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419E" w14:textId="7CA6AD4F" w:rsidR="00257EC4" w:rsidRPr="00530DFA" w:rsidRDefault="005A4AD2" w:rsidP="003C07CC">
      <w:pPr>
        <w:pStyle w:val="Ttulo1"/>
      </w:pPr>
      <w:r w:rsidRPr="00530DFA">
        <w:t>Maestría</w:t>
      </w:r>
      <w:r w:rsidR="00257EC4" w:rsidRPr="00530DFA">
        <w:t xml:space="preserve"> en sistemas de salud</w:t>
      </w:r>
    </w:p>
    <w:p w14:paraId="7A4975E9" w14:textId="410E2D62" w:rsidR="00B50EE7" w:rsidRDefault="00F8450E" w:rsidP="003C07CC">
      <w:pPr>
        <w:pStyle w:val="Ttulo2"/>
      </w:pPr>
      <w:r>
        <w:t xml:space="preserve">Sitio: </w:t>
      </w:r>
      <w:hyperlink r:id="rId5" w:history="1">
        <w:r w:rsidR="00530DFA" w:rsidRPr="00FC04EF">
          <w:rPr>
            <w:rStyle w:val="Hipervnculo"/>
          </w:rPr>
          <w:t>https://www.uv.mx/veracruz/mass/</w:t>
        </w:r>
      </w:hyperlink>
      <w:r>
        <w:t xml:space="preserve"> </w:t>
      </w:r>
    </w:p>
    <w:p w14:paraId="21734630" w14:textId="6CBF0B90" w:rsidR="00F8450E" w:rsidRPr="003C07CC" w:rsidRDefault="00B67FFA" w:rsidP="003C07CC">
      <w:pPr>
        <w:pStyle w:val="Textoindependiente"/>
        <w:rPr>
          <w:b/>
        </w:rPr>
      </w:pPr>
      <w:r w:rsidRPr="003C07CC">
        <w:rPr>
          <w:b/>
        </w:rPr>
        <w:t>justificación</w:t>
      </w:r>
    </w:p>
    <w:p w14:paraId="7E0CE5B1" w14:textId="77777777" w:rsidR="00F8450E" w:rsidRDefault="00F8450E" w:rsidP="003C07CC">
      <w:pPr>
        <w:pStyle w:val="Textoindependiente"/>
      </w:pPr>
      <w:r>
        <w:t>El sector salud en México, inició una reorganización del Sistema Nacional que supere los rezagos acumulados y que los servicios operen con mayor calidad y eficiencia. En este sentido en el área de la administración de sistemas de salud, se detectó la necesidad de formar recursos humanos capacitados para hacer frente de manera competitiva estos nuevos retos.</w:t>
      </w:r>
    </w:p>
    <w:p w14:paraId="2FA49532" w14:textId="77777777" w:rsidR="00F8450E" w:rsidRDefault="00F8450E" w:rsidP="003C07CC">
      <w:pPr>
        <w:pStyle w:val="Textoindependiente"/>
      </w:pPr>
      <w:r>
        <w:t>Con el objetivo de que nuestro país tenga acceso al primer mundo y esté dentro del mismo nivel de formación profesional, las universidades se han esforzado por ofrecer programas de excelencia académica, que respondan con calidad a las necesidades de la sociedad y de esa manera ser competitivos con los socios del TLC.</w:t>
      </w:r>
    </w:p>
    <w:p w14:paraId="0AE9167B" w14:textId="77777777" w:rsidR="00F8450E" w:rsidRDefault="00F8450E" w:rsidP="003C07CC">
      <w:pPr>
        <w:pStyle w:val="Textoindependiente"/>
      </w:pPr>
      <w:r>
        <w:t>En este tenor de ideas, la Universidad Veracruzana en 1996 diseña el plan de estudios de la Maestría en Administración de Sistemas de Salud; este programa se implementó por primera vez en la Facultad de Medicina Región Veracruz en el año de 1997.</w:t>
      </w:r>
    </w:p>
    <w:p w14:paraId="23B481D2" w14:textId="38C197FB" w:rsidR="00F8450E" w:rsidRDefault="00F8450E" w:rsidP="003C07CC">
      <w:pPr>
        <w:pStyle w:val="Textoindependiente"/>
      </w:pPr>
      <w:r>
        <w:t xml:space="preserve">En el 2009, el Consejo de Área aprueba el Nuevo Plan de Estudios de la Maestría en Administración en Sistemas de Salud, el cual se realizó a partir de la detección en las fortalezas y debilidades del primer programa de la maestría. Es importante, señalar que al ser una maestría profesionalizante el núcleo académico </w:t>
      </w:r>
      <w:r w:rsidR="00B67FFA">
        <w:t>está</w:t>
      </w:r>
      <w:r>
        <w:t xml:space="preserve"> integrado básicamente por maestros con experiencia en el Área, calificados para la impartición de las cátedras enriquecidas por su experiencia laboral.</w:t>
      </w:r>
    </w:p>
    <w:p w14:paraId="1579A2C3" w14:textId="77777777" w:rsidR="00F8450E" w:rsidRDefault="00F8450E" w:rsidP="003C07CC">
      <w:pPr>
        <w:pStyle w:val="Textoindependiente"/>
      </w:pPr>
      <w:r>
        <w:t>El plan 2009 se enriqueció con un curso propedéutico nivelatorio para la homogenización de conocimientos, y programa de tutorías que permita el seguimiento de los alumnos en su trayectoria académica, con la finalidad de la entrega oportuna del proyecto de investigación a entregar como parte definitoria del proceso de titulación.</w:t>
      </w:r>
    </w:p>
    <w:p w14:paraId="3D051A1A" w14:textId="77777777" w:rsidR="00F8450E" w:rsidRPr="00530DFA" w:rsidRDefault="00F8450E" w:rsidP="003C07CC">
      <w:pPr>
        <w:pStyle w:val="Ttulo3"/>
      </w:pPr>
      <w:r w:rsidRPr="00530DFA">
        <w:t>Misión</w:t>
      </w:r>
    </w:p>
    <w:p w14:paraId="7F5E9354" w14:textId="5701B15D" w:rsidR="00F8450E" w:rsidRDefault="00F8450E" w:rsidP="003C07CC">
      <w:pPr>
        <w:pStyle w:val="Textoindependiente"/>
      </w:pPr>
      <w:r>
        <w:t xml:space="preserve">La Maestría en Administración de Sistemas de Salud está comprometida con </w:t>
      </w:r>
      <w:r w:rsidR="005A4AD2">
        <w:t>profesionalizar recursos</w:t>
      </w:r>
      <w:r>
        <w:t xml:space="preserve"> humanos de alta calidad para la administración </w:t>
      </w:r>
      <w:r w:rsidR="005A4AD2">
        <w:t>estratégica, de</w:t>
      </w:r>
      <w:r>
        <w:t xml:space="preserve"> los sistemas de salud, de la formación del capital humano y para la gestión de la política pública de este sector con características científicas, de servicio, </w:t>
      </w:r>
      <w:r w:rsidR="005A4AD2">
        <w:t>éticas, humanísticas</w:t>
      </w:r>
      <w:r>
        <w:t xml:space="preserve"> y de actualización permanente, centrando al ser humano como agente transformador.</w:t>
      </w:r>
    </w:p>
    <w:p w14:paraId="43123E79" w14:textId="1D898AF3" w:rsidR="00F8450E" w:rsidRPr="003C07CC" w:rsidRDefault="00F8450E" w:rsidP="003C07CC">
      <w:pPr>
        <w:pStyle w:val="Ttulo3"/>
      </w:pPr>
      <w:r w:rsidRPr="003C07CC">
        <w:t>Visión</w:t>
      </w:r>
    </w:p>
    <w:p w14:paraId="6FAAD918" w14:textId="77777777" w:rsidR="00F8450E" w:rsidRDefault="00F8450E" w:rsidP="003C07CC">
      <w:pPr>
        <w:pStyle w:val="Textoindependiente"/>
      </w:pPr>
      <w:r>
        <w:t>La Maestría en Administración de Sistemas de Salud busca ser líder entre las instituciones de posgrado con programas afines, trabajando con proyectos innovadores, formando  profesionales competentes, que contribuyan a la generación y aplicación de conocimientos acordes a las necesidades sociales con énfasis en la promoción de la política pública del sector salud a fin de garantizar a través del personal altamente calificado con el desarrollo y la calidad de los sistemas de salud  de las regiones y localidades.</w:t>
      </w:r>
    </w:p>
    <w:p w14:paraId="2E1F7990" w14:textId="77777777" w:rsidR="003C07CC" w:rsidRDefault="003C07CC" w:rsidP="003C07CC">
      <w:pPr>
        <w:pStyle w:val="Textoindependiente"/>
      </w:pPr>
    </w:p>
    <w:p w14:paraId="184BE7EE" w14:textId="1251B4E9" w:rsidR="00021D5E" w:rsidRDefault="00021D5E" w:rsidP="00021D5E">
      <w:pPr>
        <w:pStyle w:val="Textoindependiente"/>
        <w:rPr>
          <w:b/>
          <w:bCs/>
        </w:rPr>
      </w:pPr>
    </w:p>
    <w:p w14:paraId="63960C89" w14:textId="77777777" w:rsidR="00021D5E" w:rsidRDefault="00021D5E" w:rsidP="00021D5E">
      <w:pPr>
        <w:pStyle w:val="Textoindependiente"/>
        <w:rPr>
          <w:b/>
          <w:bCs/>
        </w:rPr>
      </w:pPr>
    </w:p>
    <w:p w14:paraId="210441BB" w14:textId="1547C1BB" w:rsidR="00021D5E" w:rsidRDefault="00021D5E" w:rsidP="00021D5E">
      <w:pPr>
        <w:pStyle w:val="Textoindependiente"/>
        <w:rPr>
          <w:b/>
          <w:bCs/>
        </w:rPr>
      </w:pPr>
      <w:r>
        <w:rPr>
          <w:b/>
          <w:bCs/>
        </w:rPr>
        <w:lastRenderedPageBreak/>
        <w:t>Objetivo general</w:t>
      </w:r>
    </w:p>
    <w:p w14:paraId="3D1880D7" w14:textId="330D51B4" w:rsidR="00F8450E" w:rsidRPr="00021D5E" w:rsidRDefault="00F8450E" w:rsidP="00021D5E">
      <w:pPr>
        <w:pStyle w:val="Textoindependiente"/>
        <w:rPr>
          <w:b/>
          <w:bCs/>
        </w:rPr>
      </w:pPr>
      <w:r>
        <w:t xml:space="preserve">Profesionalizar recursos </w:t>
      </w:r>
      <w:r w:rsidR="005A4AD2">
        <w:t>humanos para</w:t>
      </w:r>
      <w:r>
        <w:t xml:space="preserve"> administrar eficaz y eficientemente las organizaciones prestadoras de servicios de salud haciéndolas competitivas en el </w:t>
      </w:r>
      <w:r w:rsidR="005A4AD2">
        <w:t>mercado y</w:t>
      </w:r>
      <w:r>
        <w:t xml:space="preserve"> logrando así resultados acordes a las políticas públicas del sector salud.</w:t>
      </w:r>
    </w:p>
    <w:p w14:paraId="38433490" w14:textId="50CDFE87" w:rsidR="00F8450E" w:rsidRPr="00021D5E" w:rsidRDefault="00F8450E" w:rsidP="003C07CC">
      <w:pPr>
        <w:pStyle w:val="Ttulo4"/>
        <w:rPr>
          <w:b/>
          <w:bCs/>
          <w:i w:val="0"/>
          <w:iCs w:val="0"/>
          <w:color w:val="auto"/>
        </w:rPr>
      </w:pPr>
      <w:r w:rsidRPr="00021D5E">
        <w:rPr>
          <w:b/>
          <w:bCs/>
          <w:i w:val="0"/>
          <w:iCs w:val="0"/>
          <w:color w:val="auto"/>
        </w:rPr>
        <w:t xml:space="preserve">Objetivos </w:t>
      </w:r>
      <w:r w:rsidR="005A4AD2" w:rsidRPr="00021D5E">
        <w:rPr>
          <w:b/>
          <w:bCs/>
          <w:i w:val="0"/>
          <w:iCs w:val="0"/>
          <w:color w:val="auto"/>
        </w:rPr>
        <w:t>Particulares</w:t>
      </w:r>
    </w:p>
    <w:p w14:paraId="289D7904" w14:textId="35F60929" w:rsidR="00F8450E" w:rsidRDefault="005A4AD2" w:rsidP="003C07CC">
      <w:pPr>
        <w:pStyle w:val="Listaconvietas"/>
      </w:pPr>
      <w:r>
        <w:t>Mejorar la</w:t>
      </w:r>
      <w:r w:rsidR="00F8450E">
        <w:t xml:space="preserve"> calidad de los servicios de salud a partir de las acciones y toma de decisión que busquen solucionar problemas administrativos.</w:t>
      </w:r>
    </w:p>
    <w:p w14:paraId="3C384CDE" w14:textId="3ACA4CBA" w:rsidR="00F8450E" w:rsidRDefault="00F8450E" w:rsidP="003C07CC">
      <w:pPr>
        <w:pStyle w:val="Listaconvietas"/>
      </w:pPr>
      <w:r>
        <w:t>Aplicar la administración de los recursos humanos con eficiencia y sentido humanístico orientado al aseguramiento de la calidad considerando los principios bioéticos.</w:t>
      </w:r>
    </w:p>
    <w:p w14:paraId="56E9C640" w14:textId="7DEE4572" w:rsidR="00F8450E" w:rsidRDefault="00F8450E" w:rsidP="003C07CC">
      <w:pPr>
        <w:pStyle w:val="Listaconvietas"/>
      </w:pPr>
      <w:r>
        <w:t>Diagnosticar los problemas de salud que den cuenta de la intervención con amplio sentido ético y compromiso social.</w:t>
      </w:r>
    </w:p>
    <w:p w14:paraId="61676AC7" w14:textId="38EB2A5D" w:rsidR="00F8450E" w:rsidRDefault="00F8450E" w:rsidP="003C07CC">
      <w:pPr>
        <w:pStyle w:val="Listaconvietas"/>
      </w:pPr>
      <w:r>
        <w:t>Aplicar el proceso administrativo a partir del dominio de las teorías y modelos estadísticos tomando en cuenta las normas de calidad en los sistemas de salud.</w:t>
      </w:r>
    </w:p>
    <w:p w14:paraId="577832DA" w14:textId="30C506AE" w:rsidR="00F8450E" w:rsidRDefault="00F8450E" w:rsidP="003C07CC">
      <w:pPr>
        <w:pStyle w:val="Listaconvietas"/>
      </w:pPr>
      <w:r>
        <w:t xml:space="preserve">Generar una comunicación efectiva de la organización con apertura y respeto </w:t>
      </w:r>
      <w:r w:rsidR="00B67FFA">
        <w:t>al cambio</w:t>
      </w:r>
      <w:r>
        <w:t>.</w:t>
      </w:r>
    </w:p>
    <w:p w14:paraId="3943B7E0" w14:textId="119E1356" w:rsidR="00F8450E" w:rsidRDefault="00B67FFA" w:rsidP="003C07CC">
      <w:pPr>
        <w:pStyle w:val="Listaconvietas"/>
      </w:pPr>
      <w:r>
        <w:t>Manejar sistemas</w:t>
      </w:r>
      <w:r w:rsidR="00F8450E">
        <w:t xml:space="preserve"> de información como herramienta en su gestión administrativa.</w:t>
      </w:r>
    </w:p>
    <w:p w14:paraId="0B8F9B69" w14:textId="785880B6" w:rsidR="00F8450E" w:rsidRDefault="00F8450E" w:rsidP="003C07CC">
      <w:pPr>
        <w:pStyle w:val="Listaconvietas"/>
      </w:pPr>
      <w:r>
        <w:t>Evaluar integralmente las organizaciones de salud que lleven a la calidad de sus servicios</w:t>
      </w:r>
    </w:p>
    <w:sectPr w:rsidR="00F84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F8261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C4"/>
    <w:rsid w:val="00021D5E"/>
    <w:rsid w:val="00257EC4"/>
    <w:rsid w:val="003C07CC"/>
    <w:rsid w:val="00530DFA"/>
    <w:rsid w:val="005A4AD2"/>
    <w:rsid w:val="00B50EE7"/>
    <w:rsid w:val="00B67FFA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78F2"/>
  <w15:chartTrackingRefBased/>
  <w15:docId w15:val="{1A015C91-728F-45BF-8464-FF054AE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0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0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0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5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450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50E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C0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C07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C07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C07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convietas">
    <w:name w:val="List Bullet"/>
    <w:basedOn w:val="Normal"/>
    <w:uiPriority w:val="99"/>
    <w:unhideWhenUsed/>
    <w:rsid w:val="003C07CC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C07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.mx/veracruz/m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morales argue</dc:creator>
  <cp:keywords/>
  <dc:description/>
  <cp:lastModifiedBy>nestor morales argue</cp:lastModifiedBy>
  <cp:revision>4</cp:revision>
  <dcterms:created xsi:type="dcterms:W3CDTF">2021-01-20T01:26:00Z</dcterms:created>
  <dcterms:modified xsi:type="dcterms:W3CDTF">2021-01-20T01:31:00Z</dcterms:modified>
</cp:coreProperties>
</file>