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7" w:rsidRDefault="00917853" w:rsidP="007813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CONSIDERACIONES PARA EL LLENADO DEL </w:t>
      </w:r>
      <w:r w:rsidR="00362133" w:rsidRPr="00D819C5">
        <w:rPr>
          <w:b/>
          <w:sz w:val="30"/>
          <w:szCs w:val="30"/>
        </w:rPr>
        <w:t>FORMATO</w:t>
      </w:r>
      <w:r w:rsidR="00317A09" w:rsidRPr="00D819C5">
        <w:rPr>
          <w:b/>
          <w:sz w:val="30"/>
          <w:szCs w:val="30"/>
        </w:rPr>
        <w:t xml:space="preserve"> </w:t>
      </w:r>
      <w:r w:rsidR="000506B7">
        <w:rPr>
          <w:b/>
          <w:sz w:val="30"/>
          <w:szCs w:val="30"/>
        </w:rPr>
        <w:t xml:space="preserve">DE </w:t>
      </w:r>
    </w:p>
    <w:p w:rsidR="001B2E7C" w:rsidRPr="00D819C5" w:rsidRDefault="008919D1" w:rsidP="0078130E">
      <w:pPr>
        <w:jc w:val="center"/>
        <w:rPr>
          <w:b/>
          <w:sz w:val="30"/>
          <w:szCs w:val="30"/>
        </w:rPr>
      </w:pPr>
      <w:r w:rsidRPr="00D819C5">
        <w:rPr>
          <w:b/>
          <w:sz w:val="30"/>
          <w:szCs w:val="30"/>
        </w:rPr>
        <w:t>DISEÑO MODELO</w:t>
      </w:r>
      <w:r w:rsidR="00317A09" w:rsidRPr="00D819C5">
        <w:rPr>
          <w:b/>
          <w:sz w:val="30"/>
          <w:szCs w:val="30"/>
        </w:rPr>
        <w:t xml:space="preserve"> DE EE</w:t>
      </w:r>
    </w:p>
    <w:p w:rsidR="00E36A2D" w:rsidRDefault="00E36A2D">
      <w:pPr>
        <w:rPr>
          <w:b/>
          <w:sz w:val="24"/>
          <w:szCs w:val="24"/>
          <w:highlight w:val="yellow"/>
        </w:rPr>
      </w:pPr>
    </w:p>
    <w:p w:rsidR="00E36A2D" w:rsidRDefault="00E36A2D">
      <w:pPr>
        <w:rPr>
          <w:sz w:val="24"/>
          <w:szCs w:val="24"/>
        </w:rPr>
      </w:pPr>
      <w:r w:rsidRPr="00E36A2D">
        <w:rPr>
          <w:sz w:val="24"/>
          <w:szCs w:val="24"/>
        </w:rPr>
        <w:t>Se requiere que el Director/jefe de carrera y los Coordinadores de academia revise</w:t>
      </w:r>
      <w:r>
        <w:rPr>
          <w:sz w:val="24"/>
          <w:szCs w:val="24"/>
        </w:rPr>
        <w:t xml:space="preserve">n y describan los puntos I y II, </w:t>
      </w:r>
      <w:r w:rsidRPr="00E36A2D">
        <w:rPr>
          <w:sz w:val="24"/>
          <w:szCs w:val="24"/>
        </w:rPr>
        <w:t>mismos que servirán de base para la elaboración de los Diseños modelo de las EE del plan de estudios.</w:t>
      </w:r>
    </w:p>
    <w:p w:rsidR="00E36A2D" w:rsidRPr="00E36A2D" w:rsidRDefault="00E36A2D">
      <w:pPr>
        <w:rPr>
          <w:sz w:val="24"/>
          <w:szCs w:val="24"/>
        </w:rPr>
      </w:pPr>
    </w:p>
    <w:p w:rsidR="007E67AA" w:rsidRDefault="007E67AA">
      <w:pPr>
        <w:rPr>
          <w:b/>
          <w:i/>
          <w:color w:val="C00000"/>
          <w:sz w:val="18"/>
        </w:rPr>
      </w:pPr>
      <w:r w:rsidRPr="00E36A2D">
        <w:rPr>
          <w:b/>
          <w:sz w:val="24"/>
          <w:szCs w:val="24"/>
        </w:rPr>
        <w:t xml:space="preserve">I.- </w:t>
      </w:r>
      <w:r w:rsidR="00362133" w:rsidRPr="00E36A2D">
        <w:rPr>
          <w:b/>
          <w:sz w:val="24"/>
          <w:szCs w:val="24"/>
        </w:rPr>
        <w:t>PERFIL DE EGRESO</w:t>
      </w:r>
      <w:r w:rsidR="0078130E" w:rsidRPr="00E36A2D">
        <w:rPr>
          <w:sz w:val="24"/>
          <w:szCs w:val="24"/>
        </w:rPr>
        <w:t xml:space="preserve"> </w:t>
      </w:r>
      <w:r w:rsidR="00E36A2D" w:rsidRPr="00E36A2D">
        <w:rPr>
          <w:b/>
          <w:i/>
          <w:color w:val="C00000"/>
          <w:sz w:val="18"/>
        </w:rPr>
        <w:t xml:space="preserve">(EL PERFIL DE EGRESO LO CAPTURA Y MODIFICA EL </w:t>
      </w:r>
      <w:r w:rsidR="002C0583">
        <w:rPr>
          <w:b/>
          <w:i/>
          <w:color w:val="C00000"/>
          <w:sz w:val="18"/>
        </w:rPr>
        <w:t xml:space="preserve">DIRECTOR O </w:t>
      </w:r>
      <w:r w:rsidR="00E36A2D" w:rsidRPr="00E36A2D">
        <w:rPr>
          <w:b/>
          <w:i/>
          <w:color w:val="C00000"/>
          <w:sz w:val="18"/>
        </w:rPr>
        <w:t>JEFE DE CARRERA</w:t>
      </w:r>
      <w:r w:rsidR="002C0583">
        <w:rPr>
          <w:b/>
          <w:i/>
          <w:color w:val="C00000"/>
          <w:sz w:val="18"/>
        </w:rPr>
        <w:t xml:space="preserve">) </w:t>
      </w:r>
      <w:r w:rsidR="00E36A2D" w:rsidRPr="00E36A2D">
        <w:rPr>
          <w:b/>
          <w:i/>
          <w:color w:val="C00000"/>
          <w:sz w:val="18"/>
        </w:rPr>
        <w:t xml:space="preserve"> </w:t>
      </w:r>
    </w:p>
    <w:p w:rsidR="002C0583" w:rsidRPr="00E36A2D" w:rsidRDefault="002C0583">
      <w:pPr>
        <w:rPr>
          <w:b/>
          <w:sz w:val="18"/>
        </w:rPr>
      </w:pPr>
    </w:p>
    <w:p w:rsidR="00E36A2D" w:rsidRPr="00E36A2D" w:rsidRDefault="00E36A2D" w:rsidP="00E36A2D">
      <w:pPr>
        <w:rPr>
          <w:b/>
          <w:i/>
          <w:color w:val="C00000"/>
        </w:rPr>
      </w:pPr>
      <w:r w:rsidRPr="00E36A2D">
        <w:t xml:space="preserve">Descripción </w:t>
      </w:r>
      <w:r w:rsidR="007E67AA" w:rsidRPr="00E36A2D">
        <w:t xml:space="preserve"> </w:t>
      </w:r>
      <w:r w:rsidRPr="00E36A2D">
        <w:t>d</w:t>
      </w:r>
      <w:r w:rsidR="007E67AA" w:rsidRPr="00E36A2D">
        <w:t xml:space="preserve">el perfil de egreso y vincularlo  </w:t>
      </w:r>
      <w:r w:rsidRPr="00E36A2D">
        <w:t xml:space="preserve">con </w:t>
      </w:r>
      <w:r w:rsidR="007E67AA" w:rsidRPr="00E36A2D">
        <w:t>todas las EE del plan de estudios.</w:t>
      </w:r>
      <w:r w:rsidRPr="00E36A2D">
        <w:t xml:space="preserve"> </w:t>
      </w:r>
    </w:p>
    <w:p w:rsid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A2D" w:rsidRDefault="00E36A2D" w:rsidP="001F0BD6">
      <w:pPr>
        <w:rPr>
          <w:b/>
          <w:highlight w:val="yellow"/>
        </w:rPr>
      </w:pPr>
    </w:p>
    <w:p w:rsidR="006D57EF" w:rsidRPr="00E36A2D" w:rsidRDefault="00E36A2D" w:rsidP="001F0BD6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 xml:space="preserve">II.- </w:t>
      </w:r>
      <w:r w:rsidR="006D57EF" w:rsidRPr="00E36A2D">
        <w:rPr>
          <w:b/>
          <w:sz w:val="24"/>
          <w:szCs w:val="24"/>
        </w:rPr>
        <w:t>COMPETENCIAS PROFESIONALES CLAVE</w:t>
      </w:r>
    </w:p>
    <w:p w:rsidR="006D57EF" w:rsidRDefault="006D57EF" w:rsidP="00E36A2D">
      <w:pPr>
        <w:ind w:right="-376"/>
      </w:pPr>
      <w:r w:rsidRPr="00E36A2D">
        <w:t xml:space="preserve">Enunciado de las </w:t>
      </w:r>
      <w:r w:rsidRPr="00E36A2D">
        <w:rPr>
          <w:i/>
        </w:rPr>
        <w:t>competencias</w:t>
      </w:r>
      <w:r w:rsidR="00E43741" w:rsidRPr="00E36A2D">
        <w:rPr>
          <w:i/>
        </w:rPr>
        <w:t xml:space="preserve"> profesionales</w:t>
      </w:r>
      <w:r w:rsidRPr="00E36A2D">
        <w:rPr>
          <w:i/>
        </w:rPr>
        <w:t xml:space="preserve"> clave</w:t>
      </w:r>
      <w:r w:rsidR="004B4ECC" w:rsidRPr="00E36A2D">
        <w:rPr>
          <w:rStyle w:val="Refdenotaalpie"/>
        </w:rPr>
        <w:footnoteReference w:id="1"/>
      </w:r>
      <w:r w:rsidRPr="00E36A2D">
        <w:t xml:space="preserve"> que definen al profesional e</w:t>
      </w:r>
      <w:r w:rsidR="004B4ECC" w:rsidRPr="00E36A2D">
        <w:t>n</w:t>
      </w:r>
      <w:r w:rsidRPr="00E36A2D">
        <w:t xml:space="preserve"> este campo y nivel de formación. Responde a la pregunta ¿qué sabe hacer el egresado de este programa, acorde al Modelo Educativo Institucional, que lo caracteriza como profesional en este campo?</w:t>
      </w:r>
    </w:p>
    <w:p w:rsidR="00733EF5" w:rsidRDefault="00E36A2D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1.-</w:t>
      </w:r>
    </w:p>
    <w:p w:rsidR="00E36A2D" w:rsidRDefault="00E36A2D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2.-</w:t>
      </w:r>
    </w:p>
    <w:p w:rsidR="00E36A2D" w:rsidRPr="00E36A2D" w:rsidRDefault="00E36A2D" w:rsidP="00E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…..</w:t>
      </w:r>
    </w:p>
    <w:p w:rsidR="00E36A2D" w:rsidRDefault="00E36A2D" w:rsidP="002E14CB">
      <w:pPr>
        <w:spacing w:before="480"/>
        <w:rPr>
          <w:b/>
          <w:sz w:val="28"/>
        </w:rPr>
      </w:pPr>
    </w:p>
    <w:p w:rsidR="00E36A2D" w:rsidRDefault="00E36A2D" w:rsidP="002E14CB">
      <w:pPr>
        <w:spacing w:before="480"/>
        <w:rPr>
          <w:b/>
          <w:sz w:val="28"/>
        </w:rPr>
      </w:pPr>
    </w:p>
    <w:p w:rsidR="00E36A2D" w:rsidRDefault="00E36A2D" w:rsidP="002E14CB">
      <w:pPr>
        <w:spacing w:before="480"/>
        <w:rPr>
          <w:b/>
          <w:sz w:val="28"/>
        </w:rPr>
      </w:pPr>
    </w:p>
    <w:p w:rsidR="00F879FA" w:rsidRDefault="00362133" w:rsidP="002C0583">
      <w:pPr>
        <w:spacing w:before="480"/>
        <w:ind w:right="-234"/>
        <w:rPr>
          <w:b/>
          <w:i/>
          <w:color w:val="C00000"/>
          <w:sz w:val="18"/>
        </w:rPr>
      </w:pPr>
      <w:r w:rsidRPr="00525489">
        <w:rPr>
          <w:b/>
          <w:sz w:val="28"/>
        </w:rPr>
        <w:lastRenderedPageBreak/>
        <w:t>POR CADA EXPERIENCIA EDUCATIVA</w:t>
      </w:r>
      <w:r w:rsidR="00525489" w:rsidRPr="00525489">
        <w:rPr>
          <w:b/>
          <w:sz w:val="28"/>
        </w:rPr>
        <w:t xml:space="preserve"> </w:t>
      </w:r>
      <w:r w:rsidR="00525489" w:rsidRPr="00525489">
        <w:rPr>
          <w:b/>
          <w:i/>
          <w:color w:val="C00000"/>
          <w:sz w:val="18"/>
        </w:rPr>
        <w:t xml:space="preserve">(LA </w:t>
      </w:r>
      <w:r w:rsidR="00525489">
        <w:rPr>
          <w:b/>
          <w:i/>
          <w:color w:val="C00000"/>
          <w:sz w:val="18"/>
        </w:rPr>
        <w:t xml:space="preserve">INFORMACIÓN LA CAPTURA Y </w:t>
      </w:r>
      <w:r w:rsidR="00525489" w:rsidRPr="00525489">
        <w:rPr>
          <w:b/>
          <w:i/>
          <w:color w:val="C00000"/>
          <w:sz w:val="18"/>
        </w:rPr>
        <w:t>MODIFICA EL COORDINADOR DE ACADEMIA)</w:t>
      </w:r>
    </w:p>
    <w:p w:rsidR="00F879FA" w:rsidRDefault="00F879FA" w:rsidP="00F879FA">
      <w:pPr>
        <w:pStyle w:val="Ttulo1"/>
        <w:numPr>
          <w:ilvl w:val="0"/>
          <w:numId w:val="0"/>
        </w:numPr>
        <w:ind w:left="431" w:hanging="431"/>
      </w:pPr>
      <w:r>
        <w:t>NOMBRE DE LA EXPERIENCIA EDUCATIVA (EE):</w:t>
      </w:r>
    </w:p>
    <w:p w:rsidR="00733EF5" w:rsidRDefault="00F879FA" w:rsidP="00733EF5">
      <w:pPr>
        <w:pStyle w:val="Ttulo1"/>
      </w:pPr>
      <w:r>
        <w:t>C</w:t>
      </w:r>
      <w:r w:rsidR="00362133">
        <w:t>ONTRIBUCIÓN DE LA EE AL PERFIL DE EGRESO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854" w:rsidRPr="00733EF5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724B20"/>
    <w:p w:rsidR="00362133" w:rsidRDefault="00362133" w:rsidP="001D55B5">
      <w:pPr>
        <w:pStyle w:val="Ttulo1"/>
      </w:pPr>
      <w:r>
        <w:t>RELACIÓN DE LA EE CON LAS OTRAS EE DEL PLAN DE ESTUDIO: ÁMBITO</w:t>
      </w:r>
      <w:r w:rsidR="004B4959">
        <w:t>,</w:t>
      </w:r>
      <w:r>
        <w:t xml:space="preserve"> ALCANCE</w:t>
      </w:r>
      <w:r w:rsidR="004B4959">
        <w:t xml:space="preserve"> Y NEXOS</w:t>
      </w:r>
      <w:r w:rsidR="00873854">
        <w:t xml:space="preserve"> </w:t>
      </w:r>
    </w:p>
    <w:p w:rsidR="00873854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0BD6" w:rsidRPr="00733EF5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2133" w:rsidRDefault="00362133" w:rsidP="001D55B5">
      <w:pPr>
        <w:pStyle w:val="Ttulo1"/>
      </w:pPr>
      <w:r>
        <w:t xml:space="preserve">UNIDAD DE COMPETENCIA </w:t>
      </w:r>
    </w:p>
    <w:p w:rsidR="00172F3D" w:rsidRDefault="00362133" w:rsidP="001F0BD6">
      <w:pPr>
        <w:rPr>
          <w:i/>
        </w:rPr>
      </w:pPr>
      <w:r>
        <w:t xml:space="preserve">Formulación </w:t>
      </w:r>
      <w:r w:rsidR="007550CD">
        <w:t xml:space="preserve">del propósito de la EE </w:t>
      </w:r>
      <w:r>
        <w:t>en términos de la ejecución de una acción, en un contexto, especificando condiciones</w:t>
      </w:r>
      <w:r w:rsidR="004B4959">
        <w:t xml:space="preserve"> (los saberes pueden estar enunciados o descritos de forma explícita o implícita)</w:t>
      </w:r>
      <w:r>
        <w:t xml:space="preserve"> y criterios de ejecución</w:t>
      </w:r>
      <w:r w:rsidR="00172F3D">
        <w:rPr>
          <w:i/>
        </w:rPr>
        <w:t>.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583" w:rsidRDefault="00F57000" w:rsidP="00172F3D">
      <w:pPr>
        <w:rPr>
          <w:i/>
        </w:rPr>
      </w:pPr>
      <w:r w:rsidRPr="00F57000">
        <w:rPr>
          <w:noProof/>
          <w:lang w:val="es-ES" w:eastAsia="es-ES"/>
        </w:rPr>
        <w:pict>
          <v:rect id="Rectangle 2" o:spid="_x0000_s1026" style="position:absolute;margin-left:-3.35pt;margin-top:17.5pt;width:450.7pt;height:158.9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" fillcolor="#fde9d9 [665]" stroked="f"/>
        </w:pict>
      </w:r>
    </w:p>
    <w:p w:rsidR="00172F3D" w:rsidRDefault="00172F3D" w:rsidP="00172F3D">
      <w:pPr>
        <w:rPr>
          <w:i/>
        </w:rPr>
      </w:pPr>
      <w:r>
        <w:rPr>
          <w:i/>
        </w:rPr>
        <w:t>Recomendaciones:</w:t>
      </w:r>
    </w:p>
    <w:p w:rsidR="00172F3D" w:rsidRDefault="00172F3D" w:rsidP="00172F3D">
      <w:pPr>
        <w:rPr>
          <w:i/>
        </w:rPr>
      </w:pPr>
      <w:r>
        <w:rPr>
          <w:i/>
        </w:rPr>
        <w:t>Revisar si el planteamiento de la Unidad de competencia implica: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Toma de decisiones y aplicación de criterios teóricos, heurísticos y axiológicos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Da lugar a distintas aproximaciones, alternativas y propuestas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 xml:space="preserve">Requiere de la aplicación de métodos </w:t>
      </w:r>
      <w:r>
        <w:rPr>
          <w:i/>
        </w:rPr>
        <w:t xml:space="preserve">y actividades de investigación </w:t>
      </w:r>
      <w:r w:rsidRPr="00873854">
        <w:rPr>
          <w:i/>
        </w:rPr>
        <w:t>y uso de información actualizada</w:t>
      </w:r>
    </w:p>
    <w:p w:rsidR="00172F3D" w:rsidRPr="00873854" w:rsidRDefault="00172F3D" w:rsidP="00172F3D">
      <w:pPr>
        <w:pStyle w:val="Prrafodelista"/>
        <w:numPr>
          <w:ilvl w:val="0"/>
          <w:numId w:val="6"/>
        </w:numPr>
        <w:rPr>
          <w:i/>
        </w:rPr>
      </w:pPr>
      <w:r w:rsidRPr="00873854">
        <w:rPr>
          <w:i/>
        </w:rPr>
        <w:t>Requiere  del manejo de plataformas  tecnológicas o programas informáticos especializados con base en las exigencias actuales del campo profesional</w:t>
      </w:r>
    </w:p>
    <w:p w:rsidR="00E3193B" w:rsidRPr="007550CD" w:rsidRDefault="00E3193B" w:rsidP="00E3193B">
      <w:pPr>
        <w:pStyle w:val="Ttulo1"/>
        <w:rPr>
          <w:b w:val="0"/>
          <w:sz w:val="22"/>
          <w:szCs w:val="22"/>
        </w:rPr>
      </w:pPr>
      <w:r>
        <w:lastRenderedPageBreak/>
        <w:t xml:space="preserve">SUBCOMPETENCIA </w:t>
      </w:r>
      <w:r w:rsidRPr="007550CD">
        <w:rPr>
          <w:b w:val="0"/>
          <w:i/>
          <w:color w:val="C00000"/>
          <w:sz w:val="22"/>
          <w:szCs w:val="22"/>
        </w:rPr>
        <w:t>(repetible</w:t>
      </w:r>
      <w:r w:rsidR="00AD6E22" w:rsidRPr="007550CD">
        <w:rPr>
          <w:b w:val="0"/>
          <w:i/>
          <w:color w:val="C00000"/>
          <w:sz w:val="22"/>
          <w:szCs w:val="22"/>
        </w:rPr>
        <w:t>, una caja de texto para cada subcompetencia</w:t>
      </w:r>
      <w:r w:rsidR="00A84656">
        <w:rPr>
          <w:b w:val="0"/>
          <w:i/>
          <w:color w:val="C00000"/>
          <w:sz w:val="22"/>
          <w:szCs w:val="22"/>
        </w:rPr>
        <w:t xml:space="preserve"> identificada</w:t>
      </w:r>
      <w:r w:rsidRPr="007550CD">
        <w:rPr>
          <w:b w:val="0"/>
          <w:i/>
          <w:color w:val="C00000"/>
          <w:sz w:val="22"/>
          <w:szCs w:val="22"/>
        </w:rPr>
        <w:t>)</w:t>
      </w:r>
    </w:p>
    <w:p w:rsidR="00E3193B" w:rsidRDefault="00E3193B" w:rsidP="00E3193B">
      <w:r>
        <w:t xml:space="preserve">Enunciar las </w:t>
      </w:r>
      <w:r w:rsidR="00C3735E">
        <w:t>sub</w:t>
      </w:r>
      <w:r>
        <w:t>competencias que están presupuesta</w:t>
      </w:r>
      <w:r w:rsidR="00A6304F">
        <w:t xml:space="preserve">s en la Unidad de competencia </w:t>
      </w:r>
      <w:r>
        <w:t>que requieren estar desarrolladas</w:t>
      </w:r>
      <w:r w:rsidR="004B4959">
        <w:t xml:space="preserve"> (de manera general) </w:t>
      </w:r>
      <w:r>
        <w:t>o</w:t>
      </w:r>
      <w:r w:rsidR="00C3735E">
        <w:t xml:space="preserve"> desarrollarse en el estudiante y f</w:t>
      </w:r>
      <w:r w:rsidR="00C3735E" w:rsidRPr="00C3735E">
        <w:t>ormularlas en términos de la ejecución de una acción, en un contexto, especificando condiciones y criterios de ejecución.</w:t>
      </w:r>
    </w:p>
    <w:p w:rsidR="00E3193B" w:rsidRDefault="00E3193B" w:rsidP="00E3193B">
      <w:pPr>
        <w:rPr>
          <w:i/>
          <w:color w:val="C00000"/>
        </w:rPr>
      </w:pPr>
      <w:r>
        <w:t>Indicar si se desarrolla durante la EE o si se desarrolla previamente</w:t>
      </w:r>
      <w:r w:rsidR="004B4959">
        <w:t xml:space="preserve"> (excepto las EE del AFEL)</w:t>
      </w:r>
      <w:r>
        <w:t xml:space="preserve">. </w:t>
      </w:r>
      <w:r w:rsidR="00C3735E">
        <w:rPr>
          <w:i/>
          <w:color w:val="C00000"/>
        </w:rPr>
        <w:t>(E</w:t>
      </w:r>
      <w:r w:rsidRPr="00873854">
        <w:rPr>
          <w:i/>
          <w:color w:val="C00000"/>
        </w:rPr>
        <w:t>tiquetas para continuar trabajando solo con las que se desarrollan durante la EE)</w:t>
      </w:r>
    </w:p>
    <w:p w:rsidR="001B2E7C" w:rsidRDefault="001B2E7C" w:rsidP="001B2E7C">
      <w:pPr>
        <w:pStyle w:val="Ttulo5"/>
      </w:pPr>
      <w:r>
        <w:t>Subcompetencia 1</w:t>
      </w:r>
    </w:p>
    <w:p w:rsidR="00E3193B" w:rsidRDefault="00E3193B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6D57EF" w:rsidRPr="006D57EF" w:rsidTr="00E96EA8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D57EF" w:rsidRPr="006D57EF" w:rsidRDefault="006D57EF" w:rsidP="006D57EF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</w:tr>
    </w:tbl>
    <w:p w:rsidR="001B2E7C" w:rsidRDefault="001B2E7C" w:rsidP="001B2E7C"/>
    <w:p w:rsidR="001B2E7C" w:rsidRDefault="001B2E7C" w:rsidP="001B2E7C">
      <w:pPr>
        <w:pStyle w:val="Ttulo5"/>
      </w:pPr>
      <w:r>
        <w:t>Subcompetencia 2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1B2E7C" w:rsidRDefault="001B2E7C" w:rsidP="001B2E7C">
      <w:pPr>
        <w:pStyle w:val="Ttulo5"/>
      </w:pPr>
      <w:r>
        <w:t>Subcompetencia 3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1B2E7C" w:rsidRDefault="001B2E7C" w:rsidP="00172F3D"/>
    <w:p w:rsidR="001B2E7C" w:rsidRDefault="00A84656" w:rsidP="00172F3D">
      <w:pPr>
        <w:rPr>
          <w:b/>
          <w:i/>
          <w:color w:val="C00000"/>
        </w:rPr>
      </w:pPr>
      <w:r>
        <w:rPr>
          <w:b/>
          <w:color w:val="C00000"/>
        </w:rPr>
        <w:t xml:space="preserve">A cada Subcompetencia identificada le corresponde un </w:t>
      </w:r>
      <w:r w:rsidR="00B54E66">
        <w:rPr>
          <w:b/>
          <w:color w:val="C00000"/>
        </w:rPr>
        <w:t xml:space="preserve">bloque de texto desde </w:t>
      </w:r>
      <w:r>
        <w:rPr>
          <w:b/>
          <w:color w:val="C00000"/>
        </w:rPr>
        <w:t xml:space="preserve">el </w:t>
      </w:r>
      <w:r w:rsidR="00B54E66">
        <w:rPr>
          <w:b/>
          <w:color w:val="C00000"/>
        </w:rPr>
        <w:t>subtítul</w:t>
      </w:r>
      <w:r>
        <w:rPr>
          <w:b/>
          <w:color w:val="C00000"/>
        </w:rPr>
        <w:t xml:space="preserve">o </w:t>
      </w:r>
      <w:r w:rsidR="00FC1DAF">
        <w:rPr>
          <w:b/>
          <w:color w:val="C00000"/>
        </w:rPr>
        <w:t>"</w:t>
      </w:r>
      <w:r>
        <w:rPr>
          <w:b/>
          <w:i/>
          <w:color w:val="C00000"/>
        </w:rPr>
        <w:t xml:space="preserve">Subcompetencia </w:t>
      </w:r>
      <w:r w:rsidR="00FC1DAF">
        <w:rPr>
          <w:b/>
          <w:i/>
          <w:color w:val="C00000"/>
        </w:rPr>
        <w:t>No.</w:t>
      </w:r>
      <w:r w:rsidR="001B2E7C" w:rsidRPr="001B2E7C">
        <w:rPr>
          <w:b/>
          <w:i/>
          <w:color w:val="C00000"/>
        </w:rPr>
        <w:t>"</w:t>
      </w:r>
      <w:r w:rsidR="001B2E7C">
        <w:rPr>
          <w:b/>
          <w:i/>
          <w:color w:val="C00000"/>
        </w:rPr>
        <w:t xml:space="preserve"> </w:t>
      </w:r>
      <w:r w:rsidR="001B2E7C" w:rsidRPr="001B2E7C">
        <w:rPr>
          <w:b/>
          <w:color w:val="C00000"/>
        </w:rPr>
        <w:t xml:space="preserve">hasta </w:t>
      </w:r>
      <w:r w:rsidR="001B2E7C">
        <w:rPr>
          <w:b/>
          <w:color w:val="C00000"/>
        </w:rPr>
        <w:t xml:space="preserve">el cuadro de </w:t>
      </w:r>
      <w:r w:rsidR="00FC1DAF">
        <w:rPr>
          <w:b/>
          <w:color w:val="C00000"/>
        </w:rPr>
        <w:t>"</w:t>
      </w:r>
      <w:r w:rsidR="001B2E7C">
        <w:rPr>
          <w:b/>
          <w:i/>
          <w:color w:val="C00000"/>
        </w:rPr>
        <w:t>Previa</w:t>
      </w:r>
      <w:r w:rsidR="00C5537C">
        <w:rPr>
          <w:b/>
          <w:i/>
          <w:color w:val="C00000"/>
        </w:rPr>
        <w:tab/>
      </w:r>
      <w:r w:rsidR="00C5537C">
        <w:rPr>
          <w:rFonts w:ascii="Wingdings" w:hAnsi="Wingdings"/>
          <w:b/>
          <w:i/>
          <w:color w:val="C00000"/>
        </w:rPr>
        <w:t></w:t>
      </w:r>
      <w:r w:rsidR="00FC1DAF" w:rsidRPr="00FC1DAF">
        <w:rPr>
          <w:b/>
          <w:i/>
          <w:color w:val="C00000"/>
        </w:rPr>
        <w:t>"</w:t>
      </w:r>
      <w:r w:rsidR="0058139A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, </w:t>
      </w:r>
      <w:r w:rsidRPr="00A84656">
        <w:rPr>
          <w:b/>
          <w:color w:val="C00000"/>
        </w:rPr>
        <w:t xml:space="preserve">asignando </w:t>
      </w:r>
      <w:r w:rsidR="0058139A" w:rsidRPr="00A84656">
        <w:rPr>
          <w:b/>
          <w:color w:val="C00000"/>
        </w:rPr>
        <w:t xml:space="preserve">número </w:t>
      </w:r>
      <w:r>
        <w:rPr>
          <w:b/>
          <w:color w:val="C00000"/>
        </w:rPr>
        <w:t>consecutivo</w:t>
      </w:r>
      <w:r>
        <w:rPr>
          <w:b/>
          <w:i/>
          <w:color w:val="C00000"/>
        </w:rPr>
        <w:t>).</w:t>
      </w: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Default="00823306" w:rsidP="00172F3D">
      <w:pPr>
        <w:rPr>
          <w:b/>
          <w:i/>
          <w:color w:val="C00000"/>
        </w:rPr>
      </w:pPr>
    </w:p>
    <w:p w:rsidR="00823306" w:rsidRPr="00C5537C" w:rsidRDefault="00823306" w:rsidP="00172F3D">
      <w:pPr>
        <w:rPr>
          <w:rFonts w:ascii="Wingdings" w:hAnsi="Wingdings"/>
          <w:b/>
          <w:i/>
          <w:color w:val="C00000"/>
        </w:rPr>
      </w:pPr>
    </w:p>
    <w:p w:rsidR="009E039D" w:rsidRDefault="00F57000" w:rsidP="00172F3D">
      <w:pPr>
        <w:rPr>
          <w:i/>
        </w:rPr>
      </w:pPr>
      <w:r w:rsidRPr="00F57000">
        <w:rPr>
          <w:i/>
          <w:noProof/>
          <w:lang w:val="es-ES" w:eastAsia="es-ES"/>
        </w:rPr>
        <w:pict>
          <v:rect id="Rectangle 5" o:spid="_x0000_s1045" style="position:absolute;margin-left:-4.7pt;margin-top:11.4pt;width:450.7pt;height:227.2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" fillcolor="#fde9d9 [665]" stroked="f"/>
        </w:pict>
      </w:r>
    </w:p>
    <w:p w:rsidR="00172F3D" w:rsidRPr="00172F3D" w:rsidRDefault="00172F3D" w:rsidP="00172F3D">
      <w:pPr>
        <w:rPr>
          <w:i/>
        </w:rPr>
      </w:pPr>
      <w:r w:rsidRPr="00172F3D">
        <w:rPr>
          <w:i/>
        </w:rPr>
        <w:t>Recomendaciones:</w:t>
      </w:r>
    </w:p>
    <w:p w:rsidR="00C3735E" w:rsidRDefault="00172F3D" w:rsidP="00C3735E">
      <w:pPr>
        <w:pStyle w:val="Prrafodelista"/>
        <w:numPr>
          <w:ilvl w:val="0"/>
          <w:numId w:val="7"/>
        </w:numPr>
        <w:rPr>
          <w:i/>
        </w:rPr>
      </w:pPr>
      <w:r w:rsidRPr="00172F3D">
        <w:rPr>
          <w:i/>
        </w:rPr>
        <w:t>Jerarquizar y agrupar las subcompetencias de acuerdo a los procesos cognitivos o estrategias de pensamiento.</w:t>
      </w:r>
    </w:p>
    <w:p w:rsidR="00C3735E" w:rsidRPr="002C284E" w:rsidRDefault="00C3735E" w:rsidP="00C3735E">
      <w:pPr>
        <w:pStyle w:val="Prrafodelista"/>
        <w:numPr>
          <w:ilvl w:val="0"/>
          <w:numId w:val="7"/>
        </w:numPr>
        <w:rPr>
          <w:i/>
        </w:rPr>
      </w:pPr>
      <w:r w:rsidRPr="002C284E">
        <w:rPr>
          <w:i/>
        </w:rPr>
        <w:t>Cada docente p</w:t>
      </w:r>
      <w:r w:rsidR="002C284E" w:rsidRPr="002C284E">
        <w:rPr>
          <w:i/>
        </w:rPr>
        <w:t>odrá</w:t>
      </w:r>
      <w:r w:rsidRPr="002C284E">
        <w:rPr>
          <w:i/>
        </w:rPr>
        <w:t xml:space="preserve"> abordar </w:t>
      </w:r>
      <w:r w:rsidR="002C284E">
        <w:rPr>
          <w:i/>
        </w:rPr>
        <w:t>el</w:t>
      </w:r>
      <w:r w:rsidR="002C284E" w:rsidRPr="002C284E">
        <w:rPr>
          <w:i/>
        </w:rPr>
        <w:t xml:space="preserve"> diseño individual de </w:t>
      </w:r>
      <w:r w:rsidRPr="002C284E">
        <w:rPr>
          <w:i/>
        </w:rPr>
        <w:t>la EE:</w:t>
      </w:r>
    </w:p>
    <w:p w:rsidR="00C3735E" w:rsidRPr="002C284E" w:rsidRDefault="00C3735E" w:rsidP="00C3735E">
      <w:pPr>
        <w:pStyle w:val="Prrafodelista"/>
        <w:numPr>
          <w:ilvl w:val="1"/>
          <w:numId w:val="16"/>
        </w:numPr>
        <w:rPr>
          <w:i/>
        </w:rPr>
      </w:pPr>
      <w:r w:rsidRPr="002C284E">
        <w:rPr>
          <w:i/>
        </w:rPr>
        <w:t xml:space="preserve">A través de proyectos/problemas /casos integradores con base en la Unidad de competencia, incrementando su </w:t>
      </w:r>
      <w:r w:rsidR="00A6304F">
        <w:rPr>
          <w:i/>
        </w:rPr>
        <w:t>complejidad</w:t>
      </w:r>
      <w:r w:rsidRPr="002C284E">
        <w:rPr>
          <w:i/>
        </w:rPr>
        <w:t>.</w:t>
      </w:r>
    </w:p>
    <w:p w:rsidR="00C3735E" w:rsidRPr="002C284E" w:rsidRDefault="00C3735E" w:rsidP="002C284E">
      <w:pPr>
        <w:pStyle w:val="Prrafodelista"/>
        <w:numPr>
          <w:ilvl w:val="1"/>
          <w:numId w:val="16"/>
        </w:numPr>
        <w:rPr>
          <w:i/>
        </w:rPr>
      </w:pPr>
      <w:r w:rsidRPr="002C284E">
        <w:rPr>
          <w:i/>
        </w:rPr>
        <w:t xml:space="preserve">A partir de las subcompetencias </w:t>
      </w:r>
      <w:r w:rsidR="002C284E">
        <w:rPr>
          <w:i/>
        </w:rPr>
        <w:t>a desarrollar en la EE y terminar el periodo con</w:t>
      </w:r>
      <w:r w:rsidRPr="002C284E">
        <w:rPr>
          <w:i/>
        </w:rPr>
        <w:t xml:space="preserve"> un proyecto/problema/caso en el que se demuestre la competencia indicada en la Unidad de competencia.</w:t>
      </w:r>
    </w:p>
    <w:p w:rsidR="00025655" w:rsidRDefault="002C284E" w:rsidP="00C3735E">
      <w:pPr>
        <w:pStyle w:val="Prrafodelista"/>
        <w:numPr>
          <w:ilvl w:val="0"/>
          <w:numId w:val="7"/>
        </w:numPr>
        <w:rPr>
          <w:i/>
        </w:rPr>
      </w:pPr>
      <w:r>
        <w:rPr>
          <w:i/>
        </w:rPr>
        <w:t>Para las subcompetencias adquiridas previamente, el docente</w:t>
      </w:r>
      <w:r w:rsidR="00025655">
        <w:rPr>
          <w:i/>
        </w:rPr>
        <w:t>:</w:t>
      </w:r>
    </w:p>
    <w:p w:rsidR="00025655" w:rsidRDefault="00A6304F" w:rsidP="00025655">
      <w:pPr>
        <w:pStyle w:val="Prrafodelista"/>
        <w:numPr>
          <w:ilvl w:val="1"/>
          <w:numId w:val="7"/>
        </w:numPr>
        <w:rPr>
          <w:i/>
        </w:rPr>
      </w:pPr>
      <w:r>
        <w:rPr>
          <w:i/>
        </w:rPr>
        <w:t>Podrá aplicar</w:t>
      </w:r>
      <w:r w:rsidR="00025655">
        <w:rPr>
          <w:i/>
        </w:rPr>
        <w:t xml:space="preserve"> pruebas y/o actividades diagnósticas.</w:t>
      </w:r>
    </w:p>
    <w:p w:rsidR="00C3735E" w:rsidRPr="00C3735E" w:rsidRDefault="002C284E" w:rsidP="00025655">
      <w:pPr>
        <w:pStyle w:val="Prrafodelista"/>
        <w:numPr>
          <w:ilvl w:val="1"/>
          <w:numId w:val="7"/>
        </w:numPr>
        <w:rPr>
          <w:i/>
        </w:rPr>
      </w:pPr>
      <w:r>
        <w:rPr>
          <w:i/>
        </w:rPr>
        <w:t xml:space="preserve"> </w:t>
      </w:r>
      <w:r w:rsidR="00025655">
        <w:rPr>
          <w:i/>
        </w:rPr>
        <w:t>D</w:t>
      </w:r>
      <w:r>
        <w:rPr>
          <w:i/>
        </w:rPr>
        <w:t xml:space="preserve">iseñará estrategias, actividades </w:t>
      </w:r>
      <w:r w:rsidR="00025655">
        <w:rPr>
          <w:i/>
        </w:rPr>
        <w:t>y ofrecerá recursos para aquellos estudiantes que lo requieran.</w:t>
      </w:r>
    </w:p>
    <w:p w:rsidR="001D55B5" w:rsidRPr="0034425A" w:rsidRDefault="001D55B5" w:rsidP="00467A48">
      <w:pPr>
        <w:pStyle w:val="Ttulo1"/>
        <w:tabs>
          <w:tab w:val="left" w:pos="8222"/>
        </w:tabs>
        <w:ind w:right="-93"/>
        <w:rPr>
          <w:b w:val="0"/>
          <w:sz w:val="22"/>
          <w:szCs w:val="22"/>
        </w:rPr>
      </w:pPr>
      <w:bookmarkStart w:id="0" w:name="_GoBack"/>
      <w:bookmarkEnd w:id="0"/>
      <w:r>
        <w:t>SITUACIONES REALES/ PROFESIONALES PARA LA UNIDAD DE</w:t>
      </w:r>
      <w:r w:rsidR="00467A48">
        <w:t xml:space="preserve"> </w:t>
      </w:r>
      <w:r>
        <w:t xml:space="preserve">COMPETENCIA </w:t>
      </w:r>
      <w:r w:rsidR="003B0B9B">
        <w:t xml:space="preserve"> </w:t>
      </w:r>
      <w:r w:rsidR="003B0B9B" w:rsidRPr="0034425A">
        <w:rPr>
          <w:b w:val="0"/>
          <w:i/>
          <w:color w:val="C00000"/>
          <w:sz w:val="22"/>
          <w:szCs w:val="22"/>
        </w:rPr>
        <w:t>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situación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9276B2" w:rsidRDefault="001955A7" w:rsidP="008F15AC">
      <w:pPr>
        <w:tabs>
          <w:tab w:val="left" w:pos="8789"/>
        </w:tabs>
      </w:pPr>
      <w:r w:rsidRPr="001955A7">
        <w:t xml:space="preserve">Describir la(s) situación(es) </w:t>
      </w:r>
      <w:r w:rsidR="004B4959">
        <w:t xml:space="preserve">genérica(s) de su entorno </w:t>
      </w:r>
      <w:r w:rsidR="009276B2">
        <w:t>que se puedan abordar (</w:t>
      </w:r>
      <w:r w:rsidR="00467A48">
        <w:rPr>
          <w:i/>
        </w:rPr>
        <w:t xml:space="preserve">resolviendo </w:t>
      </w:r>
      <w:r w:rsidR="009276B2" w:rsidRPr="009276B2">
        <w:rPr>
          <w:i/>
        </w:rPr>
        <w:t>problemas, proponiendo alternativas, diseñando, analizando, explicando, interpretando, evaluando….),</w:t>
      </w:r>
      <w:r w:rsidR="009276B2">
        <w:t xml:space="preserve"> </w:t>
      </w:r>
      <w:r w:rsidRPr="001955A7">
        <w:t>caracterizándolas de forma que oriente(n) a los docentes para el desarrollo de proyectos, problemas, casos o identificación de situaciones que ayuden a los estudiantes a adquirir los aprendizajes teóricos, heurístic</w:t>
      </w:r>
      <w:r w:rsidRPr="008F15AC">
        <w:t>os y axiológicos necesarios para desarrollar la competencia descrita en la Unidad de Competencia</w:t>
      </w:r>
      <w:r w:rsidR="004B4959" w:rsidRPr="008F15AC">
        <w:t xml:space="preserve"> y que por ende, impacten a las Subcompetencias que deberán desarrollarse en la EE.</w:t>
      </w:r>
    </w:p>
    <w:p w:rsidR="008F15AC" w:rsidRDefault="008F15AC" w:rsidP="008F15AC">
      <w:pPr>
        <w:tabs>
          <w:tab w:val="left" w:pos="8789"/>
        </w:tabs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t>Situación 1</w:t>
      </w:r>
    </w:p>
    <w:p w:rsidR="00733EF5" w:rsidRDefault="00733EF5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75F" w:rsidRDefault="0008575F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t>Situación 2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Pr="00AB60B3" w:rsidRDefault="00F12B39" w:rsidP="00F12B39">
      <w:pPr>
        <w:pStyle w:val="Ttulo5"/>
        <w:rPr>
          <w:sz w:val="24"/>
          <w:szCs w:val="24"/>
        </w:rPr>
      </w:pPr>
      <w:r w:rsidRPr="00AB60B3">
        <w:rPr>
          <w:sz w:val="24"/>
          <w:szCs w:val="24"/>
        </w:rPr>
        <w:lastRenderedPageBreak/>
        <w:t>Situación 3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039D" w:rsidRDefault="009E039D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rPr>
          <w:b/>
          <w:color w:val="C00000"/>
        </w:rPr>
      </w:pPr>
      <w:r w:rsidRPr="00F12B39">
        <w:rPr>
          <w:b/>
          <w:color w:val="C00000"/>
        </w:rPr>
        <w:t>A</w:t>
      </w:r>
      <w:r w:rsidR="00677780">
        <w:rPr>
          <w:b/>
          <w:color w:val="C00000"/>
        </w:rPr>
        <w:t xml:space="preserve"> cada SITUACION le corresponde </w:t>
      </w:r>
      <w:r w:rsidR="0034425A">
        <w:rPr>
          <w:b/>
          <w:color w:val="C00000"/>
        </w:rPr>
        <w:t xml:space="preserve">el bloque de texto desde el subtítulo </w:t>
      </w:r>
      <w:r>
        <w:rPr>
          <w:b/>
          <w:color w:val="C00000"/>
        </w:rPr>
        <w:t>"</w:t>
      </w:r>
      <w:r>
        <w:rPr>
          <w:b/>
          <w:i/>
          <w:color w:val="C00000"/>
        </w:rPr>
        <w:t>Situación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 w:rsidR="0058139A">
        <w:rPr>
          <w:b/>
          <w:color w:val="C00000"/>
        </w:rPr>
        <w:t xml:space="preserve">hasta </w:t>
      </w:r>
      <w:r>
        <w:rPr>
          <w:b/>
          <w:color w:val="C00000"/>
        </w:rPr>
        <w:t>el cuadro de texto</w:t>
      </w:r>
      <w:r w:rsidR="0034425A">
        <w:rPr>
          <w:b/>
          <w:color w:val="C00000"/>
        </w:rPr>
        <w:t xml:space="preserve"> asignando </w:t>
      </w:r>
      <w:r w:rsidR="0058139A">
        <w:rPr>
          <w:b/>
          <w:color w:val="C00000"/>
        </w:rPr>
        <w:t xml:space="preserve">número </w:t>
      </w:r>
      <w:r w:rsidR="0034425A">
        <w:rPr>
          <w:b/>
          <w:color w:val="C00000"/>
        </w:rPr>
        <w:t>consecutivo</w:t>
      </w:r>
      <w:r w:rsidR="0058139A">
        <w:rPr>
          <w:b/>
          <w:color w:val="C00000"/>
        </w:rPr>
        <w:t>.</w:t>
      </w:r>
    </w:p>
    <w:p w:rsidR="008F15AC" w:rsidRDefault="00F57000" w:rsidP="00F12B39">
      <w:pPr>
        <w:rPr>
          <w:b/>
          <w:color w:val="C00000"/>
        </w:rPr>
      </w:pPr>
      <w:r w:rsidRPr="00F57000">
        <w:rPr>
          <w:noProof/>
          <w:lang w:val="es-ES" w:eastAsia="es-ES"/>
        </w:rPr>
        <w:pict>
          <v:rect id="Rectangle 7" o:spid="_x0000_s1042" style="position:absolute;margin-left:-4.8pt;margin-top:23.5pt;width:450.7pt;height:105.3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" fillcolor="#fde9d9 [665]" stroked="f"/>
        </w:pict>
      </w:r>
      <w:r w:rsidRPr="00F57000">
        <w:rPr>
          <w:noProof/>
          <w:lang w:val="es-ES" w:eastAsia="es-ES"/>
        </w:rPr>
        <w:pict>
          <v:rect id="Rectangle 8" o:spid="_x0000_s1044" style="position:absolute;margin-left:-4.8pt;margin-top:14.25pt;width:450.7pt;height:114.55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" fillcolor="#fde9d9 [665]" stroked="f"/>
        </w:pict>
      </w:r>
    </w:p>
    <w:p w:rsidR="00724B20" w:rsidRDefault="00F57000" w:rsidP="00724B20">
      <w:r w:rsidRPr="00F57000">
        <w:rPr>
          <w:noProof/>
          <w:lang w:val="es-ES" w:eastAsia="es-ES"/>
        </w:rPr>
        <w:pict>
          <v:rect id="Rectangle 4" o:spid="_x0000_s1043" style="position:absolute;margin-left:-4.8pt;margin-top:18.15pt;width:450.7pt;height:98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" fillcolor="#fde9d9 [665]" stroked="f"/>
        </w:pict>
      </w:r>
      <w:r w:rsidR="00724B20">
        <w:t>Recomendaciones:</w:t>
      </w:r>
    </w:p>
    <w:p w:rsidR="00724B20" w:rsidRDefault="00F7799F" w:rsidP="002F7752">
      <w:pPr>
        <w:pStyle w:val="Prrafodelista"/>
        <w:numPr>
          <w:ilvl w:val="0"/>
          <w:numId w:val="8"/>
        </w:numPr>
      </w:pPr>
      <w:r>
        <w:t>Describi</w:t>
      </w:r>
      <w:r w:rsidR="00724B20">
        <w:t>r la</w:t>
      </w:r>
      <w:r>
        <w:t>(</w:t>
      </w:r>
      <w:r w:rsidR="00724B20">
        <w:t>s</w:t>
      </w:r>
      <w:r>
        <w:t>)</w:t>
      </w:r>
      <w:r w:rsidR="00724B20">
        <w:t xml:space="preserve"> </w:t>
      </w:r>
      <w:proofErr w:type="gramStart"/>
      <w:r w:rsidR="00724B20">
        <w:t>situaci</w:t>
      </w:r>
      <w:r>
        <w:t>ó</w:t>
      </w:r>
      <w:r w:rsidR="00724B20">
        <w:t>n</w:t>
      </w:r>
      <w:r>
        <w:t>(</w:t>
      </w:r>
      <w:proofErr w:type="gramEnd"/>
      <w:r w:rsidR="00724B20">
        <w:t>e</w:t>
      </w:r>
      <w:r>
        <w:t>)</w:t>
      </w:r>
      <w:r w:rsidR="00724B20">
        <w:t>s típica</w:t>
      </w:r>
      <w:r>
        <w:t>(</w:t>
      </w:r>
      <w:r w:rsidR="00724B20">
        <w:t>s</w:t>
      </w:r>
      <w:r>
        <w:t>)</w:t>
      </w:r>
      <w:r w:rsidR="00724B20">
        <w:t xml:space="preserve"> </w:t>
      </w:r>
      <w:r>
        <w:t xml:space="preserve">en la </w:t>
      </w:r>
      <w:r w:rsidR="00724B20">
        <w:t>que requiere de la competencia descrita en la Unidad de competencia.</w:t>
      </w:r>
    </w:p>
    <w:p w:rsidR="00724B20" w:rsidRDefault="00724B20" w:rsidP="002F7752">
      <w:pPr>
        <w:pStyle w:val="Prrafodelista"/>
        <w:numPr>
          <w:ilvl w:val="0"/>
          <w:numId w:val="8"/>
        </w:numPr>
      </w:pPr>
      <w:r w:rsidRPr="00724B20">
        <w:t xml:space="preserve">Preferir las situaciones del campo profesional real sobre las generales o </w:t>
      </w:r>
      <w:r w:rsidR="002F7752">
        <w:t>cotidianas cuando la Unidad de c</w:t>
      </w:r>
      <w:r w:rsidRPr="00724B20">
        <w:t>ompetencia lo requiera.</w:t>
      </w:r>
    </w:p>
    <w:p w:rsidR="002F7752" w:rsidRDefault="00F7799F" w:rsidP="002F7752">
      <w:pPr>
        <w:pStyle w:val="Prrafodelista"/>
        <w:numPr>
          <w:ilvl w:val="0"/>
          <w:numId w:val="8"/>
        </w:numPr>
      </w:pPr>
      <w:r>
        <w:t>Revisar si la complejidad de la situación(es) descrita(s) es correspondiente a la competencia establecida en la Unidad de competencia.</w:t>
      </w:r>
    </w:p>
    <w:p w:rsidR="00F12B39" w:rsidRDefault="00F12B39" w:rsidP="00C83167">
      <w:pPr>
        <w:spacing w:after="0"/>
      </w:pPr>
    </w:p>
    <w:p w:rsidR="001D55B5" w:rsidRPr="0034425A" w:rsidRDefault="001D55B5" w:rsidP="00C83167">
      <w:pPr>
        <w:pStyle w:val="Ttulo1"/>
        <w:spacing w:before="0" w:after="0"/>
        <w:rPr>
          <w:b w:val="0"/>
          <w:sz w:val="22"/>
          <w:szCs w:val="22"/>
        </w:rPr>
      </w:pPr>
      <w:r>
        <w:t xml:space="preserve">DESEMPEÑOS PARA LAS SITUACIONES </w:t>
      </w:r>
      <w:r w:rsidR="00BC147F">
        <w:t xml:space="preserve">REALES/ PROFESIONALES </w:t>
      </w:r>
      <w:r w:rsidRPr="0034425A">
        <w:rPr>
          <w:b w:val="0"/>
          <w:color w:val="C00000"/>
          <w:sz w:val="22"/>
          <w:szCs w:val="22"/>
        </w:rPr>
        <w:t>(</w:t>
      </w:r>
      <w:r w:rsidRPr="0034425A">
        <w:rPr>
          <w:b w:val="0"/>
          <w:i/>
          <w:color w:val="C00000"/>
          <w:sz w:val="22"/>
          <w:szCs w:val="22"/>
        </w:rPr>
        <w:t xml:space="preserve">vincular con </w:t>
      </w:r>
      <w:r w:rsidR="00AD6E22" w:rsidRPr="0034425A">
        <w:rPr>
          <w:b w:val="0"/>
          <w:i/>
          <w:color w:val="C00000"/>
          <w:sz w:val="22"/>
          <w:szCs w:val="22"/>
        </w:rPr>
        <w:t xml:space="preserve">cada </w:t>
      </w:r>
      <w:r w:rsidRPr="0034425A">
        <w:rPr>
          <w:b w:val="0"/>
          <w:i/>
          <w:color w:val="C00000"/>
          <w:sz w:val="22"/>
          <w:szCs w:val="22"/>
        </w:rPr>
        <w:t>situación descrita)</w:t>
      </w:r>
      <w:r w:rsidR="003B0B9B" w:rsidRPr="0034425A">
        <w:rPr>
          <w:b w:val="0"/>
          <w:i/>
          <w:color w:val="C00000"/>
          <w:sz w:val="22"/>
          <w:szCs w:val="22"/>
        </w:rPr>
        <w:t xml:space="preserve"> 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desempeño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AB60B3" w:rsidRDefault="009A4CC7" w:rsidP="001D55B5">
      <w:r>
        <w:t>Desglosar</w:t>
      </w:r>
      <w:r w:rsidR="001D55B5">
        <w:t xml:space="preserve"> los desem</w:t>
      </w:r>
      <w:r>
        <w:t xml:space="preserve">peños que </w:t>
      </w:r>
      <w:r w:rsidR="00AB60B3">
        <w:t>debe lograr el estudiante</w:t>
      </w:r>
      <w:r w:rsidR="00926EC7">
        <w:t xml:space="preserve"> y que </w:t>
      </w:r>
      <w:r>
        <w:t xml:space="preserve">se requieren </w:t>
      </w:r>
      <w:r w:rsidR="001D55B5">
        <w:t>para re</w:t>
      </w:r>
      <w:r w:rsidR="0058139A">
        <w:t xml:space="preserve">solver o enfrentar la situación y </w:t>
      </w:r>
      <w:r w:rsidR="00AC2A69">
        <w:t>f</w:t>
      </w:r>
      <w:r w:rsidR="0058139A" w:rsidRPr="0058139A">
        <w:t>ormular</w:t>
      </w:r>
      <w:r w:rsidR="0058139A">
        <w:t>los</w:t>
      </w:r>
      <w:r w:rsidR="0058139A" w:rsidRPr="0058139A">
        <w:t xml:space="preserve"> en términos de acción, contexto, condiciones, herramientas y estándares de ejecución y calidad esperados.</w:t>
      </w:r>
    </w:p>
    <w:p w:rsidR="00F12B39" w:rsidRPr="00AB60B3" w:rsidRDefault="00F12B39" w:rsidP="0058139A">
      <w:pPr>
        <w:pStyle w:val="Ttulo5"/>
        <w:rPr>
          <w:color w:val="000090"/>
          <w:sz w:val="24"/>
          <w:szCs w:val="24"/>
        </w:rPr>
      </w:pPr>
      <w:r w:rsidRPr="00AB60B3">
        <w:rPr>
          <w:color w:val="000090"/>
          <w:sz w:val="24"/>
          <w:szCs w:val="24"/>
        </w:rPr>
        <w:t>Situación 1</w:t>
      </w:r>
    </w:p>
    <w:p w:rsidR="0058139A" w:rsidRPr="0058139A" w:rsidRDefault="0058139A" w:rsidP="0058139A">
      <w:pPr>
        <w:pStyle w:val="Ttulo5"/>
      </w:pPr>
      <w:r>
        <w:t>Desempeño 1.1</w:t>
      </w:r>
    </w:p>
    <w:p w:rsidR="00733EF5" w:rsidRDefault="00733EF5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1CE2" w:rsidRDefault="00E41CE2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AB60B3" w:rsidRDefault="0058139A" w:rsidP="0058139A">
      <w:pPr>
        <w:pStyle w:val="Ttulo5"/>
        <w:rPr>
          <w:color w:val="000090"/>
          <w:sz w:val="24"/>
          <w:szCs w:val="24"/>
        </w:rPr>
      </w:pPr>
      <w:r w:rsidRPr="00AB60B3">
        <w:rPr>
          <w:color w:val="000090"/>
          <w:sz w:val="24"/>
          <w:szCs w:val="24"/>
        </w:rPr>
        <w:lastRenderedPageBreak/>
        <w:t>Situación 2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1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C35" w:rsidRDefault="00271C35" w:rsidP="00271C35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 xml:space="preserve">hasta el cuadro de texto asignando número consecutivo. </w:t>
      </w:r>
    </w:p>
    <w:p w:rsidR="0058139A" w:rsidRDefault="00271C35" w:rsidP="0058139A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SITUACIÓN con sus Desempeños le corresponde el bloque de texto desde el subtítulo "</w:t>
      </w:r>
      <w:r>
        <w:rPr>
          <w:b/>
          <w:i/>
          <w:color w:val="C00000"/>
        </w:rPr>
        <w:t>Situación 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y Desempeños con sus cuadros de texto, </w:t>
      </w:r>
      <w:r>
        <w:rPr>
          <w:b/>
          <w:color w:val="C00000"/>
        </w:rPr>
        <w:t xml:space="preserve">asignando número consecutivo. </w:t>
      </w:r>
    </w:p>
    <w:p w:rsidR="00271C35" w:rsidRDefault="00F57000" w:rsidP="0058139A">
      <w:pPr>
        <w:rPr>
          <w:i/>
        </w:rPr>
      </w:pPr>
      <w:r w:rsidRPr="00F57000">
        <w:rPr>
          <w:i/>
          <w:noProof/>
          <w:lang w:val="es-ES" w:eastAsia="es-ES"/>
        </w:rPr>
        <w:pict>
          <v:rect id="Rectangle 9" o:spid="_x0000_s1041" style="position:absolute;margin-left:-4.7pt;margin-top:10.75pt;width:450.7pt;height:80.7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" fillcolor="#fde9d9 [665]" stroked="f"/>
        </w:pict>
      </w:r>
    </w:p>
    <w:p w:rsidR="0058139A" w:rsidRDefault="0058139A" w:rsidP="0058139A">
      <w:pPr>
        <w:rPr>
          <w:i/>
        </w:rPr>
      </w:pPr>
      <w:r w:rsidRPr="0058139A">
        <w:rPr>
          <w:i/>
        </w:rPr>
        <w:t>Recomendaciones:</w:t>
      </w:r>
    </w:p>
    <w:p w:rsidR="008D1865" w:rsidRDefault="008D1865" w:rsidP="008D1865">
      <w:pPr>
        <w:pStyle w:val="Prrafodelista"/>
        <w:numPr>
          <w:ilvl w:val="0"/>
          <w:numId w:val="9"/>
        </w:numPr>
        <w:rPr>
          <w:i/>
        </w:rPr>
      </w:pPr>
      <w:r>
        <w:rPr>
          <w:i/>
        </w:rPr>
        <w:t>Revisar si en los desempeños se explicitaron los aspectos teóricos, heurísticos y axiológicos.</w:t>
      </w:r>
    </w:p>
    <w:p w:rsidR="008D1865" w:rsidRPr="008D1865" w:rsidRDefault="008D1865" w:rsidP="008D1865">
      <w:pPr>
        <w:pStyle w:val="Prrafodelista"/>
        <w:numPr>
          <w:ilvl w:val="0"/>
          <w:numId w:val="9"/>
        </w:numPr>
        <w:rPr>
          <w:i/>
        </w:rPr>
      </w:pPr>
      <w:r>
        <w:rPr>
          <w:i/>
        </w:rPr>
        <w:t>Revisar si la formulación de los desempeños explicita el criterio de calidad de la ejecución.</w:t>
      </w:r>
    </w:p>
    <w:p w:rsidR="008F15AC" w:rsidRPr="008F15AC" w:rsidRDefault="008F15AC" w:rsidP="008F15AC">
      <w:pPr>
        <w:pStyle w:val="Ttulo2"/>
        <w:numPr>
          <w:ilvl w:val="0"/>
          <w:numId w:val="0"/>
        </w:numPr>
        <w:ind w:left="578"/>
        <w:rPr>
          <w:b w:val="0"/>
          <w:sz w:val="22"/>
          <w:szCs w:val="22"/>
        </w:rPr>
      </w:pPr>
    </w:p>
    <w:p w:rsidR="001D55B5" w:rsidRPr="002B0243" w:rsidRDefault="001D55B5" w:rsidP="00E96EA8">
      <w:pPr>
        <w:pStyle w:val="Ttulo2"/>
        <w:rPr>
          <w:b w:val="0"/>
          <w:sz w:val="22"/>
          <w:szCs w:val="22"/>
        </w:rPr>
      </w:pPr>
      <w:r w:rsidRPr="00AB60B3">
        <w:rPr>
          <w:sz w:val="24"/>
          <w:szCs w:val="24"/>
        </w:rPr>
        <w:t>I</w:t>
      </w:r>
      <w:r w:rsidR="009276B2" w:rsidRPr="00AB60B3">
        <w:rPr>
          <w:sz w:val="24"/>
          <w:szCs w:val="24"/>
        </w:rPr>
        <w:t>nformación por cada desempeño</w:t>
      </w:r>
      <w:r>
        <w:t xml:space="preserve"> </w:t>
      </w:r>
      <w:r w:rsidRPr="002B0243">
        <w:rPr>
          <w:b w:val="0"/>
          <w:i/>
          <w:color w:val="C00000"/>
          <w:sz w:val="22"/>
          <w:szCs w:val="22"/>
        </w:rPr>
        <w:t>(vincular con cada desempeño descrito)</w:t>
      </w:r>
    </w:p>
    <w:p w:rsidR="00B404E1" w:rsidRDefault="00F27037" w:rsidP="00F27037">
      <w:r>
        <w:t>Por cada desempeño</w:t>
      </w:r>
      <w:r w:rsidR="00B404E1">
        <w:t xml:space="preserve"> se requiere:</w:t>
      </w:r>
      <w:r w:rsidR="007E67AA">
        <w:t xml:space="preserve"> </w:t>
      </w:r>
    </w:p>
    <w:p w:rsidR="00F27037" w:rsidRDefault="00B404E1" w:rsidP="00B404E1">
      <w:pPr>
        <w:pStyle w:val="Prrafodelista"/>
        <w:numPr>
          <w:ilvl w:val="0"/>
          <w:numId w:val="12"/>
        </w:numPr>
      </w:pPr>
      <w:r>
        <w:t>I</w:t>
      </w:r>
      <w:r w:rsidR="00F27037">
        <w:t>dentifi</w:t>
      </w:r>
      <w:r>
        <w:t>car</w:t>
      </w:r>
      <w:r w:rsidR="00F27037">
        <w:t xml:space="preserve"> la información requerida: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>Teórica</w:t>
      </w:r>
      <w:r>
        <w:t xml:space="preserve"> (conceptos, teorías, estrategias heurísticas, marcos axiológicos)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 xml:space="preserve">Procedimental </w:t>
      </w:r>
      <w:r>
        <w:t>(instrucciones, guías, procedimientos, lineamientos, normas)</w:t>
      </w:r>
    </w:p>
    <w:p w:rsidR="00F27037" w:rsidRDefault="00F27037" w:rsidP="00F27037">
      <w:pPr>
        <w:pStyle w:val="Prrafodelista"/>
        <w:numPr>
          <w:ilvl w:val="0"/>
          <w:numId w:val="11"/>
        </w:numPr>
      </w:pPr>
      <w:r w:rsidRPr="00F27037">
        <w:rPr>
          <w:b/>
        </w:rPr>
        <w:t>Prácticas</w:t>
      </w:r>
      <w:r>
        <w:t xml:space="preserve"> (de todas aquellas ejecuciones que requieren que los estudiantes hagan con precisión y velocidad, de forma automática, es decir, sin detenerse a recordar o consultar)</w:t>
      </w:r>
    </w:p>
    <w:p w:rsidR="00C83167" w:rsidRDefault="00C83167" w:rsidP="00C83167">
      <w:pPr>
        <w:pStyle w:val="Prrafodelista"/>
        <w:ind w:left="360"/>
      </w:pPr>
    </w:p>
    <w:p w:rsidR="00F27037" w:rsidRDefault="00F27037" w:rsidP="00B404E1">
      <w:pPr>
        <w:pStyle w:val="Prrafodelista"/>
        <w:numPr>
          <w:ilvl w:val="0"/>
          <w:numId w:val="12"/>
        </w:numPr>
      </w:pPr>
      <w:r w:rsidRPr="00F27037">
        <w:lastRenderedPageBreak/>
        <w:t xml:space="preserve">Describir sintéticamente </w:t>
      </w:r>
      <w:r w:rsidR="00B404E1">
        <w:t>el contenido de cada información, además de enunciar el tema, indicar los elementos de contenido requeridos para lograr el desempeño en la calidad esperada.</w:t>
      </w:r>
    </w:p>
    <w:p w:rsidR="007E67AA" w:rsidRDefault="00B404E1" w:rsidP="00C83167">
      <w:pPr>
        <w:pStyle w:val="Prrafodelista"/>
        <w:numPr>
          <w:ilvl w:val="0"/>
          <w:numId w:val="12"/>
        </w:numPr>
        <w:ind w:firstLine="207"/>
      </w:pPr>
      <w:r>
        <w:t>Anotar la referencia de la(s) fuente(s) recomendada(s), indicando la parte específica de la fuente que se requiere trabajar.</w:t>
      </w:r>
    </w:p>
    <w:p w:rsidR="007E67AA" w:rsidRPr="00F27037" w:rsidRDefault="007E67AA" w:rsidP="007E67AA">
      <w:pPr>
        <w:pStyle w:val="Prrafodelista"/>
        <w:ind w:left="360"/>
      </w:pPr>
    </w:p>
    <w:p w:rsidR="008D1865" w:rsidRPr="008D1865" w:rsidRDefault="008D1865" w:rsidP="008D1865">
      <w:pPr>
        <w:pStyle w:val="Ttulo5"/>
      </w:pPr>
      <w:r>
        <w:t>Desempeño 1.1</w:t>
      </w:r>
    </w:p>
    <w:tbl>
      <w:tblPr>
        <w:tblStyle w:val="Tablaconcuadrcula"/>
        <w:tblW w:w="9180" w:type="dxa"/>
        <w:tblLook w:val="04A0"/>
      </w:tblPr>
      <w:tblGrid>
        <w:gridCol w:w="4489"/>
        <w:gridCol w:w="4691"/>
      </w:tblGrid>
      <w:tr w:rsidR="0092774E" w:rsidRPr="0092774E" w:rsidTr="00BC147F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691" w:type="dxa"/>
          </w:tcPr>
          <w:p w:rsidR="003A181A" w:rsidRPr="003A181A" w:rsidRDefault="003A181A" w:rsidP="00FF5AB9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FF5AB9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 w:rsidR="00BC147F"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BC147F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691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BC147F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691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92774E" w:rsidRDefault="0092774E" w:rsidP="0092774E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instruc</w:t>
            </w:r>
            <w:r w:rsidR="00F27037">
              <w:rPr>
                <w:b/>
              </w:rPr>
              <w:t>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BC147F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2A7823" w:rsidRDefault="002A7823" w:rsidP="0092774E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BC147F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8D1865" w:rsidRPr="008D1865" w:rsidRDefault="008D1865" w:rsidP="008D1865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00464E" w:rsidRPr="0092774E" w:rsidTr="008D1865">
        <w:tc>
          <w:tcPr>
            <w:tcW w:w="4489" w:type="dxa"/>
          </w:tcPr>
          <w:p w:rsidR="008D1865" w:rsidRPr="003A181A" w:rsidRDefault="008D1865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00464E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00464E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8D1865" w:rsidRPr="008D1865" w:rsidRDefault="008D1865" w:rsidP="008D1865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BC147F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</w:t>
            </w:r>
            <w:r>
              <w:rPr>
                <w:b/>
                <w:i/>
                <w:color w:val="C00000"/>
              </w:rPr>
              <w:t>: capítulos, paginas, etc.</w:t>
            </w:r>
            <w:r w:rsidRPr="003A181A">
              <w:rPr>
                <w:b/>
                <w:i/>
                <w:color w:val="C00000"/>
              </w:rPr>
              <w:t>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B141DC" w:rsidRDefault="00271C35" w:rsidP="008D1865">
      <w:r w:rsidRPr="00F12B39">
        <w:rPr>
          <w:b/>
          <w:color w:val="C00000"/>
        </w:rPr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>y los tres tipos de información</w:t>
      </w:r>
      <w:r w:rsidR="002B0243">
        <w:rPr>
          <w:b/>
          <w:color w:val="C00000"/>
        </w:rPr>
        <w:t xml:space="preserve"> con sus</w:t>
      </w:r>
      <w:r>
        <w:rPr>
          <w:b/>
          <w:color w:val="C00000"/>
        </w:rPr>
        <w:t xml:space="preserve"> cuadro</w:t>
      </w:r>
      <w:r w:rsidR="002B0243">
        <w:rPr>
          <w:b/>
          <w:color w:val="C00000"/>
        </w:rPr>
        <w:t>s</w:t>
      </w:r>
      <w:r>
        <w:rPr>
          <w:b/>
          <w:color w:val="C00000"/>
        </w:rPr>
        <w:t xml:space="preserve"> de texto</w:t>
      </w:r>
      <w:r w:rsidR="002B0243">
        <w:rPr>
          <w:b/>
          <w:color w:val="C00000"/>
        </w:rPr>
        <w:t xml:space="preserve"> respectivos (información teórica, procedimental y practicas asociadas), </w:t>
      </w:r>
      <w:r>
        <w:rPr>
          <w:b/>
          <w:color w:val="C00000"/>
        </w:rPr>
        <w:t xml:space="preserve"> asignando número </w:t>
      </w:r>
      <w:r w:rsidR="002B0243">
        <w:rPr>
          <w:b/>
          <w:color w:val="C00000"/>
        </w:rPr>
        <w:t>del Desempeño al que se le</w:t>
      </w:r>
      <w:r w:rsidR="004501FE">
        <w:rPr>
          <w:b/>
          <w:color w:val="C00000"/>
        </w:rPr>
        <w:t xml:space="preserve"> asigna la información</w:t>
      </w:r>
      <w:r w:rsidR="002B0243">
        <w:rPr>
          <w:b/>
          <w:color w:val="C00000"/>
        </w:rPr>
        <w:t xml:space="preserve"> .</w:t>
      </w:r>
      <w:r>
        <w:rPr>
          <w:b/>
          <w:color w:val="C00000"/>
        </w:rPr>
        <w:t xml:space="preserve"> </w:t>
      </w:r>
    </w:p>
    <w:p w:rsidR="00DD1647" w:rsidRDefault="00DD1647" w:rsidP="0092774E">
      <w:pPr>
        <w:rPr>
          <w:i/>
        </w:rPr>
      </w:pPr>
    </w:p>
    <w:p w:rsidR="008D1865" w:rsidRPr="00F27037" w:rsidRDefault="00F57000" w:rsidP="0092774E">
      <w:pPr>
        <w:rPr>
          <w:i/>
        </w:rPr>
      </w:pPr>
      <w:r w:rsidRPr="00F57000">
        <w:rPr>
          <w:i/>
          <w:noProof/>
          <w:lang w:val="es-ES" w:eastAsia="es-ES"/>
        </w:rPr>
        <w:lastRenderedPageBreak/>
        <w:pict>
          <v:rect id="Rectangle 11" o:spid="_x0000_s1040" style="position:absolute;margin-left:-4.65pt;margin-top:-8.95pt;width:450.7pt;height:88.6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" fillcolor="#fde9d9 [665]" stroked="f"/>
        </w:pict>
      </w:r>
      <w:r w:rsidR="00F27037" w:rsidRPr="00F27037">
        <w:rPr>
          <w:i/>
        </w:rPr>
        <w:t>Recomendaciones:</w:t>
      </w:r>
    </w:p>
    <w:p w:rsidR="00B404E1" w:rsidRDefault="00F27037" w:rsidP="0092774E">
      <w:pPr>
        <w:pStyle w:val="Prrafodelista"/>
        <w:numPr>
          <w:ilvl w:val="0"/>
          <w:numId w:val="10"/>
        </w:numPr>
      </w:pPr>
      <w:r>
        <w:t>Tomar en cuenta que no en todos los casos se requiere de los tres tipos de información</w:t>
      </w:r>
      <w:r w:rsidR="00B404E1">
        <w:t>.</w:t>
      </w:r>
    </w:p>
    <w:p w:rsidR="002E1336" w:rsidRDefault="00B404E1" w:rsidP="0092774E">
      <w:pPr>
        <w:pStyle w:val="Prrafodelista"/>
        <w:numPr>
          <w:ilvl w:val="0"/>
          <w:numId w:val="10"/>
        </w:numPr>
      </w:pPr>
      <w:r w:rsidRPr="00B404E1">
        <w:t>Incluir fuentes bibliográfica</w:t>
      </w:r>
      <w:r w:rsidR="000F17A8">
        <w:t xml:space="preserve">s, hemerográfica, entrevistas, </w:t>
      </w:r>
      <w:r w:rsidRPr="00B404E1">
        <w:t xml:space="preserve">conferencias, videos, sitios web, impresas electrónicas, entre </w:t>
      </w:r>
      <w:r>
        <w:t>otras.</w:t>
      </w:r>
    </w:p>
    <w:p w:rsidR="001D55B5" w:rsidRPr="004501FE" w:rsidRDefault="001D55B5" w:rsidP="00E96EA8">
      <w:pPr>
        <w:pStyle w:val="Ttulo2"/>
        <w:rPr>
          <w:b w:val="0"/>
          <w:sz w:val="22"/>
          <w:szCs w:val="22"/>
        </w:rPr>
      </w:pPr>
      <w:r w:rsidRPr="00926EC7">
        <w:rPr>
          <w:sz w:val="24"/>
          <w:szCs w:val="24"/>
        </w:rPr>
        <w:t>E</w:t>
      </w:r>
      <w:r w:rsidR="00926EC7">
        <w:rPr>
          <w:sz w:val="24"/>
          <w:szCs w:val="24"/>
        </w:rPr>
        <w:t xml:space="preserve">valuación por evidencias de cada desempeño </w:t>
      </w:r>
      <w:r w:rsidRPr="004501FE">
        <w:rPr>
          <w:b w:val="0"/>
          <w:color w:val="C00000"/>
          <w:sz w:val="22"/>
          <w:szCs w:val="22"/>
        </w:rPr>
        <w:t>(vincular a cada desempeño descrito)</w:t>
      </w:r>
    </w:p>
    <w:p w:rsidR="00F633C0" w:rsidRDefault="00F633C0" w:rsidP="001643E5">
      <w:r w:rsidRPr="00F633C0">
        <w:t>Establecer los criterios de suficiencia para la acreditación de la Experiencia Educativa por la demostración de la competencia descrita en la Unidad de Competencia</w:t>
      </w:r>
      <w:r>
        <w:t>:</w:t>
      </w:r>
    </w:p>
    <w:p w:rsidR="00F633C0" w:rsidRDefault="00F633C0" w:rsidP="00F633C0">
      <w:pPr>
        <w:pStyle w:val="Prrafodelista"/>
        <w:numPr>
          <w:ilvl w:val="0"/>
          <w:numId w:val="13"/>
        </w:numPr>
      </w:pPr>
      <w:r>
        <w:t>Describir para cada desempeño la(s) evidencia(s) que muestra(n) que se ha logrado la competencia.</w:t>
      </w:r>
    </w:p>
    <w:p w:rsidR="001D55B5" w:rsidRDefault="00F633C0" w:rsidP="00F633C0">
      <w:pPr>
        <w:pStyle w:val="Prrafodelista"/>
        <w:numPr>
          <w:ilvl w:val="0"/>
          <w:numId w:val="13"/>
        </w:numPr>
      </w:pPr>
      <w:r>
        <w:t>Establecer el criterio de calidad suficiente por cada evidencia descrita.</w:t>
      </w:r>
    </w:p>
    <w:p w:rsidR="00CF0EBE" w:rsidRPr="00DD1647" w:rsidRDefault="00CF0EBE" w:rsidP="00CF0EBE">
      <w:pPr>
        <w:pStyle w:val="Ttulo5"/>
      </w:pPr>
      <w:r w:rsidRPr="00DD1647">
        <w:t>Desempeño 1.1</w:t>
      </w:r>
    </w:p>
    <w:tbl>
      <w:tblPr>
        <w:tblStyle w:val="Tablaconcuadrcula"/>
        <w:tblW w:w="0" w:type="auto"/>
        <w:tblLook w:val="04A0"/>
      </w:tblPr>
      <w:tblGrid>
        <w:gridCol w:w="4503"/>
        <w:gridCol w:w="4536"/>
      </w:tblGrid>
      <w:tr w:rsidR="00DD1647" w:rsidRPr="001643E5" w:rsidTr="00DD1647">
        <w:tc>
          <w:tcPr>
            <w:tcW w:w="4503" w:type="dxa"/>
          </w:tcPr>
          <w:p w:rsidR="00DD1647" w:rsidRPr="00DD1647" w:rsidRDefault="00DD1647" w:rsidP="001643E5">
            <w:pPr>
              <w:spacing w:before="60" w:after="60"/>
              <w:jc w:val="center"/>
              <w:rPr>
                <w:b/>
              </w:rPr>
            </w:pPr>
            <w:r w:rsidRPr="00DD1647">
              <w:rPr>
                <w:b/>
              </w:rPr>
              <w:t>Evidencia</w:t>
            </w:r>
          </w:p>
        </w:tc>
        <w:tc>
          <w:tcPr>
            <w:tcW w:w="4536" w:type="dxa"/>
          </w:tcPr>
          <w:p w:rsidR="00DD1647" w:rsidRPr="00DD1647" w:rsidRDefault="00DD1647" w:rsidP="001643E5">
            <w:pPr>
              <w:spacing w:before="60" w:after="60"/>
              <w:jc w:val="center"/>
              <w:rPr>
                <w:b/>
              </w:rPr>
            </w:pPr>
            <w:r w:rsidRPr="00DD1647">
              <w:rPr>
                <w:b/>
              </w:rPr>
              <w:t>Criterio de calidad nivel suficiente</w:t>
            </w: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  <w:tr w:rsidR="00DD1647" w:rsidRPr="001643E5" w:rsidTr="00DD1647">
        <w:tc>
          <w:tcPr>
            <w:tcW w:w="4503" w:type="dxa"/>
          </w:tcPr>
          <w:p w:rsidR="00DD1647" w:rsidRPr="001643E5" w:rsidRDefault="00DD1647" w:rsidP="001643E5">
            <w:pPr>
              <w:spacing w:before="60" w:after="60"/>
            </w:pPr>
          </w:p>
        </w:tc>
        <w:tc>
          <w:tcPr>
            <w:tcW w:w="4536" w:type="dxa"/>
          </w:tcPr>
          <w:p w:rsidR="00DD1647" w:rsidRPr="001643E5" w:rsidRDefault="00DD1647" w:rsidP="001643E5">
            <w:pPr>
              <w:spacing w:before="60" w:after="60"/>
            </w:pPr>
          </w:p>
        </w:tc>
      </w:tr>
    </w:tbl>
    <w:p w:rsidR="001643E5" w:rsidRDefault="001643E5" w:rsidP="001643E5"/>
    <w:p w:rsidR="00CF0EBE" w:rsidRDefault="00CF0EBE" w:rsidP="00CF0EBE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/>
      </w:tblPr>
      <w:tblGrid>
        <w:gridCol w:w="4489"/>
        <w:gridCol w:w="4550"/>
      </w:tblGrid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</w:tbl>
    <w:p w:rsidR="00CF0EBE" w:rsidRDefault="00CF0EBE" w:rsidP="00CF0EBE"/>
    <w:p w:rsidR="00CF0EBE" w:rsidRDefault="00CF0EBE" w:rsidP="00CF0EBE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/>
      </w:tblPr>
      <w:tblGrid>
        <w:gridCol w:w="4489"/>
        <w:gridCol w:w="4550"/>
      </w:tblGrid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  <w:tr w:rsidR="00CF0EBE" w:rsidRPr="001643E5" w:rsidTr="00DD1647">
        <w:tc>
          <w:tcPr>
            <w:tcW w:w="4489" w:type="dxa"/>
          </w:tcPr>
          <w:p w:rsidR="00CF0EBE" w:rsidRPr="001643E5" w:rsidRDefault="00CF0EBE" w:rsidP="009276B2">
            <w:pPr>
              <w:spacing w:before="60" w:after="60"/>
            </w:pPr>
          </w:p>
        </w:tc>
        <w:tc>
          <w:tcPr>
            <w:tcW w:w="4550" w:type="dxa"/>
          </w:tcPr>
          <w:p w:rsidR="00CF0EBE" w:rsidRPr="001643E5" w:rsidRDefault="00CF0EBE" w:rsidP="009276B2">
            <w:pPr>
              <w:spacing w:before="60" w:after="60"/>
            </w:pPr>
          </w:p>
        </w:tc>
      </w:tr>
    </w:tbl>
    <w:p w:rsidR="00CF0EBE" w:rsidRDefault="00CF0EBE" w:rsidP="00CF0EBE"/>
    <w:p w:rsidR="00DD1647" w:rsidRDefault="00DD1647" w:rsidP="001643E5">
      <w:pPr>
        <w:rPr>
          <w:b/>
          <w:color w:val="C00000"/>
        </w:rPr>
      </w:pPr>
    </w:p>
    <w:p w:rsidR="00CF0EBE" w:rsidRDefault="002B0243" w:rsidP="001643E5">
      <w:r w:rsidRPr="00F12B39">
        <w:rPr>
          <w:b/>
          <w:color w:val="C00000"/>
        </w:rPr>
        <w:lastRenderedPageBreak/>
        <w:t>A</w:t>
      </w:r>
      <w:r>
        <w:rPr>
          <w:b/>
          <w:color w:val="C00000"/>
        </w:rPr>
        <w:t xml:space="preserve"> cada DESEMPEÑO le corresponde el bloque de texto desde el subtítulo "</w:t>
      </w:r>
      <w:r>
        <w:rPr>
          <w:b/>
          <w:i/>
          <w:color w:val="C00000"/>
        </w:rPr>
        <w:t>Desempeño No.</w:t>
      </w:r>
      <w:r w:rsidRPr="001B2E7C">
        <w:rPr>
          <w:b/>
          <w:i/>
          <w:color w:val="C00000"/>
        </w:rPr>
        <w:t>"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 xml:space="preserve">hasta </w:t>
      </w:r>
      <w:r w:rsidR="004501FE">
        <w:rPr>
          <w:b/>
          <w:color w:val="C00000"/>
        </w:rPr>
        <w:t xml:space="preserve">la tabla, </w:t>
      </w:r>
      <w:r>
        <w:rPr>
          <w:b/>
          <w:color w:val="C00000"/>
        </w:rPr>
        <w:t xml:space="preserve">asignando número </w:t>
      </w:r>
      <w:r w:rsidR="00CF0EBE">
        <w:rPr>
          <w:b/>
          <w:color w:val="C00000"/>
        </w:rPr>
        <w:t>del desempeño al que va a asociarle evidencias y criterios de calidad suficiente.</w:t>
      </w:r>
    </w:p>
    <w:p w:rsidR="0078130E" w:rsidRDefault="0078130E" w:rsidP="001D55B5">
      <w:pPr>
        <w:pStyle w:val="Ttulo1"/>
      </w:pPr>
      <w:r>
        <w:t>ESTRATEGIAS PARA EL APRENDIZAJE</w:t>
      </w:r>
    </w:p>
    <w:p w:rsidR="00503569" w:rsidRPr="00503569" w:rsidRDefault="00503569" w:rsidP="00503569">
      <w:r w:rsidRPr="00503569">
        <w:t>Enunciar las estrategias d</w:t>
      </w:r>
      <w:r>
        <w:t>idácticas o de mediación que sugiere la academia</w:t>
      </w:r>
      <w:r w:rsidRPr="00503569">
        <w:t xml:space="preserve"> para facilitar los procesos de aprendizaje de los estudiantes para diferentes modalidades</w:t>
      </w:r>
      <w:r w:rsidR="00DE34EF">
        <w:t>.</w:t>
      </w: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p</w:t>
      </w:r>
      <w:r w:rsidR="0078130E" w:rsidRPr="00926EC7">
        <w:rPr>
          <w:sz w:val="24"/>
          <w:szCs w:val="24"/>
        </w:rPr>
        <w:t>resencial</w:t>
      </w:r>
      <w:r w:rsidR="00E57466" w:rsidRPr="00926EC7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s</w:t>
      </w:r>
      <w:r w:rsidR="0078130E" w:rsidRPr="00926EC7">
        <w:rPr>
          <w:sz w:val="24"/>
          <w:szCs w:val="24"/>
        </w:rPr>
        <w:t>emipresencial</w:t>
      </w:r>
      <w:r w:rsidR="00E57466" w:rsidRPr="00926EC7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926EC7" w:rsidRDefault="00613B4B" w:rsidP="001643E5">
      <w:pPr>
        <w:pStyle w:val="Ttulo2"/>
        <w:rPr>
          <w:sz w:val="24"/>
          <w:szCs w:val="24"/>
        </w:rPr>
      </w:pPr>
      <w:r w:rsidRPr="00926EC7">
        <w:rPr>
          <w:sz w:val="24"/>
          <w:szCs w:val="24"/>
        </w:rPr>
        <w:t>Modalidad v</w:t>
      </w:r>
      <w:r w:rsidR="0078130E" w:rsidRPr="00926EC7">
        <w:rPr>
          <w:sz w:val="24"/>
          <w:szCs w:val="24"/>
        </w:rPr>
        <w:t>irtual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647" w:rsidRDefault="00DD1647" w:rsidP="001D55B5">
      <w:pPr>
        <w:pStyle w:val="Ttulo1"/>
      </w:pPr>
      <w:r>
        <w:t>RECOMENDACIONES GENERALES</w:t>
      </w:r>
    </w:p>
    <w:p w:rsidR="0078130E" w:rsidRDefault="0078130E" w:rsidP="00DD1647">
      <w:pPr>
        <w:pStyle w:val="Ttulo2"/>
      </w:pPr>
      <w:r>
        <w:t>RECOMENDACIÓN DE CONTEXTOS PROFESIONALES PARA LA EE</w:t>
      </w:r>
    </w:p>
    <w:p w:rsidR="00E57466" w:rsidRPr="00E57466" w:rsidRDefault="00E57466" w:rsidP="00E57466">
      <w:r>
        <w:t>Recomendar los contextos profesionales que pueden trabajarse en la EE para el desarrollo de la competencia descrita en la Unidad de competencia.</w:t>
      </w:r>
    </w:p>
    <w:p w:rsidR="003B0B9B" w:rsidRDefault="003B0B9B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2983" w:rsidRPr="003B0B9B" w:rsidRDefault="00132983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1647" w:rsidRDefault="00DD1647" w:rsidP="00DD1647">
      <w:pPr>
        <w:pStyle w:val="Ttulo2"/>
        <w:numPr>
          <w:ilvl w:val="0"/>
          <w:numId w:val="0"/>
        </w:numPr>
        <w:spacing w:before="0" w:after="0" w:line="240" w:lineRule="auto"/>
        <w:ind w:left="578"/>
      </w:pPr>
    </w:p>
    <w:p w:rsidR="0000464E" w:rsidRDefault="0000464E" w:rsidP="0000464E">
      <w:pPr>
        <w:pStyle w:val="Ttulo2"/>
        <w:numPr>
          <w:ilvl w:val="0"/>
          <w:numId w:val="0"/>
        </w:numPr>
        <w:spacing w:before="0"/>
        <w:ind w:left="578"/>
      </w:pPr>
    </w:p>
    <w:p w:rsidR="002F45C1" w:rsidRDefault="002F45C1" w:rsidP="00DD1647">
      <w:pPr>
        <w:pStyle w:val="Ttulo2"/>
        <w:spacing w:before="0"/>
      </w:pPr>
      <w:r>
        <w:t>RECOMENDACIÓN DE COLABORACIÓN CON OTRAS ACADEMIAS, Y CUERPOS ACADÉMICOS/LGAC PARA PROYECTOS DISCIPLINARES  E INTERDISCIPLINARES</w:t>
      </w:r>
    </w:p>
    <w:p w:rsidR="002F45C1" w:rsidRDefault="002F45C1" w:rsidP="002F45C1">
      <w:r>
        <w:t>Indicar las academias y cuerpos académicos / LGAC con los que se sugiere vincularse para la colaboración o contribución en: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de investigación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de vinculación</w:t>
      </w:r>
    </w:p>
    <w:p w:rsidR="002F45C1" w:rsidRDefault="002F45C1" w:rsidP="002F45C1">
      <w:pPr>
        <w:pStyle w:val="Prrafodelista"/>
        <w:numPr>
          <w:ilvl w:val="0"/>
          <w:numId w:val="14"/>
        </w:numPr>
      </w:pPr>
      <w:r>
        <w:t>Proyectos integradores de varias EE</w:t>
      </w:r>
    </w:p>
    <w:p w:rsidR="002F45C1" w:rsidRPr="00E57466" w:rsidRDefault="002F45C1" w:rsidP="002F45C1">
      <w:pPr>
        <w:pStyle w:val="Prrafodelista"/>
        <w:numPr>
          <w:ilvl w:val="0"/>
          <w:numId w:val="14"/>
        </w:numPr>
      </w:pPr>
      <w:r>
        <w:t>Proyectos que integren estudiantes de diversos programas de estudio</w:t>
      </w: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739A" w:rsidRPr="00361DE0" w:rsidRDefault="0095739A" w:rsidP="0095739A">
      <w:pPr>
        <w:pStyle w:val="Ttulo2"/>
      </w:pPr>
      <w:r w:rsidRPr="00361DE0">
        <w:t>RECOMENDACIÓN DE PONDERACIÓN PARA LA EVALUACIÓN EN CONGRUENCIA CON  LOS DESEMPEÑOS, SUS EVIDENCIAS Y LOS CRITERIOS DE CALIDAD ESTABLECIDOS.</w:t>
      </w:r>
    </w:p>
    <w:p w:rsidR="00E33FAE" w:rsidRDefault="00E33FAE" w:rsidP="00E3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FAE" w:rsidRDefault="00E33FAE" w:rsidP="00E3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C" w:rsidRDefault="008F15AC" w:rsidP="008F15AC">
      <w:pPr>
        <w:pStyle w:val="Ttulo1"/>
        <w:numPr>
          <w:ilvl w:val="0"/>
          <w:numId w:val="0"/>
        </w:numPr>
        <w:ind w:left="431"/>
      </w:pPr>
    </w:p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Default="00E33FAE" w:rsidP="00E33FAE"/>
    <w:p w:rsidR="00E33FAE" w:rsidRPr="00E33FAE" w:rsidRDefault="00E33FAE" w:rsidP="00E33FAE"/>
    <w:p w:rsidR="00E33FAE" w:rsidRDefault="00E33FAE" w:rsidP="00E33FAE">
      <w:pPr>
        <w:pStyle w:val="Ttulo1"/>
        <w:numPr>
          <w:ilvl w:val="0"/>
          <w:numId w:val="0"/>
        </w:numPr>
        <w:ind w:left="431"/>
      </w:pPr>
    </w:p>
    <w:p w:rsidR="009566FC" w:rsidRDefault="002F45C1" w:rsidP="002F45C1">
      <w:pPr>
        <w:pStyle w:val="Ttulo1"/>
      </w:pPr>
      <w:r>
        <w:t>DIAGRAMA DE RELACIÓN DE LOS ELEMENTOS DEL DISEÑO MODELO</w:t>
      </w:r>
    </w:p>
    <w:p w:rsidR="001C1E74" w:rsidRDefault="001C1E74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181610</wp:posOffset>
            </wp:positionV>
            <wp:extent cx="5992495" cy="3649980"/>
            <wp:effectExtent l="19050" t="0" r="8255" b="0"/>
            <wp:wrapTight wrapText="bothSides">
              <wp:wrapPolygon edited="0">
                <wp:start x="-69" y="0"/>
                <wp:lineTo x="-69" y="21532"/>
                <wp:lineTo x="21630" y="21532"/>
                <wp:lineTo x="21630" y="0"/>
                <wp:lineTo x="-69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FAE" w:rsidRDefault="00E33FAE" w:rsidP="00E33FAE">
      <w:pPr>
        <w:pStyle w:val="Ttulo1"/>
        <w:numPr>
          <w:ilvl w:val="0"/>
          <w:numId w:val="0"/>
        </w:numPr>
        <w:ind w:left="431"/>
      </w:pPr>
    </w:p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Default="0000464E" w:rsidP="0000464E"/>
    <w:p w:rsidR="0000464E" w:rsidRPr="0000464E" w:rsidRDefault="0000464E" w:rsidP="0000464E"/>
    <w:p w:rsidR="001C1E74" w:rsidRDefault="001C1E74" w:rsidP="001C1E74">
      <w:pPr>
        <w:pStyle w:val="Ttulo1"/>
      </w:pPr>
      <w:r>
        <w:t>DIAGRAMA PARA EL DESARROLLO DE LAS SUBCOMPETENCIAS</w:t>
      </w:r>
    </w:p>
    <w:p w:rsidR="001C1E74" w:rsidRPr="001C1E74" w:rsidRDefault="0037133C" w:rsidP="001C1E74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316865</wp:posOffset>
            </wp:positionV>
            <wp:extent cx="5774055" cy="4991100"/>
            <wp:effectExtent l="0" t="0" r="0" b="0"/>
            <wp:wrapTight wrapText="bothSides">
              <wp:wrapPolygon edited="0">
                <wp:start x="0" y="0"/>
                <wp:lineTo x="0" y="21518"/>
                <wp:lineTo x="21522" y="21518"/>
                <wp:lineTo x="21522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competenci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Pr="001C1E74" w:rsidRDefault="001C1E74" w:rsidP="001C1E74"/>
    <w:p w:rsidR="001C1E74" w:rsidRDefault="001C1E74" w:rsidP="001C1E74"/>
    <w:p w:rsidR="0000464E" w:rsidRDefault="0000464E" w:rsidP="001C1E74"/>
    <w:p w:rsidR="0000464E" w:rsidRPr="001C1E74" w:rsidRDefault="0000464E" w:rsidP="001C1E74"/>
    <w:p w:rsidR="001C1E74" w:rsidRPr="001C1E74" w:rsidRDefault="00F57000" w:rsidP="001C1E74">
      <w:r w:rsidRPr="00F57000">
        <w:rPr>
          <w:noProof/>
          <w:lang w:val="es-ES" w:eastAsia="es-ES"/>
        </w:rPr>
      </w:r>
      <w:r w:rsidRPr="00F57000">
        <w:rPr>
          <w:noProof/>
          <w:lang w:val="es-ES" w:eastAsia="es-ES"/>
        </w:rPr>
        <w:pict>
          <v:group id="59 Grupo" o:spid="_x0000_s1039" style="width:372.75pt;height:252.7pt;mso-position-horizontal-relative:char;mso-position-vertical-relative:line" coordorigin="864356,692696" coordsize="4642739,3117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">
            <v:group id="51 Grupo" o:spid="_x0000_s1027" style="position:absolute;left:864356;top:692696;width:4642739;height:1390249" coordorigin="864356,692696" coordsize="4642739,13902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8" type="#_x0000_t202" style="position:absolute;left:864356;top:1125813;width:1835785;height:4324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FqLxQAA&#10;ANwAAAAPAAAAZHJzL2Rvd25yZXYueG1sRI9Pi8IwFMTvwn6H8Bb2ImuqiEg1SlcQxZvVwx4fzesf&#10;bV66TdSun94IgsdhZn7DzJedqcWVWldZVjAcRCCIM6srLhQcD+vvKQjnkTXWlknBPzlYLj56c4y1&#10;vfGerqkvRICwi1FB6X0TS+mykgy6gW2Ig5fb1qAPsi2kbvEW4KaWoyiaSIMVh4USG1qVlJ3Ti1Gw&#10;TSnKT+f8/pOsfhN73082/d2fUl+fXTID4anz7/CrvdUKRtMxPM+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EWovFAAAA3AAAAA8AAAAAAAAAAAAAAAAAlwIAAGRycy9k&#10;b3ducmV2LnhtbFBLBQYAAAAABAAEAPUAAACJAwAAAAA=&#10;" fillcolor="#dbe5f1 [660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SUBCOMPETENCIA 1 </w:t>
                      </w:r>
                    </w:p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PREVIA A LA EE</w:t>
                      </w:r>
                    </w:p>
                  </w:txbxContent>
                </v:textbox>
              </v:shape>
              <v:shape id="5 CuadroTexto" o:spid="_x0000_s1029" type="#_x0000_t202" style="position:absolute;left:3419215;top:1340630;width:2087880;height:7423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TazwwAA&#10;ANwAAAAPAAAAZHJzL2Rvd25yZXYueG1sRI/disIwFITvBd8hHGHvNK3gD11TUUFQ2BX8eYBDc7Yt&#10;NiclSbX79htB2MthZr5hVuveNOJBzteWFaSTBARxYXXNpYLbdT9egvABWWNjmRT8kod1PhysMNP2&#10;yWd6XEIpIoR9hgqqENpMSl9UZNBPbEscvR/rDIYoXSm1w2eEm0ZOk2QuDdYcFypsaVdRcb90RsE2&#10;7b7dgvk272f743XzRenpSEp9jPrNJ4hAffgPv9sHrWC6nMHrTDwC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TazwwAAANwAAAAPAAAAAAAAAAAAAAAAAJcCAABkcnMvZG93&#10;bnJldi54bWxQSwUGAAAAAAQABAD1AAAAhwMAAAAA&#10;" fillcolor="#fde9d9 [66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Estrategias, actividades, recursos que faciliten el desarrollo de esa competencia, dirigidas a los estudiantes que lo requieran</w:t>
                      </w:r>
                    </w:p>
                  </w:txbxContent>
                </v:textbox>
              </v:shape>
              <v:line id="21 Conector recto" o:spid="_x0000_s1030" style="position:absolute;visibility:visible" from="2700560,1341349" to="3419872,171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Xzu8UAAADcAAAADwAAAGRycy9kb3ducmV2LnhtbESPUUvDQBCE34X+h2MLvtlLI4aY9lqK&#10;IBT1xeoPWHPbJDS3l96tbeqv9wShj8PMfMMs16Pr1YlC7DwbmM8yUMS1tx03Bj4/nu9KUFGQLfae&#10;ycCFIqxXk5slVtaf+Z1OO2lUgnCs0EArMlRax7olh3HmB+Lk7X1wKEmGRtuA5wR3vc6zrNAOO04L&#10;LQ701FJ92H07A8fXt228fPW5FA8/L4ewKR/lPhpzOx03C1BCo1zD/+2tNZCXBfydSUdAr3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aXzu8UAAADcAAAADwAAAAAAAAAA&#10;AAAAAAChAgAAZHJzL2Rvd25yZXYueG1sUEsFBgAAAAAEAAQA+QAAAJMDAAAAAA==&#10;" strokecolor="#4579b8 [3044]"/>
              <v:shape id="38 CuadroTexto" o:spid="_x0000_s1031" type="#_x0000_t202" style="position:absolute;left:3418448;top:692696;width:2088515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w1fxAAA&#10;ANwAAAAPAAAAZHJzL2Rvd25yZXYueG1sRI/dasJAFITvC77DcgTv6iaCUVLXEAtCA23Bnwc4ZE+T&#10;YPZs2F01vr1bKPRymJlvmE0xml7cyPnOsoJ0noAgrq3uuFFwPu1f1yB8QNbYWyYFD/JQbCcvG8y1&#10;vfOBbsfQiAhhn6OCNoQhl9LXLRn0czsQR+/HOoMhStdI7fAe4aaXiyTJpMGO40KLA723VF+OV6Ng&#10;l16/3Ir5nI3LfXUqPyn9rkip2XQs30AEGsN/+K/9oRUs1iv4PROPgN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MNX8QAAADcAAAADwAAAAAAAAAAAAAAAACXAgAAZHJzL2Rv&#10;d25yZXYueG1sUEsFBgAAAAAEAAQA9QAAAIgDAAAAAA==&#10;" fillcolor="#fde9d9 [66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Pruebas / actividades diagn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ó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sticas</w:t>
                      </w:r>
                    </w:p>
                  </w:txbxContent>
                </v:textbox>
              </v:shape>
              <v:line id="39 Conector recto" o:spid="_x0000_s1032" style="position:absolute;flip:y;visibility:visible" from="2700560,819654" to="3419104,13413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p3KZsMAAADcAAAADwAAAGRycy9kb3ducmV2LnhtbERPy2rCQBTdC/7DcAV3OvGBSuooIkiD&#10;gq22iy4vmWsSzNxJM6OJ/frOQnB5OO/lujWluFPtCssKRsMIBHFqdcGZgu+v3WABwnlkjaVlUvAg&#10;B+tVt7PEWNuGT3Q/+0yEEHYxKsi9r2IpXZqTQTe0FXHgLrY26AOsM6lrbEK4KeU4imbSYMGhIceK&#10;tjml1/PNKEgS3u//ePfxM/r8ffeT4nCcNnOl+r128wbCU+tf4qc70QrGi7A2nAlHQ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qdymbDAAAA3AAAAA8AAAAAAAAAAAAA&#10;AAAAoQIAAGRycy9kb3ducmV2LnhtbFBLBQYAAAAABAAEAPkAAACRAwAAAAA=&#10;" strokecolor="#4579b8 [3044]"/>
            </v:group>
            <v:group id="52 Grupo" o:spid="_x0000_s1033" style="position:absolute;left:864356;top:2420290;width:4642739;height:1390380" coordorigin="864356,2420290" coordsize="4642739,1390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<v:shape id="53 CuadroTexto" o:spid="_x0000_s1034" type="#_x0000_t202" style="position:absolute;left:864356;top:2853637;width:1836420;height:4324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sdPxAAA&#10;ANwAAAAPAAAAZHJzL2Rvd25yZXYueG1sRE9Na8JAEL0X+h+WKfRSdBPFUlNX0YJgPQhaDx6n2WkS&#10;mp1Nd6ea/nv3IPT4eN+zRe9adaYQG88G8mEGirj0tuHKwPFjPXgBFQXZYuuZDPxRhMX8/m6GhfUX&#10;3tP5IJVKIRwLNFCLdIXWsazJYRz6jjhxXz44lARDpW3ASwp3rR5l2bN22HBqqLGjt5rK78OvM7Da&#10;nuz7eLILu3z99LP/XAnmSzHm8aFfvoIS6uVffHNvrIHRNM1PZ9IR0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rHT8QAAADcAAAADwAAAAAAAAAAAAAAAACXAgAAZHJzL2Rv&#10;d25yZXYueG1sUEsFBgAAAAAEAAQA9QAAAIgDAAAAAA==&#10;" fillcolor="#b8cce4 [1300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SUBCOMPETENCIA 2 </w:t>
                      </w:r>
                    </w:p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PREVIA A LA EE</w:t>
                      </w:r>
                    </w:p>
                  </w:txbxContent>
                </v:textbox>
              </v:shape>
              <v:shape id="54 CuadroTexto" o:spid="_x0000_s1035" type="#_x0000_t202" style="position:absolute;left:3419215;top:3068355;width:2087880;height:7423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zxYwQAA&#10;ANwAAAAPAAAAZHJzL2Rvd25yZXYueG1sRI9Li8IwFIX3gv8hXGE2oqlSpFajiCC69QUuL821LTY3&#10;pYm2zq83wsAsD+fxcZbrzlTiRY0rLSuYjCMQxJnVJecKLufdKAHhPLLGyjIpeJOD9arfW2KqbctH&#10;ep18LsIIuxQVFN7XqZQuK8igG9uaOHh32xj0QTa51A22YdxUchpFM2mw5EAosKZtQdnj9DQB8o6x&#10;aocmTvbX2NaZu9FvdFPqZ9BtFiA8df4//Nc+aAXT+QS+Z8IRkK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1s8WMEAAADcAAAADwAAAAAAAAAAAAAAAACXAgAAZHJzL2Rvd25y&#10;ZXYueG1sUEsFBgAAAAAEAAQA9QAAAIUDAAAAAA==&#10;" fillcolor="#fbd4b4 [130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Estrategias, actividades, recursos que faciliten el desarrollo de esa competencia, dirigidas a los estudiantes que lo requieran</w:t>
                      </w:r>
                    </w:p>
                  </w:txbxContent>
                </v:textbox>
              </v:shape>
              <v:line id="55 Conector recto" o:spid="_x0000_s1036" style="position:absolute;visibility:visible" from="2700560,3069541" to="3419872,3438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  <v:shape id="56 CuadroTexto" o:spid="_x0000_s1037" type="#_x0000_t202" style="position:absolute;left:3418448;top:2420290;width:2088515;height:254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Qe0wQAA&#10;ANwAAAAPAAAAZHJzL2Rvd25yZXYueG1sRI9Li8IwFIX3A/6HcAU3g6ajRbQaRQTRrS9weWmubbG5&#10;KU3GVn+9EQSXh/P4OPNla0pxp9oVlhX8DSIQxKnVBWcKTsdNfwLCeWSNpWVS8CAHy0XnZ46Jtg3v&#10;6X7wmQgj7BJUkHtfJVK6NCeDbmAr4uBdbW3QB1lnUtfYhHFTymEUjaXBggMhx4rWOaW3w78JkEeM&#10;ZfNr4sn2HNsqdRd6Rhelet12NQPhqfXf8Ke90wqG0xG8z4Qj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MUHtMEAAADcAAAADwAAAAAAAAAAAAAAAACXAgAAZHJzL2Rvd25y&#10;ZXYueG1sUEsFBgAAAAAEAAQA9QAAAIUDAAAAAA==&#10;" fillcolor="#fbd4b4 [1305]" strokecolor="#4f81bd [3204]">
                <v:textbox>
                  <w:txbxContent>
                    <w:p w:rsidR="000D09F4" w:rsidRDefault="000D09F4" w:rsidP="0037133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Pruebas / actividades diagn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ó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sticas</w:t>
                      </w:r>
                    </w:p>
                  </w:txbxContent>
                </v:textbox>
              </v:shape>
              <v:line id="57 Conector recto" o:spid="_x0000_s1038" style="position:absolute;flip:y;visibility:visible" from="2700560,2547846" to="3419104,3069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lWvscAAADc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8kIrmfCEZCzC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+CVa+xwAAANwAAAAPAAAAAAAA&#10;AAAAAAAAAKECAABkcnMvZG93bnJldi54bWxQSwUGAAAAAAQABAD5AAAAlQMAAAAA&#10;" strokecolor="#4579b8 [3044]"/>
            </v:group>
            <w10:wrap type="none"/>
            <w10:anchorlock/>
          </v:group>
        </w:pict>
      </w:r>
    </w:p>
    <w:sectPr w:rsidR="001C1E74" w:rsidRPr="001C1E74" w:rsidSect="0037133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A7" w:rsidRDefault="00C752A7" w:rsidP="000C51C8">
      <w:pPr>
        <w:spacing w:after="0" w:line="240" w:lineRule="auto"/>
      </w:pPr>
      <w:r>
        <w:separator/>
      </w:r>
    </w:p>
  </w:endnote>
  <w:endnote w:type="continuationSeparator" w:id="0">
    <w:p w:rsidR="00C752A7" w:rsidRDefault="00C752A7" w:rsidP="000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52439"/>
      <w:docPartObj>
        <w:docPartGallery w:val="Page Numbers (Bottom of Page)"/>
        <w:docPartUnique/>
      </w:docPartObj>
    </w:sdtPr>
    <w:sdtContent>
      <w:p w:rsidR="00E36A2D" w:rsidRDefault="00E33FAE">
        <w:pPr>
          <w:pStyle w:val="Piedepgina"/>
        </w:pPr>
        <w:r>
          <w:rPr>
            <w:smallCaps/>
          </w:rPr>
          <w:t>consideraciones forma</w:t>
        </w:r>
        <w:r w:rsidR="00E36A2D">
          <w:rPr>
            <w:smallCaps/>
          </w:rPr>
          <w:t>to d</w:t>
        </w:r>
        <w:r w:rsidR="00E36A2D" w:rsidRPr="00631A7F">
          <w:rPr>
            <w:smallCaps/>
          </w:rPr>
          <w:t>iseño modelo</w:t>
        </w:r>
        <w:r w:rsidR="00E36A2D">
          <w:tab/>
        </w:r>
        <w:r w:rsidR="00E36A2D">
          <w:tab/>
        </w:r>
        <w:r w:rsidR="00F57000">
          <w:fldChar w:fldCharType="begin"/>
        </w:r>
        <w:r w:rsidR="00E36A2D">
          <w:instrText xml:space="preserve"> PAGE   \* MERGEFORMAT </w:instrText>
        </w:r>
        <w:r w:rsidR="00F57000">
          <w:fldChar w:fldCharType="separate"/>
        </w:r>
        <w:r w:rsidR="005B21ED">
          <w:rPr>
            <w:noProof/>
          </w:rPr>
          <w:t>1</w:t>
        </w:r>
        <w:r w:rsidR="00F5700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A7" w:rsidRDefault="00C752A7" w:rsidP="000C51C8">
      <w:pPr>
        <w:spacing w:after="0" w:line="240" w:lineRule="auto"/>
      </w:pPr>
      <w:r>
        <w:separator/>
      </w:r>
    </w:p>
  </w:footnote>
  <w:footnote w:type="continuationSeparator" w:id="0">
    <w:p w:rsidR="00C752A7" w:rsidRDefault="00C752A7" w:rsidP="000C51C8">
      <w:pPr>
        <w:spacing w:after="0" w:line="240" w:lineRule="auto"/>
      </w:pPr>
      <w:r>
        <w:continuationSeparator/>
      </w:r>
    </w:p>
  </w:footnote>
  <w:footnote w:id="1">
    <w:p w:rsidR="000D09F4" w:rsidRDefault="000D09F4" w:rsidP="004B4ECC">
      <w:pPr>
        <w:pStyle w:val="Textonotapie"/>
      </w:pPr>
      <w:r>
        <w:rPr>
          <w:rStyle w:val="Refdenotaalpie"/>
        </w:rPr>
        <w:footnoteRef/>
      </w:r>
      <w:r>
        <w:t xml:space="preserve"> En el </w:t>
      </w:r>
      <w:r w:rsidRPr="00E43741">
        <w:rPr>
          <w:i/>
        </w:rPr>
        <w:t>Diseño modelo</w:t>
      </w:r>
      <w:r>
        <w:t xml:space="preserve">, por </w:t>
      </w:r>
      <w:r w:rsidRPr="00E43741">
        <w:rPr>
          <w:i/>
        </w:rPr>
        <w:t>competencias profesionales clave</w:t>
      </w:r>
      <w:r>
        <w:t xml:space="preserve"> se entiende aquellas competencias que se consideran definitorias de un campo profesional.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47" w:rsidRDefault="00DD1647" w:rsidP="00DD1647">
    <w:pPr>
      <w:pStyle w:val="Encabezado"/>
      <w:jc w:val="right"/>
    </w:pPr>
    <w:r w:rsidRPr="00720A84">
      <w:rPr>
        <w:sz w:val="24"/>
        <w:szCs w:val="24"/>
      </w:rPr>
      <w:t>DIRECCION GENERAL DE DESARROLLO ACADÉMICO E INNOVACIÓN EDUCATIVA</w:t>
    </w:r>
    <w:r w:rsidRPr="00DD1647">
      <w:t xml:space="preserve"> </w:t>
    </w:r>
    <w:r w:rsidRPr="00DD16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-568935</wp:posOffset>
          </wp:positionH>
          <wp:positionV relativeFrom="paragraph">
            <wp:posOffset>-233580</wp:posOffset>
          </wp:positionV>
          <wp:extent cx="835200" cy="820800"/>
          <wp:effectExtent l="0" t="0" r="0" b="0"/>
          <wp:wrapThrough wrapText="bothSides">
            <wp:wrapPolygon edited="0">
              <wp:start x="0" y="0"/>
              <wp:lineTo x="0" y="20731"/>
              <wp:lineTo x="20945" y="20731"/>
              <wp:lineTo x="20945" y="0"/>
              <wp:lineTo x="0" y="0"/>
            </wp:wrapPolygon>
          </wp:wrapThrough>
          <wp:docPr id="1" name="Imagen 1" descr="Escudo_UV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V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B6"/>
    <w:multiLevelType w:val="hybridMultilevel"/>
    <w:tmpl w:val="50FAEB4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44E"/>
    <w:multiLevelType w:val="hybridMultilevel"/>
    <w:tmpl w:val="089EF87E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4AF"/>
    <w:multiLevelType w:val="hybridMultilevel"/>
    <w:tmpl w:val="716EFE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964"/>
    <w:multiLevelType w:val="hybridMultilevel"/>
    <w:tmpl w:val="F5741E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C477C"/>
    <w:multiLevelType w:val="hybridMultilevel"/>
    <w:tmpl w:val="26C6EF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406E"/>
    <w:multiLevelType w:val="hybridMultilevel"/>
    <w:tmpl w:val="D81055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2527"/>
    <w:multiLevelType w:val="hybridMultilevel"/>
    <w:tmpl w:val="24C4FAB2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7094"/>
    <w:multiLevelType w:val="hybridMultilevel"/>
    <w:tmpl w:val="D9EA6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22583"/>
    <w:multiLevelType w:val="hybridMultilevel"/>
    <w:tmpl w:val="7CB83E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6E49"/>
    <w:multiLevelType w:val="hybridMultilevel"/>
    <w:tmpl w:val="7ECA90B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A60E6"/>
    <w:multiLevelType w:val="hybridMultilevel"/>
    <w:tmpl w:val="530C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5CD4"/>
    <w:multiLevelType w:val="hybridMultilevel"/>
    <w:tmpl w:val="095089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382C9D"/>
    <w:multiLevelType w:val="hybridMultilevel"/>
    <w:tmpl w:val="F708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72D3"/>
    <w:multiLevelType w:val="hybridMultilevel"/>
    <w:tmpl w:val="A9CA3C3C"/>
    <w:lvl w:ilvl="0" w:tplc="41FAA6B2">
      <w:start w:val="10"/>
      <w:numFmt w:val="decimal"/>
      <w:lvlText w:val="%1"/>
      <w:lvlJc w:val="left"/>
      <w:pPr>
        <w:ind w:left="791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6A1D3429"/>
    <w:multiLevelType w:val="hybridMultilevel"/>
    <w:tmpl w:val="B3C2AC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7D416D"/>
    <w:multiLevelType w:val="hybridMultilevel"/>
    <w:tmpl w:val="86F8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C07F0"/>
    <w:multiLevelType w:val="multilevel"/>
    <w:tmpl w:val="D840C9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133"/>
    <w:rsid w:val="0000464E"/>
    <w:rsid w:val="00025655"/>
    <w:rsid w:val="000506B7"/>
    <w:rsid w:val="0006777E"/>
    <w:rsid w:val="0008575F"/>
    <w:rsid w:val="00096D34"/>
    <w:rsid w:val="000C51C8"/>
    <w:rsid w:val="000D09F4"/>
    <w:rsid w:val="000E6792"/>
    <w:rsid w:val="000F17A8"/>
    <w:rsid w:val="00132983"/>
    <w:rsid w:val="001643E5"/>
    <w:rsid w:val="00172F3D"/>
    <w:rsid w:val="001955A7"/>
    <w:rsid w:val="001B2E7C"/>
    <w:rsid w:val="001C1E74"/>
    <w:rsid w:val="001D55B5"/>
    <w:rsid w:val="001F0BD6"/>
    <w:rsid w:val="00271C35"/>
    <w:rsid w:val="0027368F"/>
    <w:rsid w:val="00285D78"/>
    <w:rsid w:val="00291836"/>
    <w:rsid w:val="002A7823"/>
    <w:rsid w:val="002B0243"/>
    <w:rsid w:val="002C0583"/>
    <w:rsid w:val="002C284E"/>
    <w:rsid w:val="002D0F98"/>
    <w:rsid w:val="002E1336"/>
    <w:rsid w:val="002E14CB"/>
    <w:rsid w:val="002E64CE"/>
    <w:rsid w:val="002F45C1"/>
    <w:rsid w:val="002F7752"/>
    <w:rsid w:val="00317A09"/>
    <w:rsid w:val="003204D1"/>
    <w:rsid w:val="00320658"/>
    <w:rsid w:val="0034425A"/>
    <w:rsid w:val="003557B1"/>
    <w:rsid w:val="00362133"/>
    <w:rsid w:val="00365569"/>
    <w:rsid w:val="0037133C"/>
    <w:rsid w:val="003A181A"/>
    <w:rsid w:val="003B0B9B"/>
    <w:rsid w:val="003B7522"/>
    <w:rsid w:val="003E5871"/>
    <w:rsid w:val="0040621E"/>
    <w:rsid w:val="004423BD"/>
    <w:rsid w:val="004501FE"/>
    <w:rsid w:val="00456383"/>
    <w:rsid w:val="00467A48"/>
    <w:rsid w:val="00473A5A"/>
    <w:rsid w:val="00483A08"/>
    <w:rsid w:val="004B4959"/>
    <w:rsid w:val="004B4ECC"/>
    <w:rsid w:val="004C0D54"/>
    <w:rsid w:val="004E01D4"/>
    <w:rsid w:val="004E4616"/>
    <w:rsid w:val="00503569"/>
    <w:rsid w:val="00525489"/>
    <w:rsid w:val="0058139A"/>
    <w:rsid w:val="005B21ED"/>
    <w:rsid w:val="005F78C6"/>
    <w:rsid w:val="00613B4B"/>
    <w:rsid w:val="00631A7F"/>
    <w:rsid w:val="00677780"/>
    <w:rsid w:val="006A698E"/>
    <w:rsid w:val="006D2E74"/>
    <w:rsid w:val="006D57EF"/>
    <w:rsid w:val="006F0213"/>
    <w:rsid w:val="00716A54"/>
    <w:rsid w:val="00723584"/>
    <w:rsid w:val="00724B20"/>
    <w:rsid w:val="007261CF"/>
    <w:rsid w:val="00733EF5"/>
    <w:rsid w:val="00746F5C"/>
    <w:rsid w:val="007550CD"/>
    <w:rsid w:val="0078130E"/>
    <w:rsid w:val="0079236F"/>
    <w:rsid w:val="007E67AA"/>
    <w:rsid w:val="007F3387"/>
    <w:rsid w:val="00823306"/>
    <w:rsid w:val="008233F4"/>
    <w:rsid w:val="00861907"/>
    <w:rsid w:val="00873854"/>
    <w:rsid w:val="00885E1C"/>
    <w:rsid w:val="008919D1"/>
    <w:rsid w:val="008D1865"/>
    <w:rsid w:val="008D3206"/>
    <w:rsid w:val="008E38D8"/>
    <w:rsid w:val="008F15AC"/>
    <w:rsid w:val="00900D38"/>
    <w:rsid w:val="0091445C"/>
    <w:rsid w:val="00917853"/>
    <w:rsid w:val="00926EC7"/>
    <w:rsid w:val="009276B2"/>
    <w:rsid w:val="0092774E"/>
    <w:rsid w:val="009566FC"/>
    <w:rsid w:val="0095739A"/>
    <w:rsid w:val="009A4CC7"/>
    <w:rsid w:val="009E039D"/>
    <w:rsid w:val="00A15C02"/>
    <w:rsid w:val="00A50AFF"/>
    <w:rsid w:val="00A6304F"/>
    <w:rsid w:val="00A84656"/>
    <w:rsid w:val="00A974C0"/>
    <w:rsid w:val="00AB60B3"/>
    <w:rsid w:val="00AC2A69"/>
    <w:rsid w:val="00AD6E22"/>
    <w:rsid w:val="00B141DC"/>
    <w:rsid w:val="00B311E9"/>
    <w:rsid w:val="00B34FBA"/>
    <w:rsid w:val="00B404E1"/>
    <w:rsid w:val="00B45796"/>
    <w:rsid w:val="00B54E66"/>
    <w:rsid w:val="00BC147F"/>
    <w:rsid w:val="00BC7B81"/>
    <w:rsid w:val="00C238B9"/>
    <w:rsid w:val="00C3735E"/>
    <w:rsid w:val="00C5537C"/>
    <w:rsid w:val="00C752A7"/>
    <w:rsid w:val="00C83167"/>
    <w:rsid w:val="00C86EF4"/>
    <w:rsid w:val="00CA1E4E"/>
    <w:rsid w:val="00CA2321"/>
    <w:rsid w:val="00CB0186"/>
    <w:rsid w:val="00CF0EBE"/>
    <w:rsid w:val="00D13ABC"/>
    <w:rsid w:val="00D47E2B"/>
    <w:rsid w:val="00D5001B"/>
    <w:rsid w:val="00D51B2B"/>
    <w:rsid w:val="00D819C5"/>
    <w:rsid w:val="00DD1647"/>
    <w:rsid w:val="00DE04D1"/>
    <w:rsid w:val="00DE34EF"/>
    <w:rsid w:val="00E3193B"/>
    <w:rsid w:val="00E3234A"/>
    <w:rsid w:val="00E33FAE"/>
    <w:rsid w:val="00E36A2D"/>
    <w:rsid w:val="00E41CE2"/>
    <w:rsid w:val="00E43741"/>
    <w:rsid w:val="00E57466"/>
    <w:rsid w:val="00E83CE3"/>
    <w:rsid w:val="00E96EA8"/>
    <w:rsid w:val="00EA00CE"/>
    <w:rsid w:val="00EB6D64"/>
    <w:rsid w:val="00EE6672"/>
    <w:rsid w:val="00F12B39"/>
    <w:rsid w:val="00F27037"/>
    <w:rsid w:val="00F57000"/>
    <w:rsid w:val="00F633C0"/>
    <w:rsid w:val="00F7799F"/>
    <w:rsid w:val="00F879FA"/>
    <w:rsid w:val="00F9521E"/>
    <w:rsid w:val="00FC1DAF"/>
    <w:rsid w:val="00FE3A7C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8"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0F2E-B42C-4ED2-BA36-0CDF907D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Teresa Arroyo Gopar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Teresa Arroyo Gopar</cp:lastModifiedBy>
  <cp:revision>2</cp:revision>
  <cp:lastPrinted>2013-02-20T16:14:00Z</cp:lastPrinted>
  <dcterms:created xsi:type="dcterms:W3CDTF">2014-07-10T17:22:00Z</dcterms:created>
  <dcterms:modified xsi:type="dcterms:W3CDTF">2014-07-10T17:22:00Z</dcterms:modified>
</cp:coreProperties>
</file>