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CDF4" w14:textId="5805DF25" w:rsidR="007C758B" w:rsidRPr="007F5063" w:rsidRDefault="00834561">
      <w:pPr>
        <w:pStyle w:val="Sinespaciado"/>
        <w:tabs>
          <w:tab w:val="left" w:pos="2216"/>
        </w:tabs>
        <w:jc w:val="center"/>
        <w:rPr>
          <w:rStyle w:val="Nmerodepgina"/>
          <w:rFonts w:ascii="Times New Roman" w:eastAsia="Times New Roman" w:hAnsi="Times New Roman" w:cs="Times New Roman"/>
          <w:sz w:val="40"/>
          <w:szCs w:val="40"/>
        </w:rPr>
      </w:pPr>
      <w:r>
        <w:rPr>
          <w:rStyle w:val="Nmerodepgina"/>
          <w:rFonts w:ascii="Times New Roman" w:hAnsi="Times New Roman"/>
          <w:sz w:val="40"/>
          <w:szCs w:val="40"/>
        </w:rPr>
        <w:t>A V I S O</w:t>
      </w:r>
      <w:r w:rsidR="00F1507A" w:rsidRPr="007F5063">
        <w:rPr>
          <w:rStyle w:val="Nmerodepgina"/>
          <w:rFonts w:ascii="Times New Roman" w:hAnsi="Times New Roman"/>
          <w:sz w:val="40"/>
          <w:szCs w:val="40"/>
        </w:rPr>
        <w:t xml:space="preserve"> </w:t>
      </w:r>
      <w:r w:rsidR="00EA02A7">
        <w:rPr>
          <w:rStyle w:val="Nmerodepgina"/>
          <w:rFonts w:ascii="Times New Roman" w:hAnsi="Times New Roman"/>
          <w:sz w:val="40"/>
          <w:szCs w:val="40"/>
        </w:rPr>
        <w:t>1</w:t>
      </w:r>
    </w:p>
    <w:p w14:paraId="0D2BDF10" w14:textId="200AD3F1" w:rsidR="007C758B" w:rsidRPr="007F5063" w:rsidRDefault="00834561">
      <w:pPr>
        <w:pStyle w:val="Sinespaciado"/>
        <w:tabs>
          <w:tab w:val="left" w:pos="2216"/>
        </w:tabs>
        <w:jc w:val="center"/>
        <w:rPr>
          <w:rStyle w:val="Nmerodepgina"/>
          <w:rFonts w:ascii="Times New Roman" w:eastAsia="Times New Roman" w:hAnsi="Times New Roman" w:cs="Times New Roman"/>
          <w:sz w:val="32"/>
          <w:szCs w:val="32"/>
        </w:rPr>
      </w:pPr>
      <w:r>
        <w:rPr>
          <w:rStyle w:val="Nmerodepgina"/>
          <w:rFonts w:ascii="Times New Roman" w:hAnsi="Times New Roman"/>
          <w:sz w:val="32"/>
          <w:szCs w:val="32"/>
        </w:rPr>
        <w:t>EXPERIENCIAS EDUCATIVAS</w:t>
      </w:r>
      <w:r w:rsidR="003E202C" w:rsidRPr="007F5063">
        <w:rPr>
          <w:rStyle w:val="Nmerodepgina"/>
          <w:rFonts w:ascii="Times New Roman" w:hAnsi="Times New Roman"/>
          <w:sz w:val="32"/>
          <w:szCs w:val="32"/>
        </w:rPr>
        <w:t xml:space="preserve"> VACANTES </w:t>
      </w:r>
    </w:p>
    <w:p w14:paraId="67191EFC" w14:textId="77777777" w:rsidR="007C758B" w:rsidRPr="007F5063" w:rsidRDefault="003E202C">
      <w:pPr>
        <w:pStyle w:val="Sinespaciado"/>
        <w:tabs>
          <w:tab w:val="left" w:pos="2216"/>
        </w:tabs>
        <w:jc w:val="center"/>
        <w:rPr>
          <w:rStyle w:val="Nmerodepgina"/>
          <w:rFonts w:ascii="Times New Roman" w:eastAsia="Times New Roman" w:hAnsi="Times New Roman" w:cs="Times New Roman"/>
          <w:sz w:val="32"/>
          <w:szCs w:val="32"/>
        </w:rPr>
      </w:pPr>
      <w:r w:rsidRPr="007F5063">
        <w:rPr>
          <w:rStyle w:val="Nmerodepgina"/>
          <w:rFonts w:ascii="Times New Roman" w:hAnsi="Times New Roman"/>
          <w:sz w:val="32"/>
          <w:szCs w:val="32"/>
        </w:rPr>
        <w:t xml:space="preserve">TEMPORALES </w:t>
      </w:r>
    </w:p>
    <w:p w14:paraId="49C68FE6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618B490A" w14:textId="6D5E3083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C</w:t>
      </w:r>
      <w:r w:rsidR="00522A6B" w:rsidRPr="007F5063">
        <w:rPr>
          <w:rFonts w:ascii="Times New Roman" w:hAnsi="Times New Roman"/>
        </w:rPr>
        <w:t xml:space="preserve">on fundamento en el artículo </w:t>
      </w:r>
      <w:r w:rsidR="000C4715">
        <w:rPr>
          <w:rFonts w:ascii="Times New Roman" w:hAnsi="Times New Roman"/>
        </w:rPr>
        <w:t>7</w:t>
      </w:r>
      <w:r w:rsidR="00EA02A7">
        <w:rPr>
          <w:rFonts w:ascii="Times New Roman" w:hAnsi="Times New Roman"/>
        </w:rPr>
        <w:t>0</w:t>
      </w:r>
      <w:r w:rsidR="000C4715">
        <w:rPr>
          <w:rFonts w:ascii="Times New Roman" w:hAnsi="Times New Roman"/>
        </w:rPr>
        <w:t xml:space="preserve"> </w:t>
      </w:r>
      <w:r w:rsidRPr="007F5063">
        <w:rPr>
          <w:rFonts w:ascii="Times New Roman" w:hAnsi="Times New Roman"/>
        </w:rPr>
        <w:t xml:space="preserve">del Estatuto de Personal Académico de la Universidad Veracruzana y el Dictamen de Programación Académica emitido por la Dirección General del Área de Ciencias de la Salud, la Dirección de la Facultad de Psicología convoca a su personal académico adscrito e interesado en participar para ocupar las plazas vacantes temporales como docente de asignatura para el periodo escolar </w:t>
      </w:r>
      <w:r w:rsidR="00670D55">
        <w:rPr>
          <w:rFonts w:ascii="Times New Roman" w:hAnsi="Times New Roman"/>
        </w:rPr>
        <w:t>AGOSTO</w:t>
      </w:r>
      <w:r w:rsidR="00032A61">
        <w:rPr>
          <w:rFonts w:ascii="Times New Roman" w:hAnsi="Times New Roman"/>
        </w:rPr>
        <w:t xml:space="preserve"> </w:t>
      </w:r>
      <w:r w:rsidR="00C03087" w:rsidRPr="007F5063">
        <w:rPr>
          <w:rFonts w:ascii="Times New Roman" w:hAnsi="Times New Roman"/>
        </w:rPr>
        <w:t>201</w:t>
      </w:r>
      <w:r w:rsidR="00D57E9F">
        <w:rPr>
          <w:rFonts w:ascii="Times New Roman" w:hAnsi="Times New Roman"/>
        </w:rPr>
        <w:t>8</w:t>
      </w:r>
      <w:r w:rsidR="00670D55">
        <w:rPr>
          <w:rFonts w:ascii="Times New Roman" w:hAnsi="Times New Roman"/>
        </w:rPr>
        <w:t>-ENERO</w:t>
      </w:r>
      <w:r w:rsidR="00032A61">
        <w:rPr>
          <w:rFonts w:ascii="Times New Roman" w:hAnsi="Times New Roman"/>
        </w:rPr>
        <w:t xml:space="preserve"> </w:t>
      </w:r>
      <w:r w:rsidR="00670D55">
        <w:rPr>
          <w:rFonts w:ascii="Times New Roman" w:hAnsi="Times New Roman"/>
        </w:rPr>
        <w:t>2019</w:t>
      </w:r>
      <w:r w:rsidRPr="007F5063">
        <w:rPr>
          <w:rFonts w:ascii="Times New Roman" w:hAnsi="Times New Roman"/>
        </w:rPr>
        <w:t>, que a continuación se enlistan de conformidad con las reglas que se detallan en el presente Aviso.</w:t>
      </w:r>
    </w:p>
    <w:p w14:paraId="377DE059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73147665" w14:textId="77777777" w:rsidR="007C758B" w:rsidRPr="007F5063" w:rsidRDefault="003E202C">
      <w:pPr>
        <w:pStyle w:val="Sinespaciado"/>
        <w:jc w:val="both"/>
        <w:rPr>
          <w:rStyle w:val="Nmerodepgina"/>
          <w:rFonts w:ascii="Times New Roman" w:eastAsia="Times New Roman" w:hAnsi="Times New Roman" w:cs="Times New Roman"/>
          <w:b/>
          <w:bCs/>
          <w:strike/>
        </w:rPr>
      </w:pPr>
      <w:r w:rsidRPr="007F5063">
        <w:rPr>
          <w:rFonts w:ascii="Times New Roman" w:hAnsi="Times New Roman"/>
          <w:b/>
          <w:bCs/>
        </w:rPr>
        <w:t xml:space="preserve">A)   DATOS DE LA PLAZA </w:t>
      </w:r>
    </w:p>
    <w:p w14:paraId="730EE624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1D9FF12F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REGIÓN: XALAPA</w:t>
      </w:r>
      <w:bookmarkStart w:id="0" w:name="_GoBack"/>
      <w:bookmarkEnd w:id="0"/>
    </w:p>
    <w:p w14:paraId="1BF46687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CAMPUS: XALAPA</w:t>
      </w:r>
    </w:p>
    <w:p w14:paraId="0A0E0357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ÁREA: CIENCIAS DE LA SALUD</w:t>
      </w:r>
    </w:p>
    <w:p w14:paraId="56A2E038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SISTEMA: ESCOLARIZADO</w:t>
      </w:r>
    </w:p>
    <w:p w14:paraId="4180A65A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PROGRAMA EDUCATIVO: XALAPA</w:t>
      </w:r>
    </w:p>
    <w:p w14:paraId="7F7A94A5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1CA588DC" w14:textId="77777777" w:rsidR="004C1772" w:rsidRPr="007F5063" w:rsidRDefault="004C1772">
      <w:pPr>
        <w:pStyle w:val="Sinespaciado"/>
        <w:widowControl w:val="0"/>
        <w:ind w:left="4" w:hanging="4"/>
        <w:jc w:val="both"/>
        <w:rPr>
          <w:rFonts w:ascii="Times New Roman" w:eastAsia="Times New Roman" w:hAnsi="Times New Roman" w:cs="Times New Roman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548"/>
        <w:gridCol w:w="571"/>
        <w:gridCol w:w="850"/>
        <w:gridCol w:w="709"/>
        <w:gridCol w:w="709"/>
        <w:gridCol w:w="709"/>
        <w:gridCol w:w="708"/>
        <w:gridCol w:w="870"/>
        <w:gridCol w:w="850"/>
        <w:gridCol w:w="689"/>
      </w:tblGrid>
      <w:tr w:rsidR="00203608" w:rsidRPr="00D25AA2" w14:paraId="2729F664" w14:textId="70444AE8" w:rsidTr="00DD244D">
        <w:trPr>
          <w:trHeight w:val="1230"/>
        </w:trPr>
        <w:tc>
          <w:tcPr>
            <w:tcW w:w="959" w:type="dxa"/>
            <w:vAlign w:val="center"/>
          </w:tcPr>
          <w:p w14:paraId="0B48C332" w14:textId="77777777" w:rsidR="00203608" w:rsidRPr="00D25AA2" w:rsidRDefault="00203608" w:rsidP="00D25AA2">
            <w:pPr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 w:rsidRPr="00D25AA2"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74FD2E" w14:textId="77777777" w:rsidR="00203608" w:rsidRPr="00D25AA2" w:rsidRDefault="00203608" w:rsidP="00D25AA2">
            <w:pPr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 w:rsidRPr="00D25AA2"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NRC8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14:paraId="0021810B" w14:textId="77777777" w:rsidR="00203608" w:rsidRPr="00D25AA2" w:rsidRDefault="00203608" w:rsidP="00D25AA2">
            <w:pPr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 w:rsidRPr="00D25AA2"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EXPERIENCIA EDUCATIVA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14:paraId="2060205F" w14:textId="05AFA17D" w:rsidR="00203608" w:rsidRPr="00D25AA2" w:rsidRDefault="00203608" w:rsidP="00D25AA2">
            <w:pPr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SEC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C6A348" w14:textId="77777777" w:rsidR="00203608" w:rsidRPr="00D25AA2" w:rsidRDefault="00203608" w:rsidP="00D25AA2">
            <w:pPr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 w:rsidRPr="00D25AA2"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LUN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2C92A" w14:textId="77777777" w:rsidR="00203608" w:rsidRPr="00D25AA2" w:rsidRDefault="00203608" w:rsidP="00D25AA2">
            <w:pPr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 w:rsidRPr="00D25AA2"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9C1918" w14:textId="77777777" w:rsidR="00203608" w:rsidRPr="00D25AA2" w:rsidRDefault="00203608" w:rsidP="00D25AA2">
            <w:pPr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 w:rsidRPr="00D25AA2"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MIE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7B501D" w14:textId="77777777" w:rsidR="00203608" w:rsidRPr="00D25AA2" w:rsidRDefault="00203608" w:rsidP="00D25AA2">
            <w:pPr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 w:rsidRPr="00D25AA2"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JUE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BD2A53" w14:textId="77777777" w:rsidR="00203608" w:rsidRPr="00D25AA2" w:rsidRDefault="00203608" w:rsidP="00D25AA2">
            <w:pPr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 w:rsidRPr="00D25AA2"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VIE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5B0D780F" w14:textId="77777777" w:rsidR="00203608" w:rsidRPr="00D25AA2" w:rsidRDefault="00203608" w:rsidP="00D25AA2">
            <w:pPr>
              <w:jc w:val="center"/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 w:rsidRPr="00D25AA2"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PLAZA</w:t>
            </w:r>
          </w:p>
        </w:tc>
        <w:tc>
          <w:tcPr>
            <w:tcW w:w="850" w:type="dxa"/>
          </w:tcPr>
          <w:p w14:paraId="2C8051C2" w14:textId="77777777" w:rsidR="00203608" w:rsidRDefault="00203608" w:rsidP="00D25AA2">
            <w:pPr>
              <w:tabs>
                <w:tab w:val="center" w:pos="317"/>
              </w:tabs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ab/>
            </w:r>
          </w:p>
          <w:p w14:paraId="4ADA6D46" w14:textId="77777777" w:rsidR="00203608" w:rsidRDefault="00203608" w:rsidP="00D25AA2">
            <w:pPr>
              <w:tabs>
                <w:tab w:val="center" w:pos="317"/>
              </w:tabs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</w:p>
          <w:p w14:paraId="2EC3C359" w14:textId="78CEBEA2" w:rsidR="00203608" w:rsidRPr="00D25AA2" w:rsidRDefault="00203608" w:rsidP="00D25AA2">
            <w:pPr>
              <w:tabs>
                <w:tab w:val="center" w:pos="317"/>
              </w:tabs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T. CONT.</w:t>
            </w:r>
          </w:p>
        </w:tc>
        <w:tc>
          <w:tcPr>
            <w:tcW w:w="689" w:type="dxa"/>
          </w:tcPr>
          <w:p w14:paraId="7A4C9BB2" w14:textId="77777777" w:rsidR="00203608" w:rsidRDefault="00203608" w:rsidP="00D25AA2">
            <w:pPr>
              <w:tabs>
                <w:tab w:val="center" w:pos="317"/>
              </w:tabs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</w:p>
          <w:p w14:paraId="67FE0109" w14:textId="77777777" w:rsidR="00203608" w:rsidRDefault="00203608" w:rsidP="00D25AA2">
            <w:pPr>
              <w:tabs>
                <w:tab w:val="center" w:pos="317"/>
              </w:tabs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</w:p>
          <w:p w14:paraId="167A9C66" w14:textId="77777777" w:rsidR="00203608" w:rsidRDefault="00203608" w:rsidP="00D25AA2">
            <w:pPr>
              <w:tabs>
                <w:tab w:val="center" w:pos="317"/>
              </w:tabs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</w:p>
          <w:p w14:paraId="06FA951B" w14:textId="5BE4F9B6" w:rsidR="00203608" w:rsidRDefault="00203608" w:rsidP="00D25AA2">
            <w:pPr>
              <w:tabs>
                <w:tab w:val="center" w:pos="317"/>
              </w:tabs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</w:pPr>
            <w:r w:rsidRPr="00D25AA2">
              <w:rPr>
                <w:rFonts w:ascii="Gill Sans MT" w:eastAsia="Times New Roman" w:hAnsi="Gill Sans MT" w:cs="Arial"/>
                <w:b/>
                <w:bCs/>
                <w:color w:val="000000"/>
                <w:sz w:val="16"/>
                <w:szCs w:val="16"/>
              </w:rPr>
              <w:t>PAP</w:t>
            </w:r>
          </w:p>
        </w:tc>
      </w:tr>
      <w:tr w:rsidR="00670D55" w:rsidRPr="003F4B6D" w14:paraId="53FB466A" w14:textId="54C023B9" w:rsidTr="00DD244D">
        <w:trPr>
          <w:trHeight w:val="510"/>
        </w:trPr>
        <w:tc>
          <w:tcPr>
            <w:tcW w:w="959" w:type="dxa"/>
            <w:vAlign w:val="center"/>
          </w:tcPr>
          <w:p w14:paraId="3804EE1C" w14:textId="1EE6B5F8" w:rsidR="00670D55" w:rsidRPr="003F4B6D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F743A" w14:textId="74672DA8" w:rsidR="00670D55" w:rsidRPr="009C276E" w:rsidRDefault="00670D55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28710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78A968F" w14:textId="354F73E1" w:rsidR="00670D55" w:rsidRPr="009C276E" w:rsidRDefault="00670D55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Conocimiento e Investigación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ABEBC5A" w14:textId="441D3D4E" w:rsidR="00670D55" w:rsidRPr="009C276E" w:rsidRDefault="00670D55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C7859" w14:textId="30C5A683" w:rsidR="00670D55" w:rsidRPr="003F4B6D" w:rsidRDefault="00670D55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15:00 17:00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1DC40" w14:textId="2991CCE1" w:rsidR="00670D55" w:rsidRPr="003F4B6D" w:rsidRDefault="00670D55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15:00 19:00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5B6EFE" w14:textId="596D8CAF" w:rsidR="00670D55" w:rsidRPr="003F4B6D" w:rsidRDefault="00670D55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15:00 19:00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BE0E1E" w14:textId="6C3E99B5" w:rsidR="00670D55" w:rsidRPr="003F4B6D" w:rsidRDefault="00670D55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307AE1" w14:textId="45CD3387" w:rsidR="00670D55" w:rsidRPr="003F4B6D" w:rsidRDefault="00670D55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5EE6C574" w14:textId="06E2CCB7" w:rsidR="00670D55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12127</w:t>
            </w:r>
          </w:p>
        </w:tc>
        <w:tc>
          <w:tcPr>
            <w:tcW w:w="850" w:type="dxa"/>
          </w:tcPr>
          <w:p w14:paraId="5631EA6D" w14:textId="776D9AE0" w:rsidR="00670D55" w:rsidRPr="00203608" w:rsidRDefault="00E77E7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IPP</w:t>
            </w:r>
          </w:p>
        </w:tc>
        <w:tc>
          <w:tcPr>
            <w:tcW w:w="689" w:type="dxa"/>
          </w:tcPr>
          <w:p w14:paraId="6A2743FA" w14:textId="76546F2F" w:rsidR="00670D55" w:rsidRPr="00203608" w:rsidRDefault="001365FC" w:rsidP="00D03883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DD244D" w:rsidRPr="003F4B6D" w14:paraId="5F7EA072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1F0F31E9" w14:textId="13DFA192" w:rsidR="00DD244D" w:rsidRPr="003F4B6D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FA87AC" w14:textId="5572E91E" w:rsidR="00DD244D" w:rsidRPr="009C276E" w:rsidRDefault="00DD244D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27430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A3384A9" w14:textId="34661677" w:rsidR="00DD244D" w:rsidRPr="009C276E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Historia de la Psicología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575238E" w14:textId="4B78A2A7" w:rsidR="00DD244D" w:rsidRPr="009C276E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E1E875" w14:textId="6E04CF2F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FC398" w14:textId="498D3B34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F780E" w14:textId="4A2520EB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07:00 09:00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DA91F" w14:textId="0D6CA7D9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07:00 09:00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5DE3CD" w14:textId="77777777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3AF90BA3" w14:textId="732EDBFA" w:rsidR="00DD244D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21092</w:t>
            </w:r>
          </w:p>
        </w:tc>
        <w:tc>
          <w:tcPr>
            <w:tcW w:w="850" w:type="dxa"/>
          </w:tcPr>
          <w:p w14:paraId="7F402FB9" w14:textId="154574C5" w:rsidR="00DD244D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5C73BF4C" w14:textId="0D531644" w:rsidR="00DD244D" w:rsidRPr="00203608" w:rsidRDefault="00D03883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DD244D" w:rsidRPr="003F4B6D" w14:paraId="255F6D07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19F53346" w14:textId="0546138B" w:rsidR="00DD244D" w:rsidRPr="003F4B6D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BCB967" w14:textId="1C7212D7" w:rsidR="00DD244D" w:rsidRPr="009C276E" w:rsidRDefault="00DD244D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28714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9218E5E" w14:textId="5F498158" w:rsidR="00DD244D" w:rsidRPr="009C276E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Historia de la Psicología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75F7FFD" w14:textId="21F3F280" w:rsidR="00DD244D" w:rsidRPr="009C276E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E16EE" w14:textId="26AAD0B3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2726B" w14:textId="02151F59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C3111" w14:textId="7F605545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30383" w14:textId="2DB44443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17:00 19:00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CA841E" w14:textId="7BAFEC8F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17:00 19:00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403B5056" w14:textId="055614B8" w:rsidR="00DD244D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24989</w:t>
            </w:r>
          </w:p>
        </w:tc>
        <w:tc>
          <w:tcPr>
            <w:tcW w:w="850" w:type="dxa"/>
          </w:tcPr>
          <w:p w14:paraId="3E85BA20" w14:textId="249D777E" w:rsidR="00DD244D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2B423106" w14:textId="4789D943" w:rsidR="00DD244D" w:rsidRPr="00203608" w:rsidRDefault="00D03883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DD244D" w:rsidRPr="003F4B6D" w14:paraId="2816A308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3385F470" w14:textId="429B0A8D" w:rsidR="00DD244D" w:rsidRPr="003F4B6D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FF31B3" w14:textId="77AB830C" w:rsidR="00DD244D" w:rsidRPr="009C276E" w:rsidRDefault="00DD244D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27496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D225EAB" w14:textId="09CF52DB" w:rsidR="00DD244D" w:rsidRPr="009C276E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Taller de Estadística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6A969A43" w14:textId="71AA59D2" w:rsidR="00DD244D" w:rsidRPr="009C276E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A8FBDF" w14:textId="2F44CB52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17:00 20:00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D35355" w14:textId="7D38D058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0BBFE" w14:textId="079DABB8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8F07D" w14:textId="46D16D1D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1ED6EE" w14:textId="77777777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0F285B67" w14:textId="60D7FA46" w:rsidR="00DD244D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24094</w:t>
            </w:r>
          </w:p>
        </w:tc>
        <w:tc>
          <w:tcPr>
            <w:tcW w:w="850" w:type="dxa"/>
          </w:tcPr>
          <w:p w14:paraId="1A474A53" w14:textId="513D6CB0" w:rsidR="00DD244D" w:rsidRPr="00203608" w:rsidRDefault="00E77E7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IPP</w:t>
            </w:r>
          </w:p>
        </w:tc>
        <w:tc>
          <w:tcPr>
            <w:tcW w:w="689" w:type="dxa"/>
          </w:tcPr>
          <w:p w14:paraId="3BFB05B4" w14:textId="0E60BFC7" w:rsidR="00DD244D" w:rsidRPr="00203608" w:rsidRDefault="00D03883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DD244D" w:rsidRPr="003F4B6D" w14:paraId="75255B1D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533FAC2B" w14:textId="50F0AC32" w:rsidR="00DD244D" w:rsidRPr="003F4B6D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CDCAA" w14:textId="6B53BF02" w:rsidR="00DD244D" w:rsidRPr="009C276E" w:rsidRDefault="00DD244D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67265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46A46F2" w14:textId="06D3A8E4" w:rsidR="00DD244D" w:rsidRPr="009C276E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Comportamiento Organizacional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C305594" w14:textId="0102DB5E" w:rsidR="00DD244D" w:rsidRPr="009C276E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4FFA49" w14:textId="65A662E3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1B589" w14:textId="3B2C9215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07:00 10:00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E1BA5" w14:textId="37ECF8FC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7385F" w14:textId="1918AEB8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9A6D88" w14:textId="0A9EFE03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07:00 09:00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1068A5CB" w14:textId="7A3886CF" w:rsidR="00DD244D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21933</w:t>
            </w:r>
          </w:p>
        </w:tc>
        <w:tc>
          <w:tcPr>
            <w:tcW w:w="850" w:type="dxa"/>
          </w:tcPr>
          <w:p w14:paraId="19AD16BE" w14:textId="47FDF304" w:rsidR="00DD244D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204E4121" w14:textId="00034E60" w:rsidR="00DD244D" w:rsidRPr="00203608" w:rsidRDefault="00D03883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DD244D" w:rsidRPr="003F4B6D" w14:paraId="64D690A7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717D27EC" w14:textId="10837243" w:rsidR="00DD244D" w:rsidRPr="003F4B6D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177A0" w14:textId="28F9C8D3" w:rsidR="00DD244D" w:rsidRPr="009C276E" w:rsidRDefault="00DD244D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37248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1072EBC" w14:textId="119A16AE" w:rsidR="00DD244D" w:rsidRPr="009C276E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Comunicación y Sociedad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4B98B491" w14:textId="5F64C463" w:rsidR="00DD244D" w:rsidRPr="009C276E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40973" w14:textId="37CEE621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09:00 11:00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B5465" w14:textId="175F4380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19BCF" w14:textId="3CAD523A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30415" w14:textId="603854E8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604FBA" w14:textId="6C1E4050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09:00 11:00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27DF71F5" w14:textId="3A4C6B60" w:rsidR="00DD244D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26517</w:t>
            </w:r>
          </w:p>
        </w:tc>
        <w:tc>
          <w:tcPr>
            <w:tcW w:w="850" w:type="dxa"/>
          </w:tcPr>
          <w:p w14:paraId="4223803F" w14:textId="36F8F65E" w:rsidR="00DD244D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66FBCC39" w14:textId="203A42A1" w:rsidR="00DD244D" w:rsidRPr="00203608" w:rsidRDefault="001365FC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DD244D" w:rsidRPr="003F4B6D" w14:paraId="193D0147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405C4C49" w14:textId="1DC33E85" w:rsidR="00DD244D" w:rsidRPr="003F4B6D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E76649" w14:textId="5F963CD0" w:rsidR="00DD244D" w:rsidRPr="009C276E" w:rsidRDefault="00DD244D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36291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B4BC939" w14:textId="21A7EC3A" w:rsidR="00DD244D" w:rsidRPr="009C276E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Desarrollo Organizacional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5736D39" w14:textId="421E3FCB" w:rsidR="00DD244D" w:rsidRPr="009C276E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31CB32" w14:textId="1D82169B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18:00 20:00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D0C70" w14:textId="22A9F334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30545" w14:textId="6CE3E2E3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18:00 20:00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4E0713" w14:textId="7D8405DD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724A07" w14:textId="4CE1E299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6E8EDE7C" w14:textId="18FDCA7B" w:rsidR="00DD244D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722</w:t>
            </w:r>
          </w:p>
        </w:tc>
        <w:tc>
          <w:tcPr>
            <w:tcW w:w="850" w:type="dxa"/>
          </w:tcPr>
          <w:p w14:paraId="79FA231E" w14:textId="7460BCE9" w:rsidR="00DD244D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0C2241A5" w14:textId="327D834B" w:rsidR="00DD244D" w:rsidRPr="00203608" w:rsidRDefault="00BA3970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DD244D" w:rsidRPr="003F4B6D" w14:paraId="5A28C468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01A4BFC9" w14:textId="66424769" w:rsidR="00DD244D" w:rsidRPr="003F4B6D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E454F" w14:textId="10BEF667" w:rsidR="00DD244D" w:rsidRPr="009C276E" w:rsidRDefault="00DD244D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36293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395AB05" w14:textId="08FF99B3" w:rsidR="00DD244D" w:rsidRPr="009C276E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Desarrollo y Cultura Organizacional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FCEBCAA" w14:textId="50B8180E" w:rsidR="00DD244D" w:rsidRPr="009C276E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89FD3" w14:textId="417FBB7C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821DE" w14:textId="5C485B30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80EAC" w14:textId="5EDF23CA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07:00 09:00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7D232" w14:textId="316CF70B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37AFCB" w14:textId="3C4E21BC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09:00 12:00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295FBA3E" w14:textId="1D363263" w:rsidR="00DD244D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21934</w:t>
            </w:r>
          </w:p>
        </w:tc>
        <w:tc>
          <w:tcPr>
            <w:tcW w:w="850" w:type="dxa"/>
          </w:tcPr>
          <w:p w14:paraId="5878988A" w14:textId="3E3C3C64" w:rsidR="00DD244D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2580D2EE" w14:textId="14229776" w:rsidR="00DD244D" w:rsidRPr="00203608" w:rsidRDefault="00BA3970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DD244D" w:rsidRPr="003F4B6D" w14:paraId="643468B4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5B4E9B61" w14:textId="17BA71D8" w:rsidR="00DD244D" w:rsidRPr="003F4B6D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ABCE79" w14:textId="1C7100BE" w:rsidR="00DD244D" w:rsidRPr="009C276E" w:rsidRDefault="00DD244D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36298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71CE9EC" w14:textId="36362B87" w:rsidR="00DD244D" w:rsidRPr="009C276E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Dispositivos Grupales en la Intervención Clínica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B46E736" w14:textId="57309DDA" w:rsidR="00DD244D" w:rsidRPr="009C276E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20F2B6" w14:textId="7F249CCB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07:00 09:00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BFFC3" w14:textId="3AA00777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FDF45" w14:textId="284B337A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4FE41" w14:textId="6802A197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07:00 09:00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9AF98D" w14:textId="47FE08A1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07647AB5" w14:textId="54967B4A" w:rsidR="00DD244D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24954</w:t>
            </w:r>
          </w:p>
        </w:tc>
        <w:tc>
          <w:tcPr>
            <w:tcW w:w="850" w:type="dxa"/>
          </w:tcPr>
          <w:p w14:paraId="34C4151F" w14:textId="08104659" w:rsidR="00DD244D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616B15E9" w14:textId="10B13760" w:rsidR="00DD244D" w:rsidRPr="00203608" w:rsidRDefault="00BA3970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2</w:t>
            </w:r>
          </w:p>
        </w:tc>
      </w:tr>
      <w:tr w:rsidR="00DD244D" w:rsidRPr="003F4B6D" w14:paraId="5D1C7EA3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6848634A" w14:textId="66AE381E" w:rsidR="00DD244D" w:rsidRPr="003F4B6D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5FBE1" w14:textId="779DDC1B" w:rsidR="00DD244D" w:rsidRPr="009C276E" w:rsidRDefault="00DD244D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36317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26CB317" w14:textId="7E11ECEB" w:rsidR="00DD244D" w:rsidRPr="009C276E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Formación Humana Integral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F1F56B8" w14:textId="10BAEFFB" w:rsidR="00DD244D" w:rsidRPr="009C276E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E90C2" w14:textId="6E95265B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16:00 18:00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439FF" w14:textId="6AED5769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01A51C" w14:textId="2E3F35C8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16:00 18:00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7E2DC" w14:textId="49FEFD04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36FAE5" w14:textId="563D679B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43440F77" w14:textId="5B56C4FE" w:rsidR="00DD244D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21930</w:t>
            </w:r>
          </w:p>
        </w:tc>
        <w:tc>
          <w:tcPr>
            <w:tcW w:w="850" w:type="dxa"/>
          </w:tcPr>
          <w:p w14:paraId="25120DC4" w14:textId="27E5AB03" w:rsidR="00DD244D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40A6E142" w14:textId="78EE8F2A" w:rsidR="00DD244D" w:rsidRPr="00203608" w:rsidRDefault="00BA3970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224E0E" w:rsidRPr="003F4B6D" w14:paraId="2F7BA646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44B169B8" w14:textId="44ABD022" w:rsidR="00224E0E" w:rsidRPr="003F4B6D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318E4F" w14:textId="2B53C03F" w:rsidR="00224E0E" w:rsidRPr="009C276E" w:rsidRDefault="00224E0E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48910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92D5E11" w14:textId="4702F7EB" w:rsidR="00224E0E" w:rsidRPr="009C276E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Integración de Casos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C7E8533" w14:textId="57EDDF34" w:rsidR="00224E0E" w:rsidRPr="009C276E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8B2E5" w14:textId="5B98B48B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83CBF6" w14:textId="0C530C7F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18:00 20:00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4953A" w14:textId="69130900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4DAB75" w14:textId="1A4D2CEE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18:00 20:00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79C18" w14:textId="1DC15777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61EC1078" w14:textId="4B143F91" w:rsidR="00224E0E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24094</w:t>
            </w:r>
          </w:p>
        </w:tc>
        <w:tc>
          <w:tcPr>
            <w:tcW w:w="850" w:type="dxa"/>
          </w:tcPr>
          <w:p w14:paraId="3840BDEF" w14:textId="1FA92BC8" w:rsidR="00224E0E" w:rsidRPr="00203608" w:rsidRDefault="00E77E7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IPP</w:t>
            </w:r>
          </w:p>
        </w:tc>
        <w:tc>
          <w:tcPr>
            <w:tcW w:w="689" w:type="dxa"/>
          </w:tcPr>
          <w:p w14:paraId="26C35AB5" w14:textId="34563AA1" w:rsidR="00224E0E" w:rsidRPr="00203608" w:rsidRDefault="001365FC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2</w:t>
            </w:r>
          </w:p>
        </w:tc>
      </w:tr>
      <w:tr w:rsidR="00224E0E" w:rsidRPr="003F4B6D" w14:paraId="22F51845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1DD375CF" w14:textId="0E5C7E26" w:rsidR="00224E0E" w:rsidRPr="003F4B6D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B46DD" w14:textId="1D454221" w:rsidR="00224E0E" w:rsidRPr="009C276E" w:rsidRDefault="00224E0E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87771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CBA5CC2" w14:textId="0506B3EC" w:rsidR="00224E0E" w:rsidRPr="009C276E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Intervención Psicosocial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4855B77" w14:textId="6D312698" w:rsidR="00224E0E" w:rsidRPr="009C276E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12A7AB" w14:textId="11A28876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B710E2" w14:textId="2359D86E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F65B2" w14:textId="48D0CB54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D5552" w14:textId="0D15276A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13:00 15:00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7F2E11" w14:textId="7F95D56F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13:00 15:00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3416FEA5" w14:textId="7546E284" w:rsidR="00224E0E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24949</w:t>
            </w:r>
          </w:p>
        </w:tc>
        <w:tc>
          <w:tcPr>
            <w:tcW w:w="850" w:type="dxa"/>
          </w:tcPr>
          <w:p w14:paraId="7133C9D1" w14:textId="29D7C26E" w:rsidR="00224E0E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6AD25ADF" w14:textId="09FDB9F3" w:rsidR="00224E0E" w:rsidRPr="00203608" w:rsidRDefault="001365FC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224E0E" w:rsidRPr="003F4B6D" w14:paraId="2D8A20BD" w14:textId="77777777" w:rsidTr="00FB1A9C">
        <w:trPr>
          <w:trHeight w:val="646"/>
        </w:trPr>
        <w:tc>
          <w:tcPr>
            <w:tcW w:w="959" w:type="dxa"/>
            <w:vAlign w:val="center"/>
          </w:tcPr>
          <w:p w14:paraId="6E6F82D1" w14:textId="0D602A76" w:rsidR="00224E0E" w:rsidRPr="003F4B6D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FA6F35" w14:textId="322A11EA" w:rsidR="00224E0E" w:rsidRPr="009C276E" w:rsidRDefault="00224E0E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36344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08911A8" w14:textId="12FE0AF6" w:rsidR="00224E0E" w:rsidRPr="009C276E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Orientación Educativa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57725DB" w14:textId="36F747C0" w:rsidR="00224E0E" w:rsidRPr="009C276E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43BDD" w14:textId="4788560F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07:00 09:00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A9907D" w14:textId="545A57F6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18C0FD" w14:textId="28ED6264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05883" w14:textId="35E470FE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07:00 09:00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40990C" w14:textId="17CF91E0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473C13B6" w14:textId="0AE73A7D" w:rsidR="00224E0E" w:rsidRPr="003F4B6D" w:rsidRDefault="00D97CF1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22943</w:t>
            </w:r>
          </w:p>
        </w:tc>
        <w:tc>
          <w:tcPr>
            <w:tcW w:w="850" w:type="dxa"/>
          </w:tcPr>
          <w:p w14:paraId="66CD095A" w14:textId="554AC3CF" w:rsidR="00224E0E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62ECB289" w14:textId="6B13FB51" w:rsidR="00224E0E" w:rsidRPr="00203608" w:rsidRDefault="001365FC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224E0E" w:rsidRPr="003F4B6D" w14:paraId="1A1E5A0B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27131DBA" w14:textId="3D499C40" w:rsidR="00224E0E" w:rsidRPr="003F4B6D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821D1" w14:textId="111BEA70" w:rsidR="00224E0E" w:rsidRPr="009C276E" w:rsidRDefault="00224E0E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87765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CE62012" w14:textId="76FD76AB" w:rsidR="00224E0E" w:rsidRPr="009C276E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Programas de Intervención Psicoeducativa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536947E0" w14:textId="74BE6FDC" w:rsidR="00224E0E" w:rsidRPr="009C276E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F7479A" w14:textId="48D640EF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09:00 11:00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28FA7" w14:textId="5E85EDF5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CDAFB1" w14:textId="5306C7BD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9F1B7" w14:textId="4629818A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13:00 15:00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AE034" w14:textId="415B69D8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23182C38" w14:textId="30E6902E" w:rsidR="00224E0E" w:rsidRPr="003F4B6D" w:rsidRDefault="00251164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24942</w:t>
            </w:r>
          </w:p>
        </w:tc>
        <w:tc>
          <w:tcPr>
            <w:tcW w:w="850" w:type="dxa"/>
          </w:tcPr>
          <w:p w14:paraId="71652799" w14:textId="4EA510C2" w:rsidR="00224E0E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50AD0ED1" w14:textId="789D418B" w:rsidR="00224E0E" w:rsidRPr="00203608" w:rsidRDefault="001365FC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224E0E" w:rsidRPr="003F4B6D" w14:paraId="46092EA1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566A7C07" w14:textId="4BFC239B" w:rsidR="00224E0E" w:rsidRPr="003F4B6D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24F17B" w14:textId="6AF84DB8" w:rsidR="00224E0E" w:rsidRPr="009C276E" w:rsidRDefault="00224E0E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87766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A50ECD2" w14:textId="52CA8C45" w:rsidR="00224E0E" w:rsidRPr="009C276E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Psicología de la Salud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D9A3F22" w14:textId="3F7419CB" w:rsidR="00224E0E" w:rsidRPr="009C276E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74C527" w14:textId="640E5BB5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C6626" w14:textId="15E11C3A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16:00 18:00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798C0" w14:textId="78049F01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BA22B" w14:textId="6454E392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16:00 18:00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909BE" w14:textId="27AB3BC5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14:paraId="05E76CE5" w14:textId="39EFC2A3" w:rsidR="00224E0E" w:rsidRPr="003F4B6D" w:rsidRDefault="00251164" w:rsidP="003E6946">
            <w:pPr>
              <w:jc w:val="center"/>
              <w:rPr>
                <w:rFonts w:ascii="Gill Sans MT" w:eastAsia="Times New Roman" w:hAnsi="Gill Sans MT" w:cs="Arial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sz w:val="17"/>
                <w:szCs w:val="17"/>
              </w:rPr>
              <w:t>24947</w:t>
            </w:r>
          </w:p>
        </w:tc>
        <w:tc>
          <w:tcPr>
            <w:tcW w:w="850" w:type="dxa"/>
          </w:tcPr>
          <w:p w14:paraId="1A494521" w14:textId="2D80CA8E" w:rsidR="00224E0E" w:rsidRPr="00203608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07EDBA1A" w14:textId="43E859B9" w:rsidR="00224E0E" w:rsidRPr="00203608" w:rsidRDefault="001365FC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2</w:t>
            </w:r>
          </w:p>
        </w:tc>
      </w:tr>
      <w:tr w:rsidR="00224E0E" w:rsidRPr="003F4B6D" w14:paraId="7C1CA518" w14:textId="57B15737" w:rsidTr="00DD244D">
        <w:trPr>
          <w:trHeight w:val="510"/>
        </w:trPr>
        <w:tc>
          <w:tcPr>
            <w:tcW w:w="959" w:type="dxa"/>
            <w:vAlign w:val="center"/>
          </w:tcPr>
          <w:p w14:paraId="77E21AA9" w14:textId="22EEE1C7" w:rsidR="00224E0E" w:rsidRPr="003F4B6D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25AC59" w14:textId="6F20C556" w:rsidR="00224E0E" w:rsidRPr="009C276E" w:rsidRDefault="00224E0E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851B2EB" w14:textId="573F6D1A" w:rsidR="00224E0E" w:rsidRPr="009C276E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Psicología Laboral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11499A05" w14:textId="374957D6" w:rsidR="00224E0E" w:rsidRPr="009C276E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A67194" w14:textId="13BB7AF8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09:00 11:00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02AB5" w14:textId="1A6947D9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349D4" w14:textId="53F61BCF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442F53" w14:textId="2395B515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07:00 09:00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D82672" w14:textId="4150BB26" w:rsidR="00224E0E" w:rsidRPr="003F4B6D" w:rsidRDefault="00224E0E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5B65B938" w14:textId="77777777" w:rsidR="00251164" w:rsidRDefault="00251164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</w:p>
          <w:p w14:paraId="1247AC19" w14:textId="587D5654" w:rsidR="00224E0E" w:rsidRPr="003F4B6D" w:rsidRDefault="00251164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2191</w:t>
            </w:r>
          </w:p>
        </w:tc>
        <w:tc>
          <w:tcPr>
            <w:tcW w:w="850" w:type="dxa"/>
          </w:tcPr>
          <w:p w14:paraId="62A20167" w14:textId="40E76887" w:rsidR="00224E0E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496BB2BF" w14:textId="43C6DB29" w:rsidR="00224E0E" w:rsidRPr="00203608" w:rsidRDefault="001365FC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  <w:tr w:rsidR="00DD244D" w:rsidRPr="003F4B6D" w14:paraId="0729A6CB" w14:textId="77777777" w:rsidTr="00DD244D">
        <w:trPr>
          <w:trHeight w:val="510"/>
        </w:trPr>
        <w:tc>
          <w:tcPr>
            <w:tcW w:w="959" w:type="dxa"/>
            <w:vAlign w:val="center"/>
          </w:tcPr>
          <w:p w14:paraId="3F7596DC" w14:textId="56B64A21" w:rsidR="00DD244D" w:rsidRPr="003F4B6D" w:rsidRDefault="00274A9B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293A1C" w14:textId="51287672" w:rsidR="00DD244D" w:rsidRPr="009C276E" w:rsidRDefault="00DD244D" w:rsidP="003E6946">
            <w:pPr>
              <w:jc w:val="right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36419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1A702E3" w14:textId="1854E4DC" w:rsidR="00DD244D" w:rsidRPr="009C276E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Tendencias de la Cultura Organizacional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F269995" w14:textId="0BDC7F8D" w:rsidR="00DD244D" w:rsidRPr="009C276E" w:rsidRDefault="00DD244D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E97CF" w14:textId="2515FD78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72C042" w14:textId="57A9B5BD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67892" w14:textId="24AE0900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C55A6" w14:textId="439C09B6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13:00 15:00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BEAEA0" w14:textId="542D543F" w:rsidR="00DD244D" w:rsidRPr="003F4B6D" w:rsidRDefault="00DD244D" w:rsidP="003E6946">
            <w:pP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hAnsi="Gill Sans MT" w:cs="Arial"/>
                <w:color w:val="000000"/>
                <w:sz w:val="18"/>
                <w:szCs w:val="18"/>
              </w:rPr>
              <w:t>13:00 15:00</w:t>
            </w:r>
          </w:p>
        </w:tc>
        <w:tc>
          <w:tcPr>
            <w:tcW w:w="870" w:type="dxa"/>
            <w:shd w:val="clear" w:color="auto" w:fill="auto"/>
          </w:tcPr>
          <w:p w14:paraId="773E0A8F" w14:textId="043A99E1" w:rsidR="00DD244D" w:rsidRPr="003F4B6D" w:rsidRDefault="00251164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1791</w:t>
            </w:r>
          </w:p>
        </w:tc>
        <w:tc>
          <w:tcPr>
            <w:tcW w:w="850" w:type="dxa"/>
          </w:tcPr>
          <w:p w14:paraId="2228195F" w14:textId="08A1CCB4" w:rsidR="00DD244D" w:rsidRDefault="00224E0E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IOD</w:t>
            </w:r>
          </w:p>
        </w:tc>
        <w:tc>
          <w:tcPr>
            <w:tcW w:w="689" w:type="dxa"/>
          </w:tcPr>
          <w:p w14:paraId="77620A14" w14:textId="3ED27C47" w:rsidR="00DD244D" w:rsidRPr="00203608" w:rsidRDefault="001365FC" w:rsidP="003E6946">
            <w:pPr>
              <w:jc w:val="center"/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</w:pPr>
            <w:r>
              <w:rPr>
                <w:rFonts w:ascii="Gill Sans MT" w:eastAsia="Times New Roman" w:hAnsi="Gill Sans MT" w:cs="Arial"/>
                <w:color w:val="000000"/>
                <w:sz w:val="17"/>
                <w:szCs w:val="17"/>
              </w:rPr>
              <w:t>1</w:t>
            </w:r>
          </w:p>
        </w:tc>
      </w:tr>
    </w:tbl>
    <w:p w14:paraId="489BC268" w14:textId="10E7F8F0" w:rsidR="00716E61" w:rsidRPr="007F5063" w:rsidRDefault="00716E61">
      <w:pPr>
        <w:jc w:val="center"/>
      </w:pPr>
    </w:p>
    <w:p w14:paraId="0504B25F" w14:textId="3742B0CD" w:rsidR="007C758B" w:rsidRPr="007F5063" w:rsidRDefault="007C758B">
      <w:pPr>
        <w:pStyle w:val="Sinespaciado"/>
        <w:widowControl w:val="0"/>
        <w:ind w:left="4" w:hanging="4"/>
        <w:jc w:val="both"/>
        <w:rPr>
          <w:rFonts w:ascii="Times New Roman" w:eastAsia="Times New Roman" w:hAnsi="Times New Roman" w:cs="Times New Roman"/>
        </w:rPr>
      </w:pPr>
    </w:p>
    <w:p w14:paraId="4E880C9E" w14:textId="1B5C4DBE" w:rsidR="007C758B" w:rsidRPr="007F5063" w:rsidRDefault="003E202C">
      <w:pPr>
        <w:pStyle w:val="Sinespaciado"/>
        <w:jc w:val="both"/>
        <w:rPr>
          <w:rFonts w:ascii="Times New Roman" w:hAnsi="Times New Roman"/>
        </w:rPr>
      </w:pPr>
      <w:r w:rsidRPr="007F5063">
        <w:rPr>
          <w:rFonts w:ascii="Times New Roman" w:hAnsi="Times New Roman"/>
        </w:rPr>
        <w:t>PERFIL ACADÉMICO PROFESIONAL:</w:t>
      </w:r>
      <w:r w:rsidR="00203608">
        <w:rPr>
          <w:rFonts w:ascii="Times New Roman" w:hAnsi="Times New Roman"/>
        </w:rPr>
        <w:t xml:space="preserve">  </w:t>
      </w:r>
    </w:p>
    <w:p w14:paraId="5458DD78" w14:textId="77777777" w:rsidR="004C1772" w:rsidRPr="007F5063" w:rsidRDefault="004C1772">
      <w:pPr>
        <w:pStyle w:val="Sinespaciado"/>
        <w:jc w:val="both"/>
        <w:rPr>
          <w:rFonts w:ascii="Times New Roman" w:hAnsi="Times New Roman"/>
        </w:rPr>
      </w:pPr>
    </w:p>
    <w:p w14:paraId="2F66B757" w14:textId="77777777" w:rsidR="002B7E55" w:rsidRDefault="002B7E55" w:rsidP="002B7E55">
      <w:pPr>
        <w:pStyle w:val="Prrafodelista"/>
        <w:numPr>
          <w:ilvl w:val="0"/>
          <w:numId w:val="6"/>
        </w:numPr>
      </w:pPr>
      <w:r w:rsidRPr="000C4715">
        <w:t xml:space="preserve">Licenciado en Psicología con Posgrado en alguno de los campos de la Psicología y experiencia Docente a Nivel Superior. </w:t>
      </w:r>
    </w:p>
    <w:p w14:paraId="71FB03E9" w14:textId="77777777" w:rsidR="00670D55" w:rsidRPr="000C4715" w:rsidRDefault="00670D55" w:rsidP="00670D55">
      <w:pPr>
        <w:pStyle w:val="Prrafodelista"/>
        <w:numPr>
          <w:ilvl w:val="0"/>
          <w:numId w:val="6"/>
        </w:numPr>
      </w:pPr>
      <w:r w:rsidRPr="000C4715">
        <w:t xml:space="preserve">Licenciado en Psicología con Posgrado en alguno de los campos de la Psicología y experiencia Docente a Nivel Superior y experiencia profesional. </w:t>
      </w:r>
    </w:p>
    <w:p w14:paraId="72C10573" w14:textId="77777777" w:rsidR="00670D55" w:rsidRPr="000C4715" w:rsidRDefault="00670D55" w:rsidP="00670D55">
      <w:pPr>
        <w:pStyle w:val="Prrafodelista"/>
      </w:pPr>
    </w:p>
    <w:p w14:paraId="00129717" w14:textId="77777777" w:rsidR="004C1772" w:rsidRPr="007F5063" w:rsidRDefault="004C1772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4695FD50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  <w:b/>
          <w:bCs/>
        </w:rPr>
      </w:pPr>
      <w:r w:rsidRPr="007F5063">
        <w:rPr>
          <w:rFonts w:ascii="Times New Roman" w:hAnsi="Times New Roman"/>
          <w:b/>
          <w:bCs/>
        </w:rPr>
        <w:t xml:space="preserve">B) </w:t>
      </w:r>
      <w:r w:rsidRPr="007F5063">
        <w:rPr>
          <w:rFonts w:ascii="Times New Roman" w:hAnsi="Times New Roman"/>
          <w:b/>
          <w:bCs/>
        </w:rPr>
        <w:tab/>
        <w:t>REQUISITOS Y DOCUMENTACIÓN NECESARIA</w:t>
      </w:r>
    </w:p>
    <w:p w14:paraId="0323AEF9" w14:textId="77777777" w:rsidR="007C758B" w:rsidRPr="007F5063" w:rsidRDefault="003E202C">
      <w:pPr>
        <w:pStyle w:val="Sinespaciad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No tener horas pendientes de reubicar;</w:t>
      </w:r>
    </w:p>
    <w:p w14:paraId="0AFC2FD2" w14:textId="77777777" w:rsidR="007C758B" w:rsidRPr="007F5063" w:rsidRDefault="003E202C">
      <w:pPr>
        <w:pStyle w:val="Sinespaciad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No rebasar 50 horas de contratación con la Universidad Veracruzana en cualquier modalidad;</w:t>
      </w:r>
    </w:p>
    <w:p w14:paraId="07C348F6" w14:textId="77777777" w:rsidR="007C758B" w:rsidRPr="007F5063" w:rsidRDefault="003E202C">
      <w:pPr>
        <w:pStyle w:val="Sinespaciad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Cumplir con el perfil académico-profesional señalado para la EE en la que solicite su participación;</w:t>
      </w:r>
    </w:p>
    <w:p w14:paraId="69D2BC47" w14:textId="77777777" w:rsidR="007C758B" w:rsidRPr="007F5063" w:rsidRDefault="003E202C">
      <w:pPr>
        <w:pStyle w:val="Sinespaciad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 xml:space="preserve">Solicitud de participación dirigida al </w:t>
      </w:r>
      <w:proofErr w:type="gramStart"/>
      <w:r w:rsidRPr="007F5063">
        <w:rPr>
          <w:rFonts w:ascii="Times New Roman" w:hAnsi="Times New Roman"/>
        </w:rPr>
        <w:t>Director</w:t>
      </w:r>
      <w:proofErr w:type="gramEnd"/>
      <w:r w:rsidRPr="007F5063">
        <w:rPr>
          <w:rFonts w:ascii="Times New Roman" w:hAnsi="Times New Roman"/>
        </w:rPr>
        <w:t xml:space="preserve"> de la Entidad Académica indicando la experiencia educativa a participar;</w:t>
      </w:r>
    </w:p>
    <w:p w14:paraId="548DE635" w14:textId="77777777" w:rsidR="007C758B" w:rsidRPr="007F5063" w:rsidRDefault="003E202C">
      <w:pPr>
        <w:pStyle w:val="Sinespaciad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7F5063">
        <w:rPr>
          <w:rFonts w:ascii="Times New Roman" w:hAnsi="Times New Roman"/>
        </w:rPr>
        <w:t>Curriculum</w:t>
      </w:r>
      <w:proofErr w:type="spellEnd"/>
      <w:r w:rsidRPr="007F5063">
        <w:rPr>
          <w:rFonts w:ascii="Times New Roman" w:hAnsi="Times New Roman"/>
        </w:rPr>
        <w:t xml:space="preserve"> Vitae con documentos probatorios que incluyan constancias que acrediten, experiencia laboral, experiencia docente, así como formación y actualización profesional o pedagógica, todas en los últimos 5 años;</w:t>
      </w:r>
    </w:p>
    <w:p w14:paraId="62C56036" w14:textId="77777777" w:rsidR="007C758B" w:rsidRPr="007F5063" w:rsidRDefault="003E202C">
      <w:pPr>
        <w:pStyle w:val="Sinespaciad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Título profesional de licenciatura;</w:t>
      </w:r>
    </w:p>
    <w:p w14:paraId="4908D31B" w14:textId="77777777" w:rsidR="007C758B" w:rsidRPr="007F5063" w:rsidRDefault="003E202C">
      <w:pPr>
        <w:pStyle w:val="Sinespaciad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Cédula profesional de licenciatura expedida por la Dirección General de Profesiones de la SEP;</w:t>
      </w:r>
    </w:p>
    <w:p w14:paraId="72978454" w14:textId="77777777" w:rsidR="007C758B" w:rsidRPr="007F5063" w:rsidRDefault="003E202C">
      <w:pPr>
        <w:pStyle w:val="Sinespaciad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Título o documento que acredite el posgrado (en caso de que el posgrado sea parte del perfil requerido);</w:t>
      </w:r>
    </w:p>
    <w:p w14:paraId="39BC7C55" w14:textId="77777777" w:rsidR="007C758B" w:rsidRPr="007F5063" w:rsidRDefault="003E202C">
      <w:pPr>
        <w:pStyle w:val="Sinespaciad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Cédula profesional de posgrado expedida por la Dirección General de Profesiones de la SEP (en caso de que el posgrado sea parte del perfil requerido);</w:t>
      </w:r>
    </w:p>
    <w:p w14:paraId="0EFA9F6D" w14:textId="77777777" w:rsidR="007C758B" w:rsidRPr="007F5063" w:rsidRDefault="003E202C">
      <w:pPr>
        <w:pStyle w:val="Sinespaciado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Acta de nacimiento;</w:t>
      </w:r>
    </w:p>
    <w:p w14:paraId="3FC2C435" w14:textId="77777777" w:rsidR="007C758B" w:rsidRPr="007F5063" w:rsidRDefault="003E202C">
      <w:pPr>
        <w:pStyle w:val="Sinespaciad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Comprobante de domicilio (actualizado);</w:t>
      </w:r>
    </w:p>
    <w:p w14:paraId="2DEDF428" w14:textId="77777777" w:rsidR="007C758B" w:rsidRPr="007F5063" w:rsidRDefault="003E202C">
      <w:pPr>
        <w:pStyle w:val="Sinespaciad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Clave Única de Registro de Población (CURP);</w:t>
      </w:r>
    </w:p>
    <w:p w14:paraId="01C62AAF" w14:textId="1C95DFBE" w:rsidR="007C758B" w:rsidRPr="007F5063" w:rsidRDefault="003E202C" w:rsidP="00384C2D">
      <w:pPr>
        <w:pStyle w:val="Sinespaciad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Identificación: Credencial de elector o documento migratorio;</w:t>
      </w:r>
    </w:p>
    <w:p w14:paraId="2A603977" w14:textId="77777777" w:rsidR="007C758B" w:rsidRPr="007F5063" w:rsidRDefault="003E202C">
      <w:pPr>
        <w:pStyle w:val="Sinespaciad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Último talón de cheque, y</w:t>
      </w:r>
    </w:p>
    <w:p w14:paraId="4889656C" w14:textId="77777777" w:rsidR="007C758B" w:rsidRPr="007F5063" w:rsidRDefault="003E202C">
      <w:pPr>
        <w:pStyle w:val="Sinespaciado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lastRenderedPageBreak/>
        <w:t>Una fotografía tamaño infantil.</w:t>
      </w:r>
    </w:p>
    <w:p w14:paraId="5A04ACE2" w14:textId="77777777" w:rsidR="007C758B" w:rsidRPr="007F5063" w:rsidRDefault="007C758B">
      <w:pPr>
        <w:pStyle w:val="Sinespaciado"/>
        <w:tabs>
          <w:tab w:val="left" w:pos="709"/>
        </w:tabs>
        <w:ind w:left="1276"/>
        <w:jc w:val="both"/>
        <w:rPr>
          <w:rFonts w:ascii="Times New Roman" w:eastAsia="Times New Roman" w:hAnsi="Times New Roman" w:cs="Times New Roman"/>
        </w:rPr>
      </w:pPr>
    </w:p>
    <w:p w14:paraId="00695357" w14:textId="7EFB6650" w:rsidR="007C758B" w:rsidRPr="007F5063" w:rsidRDefault="003E202C">
      <w:pPr>
        <w:pStyle w:val="Sinespaciado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 xml:space="preserve">Todos los documentos señalados en los numerales del 5 al 15 serán presentados en la Dirección de la Entidad Académica en original para su cotejo, agregando copia en formato electrónico PDF de </w:t>
      </w:r>
      <w:proofErr w:type="gramStart"/>
      <w:r w:rsidRPr="007F5063">
        <w:rPr>
          <w:rFonts w:ascii="Times New Roman" w:hAnsi="Times New Roman"/>
        </w:rPr>
        <w:t>los mismos</w:t>
      </w:r>
      <w:proofErr w:type="gramEnd"/>
      <w:r w:rsidRPr="007F5063">
        <w:rPr>
          <w:rFonts w:ascii="Times New Roman" w:hAnsi="Times New Roman"/>
        </w:rPr>
        <w:t>. En caso de que dicha información ya haya sido entregada satisfactoriamente en formato elec</w:t>
      </w:r>
      <w:r w:rsidR="00D25AA2">
        <w:rPr>
          <w:rFonts w:ascii="Times New Roman" w:hAnsi="Times New Roman"/>
        </w:rPr>
        <w:t>trónico PDF durante el semestre</w:t>
      </w:r>
      <w:r w:rsidRPr="007F5063">
        <w:rPr>
          <w:rFonts w:ascii="Times New Roman" w:hAnsi="Times New Roman"/>
        </w:rPr>
        <w:t xml:space="preserve">, no será necesaria volverla a entregar salvo que el académico deba adicionarla o actualizarla. Lo anterior deberá ser validado por el </w:t>
      </w:r>
      <w:proofErr w:type="gramStart"/>
      <w:r w:rsidRPr="007F5063">
        <w:rPr>
          <w:rFonts w:ascii="Times New Roman" w:hAnsi="Times New Roman"/>
        </w:rPr>
        <w:t>Director</w:t>
      </w:r>
      <w:proofErr w:type="gramEnd"/>
      <w:r w:rsidRPr="007F5063">
        <w:rPr>
          <w:rFonts w:ascii="Times New Roman" w:hAnsi="Times New Roman"/>
        </w:rPr>
        <w:t xml:space="preserve"> de la Entidad Académica.</w:t>
      </w:r>
    </w:p>
    <w:p w14:paraId="63AEE009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0A59DAA8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3426143B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7F5063">
        <w:rPr>
          <w:rFonts w:ascii="Times New Roman" w:hAnsi="Times New Roman"/>
          <w:b/>
          <w:bCs/>
        </w:rPr>
        <w:t>C).-</w:t>
      </w:r>
      <w:proofErr w:type="gramEnd"/>
      <w:r w:rsidRPr="007F5063">
        <w:rPr>
          <w:rFonts w:ascii="Times New Roman" w:hAnsi="Times New Roman"/>
          <w:b/>
          <w:bCs/>
        </w:rPr>
        <w:t xml:space="preserve"> CRITERIOS GENERALES:</w:t>
      </w:r>
    </w:p>
    <w:p w14:paraId="33E2F3ED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24B4926E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1.- Los integrantes del Consejo Técnico y Autoridades Unipersonales que participan en dicho órgano colegiado, deberán observar lo establecido en los artículos 307 y 336 fracción VI, VII y XXV y XXVI del Estatuto General de la Universidad, que a la letra señalan:</w:t>
      </w:r>
    </w:p>
    <w:p w14:paraId="3E625CCE" w14:textId="77777777" w:rsidR="007C758B" w:rsidRPr="007F5063" w:rsidRDefault="007C758B">
      <w:pPr>
        <w:pStyle w:val="Default"/>
        <w:ind w:left="426" w:right="567"/>
        <w:jc w:val="both"/>
        <w:rPr>
          <w:sz w:val="20"/>
          <w:szCs w:val="20"/>
        </w:rPr>
      </w:pPr>
    </w:p>
    <w:p w14:paraId="5E8F1251" w14:textId="77777777" w:rsidR="007C758B" w:rsidRPr="007F5063" w:rsidRDefault="003E202C">
      <w:pPr>
        <w:pStyle w:val="Default"/>
        <w:ind w:left="426" w:right="567"/>
        <w:jc w:val="both"/>
        <w:rPr>
          <w:rStyle w:val="Nmerodepgina"/>
          <w:sz w:val="20"/>
          <w:szCs w:val="20"/>
        </w:rPr>
      </w:pPr>
      <w:r w:rsidRPr="007F5063">
        <w:rPr>
          <w:rStyle w:val="Nmerodepgina"/>
          <w:sz w:val="20"/>
          <w:szCs w:val="20"/>
        </w:rPr>
        <w:t xml:space="preserve">“Artículo 307. Los miembros del Consejo Técnico deberán excusarse de intervenir en cualquier forma en la atención, tramitación, resolución cuando sean parte del asunto a tratar o en los que tenga interés personal, familiar o de negocios, incluyendo aquéllos de los que pueda resultar algún beneficio para él, su cónyuge o parientes consanguíneos hasta el cuarto grado o por afinidad o para terceros con los que tenga relaciones profesionales, laborales o de negocios, o para socios o sociedades de las que la autoridad o funcionario o las personas antes referidas formen o hayan formado parte. Cuando se presente alguna de las hipótesis descritas en este artículo el integrante del Consejo Técnico deberá excusarse de participar en la discusión y resolución del caso, quedando constancia en el acta respectiva. El no excusarse será causa de responsabilidad. </w:t>
      </w:r>
    </w:p>
    <w:p w14:paraId="31BE9235" w14:textId="77777777" w:rsidR="007C758B" w:rsidRPr="007F5063" w:rsidRDefault="007C758B">
      <w:pPr>
        <w:pStyle w:val="Sinespaciado"/>
        <w:ind w:left="426" w:righ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FBBA7E" w14:textId="77777777" w:rsidR="007C758B" w:rsidRPr="007F5063" w:rsidRDefault="003E202C">
      <w:pPr>
        <w:pStyle w:val="Sinespaciado"/>
        <w:ind w:left="426" w:right="567"/>
        <w:jc w:val="both"/>
        <w:rPr>
          <w:rStyle w:val="Nmerodepgina"/>
          <w:rFonts w:ascii="Times New Roman" w:eastAsia="Times New Roman" w:hAnsi="Times New Roman" w:cs="Times New Roman"/>
          <w:sz w:val="20"/>
          <w:szCs w:val="20"/>
        </w:rPr>
      </w:pPr>
      <w:r w:rsidRPr="007F5063">
        <w:rPr>
          <w:rStyle w:val="Nmerodepgina"/>
          <w:rFonts w:ascii="Times New Roman" w:hAnsi="Times New Roman"/>
          <w:sz w:val="20"/>
          <w:szCs w:val="20"/>
        </w:rPr>
        <w:t xml:space="preserve">En el caso de las autoridades personales y funcionarios que formen parte del Consejo Técnico de una entidad académica deberán observar lo establecido en las fracciones XXV y XXVI del artículo 336 de este Estatuto. </w:t>
      </w:r>
    </w:p>
    <w:p w14:paraId="322E594D" w14:textId="77777777" w:rsidR="007C758B" w:rsidRPr="007F5063" w:rsidRDefault="007C758B">
      <w:pPr>
        <w:pStyle w:val="Default"/>
        <w:ind w:left="426" w:right="567"/>
        <w:rPr>
          <w:sz w:val="20"/>
          <w:szCs w:val="20"/>
        </w:rPr>
      </w:pPr>
    </w:p>
    <w:p w14:paraId="3724BD9C" w14:textId="77777777" w:rsidR="007C758B" w:rsidRPr="007F5063" w:rsidRDefault="003E202C">
      <w:pPr>
        <w:pStyle w:val="Default"/>
        <w:ind w:left="426" w:right="567"/>
        <w:jc w:val="both"/>
        <w:rPr>
          <w:rStyle w:val="Nmerodepgina"/>
          <w:sz w:val="20"/>
          <w:szCs w:val="20"/>
        </w:rPr>
      </w:pPr>
      <w:r w:rsidRPr="007F5063">
        <w:rPr>
          <w:rStyle w:val="Nmerodepgina"/>
          <w:sz w:val="20"/>
          <w:szCs w:val="20"/>
        </w:rPr>
        <w:t xml:space="preserve">Artículo 336.  Además de las atribuciones establecidas en la Ley Orgánica, Estatutos y Reglamentos respectivos, las autoridades unipersonales, funcionarios y toda persona que desempeñe un empleo, cargo o comisión con atribuciones de mando o manejen o apliquen recursos económicos de la Universidad Veracruzana tendrán las obligaciones siguientes: </w:t>
      </w:r>
    </w:p>
    <w:p w14:paraId="178ACCF6" w14:textId="77777777" w:rsidR="007C758B" w:rsidRPr="007F5063" w:rsidRDefault="003E202C">
      <w:pPr>
        <w:pStyle w:val="Default"/>
        <w:ind w:left="426" w:right="567"/>
        <w:jc w:val="both"/>
        <w:rPr>
          <w:rStyle w:val="Nmerodepgina"/>
          <w:sz w:val="20"/>
          <w:szCs w:val="20"/>
        </w:rPr>
      </w:pPr>
      <w:r w:rsidRPr="007F5063">
        <w:rPr>
          <w:rStyle w:val="Nmerodepgina"/>
          <w:sz w:val="20"/>
          <w:szCs w:val="20"/>
        </w:rPr>
        <w:t>…</w:t>
      </w:r>
    </w:p>
    <w:p w14:paraId="42E5B130" w14:textId="77777777" w:rsidR="007C758B" w:rsidRPr="007F5063" w:rsidRDefault="003E202C">
      <w:pPr>
        <w:pStyle w:val="Default"/>
        <w:ind w:left="426" w:right="567"/>
        <w:jc w:val="both"/>
        <w:rPr>
          <w:rStyle w:val="Nmerodepgina"/>
          <w:sz w:val="20"/>
          <w:szCs w:val="20"/>
        </w:rPr>
      </w:pPr>
      <w:r w:rsidRPr="007F5063">
        <w:rPr>
          <w:rStyle w:val="Nmerodepgina"/>
          <w:sz w:val="20"/>
          <w:szCs w:val="20"/>
        </w:rPr>
        <w:t xml:space="preserve">VI. Excusarse de intervenir en cualquier forma en la atención, tramitación o resolución de asuntos en los que tenga interés personal, familiar o de negocios, incluyendo aquéllos de los que pueda resultar algún beneficio para él, su cónyuge o parientes consanguíneos hasta el cuarto grado o por afinidad o para terceros con los que tenga relaciones profesionales, laborales o de negocios, o para socios o sociedades de las que la autoridad o funcionario o las personas antes referidas formen o hayan formado parte. </w:t>
      </w:r>
    </w:p>
    <w:p w14:paraId="00CB64A5" w14:textId="77777777" w:rsidR="007C758B" w:rsidRPr="007F5063" w:rsidRDefault="007C758B">
      <w:pPr>
        <w:pStyle w:val="Default"/>
        <w:ind w:left="426" w:right="567"/>
        <w:jc w:val="both"/>
        <w:rPr>
          <w:sz w:val="20"/>
          <w:szCs w:val="20"/>
        </w:rPr>
      </w:pPr>
    </w:p>
    <w:p w14:paraId="15E0B821" w14:textId="77777777" w:rsidR="007C758B" w:rsidRPr="007F5063" w:rsidRDefault="003E202C">
      <w:pPr>
        <w:pStyle w:val="Default"/>
        <w:ind w:left="426" w:right="567"/>
        <w:jc w:val="both"/>
        <w:rPr>
          <w:rStyle w:val="Nmerodepgina"/>
          <w:sz w:val="20"/>
          <w:szCs w:val="20"/>
        </w:rPr>
      </w:pPr>
      <w:r w:rsidRPr="007F5063">
        <w:rPr>
          <w:rStyle w:val="Nmerodepgina"/>
          <w:sz w:val="20"/>
          <w:szCs w:val="20"/>
        </w:rPr>
        <w:t xml:space="preserve">VII. Informar por escrito al inmediato superior y en su caso al superior jerárquico, sobre la atención, trámite o resolución de los asuntos a que hace referencia la fracción anterior y que sean de su conocimiento; y observar sus instrucciones por escrito sobre su atención, tramitación y resolución, cuando la autoridad o funcionario no pueda abstenerse de intervenir en ellos; </w:t>
      </w:r>
    </w:p>
    <w:p w14:paraId="69048794" w14:textId="77777777" w:rsidR="007C758B" w:rsidRPr="007F5063" w:rsidRDefault="003E202C">
      <w:pPr>
        <w:pStyle w:val="Default"/>
        <w:ind w:left="426" w:right="567"/>
        <w:jc w:val="both"/>
        <w:rPr>
          <w:rStyle w:val="Nmerodepgina"/>
          <w:sz w:val="20"/>
          <w:szCs w:val="20"/>
        </w:rPr>
      </w:pPr>
      <w:r w:rsidRPr="007F5063">
        <w:rPr>
          <w:rStyle w:val="Nmerodepgina"/>
          <w:sz w:val="20"/>
          <w:szCs w:val="20"/>
        </w:rPr>
        <w:t>…</w:t>
      </w:r>
    </w:p>
    <w:p w14:paraId="6DD229F1" w14:textId="77777777" w:rsidR="007C758B" w:rsidRPr="007F5063" w:rsidRDefault="003E202C">
      <w:pPr>
        <w:pStyle w:val="Default"/>
        <w:ind w:left="426" w:right="567"/>
        <w:jc w:val="both"/>
        <w:rPr>
          <w:rStyle w:val="Nmerodepgina"/>
          <w:sz w:val="20"/>
          <w:szCs w:val="20"/>
        </w:rPr>
      </w:pPr>
      <w:r w:rsidRPr="007F5063">
        <w:rPr>
          <w:rStyle w:val="Nmerodepgina"/>
          <w:sz w:val="20"/>
          <w:szCs w:val="20"/>
        </w:rPr>
        <w:t>XXV.- Abstenerse de participar en los procesos de examen de oposición, para ocupar una plaza de personal académico vacante o de nueva creación, en la entidad académica donde ocupen un cargo o función directiva, pudiendo hacerlo en una entidad académica distinta a la que dirige.</w:t>
      </w:r>
    </w:p>
    <w:p w14:paraId="329FFDBC" w14:textId="77777777" w:rsidR="007C758B" w:rsidRPr="007F5063" w:rsidRDefault="007C758B">
      <w:pPr>
        <w:pStyle w:val="Default"/>
        <w:ind w:left="426" w:right="567"/>
        <w:jc w:val="both"/>
        <w:rPr>
          <w:sz w:val="20"/>
          <w:szCs w:val="20"/>
        </w:rPr>
      </w:pPr>
    </w:p>
    <w:p w14:paraId="3ED5E073" w14:textId="77777777" w:rsidR="007C758B" w:rsidRPr="007F5063" w:rsidRDefault="003E202C">
      <w:pPr>
        <w:pStyle w:val="Default"/>
        <w:ind w:left="426" w:right="567"/>
        <w:jc w:val="both"/>
        <w:rPr>
          <w:rStyle w:val="Nmerodepgina"/>
          <w:sz w:val="20"/>
          <w:szCs w:val="20"/>
        </w:rPr>
      </w:pPr>
      <w:r w:rsidRPr="007F5063">
        <w:rPr>
          <w:rStyle w:val="Nmerodepgina"/>
          <w:sz w:val="20"/>
          <w:szCs w:val="20"/>
        </w:rPr>
        <w:t xml:space="preserve">XXVI.- Abstenerse de participar e influir, por motivo de su encargo, en los procesos de selección para ocupar una plaza de personal académico, vacante o de nueva creación, en los que tenga interés personal, familiar o de negocios, incluyendo aquéllos de los que pueda resultar algún beneficio para él, su cónyuge o parientes consanguíneos o por afinidad hasta el cuarto grado, o parientes civiles, o para terceros con los que tenga relaciones profesionales, laborales o de negocios, o </w:t>
      </w:r>
      <w:r w:rsidRPr="007F5063">
        <w:rPr>
          <w:rStyle w:val="Nmerodepgina"/>
          <w:sz w:val="20"/>
          <w:szCs w:val="20"/>
        </w:rPr>
        <w:lastRenderedPageBreak/>
        <w:t xml:space="preserve">para socios o sociedades de las que el trabajador universitario, o las personas antes referidas formen o hayan formado parte. </w:t>
      </w:r>
    </w:p>
    <w:p w14:paraId="2E107CBC" w14:textId="77777777" w:rsidR="007C758B" w:rsidRPr="007F5063" w:rsidRDefault="007C758B">
      <w:pPr>
        <w:pStyle w:val="Default"/>
        <w:ind w:left="426" w:right="567"/>
        <w:jc w:val="both"/>
        <w:rPr>
          <w:sz w:val="20"/>
          <w:szCs w:val="20"/>
        </w:rPr>
      </w:pPr>
    </w:p>
    <w:p w14:paraId="498E13C9" w14:textId="77777777" w:rsidR="007C758B" w:rsidRPr="007F5063" w:rsidRDefault="007C758B">
      <w:pPr>
        <w:pStyle w:val="Default"/>
        <w:ind w:left="426" w:right="567"/>
        <w:jc w:val="both"/>
        <w:rPr>
          <w:sz w:val="20"/>
          <w:szCs w:val="20"/>
        </w:rPr>
      </w:pPr>
    </w:p>
    <w:p w14:paraId="6A99D78A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 xml:space="preserve">2.- Para la designación correspondiente se considerarán como referentes de evaluación, la formación y actualización académica, los antecedentes de desempeño académico (experiencia docente, producción derivada de investigación o creación artística, participación en trabajo </w:t>
      </w:r>
      <w:proofErr w:type="spellStart"/>
      <w:r w:rsidRPr="007F5063">
        <w:rPr>
          <w:rFonts w:ascii="Times New Roman" w:hAnsi="Times New Roman"/>
        </w:rPr>
        <w:t>recepcional</w:t>
      </w:r>
      <w:proofErr w:type="spellEnd"/>
      <w:r w:rsidRPr="007F5063">
        <w:rPr>
          <w:rFonts w:ascii="Times New Roman" w:hAnsi="Times New Roman"/>
        </w:rPr>
        <w:t>, gestión académica, tutorías) así como la experiencia profesional en el perfil convocado.</w:t>
      </w:r>
    </w:p>
    <w:p w14:paraId="2AEEBAF3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2386D2BF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3.- La fecha de contratación del docente por asignatura interino designado, se realizará a partir del día de la publicación de los resultados, siempre y cuando se hayan entregado a la Dirección de Personal todos los documentos establecidos en el presente AVISO.</w:t>
      </w:r>
    </w:p>
    <w:p w14:paraId="064FB465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2D66C110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7F5063">
        <w:rPr>
          <w:rFonts w:ascii="Times New Roman" w:hAnsi="Times New Roman"/>
          <w:b/>
          <w:bCs/>
        </w:rPr>
        <w:t>D).-</w:t>
      </w:r>
      <w:proofErr w:type="gramEnd"/>
      <w:r w:rsidRPr="007F5063">
        <w:rPr>
          <w:rFonts w:ascii="Times New Roman" w:hAnsi="Times New Roman"/>
          <w:b/>
          <w:bCs/>
        </w:rPr>
        <w:t xml:space="preserve"> DESARROLLO DEL PROCESO:</w:t>
      </w:r>
    </w:p>
    <w:p w14:paraId="5A095395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32D873FD" w14:textId="39879265" w:rsidR="007C758B" w:rsidRPr="000C4715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 xml:space="preserve">Publicado el AVISO en el portal web de la entidad y en su tablero de avisos correspondiente, mismo que contiene la relación de EE o materias con el perfil correspondiente, los interesados en participar en la designación de dichas EE vacantes temporales, deberán entregar todos los documentos mencionados en los requisitos de participación </w:t>
      </w:r>
      <w:r w:rsidR="00D25AA2">
        <w:rPr>
          <w:rFonts w:ascii="Times New Roman" w:hAnsi="Times New Roman"/>
        </w:rPr>
        <w:t>el</w:t>
      </w:r>
      <w:r w:rsidRPr="000C4715">
        <w:rPr>
          <w:rFonts w:ascii="Times New Roman" w:hAnsi="Times New Roman"/>
        </w:rPr>
        <w:t xml:space="preserve"> </w:t>
      </w:r>
      <w:r w:rsidR="00670D55">
        <w:rPr>
          <w:rStyle w:val="Nmerodepgina"/>
          <w:rFonts w:ascii="Times New Roman" w:hAnsi="Times New Roman"/>
          <w:b/>
          <w:bCs/>
        </w:rPr>
        <w:t>13 y 14 de agosto</w:t>
      </w:r>
      <w:r w:rsidR="00500434">
        <w:rPr>
          <w:rStyle w:val="Nmerodepgina"/>
          <w:rFonts w:ascii="Times New Roman" w:hAnsi="Times New Roman"/>
          <w:b/>
          <w:bCs/>
        </w:rPr>
        <w:t xml:space="preserve"> </w:t>
      </w:r>
      <w:r w:rsidRPr="000C4715">
        <w:rPr>
          <w:rStyle w:val="Nmerodepgina"/>
          <w:rFonts w:ascii="Times New Roman" w:hAnsi="Times New Roman"/>
          <w:b/>
          <w:bCs/>
        </w:rPr>
        <w:t>de 201</w:t>
      </w:r>
      <w:r w:rsidR="00500434">
        <w:rPr>
          <w:rStyle w:val="Nmerodepgina"/>
          <w:rFonts w:ascii="Times New Roman" w:hAnsi="Times New Roman"/>
          <w:b/>
          <w:bCs/>
        </w:rPr>
        <w:t>8</w:t>
      </w:r>
      <w:r w:rsidR="00891469">
        <w:rPr>
          <w:rStyle w:val="Nmerodepgina"/>
          <w:rFonts w:ascii="Times New Roman" w:hAnsi="Times New Roman"/>
          <w:b/>
          <w:bCs/>
        </w:rPr>
        <w:t xml:space="preserve"> en horario de 09:00 a 14</w:t>
      </w:r>
      <w:r w:rsidRPr="000C4715">
        <w:rPr>
          <w:rStyle w:val="Nmerodepgina"/>
          <w:rFonts w:ascii="Times New Roman" w:hAnsi="Times New Roman"/>
          <w:b/>
          <w:bCs/>
        </w:rPr>
        <w:t>:00 horas</w:t>
      </w:r>
      <w:r w:rsidR="00D33296" w:rsidRPr="000C4715">
        <w:rPr>
          <w:rFonts w:ascii="Times New Roman" w:hAnsi="Times New Roman"/>
        </w:rPr>
        <w:t xml:space="preserve"> en la Facultad de Psicología</w:t>
      </w:r>
      <w:r w:rsidRPr="000C4715">
        <w:rPr>
          <w:rFonts w:ascii="Times New Roman" w:hAnsi="Times New Roman"/>
        </w:rPr>
        <w:t>.</w:t>
      </w:r>
    </w:p>
    <w:p w14:paraId="34E68A3A" w14:textId="77777777" w:rsidR="007C758B" w:rsidRPr="000C4715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0B519A55" w14:textId="65D4636F" w:rsidR="007C758B" w:rsidRPr="007F5063" w:rsidRDefault="003E202C">
      <w:pPr>
        <w:pStyle w:val="Sinespaciado"/>
        <w:jc w:val="both"/>
        <w:rPr>
          <w:rStyle w:val="Nmerodepgina"/>
          <w:rFonts w:ascii="Times New Roman" w:eastAsia="Times New Roman" w:hAnsi="Times New Roman" w:cs="Times New Roman"/>
          <w:b/>
          <w:bCs/>
        </w:rPr>
      </w:pPr>
      <w:r w:rsidRPr="000C4715">
        <w:rPr>
          <w:rFonts w:ascii="Times New Roman" w:hAnsi="Times New Roman"/>
        </w:rPr>
        <w:t xml:space="preserve">Entregados y validados los documentos de requisitos de participación por los interesados, se </w:t>
      </w:r>
      <w:r w:rsidR="00D73B53" w:rsidRPr="000C4715">
        <w:rPr>
          <w:rFonts w:ascii="Times New Roman" w:hAnsi="Times New Roman"/>
        </w:rPr>
        <w:t>convocará</w:t>
      </w:r>
      <w:r w:rsidRPr="000C4715">
        <w:rPr>
          <w:rFonts w:ascii="Times New Roman" w:hAnsi="Times New Roman"/>
        </w:rPr>
        <w:t xml:space="preserve"> en tiempo y forma a sesión de Consejo Técnico, misma que se efectuará el </w:t>
      </w:r>
      <w:proofErr w:type="gramStart"/>
      <w:r w:rsidRPr="000C4715">
        <w:rPr>
          <w:rFonts w:ascii="Times New Roman" w:hAnsi="Times New Roman"/>
        </w:rPr>
        <w:t xml:space="preserve">día </w:t>
      </w:r>
      <w:r w:rsidR="000C4715" w:rsidRPr="000C4715">
        <w:rPr>
          <w:rFonts w:ascii="Times New Roman" w:hAnsi="Times New Roman"/>
        </w:rPr>
        <w:t xml:space="preserve"> </w:t>
      </w:r>
      <w:r w:rsidR="00670D55">
        <w:rPr>
          <w:rFonts w:ascii="Times New Roman" w:hAnsi="Times New Roman"/>
          <w:b/>
        </w:rPr>
        <w:t>15</w:t>
      </w:r>
      <w:proofErr w:type="gramEnd"/>
      <w:r w:rsidR="00670D55">
        <w:rPr>
          <w:rFonts w:ascii="Times New Roman" w:hAnsi="Times New Roman"/>
          <w:b/>
        </w:rPr>
        <w:t xml:space="preserve"> de agosto</w:t>
      </w:r>
      <w:r w:rsidRPr="000C4715">
        <w:rPr>
          <w:rStyle w:val="Nmerodepgina"/>
          <w:rFonts w:ascii="Times New Roman" w:hAnsi="Times New Roman"/>
          <w:b/>
          <w:bCs/>
        </w:rPr>
        <w:t xml:space="preserve"> </w:t>
      </w:r>
      <w:r w:rsidR="00D57E9F" w:rsidRPr="000C4715">
        <w:rPr>
          <w:rStyle w:val="Nmerodepgina"/>
          <w:rFonts w:ascii="Times New Roman" w:hAnsi="Times New Roman"/>
          <w:b/>
          <w:bCs/>
        </w:rPr>
        <w:t>de 201</w:t>
      </w:r>
      <w:r w:rsidR="00500434">
        <w:rPr>
          <w:rStyle w:val="Nmerodepgina"/>
          <w:rFonts w:ascii="Times New Roman" w:hAnsi="Times New Roman"/>
          <w:b/>
          <w:bCs/>
        </w:rPr>
        <w:t>8</w:t>
      </w:r>
      <w:r w:rsidR="000C4715" w:rsidRPr="000C4715">
        <w:rPr>
          <w:rStyle w:val="Nmerodepgina"/>
          <w:rFonts w:ascii="Times New Roman" w:hAnsi="Times New Roman"/>
          <w:b/>
          <w:bCs/>
        </w:rPr>
        <w:t xml:space="preserve"> a las</w:t>
      </w:r>
      <w:r w:rsidR="00D73B53" w:rsidRPr="000C4715">
        <w:rPr>
          <w:rStyle w:val="Nmerodepgina"/>
          <w:rFonts w:ascii="Times New Roman" w:hAnsi="Times New Roman"/>
          <w:b/>
          <w:bCs/>
        </w:rPr>
        <w:t xml:space="preserve"> </w:t>
      </w:r>
      <w:r w:rsidR="00D25AA2">
        <w:rPr>
          <w:rStyle w:val="Nmerodepgina"/>
          <w:rFonts w:ascii="Times New Roman" w:hAnsi="Times New Roman"/>
          <w:b/>
          <w:bCs/>
        </w:rPr>
        <w:t>1</w:t>
      </w:r>
      <w:r w:rsidR="00670D55">
        <w:rPr>
          <w:rStyle w:val="Nmerodepgina"/>
          <w:rFonts w:ascii="Times New Roman" w:hAnsi="Times New Roman"/>
          <w:b/>
          <w:bCs/>
        </w:rPr>
        <w:t>0</w:t>
      </w:r>
      <w:r w:rsidR="00235332" w:rsidRPr="000C4715">
        <w:rPr>
          <w:rStyle w:val="Nmerodepgina"/>
          <w:rFonts w:ascii="Times New Roman" w:hAnsi="Times New Roman"/>
          <w:b/>
          <w:bCs/>
        </w:rPr>
        <w:t>:00</w:t>
      </w:r>
      <w:r w:rsidR="00916366" w:rsidRPr="000C4715">
        <w:rPr>
          <w:rStyle w:val="Nmerodepgina"/>
          <w:rFonts w:ascii="Times New Roman" w:hAnsi="Times New Roman"/>
          <w:b/>
          <w:bCs/>
        </w:rPr>
        <w:t xml:space="preserve"> </w:t>
      </w:r>
      <w:r w:rsidRPr="000C4715">
        <w:rPr>
          <w:rStyle w:val="Nmerodepgina"/>
          <w:rFonts w:ascii="Times New Roman" w:hAnsi="Times New Roman"/>
          <w:b/>
          <w:bCs/>
        </w:rPr>
        <w:t xml:space="preserve">de la </w:t>
      </w:r>
      <w:r w:rsidR="00235332" w:rsidRPr="000C4715">
        <w:rPr>
          <w:rStyle w:val="Nmerodepgina"/>
          <w:rFonts w:ascii="Times New Roman" w:hAnsi="Times New Roman"/>
          <w:b/>
          <w:bCs/>
        </w:rPr>
        <w:t>mañana</w:t>
      </w:r>
      <w:r w:rsidRPr="000C4715">
        <w:rPr>
          <w:rStyle w:val="Nmerodepgina"/>
          <w:rFonts w:ascii="Times New Roman" w:hAnsi="Times New Roman"/>
          <w:b/>
          <w:bCs/>
        </w:rPr>
        <w:t>.</w:t>
      </w:r>
    </w:p>
    <w:p w14:paraId="549A5863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403DBFEE" w14:textId="73889C04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 xml:space="preserve">Finalizada la sesión de Consejo Técnico se levantará inmediatamente el Acta pormenorizada de los asuntos tratados y de los acuerdos adoptados por dicho órgano colegiado, y que contendrá de manera enunciativa </w:t>
      </w:r>
      <w:r w:rsidR="00B17B8B" w:rsidRPr="007F5063">
        <w:rPr>
          <w:rFonts w:ascii="Times New Roman" w:hAnsi="Times New Roman"/>
        </w:rPr>
        <w:t>más</w:t>
      </w:r>
      <w:r w:rsidRPr="007F5063">
        <w:rPr>
          <w:rFonts w:ascii="Times New Roman" w:hAnsi="Times New Roman"/>
        </w:rPr>
        <w:t xml:space="preserve"> no limitativa, los criterios empleados y la argumentación sobre la designación.</w:t>
      </w:r>
    </w:p>
    <w:p w14:paraId="1BF8F1DE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38639469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 xml:space="preserve">Dicha Acta, deberá ser autentificada con la firma del </w:t>
      </w:r>
      <w:proofErr w:type="gramStart"/>
      <w:r w:rsidRPr="007F5063">
        <w:rPr>
          <w:rFonts w:ascii="Times New Roman" w:hAnsi="Times New Roman"/>
        </w:rPr>
        <w:t>Director</w:t>
      </w:r>
      <w:proofErr w:type="gramEnd"/>
      <w:r w:rsidRPr="007F5063">
        <w:rPr>
          <w:rFonts w:ascii="Times New Roman" w:hAnsi="Times New Roman"/>
        </w:rPr>
        <w:t xml:space="preserve"> de la entidad académica y de todos los integrantes del Consejo Técnico.</w:t>
      </w:r>
    </w:p>
    <w:p w14:paraId="5F4153EA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683D14B1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 xml:space="preserve">El Acta del Consejo Técnico que contiene el o los acuerdos previos sobre la designación se enviará un día hábil posterior a la fecha de celebración de la sesión a la Dirección que corresponda con un oficio a través del cual se solicitará la determinación sobre la designación, incluyendo copia del AVISO, solicitudes de los participantes y los documentos que integran los requisitos de participación en formato electrónico PDF de todos los participantes. </w:t>
      </w:r>
    </w:p>
    <w:p w14:paraId="0A4FBE98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304F7D19" w14:textId="77777777" w:rsidR="007C758B" w:rsidRPr="007F5063" w:rsidRDefault="003E202C">
      <w:pPr>
        <w:pStyle w:val="Sinespaciado"/>
        <w:tabs>
          <w:tab w:val="left" w:pos="4536"/>
        </w:tabs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 xml:space="preserve">Es responsabilidad de la (Dirección General del Área Académica que corresponda, la Dirección del Área de Formación Básica General, la Dirección de Centros de Idiomas y </w:t>
      </w:r>
      <w:proofErr w:type="spellStart"/>
      <w:r w:rsidRPr="007F5063">
        <w:rPr>
          <w:rFonts w:ascii="Times New Roman" w:hAnsi="Times New Roman"/>
        </w:rPr>
        <w:t>Autoacceso</w:t>
      </w:r>
      <w:proofErr w:type="spellEnd"/>
      <w:r w:rsidRPr="007F5063">
        <w:rPr>
          <w:rFonts w:ascii="Times New Roman" w:hAnsi="Times New Roman"/>
        </w:rPr>
        <w:t>)</w:t>
      </w:r>
      <w:r w:rsidRPr="007F5063">
        <w:rPr>
          <w:rStyle w:val="Nmerodepgina"/>
          <w:rFonts w:ascii="Times New Roman" w:eastAsia="Times New Roman" w:hAnsi="Times New Roman" w:cs="Times New Roman"/>
          <w:vertAlign w:val="superscript"/>
        </w:rPr>
        <w:footnoteReference w:id="2"/>
      </w:r>
      <w:r w:rsidRPr="007F5063">
        <w:rPr>
          <w:rFonts w:ascii="Times New Roman" w:hAnsi="Times New Roman"/>
        </w:rPr>
        <w:t xml:space="preserve"> previo análisis y revisión de los expedientes de designación, emitir el día hábil siguiente de recibida la información, la resolución (notificación) </w:t>
      </w:r>
      <w:r w:rsidRPr="007F5063">
        <w:rPr>
          <w:rFonts w:ascii="Times New Roman" w:hAnsi="Times New Roman"/>
        </w:rPr>
        <w:lastRenderedPageBreak/>
        <w:t>que proceda, remitiéndola a la entidad académica para su publicación en el portal WEB institucional y en el tablero de avisos de la entidad académica. Dicha resolución será inapelable.</w:t>
      </w:r>
    </w:p>
    <w:p w14:paraId="747F048A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47DE27E1" w14:textId="77777777" w:rsidR="007C758B" w:rsidRPr="007F5063" w:rsidRDefault="003E202C">
      <w:pPr>
        <w:pStyle w:val="Sinespaciado"/>
        <w:jc w:val="both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 xml:space="preserve">La falta de alguno de los requisitos y documentos para participar que se enlistan en el formato de AVISO DE EXPERIENCIAS EDUCATIVAS VACANTES </w:t>
      </w:r>
      <w:proofErr w:type="gramStart"/>
      <w:r w:rsidRPr="007F5063">
        <w:rPr>
          <w:rFonts w:ascii="Times New Roman" w:hAnsi="Times New Roman"/>
        </w:rPr>
        <w:t>TEMPORALES,</w:t>
      </w:r>
      <w:proofErr w:type="gramEnd"/>
      <w:r w:rsidRPr="007F5063">
        <w:rPr>
          <w:rFonts w:ascii="Times New Roman" w:hAnsi="Times New Roman"/>
        </w:rPr>
        <w:t xml:space="preserve"> invalidará la propuesta de asignación de Consejo Técnico.</w:t>
      </w:r>
    </w:p>
    <w:p w14:paraId="30ACC56C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6F1E7C2D" w14:textId="77777777" w:rsidR="007C758B" w:rsidRDefault="003E202C">
      <w:pPr>
        <w:pStyle w:val="Sinespaciado"/>
        <w:jc w:val="both"/>
        <w:rPr>
          <w:rFonts w:ascii="Times New Roman" w:hAnsi="Times New Roman"/>
        </w:rPr>
      </w:pPr>
      <w:r w:rsidRPr="007F5063">
        <w:rPr>
          <w:rFonts w:ascii="Times New Roman" w:hAnsi="Times New Roman"/>
        </w:rPr>
        <w:t>Cualquier asunto no previsto en el presente AVISO o que constituya una necesidad de interpretación para su aplicación lo resolverá la Secretaría Académica o la Secretaría de Administración y Finanzas, según los ámbitos de competencia de cada una de estas instancias.</w:t>
      </w:r>
    </w:p>
    <w:p w14:paraId="1C7F6DAB" w14:textId="77777777" w:rsidR="001C7965" w:rsidRPr="007F5063" w:rsidRDefault="001C7965">
      <w:pPr>
        <w:pStyle w:val="Sinespaciado"/>
        <w:jc w:val="both"/>
        <w:rPr>
          <w:rStyle w:val="Nmerodepgina"/>
          <w:rFonts w:ascii="Times New Roman" w:eastAsia="Times New Roman" w:hAnsi="Times New Roman" w:cs="Times New Roman"/>
          <w:color w:val="FF0000"/>
          <w:u w:color="FF0000"/>
        </w:rPr>
      </w:pPr>
    </w:p>
    <w:p w14:paraId="7F8EB02C" w14:textId="77777777" w:rsidR="007C758B" w:rsidRPr="007F5063" w:rsidRDefault="007C758B">
      <w:pPr>
        <w:pStyle w:val="Sinespaciado"/>
        <w:jc w:val="both"/>
        <w:rPr>
          <w:rFonts w:ascii="Times New Roman" w:eastAsia="Times New Roman" w:hAnsi="Times New Roman" w:cs="Times New Roman"/>
        </w:rPr>
      </w:pPr>
    </w:p>
    <w:p w14:paraId="27DFF504" w14:textId="77777777" w:rsidR="007C758B" w:rsidRPr="007F5063" w:rsidRDefault="003E202C">
      <w:pPr>
        <w:pStyle w:val="Sinespaciado"/>
        <w:jc w:val="center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“Lis de Veracruz: Arte, Ciencia, Luz”</w:t>
      </w:r>
    </w:p>
    <w:p w14:paraId="5BF0FF04" w14:textId="77777777" w:rsidR="007C758B" w:rsidRPr="007F5063" w:rsidRDefault="003E202C">
      <w:pPr>
        <w:pStyle w:val="Sinespaciado"/>
        <w:jc w:val="center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>Xalapa, Enríquez, Veracruz.</w:t>
      </w:r>
    </w:p>
    <w:p w14:paraId="47742E0B" w14:textId="73CA7B43" w:rsidR="007C758B" w:rsidRPr="007F5063" w:rsidRDefault="00670D55">
      <w:pPr>
        <w:pStyle w:val="Sinespaciad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13 de agosto</w:t>
      </w:r>
      <w:r w:rsidR="003E202C" w:rsidRPr="000C4715">
        <w:rPr>
          <w:rFonts w:ascii="Times New Roman" w:hAnsi="Times New Roman"/>
        </w:rPr>
        <w:t xml:space="preserve"> de 201</w:t>
      </w:r>
      <w:r w:rsidR="00D25AA2">
        <w:rPr>
          <w:rFonts w:ascii="Times New Roman" w:hAnsi="Times New Roman"/>
        </w:rPr>
        <w:t>8</w:t>
      </w:r>
    </w:p>
    <w:p w14:paraId="4A958C1A" w14:textId="77777777" w:rsidR="007C758B" w:rsidRPr="007F5063" w:rsidRDefault="007C758B">
      <w:pPr>
        <w:pStyle w:val="Sinespaciado"/>
        <w:jc w:val="center"/>
        <w:rPr>
          <w:rFonts w:ascii="Times New Roman" w:eastAsia="Times New Roman" w:hAnsi="Times New Roman" w:cs="Times New Roman"/>
        </w:rPr>
      </w:pPr>
    </w:p>
    <w:p w14:paraId="662C9357" w14:textId="77777777" w:rsidR="007C758B" w:rsidRPr="007F5063" w:rsidRDefault="003E202C">
      <w:pPr>
        <w:pStyle w:val="Sinespaciado"/>
        <w:jc w:val="center"/>
        <w:rPr>
          <w:rFonts w:ascii="Times New Roman" w:eastAsia="Times New Roman" w:hAnsi="Times New Roman" w:cs="Times New Roman"/>
        </w:rPr>
      </w:pPr>
      <w:r w:rsidRPr="007F5063">
        <w:rPr>
          <w:rFonts w:ascii="Times New Roman" w:hAnsi="Times New Roman"/>
        </w:rPr>
        <w:t xml:space="preserve">Mtro. Juan </w:t>
      </w:r>
      <w:proofErr w:type="spellStart"/>
      <w:r w:rsidRPr="007F5063">
        <w:rPr>
          <w:rFonts w:ascii="Times New Roman" w:hAnsi="Times New Roman"/>
        </w:rPr>
        <w:t>Grapain</w:t>
      </w:r>
      <w:proofErr w:type="spellEnd"/>
      <w:r w:rsidRPr="007F5063">
        <w:rPr>
          <w:rFonts w:ascii="Times New Roman" w:hAnsi="Times New Roman"/>
        </w:rPr>
        <w:t xml:space="preserve"> Contreras</w:t>
      </w:r>
    </w:p>
    <w:p w14:paraId="571D5EE6" w14:textId="77777777" w:rsidR="007C758B" w:rsidRPr="007F5063" w:rsidRDefault="003E202C">
      <w:pPr>
        <w:pStyle w:val="Sinespaciado"/>
        <w:jc w:val="center"/>
      </w:pPr>
      <w:r w:rsidRPr="007F5063">
        <w:rPr>
          <w:rFonts w:ascii="Times New Roman" w:hAnsi="Times New Roman"/>
        </w:rPr>
        <w:t>Director</w:t>
      </w:r>
    </w:p>
    <w:sectPr w:rsidR="007C758B" w:rsidRPr="007F5063" w:rsidSect="004C1772">
      <w:headerReference w:type="default" r:id="rId7"/>
      <w:footerReference w:type="default" r:id="rId8"/>
      <w:pgSz w:w="12240" w:h="15840"/>
      <w:pgMar w:top="720" w:right="720" w:bottom="72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7CB7" w14:textId="77777777" w:rsidR="00456E39" w:rsidRDefault="00456E39">
      <w:r>
        <w:separator/>
      </w:r>
    </w:p>
  </w:endnote>
  <w:endnote w:type="continuationSeparator" w:id="0">
    <w:p w14:paraId="205B48E6" w14:textId="77777777" w:rsidR="00456E39" w:rsidRDefault="0045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4112" w14:textId="7ECBFA45" w:rsidR="00D73B53" w:rsidRDefault="00D73B53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E77E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9E9A5" w14:textId="77777777" w:rsidR="00456E39" w:rsidRDefault="00456E39">
      <w:r>
        <w:separator/>
      </w:r>
    </w:p>
  </w:footnote>
  <w:footnote w:type="continuationSeparator" w:id="0">
    <w:p w14:paraId="23BDFF27" w14:textId="77777777" w:rsidR="00456E39" w:rsidRDefault="00456E39">
      <w:r>
        <w:continuationSeparator/>
      </w:r>
    </w:p>
  </w:footnote>
  <w:footnote w:type="continuationNotice" w:id="1">
    <w:p w14:paraId="4C60CEA9" w14:textId="77777777" w:rsidR="00456E39" w:rsidRDefault="00456E39"/>
  </w:footnote>
  <w:footnote w:id="2">
    <w:p w14:paraId="35FF2A03" w14:textId="2BBCADEF" w:rsidR="00D73B53" w:rsidRDefault="00D73B5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E372" w14:textId="77777777" w:rsidR="00D73B53" w:rsidRDefault="00D73B53">
    <w:pPr>
      <w:pStyle w:val="Encabezado"/>
      <w:jc w:val="center"/>
      <w:rPr>
        <w:rFonts w:ascii="Times" w:hAnsi="Times"/>
        <w:sz w:val="20"/>
        <w:szCs w:val="20"/>
      </w:rPr>
    </w:pPr>
  </w:p>
  <w:p w14:paraId="7D1F40DC" w14:textId="77777777" w:rsidR="00D73B53" w:rsidRDefault="00D73B53">
    <w:pPr>
      <w:pStyle w:val="Encabezado"/>
      <w:jc w:val="center"/>
      <w:rPr>
        <w:rStyle w:val="Nmerodepgina"/>
        <w:rFonts w:ascii="Times" w:hAnsi="Times"/>
        <w:sz w:val="20"/>
        <w:szCs w:val="20"/>
      </w:rPr>
    </w:pPr>
    <w:r>
      <w:rPr>
        <w:rStyle w:val="Nmerodepgina"/>
        <w:rFonts w:ascii="Times" w:hAnsi="Times"/>
        <w:noProof/>
        <w:sz w:val="20"/>
        <w:szCs w:val="20"/>
        <w:lang w:val="en-US" w:eastAsia="en-US"/>
      </w:rPr>
      <w:drawing>
        <wp:inline distT="0" distB="0" distL="0" distR="0" wp14:anchorId="06AABE7F" wp14:editId="5F5AB5D9">
          <wp:extent cx="824865" cy="701041"/>
          <wp:effectExtent l="0" t="0" r="0" b="0"/>
          <wp:docPr id="1073741825" name="officeArt object" descr="logosímbolo_color_gra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logosímbolo_color_grand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010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3083DD2" w14:textId="77777777" w:rsidR="00D73B53" w:rsidRDefault="00D73B53">
    <w:pPr>
      <w:pStyle w:val="Encabezado"/>
      <w:tabs>
        <w:tab w:val="clear" w:pos="4252"/>
        <w:tab w:val="clear" w:pos="8504"/>
      </w:tabs>
      <w:jc w:val="center"/>
      <w:rPr>
        <w:rStyle w:val="Nmerodepgina"/>
        <w:rFonts w:ascii="Book Antiqua" w:eastAsia="Book Antiqua" w:hAnsi="Book Antiqua" w:cs="Book Antiqua"/>
        <w:sz w:val="20"/>
        <w:szCs w:val="20"/>
      </w:rPr>
    </w:pPr>
    <w:r>
      <w:rPr>
        <w:rStyle w:val="Nmerodepgina"/>
        <w:spacing w:val="80"/>
        <w:sz w:val="20"/>
        <w:szCs w:val="20"/>
      </w:rPr>
      <w:t>SECRETARÍA ACADÉMICA</w:t>
    </w:r>
    <w:r>
      <w:rPr>
        <w:rStyle w:val="Nmerodepgina"/>
        <w:rFonts w:ascii="Book Antiqua" w:hAnsi="Book Antiqua"/>
        <w:sz w:val="20"/>
        <w:szCs w:val="20"/>
      </w:rPr>
      <w:t xml:space="preserve"> </w:t>
    </w:r>
  </w:p>
  <w:p w14:paraId="5E386B8B" w14:textId="77777777" w:rsidR="00D73B53" w:rsidRDefault="00D73B53">
    <w:pPr>
      <w:pStyle w:val="Encabezado"/>
      <w:tabs>
        <w:tab w:val="clear" w:pos="4252"/>
        <w:tab w:val="clear" w:pos="8504"/>
      </w:tabs>
      <w:jc w:val="center"/>
      <w:rPr>
        <w:rStyle w:val="Nmerodepgina"/>
        <w:rFonts w:ascii="Book Antiqua" w:eastAsia="Book Antiqua" w:hAnsi="Book Antiqua" w:cs="Book Antiqua"/>
        <w:sz w:val="20"/>
        <w:szCs w:val="20"/>
      </w:rPr>
    </w:pPr>
    <w:r>
      <w:rPr>
        <w:rStyle w:val="Nmerodepgina"/>
        <w:rFonts w:ascii="Book Antiqua" w:hAnsi="Book Antiqua"/>
        <w:sz w:val="20"/>
        <w:szCs w:val="20"/>
      </w:rPr>
      <w:t>Dirección General del Área de Ciencias de la Salud</w:t>
    </w:r>
  </w:p>
  <w:p w14:paraId="35828D90" w14:textId="77777777" w:rsidR="00D73B53" w:rsidRDefault="00D73B53">
    <w:pPr>
      <w:pStyle w:val="Encabezado"/>
      <w:tabs>
        <w:tab w:val="clear" w:pos="4252"/>
        <w:tab w:val="clear" w:pos="8504"/>
      </w:tabs>
      <w:jc w:val="center"/>
    </w:pPr>
    <w:r>
      <w:rPr>
        <w:rStyle w:val="Nmerodepgina"/>
        <w:rFonts w:ascii="Book Antiqua" w:hAnsi="Book Antiqua"/>
        <w:sz w:val="20"/>
        <w:szCs w:val="20"/>
      </w:rPr>
      <w:t>Facultad de Psicología Xalapa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F68"/>
    <w:multiLevelType w:val="hybridMultilevel"/>
    <w:tmpl w:val="93165172"/>
    <w:styleLink w:val="Estiloimportado1"/>
    <w:lvl w:ilvl="0" w:tplc="DB667E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A586E7C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A0241E6">
      <w:start w:val="1"/>
      <w:numFmt w:val="lowerRoman"/>
      <w:lvlText w:val="%3."/>
      <w:lvlJc w:val="left"/>
      <w:pPr>
        <w:ind w:left="2113" w:hanging="23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384853A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80530A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F0C26A4">
      <w:start w:val="1"/>
      <w:numFmt w:val="lowerRoman"/>
      <w:lvlText w:val="%6."/>
      <w:lvlJc w:val="left"/>
      <w:pPr>
        <w:ind w:left="4273" w:hanging="23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F1A7934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0676A8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DB4FB50">
      <w:start w:val="1"/>
      <w:numFmt w:val="lowerRoman"/>
      <w:lvlText w:val="%9."/>
      <w:lvlJc w:val="left"/>
      <w:pPr>
        <w:ind w:left="6433" w:hanging="23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4CC7245"/>
    <w:multiLevelType w:val="multilevel"/>
    <w:tmpl w:val="93165172"/>
    <w:numStyleLink w:val="Estiloimportado1"/>
  </w:abstractNum>
  <w:abstractNum w:abstractNumId="2" w15:restartNumberingAfterBreak="0">
    <w:nsid w:val="4BAD0213"/>
    <w:multiLevelType w:val="hybridMultilevel"/>
    <w:tmpl w:val="6DBA16EC"/>
    <w:styleLink w:val="Estiloimportado10"/>
    <w:lvl w:ilvl="0" w:tplc="9D24DF02">
      <w:start w:val="1"/>
      <w:numFmt w:val="decimal"/>
      <w:lvlText w:val="%1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66CDF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9B681E6">
      <w:start w:val="1"/>
      <w:numFmt w:val="lowerRoman"/>
      <w:lvlText w:val="%3."/>
      <w:lvlJc w:val="left"/>
      <w:pPr>
        <w:ind w:left="2716" w:hanging="4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5C865D2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6040F1A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6762C68">
      <w:start w:val="1"/>
      <w:numFmt w:val="lowerRoman"/>
      <w:lvlText w:val="%6."/>
      <w:lvlJc w:val="left"/>
      <w:pPr>
        <w:ind w:left="4876" w:hanging="4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6B438A4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46DDAE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D4E902C">
      <w:start w:val="1"/>
      <w:numFmt w:val="lowerRoman"/>
      <w:lvlText w:val="%9."/>
      <w:lvlJc w:val="left"/>
      <w:pPr>
        <w:ind w:left="7036" w:hanging="49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B3C2BA7"/>
    <w:multiLevelType w:val="hybridMultilevel"/>
    <w:tmpl w:val="A220151E"/>
    <w:lvl w:ilvl="0" w:tplc="F4B20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57DD6"/>
    <w:multiLevelType w:val="hybridMultilevel"/>
    <w:tmpl w:val="6DBA16EC"/>
    <w:numStyleLink w:val="Estiloimportado10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  <w:lvlOverride w:ilvl="0">
      <w:lvl w:ilvl="0" w:tplc="4B0801E2">
        <w:start w:val="1"/>
        <w:numFmt w:val="decimal"/>
        <w:lvlText w:val="%1."/>
        <w:lvlJc w:val="left"/>
        <w:pPr>
          <w:tabs>
            <w:tab w:val="left" w:pos="709"/>
          </w:tabs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DA1CCA">
        <w:start w:val="1"/>
        <w:numFmt w:val="lowerLetter"/>
        <w:lvlText w:val="%2."/>
        <w:lvlJc w:val="left"/>
        <w:pPr>
          <w:tabs>
            <w:tab w:val="left" w:pos="709"/>
          </w:tabs>
          <w:ind w:left="199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7E4C04">
        <w:start w:val="1"/>
        <w:numFmt w:val="lowerRoman"/>
        <w:lvlText w:val="%3."/>
        <w:lvlJc w:val="left"/>
        <w:pPr>
          <w:tabs>
            <w:tab w:val="left" w:pos="709"/>
          </w:tabs>
          <w:ind w:left="2716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B2B012">
        <w:start w:val="1"/>
        <w:numFmt w:val="decimal"/>
        <w:lvlText w:val="%4."/>
        <w:lvlJc w:val="left"/>
        <w:pPr>
          <w:tabs>
            <w:tab w:val="left" w:pos="709"/>
          </w:tabs>
          <w:ind w:left="343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18B4EE">
        <w:start w:val="1"/>
        <w:numFmt w:val="lowerLetter"/>
        <w:lvlText w:val="%5."/>
        <w:lvlJc w:val="left"/>
        <w:pPr>
          <w:tabs>
            <w:tab w:val="left" w:pos="709"/>
          </w:tabs>
          <w:ind w:left="415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EC0ED6">
        <w:start w:val="1"/>
        <w:numFmt w:val="lowerRoman"/>
        <w:lvlText w:val="%6."/>
        <w:lvlJc w:val="left"/>
        <w:pPr>
          <w:tabs>
            <w:tab w:val="left" w:pos="709"/>
          </w:tabs>
          <w:ind w:left="4876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36E008">
        <w:start w:val="1"/>
        <w:numFmt w:val="decimal"/>
        <w:lvlText w:val="%7."/>
        <w:lvlJc w:val="left"/>
        <w:pPr>
          <w:tabs>
            <w:tab w:val="left" w:pos="709"/>
          </w:tabs>
          <w:ind w:left="559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8A9726">
        <w:start w:val="1"/>
        <w:numFmt w:val="lowerLetter"/>
        <w:lvlText w:val="%8."/>
        <w:lvlJc w:val="left"/>
        <w:pPr>
          <w:tabs>
            <w:tab w:val="left" w:pos="709"/>
          </w:tabs>
          <w:ind w:left="631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C6C85A">
        <w:start w:val="1"/>
        <w:numFmt w:val="lowerRoman"/>
        <w:lvlText w:val="%9."/>
        <w:lvlJc w:val="left"/>
        <w:pPr>
          <w:tabs>
            <w:tab w:val="left" w:pos="709"/>
          </w:tabs>
          <w:ind w:left="7036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8B"/>
    <w:rsid w:val="00032A61"/>
    <w:rsid w:val="00045B16"/>
    <w:rsid w:val="0004670B"/>
    <w:rsid w:val="00071136"/>
    <w:rsid w:val="00077E00"/>
    <w:rsid w:val="000B73AA"/>
    <w:rsid w:val="000C4715"/>
    <w:rsid w:val="000F5CB1"/>
    <w:rsid w:val="001000FC"/>
    <w:rsid w:val="00107ADE"/>
    <w:rsid w:val="001365FC"/>
    <w:rsid w:val="001B278B"/>
    <w:rsid w:val="001C16A1"/>
    <w:rsid w:val="001C7965"/>
    <w:rsid w:val="00203608"/>
    <w:rsid w:val="00224E0E"/>
    <w:rsid w:val="0022650D"/>
    <w:rsid w:val="00235332"/>
    <w:rsid w:val="00246D36"/>
    <w:rsid w:val="00251164"/>
    <w:rsid w:val="00254389"/>
    <w:rsid w:val="00274A9B"/>
    <w:rsid w:val="002763F4"/>
    <w:rsid w:val="00283500"/>
    <w:rsid w:val="002B7E55"/>
    <w:rsid w:val="002D28C2"/>
    <w:rsid w:val="002E745A"/>
    <w:rsid w:val="00312839"/>
    <w:rsid w:val="00321C0B"/>
    <w:rsid w:val="00347CA0"/>
    <w:rsid w:val="00384C2D"/>
    <w:rsid w:val="003B10C6"/>
    <w:rsid w:val="003E202C"/>
    <w:rsid w:val="004106F6"/>
    <w:rsid w:val="00423DAF"/>
    <w:rsid w:val="004262D1"/>
    <w:rsid w:val="00435394"/>
    <w:rsid w:val="00456E39"/>
    <w:rsid w:val="004C1772"/>
    <w:rsid w:val="004C1908"/>
    <w:rsid w:val="004C3709"/>
    <w:rsid w:val="004D7C15"/>
    <w:rsid w:val="00500434"/>
    <w:rsid w:val="00506472"/>
    <w:rsid w:val="005178E6"/>
    <w:rsid w:val="00522A6B"/>
    <w:rsid w:val="00550CEF"/>
    <w:rsid w:val="0056656E"/>
    <w:rsid w:val="005A03FA"/>
    <w:rsid w:val="005A7921"/>
    <w:rsid w:val="00617B93"/>
    <w:rsid w:val="006428BA"/>
    <w:rsid w:val="00670D55"/>
    <w:rsid w:val="006724CB"/>
    <w:rsid w:val="00716E61"/>
    <w:rsid w:val="00742306"/>
    <w:rsid w:val="0078090E"/>
    <w:rsid w:val="007833F4"/>
    <w:rsid w:val="00790759"/>
    <w:rsid w:val="007A0017"/>
    <w:rsid w:val="007B059F"/>
    <w:rsid w:val="007C758B"/>
    <w:rsid w:val="007F2557"/>
    <w:rsid w:val="007F5063"/>
    <w:rsid w:val="00832C21"/>
    <w:rsid w:val="00834561"/>
    <w:rsid w:val="00845523"/>
    <w:rsid w:val="0087587E"/>
    <w:rsid w:val="008779B7"/>
    <w:rsid w:val="00891469"/>
    <w:rsid w:val="008933D3"/>
    <w:rsid w:val="00916366"/>
    <w:rsid w:val="0094020D"/>
    <w:rsid w:val="009C276E"/>
    <w:rsid w:val="00A077DF"/>
    <w:rsid w:val="00A55370"/>
    <w:rsid w:val="00A7484D"/>
    <w:rsid w:val="00AC4524"/>
    <w:rsid w:val="00AF3CC2"/>
    <w:rsid w:val="00B12CAC"/>
    <w:rsid w:val="00B17B8B"/>
    <w:rsid w:val="00B320C6"/>
    <w:rsid w:val="00B43E82"/>
    <w:rsid w:val="00BA3970"/>
    <w:rsid w:val="00BC7D3A"/>
    <w:rsid w:val="00BD394A"/>
    <w:rsid w:val="00C03087"/>
    <w:rsid w:val="00C200C2"/>
    <w:rsid w:val="00C23D2B"/>
    <w:rsid w:val="00C375F7"/>
    <w:rsid w:val="00C5147B"/>
    <w:rsid w:val="00C67B8E"/>
    <w:rsid w:val="00C867CF"/>
    <w:rsid w:val="00C95F65"/>
    <w:rsid w:val="00CD6456"/>
    <w:rsid w:val="00D03883"/>
    <w:rsid w:val="00D13113"/>
    <w:rsid w:val="00D25AA2"/>
    <w:rsid w:val="00D301BF"/>
    <w:rsid w:val="00D33296"/>
    <w:rsid w:val="00D41058"/>
    <w:rsid w:val="00D5674E"/>
    <w:rsid w:val="00D57E9F"/>
    <w:rsid w:val="00D73B53"/>
    <w:rsid w:val="00D83396"/>
    <w:rsid w:val="00D87C39"/>
    <w:rsid w:val="00D90EEA"/>
    <w:rsid w:val="00D97CF1"/>
    <w:rsid w:val="00DD244D"/>
    <w:rsid w:val="00DD62AB"/>
    <w:rsid w:val="00E22738"/>
    <w:rsid w:val="00E32858"/>
    <w:rsid w:val="00E66648"/>
    <w:rsid w:val="00E77E7E"/>
    <w:rsid w:val="00EA02A7"/>
    <w:rsid w:val="00EA0FEB"/>
    <w:rsid w:val="00EE67DB"/>
    <w:rsid w:val="00F03C95"/>
    <w:rsid w:val="00F1507A"/>
    <w:rsid w:val="00F150C5"/>
    <w:rsid w:val="00FA3210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E75F1"/>
  <w15:docId w15:val="{1DB6700B-54FF-46E9-A7F7-3F09CF78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character" w:styleId="Nmerodepgina">
    <w:name w:val="page number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Sinespaciado">
    <w:name w:val="No Spacing"/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10">
    <w:name w:val="Estilo importado 1.0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extonotapie">
    <w:name w:val="footnote text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6F6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4C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Zarate Cabrera Zahira</dc:creator>
  <cp:lastModifiedBy>Castellanos Celis Herson Alfonso</cp:lastModifiedBy>
  <cp:revision>2</cp:revision>
  <cp:lastPrinted>2016-08-11T20:13:00Z</cp:lastPrinted>
  <dcterms:created xsi:type="dcterms:W3CDTF">2018-08-16T22:39:00Z</dcterms:created>
  <dcterms:modified xsi:type="dcterms:W3CDTF">2018-08-16T22:39:00Z</dcterms:modified>
</cp:coreProperties>
</file>