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ndara" w:hAnsi="Candara"/>
        </w:rPr>
        <w:id w:val="-1681275747"/>
        <w:docPartObj>
          <w:docPartGallery w:val="Cover Pages"/>
          <w:docPartUnique/>
        </w:docPartObj>
      </w:sdtPr>
      <w:sdtEndPr>
        <w:rPr>
          <w:rFonts w:eastAsia="Calibri"/>
          <w:b/>
          <w:lang w:val="es-MX" w:eastAsia="en-US"/>
        </w:rPr>
      </w:sdtEndPr>
      <w:sdtContent>
        <w:p w:rsidR="00D25595" w:rsidRPr="006B3EC3" w:rsidRDefault="00D25595" w:rsidP="006B3EC3">
          <w:pPr>
            <w:jc w:val="both"/>
            <w:rPr>
              <w:rFonts w:ascii="Candara" w:eastAsia="Calibri" w:hAnsi="Candara"/>
              <w:b/>
              <w:lang w:val="es-MX" w:eastAsia="en-US"/>
            </w:rPr>
          </w:pPr>
          <w:r w:rsidRPr="006B3EC3">
            <w:rPr>
              <w:rFonts w:ascii="Candara" w:hAnsi="Candara"/>
              <w:b/>
              <w:noProof/>
              <w:color w:val="0000FF"/>
              <w:lang w:val="es-MX" w:eastAsia="es-MX"/>
            </w:rPr>
            <w:drawing>
              <wp:anchor distT="0" distB="0" distL="114300" distR="114300" simplePos="0" relativeHeight="251659264" behindDoc="1" locked="0" layoutInCell="1" allowOverlap="1" wp14:anchorId="3F1164B1" wp14:editId="1950BDF5">
                <wp:simplePos x="0" y="0"/>
                <wp:positionH relativeFrom="margin">
                  <wp:posOffset>-504825</wp:posOffset>
                </wp:positionH>
                <wp:positionV relativeFrom="margin">
                  <wp:posOffset>-381000</wp:posOffset>
                </wp:positionV>
                <wp:extent cx="1949450" cy="1624965"/>
                <wp:effectExtent l="0" t="0" r="0" b="0"/>
                <wp:wrapSquare wrapText="bothSides"/>
                <wp:docPr id="1" name="Imagen 1" descr="http://www.uv.mx/pozarica/cimigracion/images/logoUV%20li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v.mx/pozarica/cimigracion/images/logoUV%20lis.jpg">
                          <a:hlinkClick r:id="rId9"/>
                        </pic:cNvPr>
                        <pic:cNvPicPr>
                          <a:picLocks noChangeAspect="1" noChangeArrowheads="1"/>
                        </pic:cNvPicPr>
                      </pic:nvPicPr>
                      <pic:blipFill>
                        <a:blip r:embed="rId10" cstate="print">
                          <a:extLst>
                            <a:ext uri="{BEBA8EAE-BF5A-486C-A8C5-ECC9F3942E4B}">
                              <a14:imgProps xmlns:a14="http://schemas.microsoft.com/office/drawing/2010/main">
                                <a14:imgLayer r:embed="rId11">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949450" cy="162496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D25595" w:rsidRPr="00A341A4" w:rsidRDefault="00A76CCE" w:rsidP="00A341A4">
      <w:pPr>
        <w:spacing w:after="200"/>
        <w:jc w:val="center"/>
        <w:rPr>
          <w:rFonts w:ascii="Candara" w:eastAsia="Calibri" w:hAnsi="Candara"/>
          <w:sz w:val="36"/>
          <w:lang w:val="es-MX" w:eastAsia="en-US"/>
        </w:rPr>
      </w:pPr>
      <w:r w:rsidRPr="00A341A4">
        <w:rPr>
          <w:rFonts w:ascii="Candara" w:eastAsia="Calibri" w:hAnsi="Candara"/>
          <w:sz w:val="36"/>
          <w:lang w:val="es-MX" w:eastAsia="en-US"/>
        </w:rPr>
        <w:t>UNIVERSIDAD VERACRUZANA</w:t>
      </w:r>
    </w:p>
    <w:p w:rsidR="00EE10E3" w:rsidRPr="00A341A4" w:rsidRDefault="00EE10E3" w:rsidP="00A341A4">
      <w:pPr>
        <w:spacing w:after="200"/>
        <w:jc w:val="center"/>
        <w:rPr>
          <w:rFonts w:ascii="Candara" w:eastAsia="Calibri" w:hAnsi="Candara"/>
          <w:sz w:val="36"/>
          <w:lang w:val="es-MX" w:eastAsia="en-US"/>
        </w:rPr>
      </w:pPr>
    </w:p>
    <w:p w:rsidR="00A76CCE" w:rsidRPr="00A341A4" w:rsidRDefault="00A76CCE" w:rsidP="00A341A4">
      <w:pPr>
        <w:spacing w:after="200"/>
        <w:jc w:val="center"/>
        <w:rPr>
          <w:rFonts w:ascii="Candara" w:eastAsia="Calibri" w:hAnsi="Candara"/>
          <w:sz w:val="36"/>
          <w:lang w:val="es-MX" w:eastAsia="en-US"/>
        </w:rPr>
      </w:pPr>
      <w:r w:rsidRPr="00A341A4">
        <w:rPr>
          <w:rFonts w:ascii="Candara" w:eastAsia="Calibri" w:hAnsi="Candara"/>
          <w:sz w:val="36"/>
          <w:lang w:val="es-MX" w:eastAsia="en-US"/>
        </w:rPr>
        <w:t>CAMPUS XALAPA</w:t>
      </w:r>
    </w:p>
    <w:p w:rsidR="00D25595" w:rsidRPr="00A341A4" w:rsidRDefault="00D25595" w:rsidP="00A341A4">
      <w:pPr>
        <w:ind w:right="-518"/>
        <w:jc w:val="center"/>
        <w:rPr>
          <w:rFonts w:ascii="Candara" w:eastAsia="Calibri" w:hAnsi="Candara"/>
          <w:sz w:val="36"/>
          <w:lang w:val="es-MX" w:eastAsia="en-US"/>
        </w:rPr>
      </w:pPr>
    </w:p>
    <w:p w:rsidR="00A76CCE" w:rsidRPr="00A341A4" w:rsidRDefault="00A76CCE" w:rsidP="00A341A4">
      <w:pPr>
        <w:ind w:right="-518"/>
        <w:jc w:val="center"/>
        <w:rPr>
          <w:rFonts w:ascii="Candara" w:eastAsia="Calibri" w:hAnsi="Candara"/>
          <w:sz w:val="36"/>
          <w:lang w:val="es-MX" w:eastAsia="en-US"/>
        </w:rPr>
      </w:pPr>
      <w:r w:rsidRPr="00A341A4">
        <w:rPr>
          <w:rFonts w:ascii="Candara" w:eastAsia="Calibri" w:hAnsi="Candara"/>
          <w:sz w:val="36"/>
          <w:lang w:val="es-MX" w:eastAsia="en-US"/>
        </w:rPr>
        <w:t>FACULTAD DE CONTADURIA Y ADMINISTRACION</w:t>
      </w:r>
      <w:r w:rsidR="00EE10E3" w:rsidRPr="00A341A4">
        <w:rPr>
          <w:rFonts w:ascii="Candara" w:eastAsia="Calibri" w:hAnsi="Candara"/>
          <w:sz w:val="36"/>
          <w:lang w:val="es-MX" w:eastAsia="en-US"/>
        </w:rPr>
        <w:t>.</w:t>
      </w:r>
    </w:p>
    <w:p w:rsidR="00A76CCE" w:rsidRPr="00A341A4" w:rsidRDefault="00A76CCE" w:rsidP="00A341A4">
      <w:pPr>
        <w:ind w:right="-518"/>
        <w:jc w:val="center"/>
        <w:rPr>
          <w:rFonts w:ascii="Candara" w:eastAsia="Calibri" w:hAnsi="Candara"/>
          <w:sz w:val="36"/>
          <w:lang w:val="es-MX" w:eastAsia="en-US"/>
        </w:rPr>
      </w:pPr>
    </w:p>
    <w:p w:rsidR="00EE10E3" w:rsidRPr="00A341A4" w:rsidRDefault="00EE10E3" w:rsidP="00A341A4">
      <w:pPr>
        <w:ind w:right="-518"/>
        <w:jc w:val="center"/>
        <w:rPr>
          <w:rFonts w:ascii="Candara" w:eastAsia="Calibri" w:hAnsi="Candara"/>
          <w:sz w:val="36"/>
          <w:lang w:val="es-MX" w:eastAsia="en-US"/>
        </w:rPr>
      </w:pPr>
    </w:p>
    <w:p w:rsidR="00A76CCE" w:rsidRPr="00A341A4" w:rsidRDefault="00A76CCE" w:rsidP="00A341A4">
      <w:pPr>
        <w:ind w:right="-518"/>
        <w:jc w:val="center"/>
        <w:rPr>
          <w:rFonts w:ascii="Candara" w:eastAsia="Calibri" w:hAnsi="Candara"/>
          <w:sz w:val="36"/>
          <w:lang w:val="es-MX" w:eastAsia="en-US"/>
        </w:rPr>
      </w:pPr>
      <w:r w:rsidRPr="00A341A4">
        <w:rPr>
          <w:rFonts w:ascii="Candara" w:eastAsia="Calibri" w:hAnsi="Candara"/>
          <w:sz w:val="36"/>
          <w:lang w:val="es-MX" w:eastAsia="en-US"/>
        </w:rPr>
        <w:t xml:space="preserve">SISTEMAS </w:t>
      </w:r>
      <w:r w:rsidR="00D25D50" w:rsidRPr="00A341A4">
        <w:rPr>
          <w:rFonts w:ascii="Candara" w:eastAsia="Calibri" w:hAnsi="Candara"/>
          <w:sz w:val="36"/>
          <w:lang w:val="es-MX" w:eastAsia="en-US"/>
        </w:rPr>
        <w:t xml:space="preserve">DE INFORMACION </w:t>
      </w:r>
      <w:r w:rsidRPr="00A341A4">
        <w:rPr>
          <w:rFonts w:ascii="Candara" w:eastAsia="Calibri" w:hAnsi="Candara"/>
          <w:sz w:val="36"/>
          <w:lang w:val="es-MX" w:eastAsia="en-US"/>
        </w:rPr>
        <w:t>CONTABLES</w:t>
      </w:r>
      <w:r w:rsidR="00EE10E3" w:rsidRPr="00A341A4">
        <w:rPr>
          <w:rFonts w:ascii="Candara" w:eastAsia="Calibri" w:hAnsi="Candara"/>
          <w:sz w:val="36"/>
          <w:lang w:val="es-MX" w:eastAsia="en-US"/>
        </w:rPr>
        <w:t>.</w:t>
      </w:r>
    </w:p>
    <w:p w:rsidR="00A76CCE" w:rsidRPr="00A341A4" w:rsidRDefault="00A76CCE" w:rsidP="00A341A4">
      <w:pPr>
        <w:tabs>
          <w:tab w:val="left" w:pos="4065"/>
        </w:tabs>
        <w:ind w:right="-518"/>
        <w:jc w:val="center"/>
        <w:rPr>
          <w:rFonts w:ascii="Candara" w:eastAsia="Calibri" w:hAnsi="Candara"/>
          <w:sz w:val="36"/>
          <w:lang w:val="es-MX" w:eastAsia="en-US"/>
        </w:rPr>
      </w:pPr>
    </w:p>
    <w:p w:rsidR="00EE10E3" w:rsidRPr="00A341A4" w:rsidRDefault="00EE10E3" w:rsidP="00A341A4">
      <w:pPr>
        <w:tabs>
          <w:tab w:val="left" w:pos="4065"/>
        </w:tabs>
        <w:ind w:right="-518"/>
        <w:jc w:val="center"/>
        <w:rPr>
          <w:rFonts w:ascii="Candara" w:eastAsia="Calibri" w:hAnsi="Candara"/>
          <w:sz w:val="36"/>
          <w:lang w:val="es-MX" w:eastAsia="en-US"/>
        </w:rPr>
      </w:pPr>
    </w:p>
    <w:p w:rsidR="00A76CCE" w:rsidRPr="00A341A4" w:rsidRDefault="00A76CCE" w:rsidP="00A341A4">
      <w:pPr>
        <w:ind w:right="-518"/>
        <w:jc w:val="center"/>
        <w:rPr>
          <w:rFonts w:ascii="Candara" w:eastAsia="Calibri" w:hAnsi="Candara"/>
          <w:sz w:val="36"/>
          <w:lang w:val="es-MX" w:eastAsia="en-US"/>
        </w:rPr>
      </w:pPr>
      <w:r w:rsidRPr="00A341A4">
        <w:rPr>
          <w:rFonts w:ascii="Candara" w:eastAsia="Calibri" w:hAnsi="Candara"/>
          <w:sz w:val="36"/>
          <w:lang w:val="es-MX" w:eastAsia="en-US"/>
        </w:rPr>
        <w:t>TEMA: CONTROL INTERNO DE</w:t>
      </w:r>
      <w:r w:rsidR="00727B21" w:rsidRPr="00A341A4">
        <w:rPr>
          <w:rFonts w:ascii="Candara" w:eastAsia="Calibri" w:hAnsi="Candara"/>
          <w:sz w:val="36"/>
          <w:lang w:val="es-MX" w:eastAsia="en-US"/>
        </w:rPr>
        <w:t xml:space="preserve"> INVENTARIO</w:t>
      </w:r>
      <w:r w:rsidR="00EE10E3" w:rsidRPr="00A341A4">
        <w:rPr>
          <w:rFonts w:ascii="Candara" w:eastAsia="Calibri" w:hAnsi="Candara"/>
          <w:sz w:val="36"/>
          <w:lang w:val="es-MX" w:eastAsia="en-US"/>
        </w:rPr>
        <w:t>.</w:t>
      </w:r>
    </w:p>
    <w:p w:rsidR="00EE10E3" w:rsidRPr="00A341A4" w:rsidRDefault="00EE10E3" w:rsidP="00A341A4">
      <w:pPr>
        <w:ind w:right="-518"/>
        <w:jc w:val="center"/>
        <w:rPr>
          <w:rFonts w:ascii="Candara" w:eastAsia="Calibri" w:hAnsi="Candara"/>
          <w:sz w:val="36"/>
          <w:lang w:val="es-MX" w:eastAsia="en-US"/>
        </w:rPr>
      </w:pPr>
    </w:p>
    <w:p w:rsidR="00A76CCE" w:rsidRPr="00A341A4" w:rsidRDefault="00A76CCE" w:rsidP="00A341A4">
      <w:pPr>
        <w:ind w:right="-518"/>
        <w:jc w:val="center"/>
        <w:rPr>
          <w:rFonts w:ascii="Candara" w:eastAsia="Calibri" w:hAnsi="Candara"/>
          <w:sz w:val="36"/>
          <w:lang w:val="es-MX" w:eastAsia="en-US"/>
        </w:rPr>
      </w:pPr>
    </w:p>
    <w:p w:rsidR="00A76CCE" w:rsidRPr="00A341A4" w:rsidRDefault="00A76CCE" w:rsidP="00A341A4">
      <w:pPr>
        <w:ind w:right="-518"/>
        <w:jc w:val="center"/>
        <w:rPr>
          <w:rFonts w:ascii="Candara" w:hAnsi="Candara" w:cs="Tahoma"/>
          <w:sz w:val="36"/>
        </w:rPr>
      </w:pPr>
      <w:r w:rsidRPr="00A341A4">
        <w:rPr>
          <w:rFonts w:ascii="Candara" w:eastAsia="Calibri" w:hAnsi="Candara"/>
          <w:sz w:val="36"/>
          <w:lang w:val="es-MX" w:eastAsia="en-US"/>
        </w:rPr>
        <w:t>CATEDRATICO:</w:t>
      </w:r>
      <w:r w:rsidRPr="00A341A4">
        <w:rPr>
          <w:rFonts w:ascii="Candara" w:hAnsi="Candara" w:cs="Tahoma"/>
          <w:sz w:val="36"/>
        </w:rPr>
        <w:t xml:space="preserve"> </w:t>
      </w:r>
      <w:r w:rsidR="00AB6AC9" w:rsidRPr="00A341A4">
        <w:rPr>
          <w:rFonts w:ascii="Candara" w:hAnsi="Candara" w:cs="Tahoma"/>
          <w:sz w:val="36"/>
        </w:rPr>
        <w:t>BRENDA MARINA MARTINEZ HERRERA</w:t>
      </w:r>
      <w:r w:rsidR="00EE10E3" w:rsidRPr="00A341A4">
        <w:rPr>
          <w:rFonts w:ascii="Candara" w:hAnsi="Candara" w:cs="Tahoma"/>
          <w:sz w:val="36"/>
        </w:rPr>
        <w:t>.</w:t>
      </w:r>
    </w:p>
    <w:p w:rsidR="00ED3AD0" w:rsidRPr="00A341A4" w:rsidRDefault="00ED3AD0" w:rsidP="00A341A4">
      <w:pPr>
        <w:ind w:right="-518"/>
        <w:jc w:val="center"/>
        <w:rPr>
          <w:rFonts w:ascii="Candara" w:eastAsia="Calibri" w:hAnsi="Candara"/>
          <w:sz w:val="36"/>
          <w:lang w:val="es-MX" w:eastAsia="en-US"/>
        </w:rPr>
      </w:pPr>
    </w:p>
    <w:p w:rsidR="00ED3AD0" w:rsidRPr="00A341A4" w:rsidRDefault="00ED3AD0" w:rsidP="00A341A4">
      <w:pPr>
        <w:ind w:right="-518"/>
        <w:jc w:val="center"/>
        <w:rPr>
          <w:rFonts w:ascii="Candara" w:eastAsia="Calibri" w:hAnsi="Candara"/>
          <w:sz w:val="36"/>
          <w:lang w:val="es-MX" w:eastAsia="en-US"/>
        </w:rPr>
      </w:pPr>
      <w:r w:rsidRPr="00A341A4">
        <w:rPr>
          <w:rFonts w:ascii="Candara" w:eastAsia="Calibri" w:hAnsi="Candara"/>
          <w:sz w:val="36"/>
          <w:lang w:val="es-MX" w:eastAsia="en-US"/>
        </w:rPr>
        <w:t>INTEGRANTES DEL EQUIPO</w:t>
      </w:r>
      <w:r w:rsidR="00A76CCE" w:rsidRPr="00A341A4">
        <w:rPr>
          <w:rFonts w:ascii="Candara" w:eastAsia="Calibri" w:hAnsi="Candara"/>
          <w:sz w:val="36"/>
          <w:lang w:val="es-MX" w:eastAsia="en-US"/>
        </w:rPr>
        <w:t>:</w:t>
      </w:r>
    </w:p>
    <w:p w:rsidR="00EE10E3" w:rsidRPr="00A341A4" w:rsidRDefault="00EE10E3" w:rsidP="00A341A4">
      <w:pPr>
        <w:ind w:right="-518"/>
        <w:jc w:val="center"/>
        <w:rPr>
          <w:rFonts w:ascii="Candara" w:eastAsia="Calibri" w:hAnsi="Candara"/>
          <w:sz w:val="36"/>
          <w:lang w:val="es-MX" w:eastAsia="en-US"/>
        </w:rPr>
      </w:pPr>
    </w:p>
    <w:p w:rsidR="00A76CCE" w:rsidRPr="00A341A4" w:rsidRDefault="00EE10E3" w:rsidP="00A341A4">
      <w:pPr>
        <w:ind w:right="-518"/>
        <w:jc w:val="center"/>
        <w:rPr>
          <w:rFonts w:ascii="Candara" w:eastAsia="Calibri" w:hAnsi="Candara"/>
          <w:sz w:val="36"/>
          <w:lang w:val="es-MX" w:eastAsia="en-US"/>
        </w:rPr>
      </w:pPr>
      <w:r w:rsidRPr="00A341A4">
        <w:rPr>
          <w:rFonts w:ascii="Candara" w:eastAsia="Calibri" w:hAnsi="Candara"/>
          <w:sz w:val="36"/>
          <w:lang w:val="es-MX" w:eastAsia="en-US"/>
        </w:rPr>
        <w:t>Lima Castelan Vanes</w:t>
      </w:r>
      <w:r w:rsidR="00E1641B" w:rsidRPr="00A341A4">
        <w:rPr>
          <w:rFonts w:ascii="Candara" w:eastAsia="Calibri" w:hAnsi="Candara"/>
          <w:sz w:val="36"/>
          <w:lang w:val="es-MX" w:eastAsia="en-US"/>
        </w:rPr>
        <w:t xml:space="preserve">sa                             </w:t>
      </w:r>
      <w:r w:rsidRPr="00A341A4">
        <w:rPr>
          <w:rFonts w:ascii="Candara" w:eastAsia="Calibri" w:hAnsi="Candara"/>
          <w:sz w:val="36"/>
          <w:lang w:val="es-MX" w:eastAsia="en-US"/>
        </w:rPr>
        <w:t>S12009206</w:t>
      </w:r>
    </w:p>
    <w:p w:rsidR="00ED3AD0" w:rsidRPr="00A341A4" w:rsidRDefault="00EE10E3" w:rsidP="00A341A4">
      <w:pPr>
        <w:ind w:right="-518"/>
        <w:jc w:val="center"/>
        <w:rPr>
          <w:rFonts w:ascii="Candara" w:eastAsia="Calibri" w:hAnsi="Candara"/>
          <w:sz w:val="36"/>
          <w:lang w:val="es-MX" w:eastAsia="en-US"/>
        </w:rPr>
      </w:pPr>
      <w:r w:rsidRPr="00A341A4">
        <w:rPr>
          <w:rFonts w:ascii="Candara" w:eastAsia="Calibri" w:hAnsi="Candara"/>
          <w:sz w:val="36"/>
          <w:lang w:val="es-MX" w:eastAsia="en-US"/>
        </w:rPr>
        <w:t>Matías Perdomo Manuel</w:t>
      </w:r>
      <w:r w:rsidR="00E1641B" w:rsidRPr="00A341A4">
        <w:rPr>
          <w:rFonts w:ascii="Candara" w:eastAsia="Calibri" w:hAnsi="Candara"/>
          <w:sz w:val="36"/>
          <w:lang w:val="es-MX" w:eastAsia="en-US"/>
        </w:rPr>
        <w:t xml:space="preserve">                          S12009</w:t>
      </w:r>
      <w:r w:rsidR="00DE559A" w:rsidRPr="00A341A4">
        <w:rPr>
          <w:rFonts w:ascii="Candara" w:eastAsia="Calibri" w:hAnsi="Candara"/>
          <w:sz w:val="36"/>
          <w:lang w:val="es-MX" w:eastAsia="en-US"/>
        </w:rPr>
        <w:t>225</w:t>
      </w:r>
    </w:p>
    <w:p w:rsidR="000D51D4" w:rsidRPr="00A341A4" w:rsidRDefault="00EE10E3" w:rsidP="00A341A4">
      <w:pPr>
        <w:ind w:right="-518"/>
        <w:jc w:val="center"/>
        <w:rPr>
          <w:rFonts w:ascii="Candara" w:eastAsia="Calibri" w:hAnsi="Candara"/>
          <w:sz w:val="36"/>
          <w:lang w:val="es-MX" w:eastAsia="en-US"/>
        </w:rPr>
      </w:pPr>
      <w:r w:rsidRPr="00A341A4">
        <w:rPr>
          <w:rFonts w:ascii="Candara" w:eastAsia="Calibri" w:hAnsi="Candara"/>
          <w:sz w:val="36"/>
          <w:lang w:val="es-MX" w:eastAsia="en-US"/>
        </w:rPr>
        <w:t>Serrano Hernández José Eduardo</w:t>
      </w:r>
      <w:r w:rsidR="00E1641B" w:rsidRPr="00A341A4">
        <w:rPr>
          <w:rFonts w:ascii="Candara" w:eastAsia="Calibri" w:hAnsi="Candara"/>
          <w:sz w:val="36"/>
          <w:lang w:val="es-MX" w:eastAsia="en-US"/>
        </w:rPr>
        <w:t xml:space="preserve">         S12OO293</w:t>
      </w:r>
    </w:p>
    <w:p w:rsidR="000D51D4" w:rsidRPr="00A341A4" w:rsidRDefault="00EE10E3" w:rsidP="00A341A4">
      <w:pPr>
        <w:ind w:right="-518"/>
        <w:jc w:val="center"/>
        <w:rPr>
          <w:rFonts w:ascii="Candara" w:eastAsia="Calibri" w:hAnsi="Candara"/>
          <w:sz w:val="36"/>
          <w:lang w:val="es-MX" w:eastAsia="en-US"/>
        </w:rPr>
      </w:pPr>
      <w:r w:rsidRPr="00A341A4">
        <w:rPr>
          <w:rFonts w:ascii="Candara" w:eastAsia="Calibri" w:hAnsi="Candara"/>
          <w:sz w:val="36"/>
          <w:lang w:val="es-MX" w:eastAsia="en-US"/>
        </w:rPr>
        <w:t>Valdivia Pelayo Ricardo</w:t>
      </w:r>
      <w:r w:rsidR="00E1641B" w:rsidRPr="00A341A4">
        <w:rPr>
          <w:rFonts w:ascii="Candara" w:eastAsia="Calibri" w:hAnsi="Candara"/>
          <w:sz w:val="36"/>
          <w:lang w:val="es-MX" w:eastAsia="en-US"/>
        </w:rPr>
        <w:t xml:space="preserve">                             S12009147</w:t>
      </w:r>
    </w:p>
    <w:p w:rsidR="00EE10E3" w:rsidRPr="00A341A4" w:rsidRDefault="00EE10E3" w:rsidP="00A341A4">
      <w:pPr>
        <w:ind w:right="-518"/>
        <w:jc w:val="center"/>
        <w:rPr>
          <w:rFonts w:ascii="Candara" w:eastAsia="Calibri" w:hAnsi="Candara"/>
          <w:sz w:val="36"/>
          <w:lang w:val="es-MX" w:eastAsia="en-US"/>
        </w:rPr>
      </w:pPr>
    </w:p>
    <w:p w:rsidR="00EE10E3" w:rsidRPr="00A341A4" w:rsidRDefault="00EE10E3" w:rsidP="00A341A4">
      <w:pPr>
        <w:ind w:right="-518"/>
        <w:jc w:val="center"/>
        <w:rPr>
          <w:rFonts w:ascii="Candara" w:eastAsia="Calibri" w:hAnsi="Candara"/>
          <w:sz w:val="36"/>
          <w:lang w:val="es-MX" w:eastAsia="en-US"/>
        </w:rPr>
      </w:pPr>
      <w:r w:rsidRPr="00A341A4">
        <w:rPr>
          <w:rFonts w:ascii="Candara" w:eastAsia="Calibri" w:hAnsi="Candara"/>
          <w:sz w:val="36"/>
          <w:lang w:val="es-MX" w:eastAsia="en-US"/>
        </w:rPr>
        <w:t>SECCION: 401</w:t>
      </w:r>
    </w:p>
    <w:p w:rsidR="00EE10E3" w:rsidRPr="00A341A4" w:rsidRDefault="00EE10E3" w:rsidP="00A341A4">
      <w:pPr>
        <w:ind w:right="-518"/>
        <w:jc w:val="center"/>
        <w:rPr>
          <w:rFonts w:ascii="Candara" w:eastAsia="Calibri" w:hAnsi="Candara"/>
          <w:sz w:val="36"/>
          <w:lang w:val="es-MX" w:eastAsia="en-US"/>
        </w:rPr>
      </w:pPr>
    </w:p>
    <w:p w:rsidR="00EE10E3" w:rsidRPr="00A341A4" w:rsidRDefault="00EE10E3" w:rsidP="00A341A4">
      <w:pPr>
        <w:ind w:right="-518"/>
        <w:jc w:val="center"/>
        <w:rPr>
          <w:rFonts w:ascii="Candara" w:eastAsia="Calibri" w:hAnsi="Candara"/>
          <w:sz w:val="36"/>
          <w:lang w:val="es-MX" w:eastAsia="en-US"/>
        </w:rPr>
      </w:pPr>
    </w:p>
    <w:p w:rsidR="00920573" w:rsidRPr="00A341A4" w:rsidRDefault="00920573" w:rsidP="00A341A4">
      <w:pPr>
        <w:ind w:right="-518"/>
        <w:jc w:val="center"/>
        <w:rPr>
          <w:rFonts w:ascii="Candara" w:eastAsia="Calibri" w:hAnsi="Candara"/>
          <w:sz w:val="36"/>
          <w:lang w:val="es-MX" w:eastAsia="en-US"/>
        </w:rPr>
      </w:pPr>
    </w:p>
    <w:p w:rsidR="00A16236" w:rsidRDefault="00920573" w:rsidP="00A16236">
      <w:pPr>
        <w:ind w:right="-518"/>
        <w:jc w:val="right"/>
        <w:rPr>
          <w:rFonts w:ascii="Candara" w:eastAsia="Calibri" w:hAnsi="Candara"/>
          <w:sz w:val="36"/>
          <w:lang w:val="es-MX" w:eastAsia="en-US"/>
        </w:rPr>
      </w:pPr>
      <w:r w:rsidRPr="00A341A4">
        <w:rPr>
          <w:rFonts w:ascii="Candara" w:eastAsia="Calibri" w:hAnsi="Candara"/>
          <w:sz w:val="36"/>
          <w:lang w:val="es-MX" w:eastAsia="en-US"/>
        </w:rPr>
        <w:t>Xalapa, Veracruz a 12 de Marzo de 2014.</w:t>
      </w:r>
    </w:p>
    <w:p w:rsidR="004D3EDA" w:rsidRPr="00A16236" w:rsidRDefault="007E71E2" w:rsidP="00A16236">
      <w:pPr>
        <w:ind w:right="-518"/>
        <w:rPr>
          <w:rFonts w:ascii="Candara" w:eastAsia="Calibri" w:hAnsi="Candara"/>
          <w:sz w:val="36"/>
          <w:lang w:val="es-MX" w:eastAsia="en-US"/>
        </w:rPr>
      </w:pPr>
      <w:r w:rsidRPr="006B3EC3">
        <w:rPr>
          <w:rFonts w:ascii="Candara" w:eastAsia="Calibri" w:hAnsi="Candara"/>
          <w:b/>
          <w:lang w:val="es-MX" w:eastAsia="en-US"/>
        </w:rPr>
        <w:lastRenderedPageBreak/>
        <w:t>CONTROL INTERNO DE INVENTARIOS</w:t>
      </w:r>
      <w:r w:rsidR="000567EB" w:rsidRPr="006B3EC3">
        <w:rPr>
          <w:rFonts w:ascii="Candara" w:eastAsia="Calibri" w:hAnsi="Candara"/>
          <w:b/>
          <w:lang w:val="es-MX" w:eastAsia="en-US"/>
        </w:rPr>
        <w:t>.</w:t>
      </w:r>
    </w:p>
    <w:p w:rsidR="000567EB" w:rsidRPr="006B3EC3" w:rsidRDefault="000567EB" w:rsidP="006B3EC3">
      <w:pPr>
        <w:ind w:right="-518"/>
        <w:jc w:val="both"/>
        <w:rPr>
          <w:rFonts w:ascii="Candara" w:eastAsia="Calibri" w:hAnsi="Candara"/>
          <w:lang w:val="es-MX" w:eastAsia="en-US"/>
        </w:rPr>
      </w:pPr>
    </w:p>
    <w:p w:rsidR="000567EB" w:rsidRPr="006B3EC3" w:rsidRDefault="000567EB" w:rsidP="006B3EC3">
      <w:pPr>
        <w:ind w:right="-518" w:firstLine="708"/>
        <w:jc w:val="both"/>
        <w:rPr>
          <w:rFonts w:ascii="Candara" w:eastAsia="Calibri" w:hAnsi="Candara"/>
          <w:lang w:val="es-MX" w:eastAsia="en-US"/>
        </w:rPr>
      </w:pPr>
      <w:r w:rsidRPr="006B3EC3">
        <w:rPr>
          <w:rFonts w:ascii="Candara" w:eastAsia="Calibri" w:hAnsi="Candara"/>
          <w:lang w:val="es-MX" w:eastAsia="en-US"/>
        </w:rPr>
        <w:t xml:space="preserve">Los inventarios representan uno de los principales </w:t>
      </w:r>
      <w:r w:rsidR="00BC2AE1" w:rsidRPr="006B3EC3">
        <w:rPr>
          <w:rFonts w:ascii="Candara" w:eastAsia="Calibri" w:hAnsi="Candara"/>
          <w:lang w:val="es-MX" w:eastAsia="en-US"/>
        </w:rPr>
        <w:t>recursos de que dispone la empresa.</w:t>
      </w:r>
      <w:r w:rsidR="006C5D7A" w:rsidRPr="006B3EC3">
        <w:rPr>
          <w:rFonts w:ascii="Candara" w:eastAsia="Calibri" w:hAnsi="Candara"/>
          <w:lang w:val="es-MX" w:eastAsia="en-US"/>
        </w:rPr>
        <w:t xml:space="preserve"> Es muy importante tener un adecuado abastecimiento </w:t>
      </w:r>
      <w:r w:rsidR="0081014F" w:rsidRPr="006B3EC3">
        <w:rPr>
          <w:rFonts w:ascii="Candara" w:eastAsia="Calibri" w:hAnsi="Candara"/>
          <w:lang w:val="es-MX" w:eastAsia="en-US"/>
        </w:rPr>
        <w:t>de inventarios pues de ellos depende las actividades primarias para las que se constituyó</w:t>
      </w:r>
      <w:r w:rsidR="00987120" w:rsidRPr="006B3EC3">
        <w:rPr>
          <w:rFonts w:ascii="Candara" w:eastAsia="Calibri" w:hAnsi="Candara"/>
          <w:lang w:val="es-MX" w:eastAsia="en-US"/>
        </w:rPr>
        <w:t xml:space="preserve"> la empresa, con esto realizar operaciones de compraventa y por lo consecuente concluirán en utilidades y proporcionaran el flujo de efectivo con lo que </w:t>
      </w:r>
      <w:r w:rsidR="00CB2B90" w:rsidRPr="006B3EC3">
        <w:rPr>
          <w:rFonts w:ascii="Candara" w:eastAsia="Calibri" w:hAnsi="Candara"/>
          <w:lang w:val="es-MX" w:eastAsia="en-US"/>
        </w:rPr>
        <w:t>se reiniciará el ciclo financiero de la empresa.</w:t>
      </w:r>
    </w:p>
    <w:p w:rsidR="003732A5" w:rsidRPr="006B3EC3" w:rsidRDefault="003732A5" w:rsidP="006B3EC3">
      <w:pPr>
        <w:ind w:right="-518" w:firstLine="708"/>
        <w:jc w:val="both"/>
        <w:rPr>
          <w:rFonts w:ascii="Candara" w:eastAsia="Calibri" w:hAnsi="Candara"/>
          <w:lang w:val="es-MX" w:eastAsia="en-US"/>
        </w:rPr>
      </w:pPr>
    </w:p>
    <w:p w:rsidR="000E584F" w:rsidRPr="006B3EC3" w:rsidRDefault="003732A5" w:rsidP="006B3EC3">
      <w:pPr>
        <w:ind w:right="-518" w:firstLine="708"/>
        <w:jc w:val="both"/>
        <w:rPr>
          <w:rFonts w:ascii="Candara" w:eastAsia="Calibri" w:hAnsi="Candara"/>
          <w:b/>
          <w:lang w:val="es-MX" w:eastAsia="en-US"/>
        </w:rPr>
      </w:pPr>
      <w:r w:rsidRPr="006B3EC3">
        <w:rPr>
          <w:rFonts w:ascii="Candara" w:eastAsia="Calibri" w:hAnsi="Candara"/>
          <w:b/>
          <w:lang w:val="es-MX" w:eastAsia="en-US"/>
        </w:rPr>
        <w:t>¿QUÉ SON LOS INVENTARIOS?</w:t>
      </w:r>
    </w:p>
    <w:p w:rsidR="003732A5" w:rsidRPr="006B3EC3" w:rsidRDefault="003732A5" w:rsidP="006B3EC3">
      <w:pPr>
        <w:ind w:right="-518" w:firstLine="708"/>
        <w:jc w:val="both"/>
        <w:rPr>
          <w:rFonts w:ascii="Candara" w:eastAsia="Calibri" w:hAnsi="Candara"/>
          <w:b/>
          <w:lang w:val="es-MX" w:eastAsia="en-US"/>
        </w:rPr>
      </w:pPr>
    </w:p>
    <w:p w:rsidR="000E584F" w:rsidRPr="006B3EC3" w:rsidRDefault="000E584F" w:rsidP="006B3EC3">
      <w:pPr>
        <w:ind w:right="-518"/>
        <w:jc w:val="both"/>
        <w:rPr>
          <w:rFonts w:ascii="Candara" w:eastAsia="Calibri" w:hAnsi="Candara"/>
          <w:lang w:val="es-MX" w:eastAsia="en-US"/>
        </w:rPr>
      </w:pPr>
      <w:r w:rsidRPr="006B3EC3">
        <w:rPr>
          <w:rFonts w:ascii="Candara" w:eastAsia="Calibri" w:hAnsi="Candara"/>
          <w:lang w:val="es-MX" w:eastAsia="en-US"/>
        </w:rPr>
        <w:t xml:space="preserve">Los inventarios son activos no monetarios </w:t>
      </w:r>
      <w:r w:rsidR="00264078" w:rsidRPr="006B3EC3">
        <w:rPr>
          <w:rFonts w:ascii="Candara" w:eastAsia="Calibri" w:hAnsi="Candara"/>
          <w:lang w:val="es-MX" w:eastAsia="en-US"/>
        </w:rPr>
        <w:t>sobre los cuales la entidad ya tiene los riesgos y beneficios.</w:t>
      </w:r>
    </w:p>
    <w:p w:rsidR="00264078" w:rsidRPr="006B3EC3" w:rsidRDefault="00264078" w:rsidP="006B3EC3">
      <w:pPr>
        <w:ind w:right="-518"/>
        <w:jc w:val="both"/>
        <w:rPr>
          <w:rFonts w:ascii="Candara" w:eastAsia="Calibri" w:hAnsi="Candara"/>
          <w:lang w:val="es-MX" w:eastAsia="en-US"/>
        </w:rPr>
      </w:pPr>
      <w:r w:rsidRPr="006B3EC3">
        <w:rPr>
          <w:rFonts w:ascii="Candara" w:eastAsia="Calibri" w:hAnsi="Candara"/>
          <w:lang w:val="es-MX" w:eastAsia="en-US"/>
        </w:rPr>
        <w:t xml:space="preserve">I.- </w:t>
      </w:r>
      <w:r w:rsidR="00987D54" w:rsidRPr="006B3EC3">
        <w:rPr>
          <w:rFonts w:ascii="Candara" w:eastAsia="Calibri" w:hAnsi="Candara"/>
          <w:lang w:val="es-MX" w:eastAsia="en-US"/>
        </w:rPr>
        <w:t>Adquiridos y mantenidos para su venta en el curso normal de las operaciones de una entidad</w:t>
      </w:r>
      <w:r w:rsidR="00E16FC8" w:rsidRPr="006B3EC3">
        <w:rPr>
          <w:rFonts w:ascii="Candara" w:eastAsia="Calibri" w:hAnsi="Candara"/>
          <w:lang w:val="es-MX" w:eastAsia="en-US"/>
        </w:rPr>
        <w:t>;</w:t>
      </w:r>
    </w:p>
    <w:p w:rsidR="00E16FC8" w:rsidRPr="006B3EC3" w:rsidRDefault="00E16FC8" w:rsidP="006B3EC3">
      <w:pPr>
        <w:ind w:right="-518"/>
        <w:jc w:val="both"/>
        <w:rPr>
          <w:rFonts w:ascii="Candara" w:eastAsia="Calibri" w:hAnsi="Candara"/>
          <w:lang w:val="es-MX" w:eastAsia="en-US"/>
        </w:rPr>
      </w:pPr>
      <w:r w:rsidRPr="006B3EC3">
        <w:rPr>
          <w:rFonts w:ascii="Candara" w:eastAsia="Calibri" w:hAnsi="Candara"/>
          <w:lang w:val="es-MX" w:eastAsia="en-US"/>
        </w:rPr>
        <w:t>II.- En proceso de producción o fabricación para su venta como productos terminados;</w:t>
      </w:r>
    </w:p>
    <w:p w:rsidR="00E16FC8" w:rsidRPr="006B3EC3" w:rsidRDefault="001A633B" w:rsidP="006B3EC3">
      <w:pPr>
        <w:ind w:right="-518"/>
        <w:jc w:val="both"/>
        <w:rPr>
          <w:rFonts w:ascii="Candara" w:eastAsia="Calibri" w:hAnsi="Candara"/>
          <w:lang w:val="es-MX" w:eastAsia="en-US"/>
        </w:rPr>
      </w:pPr>
      <w:r w:rsidRPr="006B3EC3">
        <w:rPr>
          <w:rFonts w:ascii="Candara" w:eastAsia="Calibri" w:hAnsi="Candara"/>
          <w:lang w:val="es-MX" w:eastAsia="en-US"/>
        </w:rPr>
        <w:t xml:space="preserve">III.- </w:t>
      </w:r>
      <w:r w:rsidR="002A3EA5" w:rsidRPr="006B3EC3">
        <w:rPr>
          <w:rFonts w:ascii="Candara" w:eastAsia="Calibri" w:hAnsi="Candara"/>
          <w:lang w:val="es-MX" w:eastAsia="en-US"/>
        </w:rPr>
        <w:t xml:space="preserve">En forma de materiales a ser consumidos </w:t>
      </w:r>
      <w:r w:rsidR="004A73AD" w:rsidRPr="006B3EC3">
        <w:rPr>
          <w:rFonts w:ascii="Candara" w:eastAsia="Calibri" w:hAnsi="Candara"/>
          <w:lang w:val="es-MX" w:eastAsia="en-US"/>
        </w:rPr>
        <w:t>en el proceso productivo o en la prestación de servicios.</w:t>
      </w:r>
    </w:p>
    <w:p w:rsidR="00492E62" w:rsidRPr="006B3EC3" w:rsidRDefault="00492E62" w:rsidP="006B3EC3">
      <w:pPr>
        <w:ind w:right="-518" w:firstLine="708"/>
        <w:jc w:val="both"/>
        <w:rPr>
          <w:rFonts w:ascii="Candara" w:eastAsia="Calibri" w:hAnsi="Candara"/>
          <w:lang w:val="es-MX" w:eastAsia="en-US"/>
        </w:rPr>
      </w:pPr>
      <w:r w:rsidRPr="006B3EC3">
        <w:rPr>
          <w:rFonts w:ascii="Candara" w:eastAsia="Calibri" w:hAnsi="Candara"/>
          <w:lang w:val="es-MX" w:eastAsia="en-US"/>
        </w:rPr>
        <w:t xml:space="preserve">La NIF C-4 </w:t>
      </w:r>
      <w:r w:rsidR="007A782E" w:rsidRPr="006B3EC3">
        <w:rPr>
          <w:rFonts w:ascii="Candara" w:eastAsia="Calibri" w:hAnsi="Candara"/>
          <w:lang w:val="es-MX" w:eastAsia="en-US"/>
        </w:rPr>
        <w:t xml:space="preserve">agrega que los inventarios </w:t>
      </w:r>
      <w:r w:rsidR="00D54154" w:rsidRPr="006B3EC3">
        <w:rPr>
          <w:rFonts w:ascii="Candara" w:eastAsia="Calibri" w:hAnsi="Candara"/>
          <w:lang w:val="es-MX" w:eastAsia="en-US"/>
        </w:rPr>
        <w:t>comprenden artículos comprados y que se manejan para ser revendidos esta es una primera opción, en segunda</w:t>
      </w:r>
      <w:r w:rsidR="00B77E1D" w:rsidRPr="006B3EC3">
        <w:rPr>
          <w:rFonts w:ascii="Candara" w:eastAsia="Calibri" w:hAnsi="Candara"/>
          <w:lang w:val="es-MX" w:eastAsia="en-US"/>
        </w:rPr>
        <w:t xml:space="preserve"> los inventarios también </w:t>
      </w:r>
      <w:r w:rsidR="009143BB" w:rsidRPr="006B3EC3">
        <w:rPr>
          <w:rFonts w:ascii="Candara" w:eastAsia="Calibri" w:hAnsi="Candara"/>
          <w:lang w:val="es-MX" w:eastAsia="en-US"/>
        </w:rPr>
        <w:t xml:space="preserve">se consideran artículos producidos </w:t>
      </w:r>
      <w:r w:rsidR="00FC21DE" w:rsidRPr="006B3EC3">
        <w:rPr>
          <w:rFonts w:ascii="Candara" w:eastAsia="Calibri" w:hAnsi="Candara"/>
          <w:lang w:val="es-MX" w:eastAsia="en-US"/>
        </w:rPr>
        <w:t xml:space="preserve">y en proceso de fabricación </w:t>
      </w:r>
      <w:r w:rsidR="00BE231C" w:rsidRPr="006B3EC3">
        <w:rPr>
          <w:rFonts w:ascii="Candara" w:eastAsia="Calibri" w:hAnsi="Candara"/>
          <w:lang w:val="es-MX" w:eastAsia="en-US"/>
        </w:rPr>
        <w:t xml:space="preserve">por la entidad, </w:t>
      </w:r>
      <w:r w:rsidR="00573B30" w:rsidRPr="006B3EC3">
        <w:rPr>
          <w:rFonts w:ascii="Candara" w:eastAsia="Calibri" w:hAnsi="Candara"/>
          <w:lang w:val="es-MX" w:eastAsia="en-US"/>
        </w:rPr>
        <w:t>incluyendo la</w:t>
      </w:r>
      <w:r w:rsidR="00992A98" w:rsidRPr="006B3EC3">
        <w:rPr>
          <w:rFonts w:ascii="Candara" w:eastAsia="Calibri" w:hAnsi="Candara"/>
          <w:lang w:val="es-MX" w:eastAsia="en-US"/>
        </w:rPr>
        <w:t>s</w:t>
      </w:r>
      <w:r w:rsidR="00573B30" w:rsidRPr="006B3EC3">
        <w:rPr>
          <w:rFonts w:ascii="Candara" w:eastAsia="Calibri" w:hAnsi="Candara"/>
          <w:lang w:val="es-MX" w:eastAsia="en-US"/>
        </w:rPr>
        <w:t xml:space="preserve"> materia</w:t>
      </w:r>
      <w:r w:rsidR="00992A98" w:rsidRPr="006B3EC3">
        <w:rPr>
          <w:rFonts w:ascii="Candara" w:eastAsia="Calibri" w:hAnsi="Candara"/>
          <w:lang w:val="es-MX" w:eastAsia="en-US"/>
        </w:rPr>
        <w:t>s</w:t>
      </w:r>
      <w:r w:rsidR="00573B30" w:rsidRPr="006B3EC3">
        <w:rPr>
          <w:rFonts w:ascii="Candara" w:eastAsia="Calibri" w:hAnsi="Candara"/>
          <w:lang w:val="es-MX" w:eastAsia="en-US"/>
        </w:rPr>
        <w:t xml:space="preserve"> prima</w:t>
      </w:r>
      <w:r w:rsidR="00992A98" w:rsidRPr="006B3EC3">
        <w:rPr>
          <w:rFonts w:ascii="Candara" w:eastAsia="Calibri" w:hAnsi="Candara"/>
          <w:lang w:val="es-MX" w:eastAsia="en-US"/>
        </w:rPr>
        <w:t>s</w:t>
      </w:r>
      <w:r w:rsidR="00573B30" w:rsidRPr="006B3EC3">
        <w:rPr>
          <w:rFonts w:ascii="Candara" w:eastAsia="Calibri" w:hAnsi="Candara"/>
          <w:lang w:val="es-MX" w:eastAsia="en-US"/>
        </w:rPr>
        <w:t xml:space="preserve"> </w:t>
      </w:r>
      <w:r w:rsidR="00992A98" w:rsidRPr="006B3EC3">
        <w:rPr>
          <w:rFonts w:ascii="Candara" w:eastAsia="Calibri" w:hAnsi="Candara"/>
          <w:lang w:val="es-MX" w:eastAsia="en-US"/>
        </w:rPr>
        <w:t>y otros materiales en espera de ser utilizados en dicho proceso.</w:t>
      </w:r>
      <w:r w:rsidR="00001070" w:rsidRPr="006B3EC3">
        <w:rPr>
          <w:rFonts w:ascii="Candara" w:eastAsia="Calibri" w:hAnsi="Candara"/>
          <w:lang w:val="es-MX" w:eastAsia="en-US"/>
        </w:rPr>
        <w:t xml:space="preserve"> En caso de un prestador de servicios, sus inventarios incluyen </w:t>
      </w:r>
      <w:r w:rsidR="00E83FF5" w:rsidRPr="006B3EC3">
        <w:rPr>
          <w:rFonts w:ascii="Candara" w:eastAsia="Calibri" w:hAnsi="Candara"/>
          <w:lang w:val="es-MX" w:eastAsia="en-US"/>
        </w:rPr>
        <w:t xml:space="preserve">los costos de servicios, sobre los cuales </w:t>
      </w:r>
      <w:r w:rsidR="00BF7958" w:rsidRPr="006B3EC3">
        <w:rPr>
          <w:rFonts w:ascii="Candara" w:eastAsia="Calibri" w:hAnsi="Candara"/>
          <w:lang w:val="es-MX" w:eastAsia="en-US"/>
        </w:rPr>
        <w:t xml:space="preserve">la entidad aun no </w:t>
      </w:r>
      <w:r w:rsidR="00BE482B" w:rsidRPr="006B3EC3">
        <w:rPr>
          <w:rFonts w:ascii="Candara" w:eastAsia="Calibri" w:hAnsi="Candara"/>
          <w:lang w:val="es-MX" w:eastAsia="en-US"/>
        </w:rPr>
        <w:t>reconoce</w:t>
      </w:r>
      <w:r w:rsidR="00BF7958" w:rsidRPr="006B3EC3">
        <w:rPr>
          <w:rFonts w:ascii="Candara" w:eastAsia="Calibri" w:hAnsi="Candara"/>
          <w:lang w:val="es-MX" w:eastAsia="en-US"/>
        </w:rPr>
        <w:t xml:space="preserve"> al correspondiente ingreso.</w:t>
      </w:r>
    </w:p>
    <w:p w:rsidR="00BE482B" w:rsidRPr="006B3EC3" w:rsidRDefault="007A43D4" w:rsidP="006B3EC3">
      <w:pPr>
        <w:ind w:right="-518" w:firstLine="708"/>
        <w:jc w:val="both"/>
        <w:rPr>
          <w:rFonts w:ascii="Candara" w:eastAsia="Calibri" w:hAnsi="Candara"/>
          <w:lang w:val="es-MX" w:eastAsia="en-US"/>
        </w:rPr>
      </w:pPr>
      <w:r w:rsidRPr="006B3EC3">
        <w:rPr>
          <w:rFonts w:ascii="Candara" w:eastAsia="Calibri" w:hAnsi="Candara"/>
          <w:lang w:val="es-MX" w:eastAsia="en-US"/>
        </w:rPr>
        <w:t>La</w:t>
      </w:r>
      <w:r w:rsidR="00A33D1F" w:rsidRPr="006B3EC3">
        <w:rPr>
          <w:rFonts w:ascii="Candara" w:eastAsia="Calibri" w:hAnsi="Candara"/>
          <w:lang w:val="es-MX" w:eastAsia="en-US"/>
        </w:rPr>
        <w:t xml:space="preserve"> </w:t>
      </w:r>
      <w:r w:rsidRPr="006B3EC3">
        <w:rPr>
          <w:rFonts w:ascii="Candara" w:eastAsia="Calibri" w:hAnsi="Candara"/>
          <w:lang w:val="es-MX" w:eastAsia="en-US"/>
        </w:rPr>
        <w:t>mercancía</w:t>
      </w:r>
      <w:r w:rsidR="00A33D1F" w:rsidRPr="006B3EC3">
        <w:rPr>
          <w:rFonts w:ascii="Candara" w:eastAsia="Calibri" w:hAnsi="Candara"/>
          <w:lang w:val="es-MX" w:eastAsia="en-US"/>
        </w:rPr>
        <w:t xml:space="preserve"> que </w:t>
      </w:r>
      <w:r w:rsidRPr="006B3EC3">
        <w:rPr>
          <w:rFonts w:ascii="Candara" w:eastAsia="Calibri" w:hAnsi="Candara"/>
          <w:lang w:val="es-MX" w:eastAsia="en-US"/>
        </w:rPr>
        <w:t>está</w:t>
      </w:r>
      <w:r w:rsidR="00A33D1F" w:rsidRPr="006B3EC3">
        <w:rPr>
          <w:rFonts w:ascii="Candara" w:eastAsia="Calibri" w:hAnsi="Candara"/>
          <w:lang w:val="es-MX" w:eastAsia="en-US"/>
        </w:rPr>
        <w:t xml:space="preserve"> </w:t>
      </w:r>
      <w:r w:rsidRPr="006B3EC3">
        <w:rPr>
          <w:rFonts w:ascii="Candara" w:eastAsia="Calibri" w:hAnsi="Candara"/>
          <w:lang w:val="es-MX" w:eastAsia="en-US"/>
        </w:rPr>
        <w:t>sujeta</w:t>
      </w:r>
      <w:r w:rsidR="00A33D1F" w:rsidRPr="006B3EC3">
        <w:rPr>
          <w:rFonts w:ascii="Candara" w:eastAsia="Calibri" w:hAnsi="Candara"/>
          <w:lang w:val="es-MX" w:eastAsia="en-US"/>
        </w:rPr>
        <w:t xml:space="preserve"> a la compraventa y constituyen el objetivo principal de las actividades primarias </w:t>
      </w:r>
      <w:r w:rsidR="00863C0D" w:rsidRPr="006B3EC3">
        <w:rPr>
          <w:rFonts w:ascii="Candara" w:eastAsia="Calibri" w:hAnsi="Candara"/>
          <w:lang w:val="es-MX" w:eastAsia="en-US"/>
        </w:rPr>
        <w:t xml:space="preserve">y normales de cualquier </w:t>
      </w:r>
      <w:r w:rsidRPr="006B3EC3">
        <w:rPr>
          <w:rFonts w:ascii="Candara" w:eastAsia="Calibri" w:hAnsi="Candara"/>
          <w:lang w:val="es-MX" w:eastAsia="en-US"/>
        </w:rPr>
        <w:t xml:space="preserve">empresa, deben tener una correcta valuación </w:t>
      </w:r>
      <w:r w:rsidR="00B613B3" w:rsidRPr="006B3EC3">
        <w:rPr>
          <w:rFonts w:ascii="Candara" w:eastAsia="Calibri" w:hAnsi="Candara"/>
          <w:lang w:val="es-MX" w:eastAsia="en-US"/>
        </w:rPr>
        <w:t>tanto del costo de ventas y al inventario final</w:t>
      </w:r>
      <w:r w:rsidR="0042212B" w:rsidRPr="006B3EC3">
        <w:rPr>
          <w:rFonts w:ascii="Candara" w:eastAsia="Calibri" w:hAnsi="Candara"/>
          <w:lang w:val="es-MX" w:eastAsia="en-US"/>
        </w:rPr>
        <w:t>, es decir:</w:t>
      </w:r>
    </w:p>
    <w:p w:rsidR="0042212B" w:rsidRPr="006B3EC3" w:rsidRDefault="0042212B" w:rsidP="006B3EC3">
      <w:pPr>
        <w:ind w:right="-518" w:firstLine="708"/>
        <w:jc w:val="both"/>
        <w:rPr>
          <w:rFonts w:ascii="Candara" w:eastAsia="Calibri" w:hAnsi="Candara"/>
          <w:lang w:val="es-MX" w:eastAsia="en-US"/>
        </w:rPr>
      </w:pPr>
      <w:r w:rsidRPr="006B3EC3">
        <w:rPr>
          <w:rFonts w:ascii="Candara" w:eastAsia="Calibri" w:hAnsi="Candara"/>
          <w:lang w:val="es-MX" w:eastAsia="en-US"/>
        </w:rPr>
        <w:t xml:space="preserve">1.- </w:t>
      </w:r>
      <w:r w:rsidR="0059287C" w:rsidRPr="006B3EC3">
        <w:rPr>
          <w:rFonts w:ascii="Candara" w:eastAsia="Calibri" w:hAnsi="Candara"/>
          <w:lang w:val="es-MX" w:eastAsia="en-US"/>
        </w:rPr>
        <w:t xml:space="preserve">Correcta valuación de </w:t>
      </w:r>
      <w:r w:rsidR="003E4DDF" w:rsidRPr="006B3EC3">
        <w:rPr>
          <w:rFonts w:ascii="Candara" w:eastAsia="Calibri" w:hAnsi="Candara"/>
          <w:b/>
          <w:lang w:val="es-MX" w:eastAsia="en-US"/>
        </w:rPr>
        <w:t>costo de ventas</w:t>
      </w:r>
      <w:r w:rsidR="003E4DDF" w:rsidRPr="006B3EC3">
        <w:rPr>
          <w:rFonts w:ascii="Candara" w:eastAsia="Calibri" w:hAnsi="Candara"/>
          <w:lang w:val="es-MX" w:eastAsia="en-US"/>
        </w:rPr>
        <w:t>, el cual se ha de enfrentar a los ingresos del periodo y aparecerá dentro del estado de resultados, disminuyendo el importe de las ventas netas, para determinar la utilidad bruta.</w:t>
      </w:r>
    </w:p>
    <w:p w:rsidR="001D12C6" w:rsidRPr="006B3EC3" w:rsidRDefault="001D12C6" w:rsidP="006B3EC3">
      <w:pPr>
        <w:ind w:right="-518" w:firstLine="708"/>
        <w:jc w:val="both"/>
        <w:rPr>
          <w:rFonts w:ascii="Candara" w:eastAsia="Calibri" w:hAnsi="Candara"/>
          <w:lang w:val="es-MX" w:eastAsia="en-US"/>
        </w:rPr>
      </w:pPr>
      <w:r w:rsidRPr="006B3EC3">
        <w:rPr>
          <w:rFonts w:ascii="Candara" w:eastAsia="Calibri" w:hAnsi="Candara"/>
          <w:lang w:val="es-MX" w:eastAsia="en-US"/>
        </w:rPr>
        <w:t xml:space="preserve">2.- Correcta valuación del </w:t>
      </w:r>
      <w:r w:rsidRPr="006B3EC3">
        <w:rPr>
          <w:rFonts w:ascii="Candara" w:eastAsia="Calibri" w:hAnsi="Candara"/>
          <w:b/>
          <w:lang w:val="es-MX" w:eastAsia="en-US"/>
        </w:rPr>
        <w:t xml:space="preserve">inventario final, </w:t>
      </w:r>
      <w:r w:rsidRPr="006B3EC3">
        <w:rPr>
          <w:rFonts w:ascii="Candara" w:eastAsia="Calibri" w:hAnsi="Candara"/>
          <w:lang w:val="es-MX" w:eastAsia="en-US"/>
        </w:rPr>
        <w:t>que se presentará dentro del activo a corto plazo en el estado de posición financiera.</w:t>
      </w:r>
    </w:p>
    <w:p w:rsidR="00EE25B5" w:rsidRPr="006B3EC3" w:rsidRDefault="00EE25B5" w:rsidP="006B3EC3">
      <w:pPr>
        <w:ind w:right="-518"/>
        <w:jc w:val="both"/>
        <w:rPr>
          <w:rFonts w:ascii="Candara" w:eastAsia="Calibri" w:hAnsi="Candara"/>
          <w:b/>
          <w:lang w:val="es-MX" w:eastAsia="en-US"/>
        </w:rPr>
      </w:pPr>
    </w:p>
    <w:p w:rsidR="006D5BF2" w:rsidRPr="006B3EC3" w:rsidRDefault="00376E4A" w:rsidP="006B3EC3">
      <w:pPr>
        <w:ind w:right="-518" w:firstLine="360"/>
        <w:jc w:val="both"/>
        <w:rPr>
          <w:rFonts w:ascii="Candara" w:eastAsia="Calibri" w:hAnsi="Candara"/>
          <w:b/>
          <w:lang w:val="es-MX" w:eastAsia="en-US"/>
        </w:rPr>
      </w:pPr>
      <w:r w:rsidRPr="006B3EC3">
        <w:rPr>
          <w:rFonts w:ascii="Candara" w:eastAsia="Calibri" w:hAnsi="Candara"/>
          <w:b/>
          <w:lang w:val="es-MX" w:eastAsia="en-US"/>
        </w:rPr>
        <w:t>TIPOS DE INVENTARIOS</w:t>
      </w:r>
    </w:p>
    <w:p w:rsidR="00F94020" w:rsidRPr="006B3EC3" w:rsidRDefault="00F94020" w:rsidP="006B3EC3">
      <w:pPr>
        <w:ind w:right="-518" w:firstLine="708"/>
        <w:jc w:val="both"/>
        <w:rPr>
          <w:rFonts w:ascii="Candara" w:eastAsia="Calibri" w:hAnsi="Candara"/>
          <w:b/>
          <w:lang w:val="es-MX" w:eastAsia="en-US"/>
        </w:rPr>
      </w:pPr>
    </w:p>
    <w:p w:rsidR="00F94020" w:rsidRPr="006B3EC3" w:rsidRDefault="00F94020" w:rsidP="006B3EC3">
      <w:pPr>
        <w:numPr>
          <w:ilvl w:val="0"/>
          <w:numId w:val="5"/>
        </w:numPr>
        <w:jc w:val="both"/>
        <w:rPr>
          <w:rFonts w:ascii="Candara" w:hAnsi="Candara" w:cs="Raavi"/>
          <w:bCs/>
          <w:shd w:val="clear" w:color="auto" w:fill="FFFFFF"/>
          <w:lang w:eastAsia="es-MX"/>
        </w:rPr>
      </w:pPr>
      <w:r w:rsidRPr="006B3EC3">
        <w:rPr>
          <w:rFonts w:ascii="Candara" w:hAnsi="Candara" w:cs="Raavi"/>
          <w:b/>
          <w:bCs/>
          <w:shd w:val="clear" w:color="auto" w:fill="FFFFFF"/>
          <w:lang w:val="es-MX" w:eastAsia="es-MX"/>
        </w:rPr>
        <w:t>I</w:t>
      </w:r>
      <w:r w:rsidR="00160724" w:rsidRPr="006B3EC3">
        <w:rPr>
          <w:rFonts w:ascii="Candara" w:hAnsi="Candara" w:cs="Raavi"/>
          <w:b/>
          <w:bCs/>
          <w:shd w:val="clear" w:color="auto" w:fill="FFFFFF"/>
          <w:lang w:val="es-MX" w:eastAsia="es-MX"/>
        </w:rPr>
        <w:t>nventario inicial</w:t>
      </w:r>
      <w:r w:rsidRPr="006B3EC3">
        <w:rPr>
          <w:rFonts w:ascii="Candara" w:hAnsi="Candara" w:cs="Raavi"/>
          <w:b/>
          <w:bCs/>
          <w:shd w:val="clear" w:color="auto" w:fill="FFFFFF"/>
          <w:lang w:val="es-MX" w:eastAsia="es-MX"/>
        </w:rPr>
        <w:t xml:space="preserve">: </w:t>
      </w:r>
      <w:r w:rsidRPr="006B3EC3">
        <w:rPr>
          <w:rFonts w:ascii="Candara" w:hAnsi="Candara" w:cs="Raavi"/>
          <w:bCs/>
          <w:shd w:val="clear" w:color="auto" w:fill="FFFFFF"/>
          <w:lang w:eastAsia="es-MX"/>
        </w:rPr>
        <w:t>es el inventario que refleja la cantidad de existencias que una empresa tiene al comienzo del ejercicio contable. coincide con el inventario final del ejercicio anterior.</w:t>
      </w:r>
    </w:p>
    <w:p w:rsidR="00F94020" w:rsidRPr="006B3EC3" w:rsidRDefault="00F94020" w:rsidP="006B3EC3">
      <w:pPr>
        <w:ind w:left="720"/>
        <w:jc w:val="both"/>
        <w:rPr>
          <w:rFonts w:ascii="Candara" w:hAnsi="Candara" w:cs="Raavi"/>
          <w:bCs/>
          <w:shd w:val="clear" w:color="auto" w:fill="FFFFFF"/>
          <w:lang w:eastAsia="es-MX"/>
        </w:rPr>
      </w:pPr>
    </w:p>
    <w:p w:rsidR="00F94020" w:rsidRPr="006B3EC3" w:rsidRDefault="00F94020" w:rsidP="006B3EC3">
      <w:pPr>
        <w:numPr>
          <w:ilvl w:val="0"/>
          <w:numId w:val="5"/>
        </w:numPr>
        <w:jc w:val="both"/>
        <w:rPr>
          <w:rFonts w:ascii="Candara" w:hAnsi="Candara" w:cs="Raavi"/>
          <w:bCs/>
          <w:shd w:val="clear" w:color="auto" w:fill="FFFFFF"/>
          <w:lang w:eastAsia="es-MX"/>
        </w:rPr>
      </w:pPr>
      <w:r w:rsidRPr="006B3EC3">
        <w:rPr>
          <w:rFonts w:ascii="Candara" w:hAnsi="Candara" w:cs="Raavi"/>
          <w:b/>
          <w:bCs/>
          <w:shd w:val="clear" w:color="auto" w:fill="FFFFFF"/>
          <w:lang w:eastAsia="es-MX"/>
        </w:rPr>
        <w:t>I</w:t>
      </w:r>
      <w:r w:rsidR="00160724" w:rsidRPr="006B3EC3">
        <w:rPr>
          <w:rFonts w:ascii="Candara" w:hAnsi="Candara" w:cs="Raavi"/>
          <w:b/>
          <w:bCs/>
          <w:shd w:val="clear" w:color="auto" w:fill="FFFFFF"/>
          <w:lang w:eastAsia="es-MX"/>
        </w:rPr>
        <w:t>nventario final</w:t>
      </w:r>
      <w:r w:rsidRPr="006B3EC3">
        <w:rPr>
          <w:rFonts w:ascii="Candara" w:hAnsi="Candara" w:cs="Raavi"/>
          <w:b/>
          <w:bCs/>
          <w:shd w:val="clear" w:color="auto" w:fill="FFFFFF"/>
          <w:lang w:eastAsia="es-MX"/>
        </w:rPr>
        <w:t xml:space="preserve">: </w:t>
      </w:r>
      <w:r w:rsidRPr="006B3EC3">
        <w:rPr>
          <w:rFonts w:ascii="Candara" w:hAnsi="Candara" w:cs="Raavi"/>
          <w:bCs/>
          <w:shd w:val="clear" w:color="auto" w:fill="FFFFFF"/>
          <w:lang w:eastAsia="es-MX"/>
        </w:rPr>
        <w:t>es el inventario que refleja la cantidad de existencias que una empresa tiene al comienzo del ejercicio contable. Coincide con el inventario final del ejercicio anterior.</w:t>
      </w:r>
    </w:p>
    <w:p w:rsidR="00F94020" w:rsidRPr="006B3EC3" w:rsidRDefault="00F94020" w:rsidP="006B3EC3">
      <w:pPr>
        <w:jc w:val="both"/>
        <w:rPr>
          <w:rFonts w:ascii="Candara" w:hAnsi="Candara" w:cs="Raavi"/>
          <w:bCs/>
          <w:shd w:val="clear" w:color="auto" w:fill="FFFFFF"/>
          <w:lang w:eastAsia="es-MX"/>
        </w:rPr>
      </w:pPr>
    </w:p>
    <w:p w:rsidR="00F94020" w:rsidRPr="00A16236" w:rsidRDefault="00F94020" w:rsidP="006B3EC3">
      <w:pPr>
        <w:numPr>
          <w:ilvl w:val="0"/>
          <w:numId w:val="5"/>
        </w:numPr>
        <w:jc w:val="both"/>
        <w:rPr>
          <w:rFonts w:ascii="Candara" w:hAnsi="Candara" w:cs="Raavi"/>
          <w:b/>
          <w:bCs/>
          <w:shd w:val="clear" w:color="auto" w:fill="FFFFFF"/>
          <w:lang w:eastAsia="es-MX"/>
        </w:rPr>
      </w:pPr>
      <w:r w:rsidRPr="006B3EC3">
        <w:rPr>
          <w:rFonts w:ascii="Candara" w:hAnsi="Candara" w:cs="Raavi"/>
          <w:b/>
          <w:bCs/>
          <w:shd w:val="clear" w:color="auto" w:fill="FFFFFF"/>
          <w:lang w:eastAsia="es-MX"/>
        </w:rPr>
        <w:t>I</w:t>
      </w:r>
      <w:r w:rsidR="005B29CA" w:rsidRPr="006B3EC3">
        <w:rPr>
          <w:rFonts w:ascii="Candara" w:hAnsi="Candara" w:cs="Raavi"/>
          <w:b/>
          <w:bCs/>
          <w:shd w:val="clear" w:color="auto" w:fill="FFFFFF"/>
          <w:lang w:eastAsia="es-MX"/>
        </w:rPr>
        <w:t>nventario físico</w:t>
      </w:r>
      <w:r w:rsidRPr="006B3EC3">
        <w:rPr>
          <w:rFonts w:ascii="Candara" w:hAnsi="Candara" w:cs="Raavi"/>
          <w:b/>
          <w:bCs/>
          <w:shd w:val="clear" w:color="auto" w:fill="FFFFFF"/>
          <w:lang w:eastAsia="es-MX"/>
        </w:rPr>
        <w:t xml:space="preserve">: </w:t>
      </w:r>
      <w:r w:rsidRPr="006B3EC3">
        <w:rPr>
          <w:rFonts w:ascii="Candara" w:hAnsi="Candara" w:cs="Raavi"/>
          <w:bCs/>
          <w:shd w:val="clear" w:color="auto" w:fill="FFFFFF"/>
          <w:lang w:eastAsia="es-MX"/>
        </w:rPr>
        <w:t>Es contar, medir y anotar todas y cada una de las diferentes clases de bienes o mercancías que se hallen en la fecha de inventarios.</w:t>
      </w:r>
    </w:p>
    <w:p w:rsidR="00F94020" w:rsidRPr="006B3EC3" w:rsidRDefault="005B29CA" w:rsidP="006B3EC3">
      <w:pPr>
        <w:pStyle w:val="Prrafodelista"/>
        <w:numPr>
          <w:ilvl w:val="0"/>
          <w:numId w:val="5"/>
        </w:numPr>
        <w:jc w:val="both"/>
        <w:rPr>
          <w:rFonts w:ascii="Candara" w:hAnsi="Candara" w:cs="Raavi"/>
          <w:b/>
          <w:bCs/>
          <w:shd w:val="clear" w:color="auto" w:fill="FFFFFF"/>
          <w:lang w:eastAsia="es-MX"/>
        </w:rPr>
      </w:pPr>
      <w:r w:rsidRPr="006B3EC3">
        <w:rPr>
          <w:rFonts w:ascii="Candara" w:hAnsi="Candara" w:cs="Raavi"/>
          <w:b/>
          <w:bCs/>
          <w:shd w:val="clear" w:color="auto" w:fill="FFFFFF"/>
          <w:lang w:eastAsia="es-MX"/>
        </w:rPr>
        <w:lastRenderedPageBreak/>
        <w:t>Inventario de productos terminados</w:t>
      </w:r>
      <w:r w:rsidR="00F94020" w:rsidRPr="006B3EC3">
        <w:rPr>
          <w:rFonts w:ascii="Candara" w:hAnsi="Candara" w:cs="Raavi"/>
          <w:b/>
          <w:bCs/>
          <w:shd w:val="clear" w:color="auto" w:fill="FFFFFF"/>
          <w:lang w:eastAsia="es-MX"/>
        </w:rPr>
        <w:t xml:space="preserve">: </w:t>
      </w:r>
      <w:r w:rsidR="00F94020" w:rsidRPr="006B3EC3">
        <w:rPr>
          <w:rFonts w:ascii="Candara" w:hAnsi="Candara" w:cs="Raavi"/>
          <w:bCs/>
          <w:shd w:val="clear" w:color="auto" w:fill="FFFFFF"/>
          <w:lang w:eastAsia="es-MX"/>
        </w:rPr>
        <w:t>todas las mercancías que un fabricante ha producido para vender a sus clientes. Son artículos completos, que pueden venderse o bien utilizarse en los artículos que se están fabricando.</w:t>
      </w:r>
    </w:p>
    <w:p w:rsidR="00F94020" w:rsidRPr="006B3EC3" w:rsidRDefault="00F94020" w:rsidP="006B3EC3">
      <w:pPr>
        <w:jc w:val="both"/>
        <w:rPr>
          <w:rFonts w:ascii="Candara" w:hAnsi="Candara" w:cs="Raavi"/>
          <w:b/>
          <w:bCs/>
          <w:shd w:val="clear" w:color="auto" w:fill="FFFFFF"/>
          <w:lang w:eastAsia="es-MX"/>
        </w:rPr>
      </w:pPr>
    </w:p>
    <w:p w:rsidR="00F94020" w:rsidRPr="006B3EC3" w:rsidRDefault="00F94020" w:rsidP="006B3EC3">
      <w:pPr>
        <w:numPr>
          <w:ilvl w:val="0"/>
          <w:numId w:val="5"/>
        </w:numPr>
        <w:jc w:val="both"/>
        <w:rPr>
          <w:rFonts w:ascii="Candara" w:hAnsi="Candara" w:cs="Raavi"/>
          <w:b/>
          <w:bCs/>
          <w:shd w:val="clear" w:color="auto" w:fill="FFFFFF"/>
          <w:lang w:eastAsia="es-MX"/>
        </w:rPr>
      </w:pPr>
      <w:r w:rsidRPr="006B3EC3">
        <w:rPr>
          <w:rFonts w:ascii="Candara" w:hAnsi="Candara" w:cs="Raavi"/>
          <w:b/>
          <w:bCs/>
          <w:shd w:val="clear" w:color="auto" w:fill="FFFFFF"/>
          <w:lang w:eastAsia="es-MX"/>
        </w:rPr>
        <w:t>I</w:t>
      </w:r>
      <w:r w:rsidR="005B29CA" w:rsidRPr="006B3EC3">
        <w:rPr>
          <w:rFonts w:ascii="Candara" w:hAnsi="Candara" w:cs="Raavi"/>
          <w:b/>
          <w:bCs/>
          <w:shd w:val="clear" w:color="auto" w:fill="FFFFFF"/>
          <w:lang w:eastAsia="es-MX"/>
        </w:rPr>
        <w:t xml:space="preserve">nventarios en tránsito: </w:t>
      </w:r>
      <w:r w:rsidRPr="006B3EC3">
        <w:rPr>
          <w:rFonts w:ascii="Candara" w:hAnsi="Candara" w:cs="Raavi"/>
          <w:bCs/>
          <w:shd w:val="clear" w:color="auto" w:fill="FFFFFF"/>
          <w:lang w:eastAsia="es-MX"/>
        </w:rPr>
        <w:t>Se utilizan con el fin de sostener las operaciones para abastecer los conductos que ligan a la compañía con sus proveedores y sus clientes respectivamente. Existen porque el material debe de moverse de un lugar a otro.</w:t>
      </w:r>
    </w:p>
    <w:p w:rsidR="00F94020" w:rsidRPr="006B3EC3" w:rsidRDefault="00F94020" w:rsidP="006B3EC3">
      <w:pPr>
        <w:jc w:val="both"/>
        <w:rPr>
          <w:rFonts w:ascii="Candara" w:hAnsi="Candara" w:cs="Raavi"/>
          <w:b/>
          <w:bCs/>
          <w:shd w:val="clear" w:color="auto" w:fill="FFFFFF"/>
          <w:lang w:eastAsia="es-MX"/>
        </w:rPr>
      </w:pPr>
    </w:p>
    <w:p w:rsidR="00F94020" w:rsidRPr="006B3EC3" w:rsidRDefault="00F94020" w:rsidP="006B3EC3">
      <w:pPr>
        <w:numPr>
          <w:ilvl w:val="0"/>
          <w:numId w:val="5"/>
        </w:numPr>
        <w:jc w:val="both"/>
        <w:rPr>
          <w:rFonts w:ascii="Candara" w:hAnsi="Candara" w:cs="Raavi"/>
          <w:b/>
          <w:bCs/>
          <w:shd w:val="clear" w:color="auto" w:fill="FFFFFF"/>
          <w:lang w:val="es-MX"/>
        </w:rPr>
      </w:pPr>
      <w:r w:rsidRPr="006B3EC3">
        <w:rPr>
          <w:rFonts w:ascii="Candara" w:hAnsi="Candara" w:cs="Raavi"/>
          <w:b/>
          <w:bCs/>
          <w:shd w:val="clear" w:color="auto" w:fill="FFFFFF"/>
          <w:lang w:eastAsia="es-MX"/>
        </w:rPr>
        <w:t>I</w:t>
      </w:r>
      <w:r w:rsidR="005B29CA" w:rsidRPr="006B3EC3">
        <w:rPr>
          <w:rFonts w:ascii="Candara" w:hAnsi="Candara" w:cs="Raavi"/>
          <w:b/>
          <w:bCs/>
          <w:shd w:val="clear" w:color="auto" w:fill="FFFFFF"/>
          <w:lang w:eastAsia="es-MX"/>
        </w:rPr>
        <w:t>nventario de materia prima</w:t>
      </w:r>
      <w:r w:rsidRPr="006B3EC3">
        <w:rPr>
          <w:rFonts w:ascii="Candara" w:hAnsi="Candara" w:cs="Raavi"/>
          <w:b/>
          <w:bCs/>
          <w:shd w:val="clear" w:color="auto" w:fill="FFFFFF"/>
          <w:lang w:eastAsia="es-MX"/>
        </w:rPr>
        <w:t xml:space="preserve">: </w:t>
      </w:r>
      <w:r w:rsidRPr="006B3EC3">
        <w:rPr>
          <w:rFonts w:ascii="Candara" w:hAnsi="Candara" w:cs="Raavi"/>
          <w:bCs/>
          <w:shd w:val="clear" w:color="auto" w:fill="FFFFFF"/>
          <w:lang w:val="es-MX"/>
        </w:rPr>
        <w:t>Representa las existencias de los insumos básicos de materiales que habrán de incorporarse al proceso de fabricación de una compañía.</w:t>
      </w:r>
    </w:p>
    <w:p w:rsidR="00F94020" w:rsidRPr="006B3EC3" w:rsidRDefault="00F94020" w:rsidP="006B3EC3">
      <w:pPr>
        <w:jc w:val="both"/>
        <w:rPr>
          <w:rFonts w:ascii="Candara" w:hAnsi="Candara" w:cs="Raavi"/>
          <w:b/>
          <w:bCs/>
          <w:shd w:val="clear" w:color="auto" w:fill="FFFFFF"/>
          <w:lang w:val="es-MX"/>
        </w:rPr>
      </w:pPr>
    </w:p>
    <w:p w:rsidR="00F94020" w:rsidRPr="006B3EC3" w:rsidRDefault="00F94020" w:rsidP="006B3EC3">
      <w:pPr>
        <w:numPr>
          <w:ilvl w:val="0"/>
          <w:numId w:val="5"/>
        </w:numPr>
        <w:jc w:val="both"/>
        <w:rPr>
          <w:rFonts w:ascii="Candara" w:hAnsi="Candara" w:cs="Raavi"/>
          <w:bCs/>
          <w:shd w:val="clear" w:color="auto" w:fill="FFFFFF"/>
          <w:lang w:eastAsia="es-MX"/>
        </w:rPr>
      </w:pPr>
      <w:r w:rsidRPr="006B3EC3">
        <w:rPr>
          <w:rFonts w:ascii="Candara" w:hAnsi="Candara" w:cs="Raavi"/>
          <w:b/>
          <w:bCs/>
          <w:shd w:val="clear" w:color="auto" w:fill="FFFFFF"/>
          <w:lang w:eastAsia="es-MX"/>
        </w:rPr>
        <w:t>I</w:t>
      </w:r>
      <w:r w:rsidR="005B29CA" w:rsidRPr="006B3EC3">
        <w:rPr>
          <w:rFonts w:ascii="Candara" w:hAnsi="Candara" w:cs="Raavi"/>
          <w:b/>
          <w:bCs/>
          <w:shd w:val="clear" w:color="auto" w:fill="FFFFFF"/>
          <w:lang w:eastAsia="es-MX"/>
        </w:rPr>
        <w:t xml:space="preserve">nventario de productos en proceso: </w:t>
      </w:r>
      <w:r w:rsidRPr="006B3EC3">
        <w:rPr>
          <w:rFonts w:ascii="Candara" w:hAnsi="Candara" w:cs="Raavi"/>
          <w:bCs/>
          <w:shd w:val="clear" w:color="auto" w:fill="FFFFFF"/>
          <w:lang w:eastAsia="es-MX"/>
        </w:rPr>
        <w:t>Son existencias que se tienen a medida que se añade mano de obra, otros materiales y demás costos indirectos a la materia prima, la que llegará a conformar por un componente de un producto terminado; mientras no concluya su proceso de fabricación, ha de ser inventario en proceso.</w:t>
      </w:r>
    </w:p>
    <w:p w:rsidR="00EE25B5" w:rsidRPr="006B3EC3" w:rsidRDefault="00EE25B5" w:rsidP="006B3EC3">
      <w:pPr>
        <w:jc w:val="both"/>
        <w:rPr>
          <w:rFonts w:ascii="Candara" w:hAnsi="Candara" w:cs="Raavi"/>
          <w:b/>
          <w:bCs/>
          <w:color w:val="0B5394"/>
          <w:shd w:val="clear" w:color="auto" w:fill="FFFFFF"/>
          <w:lang w:eastAsia="es-MX"/>
        </w:rPr>
      </w:pPr>
    </w:p>
    <w:p w:rsidR="006D5BF2" w:rsidRPr="006B3EC3" w:rsidRDefault="00B14BF1" w:rsidP="006B3EC3">
      <w:pPr>
        <w:ind w:firstLine="360"/>
        <w:jc w:val="both"/>
        <w:rPr>
          <w:rFonts w:ascii="Candara" w:hAnsi="Candara" w:cs="Raavi"/>
          <w:b/>
          <w:bCs/>
          <w:shd w:val="clear" w:color="auto" w:fill="FFFFFF"/>
          <w:lang w:val="es-MX" w:eastAsia="es-MX"/>
        </w:rPr>
      </w:pPr>
      <w:r w:rsidRPr="006B3EC3">
        <w:rPr>
          <w:rFonts w:ascii="Candara" w:hAnsi="Candara" w:cs="Raavi"/>
          <w:b/>
          <w:bCs/>
          <w:shd w:val="clear" w:color="auto" w:fill="FFFFFF"/>
          <w:lang w:val="es-MX" w:eastAsia="es-MX"/>
        </w:rPr>
        <w:t>FORMULAS DE ASIGNACION DE COSTOS.</w:t>
      </w:r>
    </w:p>
    <w:p w:rsidR="00E6483A" w:rsidRPr="006B3EC3" w:rsidRDefault="00E6483A" w:rsidP="006B3EC3">
      <w:pPr>
        <w:autoSpaceDE w:val="0"/>
        <w:autoSpaceDN w:val="0"/>
        <w:adjustRightInd w:val="0"/>
        <w:jc w:val="both"/>
        <w:rPr>
          <w:rFonts w:ascii="Candara" w:eastAsiaTheme="minorHAnsi" w:hAnsi="Candara" w:cs="Arial"/>
          <w:b/>
          <w:bCs/>
          <w:color w:val="0000FF"/>
          <w:lang w:val="es-MX" w:eastAsia="en-US"/>
        </w:rPr>
      </w:pPr>
    </w:p>
    <w:p w:rsidR="00E6483A" w:rsidRPr="006B3EC3" w:rsidRDefault="00E6483A" w:rsidP="006B3EC3">
      <w:pPr>
        <w:autoSpaceDE w:val="0"/>
        <w:autoSpaceDN w:val="0"/>
        <w:adjustRightInd w:val="0"/>
        <w:jc w:val="both"/>
        <w:rPr>
          <w:rFonts w:ascii="Candara" w:eastAsiaTheme="minorHAnsi" w:hAnsi="Candara" w:cs="Arial"/>
          <w:b/>
          <w:bCs/>
          <w:color w:val="0000FF"/>
          <w:lang w:val="es-MX" w:eastAsia="en-US"/>
        </w:rPr>
      </w:pPr>
      <w:r w:rsidRPr="006B3EC3">
        <w:rPr>
          <w:rFonts w:ascii="Candara" w:eastAsiaTheme="minorHAnsi" w:hAnsi="Candara" w:cs="Arial"/>
          <w:b/>
          <w:bCs/>
          <w:color w:val="0000FF"/>
          <w:lang w:val="es-MX" w:eastAsia="en-US"/>
        </w:rPr>
        <w:t>Costos identificados</w:t>
      </w:r>
    </w:p>
    <w:p w:rsidR="006D7C5C" w:rsidRPr="006B3EC3" w:rsidRDefault="006D7C5C" w:rsidP="006B3EC3">
      <w:pPr>
        <w:autoSpaceDE w:val="0"/>
        <w:autoSpaceDN w:val="0"/>
        <w:adjustRightInd w:val="0"/>
        <w:jc w:val="both"/>
        <w:rPr>
          <w:rFonts w:ascii="Candara" w:eastAsiaTheme="minorHAnsi" w:hAnsi="Candara" w:cs="Arial"/>
          <w:b/>
          <w:bCs/>
          <w:color w:val="0000FF"/>
          <w:lang w:val="es-MX" w:eastAsia="en-US"/>
        </w:rPr>
      </w:pPr>
    </w:p>
    <w:p w:rsidR="00E6483A" w:rsidRPr="006B3EC3" w:rsidRDefault="00E6483A" w:rsidP="006B3EC3">
      <w:pPr>
        <w:autoSpaceDE w:val="0"/>
        <w:autoSpaceDN w:val="0"/>
        <w:adjustRightInd w:val="0"/>
        <w:ind w:firstLine="708"/>
        <w:jc w:val="both"/>
        <w:rPr>
          <w:rFonts w:ascii="Candara" w:eastAsiaTheme="minorHAnsi" w:hAnsi="Candara" w:cs="Arial"/>
          <w:color w:val="000000"/>
          <w:lang w:val="es-MX" w:eastAsia="en-US"/>
        </w:rPr>
      </w:pPr>
      <w:r w:rsidRPr="006B3EC3">
        <w:rPr>
          <w:rFonts w:ascii="Candara" w:eastAsiaTheme="minorHAnsi" w:hAnsi="Candara" w:cs="Arial"/>
          <w:color w:val="000000"/>
          <w:lang w:val="es-MX" w:eastAsia="en-US"/>
        </w:rPr>
        <w:t>El costo de los inventarios de partidas que normalmente no son intercambiables entre</w:t>
      </w:r>
      <w:r w:rsidR="006D7C5C" w:rsidRPr="006B3EC3">
        <w:rPr>
          <w:rFonts w:ascii="Candara" w:eastAsiaTheme="minorHAnsi" w:hAnsi="Candara" w:cs="Arial"/>
          <w:color w:val="000000"/>
          <w:lang w:val="es-MX" w:eastAsia="en-US"/>
        </w:rPr>
        <w:t xml:space="preserve"> </w:t>
      </w:r>
      <w:r w:rsidRPr="006B3EC3">
        <w:rPr>
          <w:rFonts w:ascii="Candara" w:eastAsiaTheme="minorHAnsi" w:hAnsi="Candara" w:cs="Arial"/>
          <w:color w:val="000000"/>
          <w:lang w:val="es-MX" w:eastAsia="en-US"/>
        </w:rPr>
        <w:t xml:space="preserve">sí y de artículos o servicios producidos y segregados </w:t>
      </w:r>
      <w:r w:rsidR="006D7C5C" w:rsidRPr="006B3EC3">
        <w:rPr>
          <w:rFonts w:ascii="Candara" w:eastAsiaTheme="minorHAnsi" w:hAnsi="Candara" w:cs="Arial"/>
          <w:color w:val="000000"/>
          <w:lang w:val="es-MX" w:eastAsia="en-US"/>
        </w:rPr>
        <w:t xml:space="preserve">para proyectos específicos debe </w:t>
      </w:r>
      <w:r w:rsidRPr="006B3EC3">
        <w:rPr>
          <w:rFonts w:ascii="Candara" w:eastAsiaTheme="minorHAnsi" w:hAnsi="Candara" w:cs="Arial"/>
          <w:color w:val="000000"/>
          <w:lang w:val="es-MX" w:eastAsia="en-US"/>
        </w:rPr>
        <w:t>asignarse utilizando la identificación específica de sus costos individuales.</w:t>
      </w:r>
    </w:p>
    <w:p w:rsidR="00E6483A" w:rsidRPr="006B3EC3" w:rsidRDefault="00E6483A" w:rsidP="006B3EC3">
      <w:pPr>
        <w:autoSpaceDE w:val="0"/>
        <w:autoSpaceDN w:val="0"/>
        <w:adjustRightInd w:val="0"/>
        <w:jc w:val="both"/>
        <w:rPr>
          <w:rFonts w:ascii="Candara" w:eastAsiaTheme="minorHAnsi" w:hAnsi="Candara" w:cs="Arial"/>
          <w:color w:val="000000"/>
          <w:lang w:val="es-MX" w:eastAsia="en-US"/>
        </w:rPr>
      </w:pPr>
      <w:r w:rsidRPr="006B3EC3">
        <w:rPr>
          <w:rFonts w:ascii="Candara" w:eastAsiaTheme="minorHAnsi" w:hAnsi="Candara" w:cs="Arial"/>
          <w:color w:val="000000"/>
          <w:lang w:val="es-MX" w:eastAsia="en-US"/>
        </w:rPr>
        <w:t>La identificación específica significa asignar los cos</w:t>
      </w:r>
      <w:r w:rsidR="006D7C5C" w:rsidRPr="006B3EC3">
        <w:rPr>
          <w:rFonts w:ascii="Candara" w:eastAsiaTheme="minorHAnsi" w:hAnsi="Candara" w:cs="Arial"/>
          <w:color w:val="000000"/>
          <w:lang w:val="es-MX" w:eastAsia="en-US"/>
        </w:rPr>
        <w:t>tos a partidas individuales del Inventario</w:t>
      </w:r>
      <w:r w:rsidRPr="006B3EC3">
        <w:rPr>
          <w:rFonts w:ascii="Candara" w:eastAsiaTheme="minorHAnsi" w:hAnsi="Candara" w:cs="Arial"/>
          <w:color w:val="000000"/>
          <w:lang w:val="es-MX" w:eastAsia="en-US"/>
        </w:rPr>
        <w:t>. Este es el tratamiento apropiado para partidas que se segregan para un</w:t>
      </w:r>
      <w:r w:rsidR="000A4D58">
        <w:rPr>
          <w:rFonts w:ascii="Candara" w:eastAsiaTheme="minorHAnsi" w:hAnsi="Candara" w:cs="Arial"/>
          <w:color w:val="000000"/>
          <w:lang w:val="es-MX" w:eastAsia="en-US"/>
        </w:rPr>
        <w:t xml:space="preserve"> </w:t>
      </w:r>
      <w:r w:rsidRPr="006B3EC3">
        <w:rPr>
          <w:rFonts w:ascii="Candara" w:eastAsiaTheme="minorHAnsi" w:hAnsi="Candara" w:cs="Arial"/>
          <w:color w:val="000000"/>
          <w:lang w:val="es-MX" w:eastAsia="en-US"/>
        </w:rPr>
        <w:t>proyecto específico, sin tomar en cuenta si esas partidas fueron compradas o</w:t>
      </w:r>
      <w:r w:rsidR="000A4D58">
        <w:rPr>
          <w:rFonts w:ascii="Candara" w:eastAsiaTheme="minorHAnsi" w:hAnsi="Candara" w:cs="Arial"/>
          <w:color w:val="000000"/>
          <w:lang w:val="es-MX" w:eastAsia="en-US"/>
        </w:rPr>
        <w:t xml:space="preserve"> </w:t>
      </w:r>
      <w:r w:rsidRPr="006B3EC3">
        <w:rPr>
          <w:rFonts w:ascii="Candara" w:eastAsiaTheme="minorHAnsi" w:hAnsi="Candara" w:cs="Arial"/>
          <w:color w:val="000000"/>
          <w:lang w:val="es-MX" w:eastAsia="en-US"/>
        </w:rPr>
        <w:t>producidas por la entidad. Sin embargo, la identificación específica de los costos es</w:t>
      </w:r>
      <w:r w:rsidR="000A4D58">
        <w:rPr>
          <w:rFonts w:ascii="Candara" w:eastAsiaTheme="minorHAnsi" w:hAnsi="Candara" w:cs="Arial"/>
          <w:color w:val="000000"/>
          <w:lang w:val="es-MX" w:eastAsia="en-US"/>
        </w:rPr>
        <w:t xml:space="preserve"> </w:t>
      </w:r>
      <w:r w:rsidRPr="006B3EC3">
        <w:rPr>
          <w:rFonts w:ascii="Candara" w:eastAsiaTheme="minorHAnsi" w:hAnsi="Candara" w:cs="Arial"/>
          <w:color w:val="000000"/>
          <w:lang w:val="es-MX" w:eastAsia="en-US"/>
        </w:rPr>
        <w:t>inapropiada cuando en el inventario hay grandes números de partidas que</w:t>
      </w:r>
      <w:r w:rsidR="000A4D58">
        <w:rPr>
          <w:rFonts w:ascii="Candara" w:eastAsiaTheme="minorHAnsi" w:hAnsi="Candara" w:cs="Arial"/>
          <w:color w:val="000000"/>
          <w:lang w:val="es-MX" w:eastAsia="en-US"/>
        </w:rPr>
        <w:t xml:space="preserve"> </w:t>
      </w:r>
      <w:r w:rsidRPr="006B3EC3">
        <w:rPr>
          <w:rFonts w:ascii="Candara" w:eastAsiaTheme="minorHAnsi" w:hAnsi="Candara" w:cs="Arial"/>
          <w:color w:val="000000"/>
          <w:lang w:val="es-MX" w:eastAsia="en-US"/>
        </w:rPr>
        <w:t>normalmente son intercambiables entre sí, ya que en estas circunstancias, el</w:t>
      </w:r>
      <w:r w:rsidR="000A4D58">
        <w:rPr>
          <w:rFonts w:ascii="Candara" w:eastAsiaTheme="minorHAnsi" w:hAnsi="Candara" w:cs="Arial"/>
          <w:color w:val="000000"/>
          <w:lang w:val="es-MX" w:eastAsia="en-US"/>
        </w:rPr>
        <w:t xml:space="preserve"> </w:t>
      </w:r>
      <w:r w:rsidRPr="006B3EC3">
        <w:rPr>
          <w:rFonts w:ascii="Candara" w:eastAsiaTheme="minorHAnsi" w:hAnsi="Candara" w:cs="Arial"/>
          <w:color w:val="000000"/>
          <w:lang w:val="es-MX" w:eastAsia="en-US"/>
        </w:rPr>
        <w:t>procedimiento de seleccionar partidas que permanecerán en los inventarios puede</w:t>
      </w:r>
      <w:r w:rsidR="000A4D58">
        <w:rPr>
          <w:rFonts w:ascii="Candara" w:eastAsiaTheme="minorHAnsi" w:hAnsi="Candara" w:cs="Arial"/>
          <w:color w:val="000000"/>
          <w:lang w:val="es-MX" w:eastAsia="en-US"/>
        </w:rPr>
        <w:t xml:space="preserve"> </w:t>
      </w:r>
      <w:r w:rsidRPr="006B3EC3">
        <w:rPr>
          <w:rFonts w:ascii="Candara" w:eastAsiaTheme="minorHAnsi" w:hAnsi="Candara" w:cs="Arial"/>
          <w:color w:val="000000"/>
          <w:lang w:val="es-MX" w:eastAsia="en-US"/>
        </w:rPr>
        <w:t>utilizarse para lograr efectos predeterminados en la utilidad o pérdida.</w:t>
      </w:r>
    </w:p>
    <w:p w:rsidR="00E6483A" w:rsidRPr="006B3EC3" w:rsidRDefault="00E6483A" w:rsidP="006B3EC3">
      <w:pPr>
        <w:autoSpaceDE w:val="0"/>
        <w:autoSpaceDN w:val="0"/>
        <w:adjustRightInd w:val="0"/>
        <w:jc w:val="both"/>
        <w:rPr>
          <w:rFonts w:ascii="Candara" w:eastAsiaTheme="minorHAnsi" w:hAnsi="Candara" w:cs="Arial"/>
          <w:color w:val="000000"/>
          <w:lang w:val="es-MX" w:eastAsia="en-US"/>
        </w:rPr>
      </w:pPr>
    </w:p>
    <w:p w:rsidR="00E6483A" w:rsidRPr="006B3EC3" w:rsidRDefault="00E6483A" w:rsidP="006B3EC3">
      <w:pPr>
        <w:autoSpaceDE w:val="0"/>
        <w:autoSpaceDN w:val="0"/>
        <w:adjustRightInd w:val="0"/>
        <w:jc w:val="both"/>
        <w:rPr>
          <w:rFonts w:ascii="Candara" w:eastAsiaTheme="minorHAnsi" w:hAnsi="Candara" w:cs="Arial"/>
          <w:b/>
          <w:bCs/>
          <w:color w:val="0000FF"/>
          <w:lang w:val="es-MX" w:eastAsia="en-US"/>
        </w:rPr>
      </w:pPr>
      <w:r w:rsidRPr="006B3EC3">
        <w:rPr>
          <w:rFonts w:ascii="Candara" w:eastAsiaTheme="minorHAnsi" w:hAnsi="Candara" w:cs="Arial"/>
          <w:b/>
          <w:bCs/>
          <w:color w:val="0000FF"/>
          <w:lang w:val="es-MX" w:eastAsia="en-US"/>
        </w:rPr>
        <w:t>Costos promedios</w:t>
      </w:r>
    </w:p>
    <w:p w:rsidR="006D7C5C" w:rsidRPr="006B3EC3" w:rsidRDefault="006D7C5C" w:rsidP="006B3EC3">
      <w:pPr>
        <w:autoSpaceDE w:val="0"/>
        <w:autoSpaceDN w:val="0"/>
        <w:adjustRightInd w:val="0"/>
        <w:jc w:val="both"/>
        <w:rPr>
          <w:rFonts w:ascii="Candara" w:eastAsiaTheme="minorHAnsi" w:hAnsi="Candara" w:cs="Arial"/>
          <w:b/>
          <w:bCs/>
          <w:color w:val="0000FF"/>
          <w:lang w:val="es-MX" w:eastAsia="en-US"/>
        </w:rPr>
      </w:pPr>
    </w:p>
    <w:p w:rsidR="00A909EA" w:rsidRPr="006B3EC3" w:rsidRDefault="00E6483A" w:rsidP="000A4D58">
      <w:pPr>
        <w:autoSpaceDE w:val="0"/>
        <w:autoSpaceDN w:val="0"/>
        <w:adjustRightInd w:val="0"/>
        <w:ind w:firstLine="708"/>
        <w:jc w:val="both"/>
        <w:rPr>
          <w:rFonts w:ascii="Candara" w:eastAsiaTheme="minorHAnsi" w:hAnsi="Candara" w:cs="Arial"/>
          <w:color w:val="000000"/>
          <w:lang w:val="es-MX" w:eastAsia="en-US"/>
        </w:rPr>
      </w:pPr>
      <w:r w:rsidRPr="006B3EC3">
        <w:rPr>
          <w:rFonts w:ascii="Candara" w:eastAsiaTheme="minorHAnsi" w:hAnsi="Candara" w:cs="Arial"/>
          <w:color w:val="000000"/>
          <w:lang w:val="es-MX" w:eastAsia="en-US"/>
        </w:rPr>
        <w:t>De acuerdo con la fórmula de costos promedios, el costo de cada artículo debe</w:t>
      </w:r>
      <w:r w:rsidR="000A4D58">
        <w:rPr>
          <w:rFonts w:ascii="Candara" w:eastAsiaTheme="minorHAnsi" w:hAnsi="Candara" w:cs="Arial"/>
          <w:color w:val="000000"/>
          <w:lang w:val="es-MX" w:eastAsia="en-US"/>
        </w:rPr>
        <w:t xml:space="preserve"> </w:t>
      </w:r>
      <w:r w:rsidRPr="006B3EC3">
        <w:rPr>
          <w:rFonts w:ascii="Candara" w:eastAsiaTheme="minorHAnsi" w:hAnsi="Candara" w:cs="Arial"/>
          <w:color w:val="000000"/>
          <w:lang w:val="es-MX" w:eastAsia="en-US"/>
        </w:rPr>
        <w:t>determinarse mediante el promedio del costo de artículos similares al inicio de un</w:t>
      </w:r>
      <w:r w:rsidR="000A4D58">
        <w:rPr>
          <w:rFonts w:ascii="Candara" w:eastAsiaTheme="minorHAnsi" w:hAnsi="Candara" w:cs="Arial"/>
          <w:color w:val="000000"/>
          <w:lang w:val="es-MX" w:eastAsia="en-US"/>
        </w:rPr>
        <w:t xml:space="preserve"> </w:t>
      </w:r>
      <w:r w:rsidRPr="006B3EC3">
        <w:rPr>
          <w:rFonts w:ascii="Candara" w:eastAsiaTheme="minorHAnsi" w:hAnsi="Candara" w:cs="Arial"/>
          <w:color w:val="000000"/>
          <w:lang w:val="es-MX" w:eastAsia="en-US"/>
        </w:rPr>
        <w:t>periodo adicionando el costo de artículos similares</w:t>
      </w:r>
      <w:r w:rsidR="006D7C5C" w:rsidRPr="006B3EC3">
        <w:rPr>
          <w:rFonts w:ascii="Candara" w:eastAsiaTheme="minorHAnsi" w:hAnsi="Candara" w:cs="Arial"/>
          <w:color w:val="000000"/>
          <w:lang w:val="es-MX" w:eastAsia="en-US"/>
        </w:rPr>
        <w:t xml:space="preserve"> comprados o producidos durante </w:t>
      </w:r>
      <w:r w:rsidRPr="006B3EC3">
        <w:rPr>
          <w:rFonts w:ascii="Candara" w:eastAsiaTheme="minorHAnsi" w:hAnsi="Candara" w:cs="Arial"/>
          <w:color w:val="000000"/>
          <w:lang w:val="es-MX" w:eastAsia="en-US"/>
        </w:rPr>
        <w:t>éste. El promedio puede calcularse periódicamente o a medida en que entren nuevos</w:t>
      </w:r>
      <w:r w:rsidR="00A909EA" w:rsidRPr="006B3EC3">
        <w:rPr>
          <w:rFonts w:ascii="Candara" w:eastAsiaTheme="minorHAnsi" w:hAnsi="Candara" w:cs="Arial"/>
          <w:color w:val="000000"/>
          <w:lang w:val="es-MX" w:eastAsia="en-US"/>
        </w:rPr>
        <w:t xml:space="preserve"> artículos al inventario, ya sea adquiridos o producidos.</w:t>
      </w:r>
    </w:p>
    <w:p w:rsidR="00E1386D" w:rsidRPr="006B3EC3" w:rsidRDefault="00E1386D" w:rsidP="006B3EC3">
      <w:pPr>
        <w:autoSpaceDE w:val="0"/>
        <w:autoSpaceDN w:val="0"/>
        <w:adjustRightInd w:val="0"/>
        <w:jc w:val="both"/>
        <w:rPr>
          <w:rFonts w:ascii="Candara" w:eastAsiaTheme="minorHAnsi" w:hAnsi="Candara" w:cs="Arial"/>
          <w:b/>
          <w:bCs/>
          <w:color w:val="0000FF"/>
          <w:lang w:val="es-MX" w:eastAsia="en-US"/>
        </w:rPr>
      </w:pPr>
    </w:p>
    <w:p w:rsidR="00A16236" w:rsidRDefault="00A16236" w:rsidP="006B3EC3">
      <w:pPr>
        <w:autoSpaceDE w:val="0"/>
        <w:autoSpaceDN w:val="0"/>
        <w:adjustRightInd w:val="0"/>
        <w:jc w:val="both"/>
        <w:rPr>
          <w:rFonts w:ascii="Candara" w:eastAsiaTheme="minorHAnsi" w:hAnsi="Candara" w:cs="Arial"/>
          <w:b/>
          <w:bCs/>
          <w:color w:val="0000FF"/>
          <w:lang w:val="es-MX" w:eastAsia="en-US"/>
        </w:rPr>
      </w:pPr>
    </w:p>
    <w:p w:rsidR="00A909EA" w:rsidRPr="001C001E" w:rsidRDefault="00A909EA" w:rsidP="006B3EC3">
      <w:pPr>
        <w:autoSpaceDE w:val="0"/>
        <w:autoSpaceDN w:val="0"/>
        <w:adjustRightInd w:val="0"/>
        <w:jc w:val="both"/>
        <w:rPr>
          <w:rFonts w:ascii="Candara" w:eastAsiaTheme="minorHAnsi" w:hAnsi="Candara" w:cs="Arial"/>
          <w:b/>
          <w:bCs/>
          <w:color w:val="0000FF"/>
          <w:lang w:val="es-MX" w:eastAsia="en-US"/>
        </w:rPr>
      </w:pPr>
      <w:r w:rsidRPr="001C001E">
        <w:rPr>
          <w:rFonts w:ascii="Candara" w:eastAsiaTheme="minorHAnsi" w:hAnsi="Candara" w:cs="Arial"/>
          <w:b/>
          <w:bCs/>
          <w:color w:val="0000FF"/>
          <w:lang w:val="es-MX" w:eastAsia="en-US"/>
        </w:rPr>
        <w:t>Primeras entradas primeras salidas (PEPS)</w:t>
      </w:r>
    </w:p>
    <w:p w:rsidR="00E1386D" w:rsidRPr="001C001E" w:rsidRDefault="00E1386D" w:rsidP="006B3EC3">
      <w:pPr>
        <w:autoSpaceDE w:val="0"/>
        <w:autoSpaceDN w:val="0"/>
        <w:adjustRightInd w:val="0"/>
        <w:jc w:val="both"/>
        <w:rPr>
          <w:rFonts w:ascii="Candara" w:eastAsiaTheme="minorHAnsi" w:hAnsi="Candara" w:cs="Arial"/>
          <w:b/>
          <w:bCs/>
          <w:color w:val="0000FF"/>
          <w:lang w:val="es-MX" w:eastAsia="en-US"/>
        </w:rPr>
      </w:pPr>
    </w:p>
    <w:p w:rsidR="00A909EA" w:rsidRPr="001C001E" w:rsidRDefault="00A909EA" w:rsidP="000A4D58">
      <w:pPr>
        <w:autoSpaceDE w:val="0"/>
        <w:autoSpaceDN w:val="0"/>
        <w:adjustRightInd w:val="0"/>
        <w:ind w:firstLine="708"/>
        <w:jc w:val="both"/>
        <w:rPr>
          <w:rFonts w:ascii="Candara" w:eastAsiaTheme="minorHAnsi" w:hAnsi="Candara" w:cs="Arial"/>
          <w:color w:val="000000"/>
          <w:lang w:val="es-MX" w:eastAsia="en-US"/>
        </w:rPr>
      </w:pPr>
      <w:r w:rsidRPr="001C001E">
        <w:rPr>
          <w:rFonts w:ascii="Candara" w:eastAsiaTheme="minorHAnsi" w:hAnsi="Candara" w:cs="Arial"/>
          <w:color w:val="000000"/>
          <w:lang w:val="es-MX" w:eastAsia="en-US"/>
        </w:rPr>
        <w:t>La fórmula “PEPS” se basa en la suposición de que los primeros artículos en entrar al</w:t>
      </w:r>
      <w:r w:rsidR="003E2355" w:rsidRPr="001C001E">
        <w:rPr>
          <w:rFonts w:ascii="Candara" w:eastAsiaTheme="minorHAnsi" w:hAnsi="Candara" w:cs="Arial"/>
          <w:color w:val="000000"/>
          <w:lang w:val="es-MX" w:eastAsia="en-US"/>
        </w:rPr>
        <w:t xml:space="preserve"> </w:t>
      </w:r>
      <w:r w:rsidRPr="001C001E">
        <w:rPr>
          <w:rFonts w:ascii="Candara" w:eastAsiaTheme="minorHAnsi" w:hAnsi="Candara" w:cs="Arial"/>
          <w:color w:val="000000"/>
          <w:lang w:val="es-MX" w:eastAsia="en-US"/>
        </w:rPr>
        <w:t>almacén o a la producción son los primeros en salir</w:t>
      </w:r>
      <w:r w:rsidR="006B3EC3" w:rsidRPr="001C001E">
        <w:rPr>
          <w:rFonts w:ascii="Candara" w:eastAsiaTheme="minorHAnsi" w:hAnsi="Candara" w:cs="Arial"/>
          <w:color w:val="000000"/>
          <w:lang w:val="es-MX" w:eastAsia="en-US"/>
        </w:rPr>
        <w:t xml:space="preserve">; por lo que las existencias al </w:t>
      </w:r>
      <w:r w:rsidRPr="001C001E">
        <w:rPr>
          <w:rFonts w:ascii="Candara" w:eastAsiaTheme="minorHAnsi" w:hAnsi="Candara" w:cs="Arial"/>
          <w:color w:val="000000"/>
          <w:lang w:val="es-MX" w:eastAsia="en-US"/>
        </w:rPr>
        <w:t>finalizar cada ejercicio quedan reconocidas a los últimos precios de adquisición o de</w:t>
      </w:r>
      <w:r w:rsidR="000A4D58">
        <w:rPr>
          <w:rFonts w:ascii="Candara" w:eastAsiaTheme="minorHAnsi" w:hAnsi="Candara" w:cs="Arial"/>
          <w:color w:val="000000"/>
          <w:lang w:val="es-MX" w:eastAsia="en-US"/>
        </w:rPr>
        <w:t xml:space="preserve"> </w:t>
      </w:r>
      <w:r w:rsidRPr="001C001E">
        <w:rPr>
          <w:rFonts w:ascii="Candara" w:eastAsiaTheme="minorHAnsi" w:hAnsi="Candara" w:cs="Arial"/>
          <w:color w:val="000000"/>
          <w:lang w:val="es-MX" w:eastAsia="en-US"/>
        </w:rPr>
        <w:t>producción, mientras que en resultados los costos de venta son los que corresponden</w:t>
      </w:r>
      <w:r w:rsidR="000A4D58">
        <w:rPr>
          <w:rFonts w:ascii="Candara" w:eastAsiaTheme="minorHAnsi" w:hAnsi="Candara" w:cs="Arial"/>
          <w:color w:val="000000"/>
          <w:lang w:val="es-MX" w:eastAsia="en-US"/>
        </w:rPr>
        <w:t xml:space="preserve"> </w:t>
      </w:r>
      <w:r w:rsidRPr="001C001E">
        <w:rPr>
          <w:rFonts w:ascii="Candara" w:eastAsiaTheme="minorHAnsi" w:hAnsi="Candara" w:cs="Arial"/>
          <w:color w:val="000000"/>
          <w:lang w:val="es-MX" w:eastAsia="en-US"/>
        </w:rPr>
        <w:t>al inventario inicial y a las primeras compras o costos de producción del ejercicio.</w:t>
      </w:r>
    </w:p>
    <w:p w:rsidR="00A909EA" w:rsidRPr="001C001E" w:rsidRDefault="00A909EA" w:rsidP="006B3EC3">
      <w:pPr>
        <w:autoSpaceDE w:val="0"/>
        <w:autoSpaceDN w:val="0"/>
        <w:adjustRightInd w:val="0"/>
        <w:ind w:firstLine="708"/>
        <w:jc w:val="both"/>
        <w:rPr>
          <w:rFonts w:ascii="Candara" w:eastAsiaTheme="minorHAnsi" w:hAnsi="Candara" w:cs="Arial"/>
          <w:color w:val="000000"/>
          <w:lang w:val="es-MX" w:eastAsia="en-US"/>
        </w:rPr>
      </w:pPr>
      <w:r w:rsidRPr="001C001E">
        <w:rPr>
          <w:rFonts w:ascii="Candara" w:eastAsiaTheme="minorHAnsi" w:hAnsi="Candara" w:cs="Arial"/>
          <w:color w:val="000000"/>
          <w:lang w:val="es-MX" w:eastAsia="en-US"/>
        </w:rPr>
        <w:t>El manejo físico de los artículos no necesariamente tiene que coincidir con la forma en</w:t>
      </w:r>
      <w:r w:rsidR="006B3EC3" w:rsidRPr="001C001E">
        <w:rPr>
          <w:rFonts w:ascii="Candara" w:eastAsiaTheme="minorHAnsi" w:hAnsi="Candara" w:cs="Arial"/>
          <w:color w:val="000000"/>
          <w:lang w:val="es-MX" w:eastAsia="en-US"/>
        </w:rPr>
        <w:t xml:space="preserve"> </w:t>
      </w:r>
      <w:r w:rsidRPr="001C001E">
        <w:rPr>
          <w:rFonts w:ascii="Candara" w:eastAsiaTheme="minorHAnsi" w:hAnsi="Candara" w:cs="Arial"/>
          <w:color w:val="000000"/>
          <w:lang w:val="es-MX" w:eastAsia="en-US"/>
        </w:rPr>
        <w:t>que se asigna su costo y para lograr una correcta asignación bajo la fórmula PEPS</w:t>
      </w:r>
      <w:r w:rsidR="006B3EC3" w:rsidRPr="001C001E">
        <w:rPr>
          <w:rFonts w:ascii="Candara" w:eastAsiaTheme="minorHAnsi" w:hAnsi="Candara" w:cs="Arial"/>
          <w:color w:val="000000"/>
          <w:lang w:val="es-MX" w:eastAsia="en-US"/>
        </w:rPr>
        <w:t xml:space="preserve"> </w:t>
      </w:r>
      <w:r w:rsidRPr="001C001E">
        <w:rPr>
          <w:rFonts w:ascii="Candara" w:eastAsiaTheme="minorHAnsi" w:hAnsi="Candara" w:cs="Arial"/>
          <w:color w:val="000000"/>
          <w:lang w:val="es-MX" w:eastAsia="en-US"/>
        </w:rPr>
        <w:t xml:space="preserve">deben establecerse y controlarse capas del inventario </w:t>
      </w:r>
      <w:r w:rsidR="006B3EC3" w:rsidRPr="001C001E">
        <w:rPr>
          <w:rFonts w:ascii="Candara" w:eastAsiaTheme="minorHAnsi" w:hAnsi="Candara" w:cs="Arial"/>
          <w:color w:val="000000"/>
          <w:lang w:val="es-MX" w:eastAsia="en-US"/>
        </w:rPr>
        <w:t xml:space="preserve">según las fechas de adquisición </w:t>
      </w:r>
      <w:r w:rsidRPr="001C001E">
        <w:rPr>
          <w:rFonts w:ascii="Candara" w:eastAsiaTheme="minorHAnsi" w:hAnsi="Candara" w:cs="Arial"/>
          <w:color w:val="000000"/>
          <w:lang w:val="es-MX" w:eastAsia="en-US"/>
        </w:rPr>
        <w:t>o producción de éste.</w:t>
      </w:r>
    </w:p>
    <w:p w:rsidR="00A909EA" w:rsidRPr="001C001E" w:rsidRDefault="00A909EA" w:rsidP="006B3EC3">
      <w:pPr>
        <w:autoSpaceDE w:val="0"/>
        <w:autoSpaceDN w:val="0"/>
        <w:adjustRightInd w:val="0"/>
        <w:jc w:val="both"/>
        <w:rPr>
          <w:rFonts w:ascii="Candara" w:eastAsiaTheme="minorHAnsi" w:hAnsi="Candara" w:cs="Arial"/>
          <w:color w:val="000000"/>
          <w:lang w:val="es-MX" w:eastAsia="en-US"/>
        </w:rPr>
      </w:pPr>
    </w:p>
    <w:p w:rsidR="00A909EA" w:rsidRPr="001C001E" w:rsidRDefault="00102207" w:rsidP="006B3EC3">
      <w:pPr>
        <w:autoSpaceDE w:val="0"/>
        <w:autoSpaceDN w:val="0"/>
        <w:adjustRightInd w:val="0"/>
        <w:jc w:val="both"/>
        <w:rPr>
          <w:rFonts w:ascii="Candara" w:eastAsiaTheme="minorHAnsi" w:hAnsi="Candara" w:cs="Arial"/>
          <w:b/>
          <w:bCs/>
          <w:lang w:val="es-MX" w:eastAsia="en-US"/>
        </w:rPr>
      </w:pPr>
      <w:r w:rsidRPr="001C001E">
        <w:rPr>
          <w:rFonts w:ascii="Candara" w:eastAsiaTheme="minorHAnsi" w:hAnsi="Candara" w:cs="Arial"/>
          <w:b/>
          <w:bCs/>
          <w:lang w:val="es-MX" w:eastAsia="en-US"/>
        </w:rPr>
        <w:t>CAMBIO DE FÓRMULA DE ASIGNACIÓN DEL COSTO Y DE MÉTODO DE VALUACIÓN DE INVENTARIOS.</w:t>
      </w:r>
    </w:p>
    <w:p w:rsidR="003E2355" w:rsidRPr="001C001E" w:rsidRDefault="003E2355" w:rsidP="006B3EC3">
      <w:pPr>
        <w:autoSpaceDE w:val="0"/>
        <w:autoSpaceDN w:val="0"/>
        <w:adjustRightInd w:val="0"/>
        <w:jc w:val="both"/>
        <w:rPr>
          <w:rFonts w:ascii="Candara" w:eastAsiaTheme="minorHAnsi" w:hAnsi="Candara" w:cs="Arial"/>
          <w:b/>
          <w:bCs/>
          <w:color w:val="0000FF"/>
          <w:lang w:val="es-MX" w:eastAsia="en-US"/>
        </w:rPr>
      </w:pPr>
    </w:p>
    <w:p w:rsidR="00A909EA" w:rsidRPr="001C001E" w:rsidRDefault="00A909EA" w:rsidP="000A4D58">
      <w:pPr>
        <w:autoSpaceDE w:val="0"/>
        <w:autoSpaceDN w:val="0"/>
        <w:adjustRightInd w:val="0"/>
        <w:ind w:firstLine="708"/>
        <w:jc w:val="both"/>
        <w:rPr>
          <w:rFonts w:ascii="Candara" w:eastAsiaTheme="minorHAnsi" w:hAnsi="Candara" w:cs="Arial"/>
          <w:color w:val="000000"/>
          <w:lang w:val="es-MX" w:eastAsia="en-US"/>
        </w:rPr>
      </w:pPr>
      <w:r w:rsidRPr="001C001E">
        <w:rPr>
          <w:rFonts w:ascii="Candara" w:eastAsiaTheme="minorHAnsi" w:hAnsi="Candara" w:cs="Arial"/>
          <w:b/>
          <w:bCs/>
          <w:color w:val="000000"/>
          <w:lang w:val="es-MX" w:eastAsia="en-US"/>
        </w:rPr>
        <w:t xml:space="preserve"> </w:t>
      </w:r>
      <w:r w:rsidRPr="001C001E">
        <w:rPr>
          <w:rFonts w:ascii="Candara" w:eastAsiaTheme="minorHAnsi" w:hAnsi="Candara" w:cs="Arial"/>
          <w:color w:val="000000"/>
          <w:lang w:val="es-MX" w:eastAsia="en-US"/>
        </w:rPr>
        <w:t>El cambio de un método de valuación de inventarios, sin que cambie la fórmula de</w:t>
      </w:r>
      <w:r w:rsidR="006B3EC3" w:rsidRPr="001C001E">
        <w:rPr>
          <w:rFonts w:ascii="Candara" w:eastAsiaTheme="minorHAnsi" w:hAnsi="Candara" w:cs="Arial"/>
          <w:color w:val="000000"/>
          <w:lang w:val="es-MX" w:eastAsia="en-US"/>
        </w:rPr>
        <w:t xml:space="preserve"> </w:t>
      </w:r>
      <w:r w:rsidRPr="001C001E">
        <w:rPr>
          <w:rFonts w:ascii="Candara" w:eastAsiaTheme="minorHAnsi" w:hAnsi="Candara" w:cs="Arial"/>
          <w:color w:val="000000"/>
          <w:lang w:val="es-MX" w:eastAsia="en-US"/>
        </w:rPr>
        <w:t>asignación del costo, debe tratarse prospectivamente,</w:t>
      </w:r>
      <w:r w:rsidR="006B3EC3" w:rsidRPr="001C001E">
        <w:rPr>
          <w:rFonts w:ascii="Candara" w:eastAsiaTheme="minorHAnsi" w:hAnsi="Candara" w:cs="Arial"/>
          <w:color w:val="000000"/>
          <w:lang w:val="es-MX" w:eastAsia="en-US"/>
        </w:rPr>
        <w:t xml:space="preserve"> ya que el efecto del cambio no </w:t>
      </w:r>
      <w:r w:rsidRPr="001C001E">
        <w:rPr>
          <w:rFonts w:ascii="Candara" w:eastAsiaTheme="minorHAnsi" w:hAnsi="Candara" w:cs="Arial"/>
          <w:color w:val="000000"/>
          <w:lang w:val="es-MX" w:eastAsia="en-US"/>
        </w:rPr>
        <w:t>genera efectos importantes, pues si se utiliza el método del costo estándar, su</w:t>
      </w:r>
      <w:r w:rsidR="000A4D58">
        <w:rPr>
          <w:rFonts w:ascii="Candara" w:eastAsiaTheme="minorHAnsi" w:hAnsi="Candara" w:cs="Arial"/>
          <w:color w:val="000000"/>
          <w:lang w:val="es-MX" w:eastAsia="en-US"/>
        </w:rPr>
        <w:t xml:space="preserve"> </w:t>
      </w:r>
      <w:r w:rsidRPr="001C001E">
        <w:rPr>
          <w:rFonts w:ascii="Candara" w:eastAsiaTheme="minorHAnsi" w:hAnsi="Candara" w:cs="Arial"/>
          <w:color w:val="000000"/>
          <w:lang w:val="es-MX" w:eastAsia="en-US"/>
        </w:rPr>
        <w:t xml:space="preserve">resultado siempre </w:t>
      </w:r>
      <w:r w:rsidR="00102207" w:rsidRPr="001C001E">
        <w:rPr>
          <w:rFonts w:ascii="Candara" w:eastAsiaTheme="minorHAnsi" w:hAnsi="Candara" w:cs="Arial"/>
          <w:color w:val="000000"/>
          <w:lang w:val="es-MX" w:eastAsia="en-US"/>
        </w:rPr>
        <w:t>debe aproximarse al costo real.</w:t>
      </w:r>
    </w:p>
    <w:p w:rsidR="000218F6" w:rsidRPr="001C001E" w:rsidRDefault="000218F6" w:rsidP="006B3EC3">
      <w:pPr>
        <w:autoSpaceDE w:val="0"/>
        <w:autoSpaceDN w:val="0"/>
        <w:adjustRightInd w:val="0"/>
        <w:jc w:val="both"/>
        <w:rPr>
          <w:rFonts w:ascii="Candara" w:eastAsiaTheme="minorHAnsi" w:hAnsi="Candara" w:cs="Arial"/>
          <w:color w:val="000000"/>
          <w:lang w:val="es-MX" w:eastAsia="en-US"/>
        </w:rPr>
      </w:pPr>
    </w:p>
    <w:p w:rsidR="00E6483A" w:rsidRPr="001C001E" w:rsidRDefault="00A909EA" w:rsidP="006B3EC3">
      <w:pPr>
        <w:autoSpaceDE w:val="0"/>
        <w:autoSpaceDN w:val="0"/>
        <w:adjustRightInd w:val="0"/>
        <w:jc w:val="both"/>
        <w:rPr>
          <w:rFonts w:ascii="Candara" w:eastAsiaTheme="minorHAnsi" w:hAnsi="Candara" w:cs="Arial"/>
          <w:b/>
          <w:bCs/>
          <w:color w:val="0000FF"/>
          <w:lang w:val="es-MX" w:eastAsia="en-US"/>
        </w:rPr>
      </w:pPr>
      <w:r w:rsidRPr="001C001E">
        <w:rPr>
          <w:rFonts w:ascii="Candara" w:eastAsiaTheme="minorHAnsi" w:hAnsi="Candara" w:cs="Arial"/>
          <w:b/>
          <w:bCs/>
          <w:color w:val="0000FF"/>
          <w:lang w:val="es-MX" w:eastAsia="en-US"/>
        </w:rPr>
        <w:t>Inventarios incorporados a otros activos</w:t>
      </w:r>
      <w:r w:rsidR="006B3EC3" w:rsidRPr="001C001E">
        <w:rPr>
          <w:rFonts w:ascii="Candara" w:eastAsiaTheme="minorHAnsi" w:hAnsi="Candara" w:cs="Arial"/>
          <w:b/>
          <w:bCs/>
          <w:color w:val="0000FF"/>
          <w:lang w:val="es-MX" w:eastAsia="en-US"/>
        </w:rPr>
        <w:t>.</w:t>
      </w:r>
    </w:p>
    <w:p w:rsidR="006B3EC3" w:rsidRPr="001C001E" w:rsidRDefault="006B3EC3" w:rsidP="000A4D58">
      <w:pPr>
        <w:autoSpaceDE w:val="0"/>
        <w:autoSpaceDN w:val="0"/>
        <w:adjustRightInd w:val="0"/>
        <w:jc w:val="both"/>
        <w:rPr>
          <w:rFonts w:ascii="Candara" w:eastAsiaTheme="minorHAnsi" w:hAnsi="Candara" w:cs="Arial"/>
          <w:lang w:val="es-MX" w:eastAsia="en-US"/>
        </w:rPr>
      </w:pPr>
    </w:p>
    <w:p w:rsidR="006B3EC3" w:rsidRPr="001C001E" w:rsidRDefault="006B3EC3" w:rsidP="000A4D58">
      <w:pPr>
        <w:autoSpaceDE w:val="0"/>
        <w:autoSpaceDN w:val="0"/>
        <w:adjustRightInd w:val="0"/>
        <w:ind w:firstLine="708"/>
        <w:jc w:val="both"/>
        <w:rPr>
          <w:rFonts w:ascii="Candara" w:eastAsiaTheme="minorHAnsi" w:hAnsi="Candara" w:cs="Arial"/>
          <w:lang w:val="es-MX" w:eastAsia="en-US"/>
        </w:rPr>
      </w:pPr>
      <w:r w:rsidRPr="001C001E">
        <w:rPr>
          <w:rFonts w:ascii="Candara" w:eastAsiaTheme="minorHAnsi" w:hAnsi="Candara" w:cs="Arial"/>
          <w:lang w:val="es-MX" w:eastAsia="en-US"/>
        </w:rPr>
        <w:t>Algunos inventarios pueden incorporarse en otras cuentas de activo; por ejemplo, los inventarios utilizados como un componente de inmuebles, maquinaria y equipo construidos por la propia entidad. Los inventar</w:t>
      </w:r>
      <w:r w:rsidR="000A4D58">
        <w:rPr>
          <w:rFonts w:ascii="Candara" w:eastAsiaTheme="minorHAnsi" w:hAnsi="Candara" w:cs="Arial"/>
          <w:lang w:val="es-MX" w:eastAsia="en-US"/>
        </w:rPr>
        <w:t xml:space="preserve">ios incorporados de esta manera </w:t>
      </w:r>
      <w:r w:rsidRPr="001C001E">
        <w:rPr>
          <w:rFonts w:ascii="Candara" w:eastAsiaTheme="minorHAnsi" w:hAnsi="Candara" w:cs="Arial"/>
          <w:lang w:val="es-MX" w:eastAsia="en-US"/>
        </w:rPr>
        <w:t>en otros rubros del activo deben reconocerse como costo de ventas o gasto durante la</w:t>
      </w:r>
      <w:r w:rsidR="000A4D58">
        <w:rPr>
          <w:rFonts w:ascii="Candara" w:eastAsiaTheme="minorHAnsi" w:hAnsi="Candara" w:cs="Arial"/>
          <w:lang w:val="es-MX" w:eastAsia="en-US"/>
        </w:rPr>
        <w:t xml:space="preserve"> </w:t>
      </w:r>
      <w:r w:rsidRPr="001C001E">
        <w:rPr>
          <w:rFonts w:ascii="Candara" w:eastAsiaTheme="minorHAnsi" w:hAnsi="Candara" w:cs="Arial"/>
          <w:lang w:val="es-MX" w:eastAsia="en-US"/>
        </w:rPr>
        <w:t>vida útil de esos activos a través de su depreciación o amortización, de acuerdo con la</w:t>
      </w:r>
    </w:p>
    <w:p w:rsidR="006B3EC3" w:rsidRPr="001C001E" w:rsidRDefault="006B3EC3" w:rsidP="000A4D58">
      <w:pPr>
        <w:autoSpaceDE w:val="0"/>
        <w:autoSpaceDN w:val="0"/>
        <w:adjustRightInd w:val="0"/>
        <w:jc w:val="both"/>
        <w:rPr>
          <w:rFonts w:ascii="Candara" w:eastAsiaTheme="minorHAnsi" w:hAnsi="Candara" w:cs="Arial"/>
          <w:color w:val="000000"/>
          <w:lang w:val="es-MX" w:eastAsia="en-US"/>
        </w:rPr>
      </w:pPr>
      <w:r w:rsidRPr="001C001E">
        <w:rPr>
          <w:rFonts w:ascii="Candara" w:eastAsiaTheme="minorHAnsi" w:hAnsi="Candara" w:cs="Arial"/>
          <w:lang w:val="es-MX" w:eastAsia="en-US"/>
        </w:rPr>
        <w:t>NIF particular correspondiente.</w:t>
      </w:r>
    </w:p>
    <w:p w:rsidR="006D5BF2" w:rsidRPr="001C001E" w:rsidRDefault="006D5BF2" w:rsidP="006B3EC3">
      <w:pPr>
        <w:jc w:val="both"/>
        <w:rPr>
          <w:rFonts w:ascii="Candara" w:hAnsi="Candara" w:cs="Raavi"/>
          <w:b/>
          <w:bCs/>
          <w:shd w:val="clear" w:color="auto" w:fill="FFFFFF"/>
          <w:lang w:val="es-MX" w:eastAsia="es-MX"/>
        </w:rPr>
      </w:pPr>
    </w:p>
    <w:p w:rsidR="008A512E" w:rsidRDefault="003732A5" w:rsidP="00A16236">
      <w:pPr>
        <w:ind w:right="-518"/>
        <w:jc w:val="both"/>
        <w:rPr>
          <w:rFonts w:ascii="Candara" w:eastAsia="Calibri" w:hAnsi="Candara"/>
          <w:b/>
          <w:lang w:val="es-MX" w:eastAsia="en-US"/>
        </w:rPr>
      </w:pPr>
      <w:r w:rsidRPr="001C001E">
        <w:rPr>
          <w:rFonts w:ascii="Candara" w:eastAsia="Calibri" w:hAnsi="Candara"/>
          <w:b/>
          <w:lang w:val="es-MX" w:eastAsia="en-US"/>
        </w:rPr>
        <w:t>CONTROLES INTERNOS DE INVENTARIO</w:t>
      </w:r>
      <w:r w:rsidR="00A16236">
        <w:rPr>
          <w:rFonts w:ascii="Candara" w:eastAsia="Calibri" w:hAnsi="Candara"/>
          <w:b/>
          <w:lang w:val="es-MX" w:eastAsia="en-US"/>
        </w:rPr>
        <w:t>S</w:t>
      </w:r>
    </w:p>
    <w:p w:rsidR="00A16236" w:rsidRPr="001C001E" w:rsidRDefault="00A16236" w:rsidP="00A16236">
      <w:pPr>
        <w:ind w:right="-518"/>
        <w:jc w:val="both"/>
        <w:rPr>
          <w:rFonts w:ascii="Candara" w:eastAsia="Calibri" w:hAnsi="Candara"/>
          <w:b/>
          <w:lang w:val="es-MX" w:eastAsia="en-US"/>
        </w:rPr>
      </w:pPr>
    </w:p>
    <w:p w:rsidR="00475DFE" w:rsidRPr="001C001E" w:rsidRDefault="00475DFE" w:rsidP="00475DFE">
      <w:pPr>
        <w:rPr>
          <w:rFonts w:ascii="Candara" w:hAnsi="Candara" w:cs="Arial"/>
          <w:b/>
        </w:rPr>
      </w:pPr>
      <w:r w:rsidRPr="001C001E">
        <w:rPr>
          <w:rFonts w:ascii="Candara" w:hAnsi="Candara" w:cs="Arial"/>
          <w:b/>
        </w:rPr>
        <w:t>CONTROL INTERNO DE INVENTARIOS</w:t>
      </w:r>
    </w:p>
    <w:p w:rsidR="00475DFE" w:rsidRPr="001C001E" w:rsidRDefault="00475DFE" w:rsidP="000A4D58">
      <w:pPr>
        <w:ind w:firstLine="708"/>
        <w:jc w:val="both"/>
        <w:rPr>
          <w:rFonts w:ascii="Candara" w:hAnsi="Candara" w:cs="Arial"/>
        </w:rPr>
      </w:pPr>
      <w:r w:rsidRPr="001C001E">
        <w:rPr>
          <w:rFonts w:ascii="Candara" w:hAnsi="Candara" w:cs="Arial"/>
        </w:rPr>
        <w:t>El control interno de inventarios y el costo de ventas está vinculado con las actividades de compra, fabricación, distribución, venta y consignación.</w:t>
      </w:r>
    </w:p>
    <w:p w:rsidR="00475DFE" w:rsidRPr="001C001E" w:rsidRDefault="00475DFE" w:rsidP="000A4D58">
      <w:pPr>
        <w:ind w:firstLine="708"/>
        <w:jc w:val="both"/>
        <w:rPr>
          <w:rFonts w:ascii="Candara" w:hAnsi="Candara" w:cs="Arial"/>
        </w:rPr>
      </w:pPr>
      <w:r w:rsidRPr="001C001E">
        <w:rPr>
          <w:rFonts w:ascii="Candara" w:hAnsi="Candara" w:cs="Arial"/>
        </w:rPr>
        <w:t>Un adecuado control interno exige que los inventarios sean debidamente pedidos, recibidos, controlados, segregados, usados, contados físicamente, embargados y facturados. Lo anterior para asegurar la corrección de los inventarios y costo de ventas, incluyendo</w:t>
      </w:r>
      <w:r w:rsidR="00A16236">
        <w:rPr>
          <w:rFonts w:ascii="Candara" w:hAnsi="Candara" w:cs="Arial"/>
        </w:rPr>
        <w:t xml:space="preserve"> su adecuada valuación a costos.</w:t>
      </w:r>
    </w:p>
    <w:p w:rsidR="00A16236" w:rsidRDefault="00475DFE" w:rsidP="00A16236">
      <w:pPr>
        <w:ind w:firstLine="360"/>
        <w:jc w:val="both"/>
        <w:rPr>
          <w:rFonts w:ascii="Candara" w:hAnsi="Candara" w:cs="Arial"/>
        </w:rPr>
      </w:pPr>
      <w:r w:rsidRPr="001C001E">
        <w:rPr>
          <w:rFonts w:ascii="Candara" w:hAnsi="Candara" w:cs="Arial"/>
        </w:rPr>
        <w:t>Ejemplo de estos aspectos, en forma enunciativa pero no limitativa, son los controles internos en cuanto a:</w:t>
      </w:r>
    </w:p>
    <w:p w:rsidR="00A16236" w:rsidRDefault="00A16236" w:rsidP="00A16236">
      <w:pPr>
        <w:ind w:firstLine="360"/>
        <w:jc w:val="both"/>
        <w:rPr>
          <w:rFonts w:ascii="Candara" w:hAnsi="Candara" w:cs="Arial"/>
        </w:rPr>
      </w:pPr>
    </w:p>
    <w:p w:rsidR="00A16236" w:rsidRDefault="00A16236" w:rsidP="00A16236">
      <w:pPr>
        <w:ind w:firstLine="360"/>
        <w:jc w:val="both"/>
        <w:rPr>
          <w:rFonts w:ascii="Candara" w:hAnsi="Candara" w:cs="Arial"/>
        </w:rPr>
      </w:pPr>
    </w:p>
    <w:p w:rsidR="00A16236" w:rsidRPr="001C001E" w:rsidRDefault="00A16236" w:rsidP="00A16236">
      <w:pPr>
        <w:ind w:firstLine="360"/>
        <w:jc w:val="both"/>
        <w:rPr>
          <w:rFonts w:ascii="Candara" w:hAnsi="Candara" w:cs="Arial"/>
        </w:rPr>
      </w:pPr>
    </w:p>
    <w:p w:rsidR="00475DFE" w:rsidRPr="001C001E" w:rsidRDefault="00475DFE" w:rsidP="000A4D58">
      <w:pPr>
        <w:ind w:firstLine="360"/>
        <w:jc w:val="both"/>
        <w:rPr>
          <w:rFonts w:ascii="Candara" w:hAnsi="Candara" w:cs="Arial"/>
        </w:rPr>
      </w:pPr>
    </w:p>
    <w:p w:rsidR="00475DFE" w:rsidRPr="001C001E" w:rsidRDefault="00475DFE" w:rsidP="00A16236">
      <w:pPr>
        <w:pStyle w:val="Prrafodelista"/>
        <w:numPr>
          <w:ilvl w:val="0"/>
          <w:numId w:val="6"/>
        </w:numPr>
        <w:spacing w:after="200" w:line="276" w:lineRule="auto"/>
        <w:jc w:val="both"/>
        <w:rPr>
          <w:rFonts w:ascii="Candara" w:hAnsi="Candara" w:cs="Arial"/>
          <w:b/>
        </w:rPr>
      </w:pPr>
      <w:r w:rsidRPr="001C001E">
        <w:rPr>
          <w:rFonts w:ascii="Candara" w:hAnsi="Candara" w:cs="Arial"/>
          <w:b/>
        </w:rPr>
        <w:t>Autorización del método de valuación seleccionado por la empresa</w:t>
      </w:r>
    </w:p>
    <w:p w:rsidR="00475DFE" w:rsidRPr="001C001E" w:rsidRDefault="00475DFE" w:rsidP="00A16236">
      <w:pPr>
        <w:jc w:val="both"/>
        <w:rPr>
          <w:rFonts w:ascii="Candara" w:hAnsi="Candara" w:cs="Arial"/>
        </w:rPr>
      </w:pPr>
      <w:r w:rsidRPr="001C001E">
        <w:rPr>
          <w:rFonts w:ascii="Candara" w:hAnsi="Candara" w:cs="Arial"/>
        </w:rPr>
        <w:t>En términos generales, por su importancia, la autorización de los métodos de valuación de los inventarios y del costo de venta a cifras históricas y actualizadas, deberá ser otorgada por la dirección de la empresa.</w:t>
      </w:r>
    </w:p>
    <w:p w:rsidR="00475DFE" w:rsidRPr="001C001E" w:rsidRDefault="00475DFE" w:rsidP="00A16236">
      <w:pPr>
        <w:jc w:val="both"/>
        <w:rPr>
          <w:rFonts w:ascii="Candara" w:hAnsi="Candara" w:cs="Arial"/>
        </w:rPr>
      </w:pPr>
    </w:p>
    <w:p w:rsidR="00475DFE" w:rsidRPr="001C001E" w:rsidRDefault="00475DFE" w:rsidP="00A16236">
      <w:pPr>
        <w:pStyle w:val="Prrafodelista"/>
        <w:numPr>
          <w:ilvl w:val="0"/>
          <w:numId w:val="6"/>
        </w:numPr>
        <w:spacing w:after="200" w:line="276" w:lineRule="auto"/>
        <w:jc w:val="both"/>
        <w:rPr>
          <w:rFonts w:ascii="Candara" w:hAnsi="Candara" w:cs="Arial"/>
        </w:rPr>
      </w:pPr>
      <w:r w:rsidRPr="001C001E">
        <w:rPr>
          <w:rFonts w:ascii="Candara" w:hAnsi="Candara" w:cs="Arial"/>
          <w:b/>
        </w:rPr>
        <w:t>Segregación adecuada de las funciones de autorización, custodia y registro.</w:t>
      </w:r>
    </w:p>
    <w:p w:rsidR="00475DFE" w:rsidRPr="001C001E" w:rsidRDefault="00475DFE" w:rsidP="00A16236">
      <w:pPr>
        <w:ind w:firstLine="360"/>
        <w:jc w:val="both"/>
        <w:rPr>
          <w:rFonts w:ascii="Candara" w:hAnsi="Candara" w:cs="Arial"/>
        </w:rPr>
      </w:pPr>
      <w:r w:rsidRPr="001C001E">
        <w:rPr>
          <w:rFonts w:ascii="Candara" w:hAnsi="Candara" w:cs="Arial"/>
        </w:rPr>
        <w:t>La segregación de las funciones relativas a inventarios, tales como adquisición, recepción, almacenaje y equipaje, evita que un departamento o persona controle todas las fases de una transacción o controle los registros contables relativos a sus propias funciones. La segregación también propicia una vigilancia permanente entre los departamentos o personas involucradas en una misma transacción.</w:t>
      </w:r>
    </w:p>
    <w:p w:rsidR="00475DFE" w:rsidRPr="001C001E" w:rsidRDefault="00475DFE" w:rsidP="00A16236">
      <w:pPr>
        <w:pStyle w:val="Prrafodelista"/>
        <w:jc w:val="both"/>
        <w:rPr>
          <w:rFonts w:ascii="Candara" w:hAnsi="Candara" w:cs="Arial"/>
        </w:rPr>
      </w:pPr>
    </w:p>
    <w:p w:rsidR="00475DFE" w:rsidRPr="001C001E" w:rsidRDefault="00475DFE" w:rsidP="00A16236">
      <w:pPr>
        <w:pStyle w:val="Prrafodelista"/>
        <w:numPr>
          <w:ilvl w:val="0"/>
          <w:numId w:val="6"/>
        </w:numPr>
        <w:spacing w:after="200" w:line="276" w:lineRule="auto"/>
        <w:jc w:val="both"/>
        <w:rPr>
          <w:rFonts w:ascii="Candara" w:hAnsi="Candara" w:cs="Arial"/>
          <w:b/>
        </w:rPr>
      </w:pPr>
      <w:r w:rsidRPr="001C001E">
        <w:rPr>
          <w:rFonts w:ascii="Candara" w:hAnsi="Candara" w:cs="Arial"/>
          <w:b/>
        </w:rPr>
        <w:t>Registro oportuno de la inversión en inventarios y del pasivo correspondiente.</w:t>
      </w:r>
    </w:p>
    <w:p w:rsidR="00475DFE" w:rsidRPr="001C001E" w:rsidRDefault="00475DFE" w:rsidP="00A16236">
      <w:pPr>
        <w:ind w:firstLine="360"/>
        <w:jc w:val="both"/>
        <w:rPr>
          <w:rFonts w:ascii="Candara" w:hAnsi="Candara" w:cs="Arial"/>
        </w:rPr>
      </w:pPr>
      <w:r w:rsidRPr="001C001E">
        <w:rPr>
          <w:rFonts w:ascii="Candara" w:hAnsi="Candara" w:cs="Arial"/>
        </w:rPr>
        <w:t>El registro oportuno de las inversiones en inventarios, incluyendo en su caso, el pago anticipado de los proveedores y aquellos que están en tránsito, tienen como objeto asegurar que se están registrando en su totalidad dichas inversiones y obligaciones dentro del periodo contable.</w:t>
      </w:r>
    </w:p>
    <w:p w:rsidR="00475DFE" w:rsidRPr="001C001E" w:rsidRDefault="00A2575B" w:rsidP="00A16236">
      <w:pPr>
        <w:tabs>
          <w:tab w:val="left" w:pos="3075"/>
        </w:tabs>
        <w:ind w:left="1080"/>
        <w:jc w:val="both"/>
        <w:rPr>
          <w:rFonts w:ascii="Candara" w:hAnsi="Candara" w:cs="Arial"/>
        </w:rPr>
      </w:pPr>
      <w:r>
        <w:rPr>
          <w:rFonts w:ascii="Candara" w:hAnsi="Candara" w:cs="Arial"/>
        </w:rPr>
        <w:tab/>
      </w:r>
    </w:p>
    <w:p w:rsidR="00475DFE" w:rsidRPr="001C001E" w:rsidRDefault="00475DFE" w:rsidP="00A16236">
      <w:pPr>
        <w:spacing w:after="200" w:line="276" w:lineRule="auto"/>
        <w:jc w:val="both"/>
        <w:rPr>
          <w:rFonts w:ascii="Candara" w:hAnsi="Candara" w:cs="Arial"/>
          <w:b/>
        </w:rPr>
      </w:pPr>
      <w:r w:rsidRPr="001C001E">
        <w:rPr>
          <w:rFonts w:ascii="Candara" w:hAnsi="Candara" w:cs="Arial"/>
          <w:b/>
        </w:rPr>
        <w:t>IV.- Registro oportuno de todos los embarques y, en su caso, su facturación, incluyendo la contabilización del correspondiente costo de ventas.</w:t>
      </w:r>
    </w:p>
    <w:p w:rsidR="00475DFE" w:rsidRPr="001C001E" w:rsidRDefault="00475DFE" w:rsidP="00A16236">
      <w:pPr>
        <w:ind w:firstLine="708"/>
        <w:jc w:val="both"/>
        <w:rPr>
          <w:rFonts w:ascii="Candara" w:hAnsi="Candara" w:cs="Arial"/>
        </w:rPr>
      </w:pPr>
      <w:r w:rsidRPr="001C001E">
        <w:rPr>
          <w:rFonts w:ascii="Candara" w:hAnsi="Candara" w:cs="Arial"/>
        </w:rPr>
        <w:t>El establecimiento de normas pre numeradas facilita el control y la capacitación oportuna en registros contables de los embarques y, en su caso, el registro de la factura y del costo de ventas, asegurando así la corrección de los créditos al rubro de inventarios por estos conceptos y los movimientos correlativos a otras cuentas  afectadas por estas transacciones (clientes, ventas, costo de ventas, comisiones e impuestos, etc.) dentro del periodo correspondiente. Asimismo deberán existir los controles necesarios para otro tipo de embarques, tales como envíos para maquila, consignación a vistas, etc.</w:t>
      </w:r>
    </w:p>
    <w:p w:rsidR="00475DFE" w:rsidRPr="001C001E" w:rsidRDefault="00475DFE" w:rsidP="00A16236">
      <w:pPr>
        <w:jc w:val="both"/>
        <w:rPr>
          <w:rFonts w:ascii="Candara" w:hAnsi="Candara" w:cs="Arial"/>
          <w:b/>
        </w:rPr>
      </w:pPr>
    </w:p>
    <w:p w:rsidR="00475DFE" w:rsidRPr="001C001E" w:rsidRDefault="00475DFE" w:rsidP="00A16236">
      <w:pPr>
        <w:spacing w:after="200" w:line="276" w:lineRule="auto"/>
        <w:jc w:val="both"/>
        <w:rPr>
          <w:rFonts w:ascii="Candara" w:hAnsi="Candara" w:cs="Arial"/>
          <w:b/>
        </w:rPr>
      </w:pPr>
      <w:r w:rsidRPr="001C001E">
        <w:rPr>
          <w:rFonts w:ascii="Candara" w:hAnsi="Candara" w:cs="Arial"/>
          <w:b/>
        </w:rPr>
        <w:t>V.- Control de las devoluciones.</w:t>
      </w:r>
    </w:p>
    <w:p w:rsidR="00475DFE" w:rsidRPr="001C001E" w:rsidRDefault="00475DFE" w:rsidP="00A16236">
      <w:pPr>
        <w:ind w:firstLine="708"/>
        <w:jc w:val="both"/>
        <w:rPr>
          <w:rFonts w:ascii="Candara" w:hAnsi="Candara" w:cs="Arial"/>
        </w:rPr>
      </w:pPr>
      <w:r w:rsidRPr="001C001E">
        <w:rPr>
          <w:rFonts w:ascii="Candara" w:hAnsi="Candara" w:cs="Arial"/>
        </w:rPr>
        <w:t>La existencia de controles para el manejo de las devoluciones debe permitir asegurar que las mismas sean procedentes, estén debidamente autorizadas, valuadas y oportunamente registradas dentro del periodo al que correspondan.</w:t>
      </w:r>
    </w:p>
    <w:p w:rsidR="00475DFE" w:rsidRPr="001C001E" w:rsidRDefault="00475DFE" w:rsidP="00A16236">
      <w:pPr>
        <w:ind w:left="1080"/>
        <w:jc w:val="both"/>
        <w:rPr>
          <w:rFonts w:ascii="Candara" w:hAnsi="Candara" w:cs="Arial"/>
        </w:rPr>
      </w:pPr>
    </w:p>
    <w:p w:rsidR="00475DFE" w:rsidRPr="001C001E" w:rsidRDefault="00475DFE" w:rsidP="00A16236">
      <w:pPr>
        <w:spacing w:after="200" w:line="276" w:lineRule="auto"/>
        <w:jc w:val="both"/>
        <w:rPr>
          <w:rFonts w:ascii="Candara" w:hAnsi="Candara" w:cs="Arial"/>
          <w:b/>
        </w:rPr>
      </w:pPr>
      <w:r w:rsidRPr="001C001E">
        <w:rPr>
          <w:rFonts w:ascii="Candara" w:hAnsi="Candara" w:cs="Arial"/>
          <w:b/>
        </w:rPr>
        <w:t>VI.- Custodia física adecuada de los inventarios</w:t>
      </w:r>
    </w:p>
    <w:p w:rsidR="00475DFE" w:rsidRDefault="00475DFE" w:rsidP="00A16236">
      <w:pPr>
        <w:ind w:firstLine="708"/>
        <w:jc w:val="both"/>
        <w:rPr>
          <w:rFonts w:ascii="Candara" w:hAnsi="Candara" w:cs="Arial"/>
        </w:rPr>
      </w:pPr>
      <w:r w:rsidRPr="001C001E">
        <w:rPr>
          <w:rFonts w:ascii="Candara" w:hAnsi="Candara" w:cs="Arial"/>
        </w:rPr>
        <w:t>Debe existir custodia física y acceso restringido a zonas de almacenaje, producción y embarques, con el propósito de establecer e identificar, claramente la responsabilidad del personal involucrado en el manejo físico de estos bienes.</w:t>
      </w:r>
    </w:p>
    <w:p w:rsidR="008A512E" w:rsidRPr="001C001E" w:rsidRDefault="008A512E" w:rsidP="00A16236">
      <w:pPr>
        <w:ind w:right="-518"/>
        <w:jc w:val="both"/>
        <w:rPr>
          <w:rFonts w:ascii="Candara" w:eastAsia="Calibri" w:hAnsi="Candara"/>
          <w:lang w:eastAsia="en-US"/>
        </w:rPr>
      </w:pPr>
    </w:p>
    <w:p w:rsidR="00662CEB" w:rsidRPr="001C001E" w:rsidRDefault="004A50BC" w:rsidP="00A16236">
      <w:pPr>
        <w:spacing w:after="200" w:line="276" w:lineRule="auto"/>
        <w:jc w:val="both"/>
        <w:rPr>
          <w:rFonts w:ascii="Candara" w:hAnsi="Candara" w:cs="Arial"/>
          <w:b/>
        </w:rPr>
      </w:pPr>
      <w:r w:rsidRPr="001C001E">
        <w:rPr>
          <w:rFonts w:ascii="Candara" w:hAnsi="Candara" w:cs="Arial"/>
          <w:b/>
        </w:rPr>
        <w:t xml:space="preserve">VII.- </w:t>
      </w:r>
      <w:r w:rsidR="00662CEB" w:rsidRPr="001C001E">
        <w:rPr>
          <w:rFonts w:ascii="Candara" w:hAnsi="Candara" w:cs="Arial"/>
          <w:b/>
        </w:rPr>
        <w:t>Inventarios físicos</w:t>
      </w:r>
    </w:p>
    <w:p w:rsidR="00662CEB" w:rsidRPr="001C001E" w:rsidRDefault="00662CEB" w:rsidP="00A16236">
      <w:pPr>
        <w:ind w:firstLine="708"/>
        <w:jc w:val="both"/>
        <w:rPr>
          <w:rFonts w:ascii="Candara" w:hAnsi="Candara" w:cs="Arial"/>
        </w:rPr>
      </w:pPr>
      <w:r w:rsidRPr="001C001E">
        <w:rPr>
          <w:rFonts w:ascii="Candara" w:hAnsi="Candara" w:cs="Arial"/>
        </w:rPr>
        <w:t>Debe existir una planeación adecuada de la toma periódica de los inventarios físicos, así como de su recopilación, valuación</w:t>
      </w:r>
      <w:r w:rsidR="000A76D6">
        <w:rPr>
          <w:rFonts w:ascii="Candara" w:hAnsi="Candara" w:cs="Arial"/>
        </w:rPr>
        <w:t xml:space="preserve"> y comparación con registros co</w:t>
      </w:r>
      <w:r w:rsidRPr="001C001E">
        <w:rPr>
          <w:rFonts w:ascii="Candara" w:hAnsi="Candara" w:cs="Arial"/>
        </w:rPr>
        <w:t>ntables, incluyendo la investigación y ajuste oportuno de las diferencias resultantes, deberá planearse en forma adecuada y llevarse a cabo periódicamente un conteo de los inventarios propios y de terceros para constatar su existencia.</w:t>
      </w:r>
    </w:p>
    <w:p w:rsidR="004A50BC" w:rsidRPr="001C001E" w:rsidRDefault="004A50BC" w:rsidP="00A16236">
      <w:pPr>
        <w:spacing w:after="200" w:line="276" w:lineRule="auto"/>
        <w:jc w:val="both"/>
        <w:rPr>
          <w:rFonts w:ascii="Candara" w:hAnsi="Candara" w:cs="Arial"/>
          <w:b/>
        </w:rPr>
      </w:pPr>
    </w:p>
    <w:p w:rsidR="00662CEB" w:rsidRPr="001C001E" w:rsidRDefault="004A50BC" w:rsidP="00A16236">
      <w:pPr>
        <w:spacing w:after="200" w:line="276" w:lineRule="auto"/>
        <w:jc w:val="both"/>
        <w:rPr>
          <w:rFonts w:ascii="Candara" w:hAnsi="Candara" w:cs="Arial"/>
          <w:b/>
        </w:rPr>
      </w:pPr>
      <w:r w:rsidRPr="001C001E">
        <w:rPr>
          <w:rFonts w:ascii="Candara" w:hAnsi="Candara" w:cs="Arial"/>
          <w:b/>
        </w:rPr>
        <w:t>VIII.-</w:t>
      </w:r>
      <w:r w:rsidR="00662CEB" w:rsidRPr="001C001E">
        <w:rPr>
          <w:rFonts w:ascii="Candara" w:hAnsi="Candara" w:cs="Arial"/>
          <w:b/>
        </w:rPr>
        <w:t>Procedimientos adecuados para el registro y acumulación de elementos de costo.</w:t>
      </w:r>
    </w:p>
    <w:p w:rsidR="00662CEB" w:rsidRPr="001C001E" w:rsidRDefault="00662CEB" w:rsidP="00A16236">
      <w:pPr>
        <w:ind w:firstLine="708"/>
        <w:jc w:val="both"/>
        <w:rPr>
          <w:rFonts w:ascii="Candara" w:hAnsi="Candara" w:cs="Arial"/>
        </w:rPr>
      </w:pPr>
      <w:r w:rsidRPr="001C001E">
        <w:rPr>
          <w:rFonts w:ascii="Candara" w:hAnsi="Candara" w:cs="Arial"/>
        </w:rPr>
        <w:t>La contabilidad debe captar información correcta y oportuna sobre la acumulación de los elementos del costo de adquisición y en su caso, de los productos, (incluyendo transferencias internas) para asegurar la adecuada valuación de los inventarios y la determinación del costo de ventas del ejercicio, así como la actualización de los mismos.</w:t>
      </w:r>
    </w:p>
    <w:p w:rsidR="008F7251" w:rsidRPr="001C001E" w:rsidRDefault="008F7251" w:rsidP="00A16236">
      <w:pPr>
        <w:spacing w:after="200" w:line="276" w:lineRule="auto"/>
        <w:jc w:val="both"/>
        <w:rPr>
          <w:rFonts w:ascii="Candara" w:hAnsi="Candara" w:cs="Arial"/>
          <w:b/>
        </w:rPr>
      </w:pPr>
    </w:p>
    <w:p w:rsidR="00662CEB" w:rsidRPr="001C001E" w:rsidRDefault="008F7251" w:rsidP="00A16236">
      <w:pPr>
        <w:spacing w:after="200" w:line="276" w:lineRule="auto"/>
        <w:jc w:val="both"/>
        <w:rPr>
          <w:rFonts w:ascii="Candara" w:hAnsi="Candara" w:cs="Arial"/>
          <w:b/>
        </w:rPr>
      </w:pPr>
      <w:r w:rsidRPr="001C001E">
        <w:rPr>
          <w:rFonts w:ascii="Candara" w:hAnsi="Candara" w:cs="Arial"/>
          <w:b/>
        </w:rPr>
        <w:t>IX.-</w:t>
      </w:r>
      <w:r w:rsidR="00662CEB" w:rsidRPr="001C001E">
        <w:rPr>
          <w:rFonts w:ascii="Candara" w:hAnsi="Candara" w:cs="Arial"/>
          <w:b/>
        </w:rPr>
        <w:t>Registros adecuados para el control de existencias y anticipos a proveedores.</w:t>
      </w:r>
    </w:p>
    <w:p w:rsidR="00662CEB" w:rsidRPr="001C001E" w:rsidRDefault="00662CEB" w:rsidP="00A16236">
      <w:pPr>
        <w:ind w:firstLine="708"/>
        <w:jc w:val="both"/>
        <w:rPr>
          <w:rFonts w:ascii="Candara" w:hAnsi="Candara" w:cs="Arial"/>
        </w:rPr>
      </w:pPr>
      <w:r w:rsidRPr="001C001E">
        <w:rPr>
          <w:rFonts w:ascii="Candara" w:hAnsi="Candara" w:cs="Arial"/>
        </w:rPr>
        <w:t>El mantenimiento de registros auxiliares de las existencias en tránsito, en los almacenes de la empresa, en consignación o en poder de terceros, así como de los anticipos otorgados a los proveedores, representan controles que mediante la verificación por recuentos físicos, confirmaciones, etc. Ayudan a determinar la existencia y adecuada valuación de los inventarios, así como para investigar el origen de las diferencias, mermas, etc.</w:t>
      </w:r>
    </w:p>
    <w:p w:rsidR="00504B1C" w:rsidRPr="001C001E" w:rsidRDefault="00504B1C" w:rsidP="00A16236">
      <w:pPr>
        <w:spacing w:after="200" w:line="276" w:lineRule="auto"/>
        <w:jc w:val="both"/>
        <w:rPr>
          <w:rFonts w:ascii="Candara" w:hAnsi="Candara" w:cs="Arial"/>
          <w:b/>
        </w:rPr>
      </w:pPr>
    </w:p>
    <w:p w:rsidR="00662CEB" w:rsidRPr="001C001E" w:rsidRDefault="00504B1C" w:rsidP="00A16236">
      <w:pPr>
        <w:spacing w:after="200" w:line="276" w:lineRule="auto"/>
        <w:jc w:val="both"/>
        <w:rPr>
          <w:rFonts w:ascii="Candara" w:hAnsi="Candara" w:cs="Arial"/>
          <w:b/>
        </w:rPr>
      </w:pPr>
      <w:r w:rsidRPr="001C001E">
        <w:rPr>
          <w:rFonts w:ascii="Candara" w:hAnsi="Candara" w:cs="Arial"/>
          <w:b/>
        </w:rPr>
        <w:t xml:space="preserve">X.- </w:t>
      </w:r>
      <w:r w:rsidR="00662CEB" w:rsidRPr="001C001E">
        <w:rPr>
          <w:rFonts w:ascii="Candara" w:hAnsi="Candara" w:cs="Arial"/>
          <w:b/>
        </w:rPr>
        <w:t>Registros adecuados para el control de las existencias propiedad de terceros en almacenes de la empresa.</w:t>
      </w:r>
    </w:p>
    <w:p w:rsidR="00662CEB" w:rsidRPr="001C001E" w:rsidRDefault="00662CEB" w:rsidP="00A16236">
      <w:pPr>
        <w:ind w:firstLine="708"/>
        <w:jc w:val="both"/>
        <w:rPr>
          <w:rFonts w:ascii="Candara" w:hAnsi="Candara" w:cs="Arial"/>
        </w:rPr>
      </w:pPr>
      <w:r w:rsidRPr="001C001E">
        <w:rPr>
          <w:rFonts w:ascii="Candara" w:hAnsi="Candara" w:cs="Arial"/>
        </w:rPr>
        <w:t>Cuando existen mercancías propiedad de terceros en consignación, en custodia, etc., se requiere de controles físicos, documentales y en registros que capten oportunamente sus entradas y salidas de los almacenes, con el propósito de distinguirlas de las propias.</w:t>
      </w:r>
    </w:p>
    <w:p w:rsidR="00A40C27" w:rsidRPr="001C001E" w:rsidRDefault="00A40C27" w:rsidP="00A16236">
      <w:pPr>
        <w:spacing w:after="200" w:line="276" w:lineRule="auto"/>
        <w:jc w:val="both"/>
        <w:rPr>
          <w:rFonts w:ascii="Candara" w:hAnsi="Candara" w:cs="Arial"/>
          <w:b/>
        </w:rPr>
      </w:pPr>
    </w:p>
    <w:p w:rsidR="00662CEB" w:rsidRPr="001C001E" w:rsidRDefault="00A40C27" w:rsidP="00A16236">
      <w:pPr>
        <w:spacing w:after="200" w:line="276" w:lineRule="auto"/>
        <w:jc w:val="both"/>
        <w:rPr>
          <w:rFonts w:ascii="Candara" w:hAnsi="Candara" w:cs="Arial"/>
          <w:b/>
        </w:rPr>
      </w:pPr>
      <w:r w:rsidRPr="001C001E">
        <w:rPr>
          <w:rFonts w:ascii="Candara" w:hAnsi="Candara" w:cs="Arial"/>
          <w:b/>
        </w:rPr>
        <w:t xml:space="preserve">XI.- </w:t>
      </w:r>
      <w:r w:rsidR="00662CEB" w:rsidRPr="001C001E">
        <w:rPr>
          <w:rFonts w:ascii="Candara" w:hAnsi="Candara" w:cs="Arial"/>
          <w:b/>
        </w:rPr>
        <w:t>Comparación periódica de la suma de los registros auxiliares con el saldo de la cuenta de mayor correspondiente.</w:t>
      </w:r>
    </w:p>
    <w:p w:rsidR="00662CEB" w:rsidRPr="001C001E" w:rsidRDefault="00662CEB" w:rsidP="00A16236">
      <w:pPr>
        <w:ind w:firstLine="708"/>
        <w:jc w:val="both"/>
        <w:rPr>
          <w:rFonts w:ascii="Candara" w:hAnsi="Candara" w:cs="Arial"/>
        </w:rPr>
      </w:pPr>
      <w:r w:rsidRPr="001C001E">
        <w:rPr>
          <w:rFonts w:ascii="Candara" w:hAnsi="Candara" w:cs="Arial"/>
        </w:rPr>
        <w:t>Con el propósito de asegurar la corrección de la cifra total de inventarios, es necesario verificar periódicamente la igualdad entre el saldo de la cuenta de mayor y la suma de registros auxiliares e investigar y ajustar, en su caso, las diferencias, previa la correspondiente autorización.</w:t>
      </w:r>
    </w:p>
    <w:p w:rsidR="00A16236" w:rsidRDefault="00A16236" w:rsidP="00A16236">
      <w:pPr>
        <w:spacing w:after="200" w:line="276" w:lineRule="auto"/>
        <w:jc w:val="both"/>
        <w:rPr>
          <w:rFonts w:ascii="Candara" w:hAnsi="Candara" w:cs="Arial"/>
          <w:b/>
        </w:rPr>
      </w:pPr>
    </w:p>
    <w:p w:rsidR="00662CEB" w:rsidRPr="001C001E" w:rsidRDefault="00074A5B" w:rsidP="00A16236">
      <w:pPr>
        <w:spacing w:after="200" w:line="276" w:lineRule="auto"/>
        <w:jc w:val="both"/>
        <w:rPr>
          <w:rFonts w:ascii="Candara" w:hAnsi="Candara" w:cs="Arial"/>
          <w:b/>
        </w:rPr>
      </w:pPr>
      <w:r w:rsidRPr="001C001E">
        <w:rPr>
          <w:rFonts w:ascii="Candara" w:hAnsi="Candara" w:cs="Arial"/>
          <w:b/>
        </w:rPr>
        <w:t>XII.-</w:t>
      </w:r>
      <w:r w:rsidR="00662CEB" w:rsidRPr="001C001E">
        <w:rPr>
          <w:rFonts w:ascii="Candara" w:hAnsi="Candara" w:cs="Arial"/>
          <w:b/>
        </w:rPr>
        <w:t>Comprobación de los inventarios físicos por personal interno independiente.</w:t>
      </w:r>
    </w:p>
    <w:p w:rsidR="00662CEB" w:rsidRPr="001C001E" w:rsidRDefault="00662CEB" w:rsidP="00A16236">
      <w:pPr>
        <w:ind w:firstLine="708"/>
        <w:jc w:val="both"/>
        <w:rPr>
          <w:rFonts w:ascii="Candara" w:hAnsi="Candara" w:cs="Arial"/>
        </w:rPr>
      </w:pPr>
      <w:r w:rsidRPr="001C001E">
        <w:rPr>
          <w:rFonts w:ascii="Candara" w:hAnsi="Candara" w:cs="Arial"/>
        </w:rPr>
        <w:t>Es conveniente que personal distinto de quien autoriza, custodia, registra y tenga acceso a los almacenes lleve a cabo comprobaciones de que los inventarios físicos han sido efectuados adecuadamente desde su planeación hasta el ajuste en registros contables.</w:t>
      </w:r>
    </w:p>
    <w:p w:rsidR="0007221A" w:rsidRPr="001C001E" w:rsidRDefault="0007221A" w:rsidP="00A16236">
      <w:pPr>
        <w:spacing w:after="200" w:line="276" w:lineRule="auto"/>
        <w:jc w:val="both"/>
        <w:rPr>
          <w:rFonts w:ascii="Candara" w:hAnsi="Candara" w:cs="Arial"/>
          <w:b/>
        </w:rPr>
      </w:pPr>
    </w:p>
    <w:p w:rsidR="00662CEB" w:rsidRPr="001C001E" w:rsidRDefault="0007221A" w:rsidP="00A16236">
      <w:pPr>
        <w:spacing w:after="200" w:line="276" w:lineRule="auto"/>
        <w:jc w:val="both"/>
        <w:rPr>
          <w:rFonts w:ascii="Candara" w:hAnsi="Candara" w:cs="Arial"/>
          <w:b/>
        </w:rPr>
      </w:pPr>
      <w:r w:rsidRPr="001C001E">
        <w:rPr>
          <w:rFonts w:ascii="Candara" w:hAnsi="Candara" w:cs="Arial"/>
          <w:b/>
        </w:rPr>
        <w:t xml:space="preserve">XII.- </w:t>
      </w:r>
      <w:r w:rsidR="00662CEB" w:rsidRPr="001C001E">
        <w:rPr>
          <w:rFonts w:ascii="Candara" w:hAnsi="Candara" w:cs="Arial"/>
          <w:b/>
        </w:rPr>
        <w:t>Procedimientos para determinar la pérdida de valor de los inventarios y el registro de las estimaciones correspondientes.</w:t>
      </w:r>
    </w:p>
    <w:p w:rsidR="00662CEB" w:rsidRPr="001C001E" w:rsidRDefault="00662CEB" w:rsidP="00A16236">
      <w:pPr>
        <w:ind w:firstLine="708"/>
        <w:jc w:val="both"/>
        <w:rPr>
          <w:rFonts w:ascii="Candara" w:hAnsi="Candara" w:cs="Arial"/>
        </w:rPr>
      </w:pPr>
      <w:r w:rsidRPr="001C001E">
        <w:rPr>
          <w:rFonts w:ascii="Candara" w:hAnsi="Candara" w:cs="Arial"/>
        </w:rPr>
        <w:t>En atención de que pueden presentarse perdidas de valor de los inventarios en el proceso de las operaciones de la empresa deben existir procedimientos permanentes que permitan identificar las existencias con estos problemas, lo que dará lugar, previos los estudios y autorizaciones correspondientes, a correcciones en su valuación mediante estimaciones o cancelaciones.</w:t>
      </w:r>
    </w:p>
    <w:p w:rsidR="00662CEB" w:rsidRPr="001C001E" w:rsidRDefault="00662CEB" w:rsidP="00A16236">
      <w:pPr>
        <w:ind w:left="1080"/>
        <w:jc w:val="both"/>
        <w:rPr>
          <w:rFonts w:ascii="Candara" w:hAnsi="Candara" w:cs="Arial"/>
        </w:rPr>
      </w:pPr>
    </w:p>
    <w:p w:rsidR="00662CEB" w:rsidRPr="001C001E" w:rsidRDefault="00662CEB" w:rsidP="00A16236">
      <w:pPr>
        <w:ind w:left="1080"/>
        <w:jc w:val="both"/>
        <w:rPr>
          <w:rFonts w:ascii="Candara" w:hAnsi="Candara" w:cs="Arial"/>
        </w:rPr>
      </w:pPr>
    </w:p>
    <w:p w:rsidR="00662CEB" w:rsidRPr="001C001E" w:rsidRDefault="0007221A" w:rsidP="00A16236">
      <w:pPr>
        <w:spacing w:after="200" w:line="276" w:lineRule="auto"/>
        <w:jc w:val="both"/>
        <w:rPr>
          <w:rFonts w:ascii="Candara" w:hAnsi="Candara" w:cs="Arial"/>
          <w:b/>
        </w:rPr>
      </w:pPr>
      <w:r w:rsidRPr="001C001E">
        <w:rPr>
          <w:rFonts w:ascii="Candara" w:hAnsi="Candara" w:cs="Arial"/>
          <w:b/>
        </w:rPr>
        <w:t xml:space="preserve">XIV.- </w:t>
      </w:r>
      <w:r w:rsidR="00662CEB" w:rsidRPr="001C001E">
        <w:rPr>
          <w:rFonts w:ascii="Candara" w:hAnsi="Candara" w:cs="Arial"/>
          <w:b/>
        </w:rPr>
        <w:t>Adecuada protección a la entidad mediante la contratación de seguros y fianzas.</w:t>
      </w:r>
    </w:p>
    <w:p w:rsidR="00662CEB" w:rsidRPr="001C001E" w:rsidRDefault="00662CEB" w:rsidP="00A16236">
      <w:pPr>
        <w:ind w:firstLine="708"/>
        <w:jc w:val="both"/>
        <w:rPr>
          <w:rFonts w:ascii="Candara" w:hAnsi="Candara" w:cs="Arial"/>
        </w:rPr>
      </w:pPr>
      <w:r w:rsidRPr="001C001E">
        <w:rPr>
          <w:rFonts w:ascii="Candara" w:hAnsi="Candara" w:cs="Arial"/>
        </w:rPr>
        <w:t>Una medida complementaria de control interno, desde el punto de vista de la protección de los inventarios, lo constituye un adecuado plan de seguros y la contratación de fianzas de fidelidad del personal que maneja estos bienes.</w:t>
      </w:r>
    </w:p>
    <w:p w:rsidR="0007221A" w:rsidRPr="001C001E" w:rsidRDefault="0007221A" w:rsidP="00A16236">
      <w:pPr>
        <w:pStyle w:val="Prrafodelista"/>
        <w:spacing w:after="200" w:line="276" w:lineRule="auto"/>
        <w:ind w:left="0"/>
        <w:jc w:val="both"/>
        <w:rPr>
          <w:rFonts w:ascii="Candara" w:hAnsi="Candara" w:cs="Arial"/>
          <w:b/>
        </w:rPr>
      </w:pPr>
    </w:p>
    <w:p w:rsidR="00A16236" w:rsidRDefault="0007221A" w:rsidP="00A16236">
      <w:pPr>
        <w:pStyle w:val="Prrafodelista"/>
        <w:spacing w:after="200" w:line="276" w:lineRule="auto"/>
        <w:ind w:left="0"/>
        <w:jc w:val="both"/>
        <w:rPr>
          <w:rFonts w:ascii="Candara" w:hAnsi="Candara" w:cs="Arial"/>
          <w:b/>
        </w:rPr>
      </w:pPr>
      <w:r w:rsidRPr="001C001E">
        <w:rPr>
          <w:rFonts w:ascii="Candara" w:hAnsi="Candara" w:cs="Arial"/>
          <w:b/>
        </w:rPr>
        <w:t xml:space="preserve">XV.- </w:t>
      </w:r>
      <w:r w:rsidR="00662CEB" w:rsidRPr="001C001E">
        <w:rPr>
          <w:rFonts w:ascii="Candara" w:hAnsi="Candara" w:cs="Arial"/>
          <w:b/>
        </w:rPr>
        <w:t>Sistemas de información sobre cifras actualizadas.</w:t>
      </w:r>
    </w:p>
    <w:p w:rsidR="00662CEB" w:rsidRPr="00A16236" w:rsidRDefault="00662CEB" w:rsidP="00A16236">
      <w:pPr>
        <w:pStyle w:val="Prrafodelista"/>
        <w:spacing w:after="200" w:line="276" w:lineRule="auto"/>
        <w:ind w:left="0" w:firstLine="633"/>
        <w:jc w:val="both"/>
        <w:rPr>
          <w:rFonts w:ascii="Candara" w:hAnsi="Candara" w:cs="Arial"/>
          <w:b/>
        </w:rPr>
      </w:pPr>
      <w:r w:rsidRPr="001C001E">
        <w:rPr>
          <w:rFonts w:ascii="Candara" w:hAnsi="Candara" w:cs="Arial"/>
        </w:rPr>
        <w:t>Es necesaria la existencia de sistemas de información que para la determinación y registro de los efectos de la inflación, que incluyan:</w:t>
      </w:r>
    </w:p>
    <w:p w:rsidR="00662CEB" w:rsidRPr="001C001E" w:rsidRDefault="00662CEB" w:rsidP="00A16236">
      <w:pPr>
        <w:pStyle w:val="Prrafodelista"/>
        <w:numPr>
          <w:ilvl w:val="0"/>
          <w:numId w:val="8"/>
        </w:numPr>
        <w:spacing w:after="200" w:line="276" w:lineRule="auto"/>
        <w:ind w:left="993"/>
        <w:jc w:val="both"/>
        <w:rPr>
          <w:rFonts w:ascii="Candara" w:hAnsi="Candara" w:cs="Arial"/>
        </w:rPr>
      </w:pPr>
      <w:r w:rsidRPr="001C001E">
        <w:rPr>
          <w:rFonts w:ascii="Candara" w:hAnsi="Candara" w:cs="Arial"/>
        </w:rPr>
        <w:t>Medios que permitan asegura que se actualicen todos sus inventarios.</w:t>
      </w:r>
    </w:p>
    <w:p w:rsidR="00662CEB" w:rsidRPr="001C001E" w:rsidRDefault="00662CEB" w:rsidP="00A16236">
      <w:pPr>
        <w:pStyle w:val="Prrafodelista"/>
        <w:numPr>
          <w:ilvl w:val="0"/>
          <w:numId w:val="8"/>
        </w:numPr>
        <w:spacing w:after="200" w:line="276" w:lineRule="auto"/>
        <w:ind w:left="993"/>
        <w:jc w:val="both"/>
        <w:rPr>
          <w:rFonts w:ascii="Candara" w:hAnsi="Candara" w:cs="Arial"/>
        </w:rPr>
      </w:pPr>
      <w:r w:rsidRPr="001C001E">
        <w:rPr>
          <w:rFonts w:ascii="Candara" w:hAnsi="Candara" w:cs="Arial"/>
        </w:rPr>
        <w:t>Con respecto a los costos de reposición, debe existir expediente de cotizaciones actualizadas y un archivo de compras donde se puedan localizar los precios recientes, estudios de costo de reposición. Incluyendo la integración de elementos por elementos del costo.</w:t>
      </w:r>
    </w:p>
    <w:p w:rsidR="00662CEB" w:rsidRPr="001C001E" w:rsidRDefault="00662CEB" w:rsidP="00A16236">
      <w:pPr>
        <w:pStyle w:val="Prrafodelista"/>
        <w:numPr>
          <w:ilvl w:val="0"/>
          <w:numId w:val="8"/>
        </w:numPr>
        <w:spacing w:after="200" w:line="276" w:lineRule="auto"/>
        <w:ind w:left="993"/>
        <w:jc w:val="both"/>
        <w:rPr>
          <w:rFonts w:ascii="Candara" w:hAnsi="Candara" w:cs="Arial"/>
        </w:rPr>
      </w:pPr>
      <w:r w:rsidRPr="001C001E">
        <w:rPr>
          <w:rFonts w:ascii="Candara" w:hAnsi="Candara" w:cs="Arial"/>
        </w:rPr>
        <w:t>En los casos en que se apliquen índices generales o específicos de precios, la empresa deberá mantener expedientes en los cuales se documenten los análisis por antigüedad, cálculos y los índices utilizados, así como la evidencia de que estos se han obtenido de un fuente apropiada.</w:t>
      </w:r>
    </w:p>
    <w:p w:rsidR="00662CEB" w:rsidRPr="001C001E" w:rsidRDefault="00662CEB" w:rsidP="00A16236">
      <w:pPr>
        <w:pStyle w:val="Prrafodelista"/>
        <w:spacing w:after="200" w:line="276" w:lineRule="auto"/>
        <w:ind w:left="993"/>
        <w:jc w:val="both"/>
        <w:rPr>
          <w:rFonts w:ascii="Candara" w:hAnsi="Candara" w:cs="Arial"/>
        </w:rPr>
      </w:pPr>
      <w:r w:rsidRPr="001C001E">
        <w:rPr>
          <w:rFonts w:ascii="Candara" w:hAnsi="Candara" w:cs="Arial"/>
        </w:rPr>
        <w:t>En relación al costo de ventas deben existir elementos objetivos y verificables que permitan determinar los costos actualizados al momento de su venta.</w:t>
      </w:r>
    </w:p>
    <w:p w:rsidR="00662CEB" w:rsidRPr="001C001E" w:rsidRDefault="00662CEB" w:rsidP="00A16236">
      <w:pPr>
        <w:pStyle w:val="Prrafodelista"/>
        <w:numPr>
          <w:ilvl w:val="0"/>
          <w:numId w:val="8"/>
        </w:numPr>
        <w:spacing w:after="200" w:line="276" w:lineRule="auto"/>
        <w:ind w:left="993" w:hanging="426"/>
        <w:jc w:val="both"/>
        <w:rPr>
          <w:rFonts w:ascii="Candara" w:hAnsi="Candara" w:cs="Arial"/>
        </w:rPr>
      </w:pPr>
      <w:r w:rsidRPr="001C001E">
        <w:rPr>
          <w:rFonts w:ascii="Candara" w:hAnsi="Candara" w:cs="Arial"/>
        </w:rPr>
        <w:t>Separación de funciones en cuanto a la preparación, supervisión y aprobación de la información actualizada.</w:t>
      </w:r>
    </w:p>
    <w:p w:rsidR="00A16236" w:rsidRDefault="00662CEB" w:rsidP="00A16236">
      <w:pPr>
        <w:pStyle w:val="Prrafodelista"/>
        <w:numPr>
          <w:ilvl w:val="0"/>
          <w:numId w:val="8"/>
        </w:numPr>
        <w:spacing w:after="200" w:line="276" w:lineRule="auto"/>
        <w:ind w:left="993"/>
        <w:jc w:val="both"/>
        <w:rPr>
          <w:rFonts w:ascii="Candara" w:hAnsi="Candara" w:cs="Arial"/>
        </w:rPr>
      </w:pPr>
      <w:r w:rsidRPr="001C001E">
        <w:rPr>
          <w:rFonts w:ascii="Candara" w:hAnsi="Candara" w:cs="Arial"/>
        </w:rPr>
        <w:t>Verificación del adecuado y oportuno registro de las cifras actualizadas en los libros de contabilidad.</w:t>
      </w:r>
    </w:p>
    <w:p w:rsidR="00E1641B" w:rsidRPr="00A16236" w:rsidRDefault="0046579E" w:rsidP="00A16236">
      <w:pPr>
        <w:spacing w:after="200" w:line="276" w:lineRule="auto"/>
        <w:jc w:val="both"/>
        <w:rPr>
          <w:rFonts w:ascii="Candara" w:hAnsi="Candara" w:cs="Arial"/>
        </w:rPr>
      </w:pPr>
      <w:r w:rsidRPr="00A16236">
        <w:rPr>
          <w:rFonts w:ascii="Candara" w:hAnsi="Candara"/>
          <w:b/>
          <w:lang w:val="es-MX" w:eastAsia="es-MX"/>
        </w:rPr>
        <w:t xml:space="preserve">FUENTES </w:t>
      </w:r>
      <w:r w:rsidR="00E1641B" w:rsidRPr="00A16236">
        <w:rPr>
          <w:rFonts w:ascii="Candara" w:hAnsi="Candara"/>
          <w:b/>
          <w:lang w:val="es-MX" w:eastAsia="es-MX"/>
        </w:rPr>
        <w:t>BIBLIOGRAFIAS.</w:t>
      </w:r>
    </w:p>
    <w:p w:rsidR="00E1641B" w:rsidRPr="001C001E" w:rsidRDefault="00941F06" w:rsidP="00A16236">
      <w:pPr>
        <w:spacing w:before="100" w:beforeAutospacing="1" w:after="100" w:afterAutospacing="1"/>
        <w:jc w:val="both"/>
        <w:outlineLvl w:val="1"/>
        <w:rPr>
          <w:rFonts w:ascii="Candara" w:eastAsia="Calibri" w:hAnsi="Candara"/>
          <w:b/>
          <w:lang w:val="es-MX" w:eastAsia="en-US"/>
        </w:rPr>
      </w:pPr>
      <w:sdt>
        <w:sdtPr>
          <w:rPr>
            <w:rFonts w:ascii="Candara" w:eastAsia="Calibri" w:hAnsi="Candara"/>
            <w:b/>
            <w:lang w:val="es-MX" w:eastAsia="en-US"/>
          </w:rPr>
          <w:id w:val="1780213885"/>
          <w:citation/>
        </w:sdtPr>
        <w:sdtEndPr/>
        <w:sdtContent>
          <w:r w:rsidR="00E1641B" w:rsidRPr="001C001E">
            <w:rPr>
              <w:rFonts w:ascii="Candara" w:eastAsia="Calibri" w:hAnsi="Candara"/>
              <w:b/>
              <w:lang w:val="es-MX" w:eastAsia="en-US"/>
            </w:rPr>
            <w:fldChar w:fldCharType="begin"/>
          </w:r>
          <w:r w:rsidR="00E1641B" w:rsidRPr="001C001E">
            <w:rPr>
              <w:rFonts w:ascii="Candara" w:hAnsi="Candara"/>
              <w:b/>
              <w:lang w:val="es-MX" w:eastAsia="es-MX"/>
            </w:rPr>
            <w:instrText xml:space="preserve"> CITATION ROM12 \l 2058 </w:instrText>
          </w:r>
          <w:r w:rsidR="00E1641B" w:rsidRPr="001C001E">
            <w:rPr>
              <w:rFonts w:ascii="Candara" w:eastAsia="Calibri" w:hAnsi="Candara"/>
              <w:b/>
              <w:lang w:val="es-MX" w:eastAsia="en-US"/>
            </w:rPr>
            <w:fldChar w:fldCharType="separate"/>
          </w:r>
          <w:r w:rsidR="00E1641B" w:rsidRPr="001C001E">
            <w:rPr>
              <w:rFonts w:ascii="Candara" w:hAnsi="Candara"/>
              <w:noProof/>
              <w:lang w:val="es-MX" w:eastAsia="es-MX"/>
            </w:rPr>
            <w:t>(ROMERO, 2012)</w:t>
          </w:r>
          <w:r w:rsidR="00E1641B" w:rsidRPr="001C001E">
            <w:rPr>
              <w:rFonts w:ascii="Candara" w:eastAsia="Calibri" w:hAnsi="Candara"/>
              <w:b/>
              <w:lang w:val="es-MX" w:eastAsia="en-US"/>
            </w:rPr>
            <w:fldChar w:fldCharType="end"/>
          </w:r>
        </w:sdtContent>
      </w:sdt>
    </w:p>
    <w:p w:rsidR="00D25595" w:rsidRPr="001C001E" w:rsidRDefault="00941F06" w:rsidP="00A16236">
      <w:pPr>
        <w:ind w:right="-518"/>
        <w:jc w:val="both"/>
        <w:rPr>
          <w:rFonts w:ascii="Candara" w:eastAsia="Calibri" w:hAnsi="Candara"/>
          <w:b/>
          <w:lang w:val="es-MX" w:eastAsia="en-US"/>
        </w:rPr>
      </w:pPr>
      <w:sdt>
        <w:sdtPr>
          <w:rPr>
            <w:rFonts w:ascii="Candara" w:eastAsia="Calibri" w:hAnsi="Candara"/>
            <w:b/>
            <w:lang w:val="es-MX" w:eastAsia="en-US"/>
          </w:rPr>
          <w:id w:val="585494300"/>
          <w:citation/>
        </w:sdtPr>
        <w:sdtEndPr/>
        <w:sdtContent>
          <w:r w:rsidR="009D5AF1" w:rsidRPr="001C001E">
            <w:rPr>
              <w:rFonts w:ascii="Candara" w:eastAsia="Calibri" w:hAnsi="Candara"/>
              <w:b/>
              <w:lang w:val="es-MX" w:eastAsia="en-US"/>
            </w:rPr>
            <w:fldChar w:fldCharType="begin"/>
          </w:r>
          <w:r w:rsidR="009D5AF1" w:rsidRPr="001C001E">
            <w:rPr>
              <w:rFonts w:ascii="Candara" w:eastAsia="Calibri" w:hAnsi="Candara"/>
              <w:b/>
              <w:lang w:val="es-MX" w:eastAsia="en-US"/>
            </w:rPr>
            <w:instrText xml:space="preserve"> CITATION ROM121 \l 2058 </w:instrText>
          </w:r>
          <w:r w:rsidR="009D5AF1" w:rsidRPr="001C001E">
            <w:rPr>
              <w:rFonts w:ascii="Candara" w:eastAsia="Calibri" w:hAnsi="Candara"/>
              <w:b/>
              <w:lang w:val="es-MX" w:eastAsia="en-US"/>
            </w:rPr>
            <w:fldChar w:fldCharType="separate"/>
          </w:r>
          <w:r w:rsidR="009D5AF1" w:rsidRPr="001C001E">
            <w:rPr>
              <w:rFonts w:ascii="Candara" w:eastAsia="Calibri" w:hAnsi="Candara"/>
              <w:noProof/>
              <w:lang w:val="es-MX" w:eastAsia="en-US"/>
            </w:rPr>
            <w:t>(NIDIA, 2012)</w:t>
          </w:r>
          <w:r w:rsidR="009D5AF1" w:rsidRPr="001C001E">
            <w:rPr>
              <w:rFonts w:ascii="Candara" w:eastAsia="Calibri" w:hAnsi="Candara"/>
              <w:b/>
              <w:lang w:val="es-MX" w:eastAsia="en-US"/>
            </w:rPr>
            <w:fldChar w:fldCharType="end"/>
          </w:r>
        </w:sdtContent>
      </w:sdt>
    </w:p>
    <w:p w:rsidR="00192B86" w:rsidRPr="001C001E" w:rsidRDefault="00192B86" w:rsidP="00A16236">
      <w:pPr>
        <w:ind w:right="-518"/>
        <w:jc w:val="both"/>
        <w:rPr>
          <w:rFonts w:ascii="Candara" w:eastAsia="Calibri" w:hAnsi="Candara"/>
          <w:b/>
          <w:lang w:val="es-MX" w:eastAsia="en-US"/>
        </w:rPr>
      </w:pPr>
    </w:p>
    <w:p w:rsidR="00192B86" w:rsidRPr="001C001E" w:rsidRDefault="00941F06" w:rsidP="00A16236">
      <w:pPr>
        <w:ind w:right="-518"/>
        <w:jc w:val="both"/>
        <w:rPr>
          <w:rFonts w:ascii="Candara" w:eastAsia="Calibri" w:hAnsi="Candara"/>
          <w:b/>
          <w:lang w:val="es-MX" w:eastAsia="en-US"/>
        </w:rPr>
      </w:pPr>
      <w:sdt>
        <w:sdtPr>
          <w:rPr>
            <w:rFonts w:ascii="Candara" w:eastAsia="Calibri" w:hAnsi="Candara"/>
            <w:b/>
            <w:lang w:val="es-MX" w:eastAsia="en-US"/>
          </w:rPr>
          <w:id w:val="723180804"/>
          <w:citation/>
        </w:sdtPr>
        <w:sdtEndPr/>
        <w:sdtContent>
          <w:r w:rsidR="00C8230F" w:rsidRPr="001C001E">
            <w:rPr>
              <w:rFonts w:ascii="Candara" w:eastAsia="Calibri" w:hAnsi="Candara"/>
              <w:b/>
              <w:lang w:val="es-MX" w:eastAsia="en-US"/>
            </w:rPr>
            <w:fldChar w:fldCharType="begin"/>
          </w:r>
          <w:r w:rsidR="00C8230F" w:rsidRPr="001C001E">
            <w:rPr>
              <w:rFonts w:ascii="Candara" w:eastAsia="Calibri" w:hAnsi="Candara"/>
              <w:b/>
              <w:lang w:val="es-MX" w:eastAsia="en-US"/>
            </w:rPr>
            <w:instrText xml:space="preserve"> CITATION VAZ11 \l 2058 </w:instrText>
          </w:r>
          <w:r w:rsidR="00C8230F" w:rsidRPr="001C001E">
            <w:rPr>
              <w:rFonts w:ascii="Candara" w:eastAsia="Calibri" w:hAnsi="Candara"/>
              <w:b/>
              <w:lang w:val="es-MX" w:eastAsia="en-US"/>
            </w:rPr>
            <w:fldChar w:fldCharType="separate"/>
          </w:r>
          <w:r w:rsidR="00C8230F" w:rsidRPr="001C001E">
            <w:rPr>
              <w:rFonts w:ascii="Candara" w:eastAsia="Calibri" w:hAnsi="Candara"/>
              <w:noProof/>
              <w:lang w:val="es-MX" w:eastAsia="en-US"/>
            </w:rPr>
            <w:t>(GUADALUPE, 2011)</w:t>
          </w:r>
          <w:r w:rsidR="00C8230F" w:rsidRPr="001C001E">
            <w:rPr>
              <w:rFonts w:ascii="Candara" w:eastAsia="Calibri" w:hAnsi="Candara"/>
              <w:b/>
              <w:lang w:val="es-MX" w:eastAsia="en-US"/>
            </w:rPr>
            <w:fldChar w:fldCharType="end"/>
          </w:r>
        </w:sdtContent>
      </w:sdt>
    </w:p>
    <w:p w:rsidR="00C8230F" w:rsidRPr="001C001E" w:rsidRDefault="00C8230F" w:rsidP="00A16236">
      <w:pPr>
        <w:ind w:right="-518"/>
        <w:jc w:val="both"/>
        <w:rPr>
          <w:rFonts w:ascii="Candara" w:eastAsia="Calibri" w:hAnsi="Candara"/>
          <w:b/>
          <w:lang w:val="es-MX" w:eastAsia="en-US"/>
        </w:rPr>
      </w:pPr>
    </w:p>
    <w:p w:rsidR="00C8230F" w:rsidRPr="001C001E" w:rsidRDefault="00941F06" w:rsidP="00A16236">
      <w:pPr>
        <w:ind w:right="-518"/>
        <w:jc w:val="both"/>
        <w:rPr>
          <w:rFonts w:ascii="Candara" w:eastAsia="Calibri" w:hAnsi="Candara"/>
          <w:b/>
          <w:lang w:val="es-MX" w:eastAsia="en-US"/>
        </w:rPr>
      </w:pPr>
      <w:sdt>
        <w:sdtPr>
          <w:rPr>
            <w:rFonts w:ascii="Candara" w:eastAsia="Calibri" w:hAnsi="Candara"/>
            <w:b/>
            <w:lang w:val="es-MX" w:eastAsia="en-US"/>
          </w:rPr>
          <w:id w:val="192192191"/>
          <w:citation/>
        </w:sdtPr>
        <w:sdtEndPr/>
        <w:sdtContent>
          <w:r w:rsidR="00DE559A" w:rsidRPr="001C001E">
            <w:rPr>
              <w:rFonts w:ascii="Candara" w:eastAsia="Calibri" w:hAnsi="Candara"/>
              <w:b/>
              <w:lang w:val="es-MX" w:eastAsia="en-US"/>
            </w:rPr>
            <w:fldChar w:fldCharType="begin"/>
          </w:r>
          <w:r w:rsidR="00DE559A" w:rsidRPr="001C001E">
            <w:rPr>
              <w:rFonts w:ascii="Candara" w:eastAsia="Calibri" w:hAnsi="Candara"/>
              <w:b/>
              <w:lang w:val="es-MX" w:eastAsia="en-US"/>
            </w:rPr>
            <w:instrText xml:space="preserve"> CITATION INS13 \l 2058 </w:instrText>
          </w:r>
          <w:r w:rsidR="00DE559A" w:rsidRPr="001C001E">
            <w:rPr>
              <w:rFonts w:ascii="Candara" w:eastAsia="Calibri" w:hAnsi="Candara"/>
              <w:b/>
              <w:lang w:val="es-MX" w:eastAsia="en-US"/>
            </w:rPr>
            <w:fldChar w:fldCharType="separate"/>
          </w:r>
          <w:r w:rsidR="00DE559A" w:rsidRPr="001C001E">
            <w:rPr>
              <w:rFonts w:ascii="Candara" w:eastAsia="Calibri" w:hAnsi="Candara"/>
              <w:noProof/>
              <w:lang w:val="es-MX" w:eastAsia="en-US"/>
            </w:rPr>
            <w:t>(PUBLICOS, 2013)</w:t>
          </w:r>
          <w:r w:rsidR="00DE559A" w:rsidRPr="001C001E">
            <w:rPr>
              <w:rFonts w:ascii="Candara" w:eastAsia="Calibri" w:hAnsi="Candara"/>
              <w:b/>
              <w:lang w:val="es-MX" w:eastAsia="en-US"/>
            </w:rPr>
            <w:fldChar w:fldCharType="end"/>
          </w:r>
        </w:sdtContent>
      </w:sdt>
    </w:p>
    <w:sectPr w:rsidR="00C8230F" w:rsidRPr="001C001E" w:rsidSect="00D25595">
      <w:pgSz w:w="12240" w:h="15840"/>
      <w:pgMar w:top="1417" w:right="1701" w:bottom="1417" w:left="1701" w:header="708" w:footer="708" w:gutter="0"/>
      <w:pgBorders w:offsetFrom="page">
        <w:top w:val="threeDEmboss" w:sz="24" w:space="24" w:color="548DD4" w:themeColor="text2" w:themeTint="99"/>
        <w:left w:val="threeDEmboss" w:sz="24" w:space="24" w:color="548DD4" w:themeColor="text2" w:themeTint="99"/>
        <w:bottom w:val="threeDEngrave" w:sz="24" w:space="24" w:color="548DD4" w:themeColor="text2" w:themeTint="99"/>
        <w:right w:val="threeDEngrave" w:sz="24" w:space="24" w:color="548DD4" w:themeColor="text2" w:themeTint="99"/>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06" w:rsidRDefault="00941F06" w:rsidP="00C8230F">
      <w:r>
        <w:separator/>
      </w:r>
    </w:p>
  </w:endnote>
  <w:endnote w:type="continuationSeparator" w:id="0">
    <w:p w:rsidR="00941F06" w:rsidRDefault="00941F06" w:rsidP="00C8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Raav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06" w:rsidRDefault="00941F06" w:rsidP="00C8230F">
      <w:r>
        <w:separator/>
      </w:r>
    </w:p>
  </w:footnote>
  <w:footnote w:type="continuationSeparator" w:id="0">
    <w:p w:rsidR="00941F06" w:rsidRDefault="00941F06" w:rsidP="00C82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E2B"/>
    <w:multiLevelType w:val="multilevel"/>
    <w:tmpl w:val="E010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12224"/>
    <w:multiLevelType w:val="hybridMultilevel"/>
    <w:tmpl w:val="F4FE6A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4A5035D0"/>
    <w:multiLevelType w:val="hybridMultilevel"/>
    <w:tmpl w:val="64FA2154"/>
    <w:lvl w:ilvl="0" w:tplc="F85A181E">
      <w:start w:val="1"/>
      <w:numFmt w:val="bullet"/>
      <w:lvlText w:val="•"/>
      <w:lvlJc w:val="left"/>
      <w:pPr>
        <w:tabs>
          <w:tab w:val="num" w:pos="720"/>
        </w:tabs>
        <w:ind w:left="720" w:hanging="360"/>
      </w:pPr>
      <w:rPr>
        <w:rFonts w:ascii="Arial" w:hAnsi="Arial" w:hint="default"/>
      </w:rPr>
    </w:lvl>
    <w:lvl w:ilvl="1" w:tplc="B75E31DE" w:tentative="1">
      <w:start w:val="1"/>
      <w:numFmt w:val="bullet"/>
      <w:lvlText w:val="•"/>
      <w:lvlJc w:val="left"/>
      <w:pPr>
        <w:tabs>
          <w:tab w:val="num" w:pos="1440"/>
        </w:tabs>
        <w:ind w:left="1440" w:hanging="360"/>
      </w:pPr>
      <w:rPr>
        <w:rFonts w:ascii="Arial" w:hAnsi="Arial" w:hint="default"/>
      </w:rPr>
    </w:lvl>
    <w:lvl w:ilvl="2" w:tplc="91C6FB8A" w:tentative="1">
      <w:start w:val="1"/>
      <w:numFmt w:val="bullet"/>
      <w:lvlText w:val="•"/>
      <w:lvlJc w:val="left"/>
      <w:pPr>
        <w:tabs>
          <w:tab w:val="num" w:pos="2160"/>
        </w:tabs>
        <w:ind w:left="2160" w:hanging="360"/>
      </w:pPr>
      <w:rPr>
        <w:rFonts w:ascii="Arial" w:hAnsi="Arial" w:hint="default"/>
      </w:rPr>
    </w:lvl>
    <w:lvl w:ilvl="3" w:tplc="8F38F4FC" w:tentative="1">
      <w:start w:val="1"/>
      <w:numFmt w:val="bullet"/>
      <w:lvlText w:val="•"/>
      <w:lvlJc w:val="left"/>
      <w:pPr>
        <w:tabs>
          <w:tab w:val="num" w:pos="2880"/>
        </w:tabs>
        <w:ind w:left="2880" w:hanging="360"/>
      </w:pPr>
      <w:rPr>
        <w:rFonts w:ascii="Arial" w:hAnsi="Arial" w:hint="default"/>
      </w:rPr>
    </w:lvl>
    <w:lvl w:ilvl="4" w:tplc="2300133C" w:tentative="1">
      <w:start w:val="1"/>
      <w:numFmt w:val="bullet"/>
      <w:lvlText w:val="•"/>
      <w:lvlJc w:val="left"/>
      <w:pPr>
        <w:tabs>
          <w:tab w:val="num" w:pos="3600"/>
        </w:tabs>
        <w:ind w:left="3600" w:hanging="360"/>
      </w:pPr>
      <w:rPr>
        <w:rFonts w:ascii="Arial" w:hAnsi="Arial" w:hint="default"/>
      </w:rPr>
    </w:lvl>
    <w:lvl w:ilvl="5" w:tplc="5D608AF6" w:tentative="1">
      <w:start w:val="1"/>
      <w:numFmt w:val="bullet"/>
      <w:lvlText w:val="•"/>
      <w:lvlJc w:val="left"/>
      <w:pPr>
        <w:tabs>
          <w:tab w:val="num" w:pos="4320"/>
        </w:tabs>
        <w:ind w:left="4320" w:hanging="360"/>
      </w:pPr>
      <w:rPr>
        <w:rFonts w:ascii="Arial" w:hAnsi="Arial" w:hint="default"/>
      </w:rPr>
    </w:lvl>
    <w:lvl w:ilvl="6" w:tplc="7480F1F6" w:tentative="1">
      <w:start w:val="1"/>
      <w:numFmt w:val="bullet"/>
      <w:lvlText w:val="•"/>
      <w:lvlJc w:val="left"/>
      <w:pPr>
        <w:tabs>
          <w:tab w:val="num" w:pos="5040"/>
        </w:tabs>
        <w:ind w:left="5040" w:hanging="360"/>
      </w:pPr>
      <w:rPr>
        <w:rFonts w:ascii="Arial" w:hAnsi="Arial" w:hint="default"/>
      </w:rPr>
    </w:lvl>
    <w:lvl w:ilvl="7" w:tplc="033EA0AE" w:tentative="1">
      <w:start w:val="1"/>
      <w:numFmt w:val="bullet"/>
      <w:lvlText w:val="•"/>
      <w:lvlJc w:val="left"/>
      <w:pPr>
        <w:tabs>
          <w:tab w:val="num" w:pos="5760"/>
        </w:tabs>
        <w:ind w:left="5760" w:hanging="360"/>
      </w:pPr>
      <w:rPr>
        <w:rFonts w:ascii="Arial" w:hAnsi="Arial" w:hint="default"/>
      </w:rPr>
    </w:lvl>
    <w:lvl w:ilvl="8" w:tplc="A4D61CB0" w:tentative="1">
      <w:start w:val="1"/>
      <w:numFmt w:val="bullet"/>
      <w:lvlText w:val="•"/>
      <w:lvlJc w:val="left"/>
      <w:pPr>
        <w:tabs>
          <w:tab w:val="num" w:pos="6480"/>
        </w:tabs>
        <w:ind w:left="6480" w:hanging="360"/>
      </w:pPr>
      <w:rPr>
        <w:rFonts w:ascii="Arial" w:hAnsi="Arial" w:hint="default"/>
      </w:rPr>
    </w:lvl>
  </w:abstractNum>
  <w:abstractNum w:abstractNumId="3">
    <w:nsid w:val="568E5347"/>
    <w:multiLevelType w:val="hybridMultilevel"/>
    <w:tmpl w:val="11569280"/>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nsid w:val="5E843A25"/>
    <w:multiLevelType w:val="multilevel"/>
    <w:tmpl w:val="B43E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41715"/>
    <w:multiLevelType w:val="hybridMultilevel"/>
    <w:tmpl w:val="95C06134"/>
    <w:lvl w:ilvl="0" w:tplc="7D2EF3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8A10A62"/>
    <w:multiLevelType w:val="hybridMultilevel"/>
    <w:tmpl w:val="D5E8D63E"/>
    <w:lvl w:ilvl="0" w:tplc="080A0001">
      <w:start w:val="1"/>
      <w:numFmt w:val="bullet"/>
      <w:lvlText w:val=""/>
      <w:lvlJc w:val="left"/>
      <w:pPr>
        <w:ind w:left="720" w:hanging="360"/>
      </w:pPr>
      <w:rPr>
        <w:rFonts w:ascii="Symbol" w:hAnsi="Symbol" w:hint="default"/>
      </w:rPr>
    </w:lvl>
    <w:lvl w:ilvl="1" w:tplc="B232A234">
      <w:numFmt w:val="bullet"/>
      <w:lvlText w:val="-"/>
      <w:lvlJc w:val="left"/>
      <w:pPr>
        <w:ind w:left="1440" w:hanging="360"/>
      </w:pPr>
      <w:rPr>
        <w:rFonts w:ascii="Candara" w:eastAsia="Times New Roman" w:hAnsi="Candara" w:cs="Raav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8B050F5"/>
    <w:multiLevelType w:val="hybridMultilevel"/>
    <w:tmpl w:val="2556C05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CE"/>
    <w:rsid w:val="00001070"/>
    <w:rsid w:val="000218F6"/>
    <w:rsid w:val="000428F3"/>
    <w:rsid w:val="000474F1"/>
    <w:rsid w:val="0005158B"/>
    <w:rsid w:val="000567EB"/>
    <w:rsid w:val="0007221A"/>
    <w:rsid w:val="00074A5B"/>
    <w:rsid w:val="000819B1"/>
    <w:rsid w:val="000A4D58"/>
    <w:rsid w:val="000A76D6"/>
    <w:rsid w:val="000D091F"/>
    <w:rsid w:val="000D51D4"/>
    <w:rsid w:val="000E584F"/>
    <w:rsid w:val="000F4792"/>
    <w:rsid w:val="00102207"/>
    <w:rsid w:val="00106902"/>
    <w:rsid w:val="00160724"/>
    <w:rsid w:val="00173979"/>
    <w:rsid w:val="0018530F"/>
    <w:rsid w:val="00192B86"/>
    <w:rsid w:val="001A633B"/>
    <w:rsid w:val="001C001E"/>
    <w:rsid w:val="001C0049"/>
    <w:rsid w:val="001D12C6"/>
    <w:rsid w:val="001E3E1B"/>
    <w:rsid w:val="00264078"/>
    <w:rsid w:val="0029721F"/>
    <w:rsid w:val="002A3EA5"/>
    <w:rsid w:val="002B0369"/>
    <w:rsid w:val="002E00C6"/>
    <w:rsid w:val="0031067A"/>
    <w:rsid w:val="00347284"/>
    <w:rsid w:val="003732A5"/>
    <w:rsid w:val="00376E4A"/>
    <w:rsid w:val="003A5D92"/>
    <w:rsid w:val="003C79A6"/>
    <w:rsid w:val="003E2355"/>
    <w:rsid w:val="003E4DDF"/>
    <w:rsid w:val="003F3281"/>
    <w:rsid w:val="00406D29"/>
    <w:rsid w:val="0042212B"/>
    <w:rsid w:val="0046579E"/>
    <w:rsid w:val="00475DFE"/>
    <w:rsid w:val="00492E62"/>
    <w:rsid w:val="004A50BC"/>
    <w:rsid w:val="004A73AD"/>
    <w:rsid w:val="004C7D4E"/>
    <w:rsid w:val="004D3EDA"/>
    <w:rsid w:val="004D42EE"/>
    <w:rsid w:val="00504B1C"/>
    <w:rsid w:val="00506298"/>
    <w:rsid w:val="00573B30"/>
    <w:rsid w:val="0059287C"/>
    <w:rsid w:val="0059745D"/>
    <w:rsid w:val="005A7EF6"/>
    <w:rsid w:val="005B29CA"/>
    <w:rsid w:val="005C1479"/>
    <w:rsid w:val="005E09C1"/>
    <w:rsid w:val="00644DDC"/>
    <w:rsid w:val="00662CEB"/>
    <w:rsid w:val="00663FCE"/>
    <w:rsid w:val="0067439B"/>
    <w:rsid w:val="006B3EC3"/>
    <w:rsid w:val="006C5D7A"/>
    <w:rsid w:val="006D5BF2"/>
    <w:rsid w:val="006D7C5C"/>
    <w:rsid w:val="00700340"/>
    <w:rsid w:val="007238A6"/>
    <w:rsid w:val="00727B21"/>
    <w:rsid w:val="00766622"/>
    <w:rsid w:val="007956C1"/>
    <w:rsid w:val="00796C5C"/>
    <w:rsid w:val="007A43D4"/>
    <w:rsid w:val="007A782E"/>
    <w:rsid w:val="007B187C"/>
    <w:rsid w:val="007E71E2"/>
    <w:rsid w:val="0081014F"/>
    <w:rsid w:val="00824CE8"/>
    <w:rsid w:val="00863C0D"/>
    <w:rsid w:val="00864E8C"/>
    <w:rsid w:val="008713D6"/>
    <w:rsid w:val="008A512E"/>
    <w:rsid w:val="008A5E1B"/>
    <w:rsid w:val="008F7251"/>
    <w:rsid w:val="009143BB"/>
    <w:rsid w:val="00920573"/>
    <w:rsid w:val="00941F06"/>
    <w:rsid w:val="00951EBC"/>
    <w:rsid w:val="00987120"/>
    <w:rsid w:val="00987D54"/>
    <w:rsid w:val="00992A98"/>
    <w:rsid w:val="009B24CA"/>
    <w:rsid w:val="009D5AF1"/>
    <w:rsid w:val="00A16236"/>
    <w:rsid w:val="00A21ADA"/>
    <w:rsid w:val="00A2575B"/>
    <w:rsid w:val="00A30ECC"/>
    <w:rsid w:val="00A33D1F"/>
    <w:rsid w:val="00A341A4"/>
    <w:rsid w:val="00A40C27"/>
    <w:rsid w:val="00A734E0"/>
    <w:rsid w:val="00A76CCE"/>
    <w:rsid w:val="00A909EA"/>
    <w:rsid w:val="00AB6AC9"/>
    <w:rsid w:val="00AC19C5"/>
    <w:rsid w:val="00B14BF1"/>
    <w:rsid w:val="00B432CA"/>
    <w:rsid w:val="00B613B3"/>
    <w:rsid w:val="00B77E1D"/>
    <w:rsid w:val="00BA4A92"/>
    <w:rsid w:val="00BC2AE1"/>
    <w:rsid w:val="00BD4394"/>
    <w:rsid w:val="00BE231C"/>
    <w:rsid w:val="00BE482B"/>
    <w:rsid w:val="00BF7958"/>
    <w:rsid w:val="00C10F9C"/>
    <w:rsid w:val="00C55FC4"/>
    <w:rsid w:val="00C8230F"/>
    <w:rsid w:val="00CB2B90"/>
    <w:rsid w:val="00CB5204"/>
    <w:rsid w:val="00CC3DF1"/>
    <w:rsid w:val="00CE6EC0"/>
    <w:rsid w:val="00D25595"/>
    <w:rsid w:val="00D25D50"/>
    <w:rsid w:val="00D54154"/>
    <w:rsid w:val="00DE559A"/>
    <w:rsid w:val="00DF58F3"/>
    <w:rsid w:val="00DF710C"/>
    <w:rsid w:val="00E1386D"/>
    <w:rsid w:val="00E1641B"/>
    <w:rsid w:val="00E16FC8"/>
    <w:rsid w:val="00E6483A"/>
    <w:rsid w:val="00E83FF5"/>
    <w:rsid w:val="00ED0198"/>
    <w:rsid w:val="00ED3AD0"/>
    <w:rsid w:val="00EE10E3"/>
    <w:rsid w:val="00EE25B5"/>
    <w:rsid w:val="00F40902"/>
    <w:rsid w:val="00F94020"/>
    <w:rsid w:val="00FA758A"/>
    <w:rsid w:val="00FC2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A21ADA"/>
    <w:pPr>
      <w:spacing w:before="100" w:beforeAutospacing="1" w:after="100" w:afterAutospacing="1"/>
      <w:outlineLvl w:val="0"/>
    </w:pPr>
    <w:rPr>
      <w:b/>
      <w:bCs/>
      <w:kern w:val="36"/>
      <w:sz w:val="48"/>
      <w:szCs w:val="48"/>
      <w:lang w:val="es-MX" w:eastAsia="es-MX"/>
    </w:rPr>
  </w:style>
  <w:style w:type="paragraph" w:styleId="Ttulo2">
    <w:name w:val="heading 2"/>
    <w:basedOn w:val="Normal"/>
    <w:link w:val="Ttulo2Car"/>
    <w:uiPriority w:val="9"/>
    <w:qFormat/>
    <w:rsid w:val="00A21ADA"/>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A21ADA"/>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2559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25595"/>
    <w:rPr>
      <w:rFonts w:eastAsiaTheme="minorEastAsia"/>
      <w:lang w:eastAsia="es-MX"/>
    </w:rPr>
  </w:style>
  <w:style w:type="paragraph" w:styleId="Textodeglobo">
    <w:name w:val="Balloon Text"/>
    <w:basedOn w:val="Normal"/>
    <w:link w:val="TextodegloboCar"/>
    <w:uiPriority w:val="99"/>
    <w:semiHidden/>
    <w:unhideWhenUsed/>
    <w:rsid w:val="00D25595"/>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595"/>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A21AD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21AD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21ADA"/>
    <w:rPr>
      <w:rFonts w:ascii="Times New Roman" w:eastAsia="Times New Roman" w:hAnsi="Times New Roman" w:cs="Times New Roman"/>
      <w:b/>
      <w:bCs/>
      <w:sz w:val="27"/>
      <w:szCs w:val="27"/>
      <w:lang w:eastAsia="es-MX"/>
    </w:rPr>
  </w:style>
  <w:style w:type="character" w:customStyle="1" w:styleId="authorblock">
    <w:name w:val="authorblock"/>
    <w:basedOn w:val="Fuentedeprrafopredeter"/>
    <w:rsid w:val="00A21ADA"/>
  </w:style>
  <w:style w:type="character" w:customStyle="1" w:styleId="authorname">
    <w:name w:val="authorname"/>
    <w:basedOn w:val="Fuentedeprrafopredeter"/>
    <w:rsid w:val="00A21ADA"/>
  </w:style>
  <w:style w:type="character" w:styleId="Hipervnculo">
    <w:name w:val="Hyperlink"/>
    <w:basedOn w:val="Fuentedeprrafopredeter"/>
    <w:uiPriority w:val="99"/>
    <w:semiHidden/>
    <w:unhideWhenUsed/>
    <w:rsid w:val="00A21ADA"/>
    <w:rPr>
      <w:color w:val="0000FF"/>
      <w:u w:val="single"/>
    </w:rPr>
  </w:style>
  <w:style w:type="paragraph" w:customStyle="1" w:styleId="photo-cap">
    <w:name w:val="photo-cap"/>
    <w:basedOn w:val="Normal"/>
    <w:rsid w:val="00A21ADA"/>
    <w:pPr>
      <w:spacing w:before="100" w:beforeAutospacing="1" w:after="100" w:afterAutospacing="1"/>
    </w:pPr>
    <w:rPr>
      <w:lang w:val="es-MX" w:eastAsia="es-MX"/>
    </w:rPr>
  </w:style>
  <w:style w:type="paragraph" w:customStyle="1" w:styleId="photo-credit">
    <w:name w:val="photo-credit"/>
    <w:basedOn w:val="Normal"/>
    <w:rsid w:val="00A21ADA"/>
    <w:pPr>
      <w:spacing w:before="100" w:beforeAutospacing="1" w:after="100" w:afterAutospacing="1"/>
    </w:pPr>
    <w:rPr>
      <w:lang w:val="es-MX" w:eastAsia="es-MX"/>
    </w:rPr>
  </w:style>
  <w:style w:type="paragraph" w:customStyle="1" w:styleId="article-summary">
    <w:name w:val="article-summary"/>
    <w:basedOn w:val="Normal"/>
    <w:rsid w:val="00A21ADA"/>
    <w:pPr>
      <w:spacing w:before="100" w:beforeAutospacing="1" w:after="100" w:afterAutospacing="1"/>
    </w:pPr>
    <w:rPr>
      <w:lang w:val="es-MX" w:eastAsia="es-MX"/>
    </w:rPr>
  </w:style>
  <w:style w:type="character" w:customStyle="1" w:styleId="intellitxt">
    <w:name w:val="intellitxt"/>
    <w:basedOn w:val="Fuentedeprrafopredeter"/>
    <w:rsid w:val="00A21ADA"/>
  </w:style>
  <w:style w:type="character" w:customStyle="1" w:styleId="ilad">
    <w:name w:val="il_ad"/>
    <w:basedOn w:val="Fuentedeprrafopredeter"/>
    <w:rsid w:val="00A21ADA"/>
  </w:style>
  <w:style w:type="paragraph" w:customStyle="1" w:styleId="intellitxt1">
    <w:name w:val="intellitxt1"/>
    <w:basedOn w:val="Normal"/>
    <w:rsid w:val="00A21ADA"/>
    <w:pPr>
      <w:spacing w:before="100" w:beforeAutospacing="1" w:after="100" w:afterAutospacing="1"/>
    </w:pPr>
    <w:rPr>
      <w:lang w:val="es-MX" w:eastAsia="es-MX"/>
    </w:rPr>
  </w:style>
  <w:style w:type="paragraph" w:styleId="Prrafodelista">
    <w:name w:val="List Paragraph"/>
    <w:basedOn w:val="Normal"/>
    <w:uiPriority w:val="34"/>
    <w:qFormat/>
    <w:rsid w:val="0081014F"/>
    <w:pPr>
      <w:ind w:left="720"/>
      <w:contextualSpacing/>
    </w:pPr>
  </w:style>
  <w:style w:type="character" w:styleId="Textoennegrita">
    <w:name w:val="Strong"/>
    <w:basedOn w:val="Fuentedeprrafopredeter"/>
    <w:uiPriority w:val="22"/>
    <w:qFormat/>
    <w:rsid w:val="006D5BF2"/>
    <w:rPr>
      <w:b/>
      <w:bCs/>
    </w:rPr>
  </w:style>
  <w:style w:type="paragraph" w:styleId="NormalWeb">
    <w:name w:val="Normal (Web)"/>
    <w:basedOn w:val="Normal"/>
    <w:uiPriority w:val="99"/>
    <w:semiHidden/>
    <w:unhideWhenUsed/>
    <w:rsid w:val="0046579E"/>
    <w:pPr>
      <w:spacing w:before="100" w:beforeAutospacing="1" w:after="100" w:afterAutospacing="1"/>
    </w:pPr>
    <w:rPr>
      <w:lang w:val="es-MX" w:eastAsia="es-MX"/>
    </w:rPr>
  </w:style>
  <w:style w:type="character" w:customStyle="1" w:styleId="buttongreen">
    <w:name w:val="button_green"/>
    <w:basedOn w:val="Fuentedeprrafopredeter"/>
    <w:rsid w:val="00824CE8"/>
  </w:style>
  <w:style w:type="character" w:customStyle="1" w:styleId="buttonorange">
    <w:name w:val="button_orange"/>
    <w:basedOn w:val="Fuentedeprrafopredeter"/>
    <w:rsid w:val="00824CE8"/>
  </w:style>
  <w:style w:type="paragraph" w:styleId="Textonotapie">
    <w:name w:val="footnote text"/>
    <w:basedOn w:val="Normal"/>
    <w:link w:val="TextonotapieCar"/>
    <w:uiPriority w:val="99"/>
    <w:semiHidden/>
    <w:unhideWhenUsed/>
    <w:rsid w:val="00C8230F"/>
    <w:rPr>
      <w:sz w:val="20"/>
      <w:szCs w:val="20"/>
    </w:rPr>
  </w:style>
  <w:style w:type="character" w:customStyle="1" w:styleId="TextonotapieCar">
    <w:name w:val="Texto nota pie Car"/>
    <w:basedOn w:val="Fuentedeprrafopredeter"/>
    <w:link w:val="Textonotapie"/>
    <w:uiPriority w:val="99"/>
    <w:semiHidden/>
    <w:rsid w:val="00C8230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823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A21ADA"/>
    <w:pPr>
      <w:spacing w:before="100" w:beforeAutospacing="1" w:after="100" w:afterAutospacing="1"/>
      <w:outlineLvl w:val="0"/>
    </w:pPr>
    <w:rPr>
      <w:b/>
      <w:bCs/>
      <w:kern w:val="36"/>
      <w:sz w:val="48"/>
      <w:szCs w:val="48"/>
      <w:lang w:val="es-MX" w:eastAsia="es-MX"/>
    </w:rPr>
  </w:style>
  <w:style w:type="paragraph" w:styleId="Ttulo2">
    <w:name w:val="heading 2"/>
    <w:basedOn w:val="Normal"/>
    <w:link w:val="Ttulo2Car"/>
    <w:uiPriority w:val="9"/>
    <w:qFormat/>
    <w:rsid w:val="00A21ADA"/>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A21ADA"/>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2559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25595"/>
    <w:rPr>
      <w:rFonts w:eastAsiaTheme="minorEastAsia"/>
      <w:lang w:eastAsia="es-MX"/>
    </w:rPr>
  </w:style>
  <w:style w:type="paragraph" w:styleId="Textodeglobo">
    <w:name w:val="Balloon Text"/>
    <w:basedOn w:val="Normal"/>
    <w:link w:val="TextodegloboCar"/>
    <w:uiPriority w:val="99"/>
    <w:semiHidden/>
    <w:unhideWhenUsed/>
    <w:rsid w:val="00D25595"/>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595"/>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A21AD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21AD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21ADA"/>
    <w:rPr>
      <w:rFonts w:ascii="Times New Roman" w:eastAsia="Times New Roman" w:hAnsi="Times New Roman" w:cs="Times New Roman"/>
      <w:b/>
      <w:bCs/>
      <w:sz w:val="27"/>
      <w:szCs w:val="27"/>
      <w:lang w:eastAsia="es-MX"/>
    </w:rPr>
  </w:style>
  <w:style w:type="character" w:customStyle="1" w:styleId="authorblock">
    <w:name w:val="authorblock"/>
    <w:basedOn w:val="Fuentedeprrafopredeter"/>
    <w:rsid w:val="00A21ADA"/>
  </w:style>
  <w:style w:type="character" w:customStyle="1" w:styleId="authorname">
    <w:name w:val="authorname"/>
    <w:basedOn w:val="Fuentedeprrafopredeter"/>
    <w:rsid w:val="00A21ADA"/>
  </w:style>
  <w:style w:type="character" w:styleId="Hipervnculo">
    <w:name w:val="Hyperlink"/>
    <w:basedOn w:val="Fuentedeprrafopredeter"/>
    <w:uiPriority w:val="99"/>
    <w:semiHidden/>
    <w:unhideWhenUsed/>
    <w:rsid w:val="00A21ADA"/>
    <w:rPr>
      <w:color w:val="0000FF"/>
      <w:u w:val="single"/>
    </w:rPr>
  </w:style>
  <w:style w:type="paragraph" w:customStyle="1" w:styleId="photo-cap">
    <w:name w:val="photo-cap"/>
    <w:basedOn w:val="Normal"/>
    <w:rsid w:val="00A21ADA"/>
    <w:pPr>
      <w:spacing w:before="100" w:beforeAutospacing="1" w:after="100" w:afterAutospacing="1"/>
    </w:pPr>
    <w:rPr>
      <w:lang w:val="es-MX" w:eastAsia="es-MX"/>
    </w:rPr>
  </w:style>
  <w:style w:type="paragraph" w:customStyle="1" w:styleId="photo-credit">
    <w:name w:val="photo-credit"/>
    <w:basedOn w:val="Normal"/>
    <w:rsid w:val="00A21ADA"/>
    <w:pPr>
      <w:spacing w:before="100" w:beforeAutospacing="1" w:after="100" w:afterAutospacing="1"/>
    </w:pPr>
    <w:rPr>
      <w:lang w:val="es-MX" w:eastAsia="es-MX"/>
    </w:rPr>
  </w:style>
  <w:style w:type="paragraph" w:customStyle="1" w:styleId="article-summary">
    <w:name w:val="article-summary"/>
    <w:basedOn w:val="Normal"/>
    <w:rsid w:val="00A21ADA"/>
    <w:pPr>
      <w:spacing w:before="100" w:beforeAutospacing="1" w:after="100" w:afterAutospacing="1"/>
    </w:pPr>
    <w:rPr>
      <w:lang w:val="es-MX" w:eastAsia="es-MX"/>
    </w:rPr>
  </w:style>
  <w:style w:type="character" w:customStyle="1" w:styleId="intellitxt">
    <w:name w:val="intellitxt"/>
    <w:basedOn w:val="Fuentedeprrafopredeter"/>
    <w:rsid w:val="00A21ADA"/>
  </w:style>
  <w:style w:type="character" w:customStyle="1" w:styleId="ilad">
    <w:name w:val="il_ad"/>
    <w:basedOn w:val="Fuentedeprrafopredeter"/>
    <w:rsid w:val="00A21ADA"/>
  </w:style>
  <w:style w:type="paragraph" w:customStyle="1" w:styleId="intellitxt1">
    <w:name w:val="intellitxt1"/>
    <w:basedOn w:val="Normal"/>
    <w:rsid w:val="00A21ADA"/>
    <w:pPr>
      <w:spacing w:before="100" w:beforeAutospacing="1" w:after="100" w:afterAutospacing="1"/>
    </w:pPr>
    <w:rPr>
      <w:lang w:val="es-MX" w:eastAsia="es-MX"/>
    </w:rPr>
  </w:style>
  <w:style w:type="paragraph" w:styleId="Prrafodelista">
    <w:name w:val="List Paragraph"/>
    <w:basedOn w:val="Normal"/>
    <w:uiPriority w:val="34"/>
    <w:qFormat/>
    <w:rsid w:val="0081014F"/>
    <w:pPr>
      <w:ind w:left="720"/>
      <w:contextualSpacing/>
    </w:pPr>
  </w:style>
  <w:style w:type="character" w:styleId="Textoennegrita">
    <w:name w:val="Strong"/>
    <w:basedOn w:val="Fuentedeprrafopredeter"/>
    <w:uiPriority w:val="22"/>
    <w:qFormat/>
    <w:rsid w:val="006D5BF2"/>
    <w:rPr>
      <w:b/>
      <w:bCs/>
    </w:rPr>
  </w:style>
  <w:style w:type="paragraph" w:styleId="NormalWeb">
    <w:name w:val="Normal (Web)"/>
    <w:basedOn w:val="Normal"/>
    <w:uiPriority w:val="99"/>
    <w:semiHidden/>
    <w:unhideWhenUsed/>
    <w:rsid w:val="0046579E"/>
    <w:pPr>
      <w:spacing w:before="100" w:beforeAutospacing="1" w:after="100" w:afterAutospacing="1"/>
    </w:pPr>
    <w:rPr>
      <w:lang w:val="es-MX" w:eastAsia="es-MX"/>
    </w:rPr>
  </w:style>
  <w:style w:type="character" w:customStyle="1" w:styleId="buttongreen">
    <w:name w:val="button_green"/>
    <w:basedOn w:val="Fuentedeprrafopredeter"/>
    <w:rsid w:val="00824CE8"/>
  </w:style>
  <w:style w:type="character" w:customStyle="1" w:styleId="buttonorange">
    <w:name w:val="button_orange"/>
    <w:basedOn w:val="Fuentedeprrafopredeter"/>
    <w:rsid w:val="00824CE8"/>
  </w:style>
  <w:style w:type="paragraph" w:styleId="Textonotapie">
    <w:name w:val="footnote text"/>
    <w:basedOn w:val="Normal"/>
    <w:link w:val="TextonotapieCar"/>
    <w:uiPriority w:val="99"/>
    <w:semiHidden/>
    <w:unhideWhenUsed/>
    <w:rsid w:val="00C8230F"/>
    <w:rPr>
      <w:sz w:val="20"/>
      <w:szCs w:val="20"/>
    </w:rPr>
  </w:style>
  <w:style w:type="character" w:customStyle="1" w:styleId="TextonotapieCar">
    <w:name w:val="Texto nota pie Car"/>
    <w:basedOn w:val="Fuentedeprrafopredeter"/>
    <w:link w:val="Textonotapie"/>
    <w:uiPriority w:val="99"/>
    <w:semiHidden/>
    <w:rsid w:val="00C8230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82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16483">
      <w:bodyDiv w:val="1"/>
      <w:marLeft w:val="0"/>
      <w:marRight w:val="0"/>
      <w:marTop w:val="0"/>
      <w:marBottom w:val="0"/>
      <w:divBdr>
        <w:top w:val="none" w:sz="0" w:space="0" w:color="auto"/>
        <w:left w:val="none" w:sz="0" w:space="0" w:color="auto"/>
        <w:bottom w:val="none" w:sz="0" w:space="0" w:color="auto"/>
        <w:right w:val="none" w:sz="0" w:space="0" w:color="auto"/>
      </w:divBdr>
    </w:div>
    <w:div w:id="1595430863">
      <w:bodyDiv w:val="1"/>
      <w:marLeft w:val="0"/>
      <w:marRight w:val="0"/>
      <w:marTop w:val="0"/>
      <w:marBottom w:val="0"/>
      <w:divBdr>
        <w:top w:val="none" w:sz="0" w:space="0" w:color="auto"/>
        <w:left w:val="none" w:sz="0" w:space="0" w:color="auto"/>
        <w:bottom w:val="none" w:sz="0" w:space="0" w:color="auto"/>
        <w:right w:val="none" w:sz="0" w:space="0" w:color="auto"/>
      </w:divBdr>
      <w:divsChild>
        <w:div w:id="261305878">
          <w:marLeft w:val="0"/>
          <w:marRight w:val="0"/>
          <w:marTop w:val="0"/>
          <w:marBottom w:val="0"/>
          <w:divBdr>
            <w:top w:val="none" w:sz="0" w:space="0" w:color="auto"/>
            <w:left w:val="none" w:sz="0" w:space="0" w:color="auto"/>
            <w:bottom w:val="none" w:sz="0" w:space="0" w:color="auto"/>
            <w:right w:val="none" w:sz="0" w:space="0" w:color="auto"/>
          </w:divBdr>
          <w:divsChild>
            <w:div w:id="1496842474">
              <w:marLeft w:val="0"/>
              <w:marRight w:val="0"/>
              <w:marTop w:val="0"/>
              <w:marBottom w:val="0"/>
              <w:divBdr>
                <w:top w:val="none" w:sz="0" w:space="0" w:color="auto"/>
                <w:left w:val="none" w:sz="0" w:space="0" w:color="auto"/>
                <w:bottom w:val="none" w:sz="0" w:space="0" w:color="auto"/>
                <w:right w:val="none" w:sz="0" w:space="0" w:color="auto"/>
              </w:divBdr>
              <w:divsChild>
                <w:div w:id="921455030">
                  <w:marLeft w:val="0"/>
                  <w:marRight w:val="0"/>
                  <w:marTop w:val="0"/>
                  <w:marBottom w:val="0"/>
                  <w:divBdr>
                    <w:top w:val="none" w:sz="0" w:space="0" w:color="auto"/>
                    <w:left w:val="none" w:sz="0" w:space="0" w:color="auto"/>
                    <w:bottom w:val="none" w:sz="0" w:space="0" w:color="auto"/>
                    <w:right w:val="none" w:sz="0" w:space="0" w:color="auto"/>
                  </w:divBdr>
                </w:div>
                <w:div w:id="1969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906">
          <w:marLeft w:val="0"/>
          <w:marRight w:val="0"/>
          <w:marTop w:val="0"/>
          <w:marBottom w:val="0"/>
          <w:divBdr>
            <w:top w:val="none" w:sz="0" w:space="0" w:color="auto"/>
            <w:left w:val="none" w:sz="0" w:space="0" w:color="auto"/>
            <w:bottom w:val="none" w:sz="0" w:space="0" w:color="auto"/>
            <w:right w:val="none" w:sz="0" w:space="0" w:color="auto"/>
          </w:divBdr>
          <w:divsChild>
            <w:div w:id="1374114091">
              <w:marLeft w:val="0"/>
              <w:marRight w:val="0"/>
              <w:marTop w:val="0"/>
              <w:marBottom w:val="0"/>
              <w:divBdr>
                <w:top w:val="none" w:sz="0" w:space="0" w:color="auto"/>
                <w:left w:val="none" w:sz="0" w:space="0" w:color="auto"/>
                <w:bottom w:val="none" w:sz="0" w:space="0" w:color="auto"/>
                <w:right w:val="none" w:sz="0" w:space="0" w:color="auto"/>
              </w:divBdr>
            </w:div>
            <w:div w:id="50269460">
              <w:marLeft w:val="0"/>
              <w:marRight w:val="0"/>
              <w:marTop w:val="0"/>
              <w:marBottom w:val="0"/>
              <w:divBdr>
                <w:top w:val="none" w:sz="0" w:space="0" w:color="auto"/>
                <w:left w:val="none" w:sz="0" w:space="0" w:color="auto"/>
                <w:bottom w:val="none" w:sz="0" w:space="0" w:color="auto"/>
                <w:right w:val="none" w:sz="0" w:space="0" w:color="auto"/>
              </w:divBdr>
            </w:div>
            <w:div w:id="979187202">
              <w:marLeft w:val="0"/>
              <w:marRight w:val="0"/>
              <w:marTop w:val="0"/>
              <w:marBottom w:val="0"/>
              <w:divBdr>
                <w:top w:val="none" w:sz="0" w:space="0" w:color="auto"/>
                <w:left w:val="none" w:sz="0" w:space="0" w:color="auto"/>
                <w:bottom w:val="none" w:sz="0" w:space="0" w:color="auto"/>
                <w:right w:val="none" w:sz="0" w:space="0" w:color="auto"/>
              </w:divBdr>
            </w:div>
            <w:div w:id="20695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6266">
      <w:bodyDiv w:val="1"/>
      <w:marLeft w:val="0"/>
      <w:marRight w:val="0"/>
      <w:marTop w:val="0"/>
      <w:marBottom w:val="0"/>
      <w:divBdr>
        <w:top w:val="none" w:sz="0" w:space="0" w:color="auto"/>
        <w:left w:val="none" w:sz="0" w:space="0" w:color="auto"/>
        <w:bottom w:val="none" w:sz="0" w:space="0" w:color="auto"/>
        <w:right w:val="none" w:sz="0" w:space="0" w:color="auto"/>
      </w:divBdr>
      <w:divsChild>
        <w:div w:id="309142608">
          <w:marLeft w:val="0"/>
          <w:marRight w:val="0"/>
          <w:marTop w:val="0"/>
          <w:marBottom w:val="0"/>
          <w:divBdr>
            <w:top w:val="none" w:sz="0" w:space="0" w:color="auto"/>
            <w:left w:val="none" w:sz="0" w:space="0" w:color="auto"/>
            <w:bottom w:val="none" w:sz="0" w:space="0" w:color="auto"/>
            <w:right w:val="none" w:sz="0" w:space="0" w:color="auto"/>
          </w:divBdr>
        </w:div>
        <w:div w:id="922489097">
          <w:marLeft w:val="0"/>
          <w:marRight w:val="0"/>
          <w:marTop w:val="0"/>
          <w:marBottom w:val="0"/>
          <w:divBdr>
            <w:top w:val="none" w:sz="0" w:space="0" w:color="auto"/>
            <w:left w:val="none" w:sz="0" w:space="0" w:color="auto"/>
            <w:bottom w:val="none" w:sz="0" w:space="0" w:color="auto"/>
            <w:right w:val="none" w:sz="0" w:space="0" w:color="auto"/>
          </w:divBdr>
        </w:div>
        <w:div w:id="75396534">
          <w:marLeft w:val="0"/>
          <w:marRight w:val="0"/>
          <w:marTop w:val="0"/>
          <w:marBottom w:val="0"/>
          <w:divBdr>
            <w:top w:val="none" w:sz="0" w:space="0" w:color="auto"/>
            <w:left w:val="none" w:sz="0" w:space="0" w:color="auto"/>
            <w:bottom w:val="none" w:sz="0" w:space="0" w:color="auto"/>
            <w:right w:val="none" w:sz="0" w:space="0" w:color="auto"/>
          </w:divBdr>
        </w:div>
      </w:divsChild>
    </w:div>
    <w:div w:id="1850365225">
      <w:bodyDiv w:val="1"/>
      <w:marLeft w:val="0"/>
      <w:marRight w:val="0"/>
      <w:marTop w:val="0"/>
      <w:marBottom w:val="0"/>
      <w:divBdr>
        <w:top w:val="none" w:sz="0" w:space="0" w:color="auto"/>
        <w:left w:val="none" w:sz="0" w:space="0" w:color="auto"/>
        <w:bottom w:val="none" w:sz="0" w:space="0" w:color="auto"/>
        <w:right w:val="none" w:sz="0" w:space="0" w:color="auto"/>
      </w:divBdr>
    </w:div>
    <w:div w:id="18996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mx/url?sa=i&amp;rct=j&amp;q=&amp;esrc=s&amp;frm=1&amp;source=images&amp;cd=&amp;cad=rja&amp;docid=UqEQnEB5swewQM&amp;tbnid=utBmxL00ERhxOM:&amp;ved=0CAUQjRw&amp;url=http://www.uv.mx/pozarica/cimigracion/&amp;ei=SFM6UvLROsme2wXz1oFI&amp;psig=AFQjCNHpA-TyWmdWoQJI_tU010NIaIiqhw&amp;ust=13796405090288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ROM12</b:Tag>
    <b:SourceType>Book</b:SourceType>
    <b:Guid>{D05F250F-2986-4ED2-A35F-B7B50C1DCE95}</b:Guid>
    <b:Author>
      <b:Author>
        <b:NameList>
          <b:Person>
            <b:Last>ROMERO</b:Last>
            <b:First>LOPEZ,</b:First>
            <b:Middle>ALVARO JAVIER</b:Middle>
          </b:Person>
        </b:NameList>
      </b:Author>
    </b:Author>
    <b:Title>CONTABILIDAD INTERMEDIA</b:Title>
    <b:Year>2012</b:Year>
    <b:City>MEXICO, D.F.</b:City>
    <b:Publisher>Mc Graw Hill</b:Publisher>
    <b:RefOrder>1</b:RefOrder>
  </b:Source>
  <b:Source>
    <b:Tag>ROM121</b:Tag>
    <b:SourceType>Book</b:SourceType>
    <b:Guid>{5D5F0380-D427-4275-A35D-741BC83DD09B}</b:Guid>
    <b:Title>CONTROL INTERNO DE INVENTARIOS</b:Title>
    <b:Year>2012</b:Year>
    <b:City>COATZACOALCOS</b:City>
    <b:Author>
      <b:Author>
        <b:NameList>
          <b:Person>
            <b:Last>NIDIA</b:Last>
            <b:First>ROMERO</b:First>
            <b:Middle>MORRUEGAS</b:Middle>
          </b:Person>
        </b:NameList>
      </b:Author>
    </b:Author>
    <b:RefOrder>2</b:RefOrder>
  </b:Source>
  <b:Source>
    <b:Tag>VAZ11</b:Tag>
    <b:SourceType>InternetSite</b:SourceType>
    <b:Guid>{8B3B4A83-3D7A-4DDD-A545-ADC301EB616E}</b:Guid>
    <b:Title>TIPOS DE AUDITORIA</b:Title>
    <b:Year>2011</b:Year>
    <b:Month>11</b:Month>
    <b:Day>22</b:Day>
    <b:InternetSiteTitle>SLIDESHARE</b:InternetSiteTitle>
    <b:YearAccessed>2014</b:YearAccessed>
    <b:MonthAccessed>03</b:MonthAccessed>
    <b:DayAccessed>11</b:DayAccessed>
    <b:URL>http://www.slideshare.net/lupithavzgz/tipos-de-inventarios-10272661</b:URL>
    <b:Author>
      <b:Author>
        <b:NameList>
          <b:Person>
            <b:Last>GUADALUPE</b:Last>
            <b:First>VAZQUEZ</b:First>
            <b:Middle>GOMEZ</b:Middle>
          </b:Person>
        </b:NameList>
      </b:Author>
    </b:Author>
    <b:RefOrder>3</b:RefOrder>
  </b:Source>
  <b:Source>
    <b:Tag>INS13</b:Tag>
    <b:SourceType>Report</b:SourceType>
    <b:Guid>{25486F79-1A68-4138-88B5-A8E0BF65B287}</b:Guid>
    <b:Title>NORMAS DE INFORMACION FINANCIERA</b:Title>
    <b:Year>2013</b:Year>
    <b:Author>
      <b:Author>
        <b:NameList>
          <b:Person>
            <b:Last>PUBLICOS</b:Last>
            <b:First>INSTITUTO</b:First>
            <b:Middle>MEXICANO DE CONTADORES</b:Middle>
          </b:Person>
        </b:NameList>
      </b:Author>
    </b:Author>
    <b:Publisher>CEMPRO</b:Publisher>
    <b:City>MEXICO</b:City>
    <b:RefOrder>4</b:RefOrder>
  </b:Source>
</b:Sources>
</file>

<file path=customXml/itemProps1.xml><?xml version="1.0" encoding="utf-8"?>
<ds:datastoreItem xmlns:ds="http://schemas.openxmlformats.org/officeDocument/2006/customXml" ds:itemID="{0BC91F53-6B3C-4D82-BE00-A37BA26C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2258</Words>
  <Characters>12422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dc:creator>
  <cp:lastModifiedBy>Usuario</cp:lastModifiedBy>
  <cp:revision>2</cp:revision>
  <dcterms:created xsi:type="dcterms:W3CDTF">2014-03-25T17:01:00Z</dcterms:created>
  <dcterms:modified xsi:type="dcterms:W3CDTF">2014-03-25T17:01:00Z</dcterms:modified>
</cp:coreProperties>
</file>