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C42" w:rsidRPr="00550EE9" w:rsidRDefault="00F41C42" w:rsidP="00F41C42">
      <w:pPr>
        <w:spacing w:after="0" w:line="240" w:lineRule="auto"/>
        <w:rPr>
          <w:rFonts w:cstheme="minorHAnsi"/>
          <w:sz w:val="24"/>
          <w:szCs w:val="24"/>
        </w:rPr>
      </w:pPr>
      <w:r w:rsidRPr="00550EE9">
        <w:rPr>
          <w:rFonts w:cstheme="minorHAnsi"/>
          <w:sz w:val="24"/>
          <w:szCs w:val="24"/>
        </w:rPr>
        <w:t>Nombre del alumno:</w:t>
      </w:r>
      <w:r w:rsidR="00550EE9">
        <w:rPr>
          <w:rFonts w:cstheme="minorHAnsi"/>
          <w:sz w:val="24"/>
          <w:szCs w:val="24"/>
        </w:rPr>
        <w:t xml:space="preserve"> </w:t>
      </w:r>
      <w:r w:rsidRPr="00550EE9">
        <w:rPr>
          <w:rFonts w:cstheme="minorHAnsi"/>
          <w:sz w:val="24"/>
          <w:szCs w:val="24"/>
        </w:rPr>
        <w:t>_______________________________    Matrícula: _____________</w:t>
      </w:r>
    </w:p>
    <w:p w:rsidR="00F41C42" w:rsidRPr="00550EE9" w:rsidRDefault="00F41C42" w:rsidP="00F41C42">
      <w:pPr>
        <w:spacing w:after="0" w:line="240" w:lineRule="auto"/>
        <w:jc w:val="center"/>
        <w:rPr>
          <w:rFonts w:cstheme="minorHAnsi"/>
          <w:sz w:val="24"/>
          <w:szCs w:val="24"/>
        </w:rPr>
      </w:pPr>
    </w:p>
    <w:p w:rsidR="00F67AB4" w:rsidRPr="00550EE9" w:rsidRDefault="00F41C42" w:rsidP="00F41C42">
      <w:pPr>
        <w:spacing w:after="0"/>
        <w:jc w:val="both"/>
        <w:rPr>
          <w:rFonts w:cstheme="minorHAnsi"/>
          <w:sz w:val="24"/>
          <w:szCs w:val="24"/>
        </w:rPr>
      </w:pPr>
      <w:r w:rsidRPr="00550EE9">
        <w:rPr>
          <w:rFonts w:cstheme="minorHAnsi"/>
          <w:sz w:val="24"/>
          <w:szCs w:val="24"/>
        </w:rPr>
        <w:t>Nombre del tutor</w:t>
      </w:r>
      <w:r w:rsidR="00550EE9">
        <w:rPr>
          <w:rFonts w:cstheme="minorHAnsi"/>
          <w:sz w:val="24"/>
          <w:szCs w:val="24"/>
        </w:rPr>
        <w:t>:</w:t>
      </w:r>
      <w:r w:rsidR="001027CD">
        <w:rPr>
          <w:rFonts w:cstheme="minorHAnsi"/>
          <w:sz w:val="24"/>
          <w:szCs w:val="24"/>
        </w:rPr>
        <w:t xml:space="preserve"> </w:t>
      </w:r>
      <w:r w:rsidRPr="00550EE9">
        <w:rPr>
          <w:rFonts w:cstheme="minorHAnsi"/>
          <w:sz w:val="24"/>
          <w:szCs w:val="24"/>
        </w:rPr>
        <w:t>__________________________________________________________</w:t>
      </w:r>
    </w:p>
    <w:p w:rsidR="00F41C42" w:rsidRPr="00550EE9" w:rsidRDefault="00F41C42" w:rsidP="00F41C42">
      <w:pPr>
        <w:spacing w:after="0"/>
        <w:jc w:val="both"/>
        <w:rPr>
          <w:rFonts w:cstheme="minorHAnsi"/>
          <w:sz w:val="24"/>
          <w:szCs w:val="24"/>
        </w:rPr>
      </w:pPr>
    </w:p>
    <w:p w:rsidR="00D93D22" w:rsidRPr="00550EE9" w:rsidRDefault="00FB40D0" w:rsidP="00E17295">
      <w:pPr>
        <w:jc w:val="both"/>
        <w:rPr>
          <w:rFonts w:cstheme="minorHAnsi"/>
          <w:b/>
          <w:sz w:val="24"/>
          <w:szCs w:val="24"/>
        </w:rPr>
      </w:pPr>
      <w:r w:rsidRPr="00550EE9">
        <w:rPr>
          <w:rFonts w:cstheme="minorHAnsi"/>
          <w:b/>
          <w:sz w:val="24"/>
          <w:szCs w:val="24"/>
        </w:rPr>
        <w:t>PUNTOS A TRATAR</w:t>
      </w:r>
      <w:r w:rsidR="00CD25AE" w:rsidRPr="00550EE9">
        <w:rPr>
          <w:rFonts w:cstheme="minorHAnsi"/>
          <w:b/>
          <w:sz w:val="24"/>
          <w:szCs w:val="24"/>
        </w:rPr>
        <w:t>:</w:t>
      </w:r>
    </w:p>
    <w:p w:rsidR="00B977AF" w:rsidRPr="00550EE9" w:rsidRDefault="00A56210" w:rsidP="00E17295">
      <w:pPr>
        <w:shd w:val="clear" w:color="auto" w:fill="92D050"/>
        <w:jc w:val="both"/>
        <w:rPr>
          <w:rFonts w:cstheme="minorHAnsi"/>
          <w:b/>
          <w:sz w:val="24"/>
          <w:szCs w:val="24"/>
        </w:rPr>
      </w:pPr>
      <w:r w:rsidRPr="00550EE9">
        <w:rPr>
          <w:rFonts w:cstheme="minorHAnsi"/>
          <w:b/>
          <w:sz w:val="24"/>
          <w:szCs w:val="24"/>
        </w:rPr>
        <w:t>Escolaridad</w:t>
      </w:r>
      <w:r w:rsidR="00B977AF" w:rsidRPr="00550EE9">
        <w:rPr>
          <w:rFonts w:cstheme="minorHAnsi"/>
          <w:b/>
          <w:sz w:val="24"/>
          <w:szCs w:val="24"/>
        </w:rPr>
        <w:t>:</w:t>
      </w:r>
    </w:p>
    <w:p w:rsidR="00AD1D9A" w:rsidRPr="00550EE9" w:rsidRDefault="00C76A61" w:rsidP="00C76A61">
      <w:pPr>
        <w:pStyle w:val="Prrafodelista"/>
        <w:numPr>
          <w:ilvl w:val="0"/>
          <w:numId w:val="11"/>
        </w:numPr>
        <w:rPr>
          <w:rFonts w:cstheme="minorHAnsi"/>
          <w:sz w:val="24"/>
          <w:szCs w:val="24"/>
        </w:rPr>
      </w:pPr>
      <w:r w:rsidRPr="00550EE9">
        <w:rPr>
          <w:rFonts w:cstheme="minorHAnsi"/>
          <w:b/>
          <w:sz w:val="24"/>
          <w:szCs w:val="24"/>
        </w:rPr>
        <w:t>AFBG.</w:t>
      </w:r>
      <w:r w:rsidRPr="00550EE9">
        <w:rPr>
          <w:rFonts w:cstheme="minorHAnsi"/>
          <w:sz w:val="24"/>
          <w:szCs w:val="24"/>
        </w:rPr>
        <w:t xml:space="preserve"> </w:t>
      </w:r>
      <w:r w:rsidR="00AD1D9A" w:rsidRPr="00550EE9">
        <w:rPr>
          <w:rFonts w:cstheme="minorHAnsi"/>
          <w:sz w:val="24"/>
          <w:szCs w:val="24"/>
        </w:rPr>
        <w:t>Exámenes de demostración de competencia</w:t>
      </w:r>
      <w:r w:rsidRPr="00550EE9">
        <w:rPr>
          <w:rFonts w:cstheme="minorHAnsi"/>
          <w:sz w:val="24"/>
          <w:szCs w:val="24"/>
        </w:rPr>
        <w:t>.</w:t>
      </w:r>
      <w:r w:rsidR="00AD1D9A" w:rsidRPr="00550EE9">
        <w:rPr>
          <w:rFonts w:cstheme="minorHAnsi"/>
          <w:sz w:val="24"/>
          <w:szCs w:val="24"/>
        </w:rPr>
        <w:t xml:space="preserve"> </w:t>
      </w:r>
      <w:hyperlink r:id="rId7" w:history="1">
        <w:r w:rsidR="00AD1D9A" w:rsidRPr="00550EE9">
          <w:rPr>
            <w:rStyle w:val="Hipervnculo"/>
            <w:rFonts w:cstheme="minorHAnsi"/>
            <w:sz w:val="24"/>
            <w:szCs w:val="24"/>
          </w:rPr>
          <w:t>https://www.uv.mx/afbg/general/calendario-afbg-febrero-julio-2021/</w:t>
        </w:r>
      </w:hyperlink>
    </w:p>
    <w:p w:rsidR="00911278" w:rsidRDefault="00C76A61" w:rsidP="0017296F">
      <w:pPr>
        <w:pStyle w:val="Prrafodelista"/>
        <w:numPr>
          <w:ilvl w:val="0"/>
          <w:numId w:val="11"/>
        </w:numPr>
        <w:rPr>
          <w:rFonts w:cstheme="minorHAnsi"/>
          <w:sz w:val="24"/>
          <w:szCs w:val="24"/>
        </w:rPr>
      </w:pPr>
      <w:r w:rsidRPr="00550EE9">
        <w:rPr>
          <w:rFonts w:cstheme="minorHAnsi"/>
          <w:b/>
          <w:sz w:val="24"/>
          <w:szCs w:val="24"/>
        </w:rPr>
        <w:t>AFEL.</w:t>
      </w:r>
      <w:r w:rsidRPr="00550EE9">
        <w:rPr>
          <w:rFonts w:cstheme="minorHAnsi"/>
          <w:sz w:val="24"/>
          <w:szCs w:val="24"/>
        </w:rPr>
        <w:t xml:space="preserve"> </w:t>
      </w:r>
    </w:p>
    <w:p w:rsidR="00AD1D9A" w:rsidRPr="00911278" w:rsidRDefault="0017296F" w:rsidP="00911278">
      <w:pPr>
        <w:pStyle w:val="Prrafodelista"/>
        <w:rPr>
          <w:rStyle w:val="Hipervnculo"/>
          <w:rFonts w:cstheme="minorHAnsi"/>
          <w:color w:val="auto"/>
          <w:sz w:val="24"/>
          <w:szCs w:val="24"/>
          <w:u w:val="none"/>
        </w:rPr>
      </w:pPr>
      <w:r w:rsidRPr="00550EE9">
        <w:rPr>
          <w:rFonts w:cstheme="minorHAnsi"/>
          <w:sz w:val="24"/>
          <w:szCs w:val="24"/>
        </w:rPr>
        <w:t xml:space="preserve">Alternativas para obtener créditos. </w:t>
      </w:r>
      <w:hyperlink r:id="rId8" w:history="1">
        <w:r w:rsidR="005859B2" w:rsidRPr="0089586E">
          <w:rPr>
            <w:rStyle w:val="Hipervnculo"/>
            <w:rFonts w:cstheme="minorHAnsi"/>
            <w:sz w:val="24"/>
            <w:szCs w:val="24"/>
          </w:rPr>
          <w:t>https://www.uv.mx/formacionintegral/afel/alternativas-para-obtener-creditos/</w:t>
        </w:r>
      </w:hyperlink>
    </w:p>
    <w:p w:rsidR="005859B2" w:rsidRPr="00911278" w:rsidRDefault="00911278" w:rsidP="00911278">
      <w:pPr>
        <w:ind w:left="708"/>
        <w:rPr>
          <w:rFonts w:cstheme="minorHAnsi"/>
          <w:sz w:val="24"/>
          <w:szCs w:val="24"/>
        </w:rPr>
      </w:pPr>
      <w:r>
        <w:rPr>
          <w:rFonts w:cstheme="minorHAnsi"/>
          <w:sz w:val="24"/>
          <w:szCs w:val="24"/>
        </w:rPr>
        <w:t xml:space="preserve">Tutoría para la apreciación artística. Registro abierto del 17 de febrero al 21 de marzo. </w:t>
      </w:r>
      <w:hyperlink r:id="rId9" w:history="1">
        <w:r w:rsidR="005859B2" w:rsidRPr="0089586E">
          <w:rPr>
            <w:rStyle w:val="Hipervnculo"/>
            <w:rFonts w:cstheme="minorHAnsi"/>
            <w:sz w:val="24"/>
            <w:szCs w:val="24"/>
          </w:rPr>
          <w:t>https://www.uv.mx/formacionintegral/tutorias/tutorias-licenciatura/tutoria-apreciacion-artistica/oferta-de-programas/</w:t>
        </w:r>
      </w:hyperlink>
    </w:p>
    <w:p w:rsidR="0004076E" w:rsidRPr="00550EE9" w:rsidRDefault="0004076E" w:rsidP="00E17295">
      <w:pPr>
        <w:pStyle w:val="Prrafodelista"/>
        <w:numPr>
          <w:ilvl w:val="0"/>
          <w:numId w:val="11"/>
        </w:numPr>
        <w:jc w:val="both"/>
        <w:rPr>
          <w:rFonts w:cstheme="minorHAnsi"/>
          <w:sz w:val="24"/>
          <w:szCs w:val="24"/>
        </w:rPr>
      </w:pPr>
      <w:r w:rsidRPr="00550EE9">
        <w:rPr>
          <w:rFonts w:cstheme="minorHAnsi"/>
          <w:b/>
          <w:sz w:val="24"/>
          <w:szCs w:val="24"/>
        </w:rPr>
        <w:t xml:space="preserve">Cambio de plan de estudios. </w:t>
      </w:r>
      <w:r w:rsidRPr="00550EE9">
        <w:rPr>
          <w:rFonts w:cstheme="minorHAnsi"/>
          <w:sz w:val="24"/>
          <w:szCs w:val="24"/>
        </w:rPr>
        <w:t xml:space="preserve">Explicar a los estudiantes sobre la importancia </w:t>
      </w:r>
      <w:r w:rsidR="0018304F">
        <w:rPr>
          <w:rFonts w:cstheme="minorHAnsi"/>
          <w:sz w:val="24"/>
          <w:szCs w:val="24"/>
        </w:rPr>
        <w:t xml:space="preserve">de </w:t>
      </w:r>
      <w:r w:rsidRPr="00550EE9">
        <w:rPr>
          <w:rFonts w:cstheme="minorHAnsi"/>
          <w:sz w:val="24"/>
          <w:szCs w:val="24"/>
        </w:rPr>
        <w:t xml:space="preserve">cubrir experiencias educativas que por </w:t>
      </w:r>
      <w:r w:rsidR="00C76A61" w:rsidRPr="00550EE9">
        <w:rPr>
          <w:rFonts w:cstheme="minorHAnsi"/>
          <w:sz w:val="24"/>
          <w:szCs w:val="24"/>
        </w:rPr>
        <w:t xml:space="preserve">la </w:t>
      </w:r>
      <w:r w:rsidRPr="00550EE9">
        <w:rPr>
          <w:rFonts w:cstheme="minorHAnsi"/>
          <w:sz w:val="24"/>
          <w:szCs w:val="24"/>
        </w:rPr>
        <w:t>actualización del plan de estudios</w:t>
      </w:r>
      <w:r w:rsidR="00C76A61" w:rsidRPr="00550EE9">
        <w:rPr>
          <w:rFonts w:cstheme="minorHAnsi"/>
          <w:sz w:val="24"/>
          <w:szCs w:val="24"/>
        </w:rPr>
        <w:t xml:space="preserve"> tienden </w:t>
      </w:r>
      <w:r w:rsidRPr="00550EE9">
        <w:rPr>
          <w:rFonts w:cstheme="minorHAnsi"/>
          <w:sz w:val="24"/>
          <w:szCs w:val="24"/>
        </w:rPr>
        <w:t>a dejar de ofertarse</w:t>
      </w:r>
      <w:r w:rsidR="00C76A61" w:rsidRPr="00550EE9">
        <w:rPr>
          <w:rFonts w:cstheme="minorHAnsi"/>
          <w:sz w:val="24"/>
          <w:szCs w:val="24"/>
        </w:rPr>
        <w:t>, así como, las siguientes alternativas en caso de no encontrarlas en la oferta educativa:</w:t>
      </w:r>
    </w:p>
    <w:p w:rsidR="00583ABC" w:rsidRPr="00550EE9" w:rsidRDefault="00583ABC" w:rsidP="00583ABC">
      <w:pPr>
        <w:pStyle w:val="Prrafodelista"/>
        <w:numPr>
          <w:ilvl w:val="1"/>
          <w:numId w:val="11"/>
        </w:numPr>
        <w:jc w:val="both"/>
        <w:rPr>
          <w:rFonts w:cstheme="minorHAnsi"/>
          <w:sz w:val="24"/>
          <w:szCs w:val="24"/>
        </w:rPr>
      </w:pPr>
      <w:r w:rsidRPr="00550EE9">
        <w:rPr>
          <w:rFonts w:cstheme="minorHAnsi"/>
          <w:sz w:val="24"/>
          <w:szCs w:val="24"/>
        </w:rPr>
        <w:t xml:space="preserve">Solicitar al H. Consejo Técnico de la Facultad de Contaduría y Administración a través de oficio que se enviará al correo lohernandez@uv.mx sobrecupo indicando la necesidad y anexando evidencias de ser posible. </w:t>
      </w:r>
    </w:p>
    <w:p w:rsidR="00583ABC" w:rsidRPr="00550EE9" w:rsidRDefault="00583ABC" w:rsidP="00583ABC">
      <w:pPr>
        <w:pStyle w:val="Prrafodelista"/>
        <w:numPr>
          <w:ilvl w:val="1"/>
          <w:numId w:val="11"/>
        </w:numPr>
        <w:jc w:val="both"/>
        <w:rPr>
          <w:rFonts w:cstheme="minorHAnsi"/>
          <w:sz w:val="24"/>
          <w:szCs w:val="24"/>
        </w:rPr>
      </w:pPr>
      <w:r w:rsidRPr="00550EE9">
        <w:rPr>
          <w:rFonts w:cstheme="minorHAnsi"/>
          <w:sz w:val="24"/>
          <w:szCs w:val="24"/>
        </w:rPr>
        <w:t>Solicitar asesoría con su tutor o jefe de carrera respecto de la equivalencia de la experiencia en otros planes de estudio y programas educativos.</w:t>
      </w:r>
    </w:p>
    <w:p w:rsidR="008962AE" w:rsidRPr="006F353E" w:rsidRDefault="008962AE" w:rsidP="008962AE">
      <w:pPr>
        <w:pStyle w:val="Prrafodelista"/>
        <w:numPr>
          <w:ilvl w:val="0"/>
          <w:numId w:val="11"/>
        </w:numPr>
        <w:jc w:val="both"/>
        <w:rPr>
          <w:sz w:val="24"/>
        </w:rPr>
      </w:pPr>
      <w:r w:rsidRPr="006F353E">
        <w:rPr>
          <w:b/>
          <w:sz w:val="24"/>
        </w:rPr>
        <w:t>Nuevo plan de estudios:</w:t>
      </w:r>
      <w:r w:rsidRPr="006F353E">
        <w:rPr>
          <w:sz w:val="24"/>
        </w:rPr>
        <w:t xml:space="preserve">  Existen experiencias educativas que llevan una seriación, por lo que deben cursarse de esa manera.  Caso contrario, no avanzan satisfactoriamente en su plan de estudios.  En el mapa curricular pueden identificarlos.</w:t>
      </w:r>
    </w:p>
    <w:p w:rsidR="00A56210" w:rsidRPr="00550EE9" w:rsidRDefault="00A56210" w:rsidP="00E17295">
      <w:pPr>
        <w:pStyle w:val="Prrafodelista"/>
        <w:numPr>
          <w:ilvl w:val="0"/>
          <w:numId w:val="11"/>
        </w:numPr>
        <w:jc w:val="both"/>
        <w:rPr>
          <w:rFonts w:cstheme="minorHAnsi"/>
          <w:sz w:val="24"/>
          <w:szCs w:val="24"/>
        </w:rPr>
      </w:pPr>
      <w:r w:rsidRPr="00550EE9">
        <w:rPr>
          <w:rFonts w:cstheme="minorHAnsi"/>
          <w:b/>
          <w:sz w:val="24"/>
          <w:szCs w:val="24"/>
        </w:rPr>
        <w:t xml:space="preserve">Exámenes finales. </w:t>
      </w:r>
      <w:r w:rsidRPr="00550EE9">
        <w:rPr>
          <w:rFonts w:cstheme="minorHAnsi"/>
          <w:sz w:val="24"/>
          <w:szCs w:val="24"/>
        </w:rPr>
        <w:t>Los alumnos tendrán la oportunidad de presentar los exámenes finales siguientes:</w:t>
      </w:r>
    </w:p>
    <w:p w:rsidR="00A56210" w:rsidRPr="00550EE9" w:rsidRDefault="00A56210" w:rsidP="00E17295">
      <w:pPr>
        <w:pStyle w:val="Prrafodelista"/>
        <w:numPr>
          <w:ilvl w:val="1"/>
          <w:numId w:val="11"/>
        </w:numPr>
        <w:jc w:val="both"/>
        <w:rPr>
          <w:rFonts w:cstheme="minorHAnsi"/>
          <w:sz w:val="24"/>
          <w:szCs w:val="24"/>
        </w:rPr>
      </w:pPr>
      <w:r w:rsidRPr="00550EE9">
        <w:rPr>
          <w:rFonts w:cstheme="minorHAnsi"/>
          <w:sz w:val="24"/>
          <w:szCs w:val="24"/>
        </w:rPr>
        <w:t>En primera inscripción: Ordinario, extraordinario y título de suficiencia (Excepto área básica)</w:t>
      </w:r>
    </w:p>
    <w:p w:rsidR="00A56210" w:rsidRDefault="00A56210" w:rsidP="00E17295">
      <w:pPr>
        <w:pStyle w:val="Prrafodelista"/>
        <w:numPr>
          <w:ilvl w:val="1"/>
          <w:numId w:val="11"/>
        </w:numPr>
        <w:jc w:val="both"/>
        <w:rPr>
          <w:rFonts w:cstheme="minorHAnsi"/>
          <w:sz w:val="24"/>
          <w:szCs w:val="24"/>
        </w:rPr>
      </w:pPr>
      <w:r w:rsidRPr="00550EE9">
        <w:rPr>
          <w:rFonts w:cstheme="minorHAnsi"/>
          <w:sz w:val="24"/>
          <w:szCs w:val="24"/>
        </w:rPr>
        <w:t>En segunda inscripción: Ordinario, extraordinario y de última oportunidad</w:t>
      </w:r>
      <w:r w:rsidR="00016E39" w:rsidRPr="00550EE9">
        <w:rPr>
          <w:rFonts w:cstheme="minorHAnsi"/>
          <w:sz w:val="24"/>
          <w:szCs w:val="24"/>
        </w:rPr>
        <w:t>.</w:t>
      </w:r>
    </w:p>
    <w:p w:rsidR="00F50D34" w:rsidRPr="00F50D34" w:rsidRDefault="00F50D34" w:rsidP="00F50D34">
      <w:pPr>
        <w:jc w:val="both"/>
        <w:rPr>
          <w:rFonts w:cstheme="minorHAnsi"/>
          <w:sz w:val="24"/>
          <w:szCs w:val="24"/>
        </w:rPr>
      </w:pPr>
    </w:p>
    <w:p w:rsidR="00016E39" w:rsidRPr="00550EE9" w:rsidRDefault="00016E39" w:rsidP="00E17295">
      <w:pPr>
        <w:pStyle w:val="Prrafodelista"/>
        <w:numPr>
          <w:ilvl w:val="0"/>
          <w:numId w:val="11"/>
        </w:numPr>
        <w:jc w:val="both"/>
        <w:rPr>
          <w:rFonts w:cstheme="minorHAnsi"/>
          <w:sz w:val="24"/>
          <w:szCs w:val="24"/>
        </w:rPr>
      </w:pPr>
      <w:r w:rsidRPr="00550EE9">
        <w:rPr>
          <w:rFonts w:cstheme="minorHAnsi"/>
          <w:b/>
          <w:sz w:val="24"/>
          <w:szCs w:val="24"/>
        </w:rPr>
        <w:lastRenderedPageBreak/>
        <w:t>Causas de baja definitiva.</w:t>
      </w:r>
      <w:r w:rsidRPr="00550EE9">
        <w:rPr>
          <w:rFonts w:cstheme="minorHAnsi"/>
          <w:sz w:val="24"/>
          <w:szCs w:val="24"/>
        </w:rPr>
        <w:t xml:space="preserve"> </w:t>
      </w:r>
    </w:p>
    <w:p w:rsidR="00016E39" w:rsidRPr="00550EE9" w:rsidRDefault="00016E39" w:rsidP="00E17295">
      <w:pPr>
        <w:pStyle w:val="Prrafodelista"/>
        <w:numPr>
          <w:ilvl w:val="1"/>
          <w:numId w:val="11"/>
        </w:numPr>
        <w:jc w:val="both"/>
        <w:rPr>
          <w:rFonts w:cstheme="minorHAnsi"/>
          <w:sz w:val="24"/>
          <w:szCs w:val="24"/>
        </w:rPr>
      </w:pPr>
      <w:r w:rsidRPr="00550EE9">
        <w:rPr>
          <w:rFonts w:cstheme="minorHAnsi"/>
          <w:sz w:val="24"/>
          <w:szCs w:val="24"/>
        </w:rPr>
        <w:t>Reprobar un</w:t>
      </w:r>
      <w:r w:rsidR="008A33C9" w:rsidRPr="00550EE9">
        <w:rPr>
          <w:rFonts w:cstheme="minorHAnsi"/>
          <w:sz w:val="24"/>
          <w:szCs w:val="24"/>
        </w:rPr>
        <w:t xml:space="preserve"> examen de</w:t>
      </w:r>
      <w:r w:rsidRPr="00550EE9">
        <w:rPr>
          <w:rFonts w:cstheme="minorHAnsi"/>
          <w:sz w:val="24"/>
          <w:szCs w:val="24"/>
        </w:rPr>
        <w:t xml:space="preserve"> última oportunidad.</w:t>
      </w:r>
    </w:p>
    <w:p w:rsidR="00016E39" w:rsidRPr="00550EE9" w:rsidRDefault="00016E39" w:rsidP="00E17295">
      <w:pPr>
        <w:pStyle w:val="Prrafodelista"/>
        <w:numPr>
          <w:ilvl w:val="1"/>
          <w:numId w:val="11"/>
        </w:numPr>
        <w:jc w:val="both"/>
        <w:rPr>
          <w:rFonts w:cstheme="minorHAnsi"/>
          <w:sz w:val="24"/>
          <w:szCs w:val="24"/>
        </w:rPr>
      </w:pPr>
      <w:r w:rsidRPr="00550EE9">
        <w:rPr>
          <w:rFonts w:cstheme="minorHAnsi"/>
          <w:sz w:val="24"/>
          <w:szCs w:val="24"/>
        </w:rPr>
        <w:t xml:space="preserve">Reprobar dos o más </w:t>
      </w:r>
      <w:r w:rsidR="008A33C9" w:rsidRPr="00550EE9">
        <w:rPr>
          <w:rFonts w:cstheme="minorHAnsi"/>
          <w:sz w:val="24"/>
          <w:szCs w:val="24"/>
        </w:rPr>
        <w:t xml:space="preserve">exámenes </w:t>
      </w:r>
      <w:r w:rsidRPr="00550EE9">
        <w:rPr>
          <w:rFonts w:cstheme="minorHAnsi"/>
          <w:sz w:val="24"/>
          <w:szCs w:val="24"/>
        </w:rPr>
        <w:t>extraordinarios de segunda inscripción.</w:t>
      </w:r>
    </w:p>
    <w:p w:rsidR="007379C3" w:rsidRPr="00550EE9" w:rsidRDefault="007379C3" w:rsidP="00E17295">
      <w:pPr>
        <w:pStyle w:val="Prrafodelista"/>
        <w:numPr>
          <w:ilvl w:val="1"/>
          <w:numId w:val="11"/>
        </w:numPr>
        <w:jc w:val="both"/>
        <w:rPr>
          <w:rFonts w:cstheme="minorHAnsi"/>
          <w:sz w:val="24"/>
          <w:szCs w:val="24"/>
        </w:rPr>
      </w:pPr>
      <w:r w:rsidRPr="00550EE9">
        <w:rPr>
          <w:rFonts w:cstheme="minorHAnsi"/>
          <w:sz w:val="24"/>
          <w:szCs w:val="24"/>
        </w:rPr>
        <w:t>No inscribirse a dos periodos consecutivos.</w:t>
      </w:r>
    </w:p>
    <w:p w:rsidR="00016E39" w:rsidRPr="00550EE9" w:rsidRDefault="00016E39" w:rsidP="00E17295">
      <w:pPr>
        <w:pStyle w:val="Prrafodelista"/>
        <w:numPr>
          <w:ilvl w:val="0"/>
          <w:numId w:val="11"/>
        </w:numPr>
        <w:jc w:val="both"/>
        <w:rPr>
          <w:rFonts w:cstheme="minorHAnsi"/>
          <w:sz w:val="24"/>
          <w:szCs w:val="24"/>
        </w:rPr>
      </w:pPr>
      <w:r w:rsidRPr="00550EE9">
        <w:rPr>
          <w:rFonts w:cstheme="minorHAnsi"/>
          <w:b/>
          <w:sz w:val="24"/>
          <w:szCs w:val="24"/>
        </w:rPr>
        <w:t>Examen de última oportunidad.</w:t>
      </w:r>
      <w:r w:rsidRPr="00550EE9">
        <w:rPr>
          <w:rFonts w:cstheme="minorHAnsi"/>
          <w:sz w:val="24"/>
          <w:szCs w:val="24"/>
        </w:rPr>
        <w:t xml:space="preserve"> Se puede presentar desde el primer hasta el último día de clase del siguiente periodo semestral (el estudiante se inscribe condicionado con el mínimo de créditos).</w:t>
      </w:r>
    </w:p>
    <w:p w:rsidR="007379C3" w:rsidRPr="00550EE9" w:rsidRDefault="007379C3" w:rsidP="00983428">
      <w:pPr>
        <w:pStyle w:val="Prrafodelista"/>
        <w:numPr>
          <w:ilvl w:val="1"/>
          <w:numId w:val="11"/>
        </w:numPr>
        <w:jc w:val="both"/>
        <w:rPr>
          <w:rFonts w:cstheme="minorHAnsi"/>
          <w:sz w:val="24"/>
          <w:szCs w:val="24"/>
        </w:rPr>
      </w:pPr>
      <w:r w:rsidRPr="00550EE9">
        <w:rPr>
          <w:rFonts w:cstheme="minorHAnsi"/>
          <w:sz w:val="24"/>
          <w:szCs w:val="24"/>
        </w:rPr>
        <w:t>Se recomienda solicitar el examen de UO a inicios del último mes de clases (mayo o noviembre</w:t>
      </w:r>
      <w:r w:rsidR="00983428" w:rsidRPr="00550EE9">
        <w:rPr>
          <w:rFonts w:cstheme="minorHAnsi"/>
          <w:sz w:val="24"/>
          <w:szCs w:val="24"/>
        </w:rPr>
        <w:t>) al correo lohernandez@uv.mx.</w:t>
      </w:r>
    </w:p>
    <w:p w:rsidR="007379C3" w:rsidRPr="00550EE9" w:rsidRDefault="007379C3" w:rsidP="00E17295">
      <w:pPr>
        <w:pStyle w:val="Prrafodelista"/>
        <w:numPr>
          <w:ilvl w:val="1"/>
          <w:numId w:val="11"/>
        </w:numPr>
        <w:jc w:val="both"/>
        <w:rPr>
          <w:rFonts w:cstheme="minorHAnsi"/>
          <w:sz w:val="24"/>
          <w:szCs w:val="24"/>
        </w:rPr>
      </w:pPr>
      <w:r w:rsidRPr="00550EE9">
        <w:rPr>
          <w:rFonts w:cstheme="minorHAnsi"/>
          <w:sz w:val="24"/>
          <w:szCs w:val="24"/>
        </w:rPr>
        <w:t xml:space="preserve">El estudiante debe dirigirse con el Jefe de Carrera para poder entrar de oyente a la EE en última oportunidad. </w:t>
      </w:r>
    </w:p>
    <w:p w:rsidR="00B977AF" w:rsidRPr="00550EE9" w:rsidRDefault="0068150C" w:rsidP="00E17295">
      <w:pPr>
        <w:pStyle w:val="Prrafodelista"/>
        <w:numPr>
          <w:ilvl w:val="0"/>
          <w:numId w:val="11"/>
        </w:numPr>
        <w:jc w:val="both"/>
        <w:rPr>
          <w:rFonts w:cstheme="minorHAnsi"/>
          <w:b/>
          <w:sz w:val="24"/>
          <w:szCs w:val="24"/>
        </w:rPr>
      </w:pPr>
      <w:r w:rsidRPr="00550EE9">
        <w:rPr>
          <w:rFonts w:cstheme="minorHAnsi"/>
          <w:b/>
          <w:sz w:val="24"/>
          <w:szCs w:val="24"/>
        </w:rPr>
        <w:t>Baja extemporánea de experiencias educativas</w:t>
      </w:r>
      <w:r w:rsidRPr="00550EE9">
        <w:rPr>
          <w:rFonts w:cstheme="minorHAnsi"/>
          <w:sz w:val="24"/>
          <w:szCs w:val="24"/>
        </w:rPr>
        <w:t xml:space="preserve">. </w:t>
      </w:r>
    </w:p>
    <w:p w:rsidR="002227E5" w:rsidRPr="00550EE9" w:rsidRDefault="002227E5" w:rsidP="00E17295">
      <w:pPr>
        <w:pStyle w:val="Prrafodelista"/>
        <w:numPr>
          <w:ilvl w:val="1"/>
          <w:numId w:val="11"/>
        </w:numPr>
        <w:jc w:val="both"/>
        <w:rPr>
          <w:rFonts w:cstheme="minorHAnsi"/>
          <w:sz w:val="24"/>
          <w:szCs w:val="24"/>
        </w:rPr>
      </w:pPr>
      <w:r w:rsidRPr="00550EE9">
        <w:rPr>
          <w:rFonts w:cstheme="minorHAnsi"/>
          <w:sz w:val="24"/>
          <w:szCs w:val="24"/>
        </w:rPr>
        <w:t>El estudiante tiene derecho hasta cinco bajas durante la permanencia en el programa educativo que se curse.</w:t>
      </w:r>
      <w:r w:rsidR="00392C72" w:rsidRPr="00550EE9">
        <w:rPr>
          <w:rFonts w:cstheme="minorHAnsi"/>
          <w:sz w:val="24"/>
          <w:szCs w:val="24"/>
        </w:rPr>
        <w:t xml:space="preserve"> (Art. 36, inciso II del estatuto de alumnos 2008)</w:t>
      </w:r>
    </w:p>
    <w:p w:rsidR="002227E5" w:rsidRPr="00550EE9" w:rsidRDefault="002227E5" w:rsidP="00E17295">
      <w:pPr>
        <w:pStyle w:val="Prrafodelista"/>
        <w:numPr>
          <w:ilvl w:val="1"/>
          <w:numId w:val="11"/>
        </w:numPr>
        <w:jc w:val="both"/>
        <w:rPr>
          <w:rFonts w:cstheme="minorHAnsi"/>
          <w:sz w:val="24"/>
          <w:szCs w:val="24"/>
        </w:rPr>
      </w:pPr>
      <w:r w:rsidRPr="00550EE9">
        <w:rPr>
          <w:rFonts w:cstheme="minorHAnsi"/>
          <w:sz w:val="24"/>
          <w:szCs w:val="24"/>
        </w:rPr>
        <w:t>Se solicita po</w:t>
      </w:r>
      <w:r w:rsidR="00392C72" w:rsidRPr="00550EE9">
        <w:rPr>
          <w:rFonts w:cstheme="minorHAnsi"/>
          <w:sz w:val="24"/>
          <w:szCs w:val="24"/>
        </w:rPr>
        <w:t xml:space="preserve">r oficio al H. Consejo Técnico </w:t>
      </w:r>
      <w:r w:rsidRPr="00550EE9">
        <w:rPr>
          <w:rFonts w:cstheme="minorHAnsi"/>
          <w:sz w:val="24"/>
          <w:szCs w:val="24"/>
        </w:rPr>
        <w:t>antes del periodo de evaluación de ordinarios.</w:t>
      </w:r>
    </w:p>
    <w:p w:rsidR="00977D9A" w:rsidRPr="00550EE9" w:rsidRDefault="00977D9A" w:rsidP="00E17295">
      <w:pPr>
        <w:pStyle w:val="Prrafodelista"/>
        <w:numPr>
          <w:ilvl w:val="0"/>
          <w:numId w:val="11"/>
        </w:numPr>
        <w:jc w:val="both"/>
        <w:rPr>
          <w:rFonts w:cstheme="minorHAnsi"/>
          <w:sz w:val="24"/>
          <w:szCs w:val="24"/>
        </w:rPr>
      </w:pPr>
      <w:r w:rsidRPr="00550EE9">
        <w:rPr>
          <w:rFonts w:cstheme="minorHAnsi"/>
          <w:b/>
          <w:sz w:val="24"/>
          <w:szCs w:val="24"/>
        </w:rPr>
        <w:t>Servicio social</w:t>
      </w:r>
      <w:r w:rsidRPr="00550EE9">
        <w:rPr>
          <w:rFonts w:cstheme="minorHAnsi"/>
          <w:sz w:val="24"/>
          <w:szCs w:val="24"/>
        </w:rPr>
        <w:t>. Presentar el calendario con las fechas establecidas por la coordinación de servicio social.</w:t>
      </w:r>
    </w:p>
    <w:p w:rsidR="002034EA" w:rsidRPr="00550EE9" w:rsidRDefault="002034EA" w:rsidP="00E17295">
      <w:pPr>
        <w:pStyle w:val="Prrafodelista"/>
        <w:numPr>
          <w:ilvl w:val="1"/>
          <w:numId w:val="11"/>
        </w:numPr>
        <w:jc w:val="both"/>
        <w:rPr>
          <w:rFonts w:cstheme="minorHAnsi"/>
          <w:sz w:val="24"/>
          <w:szCs w:val="24"/>
        </w:rPr>
      </w:pPr>
      <w:r w:rsidRPr="00550EE9">
        <w:rPr>
          <w:rFonts w:cstheme="minorHAnsi"/>
          <w:sz w:val="24"/>
          <w:szCs w:val="24"/>
        </w:rPr>
        <w:t>Correo de contacto de</w:t>
      </w:r>
      <w:r w:rsidR="00024DEC" w:rsidRPr="00550EE9">
        <w:rPr>
          <w:rFonts w:cstheme="minorHAnsi"/>
          <w:sz w:val="24"/>
          <w:szCs w:val="24"/>
        </w:rPr>
        <w:t xml:space="preserve"> </w:t>
      </w:r>
      <w:r w:rsidRPr="00550EE9">
        <w:rPr>
          <w:rFonts w:cstheme="minorHAnsi"/>
          <w:sz w:val="24"/>
          <w:szCs w:val="24"/>
        </w:rPr>
        <w:t>l</w:t>
      </w:r>
      <w:r w:rsidR="00024DEC" w:rsidRPr="00550EE9">
        <w:rPr>
          <w:rFonts w:cstheme="minorHAnsi"/>
          <w:sz w:val="24"/>
          <w:szCs w:val="24"/>
        </w:rPr>
        <w:t>a</w:t>
      </w:r>
      <w:r w:rsidRPr="00550EE9">
        <w:rPr>
          <w:rFonts w:cstheme="minorHAnsi"/>
          <w:sz w:val="24"/>
          <w:szCs w:val="24"/>
        </w:rPr>
        <w:t xml:space="preserve"> Coordina</w:t>
      </w:r>
      <w:r w:rsidR="00024DEC" w:rsidRPr="00550EE9">
        <w:rPr>
          <w:rFonts w:cstheme="minorHAnsi"/>
          <w:sz w:val="24"/>
          <w:szCs w:val="24"/>
        </w:rPr>
        <w:t>ción</w:t>
      </w:r>
      <w:r w:rsidRPr="00550EE9">
        <w:rPr>
          <w:rFonts w:cstheme="minorHAnsi"/>
          <w:sz w:val="24"/>
          <w:szCs w:val="24"/>
        </w:rPr>
        <w:t xml:space="preserve">: </w:t>
      </w:r>
      <w:hyperlink r:id="rId10" w:history="1">
        <w:r w:rsidRPr="00550EE9">
          <w:rPr>
            <w:rStyle w:val="Hipervnculo"/>
            <w:rFonts w:cstheme="minorHAnsi"/>
            <w:sz w:val="24"/>
            <w:szCs w:val="24"/>
          </w:rPr>
          <w:t>ssfca.uv.xalapa@hotmail.com</w:t>
        </w:r>
      </w:hyperlink>
    </w:p>
    <w:p w:rsidR="00977D9A" w:rsidRPr="00550EE9" w:rsidRDefault="00A63649" w:rsidP="00E17295">
      <w:pPr>
        <w:pStyle w:val="Prrafodelista"/>
        <w:numPr>
          <w:ilvl w:val="0"/>
          <w:numId w:val="11"/>
        </w:numPr>
        <w:jc w:val="both"/>
        <w:rPr>
          <w:rFonts w:cstheme="minorHAnsi"/>
          <w:sz w:val="24"/>
          <w:szCs w:val="24"/>
        </w:rPr>
      </w:pPr>
      <w:r w:rsidRPr="00550EE9">
        <w:rPr>
          <w:rFonts w:cstheme="minorHAnsi"/>
          <w:b/>
          <w:sz w:val="24"/>
          <w:szCs w:val="24"/>
        </w:rPr>
        <w:t xml:space="preserve">Experiencia recepcional. </w:t>
      </w:r>
      <w:r w:rsidRPr="00550EE9">
        <w:rPr>
          <w:rFonts w:cstheme="minorHAnsi"/>
          <w:sz w:val="24"/>
          <w:szCs w:val="24"/>
        </w:rPr>
        <w:t xml:space="preserve">De acuerdo al estatuto de alumnos 2008, la duración de la experiencia recepcional </w:t>
      </w:r>
      <w:r w:rsidR="00645CE1" w:rsidRPr="00550EE9">
        <w:rPr>
          <w:rFonts w:cstheme="minorHAnsi"/>
          <w:sz w:val="24"/>
          <w:szCs w:val="24"/>
        </w:rPr>
        <w:t xml:space="preserve">es de </w:t>
      </w:r>
      <w:r w:rsidRPr="00550EE9">
        <w:rPr>
          <w:rFonts w:cstheme="minorHAnsi"/>
          <w:sz w:val="24"/>
          <w:szCs w:val="24"/>
        </w:rPr>
        <w:t>uno o dos períodos. Cuando la duración sea de dos periodos, el alumno deberá cursarla de manera cont</w:t>
      </w:r>
      <w:r w:rsidR="00645CE1" w:rsidRPr="00550EE9">
        <w:rPr>
          <w:rFonts w:cstheme="minorHAnsi"/>
          <w:sz w:val="24"/>
          <w:szCs w:val="24"/>
        </w:rPr>
        <w:t>inua y con una sola inscripción.</w:t>
      </w:r>
    </w:p>
    <w:p w:rsidR="00024DEC" w:rsidRPr="00550EE9" w:rsidRDefault="00024DEC" w:rsidP="00E17295">
      <w:pPr>
        <w:pStyle w:val="Prrafodelista"/>
        <w:numPr>
          <w:ilvl w:val="1"/>
          <w:numId w:val="11"/>
        </w:numPr>
        <w:jc w:val="both"/>
        <w:rPr>
          <w:rFonts w:cstheme="minorHAnsi"/>
          <w:sz w:val="24"/>
          <w:szCs w:val="24"/>
        </w:rPr>
      </w:pPr>
      <w:r w:rsidRPr="00550EE9">
        <w:rPr>
          <w:rFonts w:cstheme="minorHAnsi"/>
          <w:sz w:val="24"/>
          <w:szCs w:val="24"/>
        </w:rPr>
        <w:t xml:space="preserve">Correo de contacto de la Coordinación: </w:t>
      </w:r>
      <w:hyperlink r:id="rId11" w:history="1">
        <w:r w:rsidR="00F86F2C" w:rsidRPr="00550EE9">
          <w:rPr>
            <w:rStyle w:val="Hipervnculo"/>
            <w:rFonts w:cstheme="minorHAnsi"/>
            <w:sz w:val="24"/>
            <w:szCs w:val="24"/>
          </w:rPr>
          <w:t>er_fca@uv.mx</w:t>
        </w:r>
      </w:hyperlink>
    </w:p>
    <w:p w:rsidR="00B0340C" w:rsidRPr="00550EE9" w:rsidRDefault="00B0340C" w:rsidP="00E17295">
      <w:pPr>
        <w:pStyle w:val="Prrafodelista"/>
        <w:numPr>
          <w:ilvl w:val="0"/>
          <w:numId w:val="11"/>
        </w:numPr>
        <w:jc w:val="both"/>
        <w:rPr>
          <w:rFonts w:cstheme="minorHAnsi"/>
          <w:sz w:val="24"/>
          <w:szCs w:val="24"/>
        </w:rPr>
      </w:pPr>
      <w:r w:rsidRPr="00550EE9">
        <w:rPr>
          <w:rFonts w:cstheme="minorHAnsi"/>
          <w:b/>
          <w:sz w:val="24"/>
          <w:szCs w:val="24"/>
        </w:rPr>
        <w:t>Movilidad estudiantil.</w:t>
      </w:r>
      <w:r w:rsidRPr="00550EE9">
        <w:rPr>
          <w:rFonts w:cstheme="minorHAnsi"/>
          <w:sz w:val="24"/>
          <w:szCs w:val="24"/>
        </w:rPr>
        <w:t xml:space="preserve"> </w:t>
      </w:r>
      <w:r w:rsidR="0048092D" w:rsidRPr="00550EE9">
        <w:rPr>
          <w:rFonts w:cstheme="minorHAnsi"/>
          <w:sz w:val="24"/>
          <w:szCs w:val="24"/>
        </w:rPr>
        <w:t>Programas de movilidad nacional e internacional vigentes:</w:t>
      </w:r>
    </w:p>
    <w:p w:rsidR="00B0340C" w:rsidRPr="00550EE9" w:rsidRDefault="00B0340C" w:rsidP="00E17295">
      <w:pPr>
        <w:pStyle w:val="Prrafodelista"/>
        <w:numPr>
          <w:ilvl w:val="1"/>
          <w:numId w:val="11"/>
        </w:numPr>
        <w:rPr>
          <w:rFonts w:cstheme="minorHAnsi"/>
          <w:sz w:val="24"/>
          <w:szCs w:val="24"/>
        </w:rPr>
      </w:pPr>
      <w:r w:rsidRPr="00550EE9">
        <w:rPr>
          <w:rFonts w:cstheme="minorHAnsi"/>
          <w:sz w:val="24"/>
          <w:szCs w:val="24"/>
        </w:rPr>
        <w:t>PROMUV por objetivos</w:t>
      </w:r>
      <w:r w:rsidR="00D603AB" w:rsidRPr="00550EE9">
        <w:rPr>
          <w:rFonts w:cstheme="minorHAnsi"/>
          <w:sz w:val="24"/>
          <w:szCs w:val="24"/>
        </w:rPr>
        <w:t>.</w:t>
      </w:r>
      <w:r w:rsidRPr="00550EE9">
        <w:rPr>
          <w:rFonts w:cstheme="minorHAnsi"/>
          <w:sz w:val="24"/>
          <w:szCs w:val="24"/>
        </w:rPr>
        <w:t xml:space="preserve"> </w:t>
      </w:r>
      <w:hyperlink r:id="rId12" w:history="1">
        <w:r w:rsidRPr="00550EE9">
          <w:rPr>
            <w:rStyle w:val="Hipervnculo"/>
            <w:rFonts w:cstheme="minorHAnsi"/>
            <w:sz w:val="24"/>
            <w:szCs w:val="24"/>
          </w:rPr>
          <w:t>https://www.uv.mx/movilidad/files/2021/01/promuv-otono-2021.pdf</w:t>
        </w:r>
      </w:hyperlink>
    </w:p>
    <w:p w:rsidR="00B0340C" w:rsidRPr="00550EE9" w:rsidRDefault="00D603AB" w:rsidP="00E17295">
      <w:pPr>
        <w:pStyle w:val="Prrafodelista"/>
        <w:numPr>
          <w:ilvl w:val="1"/>
          <w:numId w:val="11"/>
        </w:numPr>
        <w:rPr>
          <w:rFonts w:cstheme="minorHAnsi"/>
          <w:sz w:val="24"/>
          <w:szCs w:val="24"/>
        </w:rPr>
      </w:pPr>
      <w:r w:rsidRPr="00550EE9">
        <w:rPr>
          <w:rFonts w:cstheme="minorHAnsi"/>
          <w:sz w:val="24"/>
          <w:szCs w:val="24"/>
        </w:rPr>
        <w:t xml:space="preserve">Programa Delfín 2021. </w:t>
      </w:r>
      <w:hyperlink r:id="rId13" w:history="1">
        <w:r w:rsidRPr="00550EE9">
          <w:rPr>
            <w:rStyle w:val="Hipervnculo"/>
            <w:rFonts w:cstheme="minorHAnsi"/>
            <w:sz w:val="24"/>
            <w:szCs w:val="24"/>
          </w:rPr>
          <w:t>https://www.uv.mx/internacional/files/2021/02/Convocatoria-Delfin-2021_FIN.pdf</w:t>
        </w:r>
      </w:hyperlink>
    </w:p>
    <w:p w:rsidR="008962AE" w:rsidRDefault="008962AE" w:rsidP="008962AE">
      <w:pPr>
        <w:pStyle w:val="Prrafodelista"/>
        <w:numPr>
          <w:ilvl w:val="0"/>
          <w:numId w:val="11"/>
        </w:numPr>
        <w:jc w:val="both"/>
        <w:rPr>
          <w:sz w:val="24"/>
        </w:rPr>
      </w:pPr>
      <w:proofErr w:type="spellStart"/>
      <w:r w:rsidRPr="006F353E">
        <w:rPr>
          <w:b/>
          <w:sz w:val="24"/>
        </w:rPr>
        <w:t>PAFI’s</w:t>
      </w:r>
      <w:proofErr w:type="spellEnd"/>
      <w:r w:rsidRPr="006F353E">
        <w:rPr>
          <w:b/>
          <w:sz w:val="24"/>
        </w:rPr>
        <w:t xml:space="preserve">:  </w:t>
      </w:r>
      <w:r w:rsidRPr="006F353E">
        <w:rPr>
          <w:sz w:val="24"/>
        </w:rPr>
        <w:t xml:space="preserve">El representante de generación realiza la solicitud a la Coordinación de Tutorías de su programa educativo. El escrito de solicitud deberá contener las firmas de los estudiantes interesados en cursarla (al menos 15), y la justificación de la solicitud. </w:t>
      </w:r>
    </w:p>
    <w:p w:rsidR="000D6F1C" w:rsidRDefault="000D6F1C" w:rsidP="000D6F1C">
      <w:pPr>
        <w:jc w:val="both"/>
        <w:rPr>
          <w:sz w:val="24"/>
        </w:rPr>
      </w:pPr>
    </w:p>
    <w:p w:rsidR="000D6F1C" w:rsidRPr="000D6F1C" w:rsidRDefault="000D6F1C" w:rsidP="000D6F1C">
      <w:pPr>
        <w:jc w:val="both"/>
        <w:rPr>
          <w:sz w:val="24"/>
        </w:rPr>
      </w:pPr>
    </w:p>
    <w:p w:rsidR="00B977AF" w:rsidRPr="00550EE9" w:rsidRDefault="00B977AF" w:rsidP="00E17295">
      <w:pPr>
        <w:shd w:val="clear" w:color="auto" w:fill="92D050"/>
        <w:jc w:val="both"/>
        <w:rPr>
          <w:rFonts w:cstheme="minorHAnsi"/>
          <w:b/>
          <w:sz w:val="24"/>
          <w:szCs w:val="24"/>
        </w:rPr>
      </w:pPr>
      <w:r w:rsidRPr="00550EE9">
        <w:rPr>
          <w:rFonts w:cstheme="minorHAnsi"/>
          <w:b/>
          <w:sz w:val="24"/>
          <w:szCs w:val="24"/>
        </w:rPr>
        <w:lastRenderedPageBreak/>
        <w:t>Trámites administrativos:</w:t>
      </w:r>
    </w:p>
    <w:p w:rsidR="00E147F1" w:rsidRPr="00550EE9" w:rsidRDefault="00427C9E" w:rsidP="00E17295">
      <w:pPr>
        <w:pStyle w:val="Prrafodelista"/>
        <w:numPr>
          <w:ilvl w:val="0"/>
          <w:numId w:val="10"/>
        </w:numPr>
        <w:jc w:val="both"/>
        <w:rPr>
          <w:rFonts w:cstheme="minorHAnsi"/>
          <w:sz w:val="24"/>
          <w:szCs w:val="24"/>
        </w:rPr>
      </w:pPr>
      <w:r w:rsidRPr="00550EE9">
        <w:rPr>
          <w:rFonts w:cstheme="minorHAnsi"/>
          <w:b/>
          <w:sz w:val="24"/>
          <w:szCs w:val="24"/>
        </w:rPr>
        <w:t>Ventanilla electrónica</w:t>
      </w:r>
      <w:r w:rsidR="000B141F" w:rsidRPr="00550EE9">
        <w:rPr>
          <w:rFonts w:cstheme="minorHAnsi"/>
          <w:b/>
          <w:sz w:val="24"/>
          <w:szCs w:val="24"/>
        </w:rPr>
        <w:t xml:space="preserve"> de la Facultad</w:t>
      </w:r>
      <w:r w:rsidRPr="00550EE9">
        <w:rPr>
          <w:rFonts w:cstheme="minorHAnsi"/>
          <w:b/>
          <w:sz w:val="24"/>
          <w:szCs w:val="24"/>
        </w:rPr>
        <w:t>.</w:t>
      </w:r>
      <w:r w:rsidRPr="00550EE9">
        <w:rPr>
          <w:rFonts w:cstheme="minorHAnsi"/>
          <w:sz w:val="24"/>
          <w:szCs w:val="24"/>
        </w:rPr>
        <w:t xml:space="preserve"> </w:t>
      </w:r>
      <w:r w:rsidR="00E147F1" w:rsidRPr="00550EE9">
        <w:rPr>
          <w:rFonts w:cstheme="minorHAnsi"/>
          <w:sz w:val="24"/>
          <w:szCs w:val="24"/>
        </w:rPr>
        <w:t>Trámites que se realizan en línea:</w:t>
      </w:r>
    </w:p>
    <w:p w:rsidR="00E147F1" w:rsidRPr="00550EE9" w:rsidRDefault="00E147F1" w:rsidP="00E17295">
      <w:pPr>
        <w:pStyle w:val="Prrafodelista"/>
        <w:numPr>
          <w:ilvl w:val="1"/>
          <w:numId w:val="10"/>
        </w:numPr>
        <w:jc w:val="both"/>
        <w:rPr>
          <w:rFonts w:cstheme="minorHAnsi"/>
          <w:sz w:val="24"/>
          <w:szCs w:val="24"/>
        </w:rPr>
      </w:pPr>
      <w:r w:rsidRPr="00550EE9">
        <w:rPr>
          <w:rFonts w:cstheme="minorHAnsi"/>
          <w:sz w:val="24"/>
          <w:szCs w:val="24"/>
        </w:rPr>
        <w:t>Certificado de estudios</w:t>
      </w:r>
    </w:p>
    <w:p w:rsidR="00E147F1" w:rsidRPr="00550EE9" w:rsidRDefault="00EA2E7A" w:rsidP="00E17295">
      <w:pPr>
        <w:pStyle w:val="Prrafodelista"/>
        <w:numPr>
          <w:ilvl w:val="1"/>
          <w:numId w:val="10"/>
        </w:numPr>
        <w:jc w:val="both"/>
        <w:rPr>
          <w:rFonts w:cstheme="minorHAnsi"/>
          <w:sz w:val="24"/>
          <w:szCs w:val="24"/>
        </w:rPr>
      </w:pPr>
      <w:r w:rsidRPr="00550EE9">
        <w:rPr>
          <w:rFonts w:cstheme="minorHAnsi"/>
          <w:sz w:val="24"/>
          <w:szCs w:val="24"/>
        </w:rPr>
        <w:t xml:space="preserve">Calificación de experiencia </w:t>
      </w:r>
      <w:r w:rsidR="008A33C9" w:rsidRPr="00550EE9">
        <w:rPr>
          <w:rFonts w:cstheme="minorHAnsi"/>
          <w:sz w:val="24"/>
          <w:szCs w:val="24"/>
        </w:rPr>
        <w:t>r</w:t>
      </w:r>
      <w:r w:rsidRPr="00550EE9">
        <w:rPr>
          <w:rFonts w:cstheme="minorHAnsi"/>
          <w:sz w:val="24"/>
          <w:szCs w:val="24"/>
        </w:rPr>
        <w:t>ecepcional</w:t>
      </w:r>
    </w:p>
    <w:p w:rsidR="00EA2E7A" w:rsidRPr="00550EE9" w:rsidRDefault="00EA2E7A" w:rsidP="00E17295">
      <w:pPr>
        <w:pStyle w:val="Prrafodelista"/>
        <w:numPr>
          <w:ilvl w:val="1"/>
          <w:numId w:val="10"/>
        </w:numPr>
        <w:jc w:val="both"/>
        <w:rPr>
          <w:rFonts w:cstheme="minorHAnsi"/>
          <w:sz w:val="24"/>
          <w:szCs w:val="24"/>
        </w:rPr>
      </w:pPr>
      <w:r w:rsidRPr="00550EE9">
        <w:rPr>
          <w:rFonts w:cstheme="minorHAnsi"/>
          <w:sz w:val="24"/>
          <w:szCs w:val="24"/>
        </w:rPr>
        <w:t>Solicitud examen extemporáneo</w:t>
      </w:r>
    </w:p>
    <w:p w:rsidR="00EA2E7A" w:rsidRPr="00550EE9" w:rsidRDefault="00EA2E7A" w:rsidP="00E17295">
      <w:pPr>
        <w:pStyle w:val="Prrafodelista"/>
        <w:numPr>
          <w:ilvl w:val="1"/>
          <w:numId w:val="10"/>
        </w:numPr>
        <w:jc w:val="both"/>
        <w:rPr>
          <w:rFonts w:cstheme="minorHAnsi"/>
          <w:sz w:val="24"/>
          <w:szCs w:val="24"/>
        </w:rPr>
      </w:pPr>
      <w:r w:rsidRPr="00550EE9">
        <w:rPr>
          <w:rFonts w:cstheme="minorHAnsi"/>
          <w:sz w:val="24"/>
          <w:szCs w:val="24"/>
        </w:rPr>
        <w:t xml:space="preserve">Solicitud </w:t>
      </w:r>
      <w:r w:rsidR="008A33C9" w:rsidRPr="00550EE9">
        <w:rPr>
          <w:rFonts w:cstheme="minorHAnsi"/>
          <w:sz w:val="24"/>
          <w:szCs w:val="24"/>
        </w:rPr>
        <w:t>examen de ú</w:t>
      </w:r>
      <w:r w:rsidRPr="00550EE9">
        <w:rPr>
          <w:rFonts w:cstheme="minorHAnsi"/>
          <w:sz w:val="24"/>
          <w:szCs w:val="24"/>
        </w:rPr>
        <w:t xml:space="preserve">ltima </w:t>
      </w:r>
      <w:r w:rsidR="008A33C9" w:rsidRPr="00550EE9">
        <w:rPr>
          <w:rFonts w:cstheme="minorHAnsi"/>
          <w:sz w:val="24"/>
          <w:szCs w:val="24"/>
        </w:rPr>
        <w:t>o</w:t>
      </w:r>
      <w:r w:rsidRPr="00550EE9">
        <w:rPr>
          <w:rFonts w:cstheme="minorHAnsi"/>
          <w:sz w:val="24"/>
          <w:szCs w:val="24"/>
        </w:rPr>
        <w:t>portunidad</w:t>
      </w:r>
    </w:p>
    <w:p w:rsidR="00EA2E7A" w:rsidRPr="00550EE9" w:rsidRDefault="00EA2E7A" w:rsidP="00E17295">
      <w:pPr>
        <w:pStyle w:val="Prrafodelista"/>
        <w:numPr>
          <w:ilvl w:val="1"/>
          <w:numId w:val="10"/>
        </w:numPr>
        <w:jc w:val="both"/>
        <w:rPr>
          <w:rFonts w:cstheme="minorHAnsi"/>
          <w:sz w:val="24"/>
          <w:szCs w:val="24"/>
        </w:rPr>
      </w:pPr>
      <w:r w:rsidRPr="00550EE9">
        <w:rPr>
          <w:rFonts w:cstheme="minorHAnsi"/>
          <w:sz w:val="24"/>
          <w:szCs w:val="24"/>
        </w:rPr>
        <w:t xml:space="preserve">Solicitud de </w:t>
      </w:r>
      <w:r w:rsidR="008A33C9" w:rsidRPr="00550EE9">
        <w:rPr>
          <w:rFonts w:cstheme="minorHAnsi"/>
          <w:sz w:val="24"/>
          <w:szCs w:val="24"/>
        </w:rPr>
        <w:t>b</w:t>
      </w:r>
      <w:r w:rsidRPr="00550EE9">
        <w:rPr>
          <w:rFonts w:cstheme="minorHAnsi"/>
          <w:sz w:val="24"/>
          <w:szCs w:val="24"/>
        </w:rPr>
        <w:t xml:space="preserve">aja de </w:t>
      </w:r>
      <w:r w:rsidR="008A33C9" w:rsidRPr="00550EE9">
        <w:rPr>
          <w:rFonts w:cstheme="minorHAnsi"/>
          <w:sz w:val="24"/>
          <w:szCs w:val="24"/>
        </w:rPr>
        <w:t>e</w:t>
      </w:r>
      <w:r w:rsidRPr="00550EE9">
        <w:rPr>
          <w:rFonts w:cstheme="minorHAnsi"/>
          <w:sz w:val="24"/>
          <w:szCs w:val="24"/>
        </w:rPr>
        <w:t>xperiencia</w:t>
      </w:r>
      <w:r w:rsidR="008A33C9" w:rsidRPr="00550EE9">
        <w:rPr>
          <w:rFonts w:cstheme="minorHAnsi"/>
          <w:sz w:val="24"/>
          <w:szCs w:val="24"/>
        </w:rPr>
        <w:t xml:space="preserve"> educativa</w:t>
      </w:r>
    </w:p>
    <w:p w:rsidR="00B977AF" w:rsidRPr="00550EE9" w:rsidRDefault="00E147F1" w:rsidP="00E17295">
      <w:pPr>
        <w:pStyle w:val="Prrafodelista"/>
        <w:numPr>
          <w:ilvl w:val="1"/>
          <w:numId w:val="10"/>
        </w:numPr>
        <w:rPr>
          <w:rFonts w:cstheme="minorHAnsi"/>
          <w:sz w:val="24"/>
          <w:szCs w:val="24"/>
        </w:rPr>
      </w:pPr>
      <w:r w:rsidRPr="00550EE9">
        <w:rPr>
          <w:rFonts w:cstheme="minorHAnsi"/>
          <w:sz w:val="24"/>
          <w:szCs w:val="24"/>
        </w:rPr>
        <w:t>U</w:t>
      </w:r>
      <w:r w:rsidR="00427C9E" w:rsidRPr="00550EE9">
        <w:rPr>
          <w:rFonts w:cstheme="minorHAnsi"/>
          <w:sz w:val="24"/>
          <w:szCs w:val="24"/>
        </w:rPr>
        <w:t>bica</w:t>
      </w:r>
      <w:r w:rsidRPr="00550EE9">
        <w:rPr>
          <w:rFonts w:cstheme="minorHAnsi"/>
          <w:sz w:val="24"/>
          <w:szCs w:val="24"/>
        </w:rPr>
        <w:t>ción</w:t>
      </w:r>
      <w:r w:rsidR="00427C9E" w:rsidRPr="00550EE9">
        <w:rPr>
          <w:rFonts w:cstheme="minorHAnsi"/>
          <w:sz w:val="24"/>
          <w:szCs w:val="24"/>
        </w:rPr>
        <w:t xml:space="preserve">: </w:t>
      </w:r>
      <w:hyperlink r:id="rId14" w:history="1">
        <w:r w:rsidR="00427C9E" w:rsidRPr="00550EE9">
          <w:rPr>
            <w:rStyle w:val="Hipervnculo"/>
            <w:rFonts w:cstheme="minorHAnsi"/>
            <w:sz w:val="24"/>
            <w:szCs w:val="24"/>
          </w:rPr>
          <w:t>https://www.uv.mx/fca/tramites-y-formatos/secretaria-academica/</w:t>
        </w:r>
      </w:hyperlink>
    </w:p>
    <w:p w:rsidR="00E147F1" w:rsidRPr="00550EE9" w:rsidRDefault="00E147F1" w:rsidP="00E17295">
      <w:pPr>
        <w:pStyle w:val="Prrafodelista"/>
        <w:numPr>
          <w:ilvl w:val="0"/>
          <w:numId w:val="10"/>
        </w:numPr>
        <w:jc w:val="both"/>
        <w:rPr>
          <w:rFonts w:cstheme="minorHAnsi"/>
          <w:b/>
          <w:sz w:val="24"/>
          <w:szCs w:val="24"/>
        </w:rPr>
      </w:pPr>
      <w:r w:rsidRPr="00550EE9">
        <w:rPr>
          <w:rFonts w:cstheme="minorHAnsi"/>
          <w:b/>
          <w:sz w:val="24"/>
          <w:szCs w:val="24"/>
        </w:rPr>
        <w:t xml:space="preserve">Solicitud de </w:t>
      </w:r>
      <w:proofErr w:type="spellStart"/>
      <w:r w:rsidRPr="00550EE9">
        <w:rPr>
          <w:rFonts w:cstheme="minorHAnsi"/>
          <w:b/>
          <w:sz w:val="24"/>
          <w:szCs w:val="24"/>
        </w:rPr>
        <w:t>Cardex</w:t>
      </w:r>
      <w:proofErr w:type="spellEnd"/>
      <w:r w:rsidRPr="00550EE9">
        <w:rPr>
          <w:rFonts w:cstheme="minorHAnsi"/>
          <w:b/>
          <w:sz w:val="24"/>
          <w:szCs w:val="24"/>
        </w:rPr>
        <w:t xml:space="preserve">. </w:t>
      </w:r>
      <w:r w:rsidRPr="00550EE9">
        <w:rPr>
          <w:rFonts w:cstheme="minorHAnsi"/>
          <w:sz w:val="24"/>
          <w:szCs w:val="24"/>
        </w:rPr>
        <w:t xml:space="preserve">Se debe realizar la solicitud al correo </w:t>
      </w:r>
      <w:hyperlink r:id="rId15" w:history="1">
        <w:r w:rsidRPr="00550EE9">
          <w:rPr>
            <w:rStyle w:val="Hipervnculo"/>
            <w:rFonts w:cstheme="minorHAnsi"/>
            <w:sz w:val="24"/>
            <w:szCs w:val="24"/>
          </w:rPr>
          <w:t>lohernandez@uv.mx</w:t>
        </w:r>
      </w:hyperlink>
    </w:p>
    <w:p w:rsidR="00E147F1" w:rsidRPr="00550EE9" w:rsidRDefault="00E147F1" w:rsidP="00040A1D">
      <w:pPr>
        <w:pStyle w:val="Prrafodelista"/>
        <w:numPr>
          <w:ilvl w:val="0"/>
          <w:numId w:val="10"/>
        </w:numPr>
        <w:jc w:val="both"/>
        <w:rPr>
          <w:rFonts w:cstheme="minorHAnsi"/>
          <w:b/>
          <w:sz w:val="24"/>
          <w:szCs w:val="24"/>
        </w:rPr>
      </w:pPr>
      <w:r w:rsidRPr="00550EE9">
        <w:rPr>
          <w:rFonts w:cstheme="minorHAnsi"/>
          <w:b/>
          <w:sz w:val="24"/>
          <w:szCs w:val="24"/>
        </w:rPr>
        <w:t xml:space="preserve">Credencial institucional. </w:t>
      </w:r>
      <w:r w:rsidR="00040A1D" w:rsidRPr="00550EE9">
        <w:rPr>
          <w:rFonts w:cstheme="minorHAnsi"/>
          <w:sz w:val="24"/>
          <w:szCs w:val="24"/>
        </w:rPr>
        <w:t xml:space="preserve">A menos que sea urgente para el interesado, debe solicitarla al correo </w:t>
      </w:r>
      <w:hyperlink r:id="rId16" w:history="1">
        <w:r w:rsidR="00040A1D" w:rsidRPr="00550EE9">
          <w:rPr>
            <w:rStyle w:val="Hipervnculo"/>
            <w:rFonts w:cstheme="minorHAnsi"/>
            <w:sz w:val="24"/>
            <w:szCs w:val="24"/>
          </w:rPr>
          <w:t>lohernandez@uv.mx</w:t>
        </w:r>
      </w:hyperlink>
      <w:r w:rsidR="00040A1D" w:rsidRPr="00550EE9">
        <w:rPr>
          <w:rFonts w:cstheme="minorHAnsi"/>
          <w:sz w:val="24"/>
          <w:szCs w:val="24"/>
        </w:rPr>
        <w:t xml:space="preserve"> donde le agendarán una cita.</w:t>
      </w:r>
    </w:p>
    <w:p w:rsidR="006A5616" w:rsidRPr="00550EE9" w:rsidRDefault="00656349" w:rsidP="006A5616">
      <w:pPr>
        <w:pStyle w:val="Prrafodelista"/>
        <w:numPr>
          <w:ilvl w:val="0"/>
          <w:numId w:val="10"/>
        </w:numPr>
        <w:jc w:val="both"/>
        <w:rPr>
          <w:rFonts w:cstheme="minorHAnsi"/>
          <w:b/>
          <w:sz w:val="24"/>
          <w:szCs w:val="24"/>
        </w:rPr>
      </w:pPr>
      <w:r w:rsidRPr="00550EE9">
        <w:rPr>
          <w:rFonts w:cstheme="minorHAnsi"/>
          <w:b/>
          <w:sz w:val="24"/>
          <w:szCs w:val="24"/>
        </w:rPr>
        <w:t>S</w:t>
      </w:r>
      <w:r w:rsidR="0004076E" w:rsidRPr="00550EE9">
        <w:rPr>
          <w:rFonts w:cstheme="minorHAnsi"/>
          <w:b/>
          <w:sz w:val="24"/>
          <w:szCs w:val="24"/>
        </w:rPr>
        <w:t>eguro facultativo.</w:t>
      </w:r>
      <w:r w:rsidR="00E147F1" w:rsidRPr="00550EE9">
        <w:rPr>
          <w:rFonts w:cstheme="minorHAnsi"/>
          <w:b/>
          <w:sz w:val="24"/>
          <w:szCs w:val="24"/>
        </w:rPr>
        <w:t xml:space="preserve"> </w:t>
      </w:r>
      <w:r w:rsidR="00E147F1" w:rsidRPr="00550EE9">
        <w:rPr>
          <w:rFonts w:cstheme="minorHAnsi"/>
          <w:sz w:val="24"/>
          <w:szCs w:val="24"/>
        </w:rPr>
        <w:t>El trámite se realiza a través del portal</w:t>
      </w:r>
      <w:r w:rsidR="0004076E" w:rsidRPr="00550EE9">
        <w:rPr>
          <w:rFonts w:cstheme="minorHAnsi"/>
          <w:sz w:val="24"/>
          <w:szCs w:val="24"/>
        </w:rPr>
        <w:t xml:space="preserve"> </w:t>
      </w:r>
      <w:hyperlink r:id="rId17" w:history="1">
        <w:r w:rsidR="0004076E" w:rsidRPr="00550EE9">
          <w:rPr>
            <w:rStyle w:val="Hipervnculo"/>
            <w:rFonts w:cstheme="minorHAnsi"/>
            <w:sz w:val="24"/>
            <w:szCs w:val="24"/>
          </w:rPr>
          <w:t>https://www.uv.mx/estudiantes/seguro-facultativo/</w:t>
        </w:r>
      </w:hyperlink>
    </w:p>
    <w:p w:rsidR="00F41C42" w:rsidRPr="00550EE9" w:rsidRDefault="000B141F" w:rsidP="00F41C42">
      <w:pPr>
        <w:pStyle w:val="Prrafodelista"/>
        <w:numPr>
          <w:ilvl w:val="0"/>
          <w:numId w:val="10"/>
        </w:numPr>
        <w:jc w:val="both"/>
        <w:rPr>
          <w:rStyle w:val="Hipervnculo"/>
          <w:rFonts w:cstheme="minorHAnsi"/>
          <w:b/>
          <w:color w:val="auto"/>
          <w:sz w:val="24"/>
          <w:szCs w:val="24"/>
          <w:u w:val="none"/>
        </w:rPr>
      </w:pPr>
      <w:r w:rsidRPr="00550EE9">
        <w:rPr>
          <w:rFonts w:cstheme="minorHAnsi"/>
          <w:b/>
          <w:sz w:val="24"/>
          <w:szCs w:val="24"/>
        </w:rPr>
        <w:t>Título y c</w:t>
      </w:r>
      <w:r w:rsidR="008A33C9" w:rsidRPr="00550EE9">
        <w:rPr>
          <w:rFonts w:cstheme="minorHAnsi"/>
          <w:b/>
          <w:sz w:val="24"/>
          <w:szCs w:val="24"/>
        </w:rPr>
        <w:t>é</w:t>
      </w:r>
      <w:r w:rsidRPr="00550EE9">
        <w:rPr>
          <w:rFonts w:cstheme="minorHAnsi"/>
          <w:b/>
          <w:sz w:val="24"/>
          <w:szCs w:val="24"/>
        </w:rPr>
        <w:t xml:space="preserve">dula profesional. </w:t>
      </w:r>
      <w:r w:rsidR="00E147F1" w:rsidRPr="00550EE9">
        <w:rPr>
          <w:rFonts w:cstheme="minorHAnsi"/>
          <w:sz w:val="24"/>
          <w:szCs w:val="24"/>
        </w:rPr>
        <w:t>El trámite se realiza a</w:t>
      </w:r>
      <w:r w:rsidR="001D4F75" w:rsidRPr="00550EE9">
        <w:rPr>
          <w:rFonts w:cstheme="minorHAnsi"/>
          <w:sz w:val="24"/>
          <w:szCs w:val="24"/>
        </w:rPr>
        <w:t xml:space="preserve"> través del portal </w:t>
      </w:r>
      <w:hyperlink r:id="rId18" w:history="1">
        <w:r w:rsidR="001D4F75" w:rsidRPr="00550EE9">
          <w:rPr>
            <w:rStyle w:val="Hipervnculo"/>
            <w:rFonts w:cstheme="minorHAnsi"/>
            <w:sz w:val="24"/>
            <w:szCs w:val="24"/>
          </w:rPr>
          <w:t>https://www.uv.mx/estudiantes/tramites-y-formatos/</w:t>
        </w:r>
      </w:hyperlink>
    </w:p>
    <w:p w:rsidR="00F41C42" w:rsidRPr="00550EE9" w:rsidRDefault="00F41C42" w:rsidP="00F41C42">
      <w:pPr>
        <w:shd w:val="clear" w:color="auto" w:fill="92D050"/>
        <w:jc w:val="both"/>
        <w:rPr>
          <w:rFonts w:cstheme="minorHAnsi"/>
          <w:b/>
          <w:sz w:val="24"/>
          <w:szCs w:val="24"/>
        </w:rPr>
      </w:pPr>
      <w:r w:rsidRPr="00550EE9">
        <w:rPr>
          <w:rFonts w:cstheme="minorHAnsi"/>
          <w:b/>
          <w:sz w:val="24"/>
          <w:szCs w:val="24"/>
        </w:rPr>
        <w:t>Otros</w:t>
      </w:r>
    </w:p>
    <w:p w:rsidR="00F41C42" w:rsidRPr="00550EE9" w:rsidRDefault="00F41C42" w:rsidP="00550EE9">
      <w:pPr>
        <w:pStyle w:val="Prrafodelista"/>
        <w:numPr>
          <w:ilvl w:val="0"/>
          <w:numId w:val="15"/>
        </w:numPr>
        <w:jc w:val="both"/>
        <w:rPr>
          <w:rFonts w:cstheme="minorHAnsi"/>
          <w:b/>
          <w:sz w:val="24"/>
          <w:szCs w:val="24"/>
        </w:rPr>
      </w:pPr>
      <w:r w:rsidRPr="00550EE9">
        <w:rPr>
          <w:rFonts w:cstheme="minorHAnsi"/>
          <w:b/>
          <w:sz w:val="24"/>
          <w:szCs w:val="24"/>
        </w:rPr>
        <w:t>Dudas personales</w:t>
      </w:r>
    </w:p>
    <w:p w:rsidR="00550EE9" w:rsidRPr="00550EE9" w:rsidRDefault="00550EE9" w:rsidP="00550EE9">
      <w:pPr>
        <w:spacing w:after="0"/>
        <w:rPr>
          <w:rFonts w:cstheme="minorHAnsi"/>
          <w:sz w:val="24"/>
          <w:szCs w:val="24"/>
        </w:rPr>
      </w:pPr>
      <w:r w:rsidRPr="00550EE9">
        <w:rPr>
          <w:rFonts w:cstheme="minorHAnsi"/>
          <w:noProof/>
          <w:sz w:val="24"/>
          <w:szCs w:val="24"/>
          <w:lang w:eastAsia="es-MX"/>
        </w:rPr>
        <mc:AlternateContent>
          <mc:Choice Requires="wps">
            <w:drawing>
              <wp:anchor distT="0" distB="0" distL="114300" distR="114300" simplePos="0" relativeHeight="251664384" behindDoc="0" locked="0" layoutInCell="1" allowOverlap="1" wp14:anchorId="54065A18" wp14:editId="12BB320C">
                <wp:simplePos x="0" y="0"/>
                <wp:positionH relativeFrom="column">
                  <wp:posOffset>9363</wp:posOffset>
                </wp:positionH>
                <wp:positionV relativeFrom="paragraph">
                  <wp:posOffset>164816</wp:posOffset>
                </wp:positionV>
                <wp:extent cx="5593404" cy="0"/>
                <wp:effectExtent l="0" t="0" r="26670" b="19050"/>
                <wp:wrapNone/>
                <wp:docPr id="1" name="2 Conector recto"/>
                <wp:cNvGraphicFramePr/>
                <a:graphic xmlns:a="http://schemas.openxmlformats.org/drawingml/2006/main">
                  <a:graphicData uri="http://schemas.microsoft.com/office/word/2010/wordprocessingShape">
                    <wps:wsp>
                      <wps:cNvCnPr/>
                      <wps:spPr>
                        <a:xfrm>
                          <a:off x="0" y="0"/>
                          <a:ext cx="55934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3809BFB" id="2 Conector recto"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13pt" to="441.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" strokecolor="black [3040]"/>
            </w:pict>
          </mc:Fallback>
        </mc:AlternateContent>
      </w:r>
      <w:r w:rsidRPr="00550EE9">
        <w:rPr>
          <w:rFonts w:cstheme="minorHAnsi"/>
          <w:noProof/>
          <w:sz w:val="24"/>
          <w:szCs w:val="24"/>
          <w:lang w:eastAsia="es-MX"/>
        </w:rPr>
        <mc:AlternateContent>
          <mc:Choice Requires="wps">
            <w:drawing>
              <wp:anchor distT="0" distB="0" distL="114300" distR="114300" simplePos="0" relativeHeight="251665408" behindDoc="0" locked="0" layoutInCell="1" allowOverlap="1" wp14:anchorId="327BBC58" wp14:editId="4FF54878">
                <wp:simplePos x="0" y="0"/>
                <wp:positionH relativeFrom="column">
                  <wp:posOffset>9363</wp:posOffset>
                </wp:positionH>
                <wp:positionV relativeFrom="paragraph">
                  <wp:posOffset>163789</wp:posOffset>
                </wp:positionV>
                <wp:extent cx="5593080" cy="0"/>
                <wp:effectExtent l="0" t="0" r="26670" b="19050"/>
                <wp:wrapNone/>
                <wp:docPr id="3" name="4 Conector recto"/>
                <wp:cNvGraphicFramePr/>
                <a:graphic xmlns:a="http://schemas.openxmlformats.org/drawingml/2006/main">
                  <a:graphicData uri="http://schemas.microsoft.com/office/word/2010/wordprocessingShape">
                    <wps:wsp>
                      <wps:cNvCnPr/>
                      <wps:spPr>
                        <a:xfrm>
                          <a:off x="0" y="0"/>
                          <a:ext cx="5593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CBEB2D2" id="4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5pt,12.9pt" to="441.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" strokecolor="black [3040]"/>
            </w:pict>
          </mc:Fallback>
        </mc:AlternateContent>
      </w:r>
    </w:p>
    <w:p w:rsidR="00550EE9" w:rsidRPr="00550EE9" w:rsidRDefault="00550EE9" w:rsidP="00550EE9">
      <w:pPr>
        <w:spacing w:after="0"/>
        <w:rPr>
          <w:rFonts w:cstheme="minorHAnsi"/>
          <w:sz w:val="24"/>
          <w:szCs w:val="24"/>
        </w:rPr>
      </w:pPr>
      <w:r w:rsidRPr="00550EE9">
        <w:rPr>
          <w:rFonts w:cstheme="minorHAnsi"/>
          <w:noProof/>
          <w:sz w:val="24"/>
          <w:szCs w:val="24"/>
          <w:lang w:eastAsia="es-MX"/>
        </w:rPr>
        <mc:AlternateContent>
          <mc:Choice Requires="wps">
            <w:drawing>
              <wp:anchor distT="0" distB="0" distL="114300" distR="114300" simplePos="0" relativeHeight="251666432" behindDoc="0" locked="0" layoutInCell="1" allowOverlap="1" wp14:anchorId="0FEA0EE5" wp14:editId="214A1EDE">
                <wp:simplePos x="0" y="0"/>
                <wp:positionH relativeFrom="column">
                  <wp:posOffset>9363</wp:posOffset>
                </wp:positionH>
                <wp:positionV relativeFrom="paragraph">
                  <wp:posOffset>171855</wp:posOffset>
                </wp:positionV>
                <wp:extent cx="5593080" cy="0"/>
                <wp:effectExtent l="0" t="0" r="26670" b="19050"/>
                <wp:wrapNone/>
                <wp:docPr id="7" name="5 Conector recto"/>
                <wp:cNvGraphicFramePr/>
                <a:graphic xmlns:a="http://schemas.openxmlformats.org/drawingml/2006/main">
                  <a:graphicData uri="http://schemas.microsoft.com/office/word/2010/wordprocessingShape">
                    <wps:wsp>
                      <wps:cNvCnPr/>
                      <wps:spPr>
                        <a:xfrm>
                          <a:off x="0" y="0"/>
                          <a:ext cx="5593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388843F" id="5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55pt" to="441.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" strokecolor="black [3040]"/>
            </w:pict>
          </mc:Fallback>
        </mc:AlternateContent>
      </w:r>
    </w:p>
    <w:p w:rsidR="00550EE9" w:rsidRPr="00550EE9" w:rsidRDefault="00550EE9" w:rsidP="00550EE9">
      <w:pPr>
        <w:spacing w:after="0"/>
        <w:rPr>
          <w:rFonts w:cstheme="minorHAnsi"/>
          <w:sz w:val="24"/>
          <w:szCs w:val="24"/>
        </w:rPr>
      </w:pPr>
      <w:r w:rsidRPr="00550EE9">
        <w:rPr>
          <w:rFonts w:cstheme="minorHAnsi"/>
          <w:noProof/>
          <w:sz w:val="24"/>
          <w:szCs w:val="24"/>
          <w:lang w:eastAsia="es-MX"/>
        </w:rPr>
        <mc:AlternateContent>
          <mc:Choice Requires="wps">
            <w:drawing>
              <wp:anchor distT="0" distB="0" distL="114300" distR="114300" simplePos="0" relativeHeight="251667456" behindDoc="0" locked="0" layoutInCell="1" allowOverlap="1" wp14:anchorId="338EDC8D" wp14:editId="0AAFE604">
                <wp:simplePos x="0" y="0"/>
                <wp:positionH relativeFrom="column">
                  <wp:posOffset>9363</wp:posOffset>
                </wp:positionH>
                <wp:positionV relativeFrom="paragraph">
                  <wp:posOffset>169991</wp:posOffset>
                </wp:positionV>
                <wp:extent cx="5593080" cy="1"/>
                <wp:effectExtent l="0" t="0" r="26670" b="19050"/>
                <wp:wrapNone/>
                <wp:docPr id="8" name="6 Conector recto"/>
                <wp:cNvGraphicFramePr/>
                <a:graphic xmlns:a="http://schemas.openxmlformats.org/drawingml/2006/main">
                  <a:graphicData uri="http://schemas.microsoft.com/office/word/2010/wordprocessingShape">
                    <wps:wsp>
                      <wps:cNvCnPr/>
                      <wps:spPr>
                        <a:xfrm flipV="1">
                          <a:off x="0" y="0"/>
                          <a:ext cx="559308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B80320F" id="6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4pt" to="441.1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" strokecolor="black [3040]"/>
            </w:pict>
          </mc:Fallback>
        </mc:AlternateContent>
      </w:r>
      <w:r w:rsidRPr="00550EE9">
        <w:rPr>
          <w:rFonts w:cstheme="minorHAnsi"/>
          <w:sz w:val="24"/>
          <w:szCs w:val="24"/>
        </w:rPr>
        <w:t xml:space="preserve"> </w:t>
      </w:r>
    </w:p>
    <w:p w:rsidR="00550EE9" w:rsidRPr="00550EE9" w:rsidRDefault="00550EE9" w:rsidP="00F41C42">
      <w:pPr>
        <w:spacing w:after="0"/>
        <w:rPr>
          <w:rFonts w:cstheme="minorHAnsi"/>
          <w:sz w:val="24"/>
          <w:szCs w:val="24"/>
        </w:rPr>
      </w:pPr>
      <w:r w:rsidRPr="00550EE9">
        <w:rPr>
          <w:rFonts w:cstheme="minorHAnsi"/>
          <w:noProof/>
          <w:sz w:val="24"/>
          <w:szCs w:val="24"/>
          <w:lang w:eastAsia="es-MX"/>
        </w:rPr>
        <mc:AlternateContent>
          <mc:Choice Requires="wps">
            <w:drawing>
              <wp:anchor distT="0" distB="0" distL="114300" distR="114300" simplePos="0" relativeHeight="251671552" behindDoc="0" locked="0" layoutInCell="1" allowOverlap="1" wp14:anchorId="1917E44C" wp14:editId="449DFDF8">
                <wp:simplePos x="0" y="0"/>
                <wp:positionH relativeFrom="column">
                  <wp:posOffset>9363</wp:posOffset>
                </wp:positionH>
                <wp:positionV relativeFrom="paragraph">
                  <wp:posOffset>171855</wp:posOffset>
                </wp:positionV>
                <wp:extent cx="5593080" cy="0"/>
                <wp:effectExtent l="0" t="0" r="26670" b="19050"/>
                <wp:wrapNone/>
                <wp:docPr id="11" name="5 Conector recto"/>
                <wp:cNvGraphicFramePr/>
                <a:graphic xmlns:a="http://schemas.openxmlformats.org/drawingml/2006/main">
                  <a:graphicData uri="http://schemas.microsoft.com/office/word/2010/wordprocessingShape">
                    <wps:wsp>
                      <wps:cNvCnPr/>
                      <wps:spPr>
                        <a:xfrm>
                          <a:off x="0" y="0"/>
                          <a:ext cx="5593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8EDE6AC" id="5 Conector recto"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55pt" to="441.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" strokecolor="black [3040]"/>
            </w:pict>
          </mc:Fallback>
        </mc:AlternateContent>
      </w:r>
    </w:p>
    <w:p w:rsidR="00550EE9" w:rsidRPr="00550EE9" w:rsidRDefault="00550EE9" w:rsidP="00F41C42">
      <w:pPr>
        <w:spacing w:after="0"/>
        <w:rPr>
          <w:rFonts w:cstheme="minorHAnsi"/>
          <w:sz w:val="24"/>
          <w:szCs w:val="24"/>
        </w:rPr>
      </w:pPr>
    </w:p>
    <w:p w:rsidR="00F41C42" w:rsidRPr="00550EE9" w:rsidRDefault="00550EE9" w:rsidP="00550EE9">
      <w:pPr>
        <w:pStyle w:val="Prrafodelista"/>
        <w:numPr>
          <w:ilvl w:val="0"/>
          <w:numId w:val="14"/>
        </w:numPr>
        <w:spacing w:after="0"/>
        <w:rPr>
          <w:rFonts w:cstheme="minorHAnsi"/>
          <w:b/>
          <w:sz w:val="24"/>
          <w:szCs w:val="24"/>
        </w:rPr>
      </w:pPr>
      <w:r w:rsidRPr="00550EE9">
        <w:rPr>
          <w:rFonts w:cstheme="minorHAnsi"/>
          <w:b/>
          <w:sz w:val="24"/>
          <w:szCs w:val="24"/>
        </w:rPr>
        <w:t>Observaciones:</w:t>
      </w:r>
    </w:p>
    <w:p w:rsidR="00F41C42" w:rsidRPr="00550EE9" w:rsidRDefault="00F41C42" w:rsidP="00F41C42">
      <w:pPr>
        <w:spacing w:after="0"/>
        <w:rPr>
          <w:rFonts w:cstheme="minorHAnsi"/>
          <w:sz w:val="24"/>
          <w:szCs w:val="24"/>
        </w:rPr>
      </w:pPr>
      <w:r w:rsidRPr="00550EE9">
        <w:rPr>
          <w:rFonts w:cstheme="minorHAnsi"/>
          <w:noProof/>
          <w:sz w:val="24"/>
          <w:szCs w:val="24"/>
          <w:lang w:eastAsia="es-MX"/>
        </w:rPr>
        <mc:AlternateContent>
          <mc:Choice Requires="wps">
            <w:drawing>
              <wp:anchor distT="0" distB="0" distL="114300" distR="114300" simplePos="0" relativeHeight="251659264" behindDoc="0" locked="0" layoutInCell="1" allowOverlap="1" wp14:anchorId="7C24DC12" wp14:editId="2D1B9B99">
                <wp:simplePos x="0" y="0"/>
                <wp:positionH relativeFrom="column">
                  <wp:posOffset>9363</wp:posOffset>
                </wp:positionH>
                <wp:positionV relativeFrom="paragraph">
                  <wp:posOffset>164816</wp:posOffset>
                </wp:positionV>
                <wp:extent cx="5593404" cy="0"/>
                <wp:effectExtent l="0" t="0" r="26670" b="19050"/>
                <wp:wrapNone/>
                <wp:docPr id="2" name="2 Conector recto"/>
                <wp:cNvGraphicFramePr/>
                <a:graphic xmlns:a="http://schemas.openxmlformats.org/drawingml/2006/main">
                  <a:graphicData uri="http://schemas.microsoft.com/office/word/2010/wordprocessingShape">
                    <wps:wsp>
                      <wps:cNvCnPr/>
                      <wps:spPr>
                        <a:xfrm>
                          <a:off x="0" y="0"/>
                          <a:ext cx="55934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FBD3E90" id="2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3pt" to="441.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" strokecolor="black [3040]"/>
            </w:pict>
          </mc:Fallback>
        </mc:AlternateContent>
      </w:r>
    </w:p>
    <w:p w:rsidR="00F41C42" w:rsidRPr="00550EE9" w:rsidRDefault="00F41C42" w:rsidP="00F41C42">
      <w:pPr>
        <w:spacing w:after="0"/>
        <w:rPr>
          <w:rFonts w:cstheme="minorHAnsi"/>
          <w:sz w:val="24"/>
          <w:szCs w:val="24"/>
        </w:rPr>
      </w:pPr>
      <w:r w:rsidRPr="00550EE9">
        <w:rPr>
          <w:rFonts w:cstheme="minorHAnsi"/>
          <w:noProof/>
          <w:sz w:val="24"/>
          <w:szCs w:val="24"/>
          <w:lang w:eastAsia="es-MX"/>
        </w:rPr>
        <mc:AlternateContent>
          <mc:Choice Requires="wps">
            <w:drawing>
              <wp:anchor distT="0" distB="0" distL="114300" distR="114300" simplePos="0" relativeHeight="251660288" behindDoc="0" locked="0" layoutInCell="1" allowOverlap="1" wp14:anchorId="172CF634" wp14:editId="32EDF684">
                <wp:simplePos x="0" y="0"/>
                <wp:positionH relativeFrom="column">
                  <wp:posOffset>9363</wp:posOffset>
                </wp:positionH>
                <wp:positionV relativeFrom="paragraph">
                  <wp:posOffset>163789</wp:posOffset>
                </wp:positionV>
                <wp:extent cx="5593080" cy="0"/>
                <wp:effectExtent l="0" t="0" r="26670" b="19050"/>
                <wp:wrapNone/>
                <wp:docPr id="4" name="4 Conector recto"/>
                <wp:cNvGraphicFramePr/>
                <a:graphic xmlns:a="http://schemas.openxmlformats.org/drawingml/2006/main">
                  <a:graphicData uri="http://schemas.microsoft.com/office/word/2010/wordprocessingShape">
                    <wps:wsp>
                      <wps:cNvCnPr/>
                      <wps:spPr>
                        <a:xfrm>
                          <a:off x="0" y="0"/>
                          <a:ext cx="5593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D7978C1" id="4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2.9pt" to="441.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" strokecolor="black [3040]"/>
            </w:pict>
          </mc:Fallback>
        </mc:AlternateContent>
      </w:r>
    </w:p>
    <w:p w:rsidR="00F41C42" w:rsidRPr="00550EE9" w:rsidRDefault="00F41C42" w:rsidP="00F41C42">
      <w:pPr>
        <w:spacing w:after="0"/>
        <w:rPr>
          <w:rFonts w:cstheme="minorHAnsi"/>
          <w:sz w:val="24"/>
          <w:szCs w:val="24"/>
        </w:rPr>
      </w:pPr>
      <w:r w:rsidRPr="00550EE9">
        <w:rPr>
          <w:rFonts w:cstheme="minorHAnsi"/>
          <w:noProof/>
          <w:sz w:val="24"/>
          <w:szCs w:val="24"/>
          <w:lang w:eastAsia="es-MX"/>
        </w:rPr>
        <mc:AlternateContent>
          <mc:Choice Requires="wps">
            <w:drawing>
              <wp:anchor distT="0" distB="0" distL="114300" distR="114300" simplePos="0" relativeHeight="251661312" behindDoc="0" locked="0" layoutInCell="1" allowOverlap="1" wp14:anchorId="6E1706AF" wp14:editId="04685486">
                <wp:simplePos x="0" y="0"/>
                <wp:positionH relativeFrom="column">
                  <wp:posOffset>9363</wp:posOffset>
                </wp:positionH>
                <wp:positionV relativeFrom="paragraph">
                  <wp:posOffset>171855</wp:posOffset>
                </wp:positionV>
                <wp:extent cx="5593080" cy="0"/>
                <wp:effectExtent l="0" t="0" r="26670" b="19050"/>
                <wp:wrapNone/>
                <wp:docPr id="5" name="5 Conector recto"/>
                <wp:cNvGraphicFramePr/>
                <a:graphic xmlns:a="http://schemas.openxmlformats.org/drawingml/2006/main">
                  <a:graphicData uri="http://schemas.microsoft.com/office/word/2010/wordprocessingShape">
                    <wps:wsp>
                      <wps:cNvCnPr/>
                      <wps:spPr>
                        <a:xfrm>
                          <a:off x="0" y="0"/>
                          <a:ext cx="5593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76E5390" id="5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55pt" to="441.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" strokecolor="black [3040]"/>
            </w:pict>
          </mc:Fallback>
        </mc:AlternateContent>
      </w:r>
    </w:p>
    <w:p w:rsidR="00F41C42" w:rsidRPr="00550EE9" w:rsidRDefault="00F41C42" w:rsidP="00F41C42">
      <w:pPr>
        <w:spacing w:after="0"/>
        <w:rPr>
          <w:rFonts w:cstheme="minorHAnsi"/>
          <w:sz w:val="24"/>
          <w:szCs w:val="24"/>
        </w:rPr>
      </w:pPr>
      <w:r w:rsidRPr="00550EE9">
        <w:rPr>
          <w:rFonts w:cstheme="minorHAnsi"/>
          <w:noProof/>
          <w:sz w:val="24"/>
          <w:szCs w:val="24"/>
          <w:lang w:eastAsia="es-MX"/>
        </w:rPr>
        <mc:AlternateContent>
          <mc:Choice Requires="wps">
            <w:drawing>
              <wp:anchor distT="0" distB="0" distL="114300" distR="114300" simplePos="0" relativeHeight="251662336" behindDoc="0" locked="0" layoutInCell="1" allowOverlap="1" wp14:anchorId="317F505A" wp14:editId="7C3A64F5">
                <wp:simplePos x="0" y="0"/>
                <wp:positionH relativeFrom="column">
                  <wp:posOffset>9363</wp:posOffset>
                </wp:positionH>
                <wp:positionV relativeFrom="paragraph">
                  <wp:posOffset>169991</wp:posOffset>
                </wp:positionV>
                <wp:extent cx="5593080" cy="1"/>
                <wp:effectExtent l="0" t="0" r="26670" b="19050"/>
                <wp:wrapNone/>
                <wp:docPr id="6" name="6 Conector recto"/>
                <wp:cNvGraphicFramePr/>
                <a:graphic xmlns:a="http://schemas.openxmlformats.org/drawingml/2006/main">
                  <a:graphicData uri="http://schemas.microsoft.com/office/word/2010/wordprocessingShape">
                    <wps:wsp>
                      <wps:cNvCnPr/>
                      <wps:spPr>
                        <a:xfrm flipV="1">
                          <a:off x="0" y="0"/>
                          <a:ext cx="559308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5388CCE" id="6 Conector recto"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3.4pt" to="441.1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" strokecolor="black [3040]"/>
            </w:pict>
          </mc:Fallback>
        </mc:AlternateContent>
      </w:r>
      <w:r w:rsidRPr="00550EE9">
        <w:rPr>
          <w:rFonts w:cstheme="minorHAnsi"/>
          <w:sz w:val="24"/>
          <w:szCs w:val="24"/>
        </w:rPr>
        <w:t xml:space="preserve"> </w:t>
      </w:r>
    </w:p>
    <w:p w:rsidR="00F41C42" w:rsidRPr="00550EE9" w:rsidRDefault="00F41C42" w:rsidP="00F41C42">
      <w:pPr>
        <w:spacing w:after="0"/>
        <w:rPr>
          <w:rFonts w:cstheme="minorHAnsi"/>
          <w:sz w:val="24"/>
          <w:szCs w:val="24"/>
        </w:rPr>
      </w:pPr>
    </w:p>
    <w:p w:rsidR="00F41C42" w:rsidRPr="00550EE9" w:rsidRDefault="00F41C42" w:rsidP="00F41C42">
      <w:pPr>
        <w:spacing w:after="0"/>
        <w:rPr>
          <w:rFonts w:cstheme="minorHAnsi"/>
          <w:sz w:val="24"/>
          <w:szCs w:val="24"/>
        </w:rPr>
      </w:pPr>
    </w:p>
    <w:p w:rsidR="00F41C42" w:rsidRPr="00550EE9" w:rsidRDefault="00F41C42" w:rsidP="00F41C42">
      <w:pPr>
        <w:spacing w:after="0"/>
        <w:rPr>
          <w:rFonts w:cstheme="minorHAnsi"/>
          <w:sz w:val="24"/>
          <w:szCs w:val="24"/>
        </w:rPr>
      </w:pPr>
      <w:r w:rsidRPr="00550EE9">
        <w:rPr>
          <w:rFonts w:cstheme="minorHAnsi"/>
          <w:sz w:val="24"/>
          <w:szCs w:val="24"/>
        </w:rPr>
        <w:t xml:space="preserve">                     </w:t>
      </w:r>
    </w:p>
    <w:p w:rsidR="00F41C42" w:rsidRPr="00550EE9" w:rsidRDefault="00F41C42" w:rsidP="00F41C42">
      <w:pPr>
        <w:spacing w:after="0"/>
        <w:rPr>
          <w:rFonts w:cstheme="minorHAnsi"/>
          <w:sz w:val="24"/>
          <w:szCs w:val="24"/>
        </w:rPr>
      </w:pPr>
      <w:r w:rsidRPr="00550EE9">
        <w:rPr>
          <w:rFonts w:cstheme="minorHAnsi"/>
          <w:sz w:val="24"/>
          <w:szCs w:val="24"/>
        </w:rPr>
        <w:t xml:space="preserve">                    ____________________</w:t>
      </w:r>
      <w:r w:rsidRPr="00550EE9">
        <w:rPr>
          <w:rFonts w:cstheme="minorHAnsi"/>
          <w:sz w:val="24"/>
          <w:szCs w:val="24"/>
        </w:rPr>
        <w:tab/>
      </w:r>
      <w:r w:rsidRPr="00550EE9">
        <w:rPr>
          <w:rFonts w:cstheme="minorHAnsi"/>
          <w:sz w:val="24"/>
          <w:szCs w:val="24"/>
        </w:rPr>
        <w:tab/>
      </w:r>
      <w:r w:rsidRPr="00550EE9">
        <w:rPr>
          <w:rFonts w:cstheme="minorHAnsi"/>
          <w:sz w:val="24"/>
          <w:szCs w:val="24"/>
        </w:rPr>
        <w:tab/>
        <w:t xml:space="preserve">            ____________________</w:t>
      </w:r>
    </w:p>
    <w:p w:rsidR="00F41C42" w:rsidRPr="00550EE9" w:rsidRDefault="00F41C42" w:rsidP="00F41C42">
      <w:pPr>
        <w:spacing w:after="0"/>
        <w:jc w:val="center"/>
        <w:rPr>
          <w:rFonts w:cstheme="minorHAnsi"/>
          <w:sz w:val="24"/>
          <w:szCs w:val="24"/>
        </w:rPr>
      </w:pPr>
      <w:r w:rsidRPr="00550EE9">
        <w:rPr>
          <w:rFonts w:cstheme="minorHAnsi"/>
          <w:sz w:val="24"/>
          <w:szCs w:val="24"/>
        </w:rPr>
        <w:t>FIRMA TUTOR</w:t>
      </w:r>
      <w:r w:rsidRPr="00550EE9">
        <w:rPr>
          <w:rFonts w:cstheme="minorHAnsi"/>
          <w:sz w:val="24"/>
          <w:szCs w:val="24"/>
        </w:rPr>
        <w:tab/>
      </w:r>
      <w:r w:rsidRPr="00550EE9">
        <w:rPr>
          <w:rFonts w:cstheme="minorHAnsi"/>
          <w:sz w:val="24"/>
          <w:szCs w:val="24"/>
        </w:rPr>
        <w:tab/>
      </w:r>
      <w:r w:rsidRPr="00550EE9">
        <w:rPr>
          <w:rFonts w:cstheme="minorHAnsi"/>
          <w:sz w:val="24"/>
          <w:szCs w:val="24"/>
        </w:rPr>
        <w:tab/>
        <w:t xml:space="preserve">     </w:t>
      </w:r>
      <w:r w:rsidRPr="00550EE9">
        <w:rPr>
          <w:rFonts w:cstheme="minorHAnsi"/>
          <w:sz w:val="24"/>
          <w:szCs w:val="24"/>
        </w:rPr>
        <w:tab/>
      </w:r>
      <w:r w:rsidRPr="00550EE9">
        <w:rPr>
          <w:rFonts w:cstheme="minorHAnsi"/>
          <w:sz w:val="24"/>
          <w:szCs w:val="24"/>
        </w:rPr>
        <w:tab/>
        <w:t xml:space="preserve">   FIRMA TUTORADO</w:t>
      </w:r>
    </w:p>
    <w:p w:rsidR="00F41C42" w:rsidRPr="00550EE9" w:rsidRDefault="00F41C42" w:rsidP="00F41C42">
      <w:pPr>
        <w:jc w:val="both"/>
        <w:rPr>
          <w:rFonts w:cstheme="minorHAnsi"/>
          <w:b/>
          <w:sz w:val="24"/>
          <w:szCs w:val="24"/>
        </w:rPr>
      </w:pPr>
      <w:bookmarkStart w:id="0" w:name="_GoBack"/>
      <w:bookmarkEnd w:id="0"/>
    </w:p>
    <w:sectPr w:rsidR="00F41C42" w:rsidRPr="00550EE9" w:rsidSect="004B315D">
      <w:headerReference w:type="default" r:id="rId19"/>
      <w:footerReference w:type="default" r:id="rId20"/>
      <w:headerReference w:type="first" r:id="rId2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C28" w:rsidRDefault="00E47C28" w:rsidP="00EF54B1">
      <w:pPr>
        <w:spacing w:after="0" w:line="240" w:lineRule="auto"/>
      </w:pPr>
      <w:r>
        <w:separator/>
      </w:r>
    </w:p>
  </w:endnote>
  <w:endnote w:type="continuationSeparator" w:id="0">
    <w:p w:rsidR="00E47C28" w:rsidRDefault="00E47C28" w:rsidP="00EF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380810"/>
      <w:docPartObj>
        <w:docPartGallery w:val="Page Numbers (Bottom of Page)"/>
        <w:docPartUnique/>
      </w:docPartObj>
    </w:sdtPr>
    <w:sdtEndPr/>
    <w:sdtContent>
      <w:p w:rsidR="00C21E25" w:rsidRDefault="00C21E25">
        <w:pPr>
          <w:pStyle w:val="Piedepgina"/>
          <w:jc w:val="right"/>
        </w:pPr>
        <w:r>
          <w:fldChar w:fldCharType="begin"/>
        </w:r>
        <w:r>
          <w:instrText>PAGE   \* MERGEFORMAT</w:instrText>
        </w:r>
        <w:r>
          <w:fldChar w:fldCharType="separate"/>
        </w:r>
        <w:r w:rsidR="000D6F1C" w:rsidRPr="000D6F1C">
          <w:rPr>
            <w:noProof/>
            <w:lang w:val="es-ES"/>
          </w:rPr>
          <w:t>3</w:t>
        </w:r>
        <w:r>
          <w:fldChar w:fldCharType="end"/>
        </w:r>
      </w:p>
    </w:sdtContent>
  </w:sdt>
  <w:p w:rsidR="00C21E25" w:rsidRDefault="00C21E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C28" w:rsidRDefault="00E47C28" w:rsidP="00EF54B1">
      <w:pPr>
        <w:spacing w:after="0" w:line="240" w:lineRule="auto"/>
      </w:pPr>
      <w:r>
        <w:separator/>
      </w:r>
    </w:p>
  </w:footnote>
  <w:footnote w:type="continuationSeparator" w:id="0">
    <w:p w:rsidR="00E47C28" w:rsidRDefault="00E47C28" w:rsidP="00EF5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15D" w:rsidRDefault="004B315D" w:rsidP="004B315D">
    <w:pPr>
      <w:pStyle w:val="Encabezado"/>
      <w:tabs>
        <w:tab w:val="clear" w:pos="4419"/>
      </w:tabs>
    </w:pPr>
    <w:r>
      <w:tab/>
    </w:r>
  </w:p>
  <w:p w:rsidR="00EF54B1" w:rsidRDefault="00EF54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70D" w:rsidRPr="00131C0A" w:rsidRDefault="00EB370D" w:rsidP="00EB370D">
    <w:pPr>
      <w:spacing w:after="0"/>
      <w:jc w:val="center"/>
      <w:rPr>
        <w:b/>
        <w:sz w:val="24"/>
      </w:rPr>
    </w:pPr>
    <w:r>
      <w:rPr>
        <w:noProof/>
        <w:lang w:eastAsia="es-MX"/>
      </w:rPr>
      <w:drawing>
        <wp:anchor distT="0" distB="0" distL="114300" distR="114300" simplePos="0" relativeHeight="251661312" behindDoc="1" locked="0" layoutInCell="1" allowOverlap="1" wp14:anchorId="12039619" wp14:editId="2EA2004B">
          <wp:simplePos x="0" y="0"/>
          <wp:positionH relativeFrom="column">
            <wp:posOffset>5053965</wp:posOffset>
          </wp:positionH>
          <wp:positionV relativeFrom="paragraph">
            <wp:posOffset>-302895</wp:posOffset>
          </wp:positionV>
          <wp:extent cx="1269365" cy="952500"/>
          <wp:effectExtent l="0" t="0" r="0" b="0"/>
          <wp:wrapNone/>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9365" cy="952500"/>
                  </a:xfrm>
                  <a:prstGeom prst="rect">
                    <a:avLst/>
                  </a:prstGeom>
                </pic:spPr>
              </pic:pic>
            </a:graphicData>
          </a:graphic>
          <wp14:sizeRelH relativeFrom="page">
            <wp14:pctWidth>0</wp14:pctWidth>
          </wp14:sizeRelH>
          <wp14:sizeRelV relativeFrom="page">
            <wp14:pctHeight>0</wp14:pctHeight>
          </wp14:sizeRelV>
        </wp:anchor>
      </w:drawing>
    </w:r>
    <w:r w:rsidRPr="00131C0A">
      <w:rPr>
        <w:b/>
        <w:sz w:val="24"/>
      </w:rPr>
      <w:t>Facultad de Contaduría y Administración</w:t>
    </w:r>
  </w:p>
  <w:p w:rsidR="00EB370D" w:rsidRPr="00131C0A" w:rsidRDefault="00EB370D" w:rsidP="00EB370D">
    <w:pPr>
      <w:spacing w:after="0"/>
      <w:jc w:val="center"/>
      <w:rPr>
        <w:b/>
        <w:sz w:val="24"/>
      </w:rPr>
    </w:pPr>
    <w:r w:rsidRPr="00131C0A">
      <w:rPr>
        <w:b/>
        <w:sz w:val="24"/>
      </w:rPr>
      <w:t>Coordinación de Tutorías</w:t>
    </w:r>
  </w:p>
  <w:p w:rsidR="00EB370D" w:rsidRDefault="00EB370D" w:rsidP="00EB370D">
    <w:pPr>
      <w:spacing w:after="0"/>
      <w:jc w:val="center"/>
      <w:rPr>
        <w:b/>
        <w:sz w:val="24"/>
      </w:rPr>
    </w:pPr>
    <w:r>
      <w:rPr>
        <w:b/>
        <w:sz w:val="24"/>
      </w:rPr>
      <w:t>Primera sesión de tutorías, miércoles 24 de febrero de 2021</w:t>
    </w:r>
  </w:p>
  <w:p w:rsidR="004B315D" w:rsidRDefault="004B31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D2E2C"/>
    <w:multiLevelType w:val="hybridMultilevel"/>
    <w:tmpl w:val="12BE50A8"/>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1CB5082E"/>
    <w:multiLevelType w:val="hybridMultilevel"/>
    <w:tmpl w:val="E084E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591E8C"/>
    <w:multiLevelType w:val="hybridMultilevel"/>
    <w:tmpl w:val="40DCA4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7406EE"/>
    <w:multiLevelType w:val="hybridMultilevel"/>
    <w:tmpl w:val="124C6224"/>
    <w:lvl w:ilvl="0" w:tplc="99C0FFF6">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A62576"/>
    <w:multiLevelType w:val="hybridMultilevel"/>
    <w:tmpl w:val="A9665C42"/>
    <w:lvl w:ilvl="0" w:tplc="99C0FFF6">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BA3560"/>
    <w:multiLevelType w:val="hybridMultilevel"/>
    <w:tmpl w:val="D4FEA902"/>
    <w:lvl w:ilvl="0" w:tplc="99C0FFF6">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1640EB"/>
    <w:multiLevelType w:val="hybridMultilevel"/>
    <w:tmpl w:val="76D8C7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D8138E8"/>
    <w:multiLevelType w:val="hybridMultilevel"/>
    <w:tmpl w:val="CFDCDBB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3D5087"/>
    <w:multiLevelType w:val="hybridMultilevel"/>
    <w:tmpl w:val="1A80FD80"/>
    <w:lvl w:ilvl="0" w:tplc="99C0FFF6">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F25540"/>
    <w:multiLevelType w:val="hybridMultilevel"/>
    <w:tmpl w:val="84DA178A"/>
    <w:lvl w:ilvl="0" w:tplc="99C0FFF6">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9C135B0"/>
    <w:multiLevelType w:val="hybridMultilevel"/>
    <w:tmpl w:val="A438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01674A0"/>
    <w:multiLevelType w:val="hybridMultilevel"/>
    <w:tmpl w:val="DC3A6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221572E"/>
    <w:multiLevelType w:val="hybridMultilevel"/>
    <w:tmpl w:val="A0240B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4897A11"/>
    <w:multiLevelType w:val="hybridMultilevel"/>
    <w:tmpl w:val="74CA080C"/>
    <w:lvl w:ilvl="0" w:tplc="2B5A8A20">
      <w:start w:val="1"/>
      <w:numFmt w:val="upperRoman"/>
      <w:lvlText w:val="%1."/>
      <w:lvlJc w:val="left"/>
      <w:pPr>
        <w:ind w:left="1428" w:hanging="720"/>
      </w:pPr>
      <w:rPr>
        <w:rFonts w:hint="default"/>
        <w:sz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C1A374B"/>
    <w:multiLevelType w:val="hybridMultilevel"/>
    <w:tmpl w:val="E9D8C726"/>
    <w:lvl w:ilvl="0" w:tplc="99C0FFF6">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3"/>
  </w:num>
  <w:num w:numId="5">
    <w:abstractNumId w:val="5"/>
  </w:num>
  <w:num w:numId="6">
    <w:abstractNumId w:val="9"/>
  </w:num>
  <w:num w:numId="7">
    <w:abstractNumId w:val="10"/>
  </w:num>
  <w:num w:numId="8">
    <w:abstractNumId w:val="14"/>
  </w:num>
  <w:num w:numId="9">
    <w:abstractNumId w:val="2"/>
  </w:num>
  <w:num w:numId="10">
    <w:abstractNumId w:val="0"/>
  </w:num>
  <w:num w:numId="11">
    <w:abstractNumId w:val="7"/>
  </w:num>
  <w:num w:numId="12">
    <w:abstractNumId w:val="13"/>
  </w:num>
  <w:num w:numId="13">
    <w:abstractNumId w:val="12"/>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2A"/>
    <w:rsid w:val="0000249B"/>
    <w:rsid w:val="00016E39"/>
    <w:rsid w:val="00017A6E"/>
    <w:rsid w:val="00024DEC"/>
    <w:rsid w:val="0004076E"/>
    <w:rsid w:val="00040A1D"/>
    <w:rsid w:val="0005677F"/>
    <w:rsid w:val="000B141F"/>
    <w:rsid w:val="000B47D3"/>
    <w:rsid w:val="000B74F1"/>
    <w:rsid w:val="000C1831"/>
    <w:rsid w:val="000C1D66"/>
    <w:rsid w:val="000D6F1C"/>
    <w:rsid w:val="001027CD"/>
    <w:rsid w:val="0012576F"/>
    <w:rsid w:val="00131C0A"/>
    <w:rsid w:val="00143782"/>
    <w:rsid w:val="0015499A"/>
    <w:rsid w:val="0017296F"/>
    <w:rsid w:val="00181EE9"/>
    <w:rsid w:val="0018304F"/>
    <w:rsid w:val="001A4617"/>
    <w:rsid w:val="001C4E85"/>
    <w:rsid w:val="001D4F75"/>
    <w:rsid w:val="002034EA"/>
    <w:rsid w:val="002227E5"/>
    <w:rsid w:val="002354D5"/>
    <w:rsid w:val="00250232"/>
    <w:rsid w:val="00254FBE"/>
    <w:rsid w:val="002A167B"/>
    <w:rsid w:val="002C08C4"/>
    <w:rsid w:val="003014AF"/>
    <w:rsid w:val="00320E47"/>
    <w:rsid w:val="003722B9"/>
    <w:rsid w:val="00382CA8"/>
    <w:rsid w:val="00392C72"/>
    <w:rsid w:val="003979C1"/>
    <w:rsid w:val="003A15ED"/>
    <w:rsid w:val="003D0D59"/>
    <w:rsid w:val="003D2D0A"/>
    <w:rsid w:val="00424C82"/>
    <w:rsid w:val="00427C9E"/>
    <w:rsid w:val="00453B72"/>
    <w:rsid w:val="004545DA"/>
    <w:rsid w:val="0048092D"/>
    <w:rsid w:val="004823BB"/>
    <w:rsid w:val="00493EFD"/>
    <w:rsid w:val="004B315D"/>
    <w:rsid w:val="004B5F6C"/>
    <w:rsid w:val="004F610A"/>
    <w:rsid w:val="00523201"/>
    <w:rsid w:val="00550EE9"/>
    <w:rsid w:val="00577E2A"/>
    <w:rsid w:val="00583ABC"/>
    <w:rsid w:val="005859B2"/>
    <w:rsid w:val="005A1EC5"/>
    <w:rsid w:val="005F6032"/>
    <w:rsid w:val="00645CE1"/>
    <w:rsid w:val="00655450"/>
    <w:rsid w:val="00656349"/>
    <w:rsid w:val="00670228"/>
    <w:rsid w:val="0068150C"/>
    <w:rsid w:val="0068408A"/>
    <w:rsid w:val="006A5616"/>
    <w:rsid w:val="006C7635"/>
    <w:rsid w:val="006E33B7"/>
    <w:rsid w:val="006F09D6"/>
    <w:rsid w:val="006F353E"/>
    <w:rsid w:val="007105B2"/>
    <w:rsid w:val="00715FCD"/>
    <w:rsid w:val="00716B0D"/>
    <w:rsid w:val="00733312"/>
    <w:rsid w:val="00733645"/>
    <w:rsid w:val="007379C3"/>
    <w:rsid w:val="00756689"/>
    <w:rsid w:val="00763A30"/>
    <w:rsid w:val="007A6D2F"/>
    <w:rsid w:val="0080392E"/>
    <w:rsid w:val="008506B7"/>
    <w:rsid w:val="008962AE"/>
    <w:rsid w:val="008A20A7"/>
    <w:rsid w:val="008A33C9"/>
    <w:rsid w:val="00911278"/>
    <w:rsid w:val="0093355B"/>
    <w:rsid w:val="00954FBB"/>
    <w:rsid w:val="009626F0"/>
    <w:rsid w:val="00977D9A"/>
    <w:rsid w:val="00983428"/>
    <w:rsid w:val="00986DF9"/>
    <w:rsid w:val="009B4F53"/>
    <w:rsid w:val="009E784C"/>
    <w:rsid w:val="00A3458E"/>
    <w:rsid w:val="00A37BA7"/>
    <w:rsid w:val="00A56210"/>
    <w:rsid w:val="00A63649"/>
    <w:rsid w:val="00A70C3D"/>
    <w:rsid w:val="00A72A73"/>
    <w:rsid w:val="00A82C8E"/>
    <w:rsid w:val="00AD1D9A"/>
    <w:rsid w:val="00AD5F64"/>
    <w:rsid w:val="00B0340C"/>
    <w:rsid w:val="00B418A8"/>
    <w:rsid w:val="00B52093"/>
    <w:rsid w:val="00B56A4F"/>
    <w:rsid w:val="00B977AF"/>
    <w:rsid w:val="00BA7382"/>
    <w:rsid w:val="00BC28DA"/>
    <w:rsid w:val="00BC6B9B"/>
    <w:rsid w:val="00C21E25"/>
    <w:rsid w:val="00C74FD5"/>
    <w:rsid w:val="00C76A61"/>
    <w:rsid w:val="00C77ADA"/>
    <w:rsid w:val="00CA430F"/>
    <w:rsid w:val="00CB5C0E"/>
    <w:rsid w:val="00CD0A4B"/>
    <w:rsid w:val="00CD0B68"/>
    <w:rsid w:val="00CD25AE"/>
    <w:rsid w:val="00CE055B"/>
    <w:rsid w:val="00CF57F1"/>
    <w:rsid w:val="00D16C62"/>
    <w:rsid w:val="00D475EF"/>
    <w:rsid w:val="00D603AB"/>
    <w:rsid w:val="00D60B8B"/>
    <w:rsid w:val="00D93D22"/>
    <w:rsid w:val="00DA4D16"/>
    <w:rsid w:val="00DB43AC"/>
    <w:rsid w:val="00E147F1"/>
    <w:rsid w:val="00E17295"/>
    <w:rsid w:val="00E47C28"/>
    <w:rsid w:val="00EA15A7"/>
    <w:rsid w:val="00EA2E7A"/>
    <w:rsid w:val="00EB370D"/>
    <w:rsid w:val="00EC4857"/>
    <w:rsid w:val="00ED42D7"/>
    <w:rsid w:val="00EF53D9"/>
    <w:rsid w:val="00EF54B1"/>
    <w:rsid w:val="00F00609"/>
    <w:rsid w:val="00F23B8A"/>
    <w:rsid w:val="00F240B1"/>
    <w:rsid w:val="00F35807"/>
    <w:rsid w:val="00F41C42"/>
    <w:rsid w:val="00F50D34"/>
    <w:rsid w:val="00F67AB4"/>
    <w:rsid w:val="00F86F2C"/>
    <w:rsid w:val="00FB0D5F"/>
    <w:rsid w:val="00FB40D0"/>
    <w:rsid w:val="00FD0F63"/>
    <w:rsid w:val="00FD655A"/>
    <w:rsid w:val="00FF3F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570F7"/>
  <w15:docId w15:val="{388E2772-D3A6-453D-8D12-222C5A1A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77E2A"/>
    <w:pPr>
      <w:ind w:left="720"/>
      <w:contextualSpacing/>
    </w:pPr>
  </w:style>
  <w:style w:type="paragraph" w:styleId="Textodeglobo">
    <w:name w:val="Balloon Text"/>
    <w:basedOn w:val="Normal"/>
    <w:link w:val="TextodegloboCar"/>
    <w:uiPriority w:val="99"/>
    <w:semiHidden/>
    <w:unhideWhenUsed/>
    <w:rsid w:val="00A72A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2A73"/>
    <w:rPr>
      <w:rFonts w:ascii="Tahoma" w:hAnsi="Tahoma" w:cs="Tahoma"/>
      <w:sz w:val="16"/>
      <w:szCs w:val="16"/>
    </w:rPr>
  </w:style>
  <w:style w:type="table" w:styleId="Tablaconcuadrcula">
    <w:name w:val="Table Grid"/>
    <w:basedOn w:val="Tablanormal"/>
    <w:uiPriority w:val="59"/>
    <w:rsid w:val="00523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F54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54B1"/>
  </w:style>
  <w:style w:type="paragraph" w:styleId="Piedepgina">
    <w:name w:val="footer"/>
    <w:basedOn w:val="Normal"/>
    <w:link w:val="PiedepginaCar"/>
    <w:uiPriority w:val="99"/>
    <w:unhideWhenUsed/>
    <w:rsid w:val="00EF54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54B1"/>
  </w:style>
  <w:style w:type="character" w:styleId="Hipervnculo">
    <w:name w:val="Hyperlink"/>
    <w:basedOn w:val="Fuentedeprrafopredeter"/>
    <w:uiPriority w:val="99"/>
    <w:unhideWhenUsed/>
    <w:rsid w:val="00427C9E"/>
    <w:rPr>
      <w:color w:val="0000FF" w:themeColor="hyperlink"/>
      <w:u w:val="single"/>
    </w:rPr>
  </w:style>
  <w:style w:type="character" w:styleId="Hipervnculovisitado">
    <w:name w:val="FollowedHyperlink"/>
    <w:basedOn w:val="Fuentedeprrafopredeter"/>
    <w:uiPriority w:val="99"/>
    <w:semiHidden/>
    <w:unhideWhenUsed/>
    <w:rsid w:val="00D475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x/formacionintegral/afel/alternativas-para-obtener-creditos/" TargetMode="External"/><Relationship Id="rId13" Type="http://schemas.openxmlformats.org/officeDocument/2006/relationships/hyperlink" Target="https://www.uv.mx/internacional/files/2021/02/Convocatoria-Delfin-2021_FIN.pdf" TargetMode="External"/><Relationship Id="rId18" Type="http://schemas.openxmlformats.org/officeDocument/2006/relationships/hyperlink" Target="https://www.uv.mx/estudiantes/tramites-y-formatos/"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uv.mx/afbg/general/calendario-afbg-febrero-julio-2021/" TargetMode="External"/><Relationship Id="rId12" Type="http://schemas.openxmlformats.org/officeDocument/2006/relationships/hyperlink" Target="https://www.uv.mx/movilidad/files/2021/01/promuv-otono-2021.pdf" TargetMode="External"/><Relationship Id="rId17" Type="http://schemas.openxmlformats.org/officeDocument/2006/relationships/hyperlink" Target="https://www.uv.mx/estudiantes/seguro-facultativo/" TargetMode="External"/><Relationship Id="rId2" Type="http://schemas.openxmlformats.org/officeDocument/2006/relationships/styles" Target="styles.xml"/><Relationship Id="rId16" Type="http://schemas.openxmlformats.org/officeDocument/2006/relationships/hyperlink" Target="file:///Users/natalia/Downloads/lohernandez@uv.mx%2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_fca@uv.mx" TargetMode="External"/><Relationship Id="rId5" Type="http://schemas.openxmlformats.org/officeDocument/2006/relationships/footnotes" Target="footnotes.xml"/><Relationship Id="rId15" Type="http://schemas.openxmlformats.org/officeDocument/2006/relationships/hyperlink" Target="mailto:lohernandez@uv.mx" TargetMode="External"/><Relationship Id="rId23" Type="http://schemas.openxmlformats.org/officeDocument/2006/relationships/theme" Target="theme/theme1.xml"/><Relationship Id="rId10" Type="http://schemas.openxmlformats.org/officeDocument/2006/relationships/hyperlink" Target="mailto:ssfca.uv.xalapa@hot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v.mx/formacionintegral/tutorias/tutorias-licenciatura/tutoria-apreciacion-artistica/oferta-de-programas/" TargetMode="External"/><Relationship Id="rId14" Type="http://schemas.openxmlformats.org/officeDocument/2006/relationships/hyperlink" Target="https://www.uv.mx/fca/tramites-y-formatos/secretaria-academica/"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860</Words>
  <Characters>4732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FCONADMONXAL36</dc:creator>
  <cp:lastModifiedBy>Ingrid</cp:lastModifiedBy>
  <cp:revision>9</cp:revision>
  <cp:lastPrinted>2018-11-07T22:54:00Z</cp:lastPrinted>
  <dcterms:created xsi:type="dcterms:W3CDTF">2021-02-17T19:10:00Z</dcterms:created>
  <dcterms:modified xsi:type="dcterms:W3CDTF">2021-02-18T18:58:00Z</dcterms:modified>
</cp:coreProperties>
</file>