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1D" w:rsidRPr="00A86A40" w:rsidRDefault="00B76359" w:rsidP="00BE3D48">
      <w:pPr>
        <w:rPr>
          <w:rFonts w:ascii="Times New Roman" w:hAnsi="Times New Roman"/>
          <w:sz w:val="22"/>
          <w:szCs w:val="22"/>
        </w:rPr>
      </w:pPr>
      <w:r>
        <w:rPr>
          <w:rFonts w:ascii="Times New Roman" w:hAnsi="Times New Roman"/>
          <w:noProof/>
          <w:sz w:val="22"/>
          <w:szCs w:val="22"/>
          <w:lang w:eastAsia="es-MX"/>
        </w:rPr>
        <w:drawing>
          <wp:anchor distT="0" distB="0" distL="114300" distR="114300" simplePos="0" relativeHeight="251656704" behindDoc="1" locked="0" layoutInCell="1" allowOverlap="1" wp14:anchorId="73A772BA" wp14:editId="79E94666">
            <wp:simplePos x="0" y="0"/>
            <wp:positionH relativeFrom="column">
              <wp:posOffset>114300</wp:posOffset>
            </wp:positionH>
            <wp:positionV relativeFrom="paragraph">
              <wp:posOffset>114300</wp:posOffset>
            </wp:positionV>
            <wp:extent cx="683895" cy="716915"/>
            <wp:effectExtent l="0" t="0" r="1905" b="6985"/>
            <wp:wrapNone/>
            <wp:docPr id="14" name="Imagen 14" descr="ESCUDO 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CUDO U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895" cy="71691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tblpY="-7"/>
        <w:tblW w:w="9648" w:type="dxa"/>
        <w:tblBorders>
          <w:insideH w:val="single" w:sz="4" w:space="0" w:color="auto"/>
        </w:tblBorders>
        <w:tblLook w:val="01E0" w:firstRow="1" w:lastRow="1" w:firstColumn="1" w:lastColumn="1" w:noHBand="0" w:noVBand="0"/>
      </w:tblPr>
      <w:tblGrid>
        <w:gridCol w:w="1548"/>
        <w:gridCol w:w="8100"/>
      </w:tblGrid>
      <w:tr w:rsidR="00C64A14" w:rsidRPr="00A86A40" w:rsidTr="00A27E28">
        <w:trPr>
          <w:trHeight w:val="540"/>
        </w:trPr>
        <w:tc>
          <w:tcPr>
            <w:tcW w:w="1548" w:type="dxa"/>
            <w:vMerge w:val="restart"/>
          </w:tcPr>
          <w:p w:rsidR="00C64A14" w:rsidRPr="00A86A40" w:rsidRDefault="00C64A14" w:rsidP="00A27E28">
            <w:pPr>
              <w:pStyle w:val="Encabezado"/>
              <w:jc w:val="center"/>
              <w:rPr>
                <w:rFonts w:ascii="Times New Roman" w:hAnsi="Times New Roman"/>
                <w:color w:val="808080"/>
                <w:sz w:val="22"/>
                <w:szCs w:val="22"/>
              </w:rPr>
            </w:pPr>
          </w:p>
        </w:tc>
        <w:tc>
          <w:tcPr>
            <w:tcW w:w="8100" w:type="dxa"/>
          </w:tcPr>
          <w:p w:rsidR="00C64A14" w:rsidRPr="008439BF" w:rsidRDefault="00C64A14" w:rsidP="008439BF">
            <w:pPr>
              <w:jc w:val="center"/>
              <w:rPr>
                <w:rFonts w:ascii="Gill Sans MT" w:hAnsi="Gill Sans MT" w:cs="Arial"/>
              </w:rPr>
            </w:pPr>
          </w:p>
          <w:p w:rsidR="00C64A14" w:rsidRPr="008439BF" w:rsidRDefault="00C64A14" w:rsidP="00C72520">
            <w:pPr>
              <w:jc w:val="center"/>
              <w:rPr>
                <w:rFonts w:ascii="Gill Sans MT" w:hAnsi="Gill Sans MT" w:cs="Arial"/>
                <w:sz w:val="32"/>
                <w:szCs w:val="32"/>
              </w:rPr>
            </w:pPr>
            <w:r w:rsidRPr="008439BF">
              <w:rPr>
                <w:rFonts w:ascii="Gill Sans MT" w:hAnsi="Gill Sans MT" w:cs="Arial"/>
                <w:sz w:val="32"/>
                <w:szCs w:val="32"/>
              </w:rPr>
              <w:t>U</w:t>
            </w:r>
            <w:r w:rsidR="00C72520">
              <w:rPr>
                <w:rFonts w:ascii="Gill Sans MT" w:hAnsi="Gill Sans MT" w:cs="Arial"/>
                <w:sz w:val="32"/>
                <w:szCs w:val="32"/>
              </w:rPr>
              <w:t xml:space="preserve"> </w:t>
            </w:r>
            <w:r w:rsidRPr="008439BF">
              <w:rPr>
                <w:rFonts w:ascii="Gill Sans MT" w:hAnsi="Gill Sans MT" w:cs="Arial"/>
                <w:sz w:val="32"/>
                <w:szCs w:val="32"/>
              </w:rPr>
              <w:t>n</w:t>
            </w:r>
            <w:r w:rsidR="00C72520">
              <w:rPr>
                <w:rFonts w:ascii="Gill Sans MT" w:hAnsi="Gill Sans MT" w:cs="Arial"/>
                <w:sz w:val="32"/>
                <w:szCs w:val="32"/>
              </w:rPr>
              <w:t xml:space="preserve"> </w:t>
            </w:r>
            <w:r w:rsidRPr="008439BF">
              <w:rPr>
                <w:rFonts w:ascii="Gill Sans MT" w:hAnsi="Gill Sans MT" w:cs="Arial"/>
                <w:sz w:val="32"/>
                <w:szCs w:val="32"/>
              </w:rPr>
              <w:t>i</w:t>
            </w:r>
            <w:r w:rsidR="00C72520">
              <w:rPr>
                <w:rFonts w:ascii="Gill Sans MT" w:hAnsi="Gill Sans MT" w:cs="Arial"/>
                <w:sz w:val="32"/>
                <w:szCs w:val="32"/>
              </w:rPr>
              <w:t xml:space="preserve"> </w:t>
            </w:r>
            <w:r w:rsidRPr="008439BF">
              <w:rPr>
                <w:rFonts w:ascii="Gill Sans MT" w:hAnsi="Gill Sans MT" w:cs="Arial"/>
                <w:sz w:val="32"/>
                <w:szCs w:val="32"/>
              </w:rPr>
              <w:t>v</w:t>
            </w:r>
            <w:r w:rsidR="00C72520">
              <w:rPr>
                <w:rFonts w:ascii="Gill Sans MT" w:hAnsi="Gill Sans MT" w:cs="Arial"/>
                <w:sz w:val="32"/>
                <w:szCs w:val="32"/>
              </w:rPr>
              <w:t xml:space="preserve"> </w:t>
            </w:r>
            <w:r w:rsidRPr="008439BF">
              <w:rPr>
                <w:rFonts w:ascii="Gill Sans MT" w:hAnsi="Gill Sans MT" w:cs="Arial"/>
                <w:sz w:val="32"/>
                <w:szCs w:val="32"/>
              </w:rPr>
              <w:t>e</w:t>
            </w:r>
            <w:r w:rsidR="00C72520">
              <w:rPr>
                <w:rFonts w:ascii="Gill Sans MT" w:hAnsi="Gill Sans MT" w:cs="Arial"/>
                <w:sz w:val="32"/>
                <w:szCs w:val="32"/>
              </w:rPr>
              <w:t xml:space="preserve"> </w:t>
            </w:r>
            <w:r w:rsidRPr="008439BF">
              <w:rPr>
                <w:rFonts w:ascii="Gill Sans MT" w:hAnsi="Gill Sans MT" w:cs="Arial"/>
                <w:sz w:val="32"/>
                <w:szCs w:val="32"/>
              </w:rPr>
              <w:t>r</w:t>
            </w:r>
            <w:r w:rsidR="00C72520">
              <w:rPr>
                <w:rFonts w:ascii="Gill Sans MT" w:hAnsi="Gill Sans MT" w:cs="Arial"/>
                <w:sz w:val="32"/>
                <w:szCs w:val="32"/>
              </w:rPr>
              <w:t xml:space="preserve"> </w:t>
            </w:r>
            <w:r w:rsidRPr="008439BF">
              <w:rPr>
                <w:rFonts w:ascii="Gill Sans MT" w:hAnsi="Gill Sans MT" w:cs="Arial"/>
                <w:sz w:val="32"/>
                <w:szCs w:val="32"/>
              </w:rPr>
              <w:t>s</w:t>
            </w:r>
            <w:r w:rsidR="00C72520">
              <w:rPr>
                <w:rFonts w:ascii="Gill Sans MT" w:hAnsi="Gill Sans MT" w:cs="Arial"/>
                <w:sz w:val="32"/>
                <w:szCs w:val="32"/>
              </w:rPr>
              <w:t xml:space="preserve"> </w:t>
            </w:r>
            <w:r w:rsidRPr="008439BF">
              <w:rPr>
                <w:rFonts w:ascii="Gill Sans MT" w:hAnsi="Gill Sans MT" w:cs="Arial"/>
                <w:sz w:val="32"/>
                <w:szCs w:val="32"/>
              </w:rPr>
              <w:t>i</w:t>
            </w:r>
            <w:r w:rsidR="00C72520">
              <w:rPr>
                <w:rFonts w:ascii="Gill Sans MT" w:hAnsi="Gill Sans MT" w:cs="Arial"/>
                <w:sz w:val="32"/>
                <w:szCs w:val="32"/>
              </w:rPr>
              <w:t xml:space="preserve"> </w:t>
            </w:r>
            <w:r w:rsidRPr="008439BF">
              <w:rPr>
                <w:rFonts w:ascii="Gill Sans MT" w:hAnsi="Gill Sans MT" w:cs="Arial"/>
                <w:sz w:val="32"/>
                <w:szCs w:val="32"/>
              </w:rPr>
              <w:t>d</w:t>
            </w:r>
            <w:r w:rsidR="00C72520">
              <w:rPr>
                <w:rFonts w:ascii="Gill Sans MT" w:hAnsi="Gill Sans MT" w:cs="Arial"/>
                <w:sz w:val="32"/>
                <w:szCs w:val="32"/>
              </w:rPr>
              <w:t xml:space="preserve"> </w:t>
            </w:r>
            <w:r w:rsidRPr="008439BF">
              <w:rPr>
                <w:rFonts w:ascii="Gill Sans MT" w:hAnsi="Gill Sans MT" w:cs="Arial"/>
                <w:sz w:val="32"/>
                <w:szCs w:val="32"/>
              </w:rPr>
              <w:t>a</w:t>
            </w:r>
            <w:r w:rsidR="00C72520">
              <w:rPr>
                <w:rFonts w:ascii="Gill Sans MT" w:hAnsi="Gill Sans MT" w:cs="Arial"/>
                <w:sz w:val="32"/>
                <w:szCs w:val="32"/>
              </w:rPr>
              <w:t xml:space="preserve"> </w:t>
            </w:r>
            <w:r w:rsidRPr="008439BF">
              <w:rPr>
                <w:rFonts w:ascii="Gill Sans MT" w:hAnsi="Gill Sans MT" w:cs="Arial"/>
                <w:sz w:val="32"/>
                <w:szCs w:val="32"/>
              </w:rPr>
              <w:t xml:space="preserve">d </w:t>
            </w:r>
            <w:r w:rsidR="00C72520">
              <w:rPr>
                <w:rFonts w:ascii="Gill Sans MT" w:hAnsi="Gill Sans MT" w:cs="Arial"/>
                <w:sz w:val="32"/>
                <w:szCs w:val="32"/>
              </w:rPr>
              <w:t xml:space="preserve">  </w:t>
            </w:r>
            <w:r w:rsidRPr="008439BF">
              <w:rPr>
                <w:rFonts w:ascii="Gill Sans MT" w:hAnsi="Gill Sans MT" w:cs="Arial"/>
                <w:sz w:val="32"/>
                <w:szCs w:val="32"/>
              </w:rPr>
              <w:t>V</w:t>
            </w:r>
            <w:r w:rsidR="00C72520">
              <w:rPr>
                <w:rFonts w:ascii="Gill Sans MT" w:hAnsi="Gill Sans MT" w:cs="Arial"/>
                <w:sz w:val="32"/>
                <w:szCs w:val="32"/>
              </w:rPr>
              <w:t xml:space="preserve"> </w:t>
            </w:r>
            <w:r w:rsidRPr="008439BF">
              <w:rPr>
                <w:rFonts w:ascii="Gill Sans MT" w:hAnsi="Gill Sans MT" w:cs="Arial"/>
                <w:sz w:val="32"/>
                <w:szCs w:val="32"/>
              </w:rPr>
              <w:t>e</w:t>
            </w:r>
            <w:r w:rsidR="00C72520">
              <w:rPr>
                <w:rFonts w:ascii="Gill Sans MT" w:hAnsi="Gill Sans MT" w:cs="Arial"/>
                <w:sz w:val="32"/>
                <w:szCs w:val="32"/>
              </w:rPr>
              <w:t xml:space="preserve"> </w:t>
            </w:r>
            <w:r w:rsidRPr="008439BF">
              <w:rPr>
                <w:rFonts w:ascii="Gill Sans MT" w:hAnsi="Gill Sans MT" w:cs="Arial"/>
                <w:sz w:val="32"/>
                <w:szCs w:val="32"/>
              </w:rPr>
              <w:t>r</w:t>
            </w:r>
            <w:r w:rsidR="00C72520">
              <w:rPr>
                <w:rFonts w:ascii="Gill Sans MT" w:hAnsi="Gill Sans MT" w:cs="Arial"/>
                <w:sz w:val="32"/>
                <w:szCs w:val="32"/>
              </w:rPr>
              <w:t xml:space="preserve"> </w:t>
            </w:r>
            <w:r w:rsidRPr="008439BF">
              <w:rPr>
                <w:rFonts w:ascii="Gill Sans MT" w:hAnsi="Gill Sans MT" w:cs="Arial"/>
                <w:sz w:val="32"/>
                <w:szCs w:val="32"/>
              </w:rPr>
              <w:t>a</w:t>
            </w:r>
            <w:r w:rsidR="00C72520">
              <w:rPr>
                <w:rFonts w:ascii="Gill Sans MT" w:hAnsi="Gill Sans MT" w:cs="Arial"/>
                <w:sz w:val="32"/>
                <w:szCs w:val="32"/>
              </w:rPr>
              <w:t xml:space="preserve"> </w:t>
            </w:r>
            <w:r w:rsidRPr="008439BF">
              <w:rPr>
                <w:rFonts w:ascii="Gill Sans MT" w:hAnsi="Gill Sans MT" w:cs="Arial"/>
                <w:sz w:val="32"/>
                <w:szCs w:val="32"/>
              </w:rPr>
              <w:t>c</w:t>
            </w:r>
            <w:r w:rsidR="00C72520">
              <w:rPr>
                <w:rFonts w:ascii="Gill Sans MT" w:hAnsi="Gill Sans MT" w:cs="Arial"/>
                <w:sz w:val="32"/>
                <w:szCs w:val="32"/>
              </w:rPr>
              <w:t xml:space="preserve"> </w:t>
            </w:r>
            <w:r w:rsidRPr="008439BF">
              <w:rPr>
                <w:rFonts w:ascii="Gill Sans MT" w:hAnsi="Gill Sans MT" w:cs="Arial"/>
                <w:sz w:val="32"/>
                <w:szCs w:val="32"/>
              </w:rPr>
              <w:t>r</w:t>
            </w:r>
            <w:r w:rsidR="00C72520">
              <w:rPr>
                <w:rFonts w:ascii="Gill Sans MT" w:hAnsi="Gill Sans MT" w:cs="Arial"/>
                <w:sz w:val="32"/>
                <w:szCs w:val="32"/>
              </w:rPr>
              <w:t xml:space="preserve"> </w:t>
            </w:r>
            <w:r w:rsidRPr="008439BF">
              <w:rPr>
                <w:rFonts w:ascii="Gill Sans MT" w:hAnsi="Gill Sans MT" w:cs="Arial"/>
                <w:sz w:val="32"/>
                <w:szCs w:val="32"/>
              </w:rPr>
              <w:t>u</w:t>
            </w:r>
            <w:r w:rsidR="00C72520">
              <w:rPr>
                <w:rFonts w:ascii="Gill Sans MT" w:hAnsi="Gill Sans MT" w:cs="Arial"/>
                <w:sz w:val="32"/>
                <w:szCs w:val="32"/>
              </w:rPr>
              <w:t xml:space="preserve"> </w:t>
            </w:r>
            <w:r w:rsidRPr="008439BF">
              <w:rPr>
                <w:rFonts w:ascii="Gill Sans MT" w:hAnsi="Gill Sans MT" w:cs="Arial"/>
                <w:sz w:val="32"/>
                <w:szCs w:val="32"/>
              </w:rPr>
              <w:t>z</w:t>
            </w:r>
            <w:r w:rsidR="00C72520">
              <w:rPr>
                <w:rFonts w:ascii="Gill Sans MT" w:hAnsi="Gill Sans MT" w:cs="Arial"/>
                <w:sz w:val="32"/>
                <w:szCs w:val="32"/>
              </w:rPr>
              <w:t xml:space="preserve"> </w:t>
            </w:r>
            <w:r w:rsidRPr="008439BF">
              <w:rPr>
                <w:rFonts w:ascii="Gill Sans MT" w:hAnsi="Gill Sans MT" w:cs="Arial"/>
                <w:sz w:val="32"/>
                <w:szCs w:val="32"/>
              </w:rPr>
              <w:t>a</w:t>
            </w:r>
            <w:r w:rsidR="00C72520">
              <w:rPr>
                <w:rFonts w:ascii="Gill Sans MT" w:hAnsi="Gill Sans MT" w:cs="Arial"/>
                <w:sz w:val="32"/>
                <w:szCs w:val="32"/>
              </w:rPr>
              <w:t xml:space="preserve"> </w:t>
            </w:r>
            <w:r w:rsidRPr="008439BF">
              <w:rPr>
                <w:rFonts w:ascii="Gill Sans MT" w:hAnsi="Gill Sans MT" w:cs="Arial"/>
                <w:sz w:val="32"/>
                <w:szCs w:val="32"/>
              </w:rPr>
              <w:t>n</w:t>
            </w:r>
            <w:r w:rsidR="00C72520">
              <w:rPr>
                <w:rFonts w:ascii="Gill Sans MT" w:hAnsi="Gill Sans MT" w:cs="Arial"/>
                <w:sz w:val="32"/>
                <w:szCs w:val="32"/>
              </w:rPr>
              <w:t xml:space="preserve"> </w:t>
            </w:r>
            <w:r w:rsidRPr="008439BF">
              <w:rPr>
                <w:rFonts w:ascii="Gill Sans MT" w:hAnsi="Gill Sans MT" w:cs="Arial"/>
                <w:sz w:val="32"/>
                <w:szCs w:val="32"/>
              </w:rPr>
              <w:t>a</w:t>
            </w:r>
          </w:p>
        </w:tc>
      </w:tr>
      <w:tr w:rsidR="00C64A14" w:rsidRPr="00A86A40" w:rsidTr="00A27E28">
        <w:trPr>
          <w:trHeight w:val="540"/>
        </w:trPr>
        <w:tc>
          <w:tcPr>
            <w:tcW w:w="1548" w:type="dxa"/>
            <w:vMerge/>
          </w:tcPr>
          <w:p w:rsidR="00C64A14" w:rsidRPr="00A86A40" w:rsidRDefault="00C64A14" w:rsidP="00A27E28">
            <w:pPr>
              <w:pStyle w:val="Encabezado"/>
              <w:jc w:val="center"/>
              <w:rPr>
                <w:rFonts w:ascii="Times New Roman" w:hAnsi="Times New Roman"/>
                <w:color w:val="808080"/>
                <w:sz w:val="22"/>
                <w:szCs w:val="22"/>
              </w:rPr>
            </w:pPr>
          </w:p>
        </w:tc>
        <w:tc>
          <w:tcPr>
            <w:tcW w:w="8100" w:type="dxa"/>
          </w:tcPr>
          <w:p w:rsidR="00C64A14" w:rsidRPr="008439BF" w:rsidRDefault="00F56B0A" w:rsidP="008439BF">
            <w:pPr>
              <w:jc w:val="center"/>
              <w:rPr>
                <w:rFonts w:ascii="Gill Sans Ultra Bold Condensed" w:hAnsi="Gill Sans Ultra Bold Condensed" w:cs="Arial"/>
                <w:sz w:val="22"/>
                <w:szCs w:val="22"/>
              </w:rPr>
            </w:pPr>
            <w:r>
              <w:rPr>
                <w:rFonts w:ascii="Gill Sans Ultra Bold Condensed" w:hAnsi="Gill Sans Ultra Bold Condensed" w:cs="Arial"/>
                <w:sz w:val="22"/>
                <w:szCs w:val="22"/>
              </w:rPr>
              <w:t>Secretari</w:t>
            </w:r>
            <w:r w:rsidR="007757E1">
              <w:rPr>
                <w:rFonts w:ascii="Gill Sans Ultra Bold Condensed" w:hAnsi="Gill Sans Ultra Bold Condensed" w:cs="Arial"/>
                <w:sz w:val="22"/>
                <w:szCs w:val="22"/>
              </w:rPr>
              <w:t>a</w:t>
            </w:r>
            <w:r>
              <w:rPr>
                <w:rFonts w:ascii="Gill Sans Ultra Bold Condensed" w:hAnsi="Gill Sans Ultra Bold Condensed" w:cs="Arial"/>
                <w:sz w:val="22"/>
                <w:szCs w:val="22"/>
              </w:rPr>
              <w:t xml:space="preserve"> de Administración y Finanzas</w:t>
            </w:r>
          </w:p>
          <w:p w:rsidR="00C64A14" w:rsidRPr="00C72520" w:rsidRDefault="00C64A14" w:rsidP="008439BF">
            <w:pPr>
              <w:jc w:val="center"/>
              <w:rPr>
                <w:rFonts w:ascii="Gill Sans MT" w:hAnsi="Gill Sans MT" w:cs="Arial"/>
              </w:rPr>
            </w:pPr>
            <w:r w:rsidRPr="00C72520">
              <w:rPr>
                <w:rFonts w:ascii="Gill Sans MT" w:hAnsi="Gill Sans MT" w:cs="Arial"/>
              </w:rPr>
              <w:t>Dirección de Recursos Materiales</w:t>
            </w:r>
          </w:p>
        </w:tc>
      </w:tr>
    </w:tbl>
    <w:p w:rsidR="000929B0" w:rsidRDefault="000929B0" w:rsidP="00501F57">
      <w:pPr>
        <w:jc w:val="center"/>
        <w:rPr>
          <w:rFonts w:ascii="Times New Roman" w:hAnsi="Times New Roman"/>
          <w:b/>
          <w:sz w:val="22"/>
          <w:szCs w:val="22"/>
        </w:rPr>
      </w:pPr>
    </w:p>
    <w:p w:rsidR="00511E44" w:rsidRPr="00781499" w:rsidRDefault="002A4871" w:rsidP="00166C6C">
      <w:pPr>
        <w:jc w:val="right"/>
        <w:rPr>
          <w:rFonts w:ascii="Times New Roman" w:hAnsi="Times New Roman"/>
          <w:b/>
          <w:sz w:val="22"/>
          <w:szCs w:val="22"/>
        </w:rPr>
      </w:pPr>
      <w:r w:rsidRPr="00781499">
        <w:rPr>
          <w:rFonts w:ascii="Times New Roman" w:hAnsi="Times New Roman"/>
          <w:b/>
          <w:sz w:val="22"/>
          <w:szCs w:val="22"/>
        </w:rPr>
        <w:t xml:space="preserve">Invitación a </w:t>
      </w:r>
      <w:r w:rsidR="000F3A2C" w:rsidRPr="00781499">
        <w:rPr>
          <w:rFonts w:ascii="Times New Roman" w:hAnsi="Times New Roman"/>
          <w:b/>
          <w:sz w:val="22"/>
          <w:szCs w:val="22"/>
        </w:rPr>
        <w:t xml:space="preserve">cuando menos </w:t>
      </w:r>
      <w:r w:rsidRPr="00781499">
        <w:rPr>
          <w:rFonts w:ascii="Times New Roman" w:hAnsi="Times New Roman"/>
          <w:b/>
          <w:sz w:val="22"/>
          <w:szCs w:val="22"/>
        </w:rPr>
        <w:t xml:space="preserve">Tres Personas </w:t>
      </w:r>
      <w:r w:rsidR="00166C6C" w:rsidRPr="00781499">
        <w:rPr>
          <w:rFonts w:ascii="Times New Roman" w:hAnsi="Times New Roman"/>
          <w:b/>
          <w:sz w:val="22"/>
          <w:szCs w:val="22"/>
        </w:rPr>
        <w:t xml:space="preserve">por medios </w:t>
      </w:r>
    </w:p>
    <w:p w:rsidR="00FA3ACC" w:rsidRPr="00781499" w:rsidRDefault="00166C6C" w:rsidP="00486E6F">
      <w:pPr>
        <w:jc w:val="right"/>
        <w:rPr>
          <w:rFonts w:ascii="Times New Roman" w:hAnsi="Times New Roman"/>
          <w:b/>
          <w:sz w:val="22"/>
          <w:szCs w:val="22"/>
          <w:lang w:val="es-ES"/>
        </w:rPr>
      </w:pPr>
      <w:proofErr w:type="gramStart"/>
      <w:r w:rsidRPr="00781499">
        <w:rPr>
          <w:rFonts w:ascii="Times New Roman" w:hAnsi="Times New Roman"/>
          <w:b/>
          <w:sz w:val="22"/>
          <w:szCs w:val="22"/>
        </w:rPr>
        <w:t>remotos</w:t>
      </w:r>
      <w:proofErr w:type="gramEnd"/>
      <w:r w:rsidRPr="00781499">
        <w:rPr>
          <w:rFonts w:ascii="Times New Roman" w:hAnsi="Times New Roman"/>
          <w:b/>
          <w:sz w:val="22"/>
          <w:szCs w:val="22"/>
        </w:rPr>
        <w:t xml:space="preserve"> electrónicos </w:t>
      </w:r>
      <w:r w:rsidR="00B5144D" w:rsidRPr="00781499">
        <w:rPr>
          <w:rFonts w:ascii="Times New Roman" w:hAnsi="Times New Roman"/>
          <w:b/>
          <w:sz w:val="22"/>
          <w:szCs w:val="22"/>
        </w:rPr>
        <w:t>n</w:t>
      </w:r>
      <w:proofErr w:type="spellStart"/>
      <w:r w:rsidR="00CF197F" w:rsidRPr="00781499">
        <w:rPr>
          <w:rFonts w:ascii="Times New Roman" w:hAnsi="Times New Roman"/>
          <w:b/>
          <w:sz w:val="22"/>
          <w:szCs w:val="22"/>
          <w:lang w:val="es-ES"/>
        </w:rPr>
        <w:t>úmero</w:t>
      </w:r>
      <w:proofErr w:type="spellEnd"/>
      <w:r w:rsidR="001A3F75">
        <w:rPr>
          <w:rFonts w:ascii="Times New Roman" w:hAnsi="Times New Roman"/>
          <w:b/>
          <w:sz w:val="22"/>
          <w:szCs w:val="22"/>
          <w:lang w:val="es-ES"/>
        </w:rPr>
        <w:t xml:space="preserve"> </w:t>
      </w:r>
      <w:r w:rsidR="005D2808">
        <w:rPr>
          <w:rFonts w:ascii="Times New Roman" w:hAnsi="Times New Roman"/>
          <w:b/>
          <w:sz w:val="22"/>
          <w:szCs w:val="22"/>
          <w:lang w:val="es-ES"/>
        </w:rPr>
        <w:t>UV/ITP/015/2017</w:t>
      </w:r>
    </w:p>
    <w:p w:rsidR="00FA3ACC" w:rsidRPr="00781499" w:rsidRDefault="00486E6F" w:rsidP="00FA3ACC">
      <w:pPr>
        <w:jc w:val="right"/>
        <w:rPr>
          <w:rFonts w:ascii="Times New Roman" w:hAnsi="Times New Roman"/>
          <w:b/>
          <w:sz w:val="22"/>
          <w:szCs w:val="22"/>
        </w:rPr>
      </w:pPr>
      <w:r w:rsidRPr="00781499">
        <w:rPr>
          <w:rFonts w:ascii="Times New Roman" w:hAnsi="Times New Roman"/>
          <w:sz w:val="22"/>
          <w:szCs w:val="22"/>
          <w:lang w:val="es-ES"/>
        </w:rPr>
        <w:t xml:space="preserve">Xalapa-Enríquez, </w:t>
      </w:r>
      <w:r w:rsidR="00A9413E" w:rsidRPr="000B7C71">
        <w:rPr>
          <w:rFonts w:ascii="Times New Roman" w:hAnsi="Times New Roman"/>
          <w:sz w:val="22"/>
          <w:szCs w:val="22"/>
          <w:lang w:val="es-ES"/>
        </w:rPr>
        <w:t>V</w:t>
      </w:r>
      <w:r w:rsidRPr="000B7C71">
        <w:rPr>
          <w:rFonts w:ascii="Times New Roman" w:hAnsi="Times New Roman"/>
          <w:sz w:val="22"/>
          <w:szCs w:val="22"/>
          <w:lang w:val="es-ES"/>
        </w:rPr>
        <w:t xml:space="preserve">er., </w:t>
      </w:r>
      <w:r w:rsidR="002D2A8B">
        <w:rPr>
          <w:rFonts w:ascii="Times New Roman" w:hAnsi="Times New Roman"/>
          <w:sz w:val="22"/>
          <w:szCs w:val="22"/>
          <w:lang w:val="es-ES"/>
        </w:rPr>
        <w:t>13</w:t>
      </w:r>
      <w:r w:rsidR="007323B4" w:rsidRPr="000B7C71">
        <w:rPr>
          <w:rFonts w:ascii="Times New Roman" w:hAnsi="Times New Roman"/>
          <w:sz w:val="22"/>
          <w:szCs w:val="22"/>
          <w:lang w:val="es-ES"/>
        </w:rPr>
        <w:t xml:space="preserve"> de</w:t>
      </w:r>
      <w:r w:rsidR="001A3F75" w:rsidRPr="000B7C71">
        <w:rPr>
          <w:rFonts w:ascii="Times New Roman" w:hAnsi="Times New Roman"/>
          <w:sz w:val="22"/>
          <w:szCs w:val="22"/>
          <w:lang w:val="es-ES"/>
        </w:rPr>
        <w:t xml:space="preserve"> </w:t>
      </w:r>
      <w:r w:rsidR="005D2808" w:rsidRPr="000B7C71">
        <w:rPr>
          <w:rFonts w:ascii="Times New Roman" w:hAnsi="Times New Roman"/>
          <w:sz w:val="22"/>
          <w:szCs w:val="22"/>
          <w:lang w:val="es-ES"/>
        </w:rPr>
        <w:t>marzo</w:t>
      </w:r>
      <w:r w:rsidR="00870A1D" w:rsidRPr="000B7C71">
        <w:rPr>
          <w:rFonts w:ascii="Times New Roman" w:hAnsi="Times New Roman"/>
          <w:sz w:val="22"/>
          <w:szCs w:val="22"/>
        </w:rPr>
        <w:t xml:space="preserve"> de 201</w:t>
      </w:r>
      <w:r w:rsidR="009E20A9" w:rsidRPr="000B7C71">
        <w:rPr>
          <w:rFonts w:ascii="Times New Roman" w:hAnsi="Times New Roman"/>
          <w:sz w:val="22"/>
          <w:szCs w:val="22"/>
        </w:rPr>
        <w:t>7</w:t>
      </w:r>
    </w:p>
    <w:p w:rsidR="00116B30" w:rsidRPr="00781499" w:rsidRDefault="00116B30" w:rsidP="00FA3ACC">
      <w:pPr>
        <w:jc w:val="both"/>
        <w:rPr>
          <w:rFonts w:ascii="Times New Roman" w:hAnsi="Times New Roman"/>
          <w:b/>
          <w:bCs/>
          <w:sz w:val="22"/>
          <w:szCs w:val="22"/>
        </w:rPr>
      </w:pPr>
    </w:p>
    <w:p w:rsidR="0053027E" w:rsidRPr="00781499" w:rsidRDefault="00486E6F" w:rsidP="00FA3ACC">
      <w:pPr>
        <w:jc w:val="both"/>
        <w:rPr>
          <w:rFonts w:ascii="Times New Roman" w:hAnsi="Times New Roman"/>
          <w:b/>
          <w:bCs/>
          <w:sz w:val="22"/>
          <w:szCs w:val="22"/>
        </w:rPr>
      </w:pPr>
      <w:r w:rsidRPr="00781499">
        <w:rPr>
          <w:rFonts w:ascii="Times New Roman" w:hAnsi="Times New Roman"/>
          <w:b/>
          <w:bCs/>
          <w:sz w:val="22"/>
          <w:szCs w:val="22"/>
        </w:rPr>
        <w:t>C.</w:t>
      </w:r>
    </w:p>
    <w:p w:rsidR="00FA3ACC" w:rsidRPr="00781499" w:rsidRDefault="00486E6F" w:rsidP="00FA3ACC">
      <w:pPr>
        <w:jc w:val="both"/>
        <w:rPr>
          <w:rFonts w:ascii="Times New Roman" w:hAnsi="Times New Roman"/>
          <w:b/>
          <w:bCs/>
          <w:sz w:val="22"/>
          <w:szCs w:val="22"/>
        </w:rPr>
      </w:pPr>
      <w:r w:rsidRPr="00781499">
        <w:rPr>
          <w:rFonts w:ascii="Times New Roman" w:hAnsi="Times New Roman"/>
          <w:b/>
          <w:bCs/>
          <w:sz w:val="22"/>
          <w:szCs w:val="22"/>
        </w:rPr>
        <w:t>Proveedores</w:t>
      </w:r>
    </w:p>
    <w:p w:rsidR="00FA3ACC" w:rsidRPr="00781499" w:rsidRDefault="00C81838" w:rsidP="00FA3ACC">
      <w:pPr>
        <w:jc w:val="both"/>
        <w:rPr>
          <w:rFonts w:ascii="Times New Roman" w:hAnsi="Times New Roman"/>
          <w:b/>
          <w:sz w:val="22"/>
          <w:szCs w:val="22"/>
        </w:rPr>
      </w:pPr>
      <w:r w:rsidRPr="00781499">
        <w:rPr>
          <w:rFonts w:ascii="Times New Roman" w:hAnsi="Times New Roman"/>
          <w:b/>
          <w:sz w:val="22"/>
          <w:szCs w:val="22"/>
        </w:rPr>
        <w:t>P</w:t>
      </w:r>
      <w:r w:rsidR="00486E6F" w:rsidRPr="00781499">
        <w:rPr>
          <w:rFonts w:ascii="Times New Roman" w:hAnsi="Times New Roman"/>
          <w:b/>
          <w:sz w:val="22"/>
          <w:szCs w:val="22"/>
        </w:rPr>
        <w:t>resente</w:t>
      </w:r>
    </w:p>
    <w:p w:rsidR="00B869AB" w:rsidRPr="00781499" w:rsidRDefault="00B869AB" w:rsidP="00FA3ACC">
      <w:pPr>
        <w:jc w:val="both"/>
        <w:rPr>
          <w:rFonts w:ascii="Times New Roman" w:hAnsi="Times New Roman"/>
          <w:sz w:val="22"/>
          <w:szCs w:val="22"/>
        </w:rPr>
      </w:pPr>
    </w:p>
    <w:p w:rsidR="00E15D4E" w:rsidRPr="00743B75" w:rsidRDefault="00811685" w:rsidP="00FE2470">
      <w:pPr>
        <w:pStyle w:val="Prrafodelista"/>
        <w:numPr>
          <w:ilvl w:val="0"/>
          <w:numId w:val="21"/>
        </w:numPr>
        <w:ind w:left="357" w:hanging="357"/>
        <w:jc w:val="both"/>
        <w:rPr>
          <w:rFonts w:ascii="Times New Roman" w:hAnsi="Times New Roman"/>
          <w:b/>
          <w:sz w:val="22"/>
          <w:szCs w:val="22"/>
        </w:rPr>
      </w:pPr>
      <w:r w:rsidRPr="00743B75">
        <w:rPr>
          <w:rFonts w:ascii="Times New Roman" w:hAnsi="Times New Roman"/>
          <w:b/>
          <w:sz w:val="22"/>
          <w:szCs w:val="22"/>
        </w:rPr>
        <w:t>Datos generales.</w:t>
      </w:r>
    </w:p>
    <w:p w:rsidR="00AF44F9" w:rsidRPr="00781499" w:rsidRDefault="00AF44F9" w:rsidP="00155FCC">
      <w:pPr>
        <w:jc w:val="both"/>
        <w:rPr>
          <w:rFonts w:ascii="Times New Roman" w:hAnsi="Times New Roman"/>
          <w:b/>
          <w:sz w:val="22"/>
          <w:szCs w:val="22"/>
        </w:rPr>
      </w:pPr>
    </w:p>
    <w:p w:rsidR="00BE3D48" w:rsidRPr="00781499" w:rsidRDefault="00FA3ACC" w:rsidP="00155FCC">
      <w:pPr>
        <w:jc w:val="both"/>
        <w:rPr>
          <w:rFonts w:ascii="Times New Roman" w:hAnsi="Times New Roman"/>
          <w:sz w:val="22"/>
          <w:szCs w:val="22"/>
        </w:rPr>
      </w:pPr>
      <w:r w:rsidRPr="00781499">
        <w:rPr>
          <w:rFonts w:ascii="Times New Roman" w:hAnsi="Times New Roman"/>
          <w:sz w:val="22"/>
          <w:szCs w:val="22"/>
        </w:rPr>
        <w:t xml:space="preserve">La Universidad Veracruzana, a través de la Secretaría de Administración y Finanzas, </w:t>
      </w:r>
      <w:r w:rsidR="0073605F" w:rsidRPr="00781499">
        <w:rPr>
          <w:rFonts w:ascii="Times New Roman" w:hAnsi="Times New Roman"/>
          <w:sz w:val="22"/>
          <w:szCs w:val="22"/>
        </w:rPr>
        <w:t xml:space="preserve">celebra la presente </w:t>
      </w:r>
      <w:r w:rsidR="0073605F" w:rsidRPr="00781499">
        <w:rPr>
          <w:rFonts w:ascii="Times New Roman" w:hAnsi="Times New Roman"/>
          <w:b/>
          <w:sz w:val="22"/>
          <w:szCs w:val="22"/>
        </w:rPr>
        <w:t xml:space="preserve">Invitación a </w:t>
      </w:r>
      <w:r w:rsidR="0081743C" w:rsidRPr="00781499">
        <w:rPr>
          <w:rFonts w:ascii="Times New Roman" w:hAnsi="Times New Roman"/>
          <w:b/>
          <w:sz w:val="22"/>
          <w:szCs w:val="22"/>
        </w:rPr>
        <w:t xml:space="preserve">cuando menos </w:t>
      </w:r>
      <w:r w:rsidR="0073605F" w:rsidRPr="00781499">
        <w:rPr>
          <w:rFonts w:ascii="Times New Roman" w:hAnsi="Times New Roman"/>
          <w:b/>
          <w:sz w:val="22"/>
          <w:szCs w:val="22"/>
        </w:rPr>
        <w:t xml:space="preserve">Tres Personas por medios remotos electrónicos </w:t>
      </w:r>
      <w:r w:rsidR="00511E44" w:rsidRPr="00781499">
        <w:rPr>
          <w:rFonts w:ascii="Times New Roman" w:hAnsi="Times New Roman"/>
          <w:b/>
          <w:sz w:val="22"/>
          <w:szCs w:val="22"/>
        </w:rPr>
        <w:t xml:space="preserve">número </w:t>
      </w:r>
      <w:r w:rsidR="000A0000">
        <w:rPr>
          <w:rFonts w:ascii="Times New Roman" w:hAnsi="Times New Roman"/>
          <w:b/>
          <w:sz w:val="22"/>
          <w:szCs w:val="22"/>
          <w:lang w:val="es-ES"/>
        </w:rPr>
        <w:t xml:space="preserve">UV/ITP/015/2017 </w:t>
      </w:r>
      <w:r w:rsidR="0073605F" w:rsidRPr="00781499">
        <w:rPr>
          <w:rFonts w:ascii="Times New Roman" w:hAnsi="Times New Roman"/>
          <w:b/>
          <w:sz w:val="22"/>
          <w:szCs w:val="22"/>
        </w:rPr>
        <w:t>re</w:t>
      </w:r>
      <w:r w:rsidR="009E20A9">
        <w:rPr>
          <w:rFonts w:ascii="Times New Roman" w:hAnsi="Times New Roman"/>
          <w:b/>
          <w:sz w:val="22"/>
          <w:szCs w:val="22"/>
        </w:rPr>
        <w:t xml:space="preserve">lativa </w:t>
      </w:r>
      <w:r w:rsidR="0035289C">
        <w:rPr>
          <w:rFonts w:ascii="Times New Roman" w:hAnsi="Times New Roman"/>
          <w:b/>
          <w:sz w:val="22"/>
          <w:szCs w:val="22"/>
        </w:rPr>
        <w:t xml:space="preserve">a la </w:t>
      </w:r>
      <w:r w:rsidR="009C054A" w:rsidRPr="001F0AEF">
        <w:rPr>
          <w:rFonts w:ascii="Times New Roman" w:hAnsi="Times New Roman"/>
          <w:b/>
          <w:sz w:val="22"/>
          <w:szCs w:val="22"/>
        </w:rPr>
        <w:t xml:space="preserve">Contratación del Servicio de Telefonía Celular y </w:t>
      </w:r>
      <w:r w:rsidR="0066070B" w:rsidRPr="001F0AEF">
        <w:rPr>
          <w:rFonts w:ascii="Times New Roman" w:hAnsi="Times New Roman"/>
          <w:b/>
          <w:sz w:val="22"/>
          <w:szCs w:val="22"/>
        </w:rPr>
        <w:t>Transmisión de Datos</w:t>
      </w:r>
      <w:r w:rsidR="0073605F" w:rsidRPr="00781499">
        <w:rPr>
          <w:rFonts w:ascii="Times New Roman" w:hAnsi="Times New Roman"/>
          <w:sz w:val="22"/>
          <w:szCs w:val="22"/>
        </w:rPr>
        <w:t xml:space="preserve">, </w:t>
      </w:r>
      <w:r w:rsidRPr="00781499">
        <w:rPr>
          <w:rFonts w:ascii="Times New Roman" w:hAnsi="Times New Roman"/>
          <w:sz w:val="22"/>
          <w:szCs w:val="22"/>
        </w:rPr>
        <w:t xml:space="preserve">con fundamento en lo dispuesto </w:t>
      </w:r>
      <w:r w:rsidR="00EC1D35" w:rsidRPr="00781499">
        <w:rPr>
          <w:rFonts w:ascii="Times New Roman" w:hAnsi="Times New Roman"/>
          <w:sz w:val="22"/>
          <w:szCs w:val="22"/>
        </w:rPr>
        <w:t>en</w:t>
      </w:r>
      <w:r w:rsidRPr="00781499">
        <w:rPr>
          <w:rFonts w:ascii="Times New Roman" w:hAnsi="Times New Roman"/>
          <w:sz w:val="22"/>
          <w:szCs w:val="22"/>
        </w:rPr>
        <w:t xml:space="preserve"> los </w:t>
      </w:r>
      <w:r w:rsidR="001F1395" w:rsidRPr="00781499">
        <w:rPr>
          <w:rFonts w:ascii="Times New Roman" w:hAnsi="Times New Roman"/>
          <w:sz w:val="22"/>
          <w:szCs w:val="22"/>
        </w:rPr>
        <w:t xml:space="preserve">Artículos 134 de la Constitución Política de los Estados Unidos Mexicanos; 26 fracción II, 26 bis Fracción II, 27, 28 fracción I, 36, 36 Bis, 37, 37 bis, 42, 43, 44, 45, 46, 48, 49, 50 y demás relativos </w:t>
      </w:r>
      <w:r w:rsidRPr="00781499">
        <w:rPr>
          <w:rFonts w:ascii="Times New Roman" w:hAnsi="Times New Roman"/>
          <w:sz w:val="22"/>
          <w:szCs w:val="22"/>
        </w:rPr>
        <w:t>de la Ley de Adquisiciones, Arrendamientos y Servicios del Sector Público</w:t>
      </w:r>
      <w:r w:rsidR="005F61F1" w:rsidRPr="00781499">
        <w:rPr>
          <w:rFonts w:ascii="Times New Roman" w:hAnsi="Times New Roman"/>
          <w:sz w:val="22"/>
          <w:szCs w:val="22"/>
        </w:rPr>
        <w:t xml:space="preserve"> y su Reglamento,</w:t>
      </w:r>
      <w:r w:rsidR="00912875" w:rsidRPr="00781499">
        <w:rPr>
          <w:rFonts w:ascii="Times New Roman" w:hAnsi="Times New Roman"/>
          <w:sz w:val="22"/>
          <w:szCs w:val="22"/>
        </w:rPr>
        <w:t xml:space="preserve"> así</w:t>
      </w:r>
      <w:r w:rsidR="00EC2D74" w:rsidRPr="00781499">
        <w:rPr>
          <w:rFonts w:ascii="Times New Roman" w:hAnsi="Times New Roman"/>
          <w:sz w:val="22"/>
          <w:szCs w:val="22"/>
        </w:rPr>
        <w:t xml:space="preserve"> como </w:t>
      </w:r>
      <w:r w:rsidR="0019778B" w:rsidRPr="00781499">
        <w:rPr>
          <w:rFonts w:ascii="Times New Roman" w:hAnsi="Times New Roman"/>
          <w:sz w:val="22"/>
          <w:szCs w:val="22"/>
        </w:rPr>
        <w:t>e</w:t>
      </w:r>
      <w:r w:rsidR="00EC2D74" w:rsidRPr="00781499">
        <w:rPr>
          <w:rFonts w:ascii="Times New Roman" w:hAnsi="Times New Roman"/>
          <w:sz w:val="22"/>
          <w:szCs w:val="22"/>
        </w:rPr>
        <w:t xml:space="preserve">l </w:t>
      </w:r>
      <w:r w:rsidR="005F61F1" w:rsidRPr="00781499">
        <w:rPr>
          <w:rFonts w:ascii="Times New Roman" w:hAnsi="Times New Roman"/>
          <w:sz w:val="22"/>
          <w:szCs w:val="22"/>
        </w:rPr>
        <w:t>Acuerdo por el que se establecen las disposiciones que se deberán observar para la utilización del sistema electrónico de información pública gubernamental denominado CompraNet, publicado el 28 de Junio de 2011 en el Diario Oficial de la Federación</w:t>
      </w:r>
      <w:r w:rsidRPr="00781499">
        <w:rPr>
          <w:rFonts w:ascii="Times New Roman" w:hAnsi="Times New Roman"/>
          <w:sz w:val="22"/>
          <w:szCs w:val="22"/>
        </w:rPr>
        <w:t xml:space="preserve"> y la Normativ</w:t>
      </w:r>
      <w:r w:rsidR="0019778B" w:rsidRPr="00781499">
        <w:rPr>
          <w:rFonts w:ascii="Times New Roman" w:hAnsi="Times New Roman"/>
          <w:sz w:val="22"/>
          <w:szCs w:val="22"/>
        </w:rPr>
        <w:t>idad</w:t>
      </w:r>
      <w:r w:rsidRPr="00781499">
        <w:rPr>
          <w:rFonts w:ascii="Times New Roman" w:hAnsi="Times New Roman"/>
          <w:sz w:val="22"/>
          <w:szCs w:val="22"/>
        </w:rPr>
        <w:t xml:space="preserve"> de la propia Institución</w:t>
      </w:r>
      <w:r w:rsidR="00CB3A7D" w:rsidRPr="00781499">
        <w:rPr>
          <w:rFonts w:ascii="Times New Roman" w:hAnsi="Times New Roman"/>
          <w:sz w:val="22"/>
          <w:szCs w:val="22"/>
        </w:rPr>
        <w:t xml:space="preserve">. </w:t>
      </w:r>
    </w:p>
    <w:p w:rsidR="005E40F3" w:rsidRPr="00781499" w:rsidRDefault="005E40F3" w:rsidP="00EC082A">
      <w:pPr>
        <w:spacing w:before="100" w:beforeAutospacing="1"/>
        <w:jc w:val="both"/>
        <w:rPr>
          <w:rFonts w:ascii="Times New Roman" w:hAnsi="Times New Roman"/>
          <w:sz w:val="22"/>
          <w:szCs w:val="22"/>
        </w:rPr>
      </w:pPr>
      <w:r w:rsidRPr="00781499">
        <w:rPr>
          <w:rFonts w:ascii="Times New Roman" w:hAnsi="Times New Roman"/>
          <w:sz w:val="22"/>
          <w:szCs w:val="22"/>
        </w:rPr>
        <w:t xml:space="preserve">El procedimiento de </w:t>
      </w:r>
      <w:r w:rsidR="002A4871" w:rsidRPr="00781499">
        <w:rPr>
          <w:rFonts w:ascii="Times New Roman" w:hAnsi="Times New Roman"/>
          <w:sz w:val="22"/>
          <w:szCs w:val="22"/>
        </w:rPr>
        <w:t xml:space="preserve">Invitación a </w:t>
      </w:r>
      <w:r w:rsidR="0081743C" w:rsidRPr="00781499">
        <w:rPr>
          <w:rFonts w:ascii="Times New Roman" w:hAnsi="Times New Roman"/>
          <w:sz w:val="22"/>
          <w:szCs w:val="22"/>
        </w:rPr>
        <w:t>cuando m</w:t>
      </w:r>
      <w:r w:rsidR="002A4871" w:rsidRPr="00781499">
        <w:rPr>
          <w:rFonts w:ascii="Times New Roman" w:hAnsi="Times New Roman"/>
          <w:sz w:val="22"/>
          <w:szCs w:val="22"/>
        </w:rPr>
        <w:t xml:space="preserve">enos Tres Personas </w:t>
      </w:r>
      <w:r w:rsidRPr="00781499">
        <w:rPr>
          <w:rFonts w:ascii="Times New Roman" w:hAnsi="Times New Roman"/>
          <w:sz w:val="22"/>
          <w:szCs w:val="22"/>
        </w:rPr>
        <w:t xml:space="preserve">estará a cargo de la Dirección de Recursos Materiales, </w:t>
      </w:r>
      <w:r w:rsidR="00E40D46" w:rsidRPr="00781499">
        <w:rPr>
          <w:rFonts w:ascii="Times New Roman" w:hAnsi="Times New Roman"/>
          <w:sz w:val="22"/>
          <w:szCs w:val="22"/>
        </w:rPr>
        <w:t>ubicada</w:t>
      </w:r>
      <w:r w:rsidRPr="00781499">
        <w:rPr>
          <w:rFonts w:ascii="Times New Roman" w:hAnsi="Times New Roman"/>
          <w:sz w:val="22"/>
          <w:szCs w:val="22"/>
        </w:rPr>
        <w:t xml:space="preserve"> en el Edific</w:t>
      </w:r>
      <w:r w:rsidR="001C5948" w:rsidRPr="00781499">
        <w:rPr>
          <w:rFonts w:ascii="Times New Roman" w:hAnsi="Times New Roman"/>
          <w:sz w:val="22"/>
          <w:szCs w:val="22"/>
        </w:rPr>
        <w:t>io B</w:t>
      </w:r>
      <w:r w:rsidR="00A528EC" w:rsidRPr="00781499">
        <w:rPr>
          <w:rFonts w:ascii="Times New Roman" w:hAnsi="Times New Roman"/>
          <w:sz w:val="22"/>
          <w:szCs w:val="22"/>
        </w:rPr>
        <w:t xml:space="preserve"> cuarto piso,</w:t>
      </w:r>
      <w:r w:rsidR="001C5948" w:rsidRPr="00781499">
        <w:rPr>
          <w:rFonts w:ascii="Times New Roman" w:hAnsi="Times New Roman"/>
          <w:sz w:val="22"/>
          <w:szCs w:val="22"/>
        </w:rPr>
        <w:t xml:space="preserve"> </w:t>
      </w:r>
      <w:r w:rsidR="00A528EC" w:rsidRPr="00781499">
        <w:rPr>
          <w:rFonts w:ascii="Times New Roman" w:hAnsi="Times New Roman"/>
          <w:sz w:val="22"/>
          <w:szCs w:val="22"/>
        </w:rPr>
        <w:t xml:space="preserve">de </w:t>
      </w:r>
      <w:r w:rsidR="001C5948" w:rsidRPr="00781499">
        <w:rPr>
          <w:rFonts w:ascii="Times New Roman" w:hAnsi="Times New Roman"/>
          <w:sz w:val="22"/>
          <w:szCs w:val="22"/>
        </w:rPr>
        <w:t>Rectoría</w:t>
      </w:r>
      <w:r w:rsidR="00A528EC" w:rsidRPr="00781499">
        <w:rPr>
          <w:rFonts w:ascii="Times New Roman" w:hAnsi="Times New Roman"/>
          <w:sz w:val="22"/>
          <w:szCs w:val="22"/>
        </w:rPr>
        <w:t xml:space="preserve"> en </w:t>
      </w:r>
      <w:r w:rsidRPr="00781499">
        <w:rPr>
          <w:rFonts w:ascii="Times New Roman" w:hAnsi="Times New Roman"/>
          <w:sz w:val="22"/>
          <w:szCs w:val="22"/>
        </w:rPr>
        <w:t>Lomas del Estadio s/n</w:t>
      </w:r>
      <w:r w:rsidR="00A528EC" w:rsidRPr="00781499">
        <w:rPr>
          <w:rFonts w:ascii="Times New Roman" w:hAnsi="Times New Roman"/>
          <w:sz w:val="22"/>
          <w:szCs w:val="22"/>
        </w:rPr>
        <w:t>, Col. Zona Universitaria,</w:t>
      </w:r>
      <w:r w:rsidRPr="00781499">
        <w:rPr>
          <w:rFonts w:ascii="Times New Roman" w:hAnsi="Times New Roman"/>
          <w:sz w:val="22"/>
          <w:szCs w:val="22"/>
        </w:rPr>
        <w:t xml:space="preserve"> Xalapa, Ver. </w:t>
      </w:r>
      <w:r w:rsidR="00A528EC" w:rsidRPr="00781499">
        <w:rPr>
          <w:rFonts w:ascii="Times New Roman" w:hAnsi="Times New Roman"/>
          <w:sz w:val="22"/>
          <w:szCs w:val="22"/>
        </w:rPr>
        <w:t xml:space="preserve">Teléfono 228 </w:t>
      </w:r>
      <w:r w:rsidRPr="00781499">
        <w:rPr>
          <w:rFonts w:ascii="Times New Roman" w:hAnsi="Times New Roman"/>
          <w:sz w:val="22"/>
          <w:szCs w:val="22"/>
        </w:rPr>
        <w:t>842</w:t>
      </w:r>
      <w:r w:rsidR="00A528EC" w:rsidRPr="00781499">
        <w:rPr>
          <w:rFonts w:ascii="Times New Roman" w:hAnsi="Times New Roman"/>
          <w:sz w:val="22"/>
          <w:szCs w:val="22"/>
        </w:rPr>
        <w:t xml:space="preserve"> </w:t>
      </w:r>
      <w:r w:rsidRPr="00781499">
        <w:rPr>
          <w:rFonts w:ascii="Times New Roman" w:hAnsi="Times New Roman"/>
          <w:sz w:val="22"/>
          <w:szCs w:val="22"/>
        </w:rPr>
        <w:t>1700 extensión 11</w:t>
      </w:r>
      <w:r w:rsidR="006A7BC2" w:rsidRPr="00781499">
        <w:rPr>
          <w:rFonts w:ascii="Times New Roman" w:hAnsi="Times New Roman"/>
          <w:sz w:val="22"/>
          <w:szCs w:val="22"/>
        </w:rPr>
        <w:t>2</w:t>
      </w:r>
      <w:r w:rsidR="00A528EC" w:rsidRPr="00781499">
        <w:rPr>
          <w:rFonts w:ascii="Times New Roman" w:hAnsi="Times New Roman"/>
          <w:sz w:val="22"/>
          <w:szCs w:val="22"/>
        </w:rPr>
        <w:t xml:space="preserve">29, </w:t>
      </w:r>
      <w:r w:rsidRPr="00781499">
        <w:rPr>
          <w:rFonts w:ascii="Times New Roman" w:hAnsi="Times New Roman"/>
          <w:sz w:val="22"/>
          <w:szCs w:val="22"/>
        </w:rPr>
        <w:t>quien tendrá amplias facultades para aplicar las presentes bases y las l</w:t>
      </w:r>
      <w:r w:rsidR="0019778B" w:rsidRPr="00781499">
        <w:rPr>
          <w:rFonts w:ascii="Times New Roman" w:hAnsi="Times New Roman"/>
          <w:sz w:val="22"/>
          <w:szCs w:val="22"/>
        </w:rPr>
        <w:t>eyes que sean relativas a este procedimiento</w:t>
      </w:r>
      <w:r w:rsidRPr="00781499">
        <w:rPr>
          <w:rFonts w:ascii="Times New Roman" w:hAnsi="Times New Roman"/>
          <w:sz w:val="22"/>
          <w:szCs w:val="22"/>
        </w:rPr>
        <w:t>.</w:t>
      </w:r>
      <w:r w:rsidR="009928FE" w:rsidRPr="009928FE">
        <w:rPr>
          <w:rFonts w:ascii="Times New Roman" w:hAnsi="Times New Roman"/>
          <w:sz w:val="22"/>
          <w:szCs w:val="22"/>
        </w:rPr>
        <w:t xml:space="preserve"> </w:t>
      </w:r>
      <w:r w:rsidR="009928FE" w:rsidRPr="00EA15BD">
        <w:rPr>
          <w:rFonts w:ascii="Times New Roman" w:hAnsi="Times New Roman"/>
          <w:sz w:val="22"/>
          <w:szCs w:val="22"/>
        </w:rPr>
        <w:t>Asimismo,</w:t>
      </w:r>
      <w:r w:rsidR="00EC082A">
        <w:rPr>
          <w:rFonts w:ascii="Times New Roman" w:hAnsi="Times New Roman"/>
          <w:sz w:val="22"/>
          <w:szCs w:val="22"/>
        </w:rPr>
        <w:t xml:space="preserve"> la</w:t>
      </w:r>
      <w:r w:rsidR="009928FE" w:rsidRPr="00EA15BD">
        <w:rPr>
          <w:rFonts w:ascii="Times New Roman" w:hAnsi="Times New Roman"/>
          <w:sz w:val="22"/>
          <w:szCs w:val="22"/>
        </w:rPr>
        <w:t xml:space="preserve"> </w:t>
      </w:r>
      <w:r w:rsidR="00E509B5">
        <w:rPr>
          <w:rFonts w:ascii="Times New Roman" w:hAnsi="Times New Roman"/>
          <w:sz w:val="22"/>
          <w:szCs w:val="22"/>
        </w:rPr>
        <w:t xml:space="preserve">Dirección General de Tecnología de Información a través de la </w:t>
      </w:r>
      <w:r w:rsidR="00EC082A">
        <w:rPr>
          <w:rFonts w:ascii="Times New Roman" w:hAnsi="Times New Roman"/>
          <w:sz w:val="22"/>
          <w:szCs w:val="22"/>
        </w:rPr>
        <w:t xml:space="preserve">Dirección de </w:t>
      </w:r>
      <w:r w:rsidR="00EC082A" w:rsidRPr="00EC082A">
        <w:rPr>
          <w:rFonts w:ascii="Times New Roman" w:hAnsi="Times New Roman"/>
          <w:sz w:val="22"/>
          <w:szCs w:val="22"/>
        </w:rPr>
        <w:t>Extensión de Servicios Tecnológicos</w:t>
      </w:r>
      <w:r w:rsidR="00EC082A">
        <w:rPr>
          <w:rFonts w:ascii="Times New Roman" w:hAnsi="Times New Roman"/>
          <w:sz w:val="22"/>
          <w:szCs w:val="22"/>
        </w:rPr>
        <w:t xml:space="preserve"> </w:t>
      </w:r>
      <w:r w:rsidR="009928FE" w:rsidRPr="00EA15BD">
        <w:rPr>
          <w:rFonts w:ascii="Times New Roman" w:hAnsi="Times New Roman"/>
          <w:sz w:val="22"/>
          <w:szCs w:val="22"/>
        </w:rPr>
        <w:t>será el área operativa responsable del seguimiento de la contratación que se derive de este procedimiento.</w:t>
      </w:r>
    </w:p>
    <w:p w:rsidR="00401BFD" w:rsidRPr="00781499" w:rsidRDefault="00401BFD" w:rsidP="00155FCC">
      <w:pPr>
        <w:jc w:val="both"/>
        <w:rPr>
          <w:rFonts w:ascii="Times New Roman" w:hAnsi="Times New Roman"/>
          <w:sz w:val="22"/>
          <w:szCs w:val="22"/>
        </w:rPr>
      </w:pPr>
    </w:p>
    <w:p w:rsidR="0073605F" w:rsidRPr="00781499" w:rsidRDefault="00BB2F4F" w:rsidP="00155FCC">
      <w:pPr>
        <w:jc w:val="both"/>
        <w:rPr>
          <w:rFonts w:ascii="Times New Roman" w:hAnsi="Times New Roman"/>
          <w:sz w:val="22"/>
          <w:szCs w:val="22"/>
        </w:rPr>
      </w:pPr>
      <w:r w:rsidRPr="00781499">
        <w:rPr>
          <w:rFonts w:ascii="Times New Roman" w:hAnsi="Times New Roman"/>
          <w:sz w:val="22"/>
          <w:szCs w:val="22"/>
        </w:rPr>
        <w:t>La presente Invitación es por medios remotos electrónicos, por lo que se permitirá la participación de los licitantes que hayan sido invitados y los que muestren interés en participar en el procedimiento de contratación</w:t>
      </w:r>
      <w:r w:rsidR="0069071C" w:rsidRPr="00781499">
        <w:rPr>
          <w:rFonts w:ascii="Times New Roman" w:hAnsi="Times New Roman"/>
          <w:sz w:val="22"/>
          <w:szCs w:val="22"/>
        </w:rPr>
        <w:t>,</w:t>
      </w:r>
      <w:r w:rsidR="00623205" w:rsidRPr="00781499">
        <w:rPr>
          <w:rFonts w:ascii="Times New Roman" w:hAnsi="Times New Roman"/>
          <w:sz w:val="22"/>
          <w:szCs w:val="22"/>
        </w:rPr>
        <w:t xml:space="preserve"> </w:t>
      </w:r>
      <w:r w:rsidR="0069071C" w:rsidRPr="00781499">
        <w:rPr>
          <w:rFonts w:ascii="Times New Roman" w:hAnsi="Times New Roman"/>
          <w:sz w:val="22"/>
          <w:szCs w:val="22"/>
        </w:rPr>
        <w:t>para lo cual previamente</w:t>
      </w:r>
      <w:r w:rsidR="00623205" w:rsidRPr="00781499">
        <w:rPr>
          <w:rFonts w:ascii="Times New Roman" w:hAnsi="Times New Roman"/>
          <w:sz w:val="22"/>
          <w:szCs w:val="22"/>
        </w:rPr>
        <w:t xml:space="preserve"> deberán haber realizado su registro por medio del portal </w:t>
      </w:r>
      <w:hyperlink r:id="rId10" w:history="1">
        <w:r w:rsidR="00623205" w:rsidRPr="00781499">
          <w:rPr>
            <w:rStyle w:val="Hipervnculo"/>
            <w:rFonts w:ascii="Times New Roman" w:hAnsi="Times New Roman"/>
            <w:sz w:val="22"/>
            <w:szCs w:val="22"/>
          </w:rPr>
          <w:t>https://compranet.funcionpublica.gob.mx</w:t>
        </w:r>
      </w:hyperlink>
      <w:r w:rsidR="00623205" w:rsidRPr="00781499">
        <w:rPr>
          <w:rFonts w:ascii="Times New Roman" w:hAnsi="Times New Roman"/>
          <w:sz w:val="22"/>
          <w:szCs w:val="22"/>
        </w:rPr>
        <w:t xml:space="preserve"> y </w:t>
      </w:r>
      <w:r w:rsidR="000A302A" w:rsidRPr="00781499">
        <w:rPr>
          <w:rFonts w:ascii="Times New Roman" w:hAnsi="Times New Roman"/>
          <w:sz w:val="22"/>
          <w:szCs w:val="22"/>
        </w:rPr>
        <w:t>d</w:t>
      </w:r>
      <w:r w:rsidR="0073605F" w:rsidRPr="00781499">
        <w:rPr>
          <w:rFonts w:ascii="Times New Roman" w:hAnsi="Times New Roman"/>
          <w:sz w:val="22"/>
          <w:szCs w:val="22"/>
        </w:rPr>
        <w:t xml:space="preserve">eberán observar los lineamientos establecidos en el </w:t>
      </w:r>
      <w:r w:rsidR="002633B6" w:rsidRPr="00781499">
        <w:rPr>
          <w:rFonts w:ascii="Times New Roman" w:hAnsi="Times New Roman"/>
          <w:sz w:val="22"/>
          <w:szCs w:val="22"/>
        </w:rPr>
        <w:t>numeral</w:t>
      </w:r>
      <w:r w:rsidR="0073605F" w:rsidRPr="00781499">
        <w:rPr>
          <w:rFonts w:ascii="Times New Roman" w:hAnsi="Times New Roman"/>
          <w:sz w:val="22"/>
          <w:szCs w:val="22"/>
        </w:rPr>
        <w:t xml:space="preserve"> 14 del Acuerdo en el que </w:t>
      </w:r>
      <w:r w:rsidR="002633B6" w:rsidRPr="00781499">
        <w:rPr>
          <w:rFonts w:ascii="Times New Roman" w:hAnsi="Times New Roman"/>
          <w:sz w:val="22"/>
          <w:szCs w:val="22"/>
        </w:rPr>
        <w:t xml:space="preserve">se </w:t>
      </w:r>
      <w:r w:rsidR="0073605F" w:rsidRPr="00781499">
        <w:rPr>
          <w:rFonts w:ascii="Times New Roman" w:hAnsi="Times New Roman"/>
          <w:sz w:val="22"/>
          <w:szCs w:val="22"/>
        </w:rPr>
        <w:t>establece</w:t>
      </w:r>
      <w:r w:rsidR="002633B6" w:rsidRPr="00781499">
        <w:rPr>
          <w:rFonts w:ascii="Times New Roman" w:hAnsi="Times New Roman"/>
          <w:sz w:val="22"/>
          <w:szCs w:val="22"/>
        </w:rPr>
        <w:t>n</w:t>
      </w:r>
      <w:r w:rsidR="0073605F" w:rsidRPr="00781499">
        <w:rPr>
          <w:rFonts w:ascii="Times New Roman" w:hAnsi="Times New Roman"/>
          <w:sz w:val="22"/>
          <w:szCs w:val="22"/>
        </w:rPr>
        <w:t xml:space="preserve"> las disposiciones para la utilización del </w:t>
      </w:r>
      <w:r w:rsidR="002633B6" w:rsidRPr="00781499">
        <w:rPr>
          <w:rFonts w:ascii="Times New Roman" w:hAnsi="Times New Roman"/>
          <w:sz w:val="22"/>
          <w:szCs w:val="22"/>
        </w:rPr>
        <w:t xml:space="preserve">sistema electrónico de información pública gubernamental </w:t>
      </w:r>
      <w:r w:rsidR="0073605F" w:rsidRPr="00781499">
        <w:rPr>
          <w:rFonts w:ascii="Times New Roman" w:hAnsi="Times New Roman"/>
          <w:sz w:val="22"/>
          <w:szCs w:val="22"/>
        </w:rPr>
        <w:t>denominado CompraNet, publicado el 28 de junio de 2011 por la Secretaría de la Función Pública</w:t>
      </w:r>
      <w:r w:rsidR="00DE1BBB" w:rsidRPr="00781499">
        <w:rPr>
          <w:rFonts w:ascii="Times New Roman" w:hAnsi="Times New Roman"/>
          <w:sz w:val="22"/>
          <w:szCs w:val="22"/>
        </w:rPr>
        <w:t>.</w:t>
      </w:r>
    </w:p>
    <w:p w:rsidR="00623205" w:rsidRPr="00781499" w:rsidRDefault="00623205" w:rsidP="00155FCC">
      <w:pPr>
        <w:jc w:val="both"/>
        <w:rPr>
          <w:rFonts w:ascii="Times New Roman" w:hAnsi="Times New Roman"/>
          <w:sz w:val="22"/>
          <w:szCs w:val="22"/>
        </w:rPr>
      </w:pPr>
    </w:p>
    <w:p w:rsidR="0069071C" w:rsidRPr="00781499" w:rsidRDefault="0069071C" w:rsidP="00155FCC">
      <w:pPr>
        <w:jc w:val="both"/>
        <w:rPr>
          <w:rFonts w:ascii="Times New Roman" w:hAnsi="Times New Roman"/>
          <w:sz w:val="22"/>
          <w:szCs w:val="22"/>
        </w:rPr>
      </w:pPr>
      <w:r w:rsidRPr="00781499">
        <w:rPr>
          <w:rFonts w:ascii="Times New Roman" w:hAnsi="Times New Roman"/>
          <w:sz w:val="22"/>
          <w:szCs w:val="22"/>
        </w:rPr>
        <w:t xml:space="preserve">En esta Invitación no se recibirán proposiciones </w:t>
      </w:r>
      <w:r w:rsidR="00DF4FD1" w:rsidRPr="00781499">
        <w:rPr>
          <w:rFonts w:ascii="Times New Roman" w:hAnsi="Times New Roman"/>
          <w:sz w:val="22"/>
          <w:szCs w:val="22"/>
        </w:rPr>
        <w:t>en forma documental</w:t>
      </w:r>
      <w:r w:rsidRPr="00781499">
        <w:rPr>
          <w:rFonts w:ascii="Times New Roman" w:hAnsi="Times New Roman"/>
          <w:sz w:val="22"/>
          <w:szCs w:val="22"/>
        </w:rPr>
        <w:t xml:space="preserve">, </w:t>
      </w:r>
      <w:r w:rsidR="0095685B" w:rsidRPr="00781499">
        <w:rPr>
          <w:rFonts w:ascii="Times New Roman" w:hAnsi="Times New Roman"/>
          <w:sz w:val="22"/>
          <w:szCs w:val="22"/>
        </w:rPr>
        <w:t xml:space="preserve">ni </w:t>
      </w:r>
      <w:r w:rsidRPr="00781499">
        <w:rPr>
          <w:rFonts w:ascii="Times New Roman" w:hAnsi="Times New Roman"/>
          <w:sz w:val="22"/>
          <w:szCs w:val="22"/>
        </w:rPr>
        <w:t xml:space="preserve">mediante el uso del servicio postal o de mensajería. </w:t>
      </w:r>
    </w:p>
    <w:p w:rsidR="0069071C" w:rsidRPr="00781499" w:rsidRDefault="0069071C" w:rsidP="00155FCC">
      <w:pPr>
        <w:tabs>
          <w:tab w:val="left" w:pos="9639"/>
        </w:tabs>
        <w:jc w:val="both"/>
        <w:rPr>
          <w:rFonts w:ascii="Times New Roman" w:hAnsi="Times New Roman"/>
          <w:b/>
          <w:sz w:val="22"/>
          <w:szCs w:val="22"/>
        </w:rPr>
      </w:pPr>
    </w:p>
    <w:p w:rsidR="004C40C5" w:rsidRPr="00781499" w:rsidRDefault="004C40C5" w:rsidP="00155FCC">
      <w:pPr>
        <w:tabs>
          <w:tab w:val="left" w:pos="9639"/>
        </w:tabs>
        <w:jc w:val="both"/>
        <w:rPr>
          <w:rFonts w:ascii="Times New Roman" w:hAnsi="Times New Roman"/>
          <w:sz w:val="22"/>
          <w:szCs w:val="22"/>
        </w:rPr>
      </w:pPr>
      <w:r w:rsidRPr="00781499">
        <w:rPr>
          <w:rFonts w:ascii="Times New Roman" w:hAnsi="Times New Roman"/>
          <w:sz w:val="22"/>
          <w:szCs w:val="22"/>
        </w:rPr>
        <w:t>Ninguna de las condiciones contenid</w:t>
      </w:r>
      <w:r w:rsidR="00830522" w:rsidRPr="00781499">
        <w:rPr>
          <w:rFonts w:ascii="Times New Roman" w:hAnsi="Times New Roman"/>
          <w:sz w:val="22"/>
          <w:szCs w:val="22"/>
        </w:rPr>
        <w:t>as en las bases de la presente I</w:t>
      </w:r>
      <w:r w:rsidRPr="00781499">
        <w:rPr>
          <w:rFonts w:ascii="Times New Roman" w:hAnsi="Times New Roman"/>
          <w:sz w:val="22"/>
          <w:szCs w:val="22"/>
        </w:rPr>
        <w:t xml:space="preserve">nvitación, así como en las proposiciones presentadas por los </w:t>
      </w:r>
      <w:r w:rsidR="00830522" w:rsidRPr="00781499">
        <w:rPr>
          <w:rFonts w:ascii="Times New Roman" w:hAnsi="Times New Roman"/>
          <w:sz w:val="22"/>
          <w:szCs w:val="22"/>
        </w:rPr>
        <w:t>licitantes</w:t>
      </w:r>
      <w:r w:rsidRPr="00781499">
        <w:rPr>
          <w:rFonts w:ascii="Times New Roman" w:hAnsi="Times New Roman"/>
          <w:sz w:val="22"/>
          <w:szCs w:val="22"/>
        </w:rPr>
        <w:t xml:space="preserve"> </w:t>
      </w:r>
      <w:r w:rsidR="00830522" w:rsidRPr="00781499">
        <w:rPr>
          <w:rFonts w:ascii="Times New Roman" w:hAnsi="Times New Roman"/>
          <w:sz w:val="22"/>
          <w:szCs w:val="22"/>
        </w:rPr>
        <w:t>podrá</w:t>
      </w:r>
      <w:r w:rsidRPr="00781499">
        <w:rPr>
          <w:rFonts w:ascii="Times New Roman" w:hAnsi="Times New Roman"/>
          <w:sz w:val="22"/>
          <w:szCs w:val="22"/>
        </w:rPr>
        <w:t xml:space="preserve"> ser negociada.</w:t>
      </w:r>
      <w:r w:rsidR="0073605F" w:rsidRPr="00781499">
        <w:rPr>
          <w:rFonts w:ascii="Times New Roman" w:hAnsi="Times New Roman"/>
          <w:sz w:val="22"/>
          <w:szCs w:val="22"/>
        </w:rPr>
        <w:t xml:space="preserve"> Asimismo, no se acepta la presentación de proposiciones conjuntas.</w:t>
      </w:r>
    </w:p>
    <w:p w:rsidR="00A642BD" w:rsidRPr="00781499" w:rsidRDefault="00A642BD" w:rsidP="00155FCC">
      <w:pPr>
        <w:jc w:val="both"/>
        <w:rPr>
          <w:rFonts w:ascii="Times New Roman" w:hAnsi="Times New Roman"/>
          <w:sz w:val="22"/>
          <w:szCs w:val="22"/>
        </w:rPr>
      </w:pPr>
    </w:p>
    <w:p w:rsidR="00A642BD" w:rsidRPr="00781499" w:rsidRDefault="00A642BD" w:rsidP="00155FCC">
      <w:pPr>
        <w:jc w:val="both"/>
        <w:rPr>
          <w:rFonts w:ascii="Times New Roman" w:hAnsi="Times New Roman"/>
          <w:sz w:val="22"/>
          <w:szCs w:val="22"/>
        </w:rPr>
      </w:pPr>
      <w:r w:rsidRPr="00781499">
        <w:rPr>
          <w:rFonts w:ascii="Times New Roman" w:hAnsi="Times New Roman"/>
          <w:sz w:val="22"/>
          <w:szCs w:val="22"/>
        </w:rPr>
        <w:t>Las proposiciones deberán presentarse solo en idioma español. Una vez recibidas las proposiciones en el sistema CompraNet permanecerán vigentes durante el procedimiento de invitación.</w:t>
      </w:r>
    </w:p>
    <w:p w:rsidR="00A642BD" w:rsidRPr="00781499" w:rsidRDefault="00A642BD" w:rsidP="00155FCC">
      <w:pPr>
        <w:tabs>
          <w:tab w:val="left" w:pos="9639"/>
        </w:tabs>
        <w:jc w:val="both"/>
        <w:rPr>
          <w:rFonts w:ascii="Times New Roman" w:hAnsi="Times New Roman"/>
          <w:sz w:val="22"/>
          <w:szCs w:val="22"/>
        </w:rPr>
      </w:pPr>
    </w:p>
    <w:p w:rsidR="001F50FA" w:rsidRPr="00781499" w:rsidRDefault="001F50FA" w:rsidP="00155FCC">
      <w:pPr>
        <w:tabs>
          <w:tab w:val="left" w:pos="1134"/>
        </w:tabs>
        <w:jc w:val="both"/>
        <w:rPr>
          <w:rFonts w:ascii="Times New Roman" w:hAnsi="Times New Roman"/>
          <w:sz w:val="22"/>
          <w:szCs w:val="22"/>
        </w:rPr>
      </w:pPr>
      <w:r w:rsidRPr="00781499">
        <w:rPr>
          <w:rFonts w:ascii="Times New Roman" w:hAnsi="Times New Roman"/>
          <w:sz w:val="22"/>
          <w:szCs w:val="22"/>
        </w:rPr>
        <w:t>Todos los costos que erogue el participante en la preparación de su propuesta serán totalmente a su cargo, liberando a la Universidad Veracruzana de la obligación de reintegrarlos, cualquiera que sea el resultado de la Invitación.</w:t>
      </w:r>
    </w:p>
    <w:p w:rsidR="0060499F" w:rsidRPr="0060499F" w:rsidRDefault="0060499F" w:rsidP="0060499F">
      <w:pPr>
        <w:jc w:val="both"/>
        <w:rPr>
          <w:rFonts w:ascii="Times New Roman" w:hAnsi="Times New Roman"/>
          <w:sz w:val="22"/>
          <w:szCs w:val="22"/>
        </w:rPr>
      </w:pPr>
      <w:r w:rsidRPr="0060499F">
        <w:rPr>
          <w:rFonts w:ascii="Times New Roman" w:hAnsi="Times New Roman"/>
          <w:sz w:val="22"/>
          <w:szCs w:val="22"/>
        </w:rPr>
        <w:lastRenderedPageBreak/>
        <w:t>Para la Contratación del servicio de telefonía celular y transmisión de datos, se cuenta con la disponibilidad presupuestaria a través de</w:t>
      </w:r>
      <w:r w:rsidR="00D62D0B">
        <w:rPr>
          <w:rFonts w:ascii="Times New Roman" w:hAnsi="Times New Roman"/>
          <w:sz w:val="22"/>
          <w:szCs w:val="22"/>
        </w:rPr>
        <w:t xml:space="preserve"> </w:t>
      </w:r>
      <w:r w:rsidRPr="0060499F">
        <w:rPr>
          <w:rFonts w:ascii="Times New Roman" w:hAnsi="Times New Roman"/>
          <w:sz w:val="22"/>
          <w:szCs w:val="22"/>
        </w:rPr>
        <w:t>l</w:t>
      </w:r>
      <w:r w:rsidR="00D62D0B">
        <w:rPr>
          <w:rFonts w:ascii="Times New Roman" w:hAnsi="Times New Roman"/>
          <w:sz w:val="22"/>
          <w:szCs w:val="22"/>
        </w:rPr>
        <w:t>os</w:t>
      </w:r>
      <w:r w:rsidRPr="0060499F">
        <w:rPr>
          <w:rFonts w:ascii="Times New Roman" w:hAnsi="Times New Roman"/>
          <w:sz w:val="22"/>
          <w:szCs w:val="22"/>
        </w:rPr>
        <w:t xml:space="preserve"> fondo</w:t>
      </w:r>
      <w:r w:rsidR="00D62D0B">
        <w:rPr>
          <w:rFonts w:ascii="Times New Roman" w:hAnsi="Times New Roman"/>
          <w:sz w:val="22"/>
          <w:szCs w:val="22"/>
        </w:rPr>
        <w:t>s:</w:t>
      </w:r>
      <w:r w:rsidRPr="0060499F">
        <w:rPr>
          <w:rFonts w:ascii="Times New Roman" w:hAnsi="Times New Roman"/>
          <w:sz w:val="22"/>
          <w:szCs w:val="22"/>
        </w:rPr>
        <w:t xml:space="preserve"> </w:t>
      </w:r>
      <w:r w:rsidR="00D62D0B" w:rsidRPr="0060499F">
        <w:rPr>
          <w:rFonts w:ascii="Times New Roman" w:hAnsi="Times New Roman"/>
          <w:sz w:val="22"/>
          <w:szCs w:val="22"/>
        </w:rPr>
        <w:t>131 Eventos Autofinanciables</w:t>
      </w:r>
      <w:r w:rsidR="00D62D0B">
        <w:rPr>
          <w:rFonts w:ascii="Times New Roman" w:hAnsi="Times New Roman"/>
          <w:sz w:val="22"/>
          <w:szCs w:val="22"/>
        </w:rPr>
        <w:t xml:space="preserve">, </w:t>
      </w:r>
      <w:r w:rsidRPr="0060499F">
        <w:rPr>
          <w:rFonts w:ascii="Times New Roman" w:hAnsi="Times New Roman"/>
          <w:sz w:val="22"/>
          <w:szCs w:val="22"/>
        </w:rPr>
        <w:t>814 Subsidio Estatal Ordinario y 921 Proyectos Específicos Privados 2014.</w:t>
      </w:r>
    </w:p>
    <w:p w:rsidR="00686EF7" w:rsidRDefault="00686EF7" w:rsidP="00686EF7">
      <w:pPr>
        <w:jc w:val="both"/>
        <w:rPr>
          <w:rFonts w:ascii="Times New Roman" w:hAnsi="Times New Roman"/>
          <w:sz w:val="22"/>
          <w:szCs w:val="22"/>
        </w:rPr>
      </w:pPr>
    </w:p>
    <w:p w:rsidR="00686EF7" w:rsidRDefault="00686EF7" w:rsidP="00686EF7">
      <w:pPr>
        <w:jc w:val="both"/>
        <w:rPr>
          <w:rFonts w:ascii="Times New Roman" w:hAnsi="Times New Roman"/>
          <w:sz w:val="22"/>
          <w:szCs w:val="22"/>
        </w:rPr>
      </w:pPr>
      <w:r>
        <w:rPr>
          <w:rFonts w:ascii="Times New Roman" w:hAnsi="Times New Roman"/>
          <w:sz w:val="22"/>
          <w:szCs w:val="22"/>
        </w:rPr>
        <w:t>P</w:t>
      </w:r>
      <w:r w:rsidRPr="008C3E0D">
        <w:rPr>
          <w:rFonts w:ascii="Times New Roman" w:hAnsi="Times New Roman"/>
          <w:sz w:val="22"/>
          <w:szCs w:val="22"/>
        </w:rPr>
        <w:t xml:space="preserve">or la naturaleza del servicio a contratar no es posible cuantificar </w:t>
      </w:r>
      <w:r>
        <w:rPr>
          <w:rFonts w:ascii="Times New Roman" w:hAnsi="Times New Roman"/>
          <w:sz w:val="22"/>
          <w:szCs w:val="22"/>
        </w:rPr>
        <w:t xml:space="preserve">los montos de consumo, por lo que la contratación se hará considerando </w:t>
      </w:r>
      <w:r w:rsidRPr="008C3E0D">
        <w:rPr>
          <w:rFonts w:ascii="Times New Roman" w:hAnsi="Times New Roman"/>
          <w:sz w:val="22"/>
          <w:szCs w:val="22"/>
        </w:rPr>
        <w:t xml:space="preserve">montos </w:t>
      </w:r>
      <w:r w:rsidR="00732D61" w:rsidRPr="008C3E0D">
        <w:rPr>
          <w:rFonts w:ascii="Times New Roman" w:hAnsi="Times New Roman"/>
          <w:sz w:val="22"/>
          <w:szCs w:val="22"/>
        </w:rPr>
        <w:t xml:space="preserve">mínimos </w:t>
      </w:r>
      <w:r w:rsidR="00732D61">
        <w:rPr>
          <w:rFonts w:ascii="Times New Roman" w:hAnsi="Times New Roman"/>
          <w:sz w:val="22"/>
          <w:szCs w:val="22"/>
        </w:rPr>
        <w:t xml:space="preserve">y </w:t>
      </w:r>
      <w:r w:rsidRPr="008C3E0D">
        <w:rPr>
          <w:rFonts w:ascii="Times New Roman" w:hAnsi="Times New Roman"/>
          <w:sz w:val="22"/>
          <w:szCs w:val="22"/>
        </w:rPr>
        <w:t>m</w:t>
      </w:r>
      <w:r w:rsidR="00732D61">
        <w:rPr>
          <w:rFonts w:ascii="Times New Roman" w:hAnsi="Times New Roman"/>
          <w:sz w:val="22"/>
          <w:szCs w:val="22"/>
        </w:rPr>
        <w:t>áximos</w:t>
      </w:r>
      <w:r w:rsidRPr="008C3E0D">
        <w:rPr>
          <w:rFonts w:ascii="Times New Roman" w:hAnsi="Times New Roman"/>
          <w:sz w:val="22"/>
          <w:szCs w:val="22"/>
        </w:rPr>
        <w:t>. La suficiencia presupuesta</w:t>
      </w:r>
      <w:r>
        <w:rPr>
          <w:rFonts w:ascii="Times New Roman" w:hAnsi="Times New Roman"/>
          <w:sz w:val="22"/>
          <w:szCs w:val="22"/>
        </w:rPr>
        <w:t xml:space="preserve">l total a ejercer </w:t>
      </w:r>
      <w:r w:rsidRPr="008C3E0D">
        <w:rPr>
          <w:rFonts w:ascii="Times New Roman" w:hAnsi="Times New Roman"/>
          <w:sz w:val="22"/>
          <w:szCs w:val="22"/>
        </w:rPr>
        <w:t xml:space="preserve">incluyendo el Impuesto </w:t>
      </w:r>
      <w:r w:rsidRPr="007B6DFC">
        <w:rPr>
          <w:rFonts w:ascii="Times New Roman" w:hAnsi="Times New Roman"/>
          <w:sz w:val="22"/>
          <w:szCs w:val="22"/>
        </w:rPr>
        <w:t>al Valor Agregado, es</w:t>
      </w:r>
      <w:r w:rsidR="002554EE">
        <w:rPr>
          <w:rFonts w:ascii="Times New Roman" w:hAnsi="Times New Roman"/>
          <w:sz w:val="22"/>
          <w:szCs w:val="22"/>
        </w:rPr>
        <w:t xml:space="preserve"> de</w:t>
      </w:r>
      <w:r w:rsidRPr="007B6DFC">
        <w:rPr>
          <w:rFonts w:ascii="Times New Roman" w:hAnsi="Times New Roman"/>
          <w:sz w:val="22"/>
          <w:szCs w:val="22"/>
        </w:rPr>
        <w:t>: $</w:t>
      </w:r>
      <w:r w:rsidR="00732D61">
        <w:rPr>
          <w:rFonts w:ascii="Times New Roman" w:hAnsi="Times New Roman"/>
          <w:sz w:val="22"/>
          <w:szCs w:val="22"/>
        </w:rPr>
        <w:t>643,008</w:t>
      </w:r>
      <w:r w:rsidR="009E0163">
        <w:rPr>
          <w:rFonts w:ascii="Times New Roman" w:hAnsi="Times New Roman"/>
          <w:sz w:val="22"/>
          <w:szCs w:val="22"/>
        </w:rPr>
        <w:t>.00</w:t>
      </w:r>
      <w:r w:rsidRPr="007B6DFC">
        <w:rPr>
          <w:rFonts w:ascii="Times New Roman" w:hAnsi="Times New Roman"/>
          <w:sz w:val="22"/>
          <w:szCs w:val="22"/>
        </w:rPr>
        <w:t xml:space="preserve"> (</w:t>
      </w:r>
      <w:r w:rsidR="00732D61">
        <w:rPr>
          <w:rFonts w:ascii="Times New Roman" w:hAnsi="Times New Roman"/>
          <w:sz w:val="22"/>
          <w:szCs w:val="22"/>
        </w:rPr>
        <w:t xml:space="preserve">seiscientos cuarenta y tres mil ocho </w:t>
      </w:r>
      <w:r w:rsidRPr="007B6DFC">
        <w:rPr>
          <w:rFonts w:ascii="Times New Roman" w:hAnsi="Times New Roman"/>
          <w:sz w:val="22"/>
          <w:szCs w:val="22"/>
        </w:rPr>
        <w:t xml:space="preserve">pesos </w:t>
      </w:r>
      <w:r>
        <w:rPr>
          <w:rFonts w:ascii="Times New Roman" w:hAnsi="Times New Roman"/>
          <w:sz w:val="22"/>
          <w:szCs w:val="22"/>
        </w:rPr>
        <w:t>00</w:t>
      </w:r>
      <w:r w:rsidRPr="007B6DFC">
        <w:rPr>
          <w:rFonts w:ascii="Times New Roman" w:hAnsi="Times New Roman"/>
          <w:sz w:val="22"/>
          <w:szCs w:val="22"/>
        </w:rPr>
        <w:t xml:space="preserve">/100 M.N.) como presupuesto </w:t>
      </w:r>
      <w:r w:rsidR="00732D61">
        <w:rPr>
          <w:rFonts w:ascii="Times New Roman" w:hAnsi="Times New Roman"/>
          <w:sz w:val="22"/>
          <w:szCs w:val="22"/>
        </w:rPr>
        <w:t>mínimo</w:t>
      </w:r>
      <w:r w:rsidRPr="007B6DFC">
        <w:rPr>
          <w:rFonts w:ascii="Times New Roman" w:hAnsi="Times New Roman"/>
          <w:sz w:val="22"/>
          <w:szCs w:val="22"/>
        </w:rPr>
        <w:t xml:space="preserve"> y </w:t>
      </w:r>
      <w:r w:rsidR="00732D61">
        <w:rPr>
          <w:rFonts w:ascii="Times New Roman" w:hAnsi="Times New Roman"/>
          <w:sz w:val="22"/>
          <w:szCs w:val="22"/>
        </w:rPr>
        <w:t>1</w:t>
      </w:r>
      <w:proofErr w:type="gramStart"/>
      <w:r w:rsidR="00732D61">
        <w:rPr>
          <w:rFonts w:ascii="Times New Roman" w:hAnsi="Times New Roman"/>
          <w:sz w:val="22"/>
          <w:szCs w:val="22"/>
        </w:rPr>
        <w:t>,607,520.00</w:t>
      </w:r>
      <w:proofErr w:type="gramEnd"/>
      <w:r w:rsidRPr="007B6DFC">
        <w:rPr>
          <w:rFonts w:ascii="Times New Roman" w:hAnsi="Times New Roman"/>
          <w:sz w:val="22"/>
          <w:szCs w:val="22"/>
        </w:rPr>
        <w:t xml:space="preserve"> (</w:t>
      </w:r>
      <w:r w:rsidR="00732D61">
        <w:rPr>
          <w:rFonts w:ascii="Times New Roman" w:hAnsi="Times New Roman"/>
          <w:sz w:val="22"/>
          <w:szCs w:val="22"/>
        </w:rPr>
        <w:t>un millón seiscientos siete mil quinientos veinte pesos</w:t>
      </w:r>
      <w:r w:rsidRPr="007B6DFC">
        <w:rPr>
          <w:rFonts w:ascii="Times New Roman" w:hAnsi="Times New Roman"/>
          <w:sz w:val="22"/>
          <w:szCs w:val="22"/>
        </w:rPr>
        <w:t xml:space="preserve"> 00/100 M.N.) como presupuesto </w:t>
      </w:r>
      <w:r w:rsidR="00732D61">
        <w:rPr>
          <w:rFonts w:ascii="Times New Roman" w:hAnsi="Times New Roman"/>
          <w:sz w:val="22"/>
          <w:szCs w:val="22"/>
        </w:rPr>
        <w:t>máximo</w:t>
      </w:r>
      <w:r w:rsidRPr="007B6DFC">
        <w:rPr>
          <w:rFonts w:ascii="Times New Roman" w:hAnsi="Times New Roman"/>
          <w:sz w:val="22"/>
          <w:szCs w:val="22"/>
        </w:rPr>
        <w:t xml:space="preserve">. Lo anterior considerando lo establecido en el artículo 47 de la Ley de Adquisiciones, Arrendamientos y Servicios del Sector Público y </w:t>
      </w:r>
      <w:r>
        <w:rPr>
          <w:rFonts w:ascii="Times New Roman" w:hAnsi="Times New Roman"/>
          <w:sz w:val="22"/>
          <w:szCs w:val="22"/>
        </w:rPr>
        <w:t>correlativo de su Reglamento.</w:t>
      </w:r>
    </w:p>
    <w:p w:rsidR="00C63EFF" w:rsidRPr="00781499" w:rsidRDefault="00C63EFF" w:rsidP="00155FCC">
      <w:pPr>
        <w:jc w:val="both"/>
        <w:rPr>
          <w:rFonts w:ascii="Times New Roman" w:hAnsi="Times New Roman"/>
          <w:sz w:val="22"/>
          <w:szCs w:val="22"/>
        </w:rPr>
      </w:pPr>
    </w:p>
    <w:p w:rsidR="001A2FEE" w:rsidRPr="00781499" w:rsidRDefault="00C81838" w:rsidP="00155FCC">
      <w:pPr>
        <w:jc w:val="both"/>
        <w:rPr>
          <w:rFonts w:ascii="Times New Roman" w:hAnsi="Times New Roman"/>
          <w:sz w:val="22"/>
          <w:szCs w:val="22"/>
        </w:rPr>
      </w:pPr>
      <w:r w:rsidRPr="00781499">
        <w:rPr>
          <w:rFonts w:ascii="Times New Roman" w:hAnsi="Times New Roman"/>
          <w:sz w:val="22"/>
          <w:szCs w:val="22"/>
        </w:rPr>
        <w:t xml:space="preserve">La </w:t>
      </w:r>
      <w:r w:rsidR="002A4871" w:rsidRPr="00781499">
        <w:rPr>
          <w:rFonts w:ascii="Times New Roman" w:hAnsi="Times New Roman"/>
          <w:sz w:val="22"/>
          <w:szCs w:val="22"/>
        </w:rPr>
        <w:t xml:space="preserve">Invitación a </w:t>
      </w:r>
      <w:r w:rsidR="004D7E8E" w:rsidRPr="00781499">
        <w:rPr>
          <w:rFonts w:ascii="Times New Roman" w:hAnsi="Times New Roman"/>
          <w:sz w:val="22"/>
          <w:szCs w:val="22"/>
        </w:rPr>
        <w:t xml:space="preserve">cuando menos </w:t>
      </w:r>
      <w:r w:rsidR="002A4871" w:rsidRPr="00781499">
        <w:rPr>
          <w:rFonts w:ascii="Times New Roman" w:hAnsi="Times New Roman"/>
          <w:sz w:val="22"/>
          <w:szCs w:val="22"/>
        </w:rPr>
        <w:t xml:space="preserve">Tres Personas </w:t>
      </w:r>
      <w:r w:rsidR="002E1B4D" w:rsidRPr="00781499">
        <w:rPr>
          <w:rFonts w:ascii="Times New Roman" w:hAnsi="Times New Roman"/>
          <w:sz w:val="22"/>
          <w:szCs w:val="22"/>
        </w:rPr>
        <w:t>y sus anexos</w:t>
      </w:r>
      <w:r w:rsidR="00DF4FD1" w:rsidRPr="00781499">
        <w:rPr>
          <w:rFonts w:ascii="Times New Roman" w:hAnsi="Times New Roman"/>
          <w:sz w:val="22"/>
          <w:szCs w:val="22"/>
        </w:rPr>
        <w:t>,</w:t>
      </w:r>
      <w:r w:rsidR="002E1B4D" w:rsidRPr="00781499">
        <w:rPr>
          <w:rFonts w:ascii="Times New Roman" w:hAnsi="Times New Roman"/>
          <w:sz w:val="22"/>
          <w:szCs w:val="22"/>
        </w:rPr>
        <w:t xml:space="preserve"> detallan </w:t>
      </w:r>
      <w:r w:rsidR="00012C90" w:rsidRPr="00781499">
        <w:rPr>
          <w:rFonts w:ascii="Times New Roman" w:hAnsi="Times New Roman"/>
          <w:sz w:val="22"/>
          <w:szCs w:val="22"/>
        </w:rPr>
        <w:t xml:space="preserve">los requisitos y </w:t>
      </w:r>
      <w:r w:rsidR="002E1B4D" w:rsidRPr="00781499">
        <w:rPr>
          <w:rFonts w:ascii="Times New Roman" w:hAnsi="Times New Roman"/>
          <w:sz w:val="22"/>
          <w:szCs w:val="22"/>
        </w:rPr>
        <w:t xml:space="preserve">las </w:t>
      </w:r>
      <w:r w:rsidRPr="00781499">
        <w:rPr>
          <w:rFonts w:ascii="Times New Roman" w:hAnsi="Times New Roman"/>
          <w:sz w:val="22"/>
          <w:szCs w:val="22"/>
        </w:rPr>
        <w:t>condiciones que deberá</w:t>
      </w:r>
      <w:r w:rsidR="002E1B4D" w:rsidRPr="00781499">
        <w:rPr>
          <w:rFonts w:ascii="Times New Roman" w:hAnsi="Times New Roman"/>
          <w:sz w:val="22"/>
          <w:szCs w:val="22"/>
        </w:rPr>
        <w:t>n</w:t>
      </w:r>
      <w:r w:rsidRPr="00781499">
        <w:rPr>
          <w:rFonts w:ascii="Times New Roman" w:hAnsi="Times New Roman"/>
          <w:sz w:val="22"/>
          <w:szCs w:val="22"/>
        </w:rPr>
        <w:t xml:space="preserve"> observar</w:t>
      </w:r>
      <w:r w:rsidR="00B569C5" w:rsidRPr="00781499">
        <w:rPr>
          <w:rFonts w:ascii="Times New Roman" w:hAnsi="Times New Roman"/>
          <w:sz w:val="22"/>
          <w:szCs w:val="22"/>
        </w:rPr>
        <w:t xml:space="preserve"> los licitantes</w:t>
      </w:r>
      <w:r w:rsidRPr="00781499">
        <w:rPr>
          <w:rFonts w:ascii="Times New Roman" w:hAnsi="Times New Roman"/>
          <w:sz w:val="22"/>
          <w:szCs w:val="22"/>
        </w:rPr>
        <w:t xml:space="preserve"> en la el</w:t>
      </w:r>
      <w:r w:rsidR="00FA2E23" w:rsidRPr="00781499">
        <w:rPr>
          <w:rFonts w:ascii="Times New Roman" w:hAnsi="Times New Roman"/>
          <w:sz w:val="22"/>
          <w:szCs w:val="22"/>
        </w:rPr>
        <w:t>aboración de sus proposiciones.</w:t>
      </w:r>
    </w:p>
    <w:p w:rsidR="002413D0" w:rsidRDefault="002413D0" w:rsidP="00155FCC">
      <w:pPr>
        <w:jc w:val="both"/>
        <w:rPr>
          <w:rFonts w:ascii="Times New Roman" w:hAnsi="Times New Roman"/>
          <w:b/>
          <w:sz w:val="22"/>
          <w:szCs w:val="22"/>
        </w:rPr>
      </w:pPr>
    </w:p>
    <w:p w:rsidR="00C81838" w:rsidRPr="00781499" w:rsidRDefault="00811685" w:rsidP="00155FCC">
      <w:pPr>
        <w:jc w:val="both"/>
        <w:rPr>
          <w:rFonts w:ascii="Times New Roman" w:hAnsi="Times New Roman"/>
          <w:b/>
          <w:sz w:val="22"/>
          <w:szCs w:val="22"/>
        </w:rPr>
      </w:pPr>
      <w:r w:rsidRPr="00781499">
        <w:rPr>
          <w:rFonts w:ascii="Times New Roman" w:hAnsi="Times New Roman"/>
          <w:b/>
          <w:sz w:val="22"/>
          <w:szCs w:val="22"/>
        </w:rPr>
        <w:t>2</w:t>
      </w:r>
      <w:r w:rsidR="008B60CC" w:rsidRPr="00781499">
        <w:rPr>
          <w:rFonts w:ascii="Times New Roman" w:hAnsi="Times New Roman"/>
          <w:b/>
          <w:sz w:val="22"/>
          <w:szCs w:val="22"/>
        </w:rPr>
        <w:t xml:space="preserve">. </w:t>
      </w:r>
      <w:r w:rsidR="005D22AA" w:rsidRPr="00781499">
        <w:rPr>
          <w:rFonts w:ascii="Times New Roman" w:hAnsi="Times New Roman"/>
          <w:b/>
          <w:sz w:val="22"/>
          <w:szCs w:val="22"/>
        </w:rPr>
        <w:t>Objeto de la Invitación</w:t>
      </w:r>
      <w:r w:rsidR="008B60CC" w:rsidRPr="00781499">
        <w:rPr>
          <w:rFonts w:ascii="Times New Roman" w:hAnsi="Times New Roman"/>
          <w:b/>
          <w:sz w:val="22"/>
          <w:szCs w:val="22"/>
        </w:rPr>
        <w:t>.</w:t>
      </w:r>
    </w:p>
    <w:p w:rsidR="00C81838" w:rsidRPr="00781499" w:rsidRDefault="00C81838" w:rsidP="00155FCC">
      <w:pPr>
        <w:jc w:val="both"/>
        <w:rPr>
          <w:rFonts w:ascii="Times New Roman" w:hAnsi="Times New Roman"/>
          <w:sz w:val="22"/>
          <w:szCs w:val="22"/>
        </w:rPr>
      </w:pPr>
    </w:p>
    <w:p w:rsidR="00C81838" w:rsidRPr="00C132DC" w:rsidRDefault="00C81838" w:rsidP="00155FCC">
      <w:pPr>
        <w:jc w:val="both"/>
        <w:rPr>
          <w:rFonts w:ascii="Times New Roman" w:hAnsi="Times New Roman"/>
          <w:sz w:val="22"/>
          <w:szCs w:val="22"/>
        </w:rPr>
      </w:pPr>
      <w:r w:rsidRPr="00781499">
        <w:rPr>
          <w:rFonts w:ascii="Times New Roman" w:hAnsi="Times New Roman"/>
          <w:sz w:val="22"/>
          <w:szCs w:val="22"/>
        </w:rPr>
        <w:t xml:space="preserve">El objeto de </w:t>
      </w:r>
      <w:r w:rsidR="00B569C5" w:rsidRPr="00781499">
        <w:rPr>
          <w:rFonts w:ascii="Times New Roman" w:hAnsi="Times New Roman"/>
          <w:sz w:val="22"/>
          <w:szCs w:val="22"/>
        </w:rPr>
        <w:t>esta</w:t>
      </w:r>
      <w:r w:rsidRPr="00781499">
        <w:rPr>
          <w:rFonts w:ascii="Times New Roman" w:hAnsi="Times New Roman"/>
          <w:sz w:val="22"/>
          <w:szCs w:val="22"/>
        </w:rPr>
        <w:t xml:space="preserve"> </w:t>
      </w:r>
      <w:r w:rsidR="00860A1F" w:rsidRPr="00781499">
        <w:rPr>
          <w:rFonts w:ascii="Times New Roman" w:hAnsi="Times New Roman"/>
          <w:sz w:val="22"/>
          <w:szCs w:val="22"/>
        </w:rPr>
        <w:t>I</w:t>
      </w:r>
      <w:r w:rsidRPr="00781499">
        <w:rPr>
          <w:rFonts w:ascii="Times New Roman" w:hAnsi="Times New Roman"/>
          <w:sz w:val="22"/>
          <w:szCs w:val="22"/>
        </w:rPr>
        <w:t xml:space="preserve">nvitación </w:t>
      </w:r>
      <w:r w:rsidR="00354EB4" w:rsidRPr="00781499">
        <w:rPr>
          <w:rFonts w:ascii="Times New Roman" w:hAnsi="Times New Roman"/>
          <w:sz w:val="22"/>
          <w:szCs w:val="22"/>
        </w:rPr>
        <w:t>es</w:t>
      </w:r>
      <w:r w:rsidRPr="00781499">
        <w:rPr>
          <w:rFonts w:ascii="Times New Roman" w:hAnsi="Times New Roman"/>
          <w:sz w:val="22"/>
          <w:szCs w:val="22"/>
        </w:rPr>
        <w:t xml:space="preserve"> la</w:t>
      </w:r>
      <w:r w:rsidR="00ED6A56" w:rsidRPr="00781499">
        <w:rPr>
          <w:rFonts w:ascii="Times New Roman" w:hAnsi="Times New Roman"/>
          <w:sz w:val="22"/>
          <w:szCs w:val="22"/>
        </w:rPr>
        <w:t xml:space="preserve"> </w:t>
      </w:r>
      <w:r w:rsidR="009C054A">
        <w:rPr>
          <w:rFonts w:ascii="Times New Roman" w:hAnsi="Times New Roman"/>
          <w:sz w:val="22"/>
          <w:szCs w:val="22"/>
        </w:rPr>
        <w:t>Contratación del Servicio de Telefonía Celular y Transmisión de Datos</w:t>
      </w:r>
      <w:r w:rsidR="00227164" w:rsidRPr="00C132DC">
        <w:rPr>
          <w:rFonts w:ascii="Times New Roman" w:hAnsi="Times New Roman"/>
          <w:sz w:val="22"/>
          <w:szCs w:val="22"/>
        </w:rPr>
        <w:t xml:space="preserve"> </w:t>
      </w:r>
      <w:r w:rsidR="00C132DC" w:rsidRPr="00C132DC">
        <w:rPr>
          <w:rFonts w:ascii="Times New Roman" w:hAnsi="Times New Roman"/>
          <w:sz w:val="22"/>
          <w:szCs w:val="22"/>
        </w:rPr>
        <w:t xml:space="preserve">que incluya la </w:t>
      </w:r>
      <w:r w:rsidR="00C132DC" w:rsidRPr="007F5BDE">
        <w:rPr>
          <w:rFonts w:ascii="Times New Roman" w:hAnsi="Times New Roman"/>
          <w:sz w:val="22"/>
          <w:szCs w:val="22"/>
        </w:rPr>
        <w:t>provisión,</w:t>
      </w:r>
      <w:r w:rsidR="00C132DC" w:rsidRPr="00C132DC">
        <w:rPr>
          <w:rFonts w:ascii="Times New Roman" w:hAnsi="Times New Roman"/>
          <w:sz w:val="22"/>
          <w:szCs w:val="22"/>
        </w:rPr>
        <w:t xml:space="preserve"> instalación, despliegue y mantenimiento del equipa</w:t>
      </w:r>
      <w:r w:rsidR="00C132DC">
        <w:rPr>
          <w:rFonts w:ascii="Times New Roman" w:hAnsi="Times New Roman"/>
          <w:sz w:val="22"/>
          <w:szCs w:val="22"/>
        </w:rPr>
        <w:t xml:space="preserve">miento para </w:t>
      </w:r>
      <w:r w:rsidR="0007723D">
        <w:rPr>
          <w:rFonts w:ascii="Times New Roman" w:hAnsi="Times New Roman"/>
          <w:sz w:val="22"/>
          <w:szCs w:val="22"/>
        </w:rPr>
        <w:t>95 líneas</w:t>
      </w:r>
      <w:r w:rsidRPr="00781499">
        <w:rPr>
          <w:rFonts w:ascii="Times New Roman" w:hAnsi="Times New Roman"/>
          <w:sz w:val="22"/>
          <w:szCs w:val="22"/>
        </w:rPr>
        <w:t xml:space="preserve">, cuyas características, especificaciones, cantidades y lugar de entrega se detallan en el </w:t>
      </w:r>
      <w:r w:rsidRPr="00781499">
        <w:rPr>
          <w:rFonts w:ascii="Times New Roman" w:hAnsi="Times New Roman"/>
          <w:b/>
          <w:sz w:val="22"/>
          <w:szCs w:val="22"/>
        </w:rPr>
        <w:t>Anexo Técnico</w:t>
      </w:r>
      <w:r w:rsidRPr="00781499">
        <w:rPr>
          <w:rFonts w:ascii="Times New Roman" w:hAnsi="Times New Roman"/>
          <w:sz w:val="22"/>
          <w:szCs w:val="22"/>
        </w:rPr>
        <w:t>.</w:t>
      </w:r>
    </w:p>
    <w:p w:rsidR="002413D0" w:rsidRDefault="002413D0" w:rsidP="00A70944">
      <w:pPr>
        <w:jc w:val="both"/>
        <w:rPr>
          <w:rFonts w:ascii="Times New Roman" w:hAnsi="Times New Roman"/>
          <w:b/>
          <w:bCs/>
          <w:sz w:val="22"/>
          <w:szCs w:val="22"/>
        </w:rPr>
      </w:pPr>
    </w:p>
    <w:p w:rsidR="007D66B3" w:rsidRPr="00781499" w:rsidRDefault="00811685" w:rsidP="00A70944">
      <w:pPr>
        <w:jc w:val="both"/>
        <w:rPr>
          <w:rFonts w:ascii="Times New Roman" w:hAnsi="Times New Roman"/>
          <w:b/>
          <w:bCs/>
          <w:sz w:val="22"/>
          <w:szCs w:val="22"/>
        </w:rPr>
      </w:pPr>
      <w:r w:rsidRPr="00781499">
        <w:rPr>
          <w:rFonts w:ascii="Times New Roman" w:hAnsi="Times New Roman"/>
          <w:b/>
          <w:bCs/>
          <w:sz w:val="22"/>
          <w:szCs w:val="22"/>
        </w:rPr>
        <w:t>3</w:t>
      </w:r>
      <w:r w:rsidR="00A70944" w:rsidRPr="00781499">
        <w:rPr>
          <w:rFonts w:ascii="Times New Roman" w:hAnsi="Times New Roman"/>
          <w:b/>
          <w:bCs/>
          <w:sz w:val="22"/>
          <w:szCs w:val="22"/>
        </w:rPr>
        <w:t>.</w:t>
      </w:r>
      <w:r w:rsidR="004C40C5" w:rsidRPr="00781499">
        <w:rPr>
          <w:rFonts w:ascii="Times New Roman" w:hAnsi="Times New Roman"/>
          <w:b/>
          <w:bCs/>
          <w:sz w:val="22"/>
          <w:szCs w:val="22"/>
        </w:rPr>
        <w:t xml:space="preserve"> Requisitos técnicos</w:t>
      </w:r>
      <w:r w:rsidR="00A70944" w:rsidRPr="00781499">
        <w:rPr>
          <w:rFonts w:ascii="Times New Roman" w:hAnsi="Times New Roman"/>
          <w:b/>
          <w:bCs/>
          <w:sz w:val="22"/>
          <w:szCs w:val="22"/>
        </w:rPr>
        <w:t xml:space="preserve"> que deberán </w:t>
      </w:r>
      <w:r w:rsidR="00786E22" w:rsidRPr="00781499">
        <w:rPr>
          <w:rFonts w:ascii="Times New Roman" w:hAnsi="Times New Roman"/>
          <w:b/>
          <w:bCs/>
          <w:sz w:val="22"/>
          <w:szCs w:val="22"/>
        </w:rPr>
        <w:t>integrar</w:t>
      </w:r>
      <w:r w:rsidR="00A70944" w:rsidRPr="00781499">
        <w:rPr>
          <w:rFonts w:ascii="Times New Roman" w:hAnsi="Times New Roman"/>
          <w:b/>
          <w:bCs/>
          <w:sz w:val="22"/>
          <w:szCs w:val="22"/>
        </w:rPr>
        <w:t xml:space="preserve"> los participantes en sus </w:t>
      </w:r>
      <w:r w:rsidR="00AF44F9" w:rsidRPr="00781499">
        <w:rPr>
          <w:rFonts w:ascii="Times New Roman" w:hAnsi="Times New Roman"/>
          <w:b/>
          <w:bCs/>
          <w:sz w:val="22"/>
          <w:szCs w:val="22"/>
        </w:rPr>
        <w:t>propuestas</w:t>
      </w:r>
      <w:r w:rsidR="007D66B3" w:rsidRPr="00781499">
        <w:rPr>
          <w:rFonts w:ascii="Times New Roman" w:hAnsi="Times New Roman"/>
          <w:b/>
          <w:bCs/>
          <w:sz w:val="22"/>
          <w:szCs w:val="22"/>
        </w:rPr>
        <w:t>.</w:t>
      </w:r>
    </w:p>
    <w:p w:rsidR="00A24F57" w:rsidRDefault="00A24F57" w:rsidP="00A24F57">
      <w:pPr>
        <w:jc w:val="both"/>
        <w:rPr>
          <w:rFonts w:ascii="Times New Roman" w:hAnsi="Times New Roman"/>
          <w:sz w:val="22"/>
          <w:szCs w:val="22"/>
        </w:rPr>
      </w:pPr>
    </w:p>
    <w:p w:rsidR="00A24F57" w:rsidRDefault="00A24F57" w:rsidP="00A24F57">
      <w:pPr>
        <w:jc w:val="both"/>
        <w:rPr>
          <w:rFonts w:ascii="Times New Roman" w:hAnsi="Times New Roman"/>
          <w:sz w:val="22"/>
          <w:szCs w:val="22"/>
        </w:rPr>
      </w:pPr>
      <w:r w:rsidRPr="00995B2D">
        <w:rPr>
          <w:rFonts w:ascii="Times New Roman" w:hAnsi="Times New Roman"/>
          <w:sz w:val="22"/>
          <w:szCs w:val="22"/>
        </w:rPr>
        <w:t xml:space="preserve">Las proposiciones deberán presentarse por la totalidad de </w:t>
      </w:r>
      <w:r>
        <w:rPr>
          <w:rFonts w:ascii="Times New Roman" w:hAnsi="Times New Roman"/>
          <w:sz w:val="22"/>
          <w:szCs w:val="22"/>
        </w:rPr>
        <w:t>95 líneas</w:t>
      </w:r>
      <w:r w:rsidRPr="00EA15BD">
        <w:rPr>
          <w:rFonts w:ascii="Times New Roman" w:hAnsi="Times New Roman"/>
          <w:sz w:val="22"/>
          <w:szCs w:val="22"/>
        </w:rPr>
        <w:t xml:space="preserve">. La falta de este requisito será motivo de descalificación. </w:t>
      </w:r>
    </w:p>
    <w:p w:rsidR="00663BC4" w:rsidRPr="00EA15BD" w:rsidRDefault="00663BC4" w:rsidP="00A24F57">
      <w:pPr>
        <w:jc w:val="both"/>
        <w:rPr>
          <w:rFonts w:ascii="Times New Roman" w:hAnsi="Times New Roman"/>
          <w:sz w:val="22"/>
          <w:szCs w:val="22"/>
        </w:rPr>
      </w:pPr>
    </w:p>
    <w:p w:rsidR="0012436A" w:rsidRPr="00C476CB" w:rsidRDefault="0012436A" w:rsidP="0012436A">
      <w:pPr>
        <w:numPr>
          <w:ilvl w:val="1"/>
          <w:numId w:val="6"/>
        </w:numPr>
        <w:jc w:val="both"/>
        <w:rPr>
          <w:rFonts w:ascii="Times New Roman" w:hAnsi="Times New Roman"/>
          <w:b/>
          <w:sz w:val="22"/>
          <w:szCs w:val="22"/>
        </w:rPr>
      </w:pPr>
      <w:r w:rsidRPr="00C476CB">
        <w:rPr>
          <w:rFonts w:ascii="Times New Roman" w:hAnsi="Times New Roman"/>
          <w:bCs/>
          <w:sz w:val="22"/>
          <w:szCs w:val="22"/>
        </w:rPr>
        <w:t xml:space="preserve">La </w:t>
      </w:r>
      <w:r w:rsidRPr="00C476CB">
        <w:rPr>
          <w:rFonts w:ascii="Times New Roman" w:hAnsi="Times New Roman"/>
          <w:sz w:val="22"/>
          <w:szCs w:val="22"/>
        </w:rPr>
        <w:t>propuesta técnica</w:t>
      </w:r>
      <w:r w:rsidRPr="00C476CB">
        <w:rPr>
          <w:rFonts w:ascii="Times New Roman" w:hAnsi="Times New Roman"/>
          <w:bCs/>
          <w:sz w:val="22"/>
          <w:szCs w:val="22"/>
        </w:rPr>
        <w:t xml:space="preserve"> debe presentarse en hoja membretada, en un archivo en formato PDF, como se indica en el </w:t>
      </w:r>
      <w:r w:rsidRPr="00C476CB">
        <w:rPr>
          <w:rFonts w:ascii="Times New Roman" w:hAnsi="Times New Roman"/>
          <w:b/>
          <w:bCs/>
          <w:sz w:val="22"/>
          <w:szCs w:val="22"/>
        </w:rPr>
        <w:t>Anexo 1</w:t>
      </w:r>
      <w:r w:rsidRPr="00C476CB">
        <w:rPr>
          <w:rFonts w:ascii="Times New Roman" w:hAnsi="Times New Roman"/>
          <w:bCs/>
          <w:sz w:val="22"/>
          <w:szCs w:val="22"/>
        </w:rPr>
        <w:t>.</w:t>
      </w:r>
    </w:p>
    <w:p w:rsidR="00663BC4" w:rsidRPr="00C476CB" w:rsidRDefault="00663BC4" w:rsidP="00663BC4">
      <w:pPr>
        <w:jc w:val="both"/>
        <w:rPr>
          <w:rFonts w:ascii="Times New Roman" w:hAnsi="Times New Roman"/>
          <w:sz w:val="22"/>
          <w:szCs w:val="22"/>
        </w:rPr>
      </w:pPr>
    </w:p>
    <w:p w:rsidR="0012436A" w:rsidRPr="00C476CB" w:rsidRDefault="0012436A" w:rsidP="0012436A">
      <w:pPr>
        <w:pStyle w:val="Prrafodelista"/>
        <w:ind w:left="426" w:firstLine="708"/>
        <w:jc w:val="both"/>
        <w:rPr>
          <w:rFonts w:ascii="Times New Roman" w:hAnsi="Times New Roman"/>
          <w:sz w:val="22"/>
          <w:szCs w:val="22"/>
        </w:rPr>
      </w:pPr>
      <w:r w:rsidRPr="00C476CB">
        <w:rPr>
          <w:rFonts w:ascii="Times New Roman" w:hAnsi="Times New Roman"/>
          <w:bCs/>
          <w:sz w:val="22"/>
          <w:szCs w:val="22"/>
        </w:rPr>
        <w:t>El formato de presentación de la propuesta técnica d</w:t>
      </w:r>
      <w:r w:rsidRPr="00C476CB">
        <w:rPr>
          <w:rFonts w:ascii="Times New Roman" w:hAnsi="Times New Roman"/>
          <w:sz w:val="22"/>
          <w:szCs w:val="22"/>
        </w:rPr>
        <w:t>eberá detallar lo siguiente:</w:t>
      </w:r>
    </w:p>
    <w:p w:rsidR="0012436A" w:rsidRPr="00C476CB" w:rsidRDefault="0012436A" w:rsidP="0012436A">
      <w:pPr>
        <w:numPr>
          <w:ilvl w:val="0"/>
          <w:numId w:val="22"/>
        </w:numPr>
        <w:jc w:val="both"/>
        <w:rPr>
          <w:rFonts w:ascii="Times New Roman" w:hAnsi="Times New Roman"/>
          <w:sz w:val="22"/>
          <w:szCs w:val="22"/>
        </w:rPr>
      </w:pPr>
      <w:r w:rsidRPr="00C476CB">
        <w:rPr>
          <w:rFonts w:ascii="Times New Roman" w:hAnsi="Times New Roman"/>
          <w:sz w:val="22"/>
          <w:szCs w:val="22"/>
        </w:rPr>
        <w:t xml:space="preserve">Perfiles de usuario contenidos en el </w:t>
      </w:r>
      <w:r w:rsidR="00C476CB" w:rsidRPr="00C476CB">
        <w:rPr>
          <w:rFonts w:ascii="Times New Roman" w:hAnsi="Times New Roman"/>
          <w:sz w:val="22"/>
          <w:szCs w:val="22"/>
        </w:rPr>
        <w:t>a</w:t>
      </w:r>
      <w:r w:rsidRPr="00C476CB">
        <w:rPr>
          <w:rFonts w:ascii="Times New Roman" w:hAnsi="Times New Roman"/>
          <w:sz w:val="22"/>
          <w:szCs w:val="22"/>
        </w:rPr>
        <w:t xml:space="preserve">nexo </w:t>
      </w:r>
      <w:r w:rsidR="00C476CB" w:rsidRPr="00C476CB">
        <w:rPr>
          <w:rFonts w:ascii="Times New Roman" w:hAnsi="Times New Roman"/>
          <w:sz w:val="22"/>
          <w:szCs w:val="22"/>
        </w:rPr>
        <w:t>t</w:t>
      </w:r>
      <w:r w:rsidRPr="00C476CB">
        <w:rPr>
          <w:rFonts w:ascii="Times New Roman" w:hAnsi="Times New Roman"/>
          <w:sz w:val="22"/>
          <w:szCs w:val="22"/>
        </w:rPr>
        <w:t>écnico.</w:t>
      </w:r>
    </w:p>
    <w:p w:rsidR="0012436A" w:rsidRPr="00C476CB" w:rsidRDefault="0012436A" w:rsidP="0012436A">
      <w:pPr>
        <w:numPr>
          <w:ilvl w:val="0"/>
          <w:numId w:val="22"/>
        </w:numPr>
        <w:jc w:val="both"/>
        <w:rPr>
          <w:rFonts w:ascii="Times New Roman" w:hAnsi="Times New Roman"/>
          <w:sz w:val="22"/>
          <w:szCs w:val="22"/>
        </w:rPr>
      </w:pPr>
      <w:r w:rsidRPr="00C476CB">
        <w:rPr>
          <w:rFonts w:ascii="Times New Roman" w:hAnsi="Times New Roman"/>
          <w:sz w:val="22"/>
          <w:szCs w:val="22"/>
        </w:rPr>
        <w:t xml:space="preserve">Especificaciones del equipo contenidas en el </w:t>
      </w:r>
      <w:r w:rsidR="00C476CB" w:rsidRPr="00C476CB">
        <w:rPr>
          <w:rFonts w:ascii="Times New Roman" w:hAnsi="Times New Roman"/>
          <w:sz w:val="22"/>
          <w:szCs w:val="22"/>
        </w:rPr>
        <w:t>a</w:t>
      </w:r>
      <w:r w:rsidRPr="00C476CB">
        <w:rPr>
          <w:rFonts w:ascii="Times New Roman" w:hAnsi="Times New Roman"/>
          <w:sz w:val="22"/>
          <w:szCs w:val="22"/>
        </w:rPr>
        <w:t xml:space="preserve">nexo </w:t>
      </w:r>
      <w:r w:rsidR="00C476CB" w:rsidRPr="00C476CB">
        <w:rPr>
          <w:rFonts w:ascii="Times New Roman" w:hAnsi="Times New Roman"/>
          <w:sz w:val="22"/>
          <w:szCs w:val="22"/>
        </w:rPr>
        <w:t>t</w:t>
      </w:r>
      <w:r w:rsidRPr="00C476CB">
        <w:rPr>
          <w:rFonts w:ascii="Times New Roman" w:hAnsi="Times New Roman"/>
          <w:sz w:val="22"/>
          <w:szCs w:val="22"/>
        </w:rPr>
        <w:t>écnico.</w:t>
      </w:r>
    </w:p>
    <w:p w:rsidR="0012436A" w:rsidRPr="00D84B97" w:rsidRDefault="0012436A" w:rsidP="00663BC4">
      <w:pPr>
        <w:jc w:val="both"/>
        <w:rPr>
          <w:rFonts w:ascii="Times New Roman" w:hAnsi="Times New Roman"/>
          <w:sz w:val="22"/>
          <w:szCs w:val="22"/>
        </w:rPr>
      </w:pPr>
    </w:p>
    <w:p w:rsidR="00C95394" w:rsidRPr="00EE4997" w:rsidRDefault="00A41C23" w:rsidP="00C95394">
      <w:pPr>
        <w:numPr>
          <w:ilvl w:val="1"/>
          <w:numId w:val="6"/>
        </w:numPr>
        <w:jc w:val="both"/>
        <w:rPr>
          <w:rFonts w:ascii="Times New Roman" w:hAnsi="Times New Roman"/>
          <w:b/>
          <w:bCs/>
          <w:sz w:val="22"/>
          <w:szCs w:val="22"/>
        </w:rPr>
      </w:pPr>
      <w:r w:rsidRPr="00EE4997">
        <w:rPr>
          <w:rFonts w:ascii="Times New Roman" w:hAnsi="Times New Roman"/>
          <w:bCs/>
          <w:sz w:val="22"/>
          <w:szCs w:val="22"/>
        </w:rPr>
        <w:t xml:space="preserve">El licitante </w:t>
      </w:r>
      <w:r w:rsidRPr="00EE4997">
        <w:rPr>
          <w:rFonts w:ascii="Times New Roman" w:hAnsi="Times New Roman"/>
          <w:sz w:val="22"/>
          <w:szCs w:val="22"/>
        </w:rPr>
        <w:t>debe presenta</w:t>
      </w:r>
      <w:r w:rsidR="00B60A45" w:rsidRPr="00EE4997">
        <w:rPr>
          <w:rFonts w:ascii="Times New Roman" w:hAnsi="Times New Roman"/>
          <w:sz w:val="22"/>
          <w:szCs w:val="22"/>
        </w:rPr>
        <w:t xml:space="preserve">r una carta en donde manifieste </w:t>
      </w:r>
      <w:r w:rsidR="002D36D3" w:rsidRPr="00EE4997">
        <w:rPr>
          <w:rFonts w:ascii="Times New Roman" w:hAnsi="Times New Roman"/>
          <w:sz w:val="22"/>
          <w:szCs w:val="22"/>
        </w:rPr>
        <w:t xml:space="preserve">el porcentaje de cobertura con el </w:t>
      </w:r>
      <w:r w:rsidRPr="00EE4997">
        <w:rPr>
          <w:rFonts w:ascii="Times New Roman" w:hAnsi="Times New Roman"/>
          <w:sz w:val="22"/>
          <w:szCs w:val="22"/>
        </w:rPr>
        <w:t>que cuenta</w:t>
      </w:r>
      <w:r w:rsidR="002D36D3" w:rsidRPr="00EE4997">
        <w:rPr>
          <w:rFonts w:ascii="Times New Roman" w:hAnsi="Times New Roman"/>
          <w:sz w:val="22"/>
          <w:szCs w:val="22"/>
        </w:rPr>
        <w:t xml:space="preserve"> y el tipo de tecnología de conexión ofrecida para cada uno de los </w:t>
      </w:r>
      <w:r w:rsidR="0012436A" w:rsidRPr="00EE4997">
        <w:rPr>
          <w:rFonts w:ascii="Times New Roman" w:hAnsi="Times New Roman"/>
          <w:sz w:val="22"/>
          <w:szCs w:val="22"/>
        </w:rPr>
        <w:t xml:space="preserve">27 municipios </w:t>
      </w:r>
      <w:r w:rsidRPr="00EE4997">
        <w:rPr>
          <w:rFonts w:ascii="Times New Roman" w:hAnsi="Times New Roman"/>
          <w:sz w:val="22"/>
          <w:szCs w:val="22"/>
        </w:rPr>
        <w:t>del E</w:t>
      </w:r>
      <w:r w:rsidR="00C95394" w:rsidRPr="00EE4997">
        <w:rPr>
          <w:rFonts w:ascii="Times New Roman" w:hAnsi="Times New Roman"/>
          <w:sz w:val="22"/>
          <w:szCs w:val="22"/>
        </w:rPr>
        <w:t>stado de Veracruz</w:t>
      </w:r>
      <w:r w:rsidR="00B60A45" w:rsidRPr="00EE4997">
        <w:rPr>
          <w:rFonts w:ascii="Times New Roman" w:hAnsi="Times New Roman"/>
          <w:sz w:val="22"/>
          <w:szCs w:val="22"/>
        </w:rPr>
        <w:t xml:space="preserve"> de Ignacio de la Llave, en los cuales la Universidad veracruzana tiene presencia, indicados en el </w:t>
      </w:r>
      <w:r w:rsidR="00B60A45" w:rsidRPr="00EE4997">
        <w:rPr>
          <w:rFonts w:ascii="Times New Roman" w:hAnsi="Times New Roman"/>
          <w:b/>
          <w:bCs/>
          <w:sz w:val="22"/>
          <w:szCs w:val="22"/>
        </w:rPr>
        <w:t>Anexo 2</w:t>
      </w:r>
      <w:r w:rsidR="00B60A45" w:rsidRPr="00EE4997">
        <w:rPr>
          <w:rFonts w:ascii="Times New Roman" w:hAnsi="Times New Roman"/>
          <w:bCs/>
          <w:sz w:val="22"/>
          <w:szCs w:val="22"/>
        </w:rPr>
        <w:t>.</w:t>
      </w:r>
    </w:p>
    <w:p w:rsidR="00B60A45" w:rsidRPr="00B60A45" w:rsidRDefault="00B60A45" w:rsidP="00B60A45">
      <w:pPr>
        <w:ind w:left="1134"/>
        <w:jc w:val="both"/>
        <w:rPr>
          <w:rFonts w:ascii="Times New Roman" w:hAnsi="Times New Roman"/>
          <w:b/>
          <w:bCs/>
          <w:sz w:val="22"/>
          <w:szCs w:val="22"/>
        </w:rPr>
      </w:pPr>
    </w:p>
    <w:p w:rsidR="00B105E5" w:rsidRPr="004B1974" w:rsidRDefault="00335FAD" w:rsidP="00207A07">
      <w:pPr>
        <w:numPr>
          <w:ilvl w:val="1"/>
          <w:numId w:val="6"/>
        </w:numPr>
        <w:jc w:val="both"/>
        <w:rPr>
          <w:rFonts w:ascii="Times New Roman" w:hAnsi="Times New Roman"/>
          <w:b/>
          <w:bCs/>
          <w:sz w:val="22"/>
          <w:szCs w:val="22"/>
        </w:rPr>
      </w:pPr>
      <w:r w:rsidRPr="004B1974">
        <w:rPr>
          <w:rFonts w:ascii="Times New Roman" w:hAnsi="Times New Roman"/>
          <w:bCs/>
          <w:sz w:val="22"/>
          <w:szCs w:val="22"/>
        </w:rPr>
        <w:t xml:space="preserve">El </w:t>
      </w:r>
      <w:r w:rsidR="00F41A46" w:rsidRPr="004B1974">
        <w:rPr>
          <w:rFonts w:ascii="Times New Roman" w:hAnsi="Times New Roman"/>
          <w:bCs/>
          <w:sz w:val="22"/>
          <w:szCs w:val="22"/>
        </w:rPr>
        <w:t xml:space="preserve">licitante debe presentar una carta en donde manifieste </w:t>
      </w:r>
      <w:r w:rsidRPr="004B1974">
        <w:rPr>
          <w:rFonts w:ascii="Times New Roman" w:hAnsi="Times New Roman"/>
          <w:bCs/>
          <w:sz w:val="22"/>
          <w:szCs w:val="22"/>
        </w:rPr>
        <w:t>el porcentaje de cobertura</w:t>
      </w:r>
      <w:r w:rsidR="00D04676" w:rsidRPr="004B1974">
        <w:rPr>
          <w:rFonts w:ascii="Times New Roman" w:hAnsi="Times New Roman"/>
          <w:bCs/>
          <w:sz w:val="22"/>
          <w:szCs w:val="22"/>
        </w:rPr>
        <w:t xml:space="preserve"> </w:t>
      </w:r>
      <w:r w:rsidR="005F2417" w:rsidRPr="004B1974">
        <w:rPr>
          <w:rFonts w:ascii="Times New Roman" w:hAnsi="Times New Roman"/>
          <w:bCs/>
          <w:sz w:val="22"/>
          <w:szCs w:val="22"/>
        </w:rPr>
        <w:t xml:space="preserve">con el que </w:t>
      </w:r>
      <w:r w:rsidR="00D04676" w:rsidRPr="004B1974">
        <w:rPr>
          <w:rFonts w:ascii="Times New Roman" w:hAnsi="Times New Roman"/>
          <w:bCs/>
          <w:sz w:val="22"/>
          <w:szCs w:val="22"/>
        </w:rPr>
        <w:t>cuenta en cada entidad federativa de la República Mexicana</w:t>
      </w:r>
      <w:r w:rsidRPr="004B1974">
        <w:rPr>
          <w:rFonts w:ascii="Times New Roman" w:hAnsi="Times New Roman"/>
          <w:bCs/>
          <w:sz w:val="22"/>
          <w:szCs w:val="22"/>
        </w:rPr>
        <w:t xml:space="preserve"> </w:t>
      </w:r>
      <w:r w:rsidR="005F2417" w:rsidRPr="004B1974">
        <w:rPr>
          <w:rFonts w:ascii="Times New Roman" w:hAnsi="Times New Roman"/>
          <w:bCs/>
          <w:sz w:val="22"/>
          <w:szCs w:val="22"/>
        </w:rPr>
        <w:t xml:space="preserve"> y el tipo de tecnología.</w:t>
      </w:r>
      <w:r w:rsidR="00174B91" w:rsidRPr="004B1974">
        <w:rPr>
          <w:rFonts w:ascii="Times New Roman" w:hAnsi="Times New Roman"/>
          <w:bCs/>
          <w:sz w:val="22"/>
          <w:szCs w:val="22"/>
        </w:rPr>
        <w:t xml:space="preserve"> A</w:t>
      </w:r>
      <w:r w:rsidRPr="004B1974">
        <w:rPr>
          <w:rFonts w:ascii="Times New Roman" w:hAnsi="Times New Roman"/>
          <w:bCs/>
          <w:sz w:val="22"/>
          <w:szCs w:val="22"/>
        </w:rPr>
        <w:t>sí como en los principales ejes y tramos carreteros a nivel nacional</w:t>
      </w:r>
      <w:r w:rsidR="00174B91" w:rsidRPr="004B1974">
        <w:rPr>
          <w:rFonts w:ascii="Times New Roman" w:hAnsi="Times New Roman"/>
          <w:bCs/>
          <w:sz w:val="22"/>
          <w:szCs w:val="22"/>
        </w:rPr>
        <w:t>. D</w:t>
      </w:r>
      <w:r w:rsidR="0048199A" w:rsidRPr="004B1974">
        <w:rPr>
          <w:rFonts w:ascii="Times New Roman" w:hAnsi="Times New Roman"/>
          <w:bCs/>
          <w:sz w:val="22"/>
          <w:szCs w:val="22"/>
        </w:rPr>
        <w:t xml:space="preserve">ebe </w:t>
      </w:r>
      <w:r w:rsidRPr="004B1974">
        <w:rPr>
          <w:rFonts w:ascii="Times New Roman" w:hAnsi="Times New Roman"/>
          <w:bCs/>
          <w:sz w:val="22"/>
          <w:szCs w:val="22"/>
        </w:rPr>
        <w:t xml:space="preserve">incluir los mapas de cobertura registrados ante el Instituto Federal </w:t>
      </w:r>
      <w:r w:rsidR="00174B91" w:rsidRPr="004B1974">
        <w:rPr>
          <w:rFonts w:ascii="Times New Roman" w:hAnsi="Times New Roman"/>
          <w:bCs/>
          <w:sz w:val="22"/>
          <w:szCs w:val="22"/>
        </w:rPr>
        <w:t>de Telecomunicaciones (IFETEL).</w:t>
      </w:r>
      <w:r w:rsidR="00207A07" w:rsidRPr="004B1974">
        <w:rPr>
          <w:rFonts w:ascii="Times New Roman" w:hAnsi="Times New Roman"/>
          <w:b/>
          <w:bCs/>
          <w:sz w:val="22"/>
          <w:szCs w:val="22"/>
        </w:rPr>
        <w:t xml:space="preserve"> Anexo 3</w:t>
      </w:r>
      <w:r w:rsidR="00207A07" w:rsidRPr="004B1974">
        <w:rPr>
          <w:rFonts w:ascii="Times New Roman" w:hAnsi="Times New Roman"/>
          <w:bCs/>
          <w:sz w:val="22"/>
          <w:szCs w:val="22"/>
        </w:rPr>
        <w:t>.</w:t>
      </w:r>
    </w:p>
    <w:p w:rsidR="00174B91" w:rsidRPr="00174B91" w:rsidRDefault="00174B91" w:rsidP="00174B91">
      <w:pPr>
        <w:jc w:val="both"/>
        <w:rPr>
          <w:rFonts w:ascii="Times New Roman" w:hAnsi="Times New Roman"/>
          <w:bCs/>
          <w:sz w:val="22"/>
          <w:szCs w:val="22"/>
          <w:highlight w:val="yellow"/>
        </w:rPr>
      </w:pPr>
    </w:p>
    <w:p w:rsidR="00B105E5" w:rsidRPr="003B6A88" w:rsidRDefault="00B105E5" w:rsidP="00B105E5">
      <w:pPr>
        <w:numPr>
          <w:ilvl w:val="1"/>
          <w:numId w:val="6"/>
        </w:numPr>
        <w:jc w:val="both"/>
        <w:rPr>
          <w:rFonts w:ascii="Times New Roman" w:hAnsi="Times New Roman"/>
          <w:bCs/>
          <w:sz w:val="22"/>
          <w:szCs w:val="22"/>
        </w:rPr>
      </w:pPr>
      <w:r w:rsidRPr="003B6A88">
        <w:rPr>
          <w:rFonts w:ascii="Times New Roman" w:hAnsi="Times New Roman"/>
          <w:bCs/>
          <w:sz w:val="22"/>
          <w:szCs w:val="22"/>
        </w:rPr>
        <w:t>El licitante debe presentar una carta en donde manifieste</w:t>
      </w:r>
      <w:r w:rsidR="004B1974" w:rsidRPr="003B6A88">
        <w:rPr>
          <w:rFonts w:ascii="Times New Roman" w:hAnsi="Times New Roman"/>
          <w:bCs/>
          <w:sz w:val="22"/>
          <w:szCs w:val="22"/>
        </w:rPr>
        <w:t xml:space="preserve"> el porcentaje de cobertura con el que cuenta a nivel </w:t>
      </w:r>
      <w:r w:rsidR="002A35B6" w:rsidRPr="003B6A88">
        <w:rPr>
          <w:rFonts w:ascii="Times New Roman" w:hAnsi="Times New Roman"/>
          <w:bCs/>
          <w:sz w:val="22"/>
          <w:szCs w:val="22"/>
        </w:rPr>
        <w:t xml:space="preserve">internacional y mundial y la tarifa de </w:t>
      </w:r>
      <w:proofErr w:type="spellStart"/>
      <w:r w:rsidR="002A35B6" w:rsidRPr="003B6A88">
        <w:rPr>
          <w:rFonts w:ascii="Times New Roman" w:hAnsi="Times New Roman"/>
          <w:bCs/>
          <w:sz w:val="22"/>
          <w:szCs w:val="22"/>
        </w:rPr>
        <w:t>roaming</w:t>
      </w:r>
      <w:proofErr w:type="spellEnd"/>
      <w:r w:rsidR="002A35B6" w:rsidRPr="003B6A88">
        <w:rPr>
          <w:rFonts w:ascii="Times New Roman" w:hAnsi="Times New Roman"/>
          <w:bCs/>
          <w:sz w:val="22"/>
          <w:szCs w:val="22"/>
        </w:rPr>
        <w:t xml:space="preserve"> correspondiente</w:t>
      </w:r>
      <w:r w:rsidRPr="003B6A88">
        <w:rPr>
          <w:rFonts w:ascii="Times New Roman" w:hAnsi="Times New Roman"/>
          <w:bCs/>
          <w:sz w:val="22"/>
          <w:szCs w:val="22"/>
        </w:rPr>
        <w:t xml:space="preserve"> en al menos </w:t>
      </w:r>
      <w:r w:rsidR="004B1974" w:rsidRPr="003B6A88">
        <w:rPr>
          <w:rFonts w:ascii="Times New Roman" w:hAnsi="Times New Roman"/>
          <w:bCs/>
          <w:sz w:val="22"/>
          <w:szCs w:val="22"/>
        </w:rPr>
        <w:t>19</w:t>
      </w:r>
      <w:r w:rsidRPr="003B6A88">
        <w:rPr>
          <w:rFonts w:ascii="Times New Roman" w:hAnsi="Times New Roman"/>
          <w:bCs/>
          <w:sz w:val="22"/>
          <w:szCs w:val="22"/>
        </w:rPr>
        <w:t xml:space="preserve"> países indicados en </w:t>
      </w:r>
      <w:r w:rsidR="004B1974" w:rsidRPr="003B6A88">
        <w:rPr>
          <w:rFonts w:ascii="Times New Roman" w:hAnsi="Times New Roman"/>
          <w:b/>
          <w:bCs/>
          <w:sz w:val="22"/>
          <w:szCs w:val="22"/>
        </w:rPr>
        <w:t>A</w:t>
      </w:r>
      <w:r w:rsidRPr="003B6A88">
        <w:rPr>
          <w:rFonts w:ascii="Times New Roman" w:hAnsi="Times New Roman"/>
          <w:b/>
          <w:bCs/>
          <w:sz w:val="22"/>
          <w:szCs w:val="22"/>
        </w:rPr>
        <w:t xml:space="preserve">nexo </w:t>
      </w:r>
      <w:r w:rsidR="004B1974" w:rsidRPr="003B6A88">
        <w:rPr>
          <w:rFonts w:ascii="Times New Roman" w:hAnsi="Times New Roman"/>
          <w:b/>
          <w:bCs/>
          <w:sz w:val="22"/>
          <w:szCs w:val="22"/>
        </w:rPr>
        <w:t>4</w:t>
      </w:r>
      <w:r w:rsidRPr="003B6A88">
        <w:rPr>
          <w:rFonts w:ascii="Times New Roman" w:hAnsi="Times New Roman"/>
          <w:bCs/>
          <w:sz w:val="22"/>
          <w:szCs w:val="22"/>
        </w:rPr>
        <w:t>.</w:t>
      </w:r>
      <w:r w:rsidR="000241D7" w:rsidRPr="003B6A88">
        <w:rPr>
          <w:rFonts w:ascii="Times New Roman" w:hAnsi="Times New Roman"/>
          <w:bCs/>
          <w:sz w:val="22"/>
          <w:szCs w:val="22"/>
        </w:rPr>
        <w:t xml:space="preserve"> </w:t>
      </w:r>
      <w:r w:rsidR="002A35B6" w:rsidRPr="003B6A88">
        <w:rPr>
          <w:rFonts w:ascii="Times New Roman" w:hAnsi="Times New Roman"/>
          <w:bCs/>
          <w:sz w:val="22"/>
          <w:szCs w:val="22"/>
        </w:rPr>
        <w:t>Así</w:t>
      </w:r>
      <w:r w:rsidR="002C0445" w:rsidRPr="003B6A88">
        <w:rPr>
          <w:rFonts w:ascii="Times New Roman" w:hAnsi="Times New Roman"/>
          <w:bCs/>
          <w:sz w:val="22"/>
          <w:szCs w:val="22"/>
        </w:rPr>
        <w:t xml:space="preserve"> </w:t>
      </w:r>
      <w:r w:rsidR="003B6A88">
        <w:rPr>
          <w:rFonts w:ascii="Times New Roman" w:hAnsi="Times New Roman"/>
          <w:bCs/>
          <w:sz w:val="22"/>
          <w:szCs w:val="22"/>
        </w:rPr>
        <w:t>mismo,</w:t>
      </w:r>
      <w:r w:rsidR="002C0445" w:rsidRPr="003B6A88">
        <w:rPr>
          <w:rFonts w:ascii="Times New Roman" w:hAnsi="Times New Roman"/>
          <w:bCs/>
          <w:sz w:val="22"/>
          <w:szCs w:val="22"/>
        </w:rPr>
        <w:t xml:space="preserve"> especificar el total de países </w:t>
      </w:r>
      <w:r w:rsidR="003B6A88">
        <w:rPr>
          <w:rFonts w:ascii="Times New Roman" w:hAnsi="Times New Roman"/>
          <w:bCs/>
          <w:sz w:val="22"/>
          <w:szCs w:val="22"/>
        </w:rPr>
        <w:t xml:space="preserve">en los cuales </w:t>
      </w:r>
      <w:r w:rsidR="002C0445" w:rsidRPr="003B6A88">
        <w:rPr>
          <w:rFonts w:ascii="Times New Roman" w:hAnsi="Times New Roman"/>
          <w:bCs/>
          <w:sz w:val="22"/>
          <w:szCs w:val="22"/>
        </w:rPr>
        <w:t>tiene cobertura</w:t>
      </w:r>
      <w:r w:rsidR="003B6A88">
        <w:rPr>
          <w:rFonts w:ascii="Times New Roman" w:hAnsi="Times New Roman"/>
          <w:bCs/>
          <w:sz w:val="22"/>
          <w:szCs w:val="22"/>
        </w:rPr>
        <w:t>.</w:t>
      </w:r>
    </w:p>
    <w:p w:rsidR="00597AA5" w:rsidRPr="00EE3FDA" w:rsidRDefault="00597AA5" w:rsidP="00597AA5">
      <w:pPr>
        <w:jc w:val="both"/>
        <w:rPr>
          <w:rFonts w:ascii="Times New Roman" w:hAnsi="Times New Roman"/>
          <w:b/>
        </w:rPr>
      </w:pPr>
    </w:p>
    <w:p w:rsidR="00597AA5" w:rsidRPr="00A20867" w:rsidRDefault="00707298" w:rsidP="00597AA5">
      <w:pPr>
        <w:pStyle w:val="Prrafodelista"/>
        <w:numPr>
          <w:ilvl w:val="1"/>
          <w:numId w:val="6"/>
        </w:numPr>
        <w:jc w:val="both"/>
        <w:rPr>
          <w:rFonts w:ascii="Times New Roman" w:hAnsi="Times New Roman"/>
        </w:rPr>
      </w:pPr>
      <w:r w:rsidRPr="00A20867">
        <w:rPr>
          <w:rFonts w:ascii="Times New Roman" w:hAnsi="Times New Roman"/>
          <w:bCs/>
          <w:sz w:val="22"/>
          <w:szCs w:val="22"/>
        </w:rPr>
        <w:t xml:space="preserve">El licitante </w:t>
      </w:r>
      <w:r w:rsidR="00A20867" w:rsidRPr="00A20867">
        <w:rPr>
          <w:rFonts w:ascii="Times New Roman" w:hAnsi="Times New Roman"/>
          <w:bCs/>
          <w:sz w:val="22"/>
          <w:szCs w:val="22"/>
        </w:rPr>
        <w:t>debe asignar</w:t>
      </w:r>
      <w:r w:rsidR="00597AA5" w:rsidRPr="00A20867">
        <w:rPr>
          <w:rFonts w:ascii="Times New Roman" w:hAnsi="Times New Roman"/>
          <w:bCs/>
          <w:sz w:val="22"/>
          <w:szCs w:val="22"/>
        </w:rPr>
        <w:t xml:space="preserve"> un </w:t>
      </w:r>
      <w:r w:rsidR="00A20867" w:rsidRPr="00A20867">
        <w:rPr>
          <w:rFonts w:ascii="Times New Roman" w:hAnsi="Times New Roman"/>
          <w:bCs/>
          <w:sz w:val="22"/>
          <w:szCs w:val="22"/>
        </w:rPr>
        <w:t>E</w:t>
      </w:r>
      <w:r w:rsidR="00597AA5" w:rsidRPr="00A20867">
        <w:rPr>
          <w:rFonts w:ascii="Times New Roman" w:hAnsi="Times New Roman"/>
          <w:bCs/>
          <w:sz w:val="22"/>
          <w:szCs w:val="22"/>
        </w:rPr>
        <w:t xml:space="preserve">jecutivo para la atención personalizada de la cuenta, </w:t>
      </w:r>
      <w:r w:rsidR="00A20867" w:rsidRPr="00A20867">
        <w:rPr>
          <w:rFonts w:ascii="Times New Roman" w:hAnsi="Times New Roman"/>
          <w:bCs/>
          <w:sz w:val="22"/>
          <w:szCs w:val="22"/>
        </w:rPr>
        <w:t>quien</w:t>
      </w:r>
      <w:r w:rsidR="00597AA5" w:rsidRPr="00A20867">
        <w:rPr>
          <w:rFonts w:ascii="Times New Roman" w:hAnsi="Times New Roman"/>
          <w:bCs/>
          <w:sz w:val="22"/>
          <w:szCs w:val="22"/>
        </w:rPr>
        <w:t xml:space="preserve"> será el responsable de atender los requerimientos asociados con las </w:t>
      </w:r>
      <w:r w:rsidR="00A20867" w:rsidRPr="00A20867">
        <w:rPr>
          <w:rFonts w:ascii="Times New Roman" w:hAnsi="Times New Roman"/>
          <w:bCs/>
          <w:sz w:val="22"/>
          <w:szCs w:val="22"/>
        </w:rPr>
        <w:t xml:space="preserve">95 </w:t>
      </w:r>
      <w:r w:rsidR="00597AA5" w:rsidRPr="00A20867">
        <w:rPr>
          <w:rFonts w:ascii="Times New Roman" w:hAnsi="Times New Roman"/>
          <w:bCs/>
          <w:sz w:val="22"/>
          <w:szCs w:val="22"/>
        </w:rPr>
        <w:t>líneas contratadas, así como con los movimientos de nuevas líneas, bajas y/o modificaciones correspondientes. Para ello, se solicita establecer un canal de comunicación corporativo vía telefónica y correo electrónico</w:t>
      </w:r>
      <w:r w:rsidR="00A20867" w:rsidRPr="00A20867">
        <w:rPr>
          <w:rFonts w:ascii="Times New Roman" w:hAnsi="Times New Roman"/>
          <w:bCs/>
          <w:sz w:val="22"/>
          <w:szCs w:val="22"/>
        </w:rPr>
        <w:t>,</w:t>
      </w:r>
      <w:r w:rsidR="00597AA5" w:rsidRPr="00A20867">
        <w:rPr>
          <w:rFonts w:ascii="Times New Roman" w:hAnsi="Times New Roman"/>
          <w:bCs/>
          <w:sz w:val="22"/>
          <w:szCs w:val="22"/>
        </w:rPr>
        <w:t xml:space="preserve"> con un nivel de respuesta de 7 X 24 durante la vigencia del contrato. </w:t>
      </w:r>
      <w:r w:rsidR="00A20867" w:rsidRPr="00A20867">
        <w:rPr>
          <w:rFonts w:ascii="Times New Roman" w:hAnsi="Times New Roman"/>
          <w:bCs/>
          <w:sz w:val="22"/>
          <w:szCs w:val="22"/>
        </w:rPr>
        <w:t xml:space="preserve">Así como </w:t>
      </w:r>
      <w:r w:rsidR="00597AA5" w:rsidRPr="00A20867">
        <w:rPr>
          <w:rFonts w:ascii="Times New Roman" w:hAnsi="Times New Roman"/>
          <w:bCs/>
          <w:sz w:val="22"/>
          <w:szCs w:val="22"/>
        </w:rPr>
        <w:t xml:space="preserve">presentar un directorio de </w:t>
      </w:r>
      <w:proofErr w:type="spellStart"/>
      <w:r w:rsidR="00597AA5" w:rsidRPr="00A20867">
        <w:rPr>
          <w:rFonts w:ascii="Times New Roman" w:hAnsi="Times New Roman"/>
          <w:bCs/>
          <w:sz w:val="22"/>
          <w:szCs w:val="22"/>
        </w:rPr>
        <w:t>escalación</w:t>
      </w:r>
      <w:proofErr w:type="spellEnd"/>
      <w:r w:rsidR="00597AA5" w:rsidRPr="00A20867">
        <w:rPr>
          <w:rFonts w:ascii="Times New Roman" w:hAnsi="Times New Roman"/>
          <w:bCs/>
          <w:sz w:val="22"/>
          <w:szCs w:val="22"/>
        </w:rPr>
        <w:t xml:space="preserve"> para atención corporativa que incluya los datos siguientes: nombre, puesto, teléfonos fijos, teléfonos celulares y dirección electrónica. </w:t>
      </w:r>
      <w:r w:rsidR="00597AA5" w:rsidRPr="00A20867">
        <w:rPr>
          <w:rFonts w:ascii="Times New Roman" w:hAnsi="Times New Roman"/>
          <w:b/>
          <w:bCs/>
          <w:sz w:val="22"/>
          <w:szCs w:val="22"/>
        </w:rPr>
        <w:t>Anexo</w:t>
      </w:r>
      <w:r w:rsidR="00A20867" w:rsidRPr="00A20867">
        <w:rPr>
          <w:rFonts w:ascii="Times New Roman" w:hAnsi="Times New Roman"/>
          <w:b/>
          <w:bCs/>
          <w:sz w:val="22"/>
          <w:szCs w:val="22"/>
        </w:rPr>
        <w:t xml:space="preserve"> 5</w:t>
      </w:r>
      <w:r w:rsidR="00A20867">
        <w:rPr>
          <w:rFonts w:ascii="Times New Roman" w:hAnsi="Times New Roman"/>
          <w:bCs/>
          <w:sz w:val="22"/>
          <w:szCs w:val="22"/>
        </w:rPr>
        <w:t>.</w:t>
      </w:r>
    </w:p>
    <w:p w:rsidR="00597AA5" w:rsidRPr="00EE3FDA" w:rsidRDefault="00597AA5" w:rsidP="00597AA5">
      <w:pPr>
        <w:ind w:left="360"/>
        <w:jc w:val="both"/>
        <w:rPr>
          <w:rFonts w:ascii="Times New Roman" w:hAnsi="Times New Roman"/>
        </w:rPr>
      </w:pPr>
    </w:p>
    <w:p w:rsidR="00597AA5" w:rsidRPr="002D4FF7" w:rsidRDefault="002D4FF7" w:rsidP="00597AA5">
      <w:pPr>
        <w:pStyle w:val="Prrafodelista"/>
        <w:numPr>
          <w:ilvl w:val="1"/>
          <w:numId w:val="6"/>
        </w:numPr>
        <w:jc w:val="both"/>
        <w:rPr>
          <w:rFonts w:ascii="Times New Roman" w:hAnsi="Times New Roman"/>
          <w:b/>
          <w:bCs/>
          <w:sz w:val="22"/>
          <w:szCs w:val="22"/>
        </w:rPr>
      </w:pPr>
      <w:r w:rsidRPr="00A20867">
        <w:rPr>
          <w:rFonts w:ascii="Times New Roman" w:hAnsi="Times New Roman"/>
          <w:bCs/>
          <w:sz w:val="22"/>
          <w:szCs w:val="22"/>
        </w:rPr>
        <w:lastRenderedPageBreak/>
        <w:t xml:space="preserve">El licitante </w:t>
      </w:r>
      <w:r w:rsidR="00597AA5" w:rsidRPr="002D4FF7">
        <w:rPr>
          <w:rFonts w:ascii="Times New Roman" w:hAnsi="Times New Roman"/>
          <w:bCs/>
          <w:sz w:val="22"/>
          <w:szCs w:val="22"/>
        </w:rPr>
        <w:t xml:space="preserve">deberá proporcionar un servicio de soporte técnico con personal calificado, vía telefónica durante las 24 horas del día, todos los días del año durante la vigencia del contrato, para mantener en óptimas condiciones los servicios objeto de la presente invitación, y deberá resolver los problemas técnicos que impidan la correcta prestación de los servicios a partir del levantamiento del reporte correspondiente, por lo que en su propuesta técnica deberá incluir el directorio del personal de soporte técnico, destacando el nivel de </w:t>
      </w:r>
      <w:proofErr w:type="spellStart"/>
      <w:r w:rsidR="00597AA5" w:rsidRPr="002D4FF7">
        <w:rPr>
          <w:rFonts w:ascii="Times New Roman" w:hAnsi="Times New Roman"/>
          <w:bCs/>
          <w:sz w:val="22"/>
          <w:szCs w:val="22"/>
        </w:rPr>
        <w:t>escalación</w:t>
      </w:r>
      <w:proofErr w:type="spellEnd"/>
      <w:r w:rsidR="00597AA5" w:rsidRPr="002D4FF7">
        <w:rPr>
          <w:rFonts w:ascii="Times New Roman" w:hAnsi="Times New Roman"/>
          <w:bCs/>
          <w:sz w:val="22"/>
          <w:szCs w:val="22"/>
        </w:rPr>
        <w:t>.</w:t>
      </w:r>
      <w:r>
        <w:rPr>
          <w:rFonts w:ascii="Times New Roman" w:hAnsi="Times New Roman"/>
          <w:bCs/>
          <w:sz w:val="22"/>
          <w:szCs w:val="22"/>
        </w:rPr>
        <w:t xml:space="preserve"> </w:t>
      </w:r>
      <w:r w:rsidRPr="002D4FF7">
        <w:rPr>
          <w:rFonts w:ascii="Times New Roman" w:hAnsi="Times New Roman"/>
          <w:b/>
          <w:bCs/>
          <w:sz w:val="22"/>
          <w:szCs w:val="22"/>
        </w:rPr>
        <w:t>Anexo 6</w:t>
      </w:r>
      <w:r>
        <w:rPr>
          <w:rFonts w:ascii="Times New Roman" w:hAnsi="Times New Roman"/>
          <w:b/>
          <w:bCs/>
          <w:sz w:val="22"/>
          <w:szCs w:val="22"/>
        </w:rPr>
        <w:t>.</w:t>
      </w:r>
    </w:p>
    <w:p w:rsidR="0048199A" w:rsidRPr="002D4FF7" w:rsidRDefault="0048199A" w:rsidP="002D4FF7">
      <w:pPr>
        <w:pStyle w:val="Prrafodelista"/>
        <w:ind w:left="1134"/>
        <w:jc w:val="both"/>
        <w:rPr>
          <w:rFonts w:ascii="Times New Roman" w:hAnsi="Times New Roman"/>
        </w:rPr>
      </w:pPr>
    </w:p>
    <w:p w:rsidR="004C40C5" w:rsidRPr="00781499" w:rsidRDefault="000C26EB" w:rsidP="00155FCC">
      <w:pPr>
        <w:pStyle w:val="Textoindependiente2"/>
        <w:spacing w:after="0" w:line="240" w:lineRule="auto"/>
        <w:rPr>
          <w:rFonts w:ascii="Times New Roman" w:hAnsi="Times New Roman"/>
          <w:b/>
          <w:sz w:val="22"/>
          <w:szCs w:val="22"/>
        </w:rPr>
      </w:pPr>
      <w:r w:rsidRPr="00781499">
        <w:rPr>
          <w:rFonts w:ascii="Times New Roman" w:hAnsi="Times New Roman"/>
          <w:b/>
          <w:sz w:val="22"/>
          <w:szCs w:val="22"/>
        </w:rPr>
        <w:t xml:space="preserve">4. </w:t>
      </w:r>
      <w:r w:rsidR="004C40C5" w:rsidRPr="00781499">
        <w:rPr>
          <w:rFonts w:ascii="Times New Roman" w:hAnsi="Times New Roman"/>
          <w:b/>
          <w:sz w:val="22"/>
          <w:szCs w:val="22"/>
        </w:rPr>
        <w:t xml:space="preserve">Instrucciones para </w:t>
      </w:r>
      <w:r w:rsidR="00062CFD" w:rsidRPr="00781499">
        <w:rPr>
          <w:rFonts w:ascii="Times New Roman" w:hAnsi="Times New Roman"/>
          <w:b/>
          <w:sz w:val="22"/>
          <w:szCs w:val="22"/>
        </w:rPr>
        <w:t xml:space="preserve">elaborar </w:t>
      </w:r>
      <w:r w:rsidR="004C40C5" w:rsidRPr="00781499">
        <w:rPr>
          <w:rFonts w:ascii="Times New Roman" w:hAnsi="Times New Roman"/>
          <w:b/>
          <w:sz w:val="22"/>
          <w:szCs w:val="22"/>
        </w:rPr>
        <w:t>la</w:t>
      </w:r>
      <w:r w:rsidR="00062CFD" w:rsidRPr="00781499">
        <w:rPr>
          <w:rFonts w:ascii="Times New Roman" w:hAnsi="Times New Roman"/>
          <w:b/>
          <w:sz w:val="22"/>
          <w:szCs w:val="22"/>
        </w:rPr>
        <w:t>s propuestas técnicas</w:t>
      </w:r>
      <w:r w:rsidR="00753F03" w:rsidRPr="00781499">
        <w:rPr>
          <w:rFonts w:ascii="Times New Roman" w:hAnsi="Times New Roman"/>
          <w:b/>
          <w:sz w:val="22"/>
          <w:szCs w:val="22"/>
        </w:rPr>
        <w:t xml:space="preserve"> y </w:t>
      </w:r>
      <w:r w:rsidR="00062CFD" w:rsidRPr="00781499">
        <w:rPr>
          <w:rFonts w:ascii="Times New Roman" w:hAnsi="Times New Roman"/>
          <w:b/>
          <w:sz w:val="22"/>
          <w:szCs w:val="22"/>
        </w:rPr>
        <w:t>económicas</w:t>
      </w:r>
      <w:r w:rsidRPr="00781499">
        <w:rPr>
          <w:rFonts w:ascii="Times New Roman" w:hAnsi="Times New Roman"/>
          <w:b/>
          <w:sz w:val="22"/>
          <w:szCs w:val="22"/>
        </w:rPr>
        <w:t>.</w:t>
      </w:r>
    </w:p>
    <w:p w:rsidR="000C26EB" w:rsidRPr="00781499" w:rsidRDefault="000C26EB" w:rsidP="00155FCC">
      <w:pPr>
        <w:pStyle w:val="Textoindependiente2"/>
        <w:spacing w:after="0" w:line="240" w:lineRule="auto"/>
        <w:rPr>
          <w:rFonts w:ascii="Times New Roman" w:hAnsi="Times New Roman"/>
          <w:b/>
          <w:sz w:val="22"/>
          <w:szCs w:val="22"/>
        </w:rPr>
      </w:pPr>
    </w:p>
    <w:p w:rsidR="00D74135" w:rsidRPr="00781499" w:rsidRDefault="006B48AE" w:rsidP="00155FCC">
      <w:pPr>
        <w:jc w:val="both"/>
        <w:rPr>
          <w:rFonts w:ascii="Times New Roman" w:hAnsi="Times New Roman"/>
          <w:sz w:val="22"/>
          <w:szCs w:val="22"/>
        </w:rPr>
      </w:pPr>
      <w:r w:rsidRPr="00781499">
        <w:rPr>
          <w:rFonts w:ascii="Times New Roman" w:hAnsi="Times New Roman"/>
          <w:sz w:val="22"/>
          <w:szCs w:val="22"/>
        </w:rPr>
        <w:t xml:space="preserve">Las propuestas técnicas y económicas deberán ser firmadas con el archivo digital de la </w:t>
      </w:r>
      <w:proofErr w:type="spellStart"/>
      <w:r w:rsidRPr="00781499">
        <w:rPr>
          <w:rFonts w:ascii="Times New Roman" w:hAnsi="Times New Roman"/>
          <w:sz w:val="22"/>
          <w:szCs w:val="22"/>
        </w:rPr>
        <w:t>e.firma</w:t>
      </w:r>
      <w:proofErr w:type="spellEnd"/>
      <w:r w:rsidRPr="00781499">
        <w:rPr>
          <w:rFonts w:ascii="Times New Roman" w:hAnsi="Times New Roman"/>
          <w:sz w:val="22"/>
          <w:szCs w:val="22"/>
        </w:rPr>
        <w:t xml:space="preserve"> que emite el Servicio de Administración Tributaria para el cumplimiento de sus obligaciones fiscales. La falta de este requisito será causal de descalificación.</w:t>
      </w:r>
    </w:p>
    <w:p w:rsidR="006B48AE" w:rsidRPr="00781499" w:rsidRDefault="006B48AE" w:rsidP="00155FCC">
      <w:pPr>
        <w:jc w:val="both"/>
        <w:rPr>
          <w:rFonts w:ascii="Times New Roman" w:hAnsi="Times New Roman"/>
          <w:sz w:val="22"/>
          <w:szCs w:val="22"/>
        </w:rPr>
      </w:pPr>
    </w:p>
    <w:p w:rsidR="000A302A" w:rsidRPr="00781499" w:rsidRDefault="000A302A" w:rsidP="00155FCC">
      <w:pPr>
        <w:jc w:val="both"/>
        <w:rPr>
          <w:rFonts w:ascii="Times New Roman" w:hAnsi="Times New Roman"/>
          <w:sz w:val="22"/>
          <w:szCs w:val="22"/>
        </w:rPr>
      </w:pPr>
      <w:r w:rsidRPr="00781499">
        <w:rPr>
          <w:rFonts w:ascii="Times New Roman" w:hAnsi="Times New Roman"/>
          <w:sz w:val="22"/>
          <w:szCs w:val="22"/>
        </w:rPr>
        <w:t>Cada uno de los documentos que integren la proposición, deberán estar foliados en todas y cada una de las hojas, numerando de manera individual la propuesta técnica y el resto de la documentación que presente el licitante.</w:t>
      </w:r>
    </w:p>
    <w:p w:rsidR="00BB31F7" w:rsidRPr="00781499" w:rsidRDefault="00BB31F7" w:rsidP="00155FCC">
      <w:pPr>
        <w:jc w:val="both"/>
        <w:rPr>
          <w:rFonts w:ascii="Times New Roman" w:hAnsi="Times New Roman"/>
          <w:sz w:val="22"/>
          <w:szCs w:val="22"/>
        </w:rPr>
      </w:pPr>
    </w:p>
    <w:p w:rsidR="00BB31F7" w:rsidRPr="00781499" w:rsidRDefault="00BB31F7" w:rsidP="00155FCC">
      <w:pPr>
        <w:jc w:val="both"/>
        <w:rPr>
          <w:rFonts w:ascii="Times New Roman" w:hAnsi="Times New Roman"/>
          <w:sz w:val="22"/>
          <w:szCs w:val="22"/>
        </w:rPr>
      </w:pPr>
      <w:r w:rsidRPr="00781499">
        <w:rPr>
          <w:rFonts w:ascii="Times New Roman" w:hAnsi="Times New Roman"/>
          <w:sz w:val="22"/>
          <w:szCs w:val="22"/>
        </w:rPr>
        <w:t>Los licitantes aceptarán que se tendrán como no presentadas sus proposiciones, y en su caso, la documentación requerida, cuando el archivo electrónico que las contenga y/o demás información no pueda abrirse por tener algún virus informático o por cualquier otra causa ajena a la Universidad Veracruzana.</w:t>
      </w:r>
    </w:p>
    <w:p w:rsidR="00B06BE9" w:rsidRPr="00781499" w:rsidRDefault="00B06BE9" w:rsidP="00155FCC">
      <w:pPr>
        <w:jc w:val="both"/>
        <w:rPr>
          <w:rFonts w:ascii="Times New Roman" w:hAnsi="Times New Roman"/>
          <w:b/>
          <w:sz w:val="22"/>
          <w:szCs w:val="22"/>
        </w:rPr>
      </w:pPr>
    </w:p>
    <w:p w:rsidR="00A55A72" w:rsidRPr="00781499" w:rsidRDefault="00BE1327" w:rsidP="00155FCC">
      <w:pPr>
        <w:jc w:val="both"/>
        <w:rPr>
          <w:rFonts w:ascii="Times New Roman" w:hAnsi="Times New Roman"/>
          <w:b/>
          <w:sz w:val="22"/>
          <w:szCs w:val="22"/>
        </w:rPr>
      </w:pPr>
      <w:r w:rsidRPr="00781499">
        <w:rPr>
          <w:rFonts w:ascii="Times New Roman" w:hAnsi="Times New Roman"/>
          <w:b/>
          <w:sz w:val="22"/>
          <w:szCs w:val="22"/>
        </w:rPr>
        <w:t>4</w:t>
      </w:r>
      <w:r w:rsidR="00A55A72" w:rsidRPr="00781499">
        <w:rPr>
          <w:rFonts w:ascii="Times New Roman" w:hAnsi="Times New Roman"/>
          <w:b/>
          <w:sz w:val="22"/>
          <w:szCs w:val="22"/>
        </w:rPr>
        <w:t xml:space="preserve">.1 </w:t>
      </w:r>
      <w:r w:rsidR="00950E50" w:rsidRPr="00781499">
        <w:rPr>
          <w:rFonts w:ascii="Times New Roman" w:hAnsi="Times New Roman"/>
          <w:b/>
          <w:sz w:val="22"/>
          <w:szCs w:val="22"/>
        </w:rPr>
        <w:t>Propuesta técnica.</w:t>
      </w:r>
    </w:p>
    <w:p w:rsidR="00833259" w:rsidRDefault="00833259" w:rsidP="00833259">
      <w:pPr>
        <w:jc w:val="both"/>
        <w:rPr>
          <w:rFonts w:ascii="Times New Roman" w:hAnsi="Times New Roman"/>
          <w:sz w:val="22"/>
          <w:szCs w:val="22"/>
        </w:rPr>
      </w:pPr>
    </w:p>
    <w:p w:rsidR="00833259" w:rsidRDefault="00833259" w:rsidP="00833259">
      <w:pPr>
        <w:jc w:val="both"/>
        <w:rPr>
          <w:rFonts w:ascii="Times New Roman" w:hAnsi="Times New Roman"/>
          <w:sz w:val="22"/>
          <w:szCs w:val="22"/>
        </w:rPr>
      </w:pPr>
      <w:r w:rsidRPr="00712C24">
        <w:rPr>
          <w:rFonts w:ascii="Times New Roman" w:hAnsi="Times New Roman"/>
          <w:sz w:val="22"/>
          <w:szCs w:val="22"/>
        </w:rPr>
        <w:t>La propuesta técnica deberá elaborarse en hoja membretada de la empresa y en un archivo individual PDF</w:t>
      </w:r>
      <w:r>
        <w:rPr>
          <w:rFonts w:ascii="Times New Roman" w:hAnsi="Times New Roman"/>
          <w:sz w:val="22"/>
          <w:szCs w:val="22"/>
        </w:rPr>
        <w:t xml:space="preserve">. </w:t>
      </w:r>
      <w:r w:rsidRPr="00781499">
        <w:rPr>
          <w:rFonts w:ascii="Times New Roman" w:hAnsi="Times New Roman"/>
          <w:sz w:val="22"/>
          <w:szCs w:val="22"/>
        </w:rPr>
        <w:t xml:space="preserve">Deberá describir </w:t>
      </w:r>
      <w:r>
        <w:rPr>
          <w:rFonts w:ascii="Times New Roman" w:hAnsi="Times New Roman"/>
          <w:sz w:val="22"/>
          <w:szCs w:val="22"/>
        </w:rPr>
        <w:t>detalladamente los servicios señalados en el Anexo Técnico,</w:t>
      </w:r>
      <w:r w:rsidRPr="00A40564">
        <w:rPr>
          <w:rFonts w:ascii="Times New Roman" w:hAnsi="Times New Roman"/>
          <w:sz w:val="22"/>
          <w:szCs w:val="22"/>
        </w:rPr>
        <w:t xml:space="preserve"> </w:t>
      </w:r>
      <w:r w:rsidR="00510406" w:rsidRPr="00781499">
        <w:rPr>
          <w:rFonts w:ascii="Times New Roman" w:hAnsi="Times New Roman"/>
          <w:sz w:val="22"/>
          <w:szCs w:val="22"/>
        </w:rPr>
        <w:t xml:space="preserve">debiendo contener: número </w:t>
      </w:r>
      <w:r w:rsidR="00510406" w:rsidRPr="00B9530F">
        <w:rPr>
          <w:rFonts w:ascii="Times New Roman" w:hAnsi="Times New Roman"/>
          <w:sz w:val="22"/>
          <w:szCs w:val="22"/>
        </w:rPr>
        <w:t xml:space="preserve">de partida, </w:t>
      </w:r>
      <w:r w:rsidR="00510406">
        <w:rPr>
          <w:rFonts w:ascii="Times New Roman" w:hAnsi="Times New Roman"/>
          <w:sz w:val="22"/>
          <w:szCs w:val="22"/>
        </w:rPr>
        <w:t xml:space="preserve">tipo de perfil de usuario, </w:t>
      </w:r>
      <w:r w:rsidR="00510406" w:rsidRPr="00B9530F">
        <w:rPr>
          <w:rFonts w:ascii="Times New Roman" w:hAnsi="Times New Roman"/>
          <w:sz w:val="22"/>
          <w:szCs w:val="22"/>
        </w:rPr>
        <w:t xml:space="preserve">cantidad, </w:t>
      </w:r>
      <w:r w:rsidR="00510406">
        <w:rPr>
          <w:rFonts w:ascii="Times New Roman" w:hAnsi="Times New Roman"/>
          <w:sz w:val="22"/>
          <w:szCs w:val="22"/>
        </w:rPr>
        <w:t>servicio, modalidad y especificaciones de los equipo</w:t>
      </w:r>
      <w:r w:rsidR="00510406" w:rsidRPr="00B9530F">
        <w:rPr>
          <w:rFonts w:ascii="Times New Roman" w:hAnsi="Times New Roman"/>
          <w:sz w:val="22"/>
          <w:szCs w:val="22"/>
        </w:rPr>
        <w:t xml:space="preserve">, </w:t>
      </w:r>
      <w:r w:rsidRPr="00712C24">
        <w:rPr>
          <w:rFonts w:ascii="Times New Roman" w:hAnsi="Times New Roman"/>
          <w:sz w:val="22"/>
          <w:szCs w:val="22"/>
        </w:rPr>
        <w:t xml:space="preserve">como se indica en el </w:t>
      </w:r>
      <w:r w:rsidRPr="00712C24">
        <w:rPr>
          <w:rFonts w:ascii="Times New Roman" w:hAnsi="Times New Roman"/>
          <w:b/>
          <w:sz w:val="22"/>
          <w:szCs w:val="22"/>
        </w:rPr>
        <w:t>Anexo 1.</w:t>
      </w:r>
      <w:r w:rsidRPr="00712C24">
        <w:rPr>
          <w:rFonts w:ascii="Times New Roman" w:hAnsi="Times New Roman"/>
          <w:sz w:val="22"/>
          <w:szCs w:val="22"/>
        </w:rPr>
        <w:t xml:space="preserve"> </w:t>
      </w:r>
    </w:p>
    <w:p w:rsidR="00CF0A84" w:rsidRPr="00781499" w:rsidRDefault="00CF0A84" w:rsidP="00155FCC">
      <w:pPr>
        <w:jc w:val="both"/>
        <w:rPr>
          <w:rFonts w:ascii="Times New Roman" w:hAnsi="Times New Roman"/>
          <w:sz w:val="22"/>
          <w:szCs w:val="22"/>
        </w:rPr>
      </w:pPr>
    </w:p>
    <w:p w:rsidR="00F27AC0" w:rsidRPr="00781499" w:rsidRDefault="00BE1327" w:rsidP="00155FCC">
      <w:pPr>
        <w:jc w:val="both"/>
        <w:rPr>
          <w:rFonts w:ascii="Times New Roman" w:hAnsi="Times New Roman"/>
          <w:b/>
          <w:sz w:val="22"/>
          <w:szCs w:val="22"/>
        </w:rPr>
      </w:pPr>
      <w:r w:rsidRPr="00781499">
        <w:rPr>
          <w:rFonts w:ascii="Times New Roman" w:hAnsi="Times New Roman"/>
          <w:b/>
          <w:sz w:val="22"/>
          <w:szCs w:val="22"/>
        </w:rPr>
        <w:t>4</w:t>
      </w:r>
      <w:r w:rsidR="00F27AC0" w:rsidRPr="00781499">
        <w:rPr>
          <w:rFonts w:ascii="Times New Roman" w:hAnsi="Times New Roman"/>
          <w:b/>
          <w:sz w:val="22"/>
          <w:szCs w:val="22"/>
        </w:rPr>
        <w:t>.</w:t>
      </w:r>
      <w:r w:rsidR="00062CFD" w:rsidRPr="00781499">
        <w:rPr>
          <w:rFonts w:ascii="Times New Roman" w:hAnsi="Times New Roman"/>
          <w:b/>
          <w:sz w:val="22"/>
          <w:szCs w:val="22"/>
        </w:rPr>
        <w:t>2</w:t>
      </w:r>
      <w:r w:rsidR="00F27AC0" w:rsidRPr="00781499">
        <w:rPr>
          <w:rFonts w:ascii="Times New Roman" w:hAnsi="Times New Roman"/>
          <w:b/>
          <w:sz w:val="22"/>
          <w:szCs w:val="22"/>
        </w:rPr>
        <w:t xml:space="preserve"> Propuesta económica</w:t>
      </w:r>
      <w:r w:rsidR="00950E50" w:rsidRPr="00781499">
        <w:rPr>
          <w:rFonts w:ascii="Times New Roman" w:hAnsi="Times New Roman"/>
          <w:b/>
          <w:sz w:val="22"/>
          <w:szCs w:val="22"/>
        </w:rPr>
        <w:t>.</w:t>
      </w:r>
    </w:p>
    <w:p w:rsidR="00F16B75" w:rsidRPr="00781499" w:rsidRDefault="00F16B75" w:rsidP="00155FCC">
      <w:pPr>
        <w:jc w:val="both"/>
        <w:rPr>
          <w:rFonts w:ascii="Times New Roman" w:hAnsi="Times New Roman"/>
          <w:b/>
          <w:sz w:val="22"/>
          <w:szCs w:val="22"/>
        </w:rPr>
      </w:pPr>
    </w:p>
    <w:p w:rsidR="00762797" w:rsidRPr="00B02169" w:rsidRDefault="00762797" w:rsidP="00762797">
      <w:pPr>
        <w:jc w:val="both"/>
        <w:rPr>
          <w:rFonts w:ascii="Times New Roman" w:hAnsi="Times New Roman"/>
          <w:sz w:val="22"/>
          <w:szCs w:val="22"/>
        </w:rPr>
      </w:pPr>
      <w:r w:rsidRPr="00B02169">
        <w:rPr>
          <w:rFonts w:ascii="Times New Roman" w:hAnsi="Times New Roman"/>
          <w:sz w:val="22"/>
          <w:szCs w:val="22"/>
        </w:rPr>
        <w:t xml:space="preserve">La propuesta económica se debe presentar en el apartado “Requerimientos económicos” de </w:t>
      </w:r>
      <w:proofErr w:type="spellStart"/>
      <w:r w:rsidRPr="00B02169">
        <w:rPr>
          <w:rFonts w:ascii="Times New Roman" w:hAnsi="Times New Roman"/>
          <w:sz w:val="22"/>
          <w:szCs w:val="22"/>
        </w:rPr>
        <w:t>CompraNet</w:t>
      </w:r>
      <w:proofErr w:type="spellEnd"/>
      <w:r w:rsidRPr="00B02169">
        <w:rPr>
          <w:rFonts w:ascii="Times New Roman" w:hAnsi="Times New Roman"/>
          <w:sz w:val="22"/>
          <w:szCs w:val="22"/>
        </w:rPr>
        <w:t xml:space="preserve">, capturando el </w:t>
      </w:r>
      <w:r w:rsidR="001400D0">
        <w:rPr>
          <w:rFonts w:ascii="Times New Roman" w:hAnsi="Times New Roman"/>
          <w:sz w:val="22"/>
          <w:szCs w:val="22"/>
        </w:rPr>
        <w:t>monto máximo a ejercer</w:t>
      </w:r>
      <w:r w:rsidRPr="00B02169">
        <w:rPr>
          <w:rFonts w:ascii="Times New Roman" w:hAnsi="Times New Roman"/>
          <w:sz w:val="22"/>
          <w:szCs w:val="22"/>
        </w:rPr>
        <w:t xml:space="preserve"> </w:t>
      </w:r>
      <w:r w:rsidR="001400D0">
        <w:rPr>
          <w:rFonts w:ascii="Times New Roman" w:hAnsi="Times New Roman"/>
          <w:sz w:val="22"/>
          <w:szCs w:val="22"/>
        </w:rPr>
        <w:t xml:space="preserve">de la partida 1 de $ </w:t>
      </w:r>
      <w:r w:rsidR="00732D61">
        <w:rPr>
          <w:rFonts w:ascii="Times New Roman" w:hAnsi="Times New Roman"/>
          <w:sz w:val="22"/>
          <w:szCs w:val="22"/>
        </w:rPr>
        <w:t>1</w:t>
      </w:r>
      <w:proofErr w:type="gramStart"/>
      <w:r w:rsidR="00732D61">
        <w:rPr>
          <w:rFonts w:ascii="Times New Roman" w:hAnsi="Times New Roman"/>
          <w:sz w:val="22"/>
          <w:szCs w:val="22"/>
        </w:rPr>
        <w:t>,385,793.10</w:t>
      </w:r>
      <w:proofErr w:type="gramEnd"/>
      <w:r w:rsidR="00732D61" w:rsidRPr="007B6DFC">
        <w:rPr>
          <w:rFonts w:ascii="Times New Roman" w:hAnsi="Times New Roman"/>
          <w:sz w:val="22"/>
          <w:szCs w:val="22"/>
        </w:rPr>
        <w:t xml:space="preserve"> </w:t>
      </w:r>
      <w:r w:rsidRPr="00B02169">
        <w:rPr>
          <w:rFonts w:ascii="Times New Roman" w:hAnsi="Times New Roman"/>
          <w:sz w:val="22"/>
          <w:szCs w:val="22"/>
        </w:rPr>
        <w:t>sin incluir el Impuest</w:t>
      </w:r>
      <w:r w:rsidR="001400D0">
        <w:rPr>
          <w:rFonts w:ascii="Times New Roman" w:hAnsi="Times New Roman"/>
          <w:sz w:val="22"/>
          <w:szCs w:val="22"/>
        </w:rPr>
        <w:t>o al Valor Agregado.</w:t>
      </w:r>
    </w:p>
    <w:p w:rsidR="00D4193C" w:rsidRPr="00D4193C" w:rsidRDefault="00D4193C" w:rsidP="00155FCC">
      <w:pPr>
        <w:jc w:val="both"/>
        <w:rPr>
          <w:rFonts w:ascii="Times New Roman" w:hAnsi="Times New Roman"/>
          <w:color w:val="FF0000"/>
          <w:sz w:val="22"/>
          <w:szCs w:val="22"/>
        </w:rPr>
      </w:pPr>
    </w:p>
    <w:p w:rsidR="00B75E74" w:rsidRPr="00B02169" w:rsidRDefault="00B75E74" w:rsidP="00B75E74">
      <w:pPr>
        <w:jc w:val="both"/>
        <w:rPr>
          <w:rFonts w:ascii="Times New Roman" w:hAnsi="Times New Roman"/>
          <w:bCs/>
          <w:sz w:val="22"/>
          <w:szCs w:val="22"/>
        </w:rPr>
      </w:pPr>
      <w:r w:rsidRPr="00B02169">
        <w:rPr>
          <w:rFonts w:ascii="Times New Roman" w:hAnsi="Times New Roman"/>
          <w:sz w:val="22"/>
          <w:szCs w:val="22"/>
        </w:rPr>
        <w:t>Se deberá cotizar con precios netos y en pesos mexicanos (moneda nacional)</w:t>
      </w:r>
      <w:r>
        <w:rPr>
          <w:rFonts w:ascii="Times New Roman" w:hAnsi="Times New Roman"/>
          <w:sz w:val="22"/>
          <w:szCs w:val="22"/>
        </w:rPr>
        <w:t xml:space="preserve">, </w:t>
      </w:r>
      <w:r w:rsidRPr="00781499">
        <w:rPr>
          <w:rFonts w:ascii="Times New Roman" w:hAnsi="Times New Roman"/>
          <w:sz w:val="22"/>
          <w:szCs w:val="22"/>
        </w:rPr>
        <w:t>por lo que el pago se efectuará en pesos mexicanos</w:t>
      </w:r>
      <w:r w:rsidRPr="00B02169">
        <w:rPr>
          <w:rFonts w:ascii="Times New Roman" w:hAnsi="Times New Roman"/>
          <w:sz w:val="22"/>
          <w:szCs w:val="22"/>
        </w:rPr>
        <w:t>. No se aceptan precios con descuentos condicionados</w:t>
      </w:r>
      <w:r w:rsidRPr="00B02169">
        <w:rPr>
          <w:rFonts w:ascii="Times New Roman" w:hAnsi="Times New Roman"/>
          <w:bCs/>
          <w:sz w:val="22"/>
          <w:szCs w:val="22"/>
        </w:rPr>
        <w:t xml:space="preserve">. </w:t>
      </w:r>
    </w:p>
    <w:p w:rsidR="00607CE6" w:rsidRDefault="00607CE6" w:rsidP="00155FCC">
      <w:pPr>
        <w:jc w:val="both"/>
        <w:rPr>
          <w:rFonts w:ascii="Times New Roman" w:hAnsi="Times New Roman"/>
          <w:b/>
          <w:sz w:val="22"/>
          <w:szCs w:val="22"/>
        </w:rPr>
      </w:pPr>
    </w:p>
    <w:p w:rsidR="004521A8" w:rsidRPr="00913B38" w:rsidRDefault="004521A8" w:rsidP="00155FCC">
      <w:pPr>
        <w:jc w:val="both"/>
        <w:rPr>
          <w:rFonts w:ascii="Times New Roman" w:hAnsi="Times New Roman"/>
          <w:b/>
          <w:sz w:val="22"/>
          <w:szCs w:val="22"/>
        </w:rPr>
      </w:pPr>
      <w:r w:rsidRPr="00913B38">
        <w:rPr>
          <w:rFonts w:ascii="Times New Roman" w:hAnsi="Times New Roman"/>
          <w:b/>
          <w:sz w:val="22"/>
          <w:szCs w:val="22"/>
        </w:rPr>
        <w:t>5</w:t>
      </w:r>
      <w:r w:rsidR="00E05F61" w:rsidRPr="00913B38">
        <w:rPr>
          <w:rFonts w:ascii="Times New Roman" w:hAnsi="Times New Roman"/>
          <w:b/>
          <w:sz w:val="22"/>
          <w:szCs w:val="22"/>
        </w:rPr>
        <w:t>. Adjudicación de contrato</w:t>
      </w:r>
      <w:r w:rsidRPr="00913B38">
        <w:rPr>
          <w:rFonts w:ascii="Times New Roman" w:hAnsi="Times New Roman"/>
          <w:b/>
          <w:sz w:val="22"/>
          <w:szCs w:val="22"/>
        </w:rPr>
        <w:t>.</w:t>
      </w:r>
    </w:p>
    <w:p w:rsidR="000F3A6A" w:rsidRPr="00913B38" w:rsidRDefault="000F3A6A" w:rsidP="000F3A6A">
      <w:pPr>
        <w:pStyle w:val="Textoindependiente"/>
        <w:rPr>
          <w:rFonts w:ascii="Times New Roman" w:hAnsi="Times New Roman"/>
          <w:sz w:val="22"/>
          <w:szCs w:val="22"/>
          <w:lang w:val="es-MX"/>
        </w:rPr>
      </w:pPr>
    </w:p>
    <w:p w:rsidR="000F3A6A" w:rsidRPr="00913B38" w:rsidRDefault="000F3A6A" w:rsidP="000F3A6A">
      <w:pPr>
        <w:pStyle w:val="Textoindependiente"/>
        <w:rPr>
          <w:rFonts w:ascii="Times New Roman" w:hAnsi="Times New Roman"/>
          <w:sz w:val="22"/>
          <w:szCs w:val="22"/>
          <w:lang w:val="es-MX"/>
        </w:rPr>
      </w:pPr>
      <w:r w:rsidRPr="00913B38">
        <w:rPr>
          <w:rFonts w:ascii="Times New Roman" w:hAnsi="Times New Roman"/>
          <w:sz w:val="22"/>
          <w:szCs w:val="22"/>
          <w:lang w:val="es-MX"/>
        </w:rPr>
        <w:t xml:space="preserve">El contrato se adjudicará al licitante que, habiendo cumplido con todos los requisitos de la Invitación y reunido las condiciones legales, administrativas, fiscales y técnicas requeridas, presente la oferta económica solvente más baja que garantice satisfactoriamente el cumplimiento de las obligaciones respectivas. La adjudicación se hará utilizando el criterio de evaluación binario. </w:t>
      </w:r>
    </w:p>
    <w:p w:rsidR="000F3A6A" w:rsidRDefault="000F3A6A" w:rsidP="000F3A6A">
      <w:pPr>
        <w:pStyle w:val="Textoindependiente"/>
        <w:rPr>
          <w:rFonts w:ascii="Times New Roman" w:hAnsi="Times New Roman"/>
          <w:sz w:val="22"/>
          <w:szCs w:val="22"/>
          <w:lang w:val="es-MX"/>
        </w:rPr>
      </w:pPr>
    </w:p>
    <w:p w:rsidR="000F3A6A" w:rsidRDefault="00913B38" w:rsidP="000F3A6A">
      <w:pPr>
        <w:pStyle w:val="Textoindependiente"/>
        <w:rPr>
          <w:rFonts w:ascii="Times New Roman" w:hAnsi="Times New Roman"/>
          <w:sz w:val="22"/>
          <w:szCs w:val="22"/>
          <w:lang w:val="es-MX"/>
        </w:rPr>
      </w:pPr>
      <w:r>
        <w:rPr>
          <w:rFonts w:ascii="Times New Roman" w:hAnsi="Times New Roman"/>
          <w:sz w:val="22"/>
          <w:szCs w:val="22"/>
          <w:lang w:val="es-MX"/>
        </w:rPr>
        <w:t>La p</w:t>
      </w:r>
      <w:r w:rsidR="000F3A6A" w:rsidRPr="00730745">
        <w:rPr>
          <w:rFonts w:ascii="Times New Roman" w:hAnsi="Times New Roman"/>
          <w:sz w:val="22"/>
          <w:szCs w:val="22"/>
          <w:lang w:val="es-MX"/>
        </w:rPr>
        <w:t xml:space="preserve">artida 1 se adjudicará al licitante que oferte </w:t>
      </w:r>
      <w:r w:rsidR="0013165C" w:rsidRPr="00730745">
        <w:rPr>
          <w:rFonts w:ascii="Times New Roman" w:hAnsi="Times New Roman"/>
          <w:sz w:val="22"/>
          <w:szCs w:val="22"/>
          <w:lang w:val="es-MX"/>
        </w:rPr>
        <w:t xml:space="preserve">el importe total más bajo </w:t>
      </w:r>
      <w:r w:rsidR="000F3A6A" w:rsidRPr="00730745">
        <w:rPr>
          <w:rFonts w:ascii="Times New Roman" w:hAnsi="Times New Roman"/>
          <w:sz w:val="22"/>
          <w:szCs w:val="22"/>
          <w:lang w:val="es-MX"/>
        </w:rPr>
        <w:t xml:space="preserve"> presentado en e</w:t>
      </w:r>
      <w:r w:rsidR="000F3A6A">
        <w:rPr>
          <w:rFonts w:ascii="Times New Roman" w:hAnsi="Times New Roman"/>
          <w:sz w:val="22"/>
          <w:szCs w:val="22"/>
          <w:lang w:val="es-MX"/>
        </w:rPr>
        <w:t xml:space="preserve">l cuadro 1. </w:t>
      </w:r>
      <w:r w:rsidR="000F3A6A" w:rsidRPr="00E816A9">
        <w:rPr>
          <w:rFonts w:ascii="Times New Roman" w:hAnsi="Times New Roman"/>
          <w:b/>
          <w:sz w:val="22"/>
          <w:szCs w:val="22"/>
          <w:lang w:val="es-MX"/>
        </w:rPr>
        <w:t xml:space="preserve">Anexo </w:t>
      </w:r>
      <w:r>
        <w:rPr>
          <w:rFonts w:ascii="Times New Roman" w:hAnsi="Times New Roman"/>
          <w:b/>
          <w:sz w:val="22"/>
          <w:szCs w:val="22"/>
          <w:lang w:val="es-MX"/>
        </w:rPr>
        <w:t>7</w:t>
      </w:r>
    </w:p>
    <w:p w:rsidR="000F3A6A" w:rsidRDefault="000F3A6A" w:rsidP="000F3A6A">
      <w:pPr>
        <w:pStyle w:val="Textoindependiente"/>
        <w:rPr>
          <w:rFonts w:ascii="Times New Roman" w:hAnsi="Times New Roman"/>
          <w:sz w:val="22"/>
          <w:szCs w:val="22"/>
          <w:lang w:val="es-MX"/>
        </w:rPr>
      </w:pPr>
    </w:p>
    <w:p w:rsidR="005B7531" w:rsidRPr="00781499" w:rsidRDefault="005B7531" w:rsidP="00155FCC">
      <w:pPr>
        <w:pStyle w:val="Textoindependiente"/>
        <w:rPr>
          <w:rFonts w:ascii="Times New Roman" w:hAnsi="Times New Roman"/>
          <w:sz w:val="22"/>
          <w:szCs w:val="22"/>
        </w:rPr>
      </w:pPr>
      <w:r w:rsidRPr="00781499">
        <w:rPr>
          <w:rFonts w:ascii="Times New Roman" w:hAnsi="Times New Roman"/>
          <w:sz w:val="22"/>
          <w:szCs w:val="22"/>
        </w:rPr>
        <w:t xml:space="preserve">Si derivado de la evaluación económica se obtuviera un empate en el precio de dos o más propuestas, la adjudicación se efectuará a favor del licitante que resulte ganador conforme a lo indicado en el artículo 54 del Reglamento de la Ley de Adquisiciones, Arrendamientos y Servicios del Sector Público, el contrato se adjudicará en primer término considerando a las MIPYME, en caso de continuar el empate se realizará la adjudicación a favor del licitante que resulte ganador del sorteo por insaculación que celebre el titular de la Dirección de Recursos Materiales previo al acto del Fallo, el cual consistirá en depositar en un recipiente transparente, las boletas con el nombre de cada licitante empatado, del cual se extraerá en primer lugar la boleta del licitante ganador y posteriormente las demás boletas, con lo que se determinarán los lugares </w:t>
      </w:r>
      <w:r w:rsidRPr="00781499">
        <w:rPr>
          <w:rFonts w:ascii="Times New Roman" w:hAnsi="Times New Roman"/>
          <w:sz w:val="22"/>
          <w:szCs w:val="22"/>
        </w:rPr>
        <w:lastRenderedPageBreak/>
        <w:t>subsecuentes que ocuparán tales propuestas, dicho evento se realizará previa convocatoria a un representante de la Contraloría General de la Universidad Veracruzana.</w:t>
      </w:r>
    </w:p>
    <w:p w:rsidR="00F835C5" w:rsidRPr="00781499" w:rsidRDefault="00F835C5" w:rsidP="00155FCC">
      <w:pPr>
        <w:jc w:val="both"/>
        <w:rPr>
          <w:rFonts w:ascii="Times New Roman" w:hAnsi="Times New Roman"/>
          <w:sz w:val="22"/>
          <w:szCs w:val="22"/>
        </w:rPr>
      </w:pPr>
    </w:p>
    <w:p w:rsidR="00F835C5" w:rsidRPr="00B9530F" w:rsidRDefault="006F4771" w:rsidP="00155FCC">
      <w:pPr>
        <w:jc w:val="both"/>
        <w:rPr>
          <w:rFonts w:ascii="Times New Roman" w:hAnsi="Times New Roman"/>
          <w:b/>
          <w:sz w:val="22"/>
          <w:szCs w:val="22"/>
        </w:rPr>
      </w:pPr>
      <w:r>
        <w:rPr>
          <w:rFonts w:ascii="Times New Roman" w:hAnsi="Times New Roman"/>
          <w:sz w:val="22"/>
          <w:szCs w:val="22"/>
        </w:rPr>
        <w:t>El</w:t>
      </w:r>
      <w:r w:rsidR="00F835C5" w:rsidRPr="00781499">
        <w:rPr>
          <w:rFonts w:ascii="Times New Roman" w:hAnsi="Times New Roman"/>
          <w:sz w:val="22"/>
          <w:szCs w:val="22"/>
        </w:rPr>
        <w:t xml:space="preserve"> licitante que obtengan </w:t>
      </w:r>
      <w:r>
        <w:rPr>
          <w:rFonts w:ascii="Times New Roman" w:hAnsi="Times New Roman"/>
          <w:sz w:val="22"/>
          <w:szCs w:val="22"/>
        </w:rPr>
        <w:t xml:space="preserve">la </w:t>
      </w:r>
      <w:r w:rsidR="00F835C5" w:rsidRPr="00781499">
        <w:rPr>
          <w:rFonts w:ascii="Times New Roman" w:hAnsi="Times New Roman"/>
          <w:sz w:val="22"/>
          <w:szCs w:val="22"/>
        </w:rPr>
        <w:t xml:space="preserve">partida adjudicada deberá registrarse o actualizar su documentación en el padrón </w:t>
      </w:r>
      <w:r w:rsidR="00F835C5" w:rsidRPr="00B9530F">
        <w:rPr>
          <w:rFonts w:ascii="Times New Roman" w:hAnsi="Times New Roman"/>
          <w:sz w:val="22"/>
          <w:szCs w:val="22"/>
        </w:rPr>
        <w:t>de proveedores</w:t>
      </w:r>
      <w:r w:rsidR="00CD3B80" w:rsidRPr="00B9530F">
        <w:rPr>
          <w:rFonts w:ascii="Times New Roman" w:hAnsi="Times New Roman"/>
          <w:sz w:val="22"/>
          <w:szCs w:val="22"/>
        </w:rPr>
        <w:t xml:space="preserve"> de la Universidad Veracruzana</w:t>
      </w:r>
      <w:r w:rsidR="00F835C5" w:rsidRPr="00B9530F">
        <w:rPr>
          <w:rFonts w:ascii="Times New Roman" w:hAnsi="Times New Roman"/>
          <w:sz w:val="22"/>
          <w:szCs w:val="22"/>
        </w:rPr>
        <w:t xml:space="preserve">, a más tardar dentro de los 3 días hábiles posteriores a la notificación del fallo, con la finalidad de agilizar la elaboración </w:t>
      </w:r>
      <w:r>
        <w:rPr>
          <w:rFonts w:ascii="Times New Roman" w:hAnsi="Times New Roman"/>
          <w:sz w:val="22"/>
          <w:szCs w:val="22"/>
        </w:rPr>
        <w:t>d</w:t>
      </w:r>
      <w:r w:rsidR="00F835C5" w:rsidRPr="00B9530F">
        <w:rPr>
          <w:rFonts w:ascii="Times New Roman" w:hAnsi="Times New Roman"/>
          <w:sz w:val="22"/>
          <w:szCs w:val="22"/>
        </w:rPr>
        <w:t>el contrato respectivo.</w:t>
      </w:r>
      <w:r w:rsidR="00B6562A" w:rsidRPr="00B9530F">
        <w:rPr>
          <w:rFonts w:ascii="Times New Roman" w:hAnsi="Times New Roman"/>
          <w:sz w:val="22"/>
          <w:szCs w:val="22"/>
        </w:rPr>
        <w:t xml:space="preserve"> </w:t>
      </w:r>
      <w:r w:rsidR="00B6562A" w:rsidRPr="00B9530F">
        <w:rPr>
          <w:rFonts w:ascii="Times New Roman" w:hAnsi="Times New Roman"/>
          <w:b/>
          <w:sz w:val="22"/>
          <w:szCs w:val="22"/>
        </w:rPr>
        <w:t xml:space="preserve">Anexo </w:t>
      </w:r>
      <w:r w:rsidR="00430366">
        <w:rPr>
          <w:rFonts w:ascii="Times New Roman" w:hAnsi="Times New Roman"/>
          <w:b/>
          <w:sz w:val="22"/>
          <w:szCs w:val="22"/>
        </w:rPr>
        <w:t>20</w:t>
      </w:r>
    </w:p>
    <w:p w:rsidR="006A4E8A" w:rsidRPr="00B9530F" w:rsidRDefault="006A4E8A" w:rsidP="00155FCC">
      <w:pPr>
        <w:jc w:val="both"/>
        <w:rPr>
          <w:rFonts w:ascii="Times New Roman" w:hAnsi="Times New Roman"/>
          <w:b/>
          <w:sz w:val="22"/>
          <w:szCs w:val="22"/>
        </w:rPr>
      </w:pPr>
    </w:p>
    <w:p w:rsidR="006A4E8A" w:rsidRPr="00781499" w:rsidRDefault="006A4E8A" w:rsidP="00155FCC">
      <w:pPr>
        <w:jc w:val="both"/>
        <w:rPr>
          <w:rFonts w:ascii="Times New Roman" w:hAnsi="Times New Roman"/>
          <w:sz w:val="22"/>
          <w:szCs w:val="22"/>
        </w:rPr>
      </w:pPr>
      <w:r w:rsidRPr="00B9530F">
        <w:rPr>
          <w:rFonts w:ascii="Times New Roman" w:hAnsi="Times New Roman"/>
          <w:sz w:val="22"/>
          <w:szCs w:val="22"/>
        </w:rPr>
        <w:t xml:space="preserve">La Universidad Veracruzana formalizará el contrato al que se sujetaran las partes tomando en cuenta los términos de la presente </w:t>
      </w:r>
      <w:r w:rsidR="00D21FE9">
        <w:rPr>
          <w:rFonts w:ascii="Times New Roman" w:hAnsi="Times New Roman"/>
          <w:sz w:val="22"/>
          <w:szCs w:val="22"/>
        </w:rPr>
        <w:t>Invitación</w:t>
      </w:r>
      <w:r w:rsidRPr="00B9530F">
        <w:rPr>
          <w:rFonts w:ascii="Times New Roman" w:hAnsi="Times New Roman"/>
          <w:sz w:val="22"/>
          <w:szCs w:val="22"/>
        </w:rPr>
        <w:t xml:space="preserve"> y que </w:t>
      </w:r>
      <w:r w:rsidR="000C3727">
        <w:rPr>
          <w:rFonts w:ascii="Times New Roman" w:hAnsi="Times New Roman"/>
          <w:sz w:val="22"/>
          <w:szCs w:val="22"/>
        </w:rPr>
        <w:t xml:space="preserve">el cumplimiento de </w:t>
      </w:r>
      <w:r w:rsidRPr="00B9530F">
        <w:rPr>
          <w:rFonts w:ascii="Times New Roman" w:hAnsi="Times New Roman"/>
          <w:sz w:val="22"/>
          <w:szCs w:val="22"/>
        </w:rPr>
        <w:t xml:space="preserve">las condiciones generales que se establecen en el modelo de contrato que se otorga para tal fin, </w:t>
      </w:r>
      <w:r w:rsidRPr="00B9530F">
        <w:rPr>
          <w:rFonts w:ascii="Times New Roman" w:hAnsi="Times New Roman"/>
          <w:b/>
          <w:sz w:val="22"/>
          <w:szCs w:val="22"/>
        </w:rPr>
        <w:t xml:space="preserve">Anexo </w:t>
      </w:r>
      <w:r w:rsidR="00430366">
        <w:rPr>
          <w:rFonts w:ascii="Times New Roman" w:hAnsi="Times New Roman"/>
          <w:b/>
          <w:sz w:val="22"/>
          <w:szCs w:val="22"/>
        </w:rPr>
        <w:t>17</w:t>
      </w:r>
      <w:r w:rsidRPr="00CB0D66">
        <w:rPr>
          <w:rFonts w:ascii="Times New Roman" w:hAnsi="Times New Roman"/>
          <w:b/>
          <w:sz w:val="22"/>
          <w:szCs w:val="22"/>
        </w:rPr>
        <w:t>.</w:t>
      </w:r>
      <w:r w:rsidRPr="00B9530F">
        <w:rPr>
          <w:rFonts w:ascii="Times New Roman" w:hAnsi="Times New Roman"/>
          <w:color w:val="FF0000"/>
          <w:sz w:val="22"/>
          <w:szCs w:val="22"/>
        </w:rPr>
        <w:t xml:space="preserve"> </w:t>
      </w:r>
      <w:r w:rsidRPr="00B9530F">
        <w:rPr>
          <w:rFonts w:ascii="Times New Roman" w:hAnsi="Times New Roman"/>
          <w:sz w:val="22"/>
          <w:szCs w:val="22"/>
        </w:rPr>
        <w:t>El licitante deberá manifestar su aceptación del modelo de</w:t>
      </w:r>
      <w:r w:rsidRPr="00781499">
        <w:rPr>
          <w:rFonts w:ascii="Times New Roman" w:hAnsi="Times New Roman"/>
          <w:sz w:val="22"/>
          <w:szCs w:val="22"/>
        </w:rPr>
        <w:t xml:space="preserve"> contrato en la plantilla “Requerimiento Técnico/legal”.</w:t>
      </w:r>
    </w:p>
    <w:p w:rsidR="00840762" w:rsidRPr="005C00F3" w:rsidRDefault="00840762" w:rsidP="00155FCC">
      <w:pPr>
        <w:tabs>
          <w:tab w:val="left" w:pos="2295"/>
        </w:tabs>
        <w:jc w:val="both"/>
        <w:rPr>
          <w:rFonts w:ascii="Times New Roman" w:hAnsi="Times New Roman"/>
          <w:b/>
          <w:sz w:val="22"/>
          <w:szCs w:val="22"/>
        </w:rPr>
      </w:pPr>
    </w:p>
    <w:p w:rsidR="00B9530F" w:rsidRPr="005C00F3" w:rsidRDefault="00B9530F" w:rsidP="00B9530F">
      <w:pPr>
        <w:jc w:val="both"/>
        <w:rPr>
          <w:rFonts w:ascii="Times New Roman" w:hAnsi="Times New Roman"/>
          <w:sz w:val="22"/>
          <w:szCs w:val="22"/>
        </w:rPr>
      </w:pPr>
      <w:r w:rsidRPr="005C00F3">
        <w:rPr>
          <w:rFonts w:ascii="Times New Roman" w:hAnsi="Times New Roman"/>
          <w:sz w:val="22"/>
          <w:szCs w:val="22"/>
        </w:rPr>
        <w:t>En el caso de que durante la vigencia del presente contrato la Universidad Veracruzana desee contratar más servicios, se adherirán al presente contrato las modificaciones con la descripción de los servicios deseados de conformidad con lo establecido en el artículo 52 de la Ley de Adquisiciones, Arrendamientos y Servicios del Sector Público. Las modificaciones estarán regidas por los términos y condiciones establecidos en el contrato formalizado.</w:t>
      </w:r>
    </w:p>
    <w:p w:rsidR="002413D0" w:rsidRDefault="002413D0" w:rsidP="00155FCC">
      <w:pPr>
        <w:jc w:val="both"/>
        <w:rPr>
          <w:rFonts w:ascii="Times New Roman" w:hAnsi="Times New Roman"/>
          <w:b/>
          <w:bCs/>
          <w:sz w:val="22"/>
          <w:szCs w:val="22"/>
        </w:rPr>
      </w:pPr>
    </w:p>
    <w:p w:rsidR="00840B9D" w:rsidRPr="005C00F3" w:rsidRDefault="008D423D" w:rsidP="00155FCC">
      <w:pPr>
        <w:jc w:val="both"/>
        <w:rPr>
          <w:rFonts w:ascii="Times New Roman" w:hAnsi="Times New Roman"/>
          <w:b/>
          <w:bCs/>
          <w:sz w:val="22"/>
          <w:szCs w:val="22"/>
        </w:rPr>
      </w:pPr>
      <w:r>
        <w:rPr>
          <w:rFonts w:ascii="Times New Roman" w:hAnsi="Times New Roman"/>
          <w:b/>
          <w:bCs/>
          <w:sz w:val="22"/>
          <w:szCs w:val="22"/>
        </w:rPr>
        <w:t>6</w:t>
      </w:r>
      <w:r w:rsidR="00840B9D" w:rsidRPr="005C00F3">
        <w:rPr>
          <w:rFonts w:ascii="Times New Roman" w:hAnsi="Times New Roman"/>
          <w:b/>
          <w:bCs/>
          <w:sz w:val="22"/>
          <w:szCs w:val="22"/>
        </w:rPr>
        <w:t>. Garantías.</w:t>
      </w:r>
    </w:p>
    <w:p w:rsidR="002413D0" w:rsidRPr="005C00F3" w:rsidRDefault="002413D0" w:rsidP="00155FCC">
      <w:pPr>
        <w:jc w:val="both"/>
        <w:rPr>
          <w:rFonts w:ascii="Times New Roman" w:hAnsi="Times New Roman"/>
          <w:b/>
          <w:bCs/>
          <w:sz w:val="22"/>
          <w:szCs w:val="22"/>
        </w:rPr>
      </w:pPr>
    </w:p>
    <w:p w:rsidR="00E05F61" w:rsidRPr="005C00F3" w:rsidRDefault="008D423D" w:rsidP="00155FCC">
      <w:pPr>
        <w:jc w:val="both"/>
        <w:rPr>
          <w:rFonts w:ascii="Times New Roman" w:hAnsi="Times New Roman"/>
          <w:b/>
          <w:bCs/>
          <w:sz w:val="22"/>
          <w:szCs w:val="22"/>
        </w:rPr>
      </w:pPr>
      <w:r>
        <w:rPr>
          <w:rFonts w:ascii="Times New Roman" w:hAnsi="Times New Roman"/>
          <w:b/>
          <w:bCs/>
          <w:sz w:val="22"/>
          <w:szCs w:val="22"/>
        </w:rPr>
        <w:t>6</w:t>
      </w:r>
      <w:r w:rsidR="00E05F61" w:rsidRPr="005C00F3">
        <w:rPr>
          <w:rFonts w:ascii="Times New Roman" w:hAnsi="Times New Roman"/>
          <w:b/>
          <w:bCs/>
          <w:sz w:val="22"/>
          <w:szCs w:val="22"/>
        </w:rPr>
        <w:t>.</w:t>
      </w:r>
      <w:r w:rsidR="00840B9D" w:rsidRPr="005C00F3">
        <w:rPr>
          <w:rFonts w:ascii="Times New Roman" w:hAnsi="Times New Roman"/>
          <w:b/>
          <w:bCs/>
          <w:sz w:val="22"/>
          <w:szCs w:val="22"/>
        </w:rPr>
        <w:t>1</w:t>
      </w:r>
      <w:r w:rsidR="00E05F61" w:rsidRPr="005C00F3">
        <w:rPr>
          <w:rFonts w:ascii="Times New Roman" w:hAnsi="Times New Roman"/>
          <w:b/>
          <w:bCs/>
          <w:sz w:val="22"/>
          <w:szCs w:val="22"/>
        </w:rPr>
        <w:t xml:space="preserve"> Garantía de cumplimiento del contrato</w:t>
      </w:r>
      <w:r w:rsidR="001D122A" w:rsidRPr="005C00F3">
        <w:rPr>
          <w:rFonts w:ascii="Times New Roman" w:hAnsi="Times New Roman"/>
          <w:b/>
          <w:bCs/>
          <w:sz w:val="22"/>
          <w:szCs w:val="22"/>
        </w:rPr>
        <w:t>.</w:t>
      </w:r>
    </w:p>
    <w:p w:rsidR="00E05F61" w:rsidRPr="005C00F3" w:rsidRDefault="00E05F61" w:rsidP="00155FCC">
      <w:pPr>
        <w:jc w:val="both"/>
        <w:rPr>
          <w:rFonts w:ascii="Times New Roman" w:hAnsi="Times New Roman"/>
          <w:b/>
          <w:bCs/>
          <w:sz w:val="22"/>
          <w:szCs w:val="22"/>
        </w:rPr>
      </w:pPr>
    </w:p>
    <w:p w:rsidR="00E05F61" w:rsidRPr="00781499" w:rsidRDefault="00E05F61" w:rsidP="00155FCC">
      <w:pPr>
        <w:jc w:val="both"/>
        <w:rPr>
          <w:rFonts w:ascii="Times New Roman" w:hAnsi="Times New Roman"/>
          <w:sz w:val="22"/>
          <w:szCs w:val="22"/>
        </w:rPr>
      </w:pPr>
      <w:r w:rsidRPr="005C00F3">
        <w:rPr>
          <w:rFonts w:ascii="Times New Roman" w:hAnsi="Times New Roman"/>
          <w:sz w:val="22"/>
          <w:szCs w:val="22"/>
        </w:rPr>
        <w:t>La garantía relativa al cumplimiento del contrato, deberá constituirse por el proveedor ganador o ganadores mediante fianza por un importe del 10% del monto total del contrato, antes de I.V.A., expedida por una</w:t>
      </w:r>
      <w:r w:rsidRPr="00781499">
        <w:rPr>
          <w:rFonts w:ascii="Times New Roman" w:hAnsi="Times New Roman"/>
          <w:sz w:val="22"/>
          <w:szCs w:val="22"/>
        </w:rPr>
        <w:t xml:space="preserve"> </w:t>
      </w:r>
      <w:r w:rsidRPr="00002C94">
        <w:rPr>
          <w:rFonts w:ascii="Times New Roman" w:hAnsi="Times New Roman"/>
          <w:sz w:val="22"/>
          <w:szCs w:val="22"/>
        </w:rPr>
        <w:t xml:space="preserve">Afianzadora legalmente constituida en </w:t>
      </w:r>
      <w:r w:rsidR="00593F10" w:rsidRPr="00002C94">
        <w:rPr>
          <w:rFonts w:ascii="Times New Roman" w:hAnsi="Times New Roman"/>
          <w:sz w:val="22"/>
          <w:szCs w:val="22"/>
        </w:rPr>
        <w:t>nuestro país</w:t>
      </w:r>
      <w:r w:rsidRPr="00002C94">
        <w:rPr>
          <w:rFonts w:ascii="Times New Roman" w:hAnsi="Times New Roman"/>
          <w:sz w:val="22"/>
          <w:szCs w:val="22"/>
        </w:rPr>
        <w:t xml:space="preserve"> a nombre de la Universidad Veracruzana. La redacción de la fianza debe ser con estricto apego a</w:t>
      </w:r>
      <w:r w:rsidR="006C528F" w:rsidRPr="00002C94">
        <w:rPr>
          <w:rFonts w:ascii="Times New Roman" w:hAnsi="Times New Roman"/>
          <w:sz w:val="22"/>
          <w:szCs w:val="22"/>
        </w:rPr>
        <w:t>l</w:t>
      </w:r>
      <w:r w:rsidR="00AB0E7D" w:rsidRPr="00002C94">
        <w:rPr>
          <w:rFonts w:ascii="Times New Roman" w:hAnsi="Times New Roman"/>
          <w:sz w:val="22"/>
          <w:szCs w:val="22"/>
        </w:rPr>
        <w:t xml:space="preserve"> </w:t>
      </w:r>
      <w:r w:rsidRPr="00002C94">
        <w:rPr>
          <w:rFonts w:ascii="Times New Roman" w:hAnsi="Times New Roman"/>
          <w:b/>
          <w:bCs/>
          <w:sz w:val="22"/>
          <w:szCs w:val="22"/>
        </w:rPr>
        <w:t xml:space="preserve">Anexo </w:t>
      </w:r>
      <w:r w:rsidR="00430366">
        <w:rPr>
          <w:rFonts w:ascii="Times New Roman" w:hAnsi="Times New Roman"/>
          <w:b/>
          <w:bCs/>
          <w:sz w:val="22"/>
          <w:szCs w:val="22"/>
        </w:rPr>
        <w:t>18</w:t>
      </w:r>
      <w:r w:rsidRPr="00002C94">
        <w:rPr>
          <w:rFonts w:ascii="Times New Roman" w:hAnsi="Times New Roman"/>
          <w:sz w:val="22"/>
          <w:szCs w:val="22"/>
        </w:rPr>
        <w:t>, en caso de no hacerlo de esta forma no se aceptará.</w:t>
      </w:r>
    </w:p>
    <w:p w:rsidR="006A4E8A" w:rsidRPr="00781499" w:rsidRDefault="006A4E8A" w:rsidP="00155FCC">
      <w:pPr>
        <w:jc w:val="both"/>
        <w:rPr>
          <w:rFonts w:ascii="Times New Roman" w:hAnsi="Times New Roman"/>
          <w:sz w:val="22"/>
          <w:szCs w:val="22"/>
        </w:rPr>
      </w:pPr>
    </w:p>
    <w:p w:rsidR="00E05F61" w:rsidRDefault="00E05F61" w:rsidP="00155FCC">
      <w:pPr>
        <w:jc w:val="both"/>
        <w:rPr>
          <w:rFonts w:ascii="Times New Roman" w:hAnsi="Times New Roman"/>
          <w:sz w:val="22"/>
          <w:szCs w:val="22"/>
        </w:rPr>
      </w:pPr>
      <w:r w:rsidRPr="00781499">
        <w:rPr>
          <w:rFonts w:ascii="Times New Roman" w:hAnsi="Times New Roman"/>
          <w:sz w:val="22"/>
          <w:szCs w:val="22"/>
        </w:rPr>
        <w:t>La garantía deberá ser entregada a más tardar dentro de los 10 días naturales siguientes a la firma del contrato.</w:t>
      </w:r>
    </w:p>
    <w:p w:rsidR="00F16B75" w:rsidRPr="00781499" w:rsidRDefault="00F16B75" w:rsidP="00155FCC">
      <w:pPr>
        <w:jc w:val="both"/>
        <w:rPr>
          <w:rFonts w:ascii="Times New Roman" w:hAnsi="Times New Roman"/>
          <w:sz w:val="22"/>
          <w:szCs w:val="22"/>
        </w:rPr>
      </w:pPr>
    </w:p>
    <w:p w:rsidR="00840B9D" w:rsidRPr="00781499" w:rsidRDefault="008D423D" w:rsidP="00501F57">
      <w:pPr>
        <w:jc w:val="both"/>
        <w:rPr>
          <w:rFonts w:ascii="Times New Roman" w:hAnsi="Times New Roman"/>
          <w:b/>
          <w:bCs/>
          <w:sz w:val="22"/>
          <w:szCs w:val="22"/>
        </w:rPr>
      </w:pPr>
      <w:r>
        <w:rPr>
          <w:rFonts w:ascii="Times New Roman" w:hAnsi="Times New Roman"/>
          <w:b/>
          <w:bCs/>
          <w:sz w:val="22"/>
          <w:szCs w:val="22"/>
        </w:rPr>
        <w:t>6</w:t>
      </w:r>
      <w:r w:rsidR="00840B9D" w:rsidRPr="00781499">
        <w:rPr>
          <w:rFonts w:ascii="Times New Roman" w:hAnsi="Times New Roman"/>
          <w:b/>
          <w:bCs/>
          <w:sz w:val="22"/>
          <w:szCs w:val="22"/>
        </w:rPr>
        <w:t xml:space="preserve">.2 Garantía </w:t>
      </w:r>
      <w:r w:rsidR="00840B9D" w:rsidRPr="00781499">
        <w:rPr>
          <w:rFonts w:ascii="Times New Roman" w:hAnsi="Times New Roman"/>
          <w:b/>
          <w:sz w:val="22"/>
          <w:szCs w:val="22"/>
        </w:rPr>
        <w:t>contra defectos y/o vicios ocultos</w:t>
      </w:r>
      <w:r w:rsidR="00840B9D" w:rsidRPr="00781499">
        <w:rPr>
          <w:rFonts w:ascii="Times New Roman" w:hAnsi="Times New Roman"/>
          <w:b/>
          <w:bCs/>
          <w:sz w:val="22"/>
          <w:szCs w:val="22"/>
        </w:rPr>
        <w:t>.</w:t>
      </w:r>
    </w:p>
    <w:p w:rsidR="00840B9D" w:rsidRPr="00781499" w:rsidRDefault="00840B9D" w:rsidP="00501F57">
      <w:pPr>
        <w:jc w:val="both"/>
        <w:rPr>
          <w:rFonts w:ascii="Times New Roman" w:hAnsi="Times New Roman"/>
          <w:sz w:val="22"/>
          <w:szCs w:val="22"/>
        </w:rPr>
      </w:pPr>
    </w:p>
    <w:p w:rsidR="009406F0" w:rsidRDefault="00840B9D" w:rsidP="00501F57">
      <w:pPr>
        <w:jc w:val="both"/>
        <w:rPr>
          <w:rFonts w:ascii="Times New Roman" w:hAnsi="Times New Roman"/>
          <w:sz w:val="22"/>
          <w:szCs w:val="22"/>
        </w:rPr>
      </w:pPr>
      <w:r w:rsidRPr="00781499">
        <w:rPr>
          <w:rFonts w:ascii="Times New Roman" w:hAnsi="Times New Roman"/>
          <w:sz w:val="22"/>
          <w:szCs w:val="22"/>
        </w:rPr>
        <w:t xml:space="preserve">El período de garantía contra defectos y/o vicios ocultos deberá comprender un periodo mínimo de </w:t>
      </w:r>
      <w:r w:rsidR="007C5E4A" w:rsidRPr="007C5E4A">
        <w:rPr>
          <w:rFonts w:ascii="Times New Roman" w:hAnsi="Times New Roman"/>
          <w:b/>
          <w:sz w:val="22"/>
          <w:szCs w:val="22"/>
        </w:rPr>
        <w:t>12</w:t>
      </w:r>
      <w:r w:rsidRPr="00334566">
        <w:rPr>
          <w:rFonts w:ascii="Times New Roman" w:hAnsi="Times New Roman"/>
          <w:b/>
          <w:bCs/>
          <w:sz w:val="22"/>
          <w:szCs w:val="22"/>
        </w:rPr>
        <w:t xml:space="preserve"> (</w:t>
      </w:r>
      <w:r w:rsidR="007C5E4A">
        <w:rPr>
          <w:rFonts w:ascii="Times New Roman" w:hAnsi="Times New Roman"/>
          <w:b/>
          <w:bCs/>
          <w:sz w:val="22"/>
          <w:szCs w:val="22"/>
        </w:rPr>
        <w:t>doce</w:t>
      </w:r>
      <w:r w:rsidRPr="00334566">
        <w:rPr>
          <w:rFonts w:ascii="Times New Roman" w:hAnsi="Times New Roman"/>
          <w:b/>
          <w:bCs/>
          <w:sz w:val="22"/>
          <w:szCs w:val="22"/>
        </w:rPr>
        <w:t xml:space="preserve">) </w:t>
      </w:r>
      <w:r w:rsidRPr="00334566">
        <w:rPr>
          <w:rFonts w:ascii="Times New Roman" w:hAnsi="Times New Roman"/>
          <w:b/>
          <w:sz w:val="22"/>
          <w:szCs w:val="22"/>
        </w:rPr>
        <w:t>meses</w:t>
      </w:r>
      <w:r w:rsidRPr="00781499">
        <w:rPr>
          <w:rFonts w:ascii="Times New Roman" w:hAnsi="Times New Roman"/>
          <w:sz w:val="22"/>
          <w:szCs w:val="22"/>
        </w:rPr>
        <w:t xml:space="preserve"> contados a partir de la recepción de </w:t>
      </w:r>
      <w:r w:rsidR="007C5E4A">
        <w:rPr>
          <w:rFonts w:ascii="Times New Roman" w:hAnsi="Times New Roman"/>
          <w:sz w:val="22"/>
          <w:szCs w:val="22"/>
        </w:rPr>
        <w:t>los equipos</w:t>
      </w:r>
      <w:r w:rsidRPr="00781499">
        <w:rPr>
          <w:rFonts w:ascii="Times New Roman" w:hAnsi="Times New Roman"/>
          <w:sz w:val="22"/>
          <w:szCs w:val="22"/>
        </w:rPr>
        <w:t xml:space="preserve"> a entera satisfacción de la Universidad Veracruzana.</w:t>
      </w:r>
      <w:r w:rsidR="00E44D9F" w:rsidRPr="00781499">
        <w:rPr>
          <w:rFonts w:ascii="Times New Roman" w:hAnsi="Times New Roman"/>
          <w:sz w:val="22"/>
          <w:szCs w:val="22"/>
        </w:rPr>
        <w:t xml:space="preserve"> Los licitantes podrán proponer un periodo </w:t>
      </w:r>
      <w:r w:rsidR="00E44D9F" w:rsidRPr="00781499">
        <w:rPr>
          <w:rFonts w:ascii="Times New Roman" w:hAnsi="Times New Roman"/>
          <w:bCs/>
          <w:iCs/>
          <w:sz w:val="22"/>
          <w:szCs w:val="22"/>
        </w:rPr>
        <w:t>mayor al solicitado</w:t>
      </w:r>
      <w:r w:rsidR="00E44D9F" w:rsidRPr="00781499">
        <w:rPr>
          <w:rFonts w:ascii="Times New Roman" w:hAnsi="Times New Roman"/>
          <w:sz w:val="22"/>
          <w:szCs w:val="22"/>
        </w:rPr>
        <w:t xml:space="preserve">. </w:t>
      </w:r>
    </w:p>
    <w:p w:rsidR="009406F0" w:rsidRDefault="009406F0" w:rsidP="00501F57">
      <w:pPr>
        <w:jc w:val="both"/>
        <w:rPr>
          <w:rFonts w:ascii="Times New Roman" w:hAnsi="Times New Roman"/>
          <w:sz w:val="22"/>
          <w:szCs w:val="22"/>
        </w:rPr>
      </w:pPr>
    </w:p>
    <w:p w:rsidR="00840B9D" w:rsidRPr="009406F0" w:rsidRDefault="00840B9D" w:rsidP="00501F57">
      <w:pPr>
        <w:jc w:val="both"/>
        <w:rPr>
          <w:rFonts w:ascii="Times New Roman" w:hAnsi="Times New Roman"/>
          <w:sz w:val="22"/>
          <w:szCs w:val="22"/>
        </w:rPr>
      </w:pPr>
      <w:r w:rsidRPr="000B7C71">
        <w:rPr>
          <w:rFonts w:ascii="Times New Roman" w:hAnsi="Times New Roman"/>
          <w:sz w:val="22"/>
          <w:szCs w:val="22"/>
        </w:rPr>
        <w:t xml:space="preserve">Así mismo, en caso </w:t>
      </w:r>
      <w:r w:rsidRPr="000B7C71">
        <w:rPr>
          <w:rFonts w:ascii="Times New Roman" w:hAnsi="Times New Roman"/>
          <w:sz w:val="22"/>
          <w:szCs w:val="22"/>
          <w:lang w:val="es-ES_tradnl"/>
        </w:rPr>
        <w:t>de fallas de calidad o incumplimiento de especificaciones originalmente convenidas,</w:t>
      </w:r>
      <w:r w:rsidR="00E44D9F" w:rsidRPr="000B7C71">
        <w:rPr>
          <w:rFonts w:ascii="Times New Roman" w:hAnsi="Times New Roman"/>
          <w:sz w:val="22"/>
          <w:szCs w:val="22"/>
          <w:lang w:val="es-ES_tradnl"/>
        </w:rPr>
        <w:t xml:space="preserve"> s</w:t>
      </w:r>
      <w:r w:rsidRPr="000B7C71">
        <w:rPr>
          <w:rFonts w:ascii="Times New Roman" w:hAnsi="Times New Roman"/>
          <w:sz w:val="22"/>
          <w:szCs w:val="22"/>
          <w:lang w:val="es-ES_tradnl"/>
        </w:rPr>
        <w:t xml:space="preserve">e compromete </w:t>
      </w:r>
      <w:r w:rsidRPr="000B7C71">
        <w:rPr>
          <w:rFonts w:ascii="Times New Roman" w:hAnsi="Times New Roman"/>
          <w:sz w:val="22"/>
          <w:szCs w:val="22"/>
        </w:rPr>
        <w:t>a efectuar  la reposic</w:t>
      </w:r>
      <w:r w:rsidR="00E44D9F" w:rsidRPr="000B7C71">
        <w:rPr>
          <w:rFonts w:ascii="Times New Roman" w:hAnsi="Times New Roman"/>
          <w:sz w:val="22"/>
          <w:szCs w:val="22"/>
        </w:rPr>
        <w:t xml:space="preserve">ión en un lapso no mayor a </w:t>
      </w:r>
      <w:r w:rsidR="00C567A5" w:rsidRPr="000B7C71">
        <w:rPr>
          <w:rFonts w:ascii="Times New Roman" w:hAnsi="Times New Roman"/>
          <w:sz w:val="22"/>
          <w:szCs w:val="22"/>
        </w:rPr>
        <w:t>1</w:t>
      </w:r>
      <w:r w:rsidR="00E44D9F" w:rsidRPr="000B7C71">
        <w:rPr>
          <w:rFonts w:ascii="Times New Roman" w:hAnsi="Times New Roman"/>
          <w:sz w:val="22"/>
          <w:szCs w:val="22"/>
        </w:rPr>
        <w:t>5 días naturales contado</w:t>
      </w:r>
      <w:r w:rsidRPr="000B7C71">
        <w:rPr>
          <w:rFonts w:ascii="Times New Roman" w:hAnsi="Times New Roman"/>
          <w:sz w:val="22"/>
          <w:szCs w:val="22"/>
        </w:rPr>
        <w:t xml:space="preserve">s a partir de la notificación por escrito de la convocante. </w:t>
      </w:r>
      <w:r w:rsidR="00334566" w:rsidRPr="000B7C71">
        <w:rPr>
          <w:rFonts w:ascii="Times New Roman" w:hAnsi="Times New Roman"/>
          <w:b/>
          <w:bCs/>
          <w:iCs/>
          <w:sz w:val="22"/>
          <w:szCs w:val="22"/>
        </w:rPr>
        <w:t xml:space="preserve">Anexo </w:t>
      </w:r>
      <w:r w:rsidR="00593002" w:rsidRPr="000B7C71">
        <w:rPr>
          <w:rFonts w:ascii="Times New Roman" w:hAnsi="Times New Roman"/>
          <w:b/>
          <w:bCs/>
          <w:iCs/>
          <w:sz w:val="22"/>
          <w:szCs w:val="22"/>
        </w:rPr>
        <w:t>9</w:t>
      </w:r>
    </w:p>
    <w:p w:rsidR="007100C8" w:rsidRDefault="007100C8" w:rsidP="00501F57">
      <w:pPr>
        <w:pStyle w:val="Textoindependiente2"/>
        <w:spacing w:after="0" w:line="240" w:lineRule="auto"/>
        <w:rPr>
          <w:rFonts w:ascii="Times New Roman" w:hAnsi="Times New Roman"/>
          <w:b/>
          <w:sz w:val="22"/>
          <w:szCs w:val="22"/>
        </w:rPr>
      </w:pPr>
    </w:p>
    <w:p w:rsidR="00E05F61" w:rsidRPr="00781499" w:rsidRDefault="008D423D" w:rsidP="00501F57">
      <w:pPr>
        <w:pStyle w:val="Textoindependiente2"/>
        <w:spacing w:after="0" w:line="240" w:lineRule="auto"/>
        <w:rPr>
          <w:rFonts w:ascii="Times New Roman" w:hAnsi="Times New Roman"/>
          <w:b/>
          <w:sz w:val="22"/>
          <w:szCs w:val="22"/>
        </w:rPr>
      </w:pPr>
      <w:r>
        <w:rPr>
          <w:rFonts w:ascii="Times New Roman" w:hAnsi="Times New Roman"/>
          <w:b/>
          <w:sz w:val="22"/>
          <w:szCs w:val="22"/>
        </w:rPr>
        <w:t>7</w:t>
      </w:r>
      <w:r w:rsidR="00E05F61" w:rsidRPr="00781499">
        <w:rPr>
          <w:rFonts w:ascii="Times New Roman" w:hAnsi="Times New Roman"/>
          <w:b/>
          <w:sz w:val="22"/>
          <w:szCs w:val="22"/>
        </w:rPr>
        <w:t>. Penas convencionales</w:t>
      </w:r>
      <w:r w:rsidR="002E5DF1" w:rsidRPr="00781499">
        <w:rPr>
          <w:rFonts w:ascii="Times New Roman" w:hAnsi="Times New Roman"/>
          <w:b/>
          <w:sz w:val="22"/>
          <w:szCs w:val="22"/>
        </w:rPr>
        <w:t>.</w:t>
      </w:r>
    </w:p>
    <w:p w:rsidR="00E05F61" w:rsidRPr="00781499" w:rsidRDefault="00E05F61" w:rsidP="00501F57">
      <w:pPr>
        <w:pStyle w:val="Textoindependiente2"/>
        <w:spacing w:after="0" w:line="240" w:lineRule="auto"/>
        <w:rPr>
          <w:rFonts w:ascii="Times New Roman" w:hAnsi="Times New Roman"/>
          <w:b/>
          <w:sz w:val="22"/>
          <w:szCs w:val="22"/>
        </w:rPr>
      </w:pPr>
    </w:p>
    <w:p w:rsidR="00E05F61" w:rsidRPr="00781499" w:rsidRDefault="00E05F61" w:rsidP="00501F57">
      <w:pPr>
        <w:jc w:val="both"/>
        <w:rPr>
          <w:rFonts w:ascii="Times New Roman" w:hAnsi="Times New Roman"/>
          <w:sz w:val="22"/>
          <w:szCs w:val="22"/>
        </w:rPr>
      </w:pPr>
      <w:r w:rsidRPr="00781499">
        <w:rPr>
          <w:rFonts w:ascii="Times New Roman" w:hAnsi="Times New Roman"/>
          <w:sz w:val="22"/>
          <w:szCs w:val="22"/>
        </w:rPr>
        <w:t xml:space="preserve">Las penas convencionales que se aplicarán con motivo del incumplimiento de las obligaciones derivadas de la </w:t>
      </w:r>
      <w:r w:rsidR="002E5DF1" w:rsidRPr="00781499">
        <w:rPr>
          <w:rFonts w:ascii="Times New Roman" w:hAnsi="Times New Roman"/>
          <w:sz w:val="22"/>
          <w:szCs w:val="22"/>
        </w:rPr>
        <w:t>invitación</w:t>
      </w:r>
      <w:r w:rsidRPr="00781499">
        <w:rPr>
          <w:rFonts w:ascii="Times New Roman" w:hAnsi="Times New Roman"/>
          <w:sz w:val="22"/>
          <w:szCs w:val="22"/>
        </w:rPr>
        <w:t xml:space="preserve"> y </w:t>
      </w:r>
      <w:r w:rsidR="002E5DF1" w:rsidRPr="00781499">
        <w:rPr>
          <w:rFonts w:ascii="Times New Roman" w:hAnsi="Times New Roman"/>
          <w:sz w:val="22"/>
          <w:szCs w:val="22"/>
        </w:rPr>
        <w:t>del contrato</w:t>
      </w:r>
      <w:r w:rsidRPr="00781499">
        <w:rPr>
          <w:rFonts w:ascii="Times New Roman" w:hAnsi="Times New Roman"/>
          <w:sz w:val="22"/>
          <w:szCs w:val="22"/>
        </w:rPr>
        <w:t xml:space="preserve"> serán las siguientes:</w:t>
      </w:r>
    </w:p>
    <w:p w:rsidR="00E05F61" w:rsidRPr="00781499" w:rsidRDefault="00E05F61" w:rsidP="00501F57">
      <w:pPr>
        <w:jc w:val="both"/>
        <w:rPr>
          <w:rFonts w:ascii="Times New Roman" w:hAnsi="Times New Roman"/>
          <w:sz w:val="22"/>
          <w:szCs w:val="22"/>
        </w:rPr>
      </w:pPr>
    </w:p>
    <w:p w:rsidR="00E05F61" w:rsidRPr="00781499" w:rsidRDefault="00E05F61" w:rsidP="00FE2470">
      <w:pPr>
        <w:numPr>
          <w:ilvl w:val="0"/>
          <w:numId w:val="7"/>
        </w:numPr>
        <w:jc w:val="both"/>
        <w:rPr>
          <w:rFonts w:ascii="Times New Roman" w:hAnsi="Times New Roman"/>
          <w:sz w:val="22"/>
          <w:szCs w:val="22"/>
        </w:rPr>
      </w:pPr>
      <w:r w:rsidRPr="00002C94">
        <w:rPr>
          <w:rFonts w:ascii="Times New Roman" w:hAnsi="Times New Roman"/>
          <w:sz w:val="22"/>
          <w:szCs w:val="22"/>
        </w:rPr>
        <w:t xml:space="preserve">Cuando el </w:t>
      </w:r>
      <w:r w:rsidR="00A234E4">
        <w:rPr>
          <w:rFonts w:ascii="Times New Roman" w:hAnsi="Times New Roman"/>
          <w:sz w:val="22"/>
          <w:szCs w:val="22"/>
        </w:rPr>
        <w:t xml:space="preserve">licitante </w:t>
      </w:r>
      <w:r w:rsidRPr="00002C94">
        <w:rPr>
          <w:rFonts w:ascii="Times New Roman" w:hAnsi="Times New Roman"/>
          <w:sz w:val="22"/>
          <w:szCs w:val="22"/>
        </w:rPr>
        <w:t>una vez recibida la notificación del fallo y celebrado el contrato</w:t>
      </w:r>
      <w:r w:rsidRPr="00781499">
        <w:rPr>
          <w:rFonts w:ascii="Times New Roman" w:hAnsi="Times New Roman"/>
          <w:sz w:val="22"/>
          <w:szCs w:val="22"/>
        </w:rPr>
        <w:t xml:space="preserve"> respectivo,</w:t>
      </w:r>
      <w:r w:rsidR="005D3953" w:rsidRPr="00781499">
        <w:rPr>
          <w:rFonts w:ascii="Times New Roman" w:hAnsi="Times New Roman"/>
          <w:sz w:val="22"/>
          <w:szCs w:val="22"/>
        </w:rPr>
        <w:t xml:space="preserve"> </w:t>
      </w:r>
      <w:r w:rsidR="005D3953" w:rsidRPr="00B80B1E">
        <w:rPr>
          <w:rFonts w:ascii="Times New Roman" w:hAnsi="Times New Roman"/>
          <w:sz w:val="22"/>
          <w:szCs w:val="22"/>
        </w:rPr>
        <w:t xml:space="preserve">se </w:t>
      </w:r>
      <w:r w:rsidR="005D3953" w:rsidRPr="00487067">
        <w:rPr>
          <w:rFonts w:ascii="Times New Roman" w:hAnsi="Times New Roman"/>
          <w:sz w:val="22"/>
          <w:szCs w:val="22"/>
        </w:rPr>
        <w:t xml:space="preserve">atrase en la entrega de </w:t>
      </w:r>
      <w:r w:rsidR="00567232" w:rsidRPr="00487067">
        <w:rPr>
          <w:rFonts w:ascii="Times New Roman" w:hAnsi="Times New Roman"/>
          <w:sz w:val="22"/>
          <w:szCs w:val="22"/>
        </w:rPr>
        <w:t>los equipos y en el inicio del servicio</w:t>
      </w:r>
      <w:r w:rsidRPr="00487067">
        <w:rPr>
          <w:rFonts w:ascii="Times New Roman" w:hAnsi="Times New Roman"/>
          <w:sz w:val="22"/>
          <w:szCs w:val="22"/>
        </w:rPr>
        <w:t xml:space="preserve">, se aplicará una pena convencional </w:t>
      </w:r>
      <w:r w:rsidRPr="00781499">
        <w:rPr>
          <w:rFonts w:ascii="Times New Roman" w:hAnsi="Times New Roman"/>
          <w:sz w:val="22"/>
          <w:szCs w:val="22"/>
        </w:rPr>
        <w:t>consistente en el importe correspondiente de</w:t>
      </w:r>
      <w:r w:rsidR="0049467F" w:rsidRPr="00781499">
        <w:rPr>
          <w:rFonts w:ascii="Times New Roman" w:hAnsi="Times New Roman"/>
          <w:sz w:val="22"/>
          <w:szCs w:val="22"/>
        </w:rPr>
        <w:t>l</w:t>
      </w:r>
      <w:r w:rsidRPr="00781499">
        <w:rPr>
          <w:rFonts w:ascii="Times New Roman" w:hAnsi="Times New Roman"/>
          <w:sz w:val="22"/>
          <w:szCs w:val="22"/>
        </w:rPr>
        <w:t xml:space="preserve"> cinco al millar por cada día </w:t>
      </w:r>
      <w:r w:rsidR="00697430" w:rsidRPr="00781499">
        <w:rPr>
          <w:rFonts w:ascii="Times New Roman" w:hAnsi="Times New Roman"/>
          <w:sz w:val="22"/>
          <w:szCs w:val="22"/>
        </w:rPr>
        <w:t xml:space="preserve">natural </w:t>
      </w:r>
      <w:r w:rsidRPr="00781499">
        <w:rPr>
          <w:rFonts w:ascii="Times New Roman" w:hAnsi="Times New Roman"/>
          <w:sz w:val="22"/>
          <w:szCs w:val="22"/>
        </w:rPr>
        <w:t>de atraso antes del I.V.A., el cual será deducido del importe total a pagar, estableciendo dicha sanción en el período respectivo.</w:t>
      </w:r>
    </w:p>
    <w:p w:rsidR="007100C8" w:rsidRPr="00EC5B78" w:rsidRDefault="00524317" w:rsidP="00EC5B78">
      <w:pPr>
        <w:pStyle w:val="Prrafodelista"/>
        <w:ind w:left="720"/>
        <w:jc w:val="both"/>
        <w:rPr>
          <w:rFonts w:ascii="Times New Roman" w:hAnsi="Times New Roman"/>
          <w:sz w:val="22"/>
          <w:szCs w:val="22"/>
        </w:rPr>
      </w:pPr>
      <w:r w:rsidRPr="00781499">
        <w:rPr>
          <w:rFonts w:ascii="Times New Roman" w:hAnsi="Times New Roman"/>
          <w:sz w:val="22"/>
          <w:szCs w:val="22"/>
        </w:rPr>
        <w:t>El plazo computable para el cálculo de la sanción será a partir del día siguiente al plazo máximo de entrega</w:t>
      </w:r>
      <w:r w:rsidR="001A5181">
        <w:rPr>
          <w:rFonts w:ascii="Times New Roman" w:hAnsi="Times New Roman"/>
          <w:sz w:val="22"/>
          <w:szCs w:val="22"/>
        </w:rPr>
        <w:t xml:space="preserve"> </w:t>
      </w:r>
      <w:r w:rsidR="001A5181" w:rsidRPr="00487067">
        <w:rPr>
          <w:rFonts w:ascii="Times New Roman" w:hAnsi="Times New Roman"/>
          <w:sz w:val="22"/>
          <w:szCs w:val="22"/>
        </w:rPr>
        <w:t>de los equipos y en el inicio del servicio</w:t>
      </w:r>
      <w:r w:rsidRPr="00781499">
        <w:rPr>
          <w:rFonts w:ascii="Times New Roman" w:hAnsi="Times New Roman"/>
          <w:sz w:val="22"/>
          <w:szCs w:val="22"/>
        </w:rPr>
        <w:t>, estipulado en el contrato y hasta que el p</w:t>
      </w:r>
      <w:r w:rsidR="00B3353B" w:rsidRPr="00781499">
        <w:rPr>
          <w:rFonts w:ascii="Times New Roman" w:hAnsi="Times New Roman"/>
          <w:sz w:val="22"/>
          <w:szCs w:val="22"/>
        </w:rPr>
        <w:t xml:space="preserve">roveedor </w:t>
      </w:r>
      <w:r w:rsidR="00567232">
        <w:rPr>
          <w:rFonts w:ascii="Times New Roman" w:hAnsi="Times New Roman"/>
          <w:sz w:val="22"/>
          <w:szCs w:val="22"/>
        </w:rPr>
        <w:t>inicie la prestación del servicio.</w:t>
      </w:r>
      <w:r w:rsidR="00EC5B78">
        <w:rPr>
          <w:rFonts w:ascii="Times New Roman" w:hAnsi="Times New Roman"/>
          <w:sz w:val="22"/>
          <w:szCs w:val="22"/>
        </w:rPr>
        <w:t xml:space="preserve"> </w:t>
      </w:r>
      <w:r w:rsidR="00E05F61" w:rsidRPr="005C07EA">
        <w:rPr>
          <w:rFonts w:ascii="Times New Roman" w:hAnsi="Times New Roman"/>
          <w:sz w:val="22"/>
          <w:szCs w:val="22"/>
        </w:rPr>
        <w:t>Se hará efectiva la fianza relativa al cumplimiento del contrato cuando</w:t>
      </w:r>
      <w:r w:rsidR="005D3953" w:rsidRPr="005C07EA">
        <w:rPr>
          <w:rFonts w:ascii="Times New Roman" w:hAnsi="Times New Roman"/>
          <w:sz w:val="22"/>
          <w:szCs w:val="22"/>
        </w:rPr>
        <w:t xml:space="preserve"> se incumpla</w:t>
      </w:r>
      <w:r w:rsidR="005900B6">
        <w:rPr>
          <w:rFonts w:ascii="Times New Roman" w:hAnsi="Times New Roman"/>
          <w:sz w:val="22"/>
          <w:szCs w:val="22"/>
        </w:rPr>
        <w:t xml:space="preserve"> la</w:t>
      </w:r>
      <w:r w:rsidR="005D3953" w:rsidRPr="005C07EA">
        <w:rPr>
          <w:rFonts w:ascii="Times New Roman" w:hAnsi="Times New Roman"/>
          <w:sz w:val="22"/>
          <w:szCs w:val="22"/>
        </w:rPr>
        <w:t xml:space="preserve"> </w:t>
      </w:r>
      <w:r w:rsidR="005C07EA">
        <w:rPr>
          <w:rFonts w:ascii="Times New Roman" w:hAnsi="Times New Roman"/>
          <w:sz w:val="22"/>
          <w:szCs w:val="22"/>
        </w:rPr>
        <w:t>prestación del servicio.</w:t>
      </w:r>
    </w:p>
    <w:p w:rsidR="00EC5B78" w:rsidRPr="00B80B1E" w:rsidRDefault="00EC5B78" w:rsidP="00EC5B78">
      <w:pPr>
        <w:ind w:left="720"/>
        <w:jc w:val="both"/>
        <w:rPr>
          <w:rFonts w:ascii="Times New Roman" w:hAnsi="Times New Roman"/>
          <w:b/>
          <w:bCs/>
          <w:sz w:val="22"/>
          <w:szCs w:val="22"/>
        </w:rPr>
      </w:pPr>
    </w:p>
    <w:p w:rsidR="00EC5B78" w:rsidRDefault="00EC5B78" w:rsidP="009627C3">
      <w:pPr>
        <w:pStyle w:val="Prrafodelista"/>
        <w:numPr>
          <w:ilvl w:val="0"/>
          <w:numId w:val="7"/>
        </w:numPr>
        <w:jc w:val="both"/>
        <w:rPr>
          <w:rFonts w:ascii="Times New Roman" w:hAnsi="Times New Roman"/>
          <w:sz w:val="22"/>
          <w:szCs w:val="22"/>
        </w:rPr>
      </w:pPr>
      <w:r>
        <w:rPr>
          <w:rFonts w:ascii="Times New Roman" w:hAnsi="Times New Roman"/>
          <w:sz w:val="22"/>
          <w:szCs w:val="22"/>
        </w:rPr>
        <w:lastRenderedPageBreak/>
        <w:t>E</w:t>
      </w:r>
      <w:r w:rsidRPr="00EC5B78">
        <w:rPr>
          <w:rFonts w:ascii="Times New Roman" w:hAnsi="Times New Roman"/>
          <w:sz w:val="22"/>
          <w:szCs w:val="22"/>
        </w:rPr>
        <w:t xml:space="preserve">n el caso de que no proporcione los servicios en forma y términos requeridos o en caso de interrupción de los mismos, generando </w:t>
      </w:r>
      <w:r>
        <w:rPr>
          <w:rFonts w:ascii="Times New Roman" w:hAnsi="Times New Roman"/>
          <w:sz w:val="22"/>
          <w:szCs w:val="22"/>
        </w:rPr>
        <w:t xml:space="preserve">una </w:t>
      </w:r>
      <w:r w:rsidRPr="00EC5B78">
        <w:rPr>
          <w:rFonts w:ascii="Times New Roman" w:hAnsi="Times New Roman"/>
          <w:sz w:val="22"/>
          <w:szCs w:val="22"/>
        </w:rPr>
        <w:t>no conformidad por parte de la Universidad</w:t>
      </w:r>
      <w:r>
        <w:rPr>
          <w:rFonts w:ascii="Times New Roman" w:hAnsi="Times New Roman"/>
          <w:sz w:val="22"/>
          <w:szCs w:val="22"/>
        </w:rPr>
        <w:t xml:space="preserve"> Veracruzana</w:t>
      </w:r>
      <w:r w:rsidRPr="00EC5B78">
        <w:rPr>
          <w:rFonts w:ascii="Times New Roman" w:hAnsi="Times New Roman"/>
          <w:sz w:val="22"/>
          <w:szCs w:val="22"/>
        </w:rPr>
        <w:t xml:space="preserve">, </w:t>
      </w:r>
      <w:r>
        <w:rPr>
          <w:rFonts w:ascii="Times New Roman" w:hAnsi="Times New Roman"/>
          <w:sz w:val="22"/>
          <w:szCs w:val="22"/>
        </w:rPr>
        <w:t xml:space="preserve">y al </w:t>
      </w:r>
      <w:r w:rsidRPr="00EC5B78">
        <w:rPr>
          <w:rFonts w:ascii="Times New Roman" w:hAnsi="Times New Roman"/>
          <w:sz w:val="22"/>
          <w:szCs w:val="22"/>
        </w:rPr>
        <w:t>no tener una solución en los tiempos máximos establecidos</w:t>
      </w:r>
      <w:r>
        <w:rPr>
          <w:rFonts w:ascii="Times New Roman" w:hAnsi="Times New Roman"/>
          <w:sz w:val="22"/>
          <w:szCs w:val="22"/>
        </w:rPr>
        <w:t xml:space="preserve"> (tabla</w:t>
      </w:r>
      <w:r w:rsidR="00DD14E2">
        <w:rPr>
          <w:rFonts w:ascii="Times New Roman" w:hAnsi="Times New Roman"/>
          <w:sz w:val="22"/>
          <w:szCs w:val="22"/>
        </w:rPr>
        <w:t xml:space="preserve"> A</w:t>
      </w:r>
      <w:r>
        <w:rPr>
          <w:rFonts w:ascii="Times New Roman" w:hAnsi="Times New Roman"/>
          <w:sz w:val="22"/>
          <w:szCs w:val="22"/>
        </w:rPr>
        <w:t>)</w:t>
      </w:r>
      <w:r w:rsidRPr="00EC5B78">
        <w:rPr>
          <w:rFonts w:ascii="Times New Roman" w:hAnsi="Times New Roman"/>
          <w:sz w:val="22"/>
          <w:szCs w:val="22"/>
        </w:rPr>
        <w:t xml:space="preserve">, </w:t>
      </w:r>
      <w:r>
        <w:rPr>
          <w:rFonts w:ascii="Times New Roman" w:hAnsi="Times New Roman"/>
          <w:sz w:val="22"/>
          <w:szCs w:val="22"/>
        </w:rPr>
        <w:t xml:space="preserve">se </w:t>
      </w:r>
      <w:r w:rsidRPr="00EC5B78">
        <w:rPr>
          <w:rFonts w:ascii="Times New Roman" w:hAnsi="Times New Roman"/>
          <w:sz w:val="22"/>
          <w:szCs w:val="22"/>
        </w:rPr>
        <w:t xml:space="preserve">aplicará una penalización respecto a los servicios no </w:t>
      </w:r>
      <w:r>
        <w:rPr>
          <w:rFonts w:ascii="Times New Roman" w:hAnsi="Times New Roman"/>
          <w:sz w:val="22"/>
          <w:szCs w:val="22"/>
        </w:rPr>
        <w:t>proporcionados</w:t>
      </w:r>
      <w:r w:rsidR="009627C3">
        <w:rPr>
          <w:rFonts w:ascii="Times New Roman" w:hAnsi="Times New Roman"/>
          <w:sz w:val="22"/>
          <w:szCs w:val="22"/>
        </w:rPr>
        <w:t xml:space="preserve"> </w:t>
      </w:r>
      <w:r w:rsidRPr="009627C3">
        <w:rPr>
          <w:rFonts w:ascii="Times New Roman" w:hAnsi="Times New Roman"/>
          <w:sz w:val="22"/>
          <w:szCs w:val="22"/>
        </w:rPr>
        <w:t>reportados por el Departamento de Administración de Servicios de Telefonía mediante el envío de un correo electrónico.</w:t>
      </w:r>
    </w:p>
    <w:p w:rsidR="004574C9" w:rsidRDefault="004574C9" w:rsidP="004574C9">
      <w:pPr>
        <w:pStyle w:val="Prrafodelista"/>
        <w:ind w:left="720"/>
        <w:jc w:val="both"/>
        <w:rPr>
          <w:rFonts w:ascii="Times New Roman" w:hAnsi="Times New Roman"/>
          <w:sz w:val="22"/>
          <w:szCs w:val="22"/>
        </w:rPr>
      </w:pPr>
    </w:p>
    <w:p w:rsidR="004574C9" w:rsidRPr="004574C9" w:rsidRDefault="004574C9" w:rsidP="004574C9">
      <w:pPr>
        <w:widowControl w:val="0"/>
        <w:autoSpaceDE w:val="0"/>
        <w:autoSpaceDN w:val="0"/>
        <w:adjustRightInd w:val="0"/>
        <w:spacing w:after="240"/>
        <w:ind w:left="708" w:firstLine="12"/>
        <w:jc w:val="both"/>
        <w:rPr>
          <w:rFonts w:ascii="Times New Roman" w:hAnsi="Times New Roman"/>
          <w:sz w:val="22"/>
          <w:szCs w:val="22"/>
        </w:rPr>
      </w:pPr>
      <w:r w:rsidRPr="004574C9">
        <w:rPr>
          <w:rFonts w:ascii="Times New Roman" w:hAnsi="Times New Roman"/>
          <w:sz w:val="22"/>
          <w:szCs w:val="22"/>
        </w:rPr>
        <w:t xml:space="preserve">Tratándose de obligaciones en las que su cumplimiento se verifique en horas, el monto de la pena convencional, será proporcional por hora y se aplicará el descuento por servicios no suministrados, correspondientes al número de horas de retraso o incumplimiento, de acuerdo a la fórmula siguiente: </w:t>
      </w:r>
    </w:p>
    <w:p w:rsidR="004574C9" w:rsidRPr="004574C9" w:rsidRDefault="004574C9" w:rsidP="004574C9">
      <w:pPr>
        <w:widowControl w:val="0"/>
        <w:autoSpaceDE w:val="0"/>
        <w:autoSpaceDN w:val="0"/>
        <w:adjustRightInd w:val="0"/>
        <w:spacing w:after="240"/>
        <w:ind w:firstLine="708"/>
        <w:jc w:val="both"/>
        <w:rPr>
          <w:rFonts w:ascii="Times New Roman" w:hAnsi="Times New Roman"/>
        </w:rPr>
      </w:pPr>
      <w:r w:rsidRPr="004619AD">
        <w:rPr>
          <w:rFonts w:ascii="Times New Roman" w:hAnsi="Times New Roman"/>
        </w:rPr>
        <w:t>Monto de descuento</w:t>
      </w:r>
      <w:r w:rsidRPr="004574C9">
        <w:rPr>
          <w:rFonts w:ascii="Times New Roman" w:hAnsi="Times New Roman"/>
        </w:rPr>
        <w:t xml:space="preserve"> </w:t>
      </w:r>
      <w:proofErr w:type="gramStart"/>
      <w:r w:rsidRPr="004574C9">
        <w:rPr>
          <w:rFonts w:ascii="Times New Roman" w:hAnsi="Times New Roman"/>
        </w:rPr>
        <w:t>=[</w:t>
      </w:r>
      <w:proofErr w:type="gramEnd"/>
      <w:r w:rsidRPr="004574C9">
        <w:rPr>
          <w:rFonts w:ascii="Times New Roman" w:hAnsi="Times New Roman"/>
        </w:rPr>
        <w:t>N (</w:t>
      </w:r>
      <w:r>
        <w:rPr>
          <w:rFonts w:ascii="Times New Roman" w:hAnsi="Times New Roman"/>
        </w:rPr>
        <w:t>horas</w:t>
      </w:r>
      <w:r w:rsidRPr="004574C9">
        <w:rPr>
          <w:rFonts w:ascii="Times New Roman" w:hAnsi="Times New Roman"/>
        </w:rPr>
        <w:t xml:space="preserve"> de falla) / (24 </w:t>
      </w:r>
      <w:r>
        <w:rPr>
          <w:rFonts w:ascii="Times New Roman" w:hAnsi="Times New Roman"/>
        </w:rPr>
        <w:t>horas</w:t>
      </w:r>
      <w:r w:rsidRPr="004574C9">
        <w:rPr>
          <w:rFonts w:ascii="Times New Roman" w:hAnsi="Times New Roman"/>
        </w:rPr>
        <w:t xml:space="preserve"> x 30 días del mes)] x (monto facturado del mes sin I.V.A.) </w:t>
      </w:r>
    </w:p>
    <w:p w:rsidR="004574C9" w:rsidRPr="004574C9" w:rsidRDefault="00CE7F83" w:rsidP="004574C9">
      <w:pPr>
        <w:widowControl w:val="0"/>
        <w:autoSpaceDE w:val="0"/>
        <w:autoSpaceDN w:val="0"/>
        <w:adjustRightInd w:val="0"/>
        <w:spacing w:after="240"/>
        <w:ind w:left="708"/>
        <w:jc w:val="both"/>
        <w:rPr>
          <w:rFonts w:ascii="Times New Roman" w:hAnsi="Times New Roman"/>
          <w:sz w:val="22"/>
          <w:szCs w:val="22"/>
        </w:rPr>
      </w:pPr>
      <w:r>
        <w:rPr>
          <w:rFonts w:ascii="Times New Roman" w:hAnsi="Times New Roman"/>
          <w:sz w:val="22"/>
          <w:szCs w:val="22"/>
        </w:rPr>
        <w:t>P</w:t>
      </w:r>
      <w:r w:rsidR="004574C9" w:rsidRPr="004574C9">
        <w:rPr>
          <w:rFonts w:ascii="Times New Roman" w:hAnsi="Times New Roman"/>
          <w:sz w:val="22"/>
          <w:szCs w:val="22"/>
        </w:rPr>
        <w:t xml:space="preserve">ara el cálculo del monto de la pena convencional se computará desde la hora o día a partir del cual concluya el periodo de tiempo asignado para la reparación de la falla y hasta que el problema quede resuelto. </w:t>
      </w:r>
    </w:p>
    <w:p w:rsidR="004574C9" w:rsidRPr="004574C9" w:rsidRDefault="004574C9" w:rsidP="004574C9">
      <w:pPr>
        <w:widowControl w:val="0"/>
        <w:autoSpaceDE w:val="0"/>
        <w:autoSpaceDN w:val="0"/>
        <w:adjustRightInd w:val="0"/>
        <w:spacing w:after="240"/>
        <w:ind w:left="708"/>
        <w:jc w:val="both"/>
        <w:rPr>
          <w:rFonts w:ascii="Times New Roman" w:hAnsi="Times New Roman"/>
          <w:sz w:val="22"/>
          <w:szCs w:val="22"/>
        </w:rPr>
      </w:pPr>
      <w:r w:rsidRPr="004574C9">
        <w:rPr>
          <w:rFonts w:ascii="Times New Roman" w:hAnsi="Times New Roman"/>
          <w:sz w:val="22"/>
          <w:szCs w:val="22"/>
        </w:rPr>
        <w:t xml:space="preserve">El monto de las penalizaciones será notificado al </w:t>
      </w:r>
      <w:r w:rsidR="00CE7F83">
        <w:rPr>
          <w:rFonts w:ascii="Times New Roman" w:hAnsi="Times New Roman"/>
          <w:sz w:val="22"/>
          <w:szCs w:val="22"/>
        </w:rPr>
        <w:t>proveedor</w:t>
      </w:r>
      <w:r w:rsidRPr="004574C9">
        <w:rPr>
          <w:rFonts w:ascii="Times New Roman" w:hAnsi="Times New Roman"/>
          <w:sz w:val="22"/>
          <w:szCs w:val="22"/>
        </w:rPr>
        <w:t xml:space="preserve"> </w:t>
      </w:r>
      <w:r w:rsidR="00CE7F83">
        <w:rPr>
          <w:rFonts w:ascii="Times New Roman" w:hAnsi="Times New Roman"/>
          <w:sz w:val="22"/>
          <w:szCs w:val="22"/>
        </w:rPr>
        <w:t xml:space="preserve">en forma </w:t>
      </w:r>
      <w:r w:rsidRPr="004574C9">
        <w:rPr>
          <w:rFonts w:ascii="Times New Roman" w:hAnsi="Times New Roman"/>
          <w:sz w:val="22"/>
          <w:szCs w:val="22"/>
        </w:rPr>
        <w:t>mensual</w:t>
      </w:r>
      <w:r w:rsidR="00CE7F83">
        <w:rPr>
          <w:rFonts w:ascii="Times New Roman" w:hAnsi="Times New Roman"/>
          <w:sz w:val="22"/>
          <w:szCs w:val="22"/>
        </w:rPr>
        <w:t>,</w:t>
      </w:r>
      <w:r w:rsidRPr="004574C9">
        <w:rPr>
          <w:rFonts w:ascii="Times New Roman" w:hAnsi="Times New Roman"/>
          <w:sz w:val="22"/>
          <w:szCs w:val="22"/>
        </w:rPr>
        <w:t xml:space="preserve"> para que genere la nota de crédito correspondiente, la cual será aplicada en el siguiente mes de facturación. En caso de ser el último mes de vigencia del contrato, </w:t>
      </w:r>
      <w:r w:rsidR="00CE7F83">
        <w:rPr>
          <w:rFonts w:ascii="Times New Roman" w:hAnsi="Times New Roman"/>
          <w:sz w:val="22"/>
          <w:szCs w:val="22"/>
        </w:rPr>
        <w:t xml:space="preserve">se </w:t>
      </w:r>
      <w:r w:rsidRPr="004574C9">
        <w:rPr>
          <w:rFonts w:ascii="Times New Roman" w:hAnsi="Times New Roman"/>
          <w:sz w:val="22"/>
          <w:szCs w:val="22"/>
        </w:rPr>
        <w:t>aplicará el monto de la penalización en la facturación del mes corriente.</w:t>
      </w:r>
    </w:p>
    <w:p w:rsidR="001A5181" w:rsidRPr="008B0748" w:rsidRDefault="001A5181" w:rsidP="008B0748">
      <w:pPr>
        <w:ind w:left="708"/>
        <w:jc w:val="both"/>
        <w:rPr>
          <w:rFonts w:ascii="Times New Roman" w:hAnsi="Times New Roman"/>
          <w:sz w:val="22"/>
          <w:szCs w:val="22"/>
        </w:rPr>
      </w:pPr>
      <w:r w:rsidRPr="008B0748">
        <w:rPr>
          <w:rFonts w:ascii="Times New Roman" w:hAnsi="Times New Roman"/>
          <w:sz w:val="22"/>
          <w:szCs w:val="22"/>
        </w:rPr>
        <w:t xml:space="preserve">En caso de interrupción de los servicios, </w:t>
      </w:r>
      <w:r w:rsidR="00E16F0C">
        <w:rPr>
          <w:rFonts w:ascii="Times New Roman" w:hAnsi="Times New Roman"/>
          <w:sz w:val="22"/>
          <w:szCs w:val="22"/>
        </w:rPr>
        <w:t xml:space="preserve">se </w:t>
      </w:r>
      <w:r w:rsidRPr="008B0748">
        <w:rPr>
          <w:rFonts w:ascii="Times New Roman" w:hAnsi="Times New Roman"/>
          <w:sz w:val="22"/>
          <w:szCs w:val="22"/>
        </w:rPr>
        <w:t>reportará al proveedor la falta de éste, mediante una llamada telefónica y a través de un correo electrónico al ejecutivo de cuenta asignado, quien dará seguimiento y solución con los tiempos máximos establecidos en la tabla siguiente:</w:t>
      </w:r>
    </w:p>
    <w:p w:rsidR="00EC5B78" w:rsidRPr="00EE3FDA" w:rsidRDefault="00EC5B78" w:rsidP="001A5181">
      <w:pPr>
        <w:jc w:val="both"/>
        <w:rPr>
          <w:rFonts w:ascii="Times New Roman" w:hAnsi="Times New Roman"/>
        </w:rPr>
      </w:pPr>
    </w:p>
    <w:p w:rsidR="001A5181" w:rsidRPr="00EE3FDA" w:rsidRDefault="001A5181" w:rsidP="00F414E8">
      <w:pPr>
        <w:jc w:val="center"/>
        <w:rPr>
          <w:rFonts w:ascii="Times New Roman" w:hAnsi="Times New Roman"/>
        </w:rPr>
      </w:pPr>
      <w:r w:rsidRPr="00D17204">
        <w:rPr>
          <w:rFonts w:ascii="Times New Roman" w:hAnsi="Times New Roman"/>
        </w:rPr>
        <w:t xml:space="preserve">Tabla </w:t>
      </w:r>
      <w:r w:rsidR="00DD14E2">
        <w:rPr>
          <w:rFonts w:ascii="Times New Roman" w:hAnsi="Times New Roman"/>
        </w:rPr>
        <w:t>A</w:t>
      </w:r>
      <w:r w:rsidRPr="00D17204">
        <w:rPr>
          <w:rFonts w:ascii="Times New Roman" w:hAnsi="Times New Roman"/>
        </w:rPr>
        <w:t xml:space="preserve">. Tiempos </w:t>
      </w:r>
      <w:r w:rsidR="00DD14E2">
        <w:rPr>
          <w:rFonts w:ascii="Times New Roman" w:hAnsi="Times New Roman"/>
        </w:rPr>
        <w:t xml:space="preserve">máximos establecidos para la </w:t>
      </w:r>
      <w:r w:rsidRPr="00D17204">
        <w:rPr>
          <w:rFonts w:ascii="Times New Roman" w:hAnsi="Times New Roman"/>
        </w:rPr>
        <w:t>atención de fallas en el servicio</w:t>
      </w:r>
    </w:p>
    <w:tbl>
      <w:tblPr>
        <w:tblW w:w="7194" w:type="dxa"/>
        <w:jc w:val="center"/>
        <w:tblInd w:w="55" w:type="dxa"/>
        <w:tblCellMar>
          <w:left w:w="70" w:type="dxa"/>
          <w:right w:w="70" w:type="dxa"/>
        </w:tblCellMar>
        <w:tblLook w:val="04A0" w:firstRow="1" w:lastRow="0" w:firstColumn="1" w:lastColumn="0" w:noHBand="0" w:noVBand="1"/>
      </w:tblPr>
      <w:tblGrid>
        <w:gridCol w:w="974"/>
        <w:gridCol w:w="5433"/>
        <w:gridCol w:w="787"/>
      </w:tblGrid>
      <w:tr w:rsidR="001A5181" w:rsidRPr="00EE3FDA" w:rsidTr="00F414E8">
        <w:trPr>
          <w:trHeight w:val="200"/>
          <w:jc w:val="center"/>
        </w:trPr>
        <w:tc>
          <w:tcPr>
            <w:tcW w:w="97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1A5181" w:rsidRPr="00E16F0C" w:rsidRDefault="001A5181" w:rsidP="006666F3">
            <w:pPr>
              <w:jc w:val="center"/>
              <w:rPr>
                <w:rFonts w:ascii="Times New Roman" w:hAnsi="Times New Roman"/>
                <w:b/>
                <w:bCs/>
                <w:sz w:val="16"/>
                <w:szCs w:val="16"/>
              </w:rPr>
            </w:pPr>
            <w:r w:rsidRPr="00E16F0C">
              <w:rPr>
                <w:rFonts w:ascii="Times New Roman" w:hAnsi="Times New Roman"/>
                <w:b/>
                <w:bCs/>
                <w:sz w:val="16"/>
                <w:szCs w:val="16"/>
              </w:rPr>
              <w:t>Prioridad</w:t>
            </w:r>
          </w:p>
        </w:tc>
        <w:tc>
          <w:tcPr>
            <w:tcW w:w="543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1A5181" w:rsidRPr="00E16F0C" w:rsidRDefault="001A5181" w:rsidP="006666F3">
            <w:pPr>
              <w:jc w:val="center"/>
              <w:rPr>
                <w:rFonts w:ascii="Times New Roman" w:hAnsi="Times New Roman"/>
                <w:b/>
                <w:bCs/>
                <w:sz w:val="16"/>
                <w:szCs w:val="16"/>
              </w:rPr>
            </w:pPr>
            <w:r w:rsidRPr="00E16F0C">
              <w:rPr>
                <w:rFonts w:ascii="Times New Roman" w:hAnsi="Times New Roman"/>
                <w:b/>
                <w:bCs/>
                <w:sz w:val="16"/>
                <w:szCs w:val="16"/>
              </w:rPr>
              <w:t>Descripción</w:t>
            </w:r>
          </w:p>
        </w:tc>
        <w:tc>
          <w:tcPr>
            <w:tcW w:w="78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1A5181" w:rsidRPr="00E16F0C" w:rsidRDefault="001A5181" w:rsidP="006666F3">
            <w:pPr>
              <w:jc w:val="center"/>
              <w:rPr>
                <w:rFonts w:ascii="Times New Roman" w:hAnsi="Times New Roman"/>
                <w:b/>
                <w:bCs/>
                <w:sz w:val="16"/>
                <w:szCs w:val="16"/>
              </w:rPr>
            </w:pPr>
            <w:r w:rsidRPr="00E16F0C">
              <w:rPr>
                <w:rFonts w:ascii="Times New Roman" w:hAnsi="Times New Roman"/>
                <w:b/>
                <w:bCs/>
                <w:sz w:val="16"/>
                <w:szCs w:val="16"/>
              </w:rPr>
              <w:t>Solución</w:t>
            </w:r>
          </w:p>
        </w:tc>
      </w:tr>
      <w:tr w:rsidR="001A5181" w:rsidRPr="00EE3FDA" w:rsidTr="00F414E8">
        <w:trPr>
          <w:trHeight w:val="400"/>
          <w:jc w:val="center"/>
        </w:trPr>
        <w:tc>
          <w:tcPr>
            <w:tcW w:w="974" w:type="dxa"/>
            <w:tcBorders>
              <w:top w:val="single" w:sz="4" w:space="0" w:color="auto"/>
              <w:left w:val="single" w:sz="4" w:space="0" w:color="000000"/>
              <w:bottom w:val="single" w:sz="4" w:space="0" w:color="000000"/>
              <w:right w:val="single" w:sz="4" w:space="0" w:color="000000"/>
            </w:tcBorders>
            <w:shd w:val="clear" w:color="auto" w:fill="auto"/>
            <w:noWrap/>
            <w:hideMark/>
          </w:tcPr>
          <w:p w:rsidR="001A5181" w:rsidRPr="00F414E8" w:rsidRDefault="001A5181" w:rsidP="006666F3">
            <w:pPr>
              <w:jc w:val="center"/>
              <w:rPr>
                <w:rFonts w:ascii="Times New Roman" w:hAnsi="Times New Roman"/>
                <w:color w:val="000000"/>
                <w:sz w:val="18"/>
                <w:szCs w:val="18"/>
              </w:rPr>
            </w:pPr>
            <w:r w:rsidRPr="00F414E8">
              <w:rPr>
                <w:rFonts w:ascii="Times New Roman" w:hAnsi="Times New Roman"/>
                <w:color w:val="000000"/>
                <w:sz w:val="18"/>
                <w:szCs w:val="18"/>
              </w:rPr>
              <w:t>1</w:t>
            </w:r>
          </w:p>
        </w:tc>
        <w:tc>
          <w:tcPr>
            <w:tcW w:w="5433" w:type="dxa"/>
            <w:tcBorders>
              <w:top w:val="single" w:sz="4" w:space="0" w:color="auto"/>
              <w:left w:val="nil"/>
              <w:bottom w:val="single" w:sz="4" w:space="0" w:color="000000"/>
              <w:right w:val="single" w:sz="4" w:space="0" w:color="000000"/>
            </w:tcBorders>
            <w:shd w:val="clear" w:color="auto" w:fill="auto"/>
            <w:hideMark/>
          </w:tcPr>
          <w:p w:rsidR="001A5181" w:rsidRPr="00F414E8" w:rsidRDefault="001A5181" w:rsidP="006666F3">
            <w:pPr>
              <w:jc w:val="both"/>
              <w:rPr>
                <w:rFonts w:ascii="Times New Roman" w:hAnsi="Times New Roman"/>
                <w:color w:val="000000"/>
                <w:sz w:val="18"/>
                <w:szCs w:val="18"/>
              </w:rPr>
            </w:pPr>
            <w:r w:rsidRPr="00F414E8">
              <w:rPr>
                <w:rFonts w:ascii="Times New Roman" w:hAnsi="Times New Roman"/>
                <w:color w:val="000000"/>
                <w:sz w:val="18"/>
                <w:szCs w:val="18"/>
              </w:rPr>
              <w:t>Es un problema que deja al usuario sin servicio de telefonía celular.</w:t>
            </w:r>
          </w:p>
        </w:tc>
        <w:tc>
          <w:tcPr>
            <w:tcW w:w="787" w:type="dxa"/>
            <w:tcBorders>
              <w:top w:val="single" w:sz="4" w:space="0" w:color="auto"/>
              <w:left w:val="nil"/>
              <w:bottom w:val="single" w:sz="4" w:space="0" w:color="000000"/>
              <w:right w:val="single" w:sz="4" w:space="0" w:color="000000"/>
            </w:tcBorders>
            <w:shd w:val="clear" w:color="auto" w:fill="auto"/>
            <w:noWrap/>
            <w:hideMark/>
          </w:tcPr>
          <w:p w:rsidR="001A5181" w:rsidRPr="00F414E8" w:rsidRDefault="001A5181" w:rsidP="006666F3">
            <w:pPr>
              <w:jc w:val="center"/>
              <w:rPr>
                <w:rFonts w:ascii="Times New Roman" w:hAnsi="Times New Roman"/>
                <w:color w:val="000000"/>
                <w:sz w:val="18"/>
                <w:szCs w:val="18"/>
              </w:rPr>
            </w:pPr>
            <w:r w:rsidRPr="00F414E8">
              <w:rPr>
                <w:rFonts w:ascii="Times New Roman" w:hAnsi="Times New Roman"/>
                <w:color w:val="000000"/>
                <w:sz w:val="18"/>
                <w:szCs w:val="18"/>
              </w:rPr>
              <w:t>1 hora</w:t>
            </w:r>
          </w:p>
        </w:tc>
      </w:tr>
      <w:tr w:rsidR="001A5181" w:rsidRPr="00EE3FDA" w:rsidTr="00F414E8">
        <w:trPr>
          <w:trHeight w:val="400"/>
          <w:jc w:val="center"/>
        </w:trPr>
        <w:tc>
          <w:tcPr>
            <w:tcW w:w="974" w:type="dxa"/>
            <w:vMerge w:val="restart"/>
            <w:tcBorders>
              <w:top w:val="nil"/>
              <w:left w:val="single" w:sz="4" w:space="0" w:color="000000"/>
              <w:bottom w:val="single" w:sz="4" w:space="0" w:color="000000"/>
              <w:right w:val="single" w:sz="4" w:space="0" w:color="000000"/>
            </w:tcBorders>
            <w:shd w:val="clear" w:color="auto" w:fill="auto"/>
            <w:noWrap/>
            <w:hideMark/>
          </w:tcPr>
          <w:p w:rsidR="001A5181" w:rsidRPr="00F414E8" w:rsidRDefault="001A5181" w:rsidP="006666F3">
            <w:pPr>
              <w:jc w:val="center"/>
              <w:rPr>
                <w:rFonts w:ascii="Times New Roman" w:hAnsi="Times New Roman"/>
                <w:color w:val="000000"/>
                <w:sz w:val="18"/>
                <w:szCs w:val="18"/>
              </w:rPr>
            </w:pPr>
            <w:r w:rsidRPr="00F414E8">
              <w:rPr>
                <w:rFonts w:ascii="Times New Roman" w:hAnsi="Times New Roman"/>
                <w:color w:val="000000"/>
                <w:sz w:val="18"/>
                <w:szCs w:val="18"/>
              </w:rPr>
              <w:t>2</w:t>
            </w:r>
          </w:p>
        </w:tc>
        <w:tc>
          <w:tcPr>
            <w:tcW w:w="5433" w:type="dxa"/>
            <w:tcBorders>
              <w:top w:val="nil"/>
              <w:left w:val="nil"/>
              <w:bottom w:val="single" w:sz="4" w:space="0" w:color="000000"/>
              <w:right w:val="single" w:sz="4" w:space="0" w:color="000000"/>
            </w:tcBorders>
            <w:shd w:val="clear" w:color="auto" w:fill="auto"/>
            <w:hideMark/>
          </w:tcPr>
          <w:p w:rsidR="001A5181" w:rsidRPr="00F414E8" w:rsidRDefault="001A5181" w:rsidP="006666F3">
            <w:pPr>
              <w:jc w:val="both"/>
              <w:rPr>
                <w:rFonts w:ascii="Times New Roman" w:hAnsi="Times New Roman"/>
                <w:color w:val="000000"/>
                <w:sz w:val="18"/>
                <w:szCs w:val="18"/>
              </w:rPr>
            </w:pPr>
            <w:r w:rsidRPr="00F414E8">
              <w:rPr>
                <w:rFonts w:ascii="Times New Roman" w:hAnsi="Times New Roman"/>
                <w:color w:val="000000"/>
                <w:sz w:val="18"/>
                <w:szCs w:val="18"/>
              </w:rPr>
              <w:t>Es un problema que causa al usuario una constante degradación en el servicio.</w:t>
            </w:r>
          </w:p>
        </w:tc>
        <w:tc>
          <w:tcPr>
            <w:tcW w:w="787" w:type="dxa"/>
            <w:vMerge w:val="restart"/>
            <w:tcBorders>
              <w:top w:val="nil"/>
              <w:left w:val="single" w:sz="4" w:space="0" w:color="000000"/>
              <w:bottom w:val="single" w:sz="4" w:space="0" w:color="000000"/>
              <w:right w:val="single" w:sz="4" w:space="0" w:color="000000"/>
            </w:tcBorders>
            <w:shd w:val="clear" w:color="auto" w:fill="auto"/>
            <w:noWrap/>
            <w:hideMark/>
          </w:tcPr>
          <w:p w:rsidR="001A5181" w:rsidRPr="00F414E8" w:rsidRDefault="001A5181" w:rsidP="006666F3">
            <w:pPr>
              <w:jc w:val="center"/>
              <w:rPr>
                <w:rFonts w:ascii="Times New Roman" w:hAnsi="Times New Roman"/>
                <w:color w:val="000000"/>
                <w:sz w:val="18"/>
                <w:szCs w:val="18"/>
              </w:rPr>
            </w:pPr>
            <w:r w:rsidRPr="00F414E8">
              <w:rPr>
                <w:rFonts w:ascii="Times New Roman" w:hAnsi="Times New Roman"/>
                <w:color w:val="000000"/>
                <w:sz w:val="18"/>
                <w:szCs w:val="18"/>
              </w:rPr>
              <w:t>2 horas</w:t>
            </w:r>
          </w:p>
        </w:tc>
      </w:tr>
      <w:tr w:rsidR="001A5181" w:rsidRPr="00EE3FDA" w:rsidTr="00F414E8">
        <w:trPr>
          <w:trHeight w:val="200"/>
          <w:jc w:val="center"/>
        </w:trPr>
        <w:tc>
          <w:tcPr>
            <w:tcW w:w="974" w:type="dxa"/>
            <w:vMerge/>
            <w:tcBorders>
              <w:top w:val="nil"/>
              <w:left w:val="single" w:sz="4" w:space="0" w:color="000000"/>
              <w:bottom w:val="single" w:sz="4" w:space="0" w:color="000000"/>
              <w:right w:val="single" w:sz="4" w:space="0" w:color="000000"/>
            </w:tcBorders>
            <w:hideMark/>
          </w:tcPr>
          <w:p w:rsidR="001A5181" w:rsidRPr="00F414E8" w:rsidRDefault="001A5181" w:rsidP="006666F3">
            <w:pPr>
              <w:jc w:val="center"/>
              <w:rPr>
                <w:rFonts w:ascii="Times New Roman" w:hAnsi="Times New Roman"/>
                <w:color w:val="000000"/>
                <w:sz w:val="18"/>
                <w:szCs w:val="18"/>
              </w:rPr>
            </w:pPr>
          </w:p>
        </w:tc>
        <w:tc>
          <w:tcPr>
            <w:tcW w:w="5433" w:type="dxa"/>
            <w:tcBorders>
              <w:top w:val="nil"/>
              <w:left w:val="nil"/>
              <w:bottom w:val="single" w:sz="4" w:space="0" w:color="000000"/>
              <w:right w:val="single" w:sz="4" w:space="0" w:color="000000"/>
            </w:tcBorders>
            <w:shd w:val="clear" w:color="auto" w:fill="auto"/>
            <w:hideMark/>
          </w:tcPr>
          <w:p w:rsidR="001A5181" w:rsidRPr="00F414E8" w:rsidRDefault="001A5181" w:rsidP="006666F3">
            <w:pPr>
              <w:jc w:val="both"/>
              <w:rPr>
                <w:rFonts w:ascii="Times New Roman" w:hAnsi="Times New Roman"/>
                <w:color w:val="000000"/>
                <w:sz w:val="18"/>
                <w:szCs w:val="18"/>
              </w:rPr>
            </w:pPr>
            <w:r w:rsidRPr="00F414E8">
              <w:rPr>
                <w:rFonts w:ascii="Times New Roman" w:hAnsi="Times New Roman"/>
                <w:color w:val="000000"/>
                <w:sz w:val="18"/>
                <w:szCs w:val="18"/>
              </w:rPr>
              <w:t>Problema que genera la intermitencia en el servicio.</w:t>
            </w:r>
          </w:p>
        </w:tc>
        <w:tc>
          <w:tcPr>
            <w:tcW w:w="787" w:type="dxa"/>
            <w:vMerge/>
            <w:tcBorders>
              <w:top w:val="nil"/>
              <w:left w:val="single" w:sz="4" w:space="0" w:color="000000"/>
              <w:bottom w:val="single" w:sz="4" w:space="0" w:color="000000"/>
              <w:right w:val="single" w:sz="4" w:space="0" w:color="000000"/>
            </w:tcBorders>
            <w:hideMark/>
          </w:tcPr>
          <w:p w:rsidR="001A5181" w:rsidRPr="00F414E8" w:rsidRDefault="001A5181" w:rsidP="006666F3">
            <w:pPr>
              <w:jc w:val="center"/>
              <w:rPr>
                <w:rFonts w:ascii="Times New Roman" w:hAnsi="Times New Roman"/>
                <w:color w:val="000000"/>
                <w:sz w:val="18"/>
                <w:szCs w:val="18"/>
              </w:rPr>
            </w:pPr>
          </w:p>
        </w:tc>
      </w:tr>
      <w:tr w:rsidR="001A5181" w:rsidRPr="00EE3FDA" w:rsidTr="00F414E8">
        <w:trPr>
          <w:trHeight w:val="200"/>
          <w:jc w:val="center"/>
        </w:trPr>
        <w:tc>
          <w:tcPr>
            <w:tcW w:w="974" w:type="dxa"/>
            <w:vMerge/>
            <w:tcBorders>
              <w:top w:val="nil"/>
              <w:left w:val="single" w:sz="4" w:space="0" w:color="000000"/>
              <w:bottom w:val="single" w:sz="4" w:space="0" w:color="000000"/>
              <w:right w:val="single" w:sz="4" w:space="0" w:color="000000"/>
            </w:tcBorders>
            <w:hideMark/>
          </w:tcPr>
          <w:p w:rsidR="001A5181" w:rsidRPr="00F414E8" w:rsidRDefault="001A5181" w:rsidP="006666F3">
            <w:pPr>
              <w:jc w:val="center"/>
              <w:rPr>
                <w:rFonts w:ascii="Times New Roman" w:hAnsi="Times New Roman"/>
                <w:color w:val="000000"/>
                <w:sz w:val="18"/>
                <w:szCs w:val="18"/>
              </w:rPr>
            </w:pPr>
          </w:p>
        </w:tc>
        <w:tc>
          <w:tcPr>
            <w:tcW w:w="5433" w:type="dxa"/>
            <w:tcBorders>
              <w:top w:val="nil"/>
              <w:left w:val="nil"/>
              <w:bottom w:val="single" w:sz="4" w:space="0" w:color="000000"/>
              <w:right w:val="single" w:sz="4" w:space="0" w:color="000000"/>
            </w:tcBorders>
            <w:shd w:val="clear" w:color="auto" w:fill="auto"/>
            <w:hideMark/>
          </w:tcPr>
          <w:p w:rsidR="001A5181" w:rsidRPr="00F414E8" w:rsidRDefault="001A5181" w:rsidP="006666F3">
            <w:pPr>
              <w:jc w:val="both"/>
              <w:rPr>
                <w:rFonts w:ascii="Times New Roman" w:hAnsi="Times New Roman"/>
                <w:color w:val="000000"/>
                <w:sz w:val="18"/>
                <w:szCs w:val="18"/>
              </w:rPr>
            </w:pPr>
            <w:r w:rsidRPr="00F414E8">
              <w:rPr>
                <w:rFonts w:ascii="Times New Roman" w:hAnsi="Times New Roman"/>
                <w:color w:val="000000"/>
                <w:sz w:val="18"/>
                <w:szCs w:val="18"/>
              </w:rPr>
              <w:t>Desconexiones regulares en el servicio de telefonía celular.</w:t>
            </w:r>
          </w:p>
        </w:tc>
        <w:tc>
          <w:tcPr>
            <w:tcW w:w="787" w:type="dxa"/>
            <w:vMerge/>
            <w:tcBorders>
              <w:top w:val="nil"/>
              <w:left w:val="single" w:sz="4" w:space="0" w:color="000000"/>
              <w:bottom w:val="single" w:sz="4" w:space="0" w:color="000000"/>
              <w:right w:val="single" w:sz="4" w:space="0" w:color="000000"/>
            </w:tcBorders>
            <w:hideMark/>
          </w:tcPr>
          <w:p w:rsidR="001A5181" w:rsidRPr="00F414E8" w:rsidRDefault="001A5181" w:rsidP="006666F3">
            <w:pPr>
              <w:jc w:val="center"/>
              <w:rPr>
                <w:rFonts w:ascii="Times New Roman" w:hAnsi="Times New Roman"/>
                <w:color w:val="000000"/>
                <w:sz w:val="18"/>
                <w:szCs w:val="18"/>
              </w:rPr>
            </w:pPr>
          </w:p>
        </w:tc>
      </w:tr>
      <w:tr w:rsidR="001A5181" w:rsidRPr="00EE3FDA" w:rsidTr="00F414E8">
        <w:trPr>
          <w:trHeight w:val="200"/>
          <w:jc w:val="center"/>
        </w:trPr>
        <w:tc>
          <w:tcPr>
            <w:tcW w:w="974" w:type="dxa"/>
            <w:vMerge/>
            <w:tcBorders>
              <w:top w:val="nil"/>
              <w:left w:val="single" w:sz="4" w:space="0" w:color="000000"/>
              <w:bottom w:val="single" w:sz="4" w:space="0" w:color="000000"/>
              <w:right w:val="single" w:sz="4" w:space="0" w:color="000000"/>
            </w:tcBorders>
            <w:hideMark/>
          </w:tcPr>
          <w:p w:rsidR="001A5181" w:rsidRPr="00F414E8" w:rsidRDefault="001A5181" w:rsidP="006666F3">
            <w:pPr>
              <w:jc w:val="center"/>
              <w:rPr>
                <w:rFonts w:ascii="Times New Roman" w:hAnsi="Times New Roman"/>
                <w:color w:val="000000"/>
                <w:sz w:val="18"/>
                <w:szCs w:val="18"/>
              </w:rPr>
            </w:pPr>
          </w:p>
        </w:tc>
        <w:tc>
          <w:tcPr>
            <w:tcW w:w="5433" w:type="dxa"/>
            <w:tcBorders>
              <w:top w:val="nil"/>
              <w:left w:val="nil"/>
              <w:bottom w:val="single" w:sz="4" w:space="0" w:color="000000"/>
              <w:right w:val="single" w:sz="4" w:space="0" w:color="000000"/>
            </w:tcBorders>
            <w:shd w:val="clear" w:color="auto" w:fill="auto"/>
            <w:hideMark/>
          </w:tcPr>
          <w:p w:rsidR="001A5181" w:rsidRPr="00F414E8" w:rsidRDefault="001A5181" w:rsidP="006666F3">
            <w:pPr>
              <w:jc w:val="both"/>
              <w:rPr>
                <w:rFonts w:ascii="Times New Roman" w:hAnsi="Times New Roman"/>
                <w:color w:val="000000"/>
                <w:sz w:val="18"/>
                <w:szCs w:val="18"/>
              </w:rPr>
            </w:pPr>
            <w:r w:rsidRPr="00F414E8">
              <w:rPr>
                <w:rFonts w:ascii="Times New Roman" w:hAnsi="Times New Roman"/>
                <w:color w:val="000000"/>
                <w:sz w:val="18"/>
                <w:szCs w:val="18"/>
              </w:rPr>
              <w:t>Desconexiones constantes en el servicio de datos.</w:t>
            </w:r>
          </w:p>
        </w:tc>
        <w:tc>
          <w:tcPr>
            <w:tcW w:w="787" w:type="dxa"/>
            <w:vMerge/>
            <w:tcBorders>
              <w:top w:val="nil"/>
              <w:left w:val="single" w:sz="4" w:space="0" w:color="000000"/>
              <w:bottom w:val="single" w:sz="4" w:space="0" w:color="000000"/>
              <w:right w:val="single" w:sz="4" w:space="0" w:color="000000"/>
            </w:tcBorders>
            <w:hideMark/>
          </w:tcPr>
          <w:p w:rsidR="001A5181" w:rsidRPr="00F414E8" w:rsidRDefault="001A5181" w:rsidP="006666F3">
            <w:pPr>
              <w:jc w:val="center"/>
              <w:rPr>
                <w:rFonts w:ascii="Times New Roman" w:hAnsi="Times New Roman"/>
                <w:color w:val="000000"/>
                <w:sz w:val="18"/>
                <w:szCs w:val="18"/>
              </w:rPr>
            </w:pPr>
          </w:p>
        </w:tc>
      </w:tr>
      <w:tr w:rsidR="001A5181" w:rsidRPr="00EE3FDA" w:rsidTr="00F414E8">
        <w:trPr>
          <w:trHeight w:val="200"/>
          <w:jc w:val="center"/>
        </w:trPr>
        <w:tc>
          <w:tcPr>
            <w:tcW w:w="974" w:type="dxa"/>
            <w:vMerge/>
            <w:tcBorders>
              <w:top w:val="nil"/>
              <w:left w:val="single" w:sz="4" w:space="0" w:color="000000"/>
              <w:bottom w:val="single" w:sz="4" w:space="0" w:color="000000"/>
              <w:right w:val="single" w:sz="4" w:space="0" w:color="000000"/>
            </w:tcBorders>
            <w:hideMark/>
          </w:tcPr>
          <w:p w:rsidR="001A5181" w:rsidRPr="00F414E8" w:rsidRDefault="001A5181" w:rsidP="006666F3">
            <w:pPr>
              <w:jc w:val="center"/>
              <w:rPr>
                <w:rFonts w:ascii="Times New Roman" w:hAnsi="Times New Roman"/>
                <w:color w:val="000000"/>
                <w:sz w:val="18"/>
                <w:szCs w:val="18"/>
              </w:rPr>
            </w:pPr>
          </w:p>
        </w:tc>
        <w:tc>
          <w:tcPr>
            <w:tcW w:w="5433" w:type="dxa"/>
            <w:tcBorders>
              <w:top w:val="nil"/>
              <w:left w:val="nil"/>
              <w:bottom w:val="single" w:sz="4" w:space="0" w:color="000000"/>
              <w:right w:val="single" w:sz="4" w:space="0" w:color="000000"/>
            </w:tcBorders>
            <w:shd w:val="clear" w:color="auto" w:fill="auto"/>
            <w:hideMark/>
          </w:tcPr>
          <w:p w:rsidR="001A5181" w:rsidRPr="00F414E8" w:rsidRDefault="001A5181" w:rsidP="006666F3">
            <w:pPr>
              <w:jc w:val="both"/>
              <w:rPr>
                <w:rFonts w:ascii="Times New Roman" w:hAnsi="Times New Roman"/>
                <w:color w:val="000000"/>
                <w:sz w:val="18"/>
                <w:szCs w:val="18"/>
              </w:rPr>
            </w:pPr>
            <w:r w:rsidRPr="00F414E8">
              <w:rPr>
                <w:rFonts w:ascii="Times New Roman" w:hAnsi="Times New Roman"/>
                <w:color w:val="000000"/>
                <w:sz w:val="18"/>
                <w:szCs w:val="18"/>
              </w:rPr>
              <w:t>Ruido constante en la línea.</w:t>
            </w:r>
          </w:p>
        </w:tc>
        <w:tc>
          <w:tcPr>
            <w:tcW w:w="787" w:type="dxa"/>
            <w:vMerge/>
            <w:tcBorders>
              <w:top w:val="nil"/>
              <w:left w:val="single" w:sz="4" w:space="0" w:color="000000"/>
              <w:bottom w:val="single" w:sz="4" w:space="0" w:color="000000"/>
              <w:right w:val="single" w:sz="4" w:space="0" w:color="000000"/>
            </w:tcBorders>
            <w:hideMark/>
          </w:tcPr>
          <w:p w:rsidR="001A5181" w:rsidRPr="00F414E8" w:rsidRDefault="001A5181" w:rsidP="006666F3">
            <w:pPr>
              <w:jc w:val="center"/>
              <w:rPr>
                <w:rFonts w:ascii="Times New Roman" w:hAnsi="Times New Roman"/>
                <w:color w:val="000000"/>
                <w:sz w:val="18"/>
                <w:szCs w:val="18"/>
              </w:rPr>
            </w:pPr>
          </w:p>
        </w:tc>
      </w:tr>
      <w:tr w:rsidR="001A5181" w:rsidRPr="00EE3FDA" w:rsidTr="00F414E8">
        <w:trPr>
          <w:trHeight w:val="200"/>
          <w:jc w:val="center"/>
        </w:trPr>
        <w:tc>
          <w:tcPr>
            <w:tcW w:w="974" w:type="dxa"/>
            <w:vMerge/>
            <w:tcBorders>
              <w:top w:val="nil"/>
              <w:left w:val="single" w:sz="4" w:space="0" w:color="000000"/>
              <w:bottom w:val="single" w:sz="4" w:space="0" w:color="000000"/>
              <w:right w:val="single" w:sz="4" w:space="0" w:color="000000"/>
            </w:tcBorders>
            <w:hideMark/>
          </w:tcPr>
          <w:p w:rsidR="001A5181" w:rsidRPr="00F414E8" w:rsidRDefault="001A5181" w:rsidP="006666F3">
            <w:pPr>
              <w:jc w:val="center"/>
              <w:rPr>
                <w:rFonts w:ascii="Times New Roman" w:hAnsi="Times New Roman"/>
                <w:color w:val="000000"/>
                <w:sz w:val="18"/>
                <w:szCs w:val="18"/>
              </w:rPr>
            </w:pPr>
          </w:p>
        </w:tc>
        <w:tc>
          <w:tcPr>
            <w:tcW w:w="5433" w:type="dxa"/>
            <w:tcBorders>
              <w:top w:val="nil"/>
              <w:left w:val="nil"/>
              <w:bottom w:val="single" w:sz="4" w:space="0" w:color="000000"/>
              <w:right w:val="single" w:sz="4" w:space="0" w:color="000000"/>
            </w:tcBorders>
            <w:shd w:val="clear" w:color="auto" w:fill="auto"/>
            <w:hideMark/>
          </w:tcPr>
          <w:p w:rsidR="001A5181" w:rsidRPr="00F414E8" w:rsidRDefault="001A5181" w:rsidP="006666F3">
            <w:pPr>
              <w:jc w:val="both"/>
              <w:rPr>
                <w:rFonts w:ascii="Times New Roman" w:hAnsi="Times New Roman"/>
                <w:color w:val="000000"/>
                <w:sz w:val="18"/>
                <w:szCs w:val="18"/>
              </w:rPr>
            </w:pPr>
            <w:r w:rsidRPr="00F414E8">
              <w:rPr>
                <w:rFonts w:ascii="Times New Roman" w:hAnsi="Times New Roman"/>
                <w:color w:val="000000"/>
                <w:sz w:val="18"/>
                <w:szCs w:val="18"/>
              </w:rPr>
              <w:t>Cruce de líneas.</w:t>
            </w:r>
          </w:p>
        </w:tc>
        <w:tc>
          <w:tcPr>
            <w:tcW w:w="787" w:type="dxa"/>
            <w:vMerge/>
            <w:tcBorders>
              <w:top w:val="nil"/>
              <w:left w:val="single" w:sz="4" w:space="0" w:color="000000"/>
              <w:bottom w:val="single" w:sz="4" w:space="0" w:color="000000"/>
              <w:right w:val="single" w:sz="4" w:space="0" w:color="000000"/>
            </w:tcBorders>
            <w:hideMark/>
          </w:tcPr>
          <w:p w:rsidR="001A5181" w:rsidRPr="00F414E8" w:rsidRDefault="001A5181" w:rsidP="006666F3">
            <w:pPr>
              <w:jc w:val="center"/>
              <w:rPr>
                <w:rFonts w:ascii="Times New Roman" w:hAnsi="Times New Roman"/>
                <w:color w:val="000000"/>
                <w:sz w:val="18"/>
                <w:szCs w:val="18"/>
              </w:rPr>
            </w:pPr>
          </w:p>
        </w:tc>
      </w:tr>
      <w:tr w:rsidR="001A5181" w:rsidRPr="00EE3FDA" w:rsidTr="00F414E8">
        <w:trPr>
          <w:trHeight w:val="600"/>
          <w:jc w:val="center"/>
        </w:trPr>
        <w:tc>
          <w:tcPr>
            <w:tcW w:w="974" w:type="dxa"/>
            <w:tcBorders>
              <w:top w:val="nil"/>
              <w:left w:val="single" w:sz="4" w:space="0" w:color="000000"/>
              <w:bottom w:val="single" w:sz="4" w:space="0" w:color="000000"/>
              <w:right w:val="single" w:sz="4" w:space="0" w:color="000000"/>
            </w:tcBorders>
            <w:shd w:val="clear" w:color="auto" w:fill="auto"/>
            <w:noWrap/>
            <w:hideMark/>
          </w:tcPr>
          <w:p w:rsidR="001A5181" w:rsidRPr="00F414E8" w:rsidRDefault="001A5181" w:rsidP="006666F3">
            <w:pPr>
              <w:jc w:val="center"/>
              <w:rPr>
                <w:rFonts w:ascii="Times New Roman" w:hAnsi="Times New Roman"/>
                <w:color w:val="000000"/>
                <w:sz w:val="18"/>
                <w:szCs w:val="18"/>
              </w:rPr>
            </w:pPr>
            <w:r w:rsidRPr="00F414E8">
              <w:rPr>
                <w:rFonts w:ascii="Times New Roman" w:hAnsi="Times New Roman"/>
                <w:color w:val="000000"/>
                <w:sz w:val="18"/>
                <w:szCs w:val="18"/>
              </w:rPr>
              <w:t>3</w:t>
            </w:r>
          </w:p>
        </w:tc>
        <w:tc>
          <w:tcPr>
            <w:tcW w:w="5433" w:type="dxa"/>
            <w:tcBorders>
              <w:top w:val="nil"/>
              <w:left w:val="nil"/>
              <w:bottom w:val="single" w:sz="4" w:space="0" w:color="000000"/>
              <w:right w:val="single" w:sz="4" w:space="0" w:color="000000"/>
            </w:tcBorders>
            <w:shd w:val="clear" w:color="auto" w:fill="auto"/>
            <w:hideMark/>
          </w:tcPr>
          <w:p w:rsidR="001A5181" w:rsidRPr="00F414E8" w:rsidRDefault="001A5181" w:rsidP="006666F3">
            <w:pPr>
              <w:jc w:val="both"/>
              <w:rPr>
                <w:rFonts w:ascii="Times New Roman" w:hAnsi="Times New Roman"/>
                <w:color w:val="000000"/>
                <w:sz w:val="18"/>
                <w:szCs w:val="18"/>
              </w:rPr>
            </w:pPr>
            <w:r w:rsidRPr="00F414E8">
              <w:rPr>
                <w:rFonts w:ascii="Times New Roman" w:hAnsi="Times New Roman"/>
                <w:color w:val="000000"/>
                <w:sz w:val="18"/>
                <w:szCs w:val="18"/>
              </w:rPr>
              <w:t>Es un problema que no deja al usuario incomunicado, sin embargo, presenta esporádicamente intermitencias en el servicio de telefonía y/o transmisión de datos.</w:t>
            </w:r>
          </w:p>
        </w:tc>
        <w:tc>
          <w:tcPr>
            <w:tcW w:w="787" w:type="dxa"/>
            <w:tcBorders>
              <w:top w:val="nil"/>
              <w:left w:val="nil"/>
              <w:bottom w:val="single" w:sz="4" w:space="0" w:color="000000"/>
              <w:right w:val="single" w:sz="4" w:space="0" w:color="000000"/>
            </w:tcBorders>
            <w:shd w:val="clear" w:color="auto" w:fill="auto"/>
            <w:noWrap/>
            <w:hideMark/>
          </w:tcPr>
          <w:p w:rsidR="001A5181" w:rsidRPr="00F414E8" w:rsidRDefault="001A5181" w:rsidP="006666F3">
            <w:pPr>
              <w:jc w:val="center"/>
              <w:rPr>
                <w:rFonts w:ascii="Times New Roman" w:hAnsi="Times New Roman"/>
                <w:color w:val="000000"/>
                <w:sz w:val="18"/>
                <w:szCs w:val="18"/>
              </w:rPr>
            </w:pPr>
            <w:r w:rsidRPr="00F414E8">
              <w:rPr>
                <w:rFonts w:ascii="Times New Roman" w:hAnsi="Times New Roman"/>
                <w:color w:val="000000"/>
                <w:sz w:val="18"/>
                <w:szCs w:val="18"/>
              </w:rPr>
              <w:t>24 horas</w:t>
            </w:r>
          </w:p>
        </w:tc>
      </w:tr>
      <w:tr w:rsidR="001A5181" w:rsidRPr="00EE3FDA" w:rsidTr="00F414E8">
        <w:trPr>
          <w:trHeight w:val="609"/>
          <w:jc w:val="center"/>
        </w:trPr>
        <w:tc>
          <w:tcPr>
            <w:tcW w:w="974" w:type="dxa"/>
            <w:tcBorders>
              <w:top w:val="nil"/>
              <w:left w:val="single" w:sz="4" w:space="0" w:color="000000"/>
              <w:bottom w:val="single" w:sz="4" w:space="0" w:color="000000"/>
              <w:right w:val="single" w:sz="4" w:space="0" w:color="000000"/>
            </w:tcBorders>
            <w:shd w:val="clear" w:color="auto" w:fill="auto"/>
            <w:noWrap/>
            <w:hideMark/>
          </w:tcPr>
          <w:p w:rsidR="001A5181" w:rsidRPr="00F414E8" w:rsidRDefault="001A5181" w:rsidP="006666F3">
            <w:pPr>
              <w:jc w:val="center"/>
              <w:rPr>
                <w:rFonts w:ascii="Times New Roman" w:hAnsi="Times New Roman"/>
                <w:color w:val="000000"/>
                <w:sz w:val="18"/>
                <w:szCs w:val="18"/>
              </w:rPr>
            </w:pPr>
            <w:r w:rsidRPr="00F414E8">
              <w:rPr>
                <w:rFonts w:ascii="Times New Roman" w:hAnsi="Times New Roman"/>
                <w:color w:val="000000"/>
                <w:sz w:val="18"/>
                <w:szCs w:val="18"/>
              </w:rPr>
              <w:t>4</w:t>
            </w:r>
          </w:p>
        </w:tc>
        <w:tc>
          <w:tcPr>
            <w:tcW w:w="5433" w:type="dxa"/>
            <w:tcBorders>
              <w:top w:val="nil"/>
              <w:left w:val="nil"/>
              <w:bottom w:val="single" w:sz="4" w:space="0" w:color="000000"/>
              <w:right w:val="single" w:sz="4" w:space="0" w:color="000000"/>
            </w:tcBorders>
            <w:shd w:val="clear" w:color="auto" w:fill="auto"/>
            <w:hideMark/>
          </w:tcPr>
          <w:p w:rsidR="001A5181" w:rsidRPr="00F414E8" w:rsidRDefault="001A5181" w:rsidP="006666F3">
            <w:pPr>
              <w:jc w:val="both"/>
              <w:rPr>
                <w:rFonts w:ascii="Times New Roman" w:hAnsi="Times New Roman"/>
                <w:color w:val="000000"/>
                <w:sz w:val="18"/>
                <w:szCs w:val="18"/>
              </w:rPr>
            </w:pPr>
            <w:r w:rsidRPr="00F414E8">
              <w:rPr>
                <w:rFonts w:ascii="Times New Roman" w:hAnsi="Times New Roman"/>
                <w:color w:val="000000"/>
                <w:sz w:val="18"/>
                <w:szCs w:val="18"/>
              </w:rPr>
              <w:t>Es un problema que eventualmente se ha presentado y el usuario requiere del monitoreo constante del comportamiento de la línea tanto en el servicio de telefonía como de la transmisión de datos.</w:t>
            </w:r>
          </w:p>
        </w:tc>
        <w:tc>
          <w:tcPr>
            <w:tcW w:w="787" w:type="dxa"/>
            <w:tcBorders>
              <w:top w:val="nil"/>
              <w:left w:val="nil"/>
              <w:bottom w:val="single" w:sz="4" w:space="0" w:color="000000"/>
              <w:right w:val="single" w:sz="4" w:space="0" w:color="000000"/>
            </w:tcBorders>
            <w:shd w:val="clear" w:color="auto" w:fill="auto"/>
            <w:noWrap/>
            <w:hideMark/>
          </w:tcPr>
          <w:p w:rsidR="001A5181" w:rsidRPr="00F414E8" w:rsidRDefault="001A5181" w:rsidP="006666F3">
            <w:pPr>
              <w:jc w:val="center"/>
              <w:rPr>
                <w:rFonts w:ascii="Times New Roman" w:hAnsi="Times New Roman"/>
                <w:color w:val="000000"/>
                <w:sz w:val="18"/>
                <w:szCs w:val="18"/>
              </w:rPr>
            </w:pPr>
            <w:r w:rsidRPr="00F414E8">
              <w:rPr>
                <w:rFonts w:ascii="Times New Roman" w:hAnsi="Times New Roman"/>
                <w:color w:val="000000"/>
                <w:sz w:val="18"/>
                <w:szCs w:val="18"/>
              </w:rPr>
              <w:t>36 horas</w:t>
            </w:r>
          </w:p>
        </w:tc>
      </w:tr>
    </w:tbl>
    <w:p w:rsidR="001C0B1F" w:rsidRDefault="001C0B1F" w:rsidP="00155FCC">
      <w:pPr>
        <w:jc w:val="both"/>
        <w:rPr>
          <w:rFonts w:ascii="Times New Roman" w:hAnsi="Times New Roman"/>
          <w:b/>
          <w:bCs/>
          <w:sz w:val="22"/>
          <w:szCs w:val="22"/>
        </w:rPr>
      </w:pPr>
    </w:p>
    <w:p w:rsidR="00D34C60" w:rsidRPr="004619AD" w:rsidRDefault="008D423D" w:rsidP="00155FCC">
      <w:pPr>
        <w:jc w:val="both"/>
        <w:rPr>
          <w:rFonts w:ascii="Times New Roman" w:hAnsi="Times New Roman"/>
          <w:b/>
          <w:bCs/>
          <w:sz w:val="22"/>
          <w:szCs w:val="22"/>
        </w:rPr>
      </w:pPr>
      <w:r w:rsidRPr="004619AD">
        <w:rPr>
          <w:rFonts w:ascii="Times New Roman" w:hAnsi="Times New Roman"/>
          <w:b/>
          <w:bCs/>
          <w:sz w:val="22"/>
          <w:szCs w:val="22"/>
        </w:rPr>
        <w:t>8</w:t>
      </w:r>
      <w:r w:rsidR="00D34C60" w:rsidRPr="004619AD">
        <w:rPr>
          <w:rFonts w:ascii="Times New Roman" w:hAnsi="Times New Roman"/>
          <w:b/>
          <w:bCs/>
          <w:sz w:val="22"/>
          <w:szCs w:val="22"/>
        </w:rPr>
        <w:t xml:space="preserve">. Reposición de </w:t>
      </w:r>
      <w:r w:rsidR="00533F51" w:rsidRPr="004619AD">
        <w:rPr>
          <w:rFonts w:ascii="Times New Roman" w:hAnsi="Times New Roman"/>
          <w:b/>
          <w:bCs/>
          <w:sz w:val="22"/>
          <w:szCs w:val="22"/>
        </w:rPr>
        <w:t>los equipos.</w:t>
      </w:r>
    </w:p>
    <w:p w:rsidR="00D34C60" w:rsidRPr="004619AD" w:rsidRDefault="00D34C60" w:rsidP="00155FCC">
      <w:pPr>
        <w:jc w:val="both"/>
        <w:rPr>
          <w:rFonts w:ascii="Times New Roman" w:hAnsi="Times New Roman"/>
          <w:sz w:val="22"/>
          <w:szCs w:val="22"/>
        </w:rPr>
      </w:pPr>
    </w:p>
    <w:p w:rsidR="00DC4E17" w:rsidRPr="004619AD" w:rsidRDefault="00D34C60" w:rsidP="00155FCC">
      <w:pPr>
        <w:jc w:val="both"/>
        <w:rPr>
          <w:rFonts w:ascii="Times New Roman" w:hAnsi="Times New Roman"/>
          <w:sz w:val="22"/>
          <w:szCs w:val="22"/>
        </w:rPr>
      </w:pPr>
      <w:r w:rsidRPr="004619AD">
        <w:rPr>
          <w:rFonts w:ascii="Times New Roman" w:hAnsi="Times New Roman"/>
          <w:sz w:val="22"/>
          <w:szCs w:val="22"/>
        </w:rPr>
        <w:t xml:space="preserve">La reposición de los </w:t>
      </w:r>
      <w:r w:rsidR="00533F51" w:rsidRPr="004619AD">
        <w:rPr>
          <w:rFonts w:ascii="Times New Roman" w:hAnsi="Times New Roman"/>
          <w:bCs/>
          <w:sz w:val="22"/>
          <w:szCs w:val="22"/>
        </w:rPr>
        <w:t>equipos</w:t>
      </w:r>
      <w:r w:rsidRPr="004619AD">
        <w:rPr>
          <w:rFonts w:ascii="Times New Roman" w:hAnsi="Times New Roman"/>
          <w:sz w:val="22"/>
          <w:szCs w:val="22"/>
        </w:rPr>
        <w:t xml:space="preserve"> por motivos de fallas de calidad o incumplimiento de las especificaciones originalmente convenidas, sin que las sustituciones impliquen su modificación; se realizará dentro del periodo de garantía, por lo que el proveedor tendrá la obligación de llevar a cabo la reposición total de </w:t>
      </w:r>
      <w:r w:rsidR="00533F51" w:rsidRPr="004619AD">
        <w:rPr>
          <w:rFonts w:ascii="Times New Roman" w:hAnsi="Times New Roman"/>
          <w:sz w:val="22"/>
          <w:szCs w:val="22"/>
        </w:rPr>
        <w:t>los equipos</w:t>
      </w:r>
      <w:r w:rsidRPr="004619AD">
        <w:rPr>
          <w:rFonts w:ascii="Times New Roman" w:hAnsi="Times New Roman"/>
          <w:sz w:val="22"/>
          <w:szCs w:val="22"/>
        </w:rPr>
        <w:t xml:space="preserve"> sin costo alguno para la convocante.</w:t>
      </w:r>
    </w:p>
    <w:p w:rsidR="0064339D" w:rsidRPr="004619AD" w:rsidRDefault="0064339D" w:rsidP="0064339D">
      <w:pPr>
        <w:rPr>
          <w:rFonts w:ascii="Times New Roman" w:hAnsi="Times New Roman"/>
          <w:b/>
          <w:sz w:val="22"/>
          <w:szCs w:val="22"/>
        </w:rPr>
      </w:pPr>
    </w:p>
    <w:p w:rsidR="004619AD" w:rsidRDefault="008A1A12" w:rsidP="004619AD">
      <w:pPr>
        <w:jc w:val="both"/>
        <w:rPr>
          <w:rFonts w:ascii="Times New Roman" w:hAnsi="Times New Roman"/>
          <w:sz w:val="22"/>
          <w:szCs w:val="22"/>
        </w:rPr>
      </w:pPr>
      <w:r w:rsidRPr="004619AD">
        <w:rPr>
          <w:rFonts w:ascii="Times New Roman" w:hAnsi="Times New Roman"/>
          <w:sz w:val="22"/>
          <w:szCs w:val="22"/>
        </w:rPr>
        <w:t>Para los casos donde los equipos presenten una falla que suceda más de una vez durante el periodo de garantía, no se aceptarán alternativas de reparación y deberá</w:t>
      </w:r>
      <w:r w:rsidR="004619AD">
        <w:rPr>
          <w:rFonts w:ascii="Times New Roman" w:hAnsi="Times New Roman"/>
          <w:sz w:val="22"/>
          <w:szCs w:val="22"/>
        </w:rPr>
        <w:t>n</w:t>
      </w:r>
      <w:r w:rsidRPr="004619AD">
        <w:rPr>
          <w:rFonts w:ascii="Times New Roman" w:hAnsi="Times New Roman"/>
          <w:sz w:val="22"/>
          <w:szCs w:val="22"/>
        </w:rPr>
        <w:t xml:space="preserve"> ser igualmente sustituidos, respetando la marca y el modelo del equipo con características similares o superiores en caso de obsolescencia.</w:t>
      </w:r>
    </w:p>
    <w:p w:rsidR="004619AD" w:rsidRPr="004619AD" w:rsidRDefault="004619AD" w:rsidP="004619AD">
      <w:pPr>
        <w:jc w:val="both"/>
        <w:rPr>
          <w:rFonts w:ascii="Times New Roman" w:hAnsi="Times New Roman"/>
          <w:sz w:val="22"/>
          <w:szCs w:val="22"/>
        </w:rPr>
      </w:pPr>
    </w:p>
    <w:p w:rsidR="008A1A12" w:rsidRDefault="004619AD" w:rsidP="008A1A12">
      <w:pPr>
        <w:jc w:val="both"/>
        <w:rPr>
          <w:rFonts w:ascii="Times New Roman" w:hAnsi="Times New Roman"/>
          <w:sz w:val="22"/>
          <w:szCs w:val="22"/>
        </w:rPr>
      </w:pPr>
      <w:r w:rsidRPr="004619AD">
        <w:rPr>
          <w:rFonts w:ascii="Times New Roman" w:hAnsi="Times New Roman"/>
          <w:sz w:val="22"/>
          <w:szCs w:val="22"/>
        </w:rPr>
        <w:t>Cuando un equipo deba ingre</w:t>
      </w:r>
      <w:r>
        <w:rPr>
          <w:rFonts w:ascii="Times New Roman" w:hAnsi="Times New Roman"/>
          <w:sz w:val="22"/>
          <w:szCs w:val="22"/>
        </w:rPr>
        <w:t xml:space="preserve">sar a revisión por las fallas, el proveedor </w:t>
      </w:r>
      <w:r w:rsidRPr="004619AD">
        <w:rPr>
          <w:rFonts w:ascii="Times New Roman" w:hAnsi="Times New Roman"/>
          <w:sz w:val="22"/>
          <w:szCs w:val="22"/>
        </w:rPr>
        <w:t xml:space="preserve">deberá garantizar que la solución de fallas se realice en un término no mayor de 2 días hábiles, considerando un horario hábil de 09:00 a 20:00 </w:t>
      </w:r>
      <w:r w:rsidRPr="00F414E8">
        <w:rPr>
          <w:rFonts w:ascii="Times New Roman" w:hAnsi="Times New Roman"/>
          <w:sz w:val="22"/>
          <w:szCs w:val="22"/>
        </w:rPr>
        <w:t>horas, contados a partir de la hora y día en que se entregue el equipo dañado, en las instalaciones que para tal efecto se indiquen en su propuesta.</w:t>
      </w:r>
    </w:p>
    <w:p w:rsidR="00BF2F70" w:rsidRDefault="00BF2F70" w:rsidP="0064339D">
      <w:pPr>
        <w:rPr>
          <w:rFonts w:ascii="Times New Roman" w:hAnsi="Times New Roman"/>
          <w:b/>
          <w:sz w:val="22"/>
          <w:szCs w:val="22"/>
        </w:rPr>
      </w:pPr>
    </w:p>
    <w:p w:rsidR="0064339D" w:rsidRPr="00D3334D" w:rsidRDefault="00E51FF2" w:rsidP="0064339D">
      <w:pPr>
        <w:rPr>
          <w:rFonts w:ascii="Times New Roman" w:hAnsi="Times New Roman"/>
          <w:b/>
          <w:sz w:val="22"/>
          <w:szCs w:val="22"/>
        </w:rPr>
      </w:pPr>
      <w:r>
        <w:rPr>
          <w:rFonts w:ascii="Times New Roman" w:hAnsi="Times New Roman"/>
          <w:b/>
          <w:sz w:val="22"/>
          <w:szCs w:val="22"/>
        </w:rPr>
        <w:t>9</w:t>
      </w:r>
      <w:r w:rsidR="0064339D" w:rsidRPr="00D3334D">
        <w:rPr>
          <w:rFonts w:ascii="Times New Roman" w:hAnsi="Times New Roman"/>
          <w:b/>
          <w:sz w:val="22"/>
          <w:szCs w:val="22"/>
        </w:rPr>
        <w:t xml:space="preserve">. Vigencia del servicio. </w:t>
      </w:r>
    </w:p>
    <w:p w:rsidR="0064339D" w:rsidRPr="00D3334D" w:rsidRDefault="0064339D" w:rsidP="0064339D">
      <w:pPr>
        <w:rPr>
          <w:rFonts w:ascii="Times New Roman" w:hAnsi="Times New Roman"/>
          <w:b/>
          <w:sz w:val="22"/>
          <w:szCs w:val="22"/>
        </w:rPr>
      </w:pPr>
    </w:p>
    <w:p w:rsidR="0064339D" w:rsidRPr="00D3334D" w:rsidRDefault="0064339D" w:rsidP="0064339D">
      <w:pPr>
        <w:jc w:val="both"/>
        <w:rPr>
          <w:rFonts w:ascii="Times New Roman" w:hAnsi="Times New Roman"/>
          <w:b/>
          <w:sz w:val="22"/>
          <w:szCs w:val="22"/>
        </w:rPr>
      </w:pPr>
      <w:r w:rsidRPr="00D3334D">
        <w:rPr>
          <w:rFonts w:ascii="Times New Roman" w:hAnsi="Times New Roman"/>
          <w:sz w:val="22"/>
          <w:szCs w:val="22"/>
        </w:rPr>
        <w:t xml:space="preserve">La vigencia del servicio de telefonía </w:t>
      </w:r>
      <w:r w:rsidR="00227164" w:rsidRPr="00D3334D">
        <w:rPr>
          <w:rFonts w:ascii="Times New Roman" w:hAnsi="Times New Roman"/>
          <w:sz w:val="22"/>
          <w:szCs w:val="22"/>
        </w:rPr>
        <w:t>celular</w:t>
      </w:r>
      <w:r w:rsidR="001C0B1F">
        <w:rPr>
          <w:rFonts w:ascii="Times New Roman" w:hAnsi="Times New Roman"/>
          <w:sz w:val="22"/>
          <w:szCs w:val="22"/>
        </w:rPr>
        <w:t xml:space="preserve"> y transmisión de datos, </w:t>
      </w:r>
      <w:r w:rsidRPr="00D3334D">
        <w:rPr>
          <w:rFonts w:ascii="Times New Roman" w:hAnsi="Times New Roman"/>
          <w:sz w:val="22"/>
          <w:szCs w:val="22"/>
        </w:rPr>
        <w:t xml:space="preserve">comprende el periodo del </w:t>
      </w:r>
      <w:r w:rsidR="001C0B1F">
        <w:rPr>
          <w:rFonts w:ascii="Times New Roman" w:hAnsi="Times New Roman"/>
          <w:sz w:val="22"/>
          <w:szCs w:val="22"/>
        </w:rPr>
        <w:t xml:space="preserve">                      </w:t>
      </w:r>
      <w:r w:rsidR="00D3334D" w:rsidRPr="00D3334D">
        <w:rPr>
          <w:rFonts w:ascii="Times New Roman" w:hAnsi="Times New Roman"/>
          <w:sz w:val="22"/>
          <w:szCs w:val="22"/>
        </w:rPr>
        <w:t>01</w:t>
      </w:r>
      <w:r w:rsidRPr="00D3334D">
        <w:rPr>
          <w:rFonts w:ascii="Times New Roman" w:hAnsi="Times New Roman"/>
          <w:sz w:val="22"/>
          <w:szCs w:val="22"/>
        </w:rPr>
        <w:t xml:space="preserve"> de </w:t>
      </w:r>
      <w:r w:rsidR="00D3334D" w:rsidRPr="00D3334D">
        <w:rPr>
          <w:rFonts w:ascii="Times New Roman" w:hAnsi="Times New Roman"/>
          <w:sz w:val="22"/>
          <w:szCs w:val="22"/>
        </w:rPr>
        <w:t>abril</w:t>
      </w:r>
      <w:r w:rsidRPr="00D3334D">
        <w:rPr>
          <w:rFonts w:ascii="Times New Roman" w:hAnsi="Times New Roman"/>
          <w:sz w:val="22"/>
          <w:szCs w:val="22"/>
        </w:rPr>
        <w:t xml:space="preserve"> de 2017 al </w:t>
      </w:r>
      <w:r w:rsidR="00D3334D" w:rsidRPr="00D3334D">
        <w:rPr>
          <w:rFonts w:ascii="Times New Roman" w:hAnsi="Times New Roman"/>
          <w:sz w:val="22"/>
          <w:szCs w:val="22"/>
        </w:rPr>
        <w:t>31</w:t>
      </w:r>
      <w:r w:rsidRPr="00D3334D">
        <w:rPr>
          <w:rFonts w:ascii="Times New Roman" w:hAnsi="Times New Roman"/>
          <w:sz w:val="22"/>
          <w:szCs w:val="22"/>
        </w:rPr>
        <w:t xml:space="preserve"> de </w:t>
      </w:r>
      <w:r w:rsidR="00D3334D" w:rsidRPr="00D3334D">
        <w:rPr>
          <w:rFonts w:ascii="Times New Roman" w:hAnsi="Times New Roman"/>
          <w:sz w:val="22"/>
          <w:szCs w:val="22"/>
        </w:rPr>
        <w:t>marzo</w:t>
      </w:r>
      <w:r w:rsidRPr="00D3334D">
        <w:rPr>
          <w:rFonts w:ascii="Times New Roman" w:hAnsi="Times New Roman"/>
          <w:sz w:val="22"/>
          <w:szCs w:val="22"/>
        </w:rPr>
        <w:t xml:space="preserve"> de 2019. El licitante deberá manifestar su compromiso de aceptar el periodo de vigencia. </w:t>
      </w:r>
      <w:r w:rsidRPr="00D3334D">
        <w:rPr>
          <w:rFonts w:ascii="Times New Roman" w:hAnsi="Times New Roman"/>
          <w:b/>
          <w:sz w:val="22"/>
          <w:szCs w:val="22"/>
        </w:rPr>
        <w:t xml:space="preserve">Anexo </w:t>
      </w:r>
      <w:r w:rsidR="004F0842">
        <w:rPr>
          <w:rFonts w:ascii="Times New Roman" w:hAnsi="Times New Roman"/>
          <w:b/>
          <w:sz w:val="22"/>
          <w:szCs w:val="22"/>
        </w:rPr>
        <w:t>10</w:t>
      </w:r>
      <w:r w:rsidRPr="00D3334D">
        <w:rPr>
          <w:rFonts w:ascii="Times New Roman" w:hAnsi="Times New Roman"/>
          <w:sz w:val="22"/>
          <w:szCs w:val="22"/>
        </w:rPr>
        <w:t>.</w:t>
      </w:r>
    </w:p>
    <w:p w:rsidR="002413D0" w:rsidRPr="00D3334D" w:rsidRDefault="002413D0" w:rsidP="00155FCC">
      <w:pPr>
        <w:jc w:val="both"/>
        <w:rPr>
          <w:rFonts w:ascii="Times New Roman" w:hAnsi="Times New Roman"/>
          <w:b/>
          <w:bCs/>
          <w:sz w:val="22"/>
          <w:szCs w:val="22"/>
        </w:rPr>
      </w:pPr>
    </w:p>
    <w:p w:rsidR="00DC4E17" w:rsidRPr="00002C94" w:rsidRDefault="00E51FF2" w:rsidP="00155FCC">
      <w:pPr>
        <w:jc w:val="both"/>
        <w:rPr>
          <w:rFonts w:ascii="Times New Roman" w:hAnsi="Times New Roman"/>
          <w:b/>
          <w:bCs/>
          <w:sz w:val="22"/>
          <w:szCs w:val="22"/>
        </w:rPr>
      </w:pPr>
      <w:r>
        <w:rPr>
          <w:rFonts w:ascii="Times New Roman" w:hAnsi="Times New Roman"/>
          <w:b/>
          <w:bCs/>
          <w:sz w:val="22"/>
          <w:szCs w:val="22"/>
        </w:rPr>
        <w:t>10</w:t>
      </w:r>
      <w:r w:rsidR="00DC4E17" w:rsidRPr="00002C94">
        <w:rPr>
          <w:rFonts w:ascii="Times New Roman" w:hAnsi="Times New Roman"/>
          <w:b/>
          <w:bCs/>
          <w:sz w:val="22"/>
          <w:szCs w:val="22"/>
        </w:rPr>
        <w:t xml:space="preserve">. </w:t>
      </w:r>
      <w:r w:rsidR="0019265C" w:rsidRPr="0010588B">
        <w:rPr>
          <w:rFonts w:ascii="Times New Roman" w:hAnsi="Times New Roman"/>
          <w:b/>
          <w:sz w:val="22"/>
          <w:szCs w:val="22"/>
        </w:rPr>
        <w:t>Aspectos económicos-comerciales</w:t>
      </w:r>
      <w:r w:rsidR="0064339D">
        <w:rPr>
          <w:rFonts w:ascii="Times New Roman" w:hAnsi="Times New Roman"/>
          <w:b/>
          <w:sz w:val="22"/>
          <w:szCs w:val="22"/>
        </w:rPr>
        <w:t>.</w:t>
      </w:r>
    </w:p>
    <w:p w:rsidR="00230715" w:rsidRPr="00002C94" w:rsidRDefault="00230715" w:rsidP="008A5DD6">
      <w:pPr>
        <w:jc w:val="both"/>
        <w:rPr>
          <w:rFonts w:ascii="Times New Roman" w:hAnsi="Times New Roman"/>
          <w:sz w:val="22"/>
          <w:szCs w:val="22"/>
        </w:rPr>
      </w:pPr>
    </w:p>
    <w:p w:rsidR="00697110" w:rsidRPr="00EB2C3B" w:rsidRDefault="00E51FF2" w:rsidP="00697110">
      <w:pPr>
        <w:jc w:val="both"/>
        <w:rPr>
          <w:rFonts w:ascii="Times New Roman" w:hAnsi="Times New Roman"/>
          <w:b/>
          <w:sz w:val="22"/>
          <w:szCs w:val="22"/>
        </w:rPr>
      </w:pPr>
      <w:r>
        <w:rPr>
          <w:rFonts w:ascii="Times New Roman" w:hAnsi="Times New Roman"/>
          <w:b/>
          <w:sz w:val="22"/>
          <w:szCs w:val="22"/>
        </w:rPr>
        <w:t>10</w:t>
      </w:r>
      <w:r w:rsidR="00697110" w:rsidRPr="00EB2C3B">
        <w:rPr>
          <w:rFonts w:ascii="Times New Roman" w:hAnsi="Times New Roman"/>
          <w:b/>
          <w:sz w:val="22"/>
          <w:szCs w:val="22"/>
        </w:rPr>
        <w:t>.1 Plazo de entrega.</w:t>
      </w:r>
    </w:p>
    <w:p w:rsidR="00697110" w:rsidRPr="00EB2C3B" w:rsidRDefault="00697110" w:rsidP="00697110">
      <w:pPr>
        <w:jc w:val="both"/>
        <w:rPr>
          <w:rFonts w:ascii="Times New Roman" w:hAnsi="Times New Roman"/>
          <w:sz w:val="22"/>
          <w:szCs w:val="22"/>
        </w:rPr>
      </w:pPr>
    </w:p>
    <w:p w:rsidR="00CB6B0B" w:rsidRPr="00EB2C3B" w:rsidRDefault="00697110" w:rsidP="00CB6B0B">
      <w:pPr>
        <w:jc w:val="both"/>
        <w:rPr>
          <w:rFonts w:ascii="Times New Roman" w:hAnsi="Times New Roman"/>
          <w:sz w:val="22"/>
          <w:szCs w:val="22"/>
        </w:rPr>
      </w:pPr>
      <w:r w:rsidRPr="00EB2C3B">
        <w:rPr>
          <w:rFonts w:ascii="Times New Roman" w:hAnsi="Times New Roman"/>
          <w:sz w:val="22"/>
          <w:szCs w:val="22"/>
        </w:rPr>
        <w:t>El plazo máximo de entrega de</w:t>
      </w:r>
      <w:r w:rsidR="00BD192E" w:rsidRPr="00EB2C3B">
        <w:rPr>
          <w:rFonts w:ascii="Times New Roman" w:hAnsi="Times New Roman"/>
          <w:sz w:val="22"/>
          <w:szCs w:val="22"/>
        </w:rPr>
        <w:t xml:space="preserve"> los </w:t>
      </w:r>
      <w:r w:rsidR="00E2018A" w:rsidRPr="00EB2C3B">
        <w:rPr>
          <w:rFonts w:ascii="Times New Roman" w:hAnsi="Times New Roman"/>
          <w:sz w:val="22"/>
          <w:szCs w:val="22"/>
        </w:rPr>
        <w:t>equipos</w:t>
      </w:r>
      <w:r w:rsidRPr="00EB2C3B">
        <w:rPr>
          <w:rFonts w:ascii="Times New Roman" w:hAnsi="Times New Roman"/>
          <w:sz w:val="22"/>
          <w:szCs w:val="22"/>
        </w:rPr>
        <w:t xml:space="preserve"> será </w:t>
      </w:r>
      <w:r w:rsidR="00AD66EE" w:rsidRPr="00EB2C3B">
        <w:rPr>
          <w:rFonts w:ascii="Times New Roman" w:hAnsi="Times New Roman"/>
          <w:sz w:val="22"/>
          <w:szCs w:val="22"/>
        </w:rPr>
        <w:t xml:space="preserve">a </w:t>
      </w:r>
      <w:r w:rsidR="00EB2C3B" w:rsidRPr="00EB2C3B">
        <w:rPr>
          <w:rFonts w:ascii="Times New Roman" w:hAnsi="Times New Roman"/>
          <w:sz w:val="22"/>
          <w:szCs w:val="22"/>
        </w:rPr>
        <w:t>más</w:t>
      </w:r>
      <w:r w:rsidR="00AD66EE" w:rsidRPr="00EB2C3B">
        <w:rPr>
          <w:rFonts w:ascii="Times New Roman" w:hAnsi="Times New Roman"/>
          <w:sz w:val="22"/>
          <w:szCs w:val="22"/>
        </w:rPr>
        <w:t xml:space="preserve"> tardar el día 31 de marzo de 2017</w:t>
      </w:r>
      <w:r w:rsidR="00EB2C3B">
        <w:rPr>
          <w:rFonts w:ascii="Times New Roman" w:hAnsi="Times New Roman"/>
          <w:sz w:val="22"/>
          <w:szCs w:val="22"/>
        </w:rPr>
        <w:t xml:space="preserve"> y el i</w:t>
      </w:r>
      <w:r w:rsidR="00EB2C3B" w:rsidRPr="00EB2C3B">
        <w:rPr>
          <w:rFonts w:ascii="Times New Roman" w:hAnsi="Times New Roman"/>
          <w:sz w:val="22"/>
          <w:szCs w:val="22"/>
        </w:rPr>
        <w:t>nicio de</w:t>
      </w:r>
      <w:r w:rsidR="00EB2C3B">
        <w:rPr>
          <w:rFonts w:ascii="Times New Roman" w:hAnsi="Times New Roman"/>
          <w:sz w:val="22"/>
          <w:szCs w:val="22"/>
        </w:rPr>
        <w:t xml:space="preserve"> </w:t>
      </w:r>
      <w:r w:rsidR="00EB2C3B" w:rsidRPr="00EB2C3B">
        <w:rPr>
          <w:rFonts w:ascii="Times New Roman" w:hAnsi="Times New Roman"/>
          <w:sz w:val="22"/>
          <w:szCs w:val="22"/>
        </w:rPr>
        <w:t>l</w:t>
      </w:r>
      <w:r w:rsidR="00EB2C3B">
        <w:rPr>
          <w:rFonts w:ascii="Times New Roman" w:hAnsi="Times New Roman"/>
          <w:sz w:val="22"/>
          <w:szCs w:val="22"/>
        </w:rPr>
        <w:t xml:space="preserve">a prestación de los </w:t>
      </w:r>
      <w:r w:rsidR="00EB2C3B" w:rsidRPr="00EB2C3B">
        <w:rPr>
          <w:rFonts w:ascii="Times New Roman" w:hAnsi="Times New Roman"/>
          <w:sz w:val="22"/>
          <w:szCs w:val="22"/>
        </w:rPr>
        <w:t>servicio</w:t>
      </w:r>
      <w:r w:rsidR="00EB2C3B">
        <w:rPr>
          <w:rFonts w:ascii="Times New Roman" w:hAnsi="Times New Roman"/>
          <w:sz w:val="22"/>
          <w:szCs w:val="22"/>
        </w:rPr>
        <w:t>s es a partir del</w:t>
      </w:r>
      <w:r w:rsidR="007F2F12">
        <w:rPr>
          <w:rFonts w:ascii="Times New Roman" w:hAnsi="Times New Roman"/>
          <w:sz w:val="22"/>
          <w:szCs w:val="22"/>
        </w:rPr>
        <w:t xml:space="preserve"> día</w:t>
      </w:r>
      <w:r w:rsidR="00EB2C3B" w:rsidRPr="00EB2C3B">
        <w:rPr>
          <w:rFonts w:ascii="Times New Roman" w:hAnsi="Times New Roman"/>
          <w:sz w:val="22"/>
          <w:szCs w:val="22"/>
        </w:rPr>
        <w:t xml:space="preserve"> 01 de abril de 2017</w:t>
      </w:r>
      <w:r w:rsidR="00EB2C3B">
        <w:rPr>
          <w:rFonts w:ascii="Times New Roman" w:hAnsi="Times New Roman"/>
          <w:sz w:val="22"/>
          <w:szCs w:val="22"/>
        </w:rPr>
        <w:t xml:space="preserve">. </w:t>
      </w:r>
      <w:r w:rsidR="00CB6B0B" w:rsidRPr="00EB2C3B">
        <w:rPr>
          <w:rFonts w:ascii="Times New Roman" w:hAnsi="Times New Roman"/>
          <w:b/>
          <w:sz w:val="22"/>
          <w:szCs w:val="22"/>
        </w:rPr>
        <w:t xml:space="preserve">Anexo </w:t>
      </w:r>
      <w:r w:rsidR="004F0842">
        <w:rPr>
          <w:rFonts w:ascii="Times New Roman" w:hAnsi="Times New Roman"/>
          <w:b/>
          <w:sz w:val="22"/>
          <w:szCs w:val="22"/>
        </w:rPr>
        <w:t>10</w:t>
      </w:r>
      <w:r w:rsidR="00CB6B0B" w:rsidRPr="00EB2C3B">
        <w:rPr>
          <w:rFonts w:ascii="Times New Roman" w:hAnsi="Times New Roman"/>
          <w:b/>
          <w:sz w:val="22"/>
          <w:szCs w:val="22"/>
        </w:rPr>
        <w:t xml:space="preserve">. </w:t>
      </w:r>
    </w:p>
    <w:p w:rsidR="00AD66EE" w:rsidRDefault="00AD66EE" w:rsidP="00697110">
      <w:pPr>
        <w:jc w:val="both"/>
        <w:rPr>
          <w:rFonts w:ascii="Times New Roman" w:hAnsi="Times New Roman"/>
          <w:sz w:val="22"/>
          <w:szCs w:val="22"/>
        </w:rPr>
      </w:pPr>
    </w:p>
    <w:p w:rsidR="00A11CE7" w:rsidRPr="00952DBF" w:rsidRDefault="00A11CE7" w:rsidP="00A11CE7">
      <w:pPr>
        <w:jc w:val="both"/>
        <w:rPr>
          <w:rFonts w:ascii="Times New Roman" w:hAnsi="Times New Roman"/>
          <w:sz w:val="22"/>
          <w:szCs w:val="22"/>
        </w:rPr>
      </w:pPr>
      <w:r w:rsidRPr="0054235A">
        <w:rPr>
          <w:rFonts w:ascii="Times New Roman" w:hAnsi="Times New Roman"/>
          <w:sz w:val="22"/>
          <w:szCs w:val="22"/>
        </w:rPr>
        <w:t>Cuando no se pueda llevar a cabo la entrega dentro del periodo estipulado, por cuestiones de caso fortuito o fuerza mayor la convocante podrá otorgar prorroga de acuerdo a lo establecido en el contrato con fundamento en el artículo 91 del Reglamento de la Ley de Adquisiciones, Arrendamientos y Servicios del Sector Público, previa solicitud fundada y motivada por parte del proveedor.</w:t>
      </w:r>
    </w:p>
    <w:p w:rsidR="00A11CE7" w:rsidRPr="009C727A" w:rsidRDefault="00A11CE7" w:rsidP="00697110">
      <w:pPr>
        <w:jc w:val="both"/>
        <w:rPr>
          <w:rFonts w:ascii="Times New Roman" w:hAnsi="Times New Roman"/>
          <w:sz w:val="22"/>
          <w:szCs w:val="22"/>
        </w:rPr>
      </w:pPr>
    </w:p>
    <w:p w:rsidR="006E1499" w:rsidRPr="00781499" w:rsidRDefault="00E51FF2" w:rsidP="00155FCC">
      <w:pPr>
        <w:jc w:val="both"/>
        <w:rPr>
          <w:rFonts w:ascii="Times New Roman" w:hAnsi="Times New Roman"/>
          <w:sz w:val="22"/>
          <w:szCs w:val="22"/>
        </w:rPr>
      </w:pPr>
      <w:r>
        <w:rPr>
          <w:rFonts w:ascii="Times New Roman" w:hAnsi="Times New Roman"/>
          <w:b/>
          <w:bCs/>
          <w:sz w:val="22"/>
          <w:szCs w:val="22"/>
        </w:rPr>
        <w:t>10</w:t>
      </w:r>
      <w:r w:rsidR="006E1499" w:rsidRPr="00781499">
        <w:rPr>
          <w:rFonts w:ascii="Times New Roman" w:hAnsi="Times New Roman"/>
          <w:b/>
          <w:bCs/>
          <w:sz w:val="22"/>
          <w:szCs w:val="22"/>
        </w:rPr>
        <w:t>.2 Forma y lugar de entrega.</w:t>
      </w:r>
    </w:p>
    <w:p w:rsidR="004E217F" w:rsidRPr="00EA15BD" w:rsidRDefault="004E217F" w:rsidP="004E217F">
      <w:pPr>
        <w:spacing w:before="100" w:beforeAutospacing="1"/>
        <w:jc w:val="both"/>
        <w:rPr>
          <w:rFonts w:ascii="Times New Roman" w:hAnsi="Times New Roman"/>
          <w:sz w:val="22"/>
          <w:szCs w:val="22"/>
        </w:rPr>
      </w:pPr>
      <w:r w:rsidRPr="00EA15BD">
        <w:rPr>
          <w:rFonts w:ascii="Times New Roman" w:hAnsi="Times New Roman"/>
          <w:sz w:val="22"/>
          <w:szCs w:val="22"/>
        </w:rPr>
        <w:t>El proveedor entregar</w:t>
      </w:r>
      <w:r w:rsidR="00562F40">
        <w:rPr>
          <w:rFonts w:ascii="Times New Roman" w:hAnsi="Times New Roman"/>
          <w:sz w:val="22"/>
          <w:szCs w:val="22"/>
        </w:rPr>
        <w:t xml:space="preserve">á </w:t>
      </w:r>
      <w:r>
        <w:rPr>
          <w:rFonts w:ascii="Times New Roman" w:hAnsi="Times New Roman"/>
          <w:sz w:val="22"/>
          <w:szCs w:val="22"/>
        </w:rPr>
        <w:t>los equipos</w:t>
      </w:r>
      <w:r w:rsidRPr="00EA15BD">
        <w:rPr>
          <w:rFonts w:ascii="Times New Roman" w:hAnsi="Times New Roman"/>
          <w:sz w:val="22"/>
          <w:szCs w:val="22"/>
        </w:rPr>
        <w:t xml:space="preserve"> en el </w:t>
      </w:r>
      <w:r w:rsidRPr="004E217F">
        <w:rPr>
          <w:rFonts w:ascii="Times New Roman" w:hAnsi="Times New Roman"/>
          <w:sz w:val="22"/>
          <w:szCs w:val="22"/>
        </w:rPr>
        <w:t>Departamento de Administración de Servicios de Telefonía</w:t>
      </w:r>
      <w:r>
        <w:rPr>
          <w:rFonts w:ascii="Times New Roman" w:hAnsi="Times New Roman"/>
          <w:sz w:val="22"/>
          <w:szCs w:val="22"/>
        </w:rPr>
        <w:t xml:space="preserve"> </w:t>
      </w:r>
      <w:r w:rsidRPr="00EA15BD">
        <w:rPr>
          <w:rFonts w:ascii="Times New Roman" w:hAnsi="Times New Roman"/>
          <w:sz w:val="22"/>
          <w:szCs w:val="22"/>
        </w:rPr>
        <w:t>de la Universidad Veracruzana</w:t>
      </w:r>
      <w:r>
        <w:rPr>
          <w:rFonts w:ascii="Times New Roman" w:hAnsi="Times New Roman"/>
          <w:sz w:val="22"/>
          <w:szCs w:val="22"/>
        </w:rPr>
        <w:t>, ubicado en el Edificio A piso 5</w:t>
      </w:r>
      <w:r w:rsidRPr="00EA15BD">
        <w:rPr>
          <w:rFonts w:ascii="Times New Roman" w:hAnsi="Times New Roman"/>
          <w:sz w:val="22"/>
          <w:szCs w:val="22"/>
        </w:rPr>
        <w:t>, de Rectoría, Lomas del Estadio s/n Col. Zona Universitaria, Xalapa, Ver.</w:t>
      </w:r>
      <w:r>
        <w:rPr>
          <w:rFonts w:ascii="Times New Roman" w:hAnsi="Times New Roman"/>
          <w:sz w:val="22"/>
          <w:szCs w:val="22"/>
        </w:rPr>
        <w:t xml:space="preserve"> Teléfono </w:t>
      </w:r>
      <w:r w:rsidRPr="00EA15BD">
        <w:rPr>
          <w:rFonts w:ascii="Times New Roman" w:hAnsi="Times New Roman"/>
          <w:sz w:val="22"/>
          <w:szCs w:val="22"/>
        </w:rPr>
        <w:t>228 842 1700 ex</w:t>
      </w:r>
      <w:r>
        <w:rPr>
          <w:rFonts w:ascii="Times New Roman" w:hAnsi="Times New Roman"/>
          <w:sz w:val="22"/>
          <w:szCs w:val="22"/>
        </w:rPr>
        <w:t>tensión</w:t>
      </w:r>
      <w:r w:rsidRPr="00EA15BD">
        <w:rPr>
          <w:rFonts w:ascii="Times New Roman" w:hAnsi="Times New Roman"/>
          <w:sz w:val="22"/>
          <w:szCs w:val="22"/>
        </w:rPr>
        <w:t xml:space="preserve">: </w:t>
      </w:r>
      <w:r>
        <w:rPr>
          <w:rFonts w:ascii="Times New Roman" w:hAnsi="Times New Roman"/>
          <w:sz w:val="22"/>
          <w:szCs w:val="22"/>
        </w:rPr>
        <w:t>11522.</w:t>
      </w:r>
    </w:p>
    <w:p w:rsidR="00284F0A" w:rsidRPr="00781499" w:rsidRDefault="00284F0A" w:rsidP="00155FCC">
      <w:pPr>
        <w:jc w:val="both"/>
        <w:rPr>
          <w:rFonts w:ascii="Times New Roman" w:hAnsi="Times New Roman"/>
          <w:sz w:val="22"/>
          <w:szCs w:val="22"/>
        </w:rPr>
      </w:pPr>
    </w:p>
    <w:p w:rsidR="00284F0A" w:rsidRDefault="00284F0A" w:rsidP="00155FCC">
      <w:pPr>
        <w:jc w:val="both"/>
        <w:rPr>
          <w:rFonts w:ascii="Times New Roman" w:hAnsi="Times New Roman"/>
          <w:sz w:val="22"/>
          <w:szCs w:val="22"/>
        </w:rPr>
      </w:pPr>
      <w:r w:rsidRPr="00781499">
        <w:rPr>
          <w:rFonts w:ascii="Times New Roman" w:hAnsi="Times New Roman"/>
          <w:sz w:val="22"/>
          <w:szCs w:val="22"/>
        </w:rPr>
        <w:t xml:space="preserve">La entrega deberá realizarse por parte de su personal, en una sola exhibición y </w:t>
      </w:r>
      <w:r w:rsidR="00FC12AE">
        <w:rPr>
          <w:rFonts w:ascii="Times New Roman" w:hAnsi="Times New Roman"/>
          <w:sz w:val="22"/>
          <w:szCs w:val="22"/>
        </w:rPr>
        <w:t>debidamente protegidos</w:t>
      </w:r>
      <w:r w:rsidRPr="00781499">
        <w:rPr>
          <w:rFonts w:ascii="Times New Roman" w:hAnsi="Times New Roman"/>
          <w:sz w:val="22"/>
          <w:szCs w:val="22"/>
        </w:rPr>
        <w:t xml:space="preserve"> para evitar que se dañen en su transportación y almacenamiento, hasta el momento de su recepción en el domicilio indicado. El horario de entrega será de 9:00 a 14:00 horas; previo a la entrega, deberá coordinarse con el </w:t>
      </w:r>
      <w:r w:rsidR="004E2AB0">
        <w:rPr>
          <w:rFonts w:ascii="Times New Roman" w:hAnsi="Times New Roman"/>
          <w:sz w:val="22"/>
          <w:szCs w:val="22"/>
        </w:rPr>
        <w:t xml:space="preserve">Jefe del </w:t>
      </w:r>
      <w:r w:rsidR="004E2AB0" w:rsidRPr="004E217F">
        <w:rPr>
          <w:rFonts w:ascii="Times New Roman" w:hAnsi="Times New Roman"/>
          <w:sz w:val="22"/>
          <w:szCs w:val="22"/>
        </w:rPr>
        <w:t>Departamento de Administración de Servicios de Telefonía</w:t>
      </w:r>
      <w:r w:rsidRPr="00781499">
        <w:rPr>
          <w:rFonts w:ascii="Times New Roman" w:hAnsi="Times New Roman"/>
          <w:sz w:val="22"/>
          <w:szCs w:val="22"/>
        </w:rPr>
        <w:t xml:space="preserve">, con la finalidad de concertar la fecha y hora de entrega y quien será </w:t>
      </w:r>
      <w:r w:rsidR="00DE5611">
        <w:rPr>
          <w:rFonts w:ascii="Times New Roman" w:hAnsi="Times New Roman"/>
          <w:sz w:val="22"/>
          <w:szCs w:val="22"/>
        </w:rPr>
        <w:t>el</w:t>
      </w:r>
      <w:r w:rsidRPr="00781499">
        <w:rPr>
          <w:rFonts w:ascii="Times New Roman" w:hAnsi="Times New Roman"/>
          <w:sz w:val="22"/>
          <w:szCs w:val="22"/>
        </w:rPr>
        <w:t xml:space="preserve"> persona</w:t>
      </w:r>
      <w:r w:rsidR="00DE5611">
        <w:rPr>
          <w:rFonts w:ascii="Times New Roman" w:hAnsi="Times New Roman"/>
          <w:sz w:val="22"/>
          <w:szCs w:val="22"/>
        </w:rPr>
        <w:t>l</w:t>
      </w:r>
      <w:r w:rsidRPr="00781499">
        <w:rPr>
          <w:rFonts w:ascii="Times New Roman" w:hAnsi="Times New Roman"/>
          <w:sz w:val="22"/>
          <w:szCs w:val="22"/>
        </w:rPr>
        <w:t xml:space="preserve"> facultad</w:t>
      </w:r>
      <w:r w:rsidR="00DE5611">
        <w:rPr>
          <w:rFonts w:ascii="Times New Roman" w:hAnsi="Times New Roman"/>
          <w:sz w:val="22"/>
          <w:szCs w:val="22"/>
        </w:rPr>
        <w:t>o</w:t>
      </w:r>
      <w:r w:rsidRPr="00781499">
        <w:rPr>
          <w:rFonts w:ascii="Times New Roman" w:hAnsi="Times New Roman"/>
          <w:sz w:val="22"/>
          <w:szCs w:val="22"/>
        </w:rPr>
        <w:t xml:space="preserve"> para recibirlo</w:t>
      </w:r>
      <w:r w:rsidR="004E2AB0">
        <w:rPr>
          <w:rFonts w:ascii="Times New Roman" w:hAnsi="Times New Roman"/>
          <w:sz w:val="22"/>
          <w:szCs w:val="22"/>
        </w:rPr>
        <w:t>s</w:t>
      </w:r>
      <w:r w:rsidRPr="00781499">
        <w:rPr>
          <w:rFonts w:ascii="Times New Roman" w:hAnsi="Times New Roman"/>
          <w:sz w:val="22"/>
          <w:szCs w:val="22"/>
        </w:rPr>
        <w:t xml:space="preserve">. </w:t>
      </w:r>
    </w:p>
    <w:p w:rsidR="004927C8" w:rsidRPr="00781499" w:rsidRDefault="004927C8" w:rsidP="00155FCC">
      <w:pPr>
        <w:jc w:val="both"/>
        <w:rPr>
          <w:rFonts w:ascii="Times New Roman" w:hAnsi="Times New Roman"/>
          <w:sz w:val="22"/>
          <w:szCs w:val="22"/>
        </w:rPr>
      </w:pPr>
    </w:p>
    <w:p w:rsidR="009134E2" w:rsidRPr="00AE7E7B" w:rsidRDefault="009134E2" w:rsidP="00155FCC">
      <w:pPr>
        <w:jc w:val="both"/>
        <w:rPr>
          <w:rFonts w:ascii="Times New Roman" w:hAnsi="Times New Roman"/>
          <w:color w:val="FF0000"/>
          <w:sz w:val="22"/>
          <w:szCs w:val="22"/>
        </w:rPr>
      </w:pPr>
      <w:r w:rsidRPr="00EC222A">
        <w:rPr>
          <w:rFonts w:ascii="Times New Roman" w:hAnsi="Times New Roman"/>
          <w:sz w:val="22"/>
          <w:szCs w:val="22"/>
        </w:rPr>
        <w:t xml:space="preserve">Para la entrega de los </w:t>
      </w:r>
      <w:r w:rsidR="007B5143" w:rsidRPr="00EC222A">
        <w:rPr>
          <w:rFonts w:ascii="Times New Roman" w:hAnsi="Times New Roman"/>
          <w:sz w:val="22"/>
          <w:szCs w:val="22"/>
        </w:rPr>
        <w:t>equipos</w:t>
      </w:r>
      <w:r w:rsidRPr="00EC222A">
        <w:rPr>
          <w:rFonts w:ascii="Times New Roman" w:hAnsi="Times New Roman"/>
          <w:sz w:val="22"/>
          <w:szCs w:val="22"/>
        </w:rPr>
        <w:t xml:space="preserve"> se deberá presentar el comprobante fiscal digital por internet (CFDI) impreso, </w:t>
      </w:r>
      <w:r w:rsidRPr="00EC222A">
        <w:rPr>
          <w:rFonts w:ascii="Times New Roman" w:hAnsi="Times New Roman"/>
          <w:bCs/>
          <w:sz w:val="22"/>
          <w:szCs w:val="22"/>
        </w:rPr>
        <w:t>en</w:t>
      </w:r>
      <w:r w:rsidRPr="00EC222A">
        <w:rPr>
          <w:rFonts w:ascii="Times New Roman" w:hAnsi="Times New Roman"/>
          <w:b/>
          <w:bCs/>
          <w:sz w:val="22"/>
          <w:szCs w:val="22"/>
        </w:rPr>
        <w:t xml:space="preserve"> </w:t>
      </w:r>
      <w:r w:rsidRPr="00EC222A">
        <w:rPr>
          <w:rFonts w:ascii="Times New Roman" w:hAnsi="Times New Roman"/>
          <w:sz w:val="22"/>
          <w:szCs w:val="22"/>
        </w:rPr>
        <w:t xml:space="preserve">caso de no hacerlo, los bienes no serán recibidos. Los </w:t>
      </w:r>
      <w:r w:rsidR="005E5219" w:rsidRPr="00EC222A">
        <w:rPr>
          <w:rFonts w:ascii="Times New Roman" w:hAnsi="Times New Roman"/>
          <w:sz w:val="22"/>
          <w:szCs w:val="22"/>
        </w:rPr>
        <w:t>equipos</w:t>
      </w:r>
      <w:r w:rsidRPr="00EC222A">
        <w:rPr>
          <w:rFonts w:ascii="Times New Roman" w:hAnsi="Times New Roman"/>
          <w:sz w:val="22"/>
          <w:szCs w:val="22"/>
        </w:rPr>
        <w:t xml:space="preserve"> deberán ser entregados en perfectas </w:t>
      </w:r>
      <w:r w:rsidRPr="00781499">
        <w:rPr>
          <w:rFonts w:ascii="Times New Roman" w:hAnsi="Times New Roman"/>
          <w:sz w:val="22"/>
          <w:szCs w:val="22"/>
        </w:rPr>
        <w:t>condiciones por parte del proveedor. No serán recibidos en caso de encontrarse en mal estado por causas imputables al proveedor. La entrega será por cuenta y riesgo de éste.</w:t>
      </w:r>
    </w:p>
    <w:p w:rsidR="001F72C5" w:rsidRDefault="001F72C5" w:rsidP="00155FCC">
      <w:pPr>
        <w:jc w:val="both"/>
        <w:rPr>
          <w:rFonts w:ascii="Times New Roman" w:hAnsi="Times New Roman"/>
          <w:b/>
          <w:bCs/>
          <w:sz w:val="22"/>
          <w:szCs w:val="22"/>
        </w:rPr>
      </w:pPr>
    </w:p>
    <w:p w:rsidR="00E05F61" w:rsidRPr="00781499" w:rsidRDefault="00E51FF2" w:rsidP="00155FCC">
      <w:pPr>
        <w:jc w:val="both"/>
        <w:rPr>
          <w:rFonts w:ascii="Times New Roman" w:hAnsi="Times New Roman"/>
          <w:b/>
          <w:bCs/>
          <w:sz w:val="22"/>
          <w:szCs w:val="22"/>
        </w:rPr>
      </w:pPr>
      <w:r>
        <w:rPr>
          <w:rFonts w:ascii="Times New Roman" w:hAnsi="Times New Roman"/>
          <w:b/>
          <w:bCs/>
          <w:sz w:val="22"/>
          <w:szCs w:val="22"/>
        </w:rPr>
        <w:t>10</w:t>
      </w:r>
      <w:r w:rsidR="00FC1660" w:rsidRPr="00781499">
        <w:rPr>
          <w:rFonts w:ascii="Times New Roman" w:hAnsi="Times New Roman"/>
          <w:b/>
          <w:bCs/>
          <w:sz w:val="22"/>
          <w:szCs w:val="22"/>
        </w:rPr>
        <w:t>.3</w:t>
      </w:r>
      <w:r w:rsidR="00E05F61" w:rsidRPr="00781499">
        <w:rPr>
          <w:rFonts w:ascii="Times New Roman" w:hAnsi="Times New Roman"/>
          <w:b/>
          <w:bCs/>
          <w:sz w:val="22"/>
          <w:szCs w:val="22"/>
        </w:rPr>
        <w:t xml:space="preserve"> Empaque y transporte</w:t>
      </w:r>
      <w:r w:rsidR="00FC1660" w:rsidRPr="00781499">
        <w:rPr>
          <w:rFonts w:ascii="Times New Roman" w:hAnsi="Times New Roman"/>
          <w:b/>
          <w:bCs/>
          <w:sz w:val="22"/>
          <w:szCs w:val="22"/>
        </w:rPr>
        <w:t>.</w:t>
      </w:r>
    </w:p>
    <w:p w:rsidR="00E05F61" w:rsidRPr="00781499" w:rsidRDefault="00E05F61" w:rsidP="00155FCC">
      <w:pPr>
        <w:jc w:val="both"/>
        <w:rPr>
          <w:rFonts w:ascii="Times New Roman" w:hAnsi="Times New Roman"/>
          <w:sz w:val="22"/>
          <w:szCs w:val="22"/>
        </w:rPr>
      </w:pPr>
    </w:p>
    <w:p w:rsidR="00E05F61" w:rsidRPr="00781499" w:rsidRDefault="00E05F61" w:rsidP="00155FCC">
      <w:pPr>
        <w:jc w:val="both"/>
        <w:rPr>
          <w:rFonts w:ascii="Times New Roman" w:hAnsi="Times New Roman"/>
          <w:b/>
          <w:bCs/>
          <w:sz w:val="22"/>
          <w:szCs w:val="22"/>
        </w:rPr>
      </w:pPr>
      <w:r w:rsidRPr="00781499">
        <w:rPr>
          <w:rFonts w:ascii="Times New Roman" w:hAnsi="Times New Roman"/>
          <w:sz w:val="22"/>
          <w:szCs w:val="22"/>
        </w:rPr>
        <w:t xml:space="preserve">El proveedor deberá </w:t>
      </w:r>
      <w:r w:rsidR="00A73E88" w:rsidRPr="00781499">
        <w:rPr>
          <w:rFonts w:ascii="Times New Roman" w:hAnsi="Times New Roman"/>
          <w:sz w:val="22"/>
          <w:szCs w:val="22"/>
        </w:rPr>
        <w:t>considerar</w:t>
      </w:r>
      <w:r w:rsidRPr="00781499">
        <w:rPr>
          <w:rFonts w:ascii="Times New Roman" w:hAnsi="Times New Roman"/>
          <w:sz w:val="22"/>
          <w:szCs w:val="22"/>
        </w:rPr>
        <w:t xml:space="preserve"> </w:t>
      </w:r>
      <w:r w:rsidR="002935E2" w:rsidRPr="00781499">
        <w:rPr>
          <w:rFonts w:ascii="Times New Roman" w:hAnsi="Times New Roman"/>
          <w:sz w:val="22"/>
          <w:szCs w:val="22"/>
        </w:rPr>
        <w:t xml:space="preserve">que </w:t>
      </w:r>
      <w:r w:rsidR="00A73E88" w:rsidRPr="00781499">
        <w:rPr>
          <w:rFonts w:ascii="Times New Roman" w:hAnsi="Times New Roman"/>
          <w:sz w:val="22"/>
          <w:szCs w:val="22"/>
        </w:rPr>
        <w:t>el</w:t>
      </w:r>
      <w:r w:rsidRPr="00781499">
        <w:rPr>
          <w:rFonts w:ascii="Times New Roman" w:hAnsi="Times New Roman"/>
          <w:sz w:val="22"/>
          <w:szCs w:val="22"/>
        </w:rPr>
        <w:t xml:space="preserve"> tipo de empaque y transporte </w:t>
      </w:r>
      <w:r w:rsidR="002935E2" w:rsidRPr="00781499">
        <w:rPr>
          <w:rFonts w:ascii="Times New Roman" w:hAnsi="Times New Roman"/>
          <w:sz w:val="22"/>
          <w:szCs w:val="22"/>
        </w:rPr>
        <w:t xml:space="preserve">utilizados, evitarán que los </w:t>
      </w:r>
      <w:r w:rsidR="00475AB1">
        <w:rPr>
          <w:rFonts w:ascii="Times New Roman" w:hAnsi="Times New Roman"/>
          <w:sz w:val="22"/>
          <w:szCs w:val="22"/>
        </w:rPr>
        <w:t xml:space="preserve">equipos </w:t>
      </w:r>
      <w:r w:rsidR="002935E2" w:rsidRPr="00781499">
        <w:rPr>
          <w:rFonts w:ascii="Times New Roman" w:hAnsi="Times New Roman"/>
          <w:sz w:val="22"/>
          <w:szCs w:val="22"/>
        </w:rPr>
        <w:t>sufran</w:t>
      </w:r>
      <w:r w:rsidRPr="00781499">
        <w:rPr>
          <w:rFonts w:ascii="Times New Roman" w:hAnsi="Times New Roman"/>
          <w:sz w:val="22"/>
          <w:szCs w:val="22"/>
        </w:rPr>
        <w:t xml:space="preserve"> daño y/o avería alguna durante las maniobras de carga y descarga en</w:t>
      </w:r>
      <w:r w:rsidR="00075F3A">
        <w:rPr>
          <w:rFonts w:ascii="Times New Roman" w:hAnsi="Times New Roman"/>
          <w:sz w:val="22"/>
          <w:szCs w:val="22"/>
        </w:rPr>
        <w:t xml:space="preserve"> el lugar de recepción indicado, </w:t>
      </w:r>
      <w:r w:rsidRPr="00781499">
        <w:rPr>
          <w:rFonts w:ascii="Times New Roman" w:hAnsi="Times New Roman"/>
          <w:sz w:val="22"/>
          <w:szCs w:val="22"/>
        </w:rPr>
        <w:t>considerando la entrega a</w:t>
      </w:r>
      <w:r w:rsidR="00B569C5" w:rsidRPr="00781499">
        <w:rPr>
          <w:rFonts w:ascii="Times New Roman" w:hAnsi="Times New Roman"/>
          <w:sz w:val="22"/>
          <w:szCs w:val="22"/>
        </w:rPr>
        <w:t>l</w:t>
      </w:r>
      <w:r w:rsidRPr="00781499">
        <w:rPr>
          <w:rFonts w:ascii="Times New Roman" w:hAnsi="Times New Roman"/>
          <w:sz w:val="22"/>
          <w:szCs w:val="22"/>
        </w:rPr>
        <w:t xml:space="preserve"> destino final y las observaciones indicadas. </w:t>
      </w:r>
    </w:p>
    <w:p w:rsidR="00E05F61" w:rsidRPr="00781499" w:rsidRDefault="00E05F61" w:rsidP="00155FCC">
      <w:pPr>
        <w:jc w:val="both"/>
        <w:rPr>
          <w:rFonts w:ascii="Times New Roman" w:hAnsi="Times New Roman"/>
          <w:sz w:val="22"/>
          <w:szCs w:val="22"/>
        </w:rPr>
      </w:pPr>
    </w:p>
    <w:p w:rsidR="00BF02B1" w:rsidRPr="00781499" w:rsidRDefault="00E05F61" w:rsidP="00155FCC">
      <w:pPr>
        <w:jc w:val="both"/>
        <w:rPr>
          <w:rFonts w:ascii="Times New Roman" w:hAnsi="Times New Roman"/>
          <w:sz w:val="22"/>
          <w:szCs w:val="22"/>
        </w:rPr>
      </w:pPr>
      <w:r w:rsidRPr="00781499">
        <w:rPr>
          <w:rFonts w:ascii="Times New Roman" w:hAnsi="Times New Roman"/>
          <w:sz w:val="22"/>
          <w:szCs w:val="22"/>
        </w:rPr>
        <w:t>La forma de empaque que utilice el proveedor, deberá garanti</w:t>
      </w:r>
      <w:r w:rsidR="00AA079C" w:rsidRPr="00781499">
        <w:rPr>
          <w:rFonts w:ascii="Times New Roman" w:hAnsi="Times New Roman"/>
          <w:sz w:val="22"/>
          <w:szCs w:val="22"/>
        </w:rPr>
        <w:t xml:space="preserve">zar la entrega </w:t>
      </w:r>
      <w:r w:rsidRPr="00781499">
        <w:rPr>
          <w:rFonts w:ascii="Times New Roman" w:hAnsi="Times New Roman"/>
          <w:sz w:val="22"/>
          <w:szCs w:val="22"/>
        </w:rPr>
        <w:t>en condiciones óptimas de envase y embalaje, a prueba de humedad y polvo, tales que preserven la calidad y condiciones óptimas durante el transporte y el almacenaje, sin merma de la vida útil.</w:t>
      </w:r>
      <w:r w:rsidR="00BF02B1" w:rsidRPr="00781499">
        <w:rPr>
          <w:rFonts w:ascii="Times New Roman" w:hAnsi="Times New Roman"/>
          <w:sz w:val="22"/>
          <w:szCs w:val="22"/>
        </w:rPr>
        <w:t xml:space="preserve"> </w:t>
      </w:r>
      <w:r w:rsidR="00FD160E" w:rsidRPr="00781499">
        <w:rPr>
          <w:rFonts w:ascii="Times New Roman" w:hAnsi="Times New Roman"/>
          <w:sz w:val="22"/>
          <w:szCs w:val="22"/>
        </w:rPr>
        <w:t>P</w:t>
      </w:r>
      <w:r w:rsidR="00BF02B1" w:rsidRPr="00781499">
        <w:rPr>
          <w:rFonts w:ascii="Times New Roman" w:hAnsi="Times New Roman"/>
          <w:sz w:val="22"/>
          <w:szCs w:val="22"/>
        </w:rPr>
        <w:t>or lo que deberán estar empacados y contener la siguiente información: descripción, cantidad, forma de estiba y estiba máxima, razón social y domicilio del proveedor.</w:t>
      </w:r>
    </w:p>
    <w:p w:rsidR="00755883" w:rsidRPr="00781499" w:rsidRDefault="00755883" w:rsidP="00155FCC">
      <w:pPr>
        <w:jc w:val="both"/>
        <w:rPr>
          <w:rFonts w:ascii="Times New Roman" w:hAnsi="Times New Roman"/>
          <w:sz w:val="22"/>
          <w:szCs w:val="22"/>
        </w:rPr>
      </w:pPr>
    </w:p>
    <w:p w:rsidR="00B03640" w:rsidRPr="00781499" w:rsidRDefault="008D423D" w:rsidP="00155FCC">
      <w:pPr>
        <w:jc w:val="both"/>
        <w:rPr>
          <w:rFonts w:ascii="Times New Roman" w:hAnsi="Times New Roman"/>
          <w:b/>
          <w:bCs/>
          <w:sz w:val="22"/>
          <w:szCs w:val="22"/>
        </w:rPr>
      </w:pPr>
      <w:r>
        <w:rPr>
          <w:rFonts w:ascii="Times New Roman" w:hAnsi="Times New Roman"/>
          <w:b/>
          <w:bCs/>
          <w:sz w:val="22"/>
          <w:szCs w:val="22"/>
        </w:rPr>
        <w:t>10</w:t>
      </w:r>
      <w:r w:rsidR="00B03640" w:rsidRPr="00781499">
        <w:rPr>
          <w:rFonts w:ascii="Times New Roman" w:hAnsi="Times New Roman"/>
          <w:b/>
          <w:bCs/>
          <w:sz w:val="22"/>
          <w:szCs w:val="22"/>
        </w:rPr>
        <w:t>.</w:t>
      </w:r>
      <w:r w:rsidR="00BF7940">
        <w:rPr>
          <w:rFonts w:ascii="Times New Roman" w:hAnsi="Times New Roman"/>
          <w:b/>
          <w:bCs/>
          <w:sz w:val="22"/>
          <w:szCs w:val="22"/>
        </w:rPr>
        <w:t>4</w:t>
      </w:r>
      <w:r w:rsidR="00B03640" w:rsidRPr="00781499">
        <w:rPr>
          <w:rFonts w:ascii="Times New Roman" w:hAnsi="Times New Roman"/>
          <w:b/>
          <w:bCs/>
          <w:sz w:val="22"/>
          <w:szCs w:val="22"/>
        </w:rPr>
        <w:t xml:space="preserve"> Pago.</w:t>
      </w:r>
    </w:p>
    <w:p w:rsidR="00B03640" w:rsidRPr="00781499" w:rsidRDefault="00B03640" w:rsidP="00155FCC">
      <w:pPr>
        <w:jc w:val="both"/>
        <w:rPr>
          <w:rFonts w:ascii="Times New Roman" w:hAnsi="Times New Roman"/>
          <w:b/>
          <w:bCs/>
          <w:sz w:val="22"/>
          <w:szCs w:val="22"/>
        </w:rPr>
      </w:pPr>
    </w:p>
    <w:p w:rsidR="007F2F12" w:rsidRDefault="00B226B6" w:rsidP="00155FCC">
      <w:pPr>
        <w:jc w:val="both"/>
        <w:rPr>
          <w:rFonts w:ascii="Times New Roman" w:hAnsi="Times New Roman"/>
          <w:sz w:val="22"/>
          <w:szCs w:val="22"/>
        </w:rPr>
      </w:pPr>
      <w:r>
        <w:rPr>
          <w:rFonts w:ascii="Times New Roman" w:hAnsi="Times New Roman"/>
          <w:sz w:val="22"/>
          <w:szCs w:val="22"/>
        </w:rPr>
        <w:t xml:space="preserve">El pago de los </w:t>
      </w:r>
      <w:r w:rsidR="00B03640" w:rsidRPr="0040080C">
        <w:rPr>
          <w:rFonts w:ascii="Times New Roman" w:hAnsi="Times New Roman"/>
          <w:sz w:val="22"/>
          <w:szCs w:val="22"/>
        </w:rPr>
        <w:t>servicio</w:t>
      </w:r>
      <w:r>
        <w:rPr>
          <w:rFonts w:ascii="Times New Roman" w:hAnsi="Times New Roman"/>
          <w:sz w:val="22"/>
          <w:szCs w:val="22"/>
        </w:rPr>
        <w:t>s</w:t>
      </w:r>
      <w:r w:rsidR="00B03640" w:rsidRPr="0040080C">
        <w:rPr>
          <w:rFonts w:ascii="Times New Roman" w:hAnsi="Times New Roman"/>
          <w:sz w:val="22"/>
          <w:szCs w:val="22"/>
        </w:rPr>
        <w:t xml:space="preserve"> </w:t>
      </w:r>
      <w:r w:rsidR="0040080C">
        <w:rPr>
          <w:rFonts w:ascii="Times New Roman" w:hAnsi="Times New Roman"/>
          <w:sz w:val="22"/>
          <w:szCs w:val="22"/>
        </w:rPr>
        <w:t>se</w:t>
      </w:r>
      <w:r w:rsidR="00B03640" w:rsidRPr="0040080C">
        <w:rPr>
          <w:rFonts w:ascii="Times New Roman" w:hAnsi="Times New Roman"/>
          <w:sz w:val="22"/>
          <w:szCs w:val="22"/>
        </w:rPr>
        <w:t xml:space="preserve"> efectuará en moneda nacional a los </w:t>
      </w:r>
      <w:r w:rsidR="00482FF7" w:rsidRPr="0040080C">
        <w:rPr>
          <w:rFonts w:ascii="Times New Roman" w:hAnsi="Times New Roman"/>
          <w:b/>
          <w:bCs/>
          <w:sz w:val="22"/>
          <w:szCs w:val="22"/>
        </w:rPr>
        <w:t>10</w:t>
      </w:r>
      <w:r w:rsidR="00B03640" w:rsidRPr="0040080C">
        <w:rPr>
          <w:rFonts w:ascii="Times New Roman" w:hAnsi="Times New Roman"/>
          <w:b/>
          <w:bCs/>
          <w:sz w:val="22"/>
          <w:szCs w:val="22"/>
        </w:rPr>
        <w:t xml:space="preserve"> (</w:t>
      </w:r>
      <w:proofErr w:type="spellStart"/>
      <w:r w:rsidR="00482FF7" w:rsidRPr="0040080C">
        <w:rPr>
          <w:rFonts w:ascii="Times New Roman" w:hAnsi="Times New Roman"/>
          <w:b/>
          <w:bCs/>
          <w:sz w:val="22"/>
          <w:szCs w:val="22"/>
        </w:rPr>
        <w:t>díez</w:t>
      </w:r>
      <w:proofErr w:type="spellEnd"/>
      <w:r w:rsidR="00B03640" w:rsidRPr="0040080C">
        <w:rPr>
          <w:rFonts w:ascii="Times New Roman" w:hAnsi="Times New Roman"/>
          <w:b/>
          <w:bCs/>
          <w:sz w:val="22"/>
          <w:szCs w:val="22"/>
        </w:rPr>
        <w:t xml:space="preserve">) días naturales </w:t>
      </w:r>
      <w:r w:rsidR="0040080C" w:rsidRPr="00B226B6">
        <w:rPr>
          <w:rFonts w:ascii="Times New Roman" w:hAnsi="Times New Roman"/>
          <w:bCs/>
          <w:sz w:val="22"/>
          <w:szCs w:val="22"/>
        </w:rPr>
        <w:t>posteriores</w:t>
      </w:r>
      <w:r w:rsidR="0040080C" w:rsidRPr="0040080C">
        <w:rPr>
          <w:rFonts w:ascii="Times New Roman" w:hAnsi="Times New Roman"/>
          <w:b/>
          <w:bCs/>
          <w:sz w:val="22"/>
          <w:szCs w:val="22"/>
        </w:rPr>
        <w:t xml:space="preserve"> </w:t>
      </w:r>
      <w:r w:rsidR="0040080C" w:rsidRPr="0040080C">
        <w:rPr>
          <w:rFonts w:ascii="Times New Roman" w:hAnsi="Times New Roman"/>
          <w:bCs/>
          <w:sz w:val="22"/>
          <w:szCs w:val="22"/>
        </w:rPr>
        <w:t xml:space="preserve">a la fecha de corte establecida por </w:t>
      </w:r>
      <w:r w:rsidR="0040080C">
        <w:rPr>
          <w:rFonts w:ascii="Times New Roman" w:hAnsi="Times New Roman"/>
          <w:bCs/>
          <w:sz w:val="22"/>
          <w:szCs w:val="22"/>
        </w:rPr>
        <w:t>e</w:t>
      </w:r>
      <w:r w:rsidR="0040080C" w:rsidRPr="0040080C">
        <w:rPr>
          <w:rFonts w:ascii="Times New Roman" w:hAnsi="Times New Roman"/>
          <w:bCs/>
          <w:sz w:val="22"/>
          <w:szCs w:val="22"/>
        </w:rPr>
        <w:t>l proveedor</w:t>
      </w:r>
      <w:r w:rsidR="0040080C">
        <w:rPr>
          <w:rFonts w:ascii="Times New Roman" w:hAnsi="Times New Roman"/>
          <w:bCs/>
          <w:sz w:val="22"/>
          <w:szCs w:val="22"/>
        </w:rPr>
        <w:t xml:space="preserve">, una vez </w:t>
      </w:r>
      <w:r w:rsidR="002276CF">
        <w:rPr>
          <w:rFonts w:ascii="Times New Roman" w:hAnsi="Times New Roman"/>
          <w:bCs/>
          <w:sz w:val="22"/>
          <w:szCs w:val="22"/>
        </w:rPr>
        <w:t xml:space="preserve">que sea </w:t>
      </w:r>
      <w:r w:rsidR="0040080C">
        <w:rPr>
          <w:rFonts w:ascii="Times New Roman" w:hAnsi="Times New Roman"/>
          <w:bCs/>
          <w:sz w:val="22"/>
          <w:szCs w:val="22"/>
        </w:rPr>
        <w:t>aceptado el</w:t>
      </w:r>
      <w:r w:rsidR="00B03640" w:rsidRPr="0040080C">
        <w:rPr>
          <w:rFonts w:ascii="Times New Roman" w:hAnsi="Times New Roman"/>
          <w:sz w:val="22"/>
          <w:szCs w:val="22"/>
        </w:rPr>
        <w:t xml:space="preserve"> CFDI por parte de</w:t>
      </w:r>
      <w:r w:rsidR="00CF78F3" w:rsidRPr="0040080C">
        <w:rPr>
          <w:rFonts w:ascii="Times New Roman" w:hAnsi="Times New Roman"/>
          <w:sz w:val="22"/>
          <w:szCs w:val="22"/>
        </w:rPr>
        <w:t>l</w:t>
      </w:r>
      <w:r w:rsidR="00B03640" w:rsidRPr="0040080C">
        <w:rPr>
          <w:rFonts w:ascii="Times New Roman" w:hAnsi="Times New Roman"/>
          <w:sz w:val="22"/>
          <w:szCs w:val="22"/>
        </w:rPr>
        <w:t xml:space="preserve"> </w:t>
      </w:r>
      <w:r w:rsidR="00CF78F3" w:rsidRPr="0040080C">
        <w:rPr>
          <w:rFonts w:ascii="Times New Roman" w:hAnsi="Times New Roman"/>
          <w:sz w:val="22"/>
          <w:szCs w:val="22"/>
        </w:rPr>
        <w:t>Departamento de Administración de Servicios de Telefonía</w:t>
      </w:r>
      <w:r w:rsidR="0040080C">
        <w:rPr>
          <w:rFonts w:ascii="Times New Roman" w:hAnsi="Times New Roman"/>
          <w:sz w:val="22"/>
          <w:szCs w:val="22"/>
        </w:rPr>
        <w:t>.</w:t>
      </w:r>
    </w:p>
    <w:p w:rsidR="00BF7940" w:rsidRDefault="00BF7940" w:rsidP="00155FCC">
      <w:pPr>
        <w:jc w:val="both"/>
        <w:rPr>
          <w:rFonts w:ascii="Times New Roman" w:hAnsi="Times New Roman"/>
          <w:sz w:val="22"/>
          <w:szCs w:val="22"/>
        </w:rPr>
      </w:pPr>
    </w:p>
    <w:p w:rsidR="00127FE0" w:rsidRDefault="00127FE0" w:rsidP="00155FCC">
      <w:pPr>
        <w:jc w:val="both"/>
        <w:rPr>
          <w:rFonts w:ascii="Times New Roman" w:hAnsi="Times New Roman"/>
          <w:b/>
          <w:bCs/>
          <w:sz w:val="22"/>
          <w:szCs w:val="22"/>
        </w:rPr>
      </w:pPr>
    </w:p>
    <w:p w:rsidR="00B03640" w:rsidRPr="007F2F12" w:rsidRDefault="008D423D" w:rsidP="00155FCC">
      <w:pPr>
        <w:jc w:val="both"/>
        <w:rPr>
          <w:rFonts w:ascii="Times New Roman" w:hAnsi="Times New Roman"/>
          <w:sz w:val="22"/>
          <w:szCs w:val="22"/>
        </w:rPr>
      </w:pPr>
      <w:r>
        <w:rPr>
          <w:rFonts w:ascii="Times New Roman" w:hAnsi="Times New Roman"/>
          <w:b/>
          <w:bCs/>
          <w:sz w:val="22"/>
          <w:szCs w:val="22"/>
        </w:rPr>
        <w:lastRenderedPageBreak/>
        <w:t>10</w:t>
      </w:r>
      <w:r w:rsidR="00B03640" w:rsidRPr="00781499">
        <w:rPr>
          <w:rFonts w:ascii="Times New Roman" w:hAnsi="Times New Roman"/>
          <w:b/>
          <w:bCs/>
          <w:sz w:val="22"/>
          <w:szCs w:val="22"/>
        </w:rPr>
        <w:t>.</w:t>
      </w:r>
      <w:r w:rsidR="00BF7940">
        <w:rPr>
          <w:rFonts w:ascii="Times New Roman" w:hAnsi="Times New Roman"/>
          <w:b/>
          <w:bCs/>
          <w:sz w:val="22"/>
          <w:szCs w:val="22"/>
        </w:rPr>
        <w:t>5</w:t>
      </w:r>
      <w:r w:rsidR="00B03640" w:rsidRPr="00781499">
        <w:rPr>
          <w:rFonts w:ascii="Times New Roman" w:hAnsi="Times New Roman"/>
          <w:b/>
          <w:bCs/>
          <w:sz w:val="22"/>
          <w:szCs w:val="22"/>
        </w:rPr>
        <w:t xml:space="preserve"> Anticipos.</w:t>
      </w:r>
    </w:p>
    <w:p w:rsidR="00B03640" w:rsidRPr="00781499" w:rsidRDefault="00B03640" w:rsidP="00155FCC">
      <w:pPr>
        <w:jc w:val="both"/>
        <w:rPr>
          <w:rFonts w:ascii="Times New Roman" w:hAnsi="Times New Roman"/>
          <w:b/>
          <w:bCs/>
          <w:sz w:val="22"/>
          <w:szCs w:val="22"/>
        </w:rPr>
      </w:pPr>
    </w:p>
    <w:p w:rsidR="00B03640" w:rsidRPr="00781499" w:rsidRDefault="00B03640" w:rsidP="00155FCC">
      <w:pPr>
        <w:jc w:val="both"/>
        <w:rPr>
          <w:rFonts w:ascii="Times New Roman" w:hAnsi="Times New Roman"/>
          <w:b/>
          <w:bCs/>
          <w:sz w:val="22"/>
          <w:szCs w:val="22"/>
        </w:rPr>
      </w:pPr>
      <w:r w:rsidRPr="00781499">
        <w:rPr>
          <w:rFonts w:ascii="Times New Roman" w:hAnsi="Times New Roman"/>
          <w:sz w:val="22"/>
          <w:szCs w:val="22"/>
        </w:rPr>
        <w:t>En la presente invitación no se otorgarán anticipos.</w:t>
      </w:r>
    </w:p>
    <w:p w:rsidR="00B03640" w:rsidRPr="00781499" w:rsidRDefault="00B03640" w:rsidP="00155FCC">
      <w:pPr>
        <w:jc w:val="both"/>
        <w:rPr>
          <w:rFonts w:ascii="Times New Roman" w:hAnsi="Times New Roman"/>
          <w:b/>
          <w:bCs/>
          <w:sz w:val="22"/>
          <w:szCs w:val="22"/>
        </w:rPr>
      </w:pPr>
    </w:p>
    <w:p w:rsidR="00B03640" w:rsidRPr="00C81BB5" w:rsidRDefault="008D423D" w:rsidP="00155FCC">
      <w:pPr>
        <w:jc w:val="both"/>
        <w:rPr>
          <w:rFonts w:ascii="Times New Roman" w:hAnsi="Times New Roman"/>
          <w:b/>
          <w:bCs/>
          <w:sz w:val="22"/>
          <w:szCs w:val="22"/>
        </w:rPr>
      </w:pPr>
      <w:r w:rsidRPr="00C81BB5">
        <w:rPr>
          <w:rFonts w:ascii="Times New Roman" w:hAnsi="Times New Roman"/>
          <w:b/>
          <w:bCs/>
          <w:sz w:val="22"/>
          <w:szCs w:val="22"/>
        </w:rPr>
        <w:t>10</w:t>
      </w:r>
      <w:r w:rsidR="00B03640" w:rsidRPr="00C81BB5">
        <w:rPr>
          <w:rFonts w:ascii="Times New Roman" w:hAnsi="Times New Roman"/>
          <w:b/>
          <w:bCs/>
          <w:sz w:val="22"/>
          <w:szCs w:val="22"/>
        </w:rPr>
        <w:t>.</w:t>
      </w:r>
      <w:r w:rsidR="00BF7940">
        <w:rPr>
          <w:rFonts w:ascii="Times New Roman" w:hAnsi="Times New Roman"/>
          <w:b/>
          <w:bCs/>
          <w:sz w:val="22"/>
          <w:szCs w:val="22"/>
        </w:rPr>
        <w:t>6</w:t>
      </w:r>
      <w:r w:rsidR="00B03640" w:rsidRPr="00C81BB5">
        <w:rPr>
          <w:rFonts w:ascii="Times New Roman" w:hAnsi="Times New Roman"/>
          <w:b/>
          <w:bCs/>
          <w:sz w:val="22"/>
          <w:szCs w:val="22"/>
        </w:rPr>
        <w:t xml:space="preserve"> Precios fijos.</w:t>
      </w:r>
    </w:p>
    <w:p w:rsidR="00B03640" w:rsidRPr="00C81BB5" w:rsidRDefault="00B03640" w:rsidP="00155FCC">
      <w:pPr>
        <w:jc w:val="both"/>
        <w:rPr>
          <w:rFonts w:ascii="Times New Roman" w:hAnsi="Times New Roman"/>
          <w:b/>
          <w:bCs/>
          <w:sz w:val="22"/>
          <w:szCs w:val="22"/>
        </w:rPr>
      </w:pPr>
    </w:p>
    <w:p w:rsidR="00B03640" w:rsidRPr="00C81BB5" w:rsidRDefault="00B03640" w:rsidP="00155FCC">
      <w:pPr>
        <w:jc w:val="both"/>
        <w:rPr>
          <w:rFonts w:ascii="Times New Roman" w:hAnsi="Times New Roman"/>
          <w:sz w:val="22"/>
          <w:szCs w:val="22"/>
        </w:rPr>
      </w:pPr>
      <w:r w:rsidRPr="00C81BB5">
        <w:rPr>
          <w:rFonts w:ascii="Times New Roman" w:hAnsi="Times New Roman"/>
          <w:sz w:val="22"/>
          <w:szCs w:val="22"/>
        </w:rPr>
        <w:t>Los precios permanecerán fijos durante todo el tiempo que dure el proceso de invitación.</w:t>
      </w:r>
    </w:p>
    <w:p w:rsidR="002413D0" w:rsidRPr="000521AD" w:rsidRDefault="002413D0" w:rsidP="00155FCC">
      <w:pPr>
        <w:jc w:val="both"/>
        <w:rPr>
          <w:rFonts w:ascii="Times New Roman" w:hAnsi="Times New Roman"/>
          <w:b/>
          <w:bCs/>
          <w:color w:val="FF0000"/>
          <w:sz w:val="22"/>
          <w:szCs w:val="22"/>
        </w:rPr>
      </w:pPr>
    </w:p>
    <w:p w:rsidR="00755883" w:rsidRPr="00781499" w:rsidRDefault="008D423D" w:rsidP="00155FCC">
      <w:pPr>
        <w:jc w:val="both"/>
        <w:rPr>
          <w:rFonts w:ascii="Times New Roman" w:hAnsi="Times New Roman"/>
          <w:b/>
          <w:sz w:val="22"/>
          <w:szCs w:val="22"/>
        </w:rPr>
      </w:pPr>
      <w:r>
        <w:rPr>
          <w:rFonts w:ascii="Times New Roman" w:hAnsi="Times New Roman"/>
          <w:b/>
          <w:sz w:val="22"/>
          <w:szCs w:val="22"/>
        </w:rPr>
        <w:t>11</w:t>
      </w:r>
      <w:r w:rsidR="0008029C" w:rsidRPr="00781499">
        <w:rPr>
          <w:rFonts w:ascii="Times New Roman" w:hAnsi="Times New Roman"/>
          <w:b/>
          <w:sz w:val="22"/>
          <w:szCs w:val="22"/>
        </w:rPr>
        <w:t>. Expedición de comprobantes fiscales</w:t>
      </w:r>
      <w:r w:rsidR="009675D5" w:rsidRPr="00781499">
        <w:rPr>
          <w:rFonts w:ascii="Times New Roman" w:hAnsi="Times New Roman"/>
          <w:b/>
          <w:sz w:val="22"/>
          <w:szCs w:val="22"/>
        </w:rPr>
        <w:t>.</w:t>
      </w:r>
    </w:p>
    <w:p w:rsidR="009675D5" w:rsidRPr="00781499" w:rsidRDefault="009675D5" w:rsidP="00155FCC">
      <w:pPr>
        <w:jc w:val="both"/>
        <w:rPr>
          <w:rFonts w:ascii="Times New Roman" w:hAnsi="Times New Roman"/>
          <w:sz w:val="22"/>
          <w:szCs w:val="22"/>
        </w:rPr>
      </w:pPr>
    </w:p>
    <w:p w:rsidR="009675D5" w:rsidRPr="00781499" w:rsidRDefault="009675D5" w:rsidP="00155FCC">
      <w:pPr>
        <w:jc w:val="both"/>
        <w:rPr>
          <w:rFonts w:ascii="Times New Roman" w:hAnsi="Times New Roman"/>
          <w:b/>
          <w:bCs/>
          <w:sz w:val="22"/>
          <w:szCs w:val="22"/>
        </w:rPr>
      </w:pPr>
      <w:r w:rsidRPr="00781499">
        <w:rPr>
          <w:rFonts w:ascii="Times New Roman" w:hAnsi="Times New Roman"/>
          <w:sz w:val="22"/>
          <w:szCs w:val="22"/>
        </w:rPr>
        <w:t xml:space="preserve">El comprobante fiscal digital por internet (CFDI) deberá ser expedido por el proveedor adjudicado a nombre de </w:t>
      </w:r>
      <w:r w:rsidRPr="00781499">
        <w:rPr>
          <w:rFonts w:ascii="Times New Roman" w:hAnsi="Times New Roman"/>
          <w:bCs/>
          <w:sz w:val="22"/>
          <w:szCs w:val="22"/>
        </w:rPr>
        <w:t>Universidad Veracruzana</w:t>
      </w:r>
      <w:r w:rsidRPr="00781499">
        <w:rPr>
          <w:rFonts w:ascii="Times New Roman" w:hAnsi="Times New Roman"/>
          <w:b/>
          <w:bCs/>
          <w:sz w:val="22"/>
          <w:szCs w:val="22"/>
        </w:rPr>
        <w:t xml:space="preserve">, </w:t>
      </w:r>
      <w:r w:rsidRPr="00781499">
        <w:rPr>
          <w:rFonts w:ascii="Times New Roman" w:hAnsi="Times New Roman"/>
          <w:sz w:val="22"/>
          <w:szCs w:val="22"/>
        </w:rPr>
        <w:t xml:space="preserve">con registro federal de contribuyentes </w:t>
      </w:r>
      <w:r w:rsidRPr="00781499">
        <w:rPr>
          <w:rFonts w:ascii="Times New Roman" w:hAnsi="Times New Roman"/>
          <w:b/>
          <w:bCs/>
          <w:sz w:val="22"/>
          <w:szCs w:val="22"/>
        </w:rPr>
        <w:t xml:space="preserve">UVE450101FM9 </w:t>
      </w:r>
      <w:r w:rsidRPr="00781499">
        <w:rPr>
          <w:rFonts w:ascii="Times New Roman" w:hAnsi="Times New Roman"/>
          <w:sz w:val="22"/>
          <w:szCs w:val="22"/>
        </w:rPr>
        <w:t xml:space="preserve">y domicilio fiscal en Lomas del Estadio sin número, Col. Zona Universitaria, Xalapa, Veracruz, Código Postal 91000; observando los requisitos fiscales establecidos en los Artículos 29 y 29-A del Código Fiscal de la Federación. </w:t>
      </w:r>
      <w:r w:rsidRPr="000721AE">
        <w:rPr>
          <w:rFonts w:ascii="Times New Roman" w:hAnsi="Times New Roman"/>
          <w:b/>
          <w:bCs/>
          <w:sz w:val="22"/>
          <w:szCs w:val="22"/>
        </w:rPr>
        <w:t>Anexo</w:t>
      </w:r>
      <w:r w:rsidR="00074A1D" w:rsidRPr="000721AE">
        <w:rPr>
          <w:rFonts w:ascii="Times New Roman" w:hAnsi="Times New Roman"/>
          <w:b/>
          <w:bCs/>
          <w:sz w:val="22"/>
          <w:szCs w:val="22"/>
        </w:rPr>
        <w:t xml:space="preserve"> </w:t>
      </w:r>
      <w:r w:rsidR="001F13A3">
        <w:rPr>
          <w:rFonts w:ascii="Times New Roman" w:hAnsi="Times New Roman"/>
          <w:b/>
          <w:bCs/>
          <w:sz w:val="22"/>
          <w:szCs w:val="22"/>
        </w:rPr>
        <w:t>21</w:t>
      </w:r>
      <w:r w:rsidRPr="000721AE">
        <w:rPr>
          <w:rFonts w:ascii="Times New Roman" w:hAnsi="Times New Roman"/>
          <w:b/>
          <w:bCs/>
          <w:sz w:val="22"/>
          <w:szCs w:val="22"/>
        </w:rPr>
        <w:t>.</w:t>
      </w:r>
      <w:r w:rsidRPr="00781499">
        <w:rPr>
          <w:rFonts w:ascii="Times New Roman" w:hAnsi="Times New Roman"/>
          <w:b/>
          <w:bCs/>
          <w:sz w:val="22"/>
          <w:szCs w:val="22"/>
        </w:rPr>
        <w:t xml:space="preserve"> </w:t>
      </w:r>
    </w:p>
    <w:p w:rsidR="005B5926" w:rsidRDefault="005B5926" w:rsidP="00155FCC">
      <w:pPr>
        <w:jc w:val="both"/>
        <w:rPr>
          <w:rFonts w:ascii="Times New Roman" w:hAnsi="Times New Roman"/>
          <w:sz w:val="22"/>
          <w:szCs w:val="22"/>
        </w:rPr>
      </w:pPr>
    </w:p>
    <w:p w:rsidR="00730FD3" w:rsidRPr="00CC7C7B" w:rsidRDefault="00730FD3" w:rsidP="00730FD3">
      <w:pPr>
        <w:jc w:val="both"/>
        <w:rPr>
          <w:rFonts w:ascii="Times New Roman" w:hAnsi="Times New Roman"/>
          <w:sz w:val="22"/>
          <w:szCs w:val="22"/>
        </w:rPr>
      </w:pPr>
      <w:r w:rsidRPr="00CC7C7B">
        <w:rPr>
          <w:rFonts w:ascii="Times New Roman" w:hAnsi="Times New Roman"/>
          <w:sz w:val="22"/>
          <w:szCs w:val="22"/>
        </w:rPr>
        <w:t>La</w:t>
      </w:r>
      <w:r w:rsidR="00303E41">
        <w:rPr>
          <w:rFonts w:ascii="Times New Roman" w:hAnsi="Times New Roman"/>
          <w:sz w:val="22"/>
          <w:szCs w:val="22"/>
        </w:rPr>
        <w:t xml:space="preserve"> emisión de los </w:t>
      </w:r>
      <w:r w:rsidR="00303E41" w:rsidRPr="004956F6">
        <w:rPr>
          <w:rFonts w:ascii="Times New Roman" w:hAnsi="Times New Roman"/>
          <w:sz w:val="22"/>
          <w:szCs w:val="22"/>
        </w:rPr>
        <w:t xml:space="preserve">CFDI </w:t>
      </w:r>
      <w:r w:rsidRPr="00CC7C7B">
        <w:rPr>
          <w:rFonts w:ascii="Times New Roman" w:hAnsi="Times New Roman"/>
          <w:sz w:val="22"/>
          <w:szCs w:val="22"/>
        </w:rPr>
        <w:t>deberá realizarse a mes vencido, especificando e</w:t>
      </w:r>
      <w:r w:rsidR="00DA15CD" w:rsidRPr="00CC7C7B">
        <w:rPr>
          <w:rFonts w:ascii="Times New Roman" w:hAnsi="Times New Roman"/>
          <w:sz w:val="22"/>
          <w:szCs w:val="22"/>
        </w:rPr>
        <w:t>l ciclo de facturación asignado y la</w:t>
      </w:r>
      <w:r w:rsidRPr="00CC7C7B">
        <w:rPr>
          <w:rFonts w:ascii="Times New Roman" w:hAnsi="Times New Roman"/>
          <w:sz w:val="22"/>
          <w:szCs w:val="22"/>
        </w:rPr>
        <w:t xml:space="preserve"> fecha de corte. Deberá incluir el detalle de </w:t>
      </w:r>
      <w:r w:rsidR="00CC7C7B">
        <w:rPr>
          <w:rFonts w:ascii="Times New Roman" w:hAnsi="Times New Roman"/>
          <w:sz w:val="22"/>
          <w:szCs w:val="22"/>
        </w:rPr>
        <w:t xml:space="preserve">los </w:t>
      </w:r>
      <w:r w:rsidRPr="00CC7C7B">
        <w:rPr>
          <w:rFonts w:ascii="Times New Roman" w:hAnsi="Times New Roman"/>
          <w:sz w:val="22"/>
          <w:szCs w:val="22"/>
        </w:rPr>
        <w:t>servicios consumidos (minutos, SM</w:t>
      </w:r>
      <w:r w:rsidR="00CC7C7B">
        <w:rPr>
          <w:rFonts w:ascii="Times New Roman" w:hAnsi="Times New Roman"/>
          <w:sz w:val="22"/>
          <w:szCs w:val="22"/>
        </w:rPr>
        <w:t>S enviados, llamadas entrantes y salientes, m</w:t>
      </w:r>
      <w:r w:rsidRPr="00CC7C7B">
        <w:rPr>
          <w:rFonts w:ascii="Times New Roman" w:hAnsi="Times New Roman"/>
          <w:sz w:val="22"/>
          <w:szCs w:val="22"/>
        </w:rPr>
        <w:t>egabytes, así como los servicios adicionales</w:t>
      </w:r>
      <w:r w:rsidR="00CC7C7B">
        <w:rPr>
          <w:rFonts w:ascii="Times New Roman" w:hAnsi="Times New Roman"/>
          <w:sz w:val="22"/>
          <w:szCs w:val="22"/>
        </w:rPr>
        <w:t xml:space="preserve"> autorizados por el</w:t>
      </w:r>
      <w:r w:rsidR="00335292" w:rsidRPr="00CC7C7B">
        <w:rPr>
          <w:rFonts w:ascii="Times New Roman" w:hAnsi="Times New Roman"/>
          <w:sz w:val="22"/>
          <w:szCs w:val="22"/>
        </w:rPr>
        <w:t xml:space="preserve"> </w:t>
      </w:r>
      <w:r w:rsidR="003B1581">
        <w:rPr>
          <w:rFonts w:ascii="Times New Roman" w:hAnsi="Times New Roman"/>
          <w:sz w:val="22"/>
          <w:szCs w:val="22"/>
        </w:rPr>
        <w:t xml:space="preserve">titular del </w:t>
      </w:r>
      <w:r w:rsidR="00CC7C7B" w:rsidRPr="004956F6">
        <w:rPr>
          <w:rFonts w:ascii="Times New Roman" w:hAnsi="Times New Roman"/>
          <w:sz w:val="22"/>
          <w:szCs w:val="22"/>
        </w:rPr>
        <w:t xml:space="preserve">Departamento de Administración de Servicios de </w:t>
      </w:r>
      <w:r w:rsidR="00CC7C7B" w:rsidRPr="00325DD4">
        <w:rPr>
          <w:rFonts w:ascii="Times New Roman" w:hAnsi="Times New Roman"/>
          <w:sz w:val="22"/>
          <w:szCs w:val="22"/>
        </w:rPr>
        <w:t xml:space="preserve">Telefonía </w:t>
      </w:r>
      <w:r w:rsidR="00335292" w:rsidRPr="00325DD4">
        <w:rPr>
          <w:rFonts w:ascii="Times New Roman" w:hAnsi="Times New Roman"/>
          <w:sz w:val="22"/>
          <w:szCs w:val="22"/>
        </w:rPr>
        <w:t>(</w:t>
      </w:r>
      <w:proofErr w:type="spellStart"/>
      <w:r w:rsidR="00325DD4" w:rsidRPr="00325DD4">
        <w:rPr>
          <w:rFonts w:ascii="Times New Roman" w:hAnsi="Times New Roman"/>
          <w:sz w:val="22"/>
          <w:szCs w:val="22"/>
        </w:rPr>
        <w:t>megabites</w:t>
      </w:r>
      <w:proofErr w:type="spellEnd"/>
      <w:r w:rsidR="00325DD4" w:rsidRPr="00325DD4">
        <w:rPr>
          <w:rFonts w:ascii="Times New Roman" w:hAnsi="Times New Roman"/>
          <w:sz w:val="22"/>
          <w:szCs w:val="22"/>
        </w:rPr>
        <w:t xml:space="preserve">, </w:t>
      </w:r>
      <w:proofErr w:type="spellStart"/>
      <w:r w:rsidR="00335292" w:rsidRPr="00325DD4">
        <w:rPr>
          <w:rFonts w:ascii="Times New Roman" w:hAnsi="Times New Roman"/>
          <w:sz w:val="22"/>
          <w:szCs w:val="22"/>
        </w:rPr>
        <w:t>roaming</w:t>
      </w:r>
      <w:proofErr w:type="spellEnd"/>
      <w:r w:rsidR="00335292" w:rsidRPr="00325DD4">
        <w:rPr>
          <w:rFonts w:ascii="Times New Roman" w:hAnsi="Times New Roman"/>
          <w:sz w:val="22"/>
          <w:szCs w:val="22"/>
        </w:rPr>
        <w:t xml:space="preserve">, </w:t>
      </w:r>
      <w:r w:rsidR="00325DD4" w:rsidRPr="00325DD4">
        <w:rPr>
          <w:rFonts w:ascii="Times New Roman" w:hAnsi="Times New Roman"/>
          <w:sz w:val="22"/>
          <w:szCs w:val="22"/>
        </w:rPr>
        <w:t xml:space="preserve">costo de SIM, </w:t>
      </w:r>
      <w:r w:rsidR="00335292" w:rsidRPr="00325DD4">
        <w:rPr>
          <w:rFonts w:ascii="Times New Roman" w:hAnsi="Times New Roman"/>
          <w:sz w:val="22"/>
          <w:szCs w:val="22"/>
        </w:rPr>
        <w:t>cargo de fianza anual, cambio de</w:t>
      </w:r>
      <w:r w:rsidR="00CC7C7B" w:rsidRPr="00325DD4">
        <w:rPr>
          <w:rFonts w:ascii="Times New Roman" w:hAnsi="Times New Roman"/>
          <w:sz w:val="22"/>
          <w:szCs w:val="22"/>
        </w:rPr>
        <w:t xml:space="preserve"> número o lo que corresponda) establecidos, cuyos costos se indicarán</w:t>
      </w:r>
      <w:r w:rsidR="0005408F" w:rsidRPr="00325DD4">
        <w:rPr>
          <w:rFonts w:ascii="Times New Roman" w:hAnsi="Times New Roman"/>
          <w:sz w:val="22"/>
          <w:szCs w:val="22"/>
        </w:rPr>
        <w:t xml:space="preserve"> en</w:t>
      </w:r>
      <w:r w:rsidR="00CC7C7B" w:rsidRPr="00325DD4">
        <w:rPr>
          <w:rFonts w:ascii="Times New Roman" w:hAnsi="Times New Roman"/>
          <w:sz w:val="22"/>
          <w:szCs w:val="22"/>
        </w:rPr>
        <w:t xml:space="preserve"> el </w:t>
      </w:r>
      <w:r w:rsidR="00CC7C7B" w:rsidRPr="00325DD4">
        <w:rPr>
          <w:rFonts w:ascii="Times New Roman" w:hAnsi="Times New Roman"/>
          <w:b/>
          <w:sz w:val="22"/>
          <w:szCs w:val="22"/>
        </w:rPr>
        <w:t xml:space="preserve">anexo </w:t>
      </w:r>
      <w:r w:rsidR="003122FC" w:rsidRPr="00325DD4">
        <w:rPr>
          <w:rFonts w:ascii="Times New Roman" w:hAnsi="Times New Roman"/>
          <w:b/>
          <w:sz w:val="22"/>
          <w:szCs w:val="22"/>
        </w:rPr>
        <w:t>8</w:t>
      </w:r>
      <w:r w:rsidR="00CC7C7B" w:rsidRPr="00325DD4">
        <w:rPr>
          <w:rFonts w:ascii="Times New Roman" w:hAnsi="Times New Roman"/>
          <w:sz w:val="22"/>
          <w:szCs w:val="22"/>
        </w:rPr>
        <w:t>.</w:t>
      </w:r>
    </w:p>
    <w:p w:rsidR="00730FD3" w:rsidRPr="00730FD3" w:rsidRDefault="00730FD3" w:rsidP="00730FD3">
      <w:pPr>
        <w:jc w:val="both"/>
        <w:rPr>
          <w:rFonts w:ascii="Times New Roman" w:hAnsi="Times New Roman"/>
          <w:sz w:val="22"/>
          <w:szCs w:val="22"/>
        </w:rPr>
      </w:pPr>
    </w:p>
    <w:p w:rsidR="00A75AA2" w:rsidRDefault="009675D5" w:rsidP="00A75AA2">
      <w:pPr>
        <w:jc w:val="both"/>
        <w:rPr>
          <w:rFonts w:ascii="Times New Roman" w:hAnsi="Times New Roman"/>
          <w:sz w:val="22"/>
          <w:szCs w:val="22"/>
        </w:rPr>
      </w:pPr>
      <w:r w:rsidRPr="004956F6">
        <w:rPr>
          <w:rFonts w:ascii="Times New Roman" w:hAnsi="Times New Roman"/>
          <w:sz w:val="22"/>
          <w:szCs w:val="22"/>
        </w:rPr>
        <w:t xml:space="preserve">Se deberá presentar un CFDI </w:t>
      </w:r>
      <w:r w:rsidR="00A75AA2" w:rsidRPr="004956F6">
        <w:rPr>
          <w:rFonts w:ascii="Times New Roman" w:hAnsi="Times New Roman"/>
          <w:sz w:val="22"/>
          <w:szCs w:val="22"/>
        </w:rPr>
        <w:t>por cada línea activa y deberá entregarse físicamente, en un periodo no mayor a</w:t>
      </w:r>
      <w:r w:rsidR="00AC2CA0">
        <w:rPr>
          <w:rFonts w:ascii="Times New Roman" w:hAnsi="Times New Roman"/>
          <w:sz w:val="22"/>
          <w:szCs w:val="22"/>
        </w:rPr>
        <w:t xml:space="preserve"> 5 días naturales posteriores a la fecha de </w:t>
      </w:r>
      <w:r w:rsidR="00A75AA2" w:rsidRPr="004956F6">
        <w:rPr>
          <w:rFonts w:ascii="Times New Roman" w:hAnsi="Times New Roman"/>
          <w:sz w:val="22"/>
          <w:szCs w:val="22"/>
        </w:rPr>
        <w:t xml:space="preserve">corte, en el Departamento de Administración de Servicios de Telefonía, en horario de </w:t>
      </w:r>
      <w:r w:rsidR="00730FD3" w:rsidRPr="004956F6">
        <w:rPr>
          <w:rFonts w:ascii="Times New Roman" w:hAnsi="Times New Roman"/>
          <w:sz w:val="22"/>
          <w:szCs w:val="22"/>
        </w:rPr>
        <w:t>9:00 a 14:00 y de 17:00 a 20:00 horas</w:t>
      </w:r>
      <w:r w:rsidR="00AC2CA0">
        <w:rPr>
          <w:rFonts w:ascii="Times New Roman" w:hAnsi="Times New Roman"/>
          <w:sz w:val="22"/>
          <w:szCs w:val="22"/>
        </w:rPr>
        <w:t xml:space="preserve">. Deberán ser </w:t>
      </w:r>
      <w:r w:rsidR="00B11516" w:rsidRPr="004956F6">
        <w:rPr>
          <w:rFonts w:ascii="Times New Roman" w:hAnsi="Times New Roman"/>
          <w:sz w:val="22"/>
          <w:szCs w:val="22"/>
        </w:rPr>
        <w:t>envia</w:t>
      </w:r>
      <w:r w:rsidR="00AC2CA0">
        <w:rPr>
          <w:rFonts w:ascii="Times New Roman" w:hAnsi="Times New Roman"/>
          <w:sz w:val="22"/>
          <w:szCs w:val="22"/>
        </w:rPr>
        <w:t>dos</w:t>
      </w:r>
      <w:r w:rsidR="00B11516" w:rsidRPr="004956F6">
        <w:rPr>
          <w:rFonts w:ascii="Times New Roman" w:hAnsi="Times New Roman"/>
          <w:sz w:val="22"/>
          <w:szCs w:val="22"/>
        </w:rPr>
        <w:t xml:space="preserve"> en formato impreso y </w:t>
      </w:r>
      <w:r w:rsidR="00AC2CA0">
        <w:rPr>
          <w:rFonts w:ascii="Times New Roman" w:hAnsi="Times New Roman"/>
          <w:sz w:val="22"/>
          <w:szCs w:val="22"/>
        </w:rPr>
        <w:t xml:space="preserve">en </w:t>
      </w:r>
      <w:r w:rsidR="00B11516" w:rsidRPr="004956F6">
        <w:rPr>
          <w:rFonts w:ascii="Times New Roman" w:hAnsi="Times New Roman"/>
          <w:sz w:val="22"/>
          <w:szCs w:val="22"/>
        </w:rPr>
        <w:t>archivo digital PDF y XML a la dirección electrónica ghernandez@uv.mx</w:t>
      </w:r>
      <w:r w:rsidR="00A75AA2" w:rsidRPr="004956F6">
        <w:rPr>
          <w:rFonts w:ascii="Times New Roman" w:hAnsi="Times New Roman"/>
          <w:sz w:val="22"/>
          <w:szCs w:val="22"/>
        </w:rPr>
        <w:t xml:space="preserve">. En caso de error en la facturación, el proveedor contará con 3 días hábiles </w:t>
      </w:r>
      <w:r w:rsidR="00B11516" w:rsidRPr="004956F6">
        <w:rPr>
          <w:rFonts w:ascii="Times New Roman" w:hAnsi="Times New Roman"/>
          <w:sz w:val="22"/>
          <w:szCs w:val="22"/>
        </w:rPr>
        <w:t>para realizar las correcciones.</w:t>
      </w:r>
    </w:p>
    <w:p w:rsidR="00BA5D6F" w:rsidRDefault="00BA5D6F" w:rsidP="00F46992">
      <w:pPr>
        <w:jc w:val="both"/>
        <w:rPr>
          <w:rFonts w:ascii="Times New Roman" w:hAnsi="Times New Roman"/>
          <w:sz w:val="22"/>
          <w:szCs w:val="22"/>
        </w:rPr>
      </w:pPr>
    </w:p>
    <w:p w:rsidR="00F46992" w:rsidRPr="00927BE9" w:rsidRDefault="00F46992" w:rsidP="00F46992">
      <w:pPr>
        <w:jc w:val="both"/>
        <w:rPr>
          <w:rFonts w:ascii="Times New Roman" w:hAnsi="Times New Roman"/>
          <w:sz w:val="22"/>
          <w:szCs w:val="22"/>
        </w:rPr>
      </w:pPr>
      <w:r w:rsidRPr="00927BE9">
        <w:rPr>
          <w:rFonts w:ascii="Times New Roman" w:hAnsi="Times New Roman"/>
          <w:sz w:val="22"/>
          <w:szCs w:val="22"/>
        </w:rPr>
        <w:t xml:space="preserve">En los casos en que se hayan </w:t>
      </w:r>
      <w:r w:rsidR="00BA5D6F">
        <w:rPr>
          <w:rFonts w:ascii="Times New Roman" w:hAnsi="Times New Roman"/>
          <w:sz w:val="22"/>
          <w:szCs w:val="22"/>
        </w:rPr>
        <w:t>calculado penas convencio</w:t>
      </w:r>
      <w:r w:rsidR="007763ED">
        <w:rPr>
          <w:rFonts w:ascii="Times New Roman" w:hAnsi="Times New Roman"/>
          <w:sz w:val="22"/>
          <w:szCs w:val="22"/>
        </w:rPr>
        <w:t>nal</w:t>
      </w:r>
      <w:r w:rsidR="00BA5D6F">
        <w:rPr>
          <w:rFonts w:ascii="Times New Roman" w:hAnsi="Times New Roman"/>
          <w:sz w:val="22"/>
          <w:szCs w:val="22"/>
        </w:rPr>
        <w:t xml:space="preserve">es por </w:t>
      </w:r>
      <w:r w:rsidR="00BA5D6F" w:rsidRPr="00EC5B78">
        <w:rPr>
          <w:rFonts w:ascii="Times New Roman" w:hAnsi="Times New Roman"/>
          <w:sz w:val="22"/>
          <w:szCs w:val="22"/>
        </w:rPr>
        <w:t>no proporcion</w:t>
      </w:r>
      <w:r w:rsidR="00BA5D6F">
        <w:rPr>
          <w:rFonts w:ascii="Times New Roman" w:hAnsi="Times New Roman"/>
          <w:sz w:val="22"/>
          <w:szCs w:val="22"/>
        </w:rPr>
        <w:t>ar</w:t>
      </w:r>
      <w:r w:rsidR="00BA5D6F" w:rsidRPr="00EC5B78">
        <w:rPr>
          <w:rFonts w:ascii="Times New Roman" w:hAnsi="Times New Roman"/>
          <w:sz w:val="22"/>
          <w:szCs w:val="22"/>
        </w:rPr>
        <w:t xml:space="preserve"> los servicios en forma y términos requeridos o en caso de interrupción de los mismos</w:t>
      </w:r>
      <w:r w:rsidRPr="00927BE9">
        <w:rPr>
          <w:rFonts w:ascii="Times New Roman" w:hAnsi="Times New Roman"/>
          <w:sz w:val="22"/>
          <w:szCs w:val="22"/>
        </w:rPr>
        <w:t>, las notas de crédito se aplicarán en el mes inme</w:t>
      </w:r>
      <w:r w:rsidR="00BA5D6F">
        <w:rPr>
          <w:rFonts w:ascii="Times New Roman" w:hAnsi="Times New Roman"/>
          <w:sz w:val="22"/>
          <w:szCs w:val="22"/>
        </w:rPr>
        <w:t xml:space="preserve">diato posterior </w:t>
      </w:r>
      <w:r w:rsidR="00594748">
        <w:rPr>
          <w:rFonts w:ascii="Times New Roman" w:hAnsi="Times New Roman"/>
          <w:sz w:val="22"/>
          <w:szCs w:val="22"/>
        </w:rPr>
        <w:t>a</w:t>
      </w:r>
      <w:r w:rsidR="00BA5D6F">
        <w:rPr>
          <w:rFonts w:ascii="Times New Roman" w:hAnsi="Times New Roman"/>
          <w:sz w:val="22"/>
          <w:szCs w:val="22"/>
        </w:rPr>
        <w:t xml:space="preserve"> lo sucedido.</w:t>
      </w:r>
    </w:p>
    <w:p w:rsidR="007100C8" w:rsidRDefault="007100C8" w:rsidP="00155FCC">
      <w:pPr>
        <w:jc w:val="both"/>
        <w:rPr>
          <w:rFonts w:ascii="Times New Roman" w:hAnsi="Times New Roman"/>
          <w:b/>
          <w:sz w:val="22"/>
          <w:szCs w:val="22"/>
        </w:rPr>
      </w:pPr>
    </w:p>
    <w:p w:rsidR="00E05F61" w:rsidRPr="00781499" w:rsidRDefault="008D423D" w:rsidP="00155FCC">
      <w:pPr>
        <w:jc w:val="both"/>
        <w:rPr>
          <w:rFonts w:ascii="Times New Roman" w:hAnsi="Times New Roman"/>
          <w:b/>
          <w:sz w:val="22"/>
          <w:szCs w:val="22"/>
        </w:rPr>
      </w:pPr>
      <w:r>
        <w:rPr>
          <w:rFonts w:ascii="Times New Roman" w:hAnsi="Times New Roman"/>
          <w:b/>
          <w:sz w:val="22"/>
          <w:szCs w:val="22"/>
        </w:rPr>
        <w:t>12</w:t>
      </w:r>
      <w:r w:rsidR="00AE15DE" w:rsidRPr="00781499">
        <w:rPr>
          <w:rFonts w:ascii="Times New Roman" w:hAnsi="Times New Roman"/>
          <w:b/>
          <w:sz w:val="22"/>
          <w:szCs w:val="22"/>
        </w:rPr>
        <w:t xml:space="preserve">. </w:t>
      </w:r>
      <w:r w:rsidR="00E05F61" w:rsidRPr="00781499">
        <w:rPr>
          <w:rFonts w:ascii="Times New Roman" w:hAnsi="Times New Roman"/>
          <w:b/>
          <w:sz w:val="22"/>
          <w:szCs w:val="22"/>
        </w:rPr>
        <w:t>Programa de eventos</w:t>
      </w:r>
      <w:r w:rsidR="00CE778C" w:rsidRPr="00781499">
        <w:rPr>
          <w:rFonts w:ascii="Times New Roman" w:hAnsi="Times New Roman"/>
          <w:b/>
          <w:sz w:val="22"/>
          <w:szCs w:val="22"/>
        </w:rPr>
        <w:t>.</w:t>
      </w:r>
    </w:p>
    <w:p w:rsidR="00CD14C3" w:rsidRPr="00781499" w:rsidRDefault="00CD14C3" w:rsidP="00155FCC">
      <w:pPr>
        <w:jc w:val="both"/>
        <w:rPr>
          <w:rFonts w:ascii="Times New Roman" w:hAnsi="Times New Roman"/>
          <w:b/>
          <w:sz w:val="22"/>
          <w:szCs w:val="22"/>
        </w:rPr>
      </w:pPr>
    </w:p>
    <w:p w:rsidR="00A02AC2" w:rsidRPr="00781499" w:rsidRDefault="00A02AC2" w:rsidP="00155FCC">
      <w:pPr>
        <w:jc w:val="both"/>
        <w:rPr>
          <w:rFonts w:ascii="Times New Roman" w:hAnsi="Times New Roman"/>
          <w:sz w:val="22"/>
          <w:szCs w:val="22"/>
        </w:rPr>
      </w:pPr>
      <w:r w:rsidRPr="00781499">
        <w:rPr>
          <w:rFonts w:ascii="Times New Roman" w:hAnsi="Times New Roman"/>
          <w:sz w:val="22"/>
          <w:szCs w:val="22"/>
        </w:rPr>
        <w:t xml:space="preserve">Los eventos de la licitación se llevarán a cabo a través del sistema CompraNet </w:t>
      </w:r>
      <w:hyperlink r:id="rId11" w:history="1">
        <w:r w:rsidRPr="00781499">
          <w:rPr>
            <w:rStyle w:val="Hipervnculo"/>
            <w:rFonts w:ascii="Times New Roman" w:hAnsi="Times New Roman"/>
            <w:b/>
            <w:bCs/>
            <w:color w:val="auto"/>
            <w:sz w:val="22"/>
            <w:szCs w:val="22"/>
          </w:rPr>
          <w:t>https://compranet.funcionpublica.gob.mx</w:t>
        </w:r>
      </w:hyperlink>
      <w:r w:rsidRPr="00781499">
        <w:rPr>
          <w:rFonts w:ascii="Times New Roman" w:hAnsi="Times New Roman"/>
          <w:sz w:val="22"/>
          <w:szCs w:val="22"/>
        </w:rPr>
        <w:t xml:space="preserve"> y sin la presencia de los licitantes, en la Dirección de Recursos Materiales de la Universidad Veracruzana, ubicada en el Edificio B cuarto piso, de Rectoría, Lomas del Estadio s/n, Col. Zona Universitaria, Xalapa-Enríquez, Ver.</w:t>
      </w:r>
    </w:p>
    <w:p w:rsidR="00BA11AE" w:rsidRPr="00781499" w:rsidRDefault="00BA11AE" w:rsidP="00155FCC">
      <w:pPr>
        <w:jc w:val="both"/>
        <w:rPr>
          <w:rFonts w:ascii="Times New Roman" w:hAnsi="Times New Roman"/>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02AC2" w:rsidRPr="00A862B3" w:rsidTr="00B25F67">
        <w:tc>
          <w:tcPr>
            <w:tcW w:w="4536" w:type="dxa"/>
            <w:shd w:val="clear" w:color="auto" w:fill="99CCFF"/>
          </w:tcPr>
          <w:p w:rsidR="00A02AC2" w:rsidRPr="00A862B3" w:rsidRDefault="00A02AC2" w:rsidP="00557AAD">
            <w:pPr>
              <w:jc w:val="center"/>
              <w:rPr>
                <w:rFonts w:ascii="Times New Roman" w:hAnsi="Times New Roman"/>
                <w:b/>
              </w:rPr>
            </w:pPr>
            <w:r w:rsidRPr="00A862B3">
              <w:rPr>
                <w:rFonts w:ascii="Times New Roman" w:hAnsi="Times New Roman"/>
                <w:b/>
              </w:rPr>
              <w:t>Evento</w:t>
            </w:r>
          </w:p>
        </w:tc>
        <w:tc>
          <w:tcPr>
            <w:tcW w:w="4536" w:type="dxa"/>
            <w:shd w:val="clear" w:color="auto" w:fill="99CCFF"/>
          </w:tcPr>
          <w:p w:rsidR="00A02AC2" w:rsidRPr="00A862B3" w:rsidRDefault="00A02AC2" w:rsidP="00557AAD">
            <w:pPr>
              <w:jc w:val="center"/>
              <w:rPr>
                <w:rFonts w:ascii="Times New Roman" w:hAnsi="Times New Roman"/>
                <w:b/>
              </w:rPr>
            </w:pPr>
            <w:r w:rsidRPr="00A862B3">
              <w:rPr>
                <w:rFonts w:ascii="Times New Roman" w:hAnsi="Times New Roman"/>
                <w:b/>
              </w:rPr>
              <w:t>Fecha y hora</w:t>
            </w:r>
          </w:p>
        </w:tc>
      </w:tr>
      <w:tr w:rsidR="00A02AC2" w:rsidRPr="00A862B3" w:rsidTr="00B25F67">
        <w:tc>
          <w:tcPr>
            <w:tcW w:w="4536" w:type="dxa"/>
          </w:tcPr>
          <w:p w:rsidR="00A02AC2" w:rsidRPr="00A862B3" w:rsidRDefault="00A02AC2" w:rsidP="00544ECF">
            <w:pPr>
              <w:jc w:val="both"/>
              <w:rPr>
                <w:rFonts w:ascii="Times New Roman" w:hAnsi="Times New Roman"/>
              </w:rPr>
            </w:pPr>
            <w:r w:rsidRPr="00A862B3">
              <w:rPr>
                <w:rFonts w:ascii="Times New Roman" w:hAnsi="Times New Roman"/>
              </w:rPr>
              <w:t>Invitación</w:t>
            </w:r>
          </w:p>
        </w:tc>
        <w:tc>
          <w:tcPr>
            <w:tcW w:w="4536" w:type="dxa"/>
          </w:tcPr>
          <w:p w:rsidR="00A02AC2" w:rsidRPr="00A862B3" w:rsidRDefault="00D72A23" w:rsidP="00557AAD">
            <w:pPr>
              <w:jc w:val="center"/>
              <w:rPr>
                <w:rFonts w:ascii="Times New Roman" w:hAnsi="Times New Roman"/>
              </w:rPr>
            </w:pPr>
            <w:r>
              <w:rPr>
                <w:rFonts w:ascii="Times New Roman" w:hAnsi="Times New Roman"/>
              </w:rPr>
              <w:t>13</w:t>
            </w:r>
            <w:r w:rsidR="00A02AC2" w:rsidRPr="00A862B3">
              <w:rPr>
                <w:rFonts w:ascii="Times New Roman" w:hAnsi="Times New Roman"/>
              </w:rPr>
              <w:t xml:space="preserve"> de </w:t>
            </w:r>
            <w:r w:rsidR="007A4955">
              <w:rPr>
                <w:rFonts w:ascii="Times New Roman" w:hAnsi="Times New Roman"/>
              </w:rPr>
              <w:t>marzo</w:t>
            </w:r>
            <w:r w:rsidR="000721AE" w:rsidRPr="00A862B3">
              <w:rPr>
                <w:rFonts w:ascii="Times New Roman" w:hAnsi="Times New Roman"/>
              </w:rPr>
              <w:t xml:space="preserve"> </w:t>
            </w:r>
            <w:r w:rsidR="00413C49">
              <w:rPr>
                <w:rFonts w:ascii="Times New Roman" w:hAnsi="Times New Roman"/>
              </w:rPr>
              <w:t>de 2017</w:t>
            </w:r>
          </w:p>
          <w:p w:rsidR="00A02AC2" w:rsidRPr="00A862B3" w:rsidRDefault="00A02AC2" w:rsidP="00A02AC2">
            <w:pPr>
              <w:jc w:val="center"/>
              <w:rPr>
                <w:rFonts w:ascii="Times New Roman" w:hAnsi="Times New Roman"/>
              </w:rPr>
            </w:pPr>
          </w:p>
        </w:tc>
      </w:tr>
      <w:tr w:rsidR="00A02AC2" w:rsidRPr="00A862B3" w:rsidTr="00B25F67">
        <w:tc>
          <w:tcPr>
            <w:tcW w:w="4536" w:type="dxa"/>
          </w:tcPr>
          <w:p w:rsidR="00A02AC2" w:rsidRPr="00A862B3" w:rsidRDefault="00A02AC2" w:rsidP="00A02AC2">
            <w:pPr>
              <w:jc w:val="both"/>
              <w:rPr>
                <w:rFonts w:ascii="Times New Roman" w:hAnsi="Times New Roman"/>
              </w:rPr>
            </w:pPr>
            <w:r w:rsidRPr="00A862B3">
              <w:rPr>
                <w:rFonts w:ascii="Times New Roman" w:hAnsi="Times New Roman"/>
              </w:rPr>
              <w:t>Presentación y apertura de proposiciones</w:t>
            </w:r>
          </w:p>
        </w:tc>
        <w:tc>
          <w:tcPr>
            <w:tcW w:w="4536" w:type="dxa"/>
          </w:tcPr>
          <w:p w:rsidR="00413C49" w:rsidRPr="00A862B3" w:rsidRDefault="007F2F12" w:rsidP="00413C49">
            <w:pPr>
              <w:jc w:val="center"/>
              <w:rPr>
                <w:rFonts w:ascii="Times New Roman" w:hAnsi="Times New Roman"/>
              </w:rPr>
            </w:pPr>
            <w:r>
              <w:rPr>
                <w:rFonts w:ascii="Times New Roman" w:hAnsi="Times New Roman"/>
              </w:rPr>
              <w:t>21</w:t>
            </w:r>
            <w:r w:rsidR="00413C49" w:rsidRPr="00A862B3">
              <w:rPr>
                <w:rFonts w:ascii="Times New Roman" w:hAnsi="Times New Roman"/>
              </w:rPr>
              <w:t xml:space="preserve"> de </w:t>
            </w:r>
            <w:r w:rsidR="007A4955">
              <w:rPr>
                <w:rFonts w:ascii="Times New Roman" w:hAnsi="Times New Roman"/>
              </w:rPr>
              <w:t>marzo</w:t>
            </w:r>
            <w:r w:rsidR="007A4955" w:rsidRPr="00A862B3">
              <w:rPr>
                <w:rFonts w:ascii="Times New Roman" w:hAnsi="Times New Roman"/>
              </w:rPr>
              <w:t xml:space="preserve"> </w:t>
            </w:r>
            <w:r w:rsidR="00413C49">
              <w:rPr>
                <w:rFonts w:ascii="Times New Roman" w:hAnsi="Times New Roman"/>
              </w:rPr>
              <w:t>de 2017</w:t>
            </w:r>
          </w:p>
          <w:p w:rsidR="00A02AC2" w:rsidRPr="00A862B3" w:rsidRDefault="000721AE" w:rsidP="00413C49">
            <w:pPr>
              <w:jc w:val="center"/>
              <w:rPr>
                <w:rFonts w:ascii="Times New Roman" w:hAnsi="Times New Roman"/>
              </w:rPr>
            </w:pPr>
            <w:r>
              <w:rPr>
                <w:rFonts w:ascii="Times New Roman" w:hAnsi="Times New Roman"/>
              </w:rPr>
              <w:t>1</w:t>
            </w:r>
            <w:r w:rsidR="00413C49">
              <w:rPr>
                <w:rFonts w:ascii="Times New Roman" w:hAnsi="Times New Roman"/>
              </w:rPr>
              <w:t>0</w:t>
            </w:r>
            <w:r w:rsidR="00A02AC2" w:rsidRPr="00A862B3">
              <w:rPr>
                <w:rFonts w:ascii="Times New Roman" w:hAnsi="Times New Roman"/>
              </w:rPr>
              <w:t>:00 horas</w:t>
            </w:r>
          </w:p>
        </w:tc>
      </w:tr>
      <w:tr w:rsidR="00A02AC2" w:rsidRPr="00A862B3" w:rsidTr="00B25F67">
        <w:tc>
          <w:tcPr>
            <w:tcW w:w="4536" w:type="dxa"/>
          </w:tcPr>
          <w:p w:rsidR="00A02AC2" w:rsidRPr="00A862B3" w:rsidRDefault="00A02AC2" w:rsidP="00544ECF">
            <w:pPr>
              <w:jc w:val="both"/>
              <w:rPr>
                <w:rFonts w:ascii="Times New Roman" w:hAnsi="Times New Roman"/>
              </w:rPr>
            </w:pPr>
            <w:r w:rsidRPr="00A862B3">
              <w:rPr>
                <w:rFonts w:ascii="Times New Roman" w:hAnsi="Times New Roman"/>
              </w:rPr>
              <w:t>Fallo</w:t>
            </w:r>
          </w:p>
        </w:tc>
        <w:tc>
          <w:tcPr>
            <w:tcW w:w="4536" w:type="dxa"/>
          </w:tcPr>
          <w:p w:rsidR="00A02AC2" w:rsidRPr="00A862B3" w:rsidRDefault="00A02AC2" w:rsidP="00413C49">
            <w:pPr>
              <w:jc w:val="center"/>
              <w:rPr>
                <w:rFonts w:ascii="Times New Roman" w:hAnsi="Times New Roman"/>
              </w:rPr>
            </w:pPr>
            <w:r w:rsidRPr="00A862B3">
              <w:rPr>
                <w:rFonts w:ascii="Times New Roman" w:hAnsi="Times New Roman"/>
              </w:rPr>
              <w:t xml:space="preserve">A más tardar el </w:t>
            </w:r>
            <w:r w:rsidR="000721AE">
              <w:rPr>
                <w:rFonts w:ascii="Times New Roman" w:hAnsi="Times New Roman"/>
              </w:rPr>
              <w:t xml:space="preserve">día </w:t>
            </w:r>
            <w:r w:rsidR="00FF035E">
              <w:rPr>
                <w:rFonts w:ascii="Times New Roman" w:hAnsi="Times New Roman"/>
              </w:rPr>
              <w:t>29</w:t>
            </w:r>
            <w:r w:rsidR="00B57AB2">
              <w:rPr>
                <w:rFonts w:ascii="Times New Roman" w:hAnsi="Times New Roman"/>
              </w:rPr>
              <w:t xml:space="preserve"> </w:t>
            </w:r>
            <w:r w:rsidR="00413C49" w:rsidRPr="00A862B3">
              <w:rPr>
                <w:rFonts w:ascii="Times New Roman" w:hAnsi="Times New Roman"/>
              </w:rPr>
              <w:t xml:space="preserve">de </w:t>
            </w:r>
            <w:r w:rsidR="007A4955">
              <w:rPr>
                <w:rFonts w:ascii="Times New Roman" w:hAnsi="Times New Roman"/>
              </w:rPr>
              <w:t>marzo</w:t>
            </w:r>
            <w:r w:rsidR="007A4955" w:rsidRPr="00A862B3">
              <w:rPr>
                <w:rFonts w:ascii="Times New Roman" w:hAnsi="Times New Roman"/>
              </w:rPr>
              <w:t xml:space="preserve"> </w:t>
            </w:r>
            <w:r w:rsidR="00413C49">
              <w:rPr>
                <w:rFonts w:ascii="Times New Roman" w:hAnsi="Times New Roman"/>
              </w:rPr>
              <w:t>de 2017</w:t>
            </w:r>
          </w:p>
          <w:p w:rsidR="00A02AC2" w:rsidRPr="00A862B3" w:rsidRDefault="00A02AC2" w:rsidP="00FF035E">
            <w:pPr>
              <w:jc w:val="center"/>
              <w:rPr>
                <w:rFonts w:ascii="Times New Roman" w:hAnsi="Times New Roman"/>
              </w:rPr>
            </w:pPr>
            <w:r w:rsidRPr="00A862B3">
              <w:rPr>
                <w:rFonts w:ascii="Times New Roman" w:hAnsi="Times New Roman"/>
              </w:rPr>
              <w:t>1</w:t>
            </w:r>
            <w:r w:rsidR="00FF035E">
              <w:rPr>
                <w:rFonts w:ascii="Times New Roman" w:hAnsi="Times New Roman"/>
              </w:rPr>
              <w:t>3</w:t>
            </w:r>
            <w:r w:rsidRPr="00A862B3">
              <w:rPr>
                <w:rFonts w:ascii="Times New Roman" w:hAnsi="Times New Roman"/>
              </w:rPr>
              <w:t>:00 horas</w:t>
            </w:r>
          </w:p>
        </w:tc>
      </w:tr>
    </w:tbl>
    <w:p w:rsidR="00AC567A" w:rsidRDefault="00AC567A" w:rsidP="00155FCC">
      <w:pPr>
        <w:jc w:val="both"/>
        <w:rPr>
          <w:rFonts w:ascii="Times New Roman" w:hAnsi="Times New Roman"/>
          <w:b/>
          <w:bCs/>
          <w:sz w:val="22"/>
          <w:szCs w:val="22"/>
        </w:rPr>
      </w:pPr>
    </w:p>
    <w:p w:rsidR="00E75EB4" w:rsidRPr="00781499" w:rsidRDefault="008D423D" w:rsidP="00155FCC">
      <w:pPr>
        <w:jc w:val="both"/>
        <w:rPr>
          <w:rFonts w:ascii="Times New Roman" w:hAnsi="Times New Roman"/>
          <w:b/>
          <w:bCs/>
          <w:sz w:val="22"/>
          <w:szCs w:val="22"/>
        </w:rPr>
      </w:pPr>
      <w:r>
        <w:rPr>
          <w:rFonts w:ascii="Times New Roman" w:hAnsi="Times New Roman"/>
          <w:b/>
          <w:bCs/>
          <w:sz w:val="22"/>
          <w:szCs w:val="22"/>
        </w:rPr>
        <w:t>12</w:t>
      </w:r>
      <w:r w:rsidR="00E75EB4" w:rsidRPr="00781499">
        <w:rPr>
          <w:rFonts w:ascii="Times New Roman" w:hAnsi="Times New Roman"/>
          <w:b/>
          <w:bCs/>
          <w:sz w:val="22"/>
          <w:szCs w:val="22"/>
        </w:rPr>
        <w:t>.1 Invitación.</w:t>
      </w:r>
    </w:p>
    <w:p w:rsidR="00E75EB4" w:rsidRPr="00781499" w:rsidRDefault="00E75EB4" w:rsidP="00155FCC">
      <w:pPr>
        <w:jc w:val="both"/>
        <w:rPr>
          <w:rFonts w:ascii="Times New Roman" w:hAnsi="Times New Roman"/>
          <w:b/>
          <w:bCs/>
          <w:sz w:val="22"/>
          <w:szCs w:val="22"/>
        </w:rPr>
      </w:pPr>
    </w:p>
    <w:p w:rsidR="00E75EB4" w:rsidRPr="00781499" w:rsidRDefault="00E75EB4" w:rsidP="00155FCC">
      <w:pPr>
        <w:jc w:val="both"/>
        <w:rPr>
          <w:rFonts w:ascii="Times New Roman" w:hAnsi="Times New Roman"/>
          <w:sz w:val="22"/>
          <w:szCs w:val="22"/>
        </w:rPr>
      </w:pPr>
      <w:r w:rsidRPr="00781499">
        <w:rPr>
          <w:rFonts w:ascii="Times New Roman" w:hAnsi="Times New Roman"/>
          <w:sz w:val="22"/>
          <w:szCs w:val="22"/>
        </w:rPr>
        <w:t xml:space="preserve">La invitación será el día </w:t>
      </w:r>
      <w:r w:rsidR="00D72A23">
        <w:rPr>
          <w:rFonts w:ascii="Times New Roman" w:hAnsi="Times New Roman"/>
          <w:b/>
          <w:sz w:val="22"/>
          <w:szCs w:val="22"/>
        </w:rPr>
        <w:t>13</w:t>
      </w:r>
      <w:r w:rsidR="00FD2E22" w:rsidRPr="00FD2E22">
        <w:rPr>
          <w:rFonts w:ascii="Times New Roman" w:hAnsi="Times New Roman"/>
          <w:b/>
          <w:sz w:val="22"/>
          <w:szCs w:val="22"/>
        </w:rPr>
        <w:t xml:space="preserve"> de </w:t>
      </w:r>
      <w:r w:rsidR="007A4955" w:rsidRPr="007A4955">
        <w:rPr>
          <w:rFonts w:ascii="Times New Roman" w:hAnsi="Times New Roman"/>
          <w:b/>
          <w:sz w:val="22"/>
          <w:szCs w:val="22"/>
        </w:rPr>
        <w:t>marzo</w:t>
      </w:r>
      <w:r w:rsidR="007A4955" w:rsidRPr="00A862B3">
        <w:rPr>
          <w:rFonts w:ascii="Times New Roman" w:hAnsi="Times New Roman"/>
        </w:rPr>
        <w:t xml:space="preserve"> </w:t>
      </w:r>
      <w:r w:rsidRPr="00781499">
        <w:rPr>
          <w:rFonts w:ascii="Times New Roman" w:hAnsi="Times New Roman"/>
          <w:b/>
          <w:sz w:val="22"/>
          <w:szCs w:val="22"/>
        </w:rPr>
        <w:t>de 201</w:t>
      </w:r>
      <w:r w:rsidR="00EA7931">
        <w:rPr>
          <w:rFonts w:ascii="Times New Roman" w:hAnsi="Times New Roman"/>
          <w:b/>
          <w:sz w:val="22"/>
          <w:szCs w:val="22"/>
        </w:rPr>
        <w:t>7</w:t>
      </w:r>
      <w:r w:rsidRPr="00781499">
        <w:rPr>
          <w:rFonts w:ascii="Times New Roman" w:hAnsi="Times New Roman"/>
          <w:b/>
          <w:sz w:val="22"/>
          <w:szCs w:val="22"/>
        </w:rPr>
        <w:t xml:space="preserve"> </w:t>
      </w:r>
      <w:r w:rsidRPr="00781499">
        <w:rPr>
          <w:rFonts w:ascii="Times New Roman" w:hAnsi="Times New Roman"/>
          <w:sz w:val="22"/>
          <w:szCs w:val="22"/>
        </w:rPr>
        <w:t xml:space="preserve">en el sistema CompraNet en la dirección </w:t>
      </w:r>
      <w:hyperlink r:id="rId12" w:history="1">
        <w:r w:rsidRPr="00382F6E">
          <w:rPr>
            <w:rStyle w:val="Hipervnculo"/>
            <w:rFonts w:ascii="Times New Roman" w:hAnsi="Times New Roman"/>
            <w:color w:val="auto"/>
            <w:sz w:val="22"/>
            <w:szCs w:val="22"/>
            <w:u w:val="none"/>
          </w:rPr>
          <w:t>https://compranet.funcionpublica.gob.mx</w:t>
        </w:r>
      </w:hyperlink>
      <w:r w:rsidRPr="00382F6E">
        <w:rPr>
          <w:rFonts w:ascii="Times New Roman" w:hAnsi="Times New Roman"/>
          <w:sz w:val="22"/>
          <w:szCs w:val="22"/>
        </w:rPr>
        <w:t xml:space="preserve"> y </w:t>
      </w:r>
      <w:r w:rsidRPr="00382F6E">
        <w:rPr>
          <w:rFonts w:ascii="Times New Roman" w:hAnsi="Times New Roman"/>
          <w:bCs/>
          <w:sz w:val="22"/>
          <w:szCs w:val="22"/>
        </w:rPr>
        <w:t>en la página de la Universidad Veracruzana www.uv.mx</w:t>
      </w:r>
      <w:r w:rsidRPr="00382F6E">
        <w:rPr>
          <w:rFonts w:ascii="Times New Roman" w:hAnsi="Times New Roman"/>
          <w:sz w:val="22"/>
          <w:szCs w:val="22"/>
        </w:rPr>
        <w:t>, su</w:t>
      </w:r>
      <w:r w:rsidRPr="00781499">
        <w:rPr>
          <w:rFonts w:ascii="Times New Roman" w:hAnsi="Times New Roman"/>
          <w:sz w:val="22"/>
          <w:szCs w:val="22"/>
        </w:rPr>
        <w:t xml:space="preserve"> obtención será gratuita. Así mismo, estará disponible un ejemplar impreso exclusivamente para consulta en la Dirección de Recursos Materiales, ubicada en el edificio B de Rectoría, cuarto piso, Lomas del Estadio s/n Col. Zona Universitaria, Xalapa, Veracruz, a partir de su publicación en un horario de 9:00 a 14:00 horas. </w:t>
      </w:r>
    </w:p>
    <w:p w:rsidR="006B0239" w:rsidRDefault="006B0239" w:rsidP="00155FCC">
      <w:pPr>
        <w:jc w:val="both"/>
        <w:rPr>
          <w:rFonts w:ascii="Times New Roman" w:hAnsi="Times New Roman"/>
          <w:b/>
          <w:bCs/>
          <w:sz w:val="22"/>
          <w:szCs w:val="22"/>
        </w:rPr>
      </w:pPr>
    </w:p>
    <w:p w:rsidR="003329A4" w:rsidRDefault="003329A4" w:rsidP="00155FCC">
      <w:pPr>
        <w:jc w:val="both"/>
        <w:rPr>
          <w:rFonts w:ascii="Times New Roman" w:hAnsi="Times New Roman"/>
          <w:b/>
          <w:bCs/>
          <w:sz w:val="22"/>
          <w:szCs w:val="22"/>
        </w:rPr>
      </w:pPr>
    </w:p>
    <w:p w:rsidR="003329A4" w:rsidRDefault="003329A4" w:rsidP="00155FCC">
      <w:pPr>
        <w:jc w:val="both"/>
        <w:rPr>
          <w:rFonts w:ascii="Times New Roman" w:hAnsi="Times New Roman"/>
          <w:b/>
          <w:bCs/>
          <w:sz w:val="22"/>
          <w:szCs w:val="22"/>
        </w:rPr>
      </w:pPr>
    </w:p>
    <w:p w:rsidR="003073BD" w:rsidRDefault="003073BD" w:rsidP="00155FCC">
      <w:pPr>
        <w:jc w:val="both"/>
        <w:rPr>
          <w:rFonts w:ascii="Times New Roman" w:hAnsi="Times New Roman"/>
          <w:b/>
          <w:bCs/>
          <w:sz w:val="22"/>
          <w:szCs w:val="22"/>
        </w:rPr>
      </w:pPr>
    </w:p>
    <w:p w:rsidR="00E05F61" w:rsidRPr="00781499" w:rsidRDefault="008D423D" w:rsidP="00155FCC">
      <w:pPr>
        <w:jc w:val="both"/>
        <w:rPr>
          <w:rFonts w:ascii="Times New Roman" w:hAnsi="Times New Roman"/>
          <w:b/>
          <w:bCs/>
          <w:sz w:val="22"/>
          <w:szCs w:val="22"/>
        </w:rPr>
      </w:pPr>
      <w:r>
        <w:rPr>
          <w:rFonts w:ascii="Times New Roman" w:hAnsi="Times New Roman"/>
          <w:b/>
          <w:bCs/>
          <w:sz w:val="22"/>
          <w:szCs w:val="22"/>
        </w:rPr>
        <w:t>12</w:t>
      </w:r>
      <w:r w:rsidR="000941FF" w:rsidRPr="00781499">
        <w:rPr>
          <w:rFonts w:ascii="Times New Roman" w:hAnsi="Times New Roman"/>
          <w:b/>
          <w:bCs/>
          <w:sz w:val="22"/>
          <w:szCs w:val="22"/>
        </w:rPr>
        <w:t>.2</w:t>
      </w:r>
      <w:r w:rsidR="00547A56" w:rsidRPr="00781499">
        <w:rPr>
          <w:rFonts w:ascii="Times New Roman" w:hAnsi="Times New Roman"/>
          <w:b/>
          <w:bCs/>
          <w:sz w:val="22"/>
          <w:szCs w:val="22"/>
        </w:rPr>
        <w:t xml:space="preserve"> </w:t>
      </w:r>
      <w:r w:rsidR="000941FF" w:rsidRPr="00781499">
        <w:rPr>
          <w:rFonts w:ascii="Times New Roman" w:hAnsi="Times New Roman"/>
          <w:b/>
          <w:bCs/>
          <w:sz w:val="22"/>
          <w:szCs w:val="22"/>
        </w:rPr>
        <w:t>Junta de aclaraciones.</w:t>
      </w:r>
    </w:p>
    <w:p w:rsidR="00E05F61" w:rsidRPr="00781499" w:rsidRDefault="00E05F61" w:rsidP="00155FCC">
      <w:pPr>
        <w:jc w:val="both"/>
        <w:rPr>
          <w:rFonts w:ascii="Times New Roman" w:hAnsi="Times New Roman"/>
          <w:b/>
          <w:bCs/>
          <w:sz w:val="22"/>
          <w:szCs w:val="22"/>
        </w:rPr>
      </w:pPr>
    </w:p>
    <w:p w:rsidR="00E05F61" w:rsidRPr="00781499" w:rsidRDefault="00E05F61" w:rsidP="00155FCC">
      <w:pPr>
        <w:jc w:val="both"/>
        <w:rPr>
          <w:rFonts w:ascii="Times New Roman" w:hAnsi="Times New Roman"/>
          <w:bCs/>
          <w:sz w:val="22"/>
          <w:szCs w:val="22"/>
        </w:rPr>
      </w:pPr>
      <w:r w:rsidRPr="00781499">
        <w:rPr>
          <w:rFonts w:ascii="Times New Roman" w:hAnsi="Times New Roman"/>
          <w:bCs/>
          <w:sz w:val="22"/>
          <w:szCs w:val="22"/>
        </w:rPr>
        <w:t>Para el presente procedimiento no se llevará a cabo J</w:t>
      </w:r>
      <w:r w:rsidR="006B71BE" w:rsidRPr="00781499">
        <w:rPr>
          <w:rFonts w:ascii="Times New Roman" w:hAnsi="Times New Roman"/>
          <w:bCs/>
          <w:sz w:val="22"/>
          <w:szCs w:val="22"/>
        </w:rPr>
        <w:t>unta</w:t>
      </w:r>
      <w:r w:rsidRPr="00781499">
        <w:rPr>
          <w:rFonts w:ascii="Times New Roman" w:hAnsi="Times New Roman"/>
          <w:bCs/>
          <w:sz w:val="22"/>
          <w:szCs w:val="22"/>
        </w:rPr>
        <w:t xml:space="preserve"> de Aclaraciones. </w:t>
      </w:r>
    </w:p>
    <w:p w:rsidR="00116AC6" w:rsidRPr="007F764F" w:rsidRDefault="00116AC6" w:rsidP="00155FCC">
      <w:pPr>
        <w:jc w:val="both"/>
        <w:rPr>
          <w:rFonts w:ascii="Times New Roman" w:hAnsi="Times New Roman"/>
          <w:sz w:val="22"/>
          <w:szCs w:val="22"/>
        </w:rPr>
      </w:pPr>
    </w:p>
    <w:p w:rsidR="00215504" w:rsidRPr="007F764F" w:rsidRDefault="0020162D" w:rsidP="00155FCC">
      <w:pPr>
        <w:jc w:val="both"/>
        <w:rPr>
          <w:rFonts w:ascii="Times New Roman" w:hAnsi="Times New Roman"/>
          <w:sz w:val="22"/>
          <w:szCs w:val="22"/>
        </w:rPr>
      </w:pPr>
      <w:r w:rsidRPr="007F764F">
        <w:rPr>
          <w:rFonts w:ascii="Times New Roman" w:hAnsi="Times New Roman"/>
          <w:sz w:val="22"/>
          <w:szCs w:val="22"/>
        </w:rPr>
        <w:t xml:space="preserve">Los licitantes podrán formular </w:t>
      </w:r>
      <w:r w:rsidR="005A2449" w:rsidRPr="007F764F">
        <w:rPr>
          <w:rFonts w:ascii="Times New Roman" w:hAnsi="Times New Roman"/>
          <w:sz w:val="22"/>
          <w:szCs w:val="22"/>
        </w:rPr>
        <w:t>solicitudes de aclaración</w:t>
      </w:r>
      <w:r w:rsidRPr="007F764F">
        <w:rPr>
          <w:rFonts w:ascii="Times New Roman" w:hAnsi="Times New Roman"/>
          <w:sz w:val="22"/>
          <w:szCs w:val="22"/>
        </w:rPr>
        <w:t xml:space="preserve">, </w:t>
      </w:r>
      <w:r w:rsidR="005A2449" w:rsidRPr="007F764F">
        <w:rPr>
          <w:rFonts w:ascii="Times New Roman" w:hAnsi="Times New Roman"/>
          <w:sz w:val="22"/>
          <w:szCs w:val="22"/>
        </w:rPr>
        <w:t>a más tardar el día</w:t>
      </w:r>
      <w:r w:rsidR="005A2449" w:rsidRPr="007F764F">
        <w:rPr>
          <w:rFonts w:ascii="Times New Roman" w:hAnsi="Times New Roman"/>
          <w:b/>
          <w:sz w:val="22"/>
          <w:szCs w:val="22"/>
        </w:rPr>
        <w:t xml:space="preserve"> </w:t>
      </w:r>
      <w:r w:rsidR="006B0239">
        <w:rPr>
          <w:rFonts w:ascii="Times New Roman" w:hAnsi="Times New Roman"/>
          <w:b/>
          <w:sz w:val="22"/>
          <w:szCs w:val="22"/>
        </w:rPr>
        <w:t>15</w:t>
      </w:r>
      <w:r w:rsidR="005A2449" w:rsidRPr="007F764F">
        <w:rPr>
          <w:rFonts w:ascii="Times New Roman" w:hAnsi="Times New Roman"/>
          <w:b/>
          <w:sz w:val="22"/>
          <w:szCs w:val="22"/>
        </w:rPr>
        <w:t xml:space="preserve"> de </w:t>
      </w:r>
      <w:r w:rsidR="007A4955" w:rsidRPr="007A4955">
        <w:rPr>
          <w:rFonts w:ascii="Times New Roman" w:hAnsi="Times New Roman"/>
          <w:b/>
          <w:sz w:val="22"/>
          <w:szCs w:val="22"/>
        </w:rPr>
        <w:t>marzo</w:t>
      </w:r>
      <w:r w:rsidR="007A4955" w:rsidRPr="00A862B3">
        <w:rPr>
          <w:rFonts w:ascii="Times New Roman" w:hAnsi="Times New Roman"/>
        </w:rPr>
        <w:t xml:space="preserve"> </w:t>
      </w:r>
      <w:r w:rsidR="00EA7E8D" w:rsidRPr="007F764F">
        <w:rPr>
          <w:rFonts w:ascii="Times New Roman" w:hAnsi="Times New Roman"/>
          <w:b/>
          <w:sz w:val="22"/>
          <w:szCs w:val="22"/>
        </w:rPr>
        <w:t>de 201</w:t>
      </w:r>
      <w:r w:rsidR="00EA7931">
        <w:rPr>
          <w:rFonts w:ascii="Times New Roman" w:hAnsi="Times New Roman"/>
          <w:b/>
          <w:sz w:val="22"/>
          <w:szCs w:val="22"/>
        </w:rPr>
        <w:t>7</w:t>
      </w:r>
      <w:r w:rsidR="005A2449" w:rsidRPr="007F764F">
        <w:rPr>
          <w:rFonts w:ascii="Times New Roman" w:hAnsi="Times New Roman"/>
          <w:b/>
          <w:sz w:val="22"/>
          <w:szCs w:val="22"/>
        </w:rPr>
        <w:t xml:space="preserve"> a las </w:t>
      </w:r>
      <w:r w:rsidR="006B0239">
        <w:rPr>
          <w:rFonts w:ascii="Times New Roman" w:hAnsi="Times New Roman"/>
          <w:b/>
          <w:sz w:val="22"/>
          <w:szCs w:val="22"/>
        </w:rPr>
        <w:t>09</w:t>
      </w:r>
      <w:r w:rsidR="005A2449" w:rsidRPr="007F764F">
        <w:rPr>
          <w:rFonts w:ascii="Times New Roman" w:hAnsi="Times New Roman"/>
          <w:b/>
          <w:sz w:val="22"/>
          <w:szCs w:val="22"/>
        </w:rPr>
        <w:t>:00 horas</w:t>
      </w:r>
      <w:r w:rsidR="005A2449" w:rsidRPr="007F764F">
        <w:rPr>
          <w:rFonts w:ascii="Times New Roman" w:hAnsi="Times New Roman"/>
          <w:sz w:val="22"/>
          <w:szCs w:val="22"/>
        </w:rPr>
        <w:t>,</w:t>
      </w:r>
      <w:r w:rsidR="00EA7E8D" w:rsidRPr="007F764F">
        <w:rPr>
          <w:rFonts w:ascii="Times New Roman" w:hAnsi="Times New Roman"/>
          <w:sz w:val="22"/>
          <w:szCs w:val="22"/>
        </w:rPr>
        <w:t xml:space="preserve"> </w:t>
      </w:r>
      <w:r w:rsidR="00EA7E8D" w:rsidRPr="007F764F">
        <w:rPr>
          <w:rFonts w:ascii="Times New Roman" w:hAnsi="Times New Roman"/>
          <w:bCs/>
          <w:sz w:val="22"/>
          <w:szCs w:val="22"/>
        </w:rPr>
        <w:t>se deberá</w:t>
      </w:r>
      <w:r w:rsidR="007F764F" w:rsidRPr="007F764F">
        <w:rPr>
          <w:rFonts w:ascii="Times New Roman" w:hAnsi="Times New Roman"/>
          <w:bCs/>
          <w:sz w:val="22"/>
          <w:szCs w:val="22"/>
        </w:rPr>
        <w:t>n</w:t>
      </w:r>
      <w:r w:rsidR="00EA7E8D" w:rsidRPr="007F764F">
        <w:rPr>
          <w:rFonts w:ascii="Times New Roman" w:hAnsi="Times New Roman"/>
          <w:b/>
          <w:bCs/>
          <w:sz w:val="22"/>
          <w:szCs w:val="22"/>
        </w:rPr>
        <w:t xml:space="preserve"> </w:t>
      </w:r>
      <w:r w:rsidR="00EA7E8D" w:rsidRPr="007F764F">
        <w:rPr>
          <w:rFonts w:ascii="Times New Roman" w:hAnsi="Times New Roman"/>
          <w:bCs/>
          <w:sz w:val="22"/>
          <w:szCs w:val="22"/>
        </w:rPr>
        <w:t xml:space="preserve">realizar </w:t>
      </w:r>
      <w:r w:rsidR="00EA7E8D" w:rsidRPr="007F764F">
        <w:rPr>
          <w:rFonts w:ascii="Times New Roman" w:hAnsi="Times New Roman"/>
          <w:sz w:val="22"/>
          <w:szCs w:val="22"/>
        </w:rPr>
        <w:t xml:space="preserve">en </w:t>
      </w:r>
      <w:r w:rsidR="007F764F">
        <w:rPr>
          <w:rFonts w:ascii="Times New Roman" w:hAnsi="Times New Roman"/>
          <w:sz w:val="22"/>
          <w:szCs w:val="22"/>
        </w:rPr>
        <w:t xml:space="preserve">un </w:t>
      </w:r>
      <w:r w:rsidR="00EA7E8D" w:rsidRPr="007F764F">
        <w:rPr>
          <w:rFonts w:ascii="Times New Roman" w:hAnsi="Times New Roman"/>
          <w:sz w:val="22"/>
          <w:szCs w:val="22"/>
        </w:rPr>
        <w:t xml:space="preserve">archivo con formato </w:t>
      </w:r>
      <w:r w:rsidR="00CF2253">
        <w:rPr>
          <w:rFonts w:ascii="Times New Roman" w:hAnsi="Times New Roman"/>
          <w:sz w:val="22"/>
          <w:szCs w:val="22"/>
        </w:rPr>
        <w:t>W</w:t>
      </w:r>
      <w:r w:rsidR="00EA7E8D" w:rsidRPr="007F764F">
        <w:rPr>
          <w:rFonts w:ascii="Times New Roman" w:hAnsi="Times New Roman"/>
          <w:sz w:val="22"/>
          <w:szCs w:val="22"/>
        </w:rPr>
        <w:t xml:space="preserve">ord en el módulo de “Mensajes” del sistema CompraNet. Las respuestas </w:t>
      </w:r>
      <w:r w:rsidR="00215504" w:rsidRPr="007F764F">
        <w:rPr>
          <w:rFonts w:ascii="Times New Roman" w:hAnsi="Times New Roman"/>
          <w:sz w:val="22"/>
          <w:szCs w:val="22"/>
        </w:rPr>
        <w:t xml:space="preserve">formarán parte de la Invitación y </w:t>
      </w:r>
      <w:r w:rsidR="00EA7E8D" w:rsidRPr="007F764F">
        <w:rPr>
          <w:rFonts w:ascii="Times New Roman" w:hAnsi="Times New Roman"/>
          <w:sz w:val="22"/>
          <w:szCs w:val="22"/>
        </w:rPr>
        <w:t>se harán del conocimiento del solicitante y del resto de los participantes, a más tardar</w:t>
      </w:r>
      <w:r w:rsidR="00EA7E8D" w:rsidRPr="007F764F">
        <w:rPr>
          <w:rFonts w:ascii="Times New Roman" w:hAnsi="Times New Roman"/>
          <w:b/>
          <w:sz w:val="22"/>
          <w:szCs w:val="22"/>
        </w:rPr>
        <w:t xml:space="preserve"> </w:t>
      </w:r>
      <w:r w:rsidR="00EA7E8D" w:rsidRPr="007F764F">
        <w:rPr>
          <w:rFonts w:ascii="Times New Roman" w:hAnsi="Times New Roman"/>
          <w:sz w:val="22"/>
          <w:szCs w:val="22"/>
        </w:rPr>
        <w:t>el día</w:t>
      </w:r>
      <w:r w:rsidR="00EA7E8D" w:rsidRPr="007F764F">
        <w:rPr>
          <w:rFonts w:ascii="Times New Roman" w:hAnsi="Times New Roman"/>
          <w:b/>
          <w:sz w:val="22"/>
          <w:szCs w:val="22"/>
        </w:rPr>
        <w:t xml:space="preserve"> </w:t>
      </w:r>
      <w:r w:rsidR="006B0239">
        <w:rPr>
          <w:rFonts w:ascii="Times New Roman" w:hAnsi="Times New Roman"/>
          <w:b/>
          <w:sz w:val="22"/>
          <w:szCs w:val="22"/>
        </w:rPr>
        <w:t>16</w:t>
      </w:r>
      <w:r w:rsidR="00EA7E8D" w:rsidRPr="007F764F">
        <w:rPr>
          <w:rFonts w:ascii="Times New Roman" w:hAnsi="Times New Roman"/>
          <w:b/>
          <w:sz w:val="22"/>
          <w:szCs w:val="22"/>
        </w:rPr>
        <w:t xml:space="preserve"> de </w:t>
      </w:r>
      <w:r w:rsidR="007A4955" w:rsidRPr="007A4955">
        <w:rPr>
          <w:rFonts w:ascii="Times New Roman" w:hAnsi="Times New Roman"/>
          <w:b/>
          <w:sz w:val="22"/>
          <w:szCs w:val="22"/>
        </w:rPr>
        <w:t>marzo</w:t>
      </w:r>
      <w:r w:rsidR="007A4955" w:rsidRPr="00A862B3">
        <w:rPr>
          <w:rFonts w:ascii="Times New Roman" w:hAnsi="Times New Roman"/>
        </w:rPr>
        <w:t xml:space="preserve"> </w:t>
      </w:r>
      <w:r w:rsidR="00EA7E8D" w:rsidRPr="007F764F">
        <w:rPr>
          <w:rFonts w:ascii="Times New Roman" w:hAnsi="Times New Roman"/>
          <w:b/>
          <w:sz w:val="22"/>
          <w:szCs w:val="22"/>
        </w:rPr>
        <w:t xml:space="preserve">a las </w:t>
      </w:r>
      <w:r w:rsidR="007F764F">
        <w:rPr>
          <w:rFonts w:ascii="Times New Roman" w:hAnsi="Times New Roman"/>
          <w:b/>
          <w:sz w:val="22"/>
          <w:szCs w:val="22"/>
        </w:rPr>
        <w:t>1</w:t>
      </w:r>
      <w:r w:rsidR="00C036D7">
        <w:rPr>
          <w:rFonts w:ascii="Times New Roman" w:hAnsi="Times New Roman"/>
          <w:b/>
          <w:sz w:val="22"/>
          <w:szCs w:val="22"/>
        </w:rPr>
        <w:t>4</w:t>
      </w:r>
      <w:r w:rsidR="00EA7E8D" w:rsidRPr="007F764F">
        <w:rPr>
          <w:rFonts w:ascii="Times New Roman" w:hAnsi="Times New Roman"/>
          <w:b/>
          <w:sz w:val="22"/>
          <w:szCs w:val="22"/>
        </w:rPr>
        <w:t>:00 horas</w:t>
      </w:r>
      <w:r w:rsidR="00215504" w:rsidRPr="007F764F">
        <w:rPr>
          <w:rFonts w:ascii="Times New Roman" w:hAnsi="Times New Roman"/>
          <w:sz w:val="22"/>
          <w:szCs w:val="22"/>
        </w:rPr>
        <w:t xml:space="preserve"> a través del sistema CompraNet.</w:t>
      </w:r>
    </w:p>
    <w:p w:rsidR="00EA7E8D" w:rsidRPr="00781499" w:rsidRDefault="00EA7E8D" w:rsidP="00155FCC">
      <w:pPr>
        <w:jc w:val="both"/>
        <w:rPr>
          <w:rFonts w:ascii="Times New Roman" w:hAnsi="Times New Roman"/>
          <w:sz w:val="22"/>
          <w:szCs w:val="22"/>
        </w:rPr>
      </w:pPr>
    </w:p>
    <w:p w:rsidR="005A2449" w:rsidRPr="00781499" w:rsidRDefault="005A2449" w:rsidP="00155FCC">
      <w:pPr>
        <w:jc w:val="both"/>
        <w:rPr>
          <w:rFonts w:ascii="Times New Roman" w:hAnsi="Times New Roman"/>
          <w:bCs/>
          <w:sz w:val="22"/>
          <w:szCs w:val="22"/>
        </w:rPr>
      </w:pPr>
      <w:r w:rsidRPr="00781499">
        <w:rPr>
          <w:rFonts w:ascii="Times New Roman" w:hAnsi="Times New Roman"/>
          <w:sz w:val="22"/>
          <w:szCs w:val="22"/>
        </w:rPr>
        <w:t>L</w:t>
      </w:r>
      <w:r w:rsidRPr="00781499">
        <w:rPr>
          <w:rFonts w:ascii="Times New Roman" w:hAnsi="Times New Roman"/>
          <w:bCs/>
          <w:sz w:val="22"/>
          <w:szCs w:val="22"/>
        </w:rPr>
        <w:t xml:space="preserve">as </w:t>
      </w:r>
      <w:r w:rsidRPr="00781499">
        <w:rPr>
          <w:rFonts w:ascii="Times New Roman" w:hAnsi="Times New Roman"/>
          <w:sz w:val="22"/>
          <w:szCs w:val="22"/>
        </w:rPr>
        <w:t xml:space="preserve">solicitudes de aclaración se elaborarán en </w:t>
      </w:r>
      <w:r w:rsidRPr="00781499">
        <w:rPr>
          <w:rFonts w:ascii="Times New Roman" w:hAnsi="Times New Roman"/>
          <w:bCs/>
          <w:sz w:val="22"/>
          <w:szCs w:val="22"/>
        </w:rPr>
        <w:t>forma clara y precisa</w:t>
      </w:r>
      <w:r w:rsidR="00F7132F" w:rsidRPr="00781499">
        <w:rPr>
          <w:rFonts w:ascii="Times New Roman" w:hAnsi="Times New Roman"/>
          <w:bCs/>
          <w:sz w:val="22"/>
          <w:szCs w:val="22"/>
        </w:rPr>
        <w:t>,</w:t>
      </w:r>
      <w:r w:rsidRPr="00781499">
        <w:rPr>
          <w:rFonts w:ascii="Times New Roman" w:hAnsi="Times New Roman"/>
          <w:bCs/>
          <w:sz w:val="22"/>
          <w:szCs w:val="22"/>
        </w:rPr>
        <w:t xml:space="preserve"> </w:t>
      </w:r>
      <w:r w:rsidR="00EA7E8D" w:rsidRPr="00781499">
        <w:rPr>
          <w:rFonts w:ascii="Times New Roman" w:hAnsi="Times New Roman"/>
          <w:bCs/>
          <w:sz w:val="22"/>
          <w:szCs w:val="22"/>
        </w:rPr>
        <w:t xml:space="preserve">indicando </w:t>
      </w:r>
      <w:r w:rsidRPr="00781499">
        <w:rPr>
          <w:rFonts w:ascii="Times New Roman" w:hAnsi="Times New Roman"/>
          <w:bCs/>
          <w:sz w:val="22"/>
          <w:szCs w:val="22"/>
        </w:rPr>
        <w:t xml:space="preserve">el </w:t>
      </w:r>
      <w:r w:rsidR="001F72C5" w:rsidRPr="00781499">
        <w:rPr>
          <w:rFonts w:ascii="Times New Roman" w:hAnsi="Times New Roman"/>
          <w:bCs/>
          <w:sz w:val="22"/>
          <w:szCs w:val="22"/>
        </w:rPr>
        <w:t>numeral</w:t>
      </w:r>
      <w:r w:rsidR="0017464B" w:rsidRPr="00781499">
        <w:rPr>
          <w:rFonts w:ascii="Times New Roman" w:hAnsi="Times New Roman"/>
          <w:bCs/>
          <w:sz w:val="22"/>
          <w:szCs w:val="22"/>
        </w:rPr>
        <w:t xml:space="preserve"> de la invitación o </w:t>
      </w:r>
      <w:r w:rsidR="002853D5">
        <w:rPr>
          <w:rFonts w:ascii="Times New Roman" w:hAnsi="Times New Roman"/>
          <w:bCs/>
          <w:sz w:val="22"/>
          <w:szCs w:val="22"/>
        </w:rPr>
        <w:t xml:space="preserve">el </w:t>
      </w:r>
      <w:r w:rsidR="0017464B" w:rsidRPr="00781499">
        <w:rPr>
          <w:rFonts w:ascii="Times New Roman" w:hAnsi="Times New Roman"/>
          <w:bCs/>
          <w:sz w:val="22"/>
          <w:szCs w:val="22"/>
        </w:rPr>
        <w:t>número de partida</w:t>
      </w:r>
      <w:r w:rsidR="00F4044E" w:rsidRPr="00781499">
        <w:rPr>
          <w:rFonts w:ascii="Times New Roman" w:hAnsi="Times New Roman"/>
          <w:bCs/>
          <w:sz w:val="22"/>
          <w:szCs w:val="22"/>
        </w:rPr>
        <w:t xml:space="preserve"> que requieran aclaración.</w:t>
      </w:r>
    </w:p>
    <w:p w:rsidR="005A2449" w:rsidRPr="00781499" w:rsidRDefault="005A2449" w:rsidP="00155FCC">
      <w:pPr>
        <w:jc w:val="both"/>
        <w:rPr>
          <w:rFonts w:ascii="Times New Roman" w:hAnsi="Times New Roman"/>
          <w:sz w:val="22"/>
          <w:szCs w:val="22"/>
        </w:rPr>
      </w:pPr>
    </w:p>
    <w:p w:rsidR="00E05F61" w:rsidRPr="00781499" w:rsidRDefault="008D423D" w:rsidP="00155FCC">
      <w:pPr>
        <w:jc w:val="both"/>
        <w:rPr>
          <w:rFonts w:ascii="Times New Roman" w:hAnsi="Times New Roman"/>
          <w:sz w:val="22"/>
          <w:szCs w:val="22"/>
        </w:rPr>
      </w:pPr>
      <w:r>
        <w:rPr>
          <w:rFonts w:ascii="Times New Roman" w:hAnsi="Times New Roman"/>
          <w:b/>
          <w:sz w:val="22"/>
          <w:szCs w:val="22"/>
        </w:rPr>
        <w:t>12</w:t>
      </w:r>
      <w:r w:rsidR="005A48AC">
        <w:rPr>
          <w:rFonts w:ascii="Times New Roman" w:hAnsi="Times New Roman"/>
          <w:b/>
          <w:sz w:val="22"/>
          <w:szCs w:val="22"/>
        </w:rPr>
        <w:t>.3</w:t>
      </w:r>
      <w:r w:rsidR="00E05F61" w:rsidRPr="00781499">
        <w:rPr>
          <w:rFonts w:ascii="Times New Roman" w:hAnsi="Times New Roman"/>
          <w:sz w:val="22"/>
          <w:szCs w:val="22"/>
        </w:rPr>
        <w:t xml:space="preserve">  </w:t>
      </w:r>
      <w:r w:rsidR="0032685B" w:rsidRPr="00781499">
        <w:rPr>
          <w:rFonts w:ascii="Times New Roman" w:hAnsi="Times New Roman"/>
          <w:b/>
          <w:bCs/>
          <w:sz w:val="22"/>
          <w:szCs w:val="22"/>
        </w:rPr>
        <w:t>Acto de presentación y apertura de proposiciones.</w:t>
      </w:r>
    </w:p>
    <w:p w:rsidR="00517FD9" w:rsidRPr="00781499" w:rsidRDefault="00517FD9" w:rsidP="00155FCC">
      <w:pPr>
        <w:jc w:val="both"/>
        <w:rPr>
          <w:rFonts w:ascii="Times New Roman" w:hAnsi="Times New Roman"/>
          <w:sz w:val="22"/>
          <w:szCs w:val="22"/>
        </w:rPr>
      </w:pPr>
    </w:p>
    <w:p w:rsidR="00730D4C" w:rsidRPr="00781499" w:rsidRDefault="00730D4C" w:rsidP="00155FCC">
      <w:pPr>
        <w:jc w:val="both"/>
        <w:rPr>
          <w:rFonts w:ascii="Times New Roman" w:hAnsi="Times New Roman"/>
          <w:sz w:val="22"/>
          <w:szCs w:val="22"/>
        </w:rPr>
      </w:pPr>
      <w:r w:rsidRPr="00781499">
        <w:rPr>
          <w:rFonts w:ascii="Times New Roman" w:hAnsi="Times New Roman"/>
          <w:sz w:val="22"/>
          <w:szCs w:val="22"/>
        </w:rPr>
        <w:t>El acto de</w:t>
      </w:r>
      <w:r w:rsidR="0032685B" w:rsidRPr="00781499">
        <w:rPr>
          <w:rFonts w:ascii="Times New Roman" w:hAnsi="Times New Roman"/>
          <w:sz w:val="22"/>
          <w:szCs w:val="22"/>
        </w:rPr>
        <w:t xml:space="preserve"> presentación y</w:t>
      </w:r>
      <w:r w:rsidRPr="00781499">
        <w:rPr>
          <w:rFonts w:ascii="Times New Roman" w:hAnsi="Times New Roman"/>
          <w:sz w:val="22"/>
          <w:szCs w:val="22"/>
        </w:rPr>
        <w:t xml:space="preserve"> apertura de </w:t>
      </w:r>
      <w:r w:rsidR="0032685B" w:rsidRPr="00781499">
        <w:rPr>
          <w:rFonts w:ascii="Times New Roman" w:hAnsi="Times New Roman"/>
          <w:sz w:val="22"/>
          <w:szCs w:val="22"/>
        </w:rPr>
        <w:t xml:space="preserve">proposiciones </w:t>
      </w:r>
      <w:r w:rsidRPr="00781499">
        <w:rPr>
          <w:rFonts w:ascii="Times New Roman" w:hAnsi="Times New Roman"/>
          <w:sz w:val="22"/>
          <w:szCs w:val="22"/>
        </w:rPr>
        <w:t xml:space="preserve">se llevará a cabo el día </w:t>
      </w:r>
      <w:r w:rsidR="001759D2">
        <w:rPr>
          <w:rFonts w:ascii="Times New Roman" w:hAnsi="Times New Roman"/>
          <w:b/>
          <w:sz w:val="22"/>
          <w:szCs w:val="22"/>
        </w:rPr>
        <w:t>21</w:t>
      </w:r>
      <w:r w:rsidRPr="00781499">
        <w:rPr>
          <w:rFonts w:ascii="Times New Roman" w:hAnsi="Times New Roman"/>
          <w:b/>
          <w:sz w:val="22"/>
          <w:szCs w:val="22"/>
        </w:rPr>
        <w:t xml:space="preserve"> de </w:t>
      </w:r>
      <w:r w:rsidR="007A4955" w:rsidRPr="007A4955">
        <w:rPr>
          <w:rFonts w:ascii="Times New Roman" w:hAnsi="Times New Roman"/>
          <w:b/>
          <w:sz w:val="22"/>
          <w:szCs w:val="22"/>
        </w:rPr>
        <w:t>marzo</w:t>
      </w:r>
      <w:r w:rsidR="007A4955" w:rsidRPr="00A862B3">
        <w:rPr>
          <w:rFonts w:ascii="Times New Roman" w:hAnsi="Times New Roman"/>
        </w:rPr>
        <w:t xml:space="preserve"> </w:t>
      </w:r>
      <w:r w:rsidRPr="00781499">
        <w:rPr>
          <w:rFonts w:ascii="Times New Roman" w:hAnsi="Times New Roman"/>
          <w:b/>
          <w:sz w:val="22"/>
          <w:szCs w:val="22"/>
        </w:rPr>
        <w:t>de 201</w:t>
      </w:r>
      <w:r w:rsidR="00EA7931">
        <w:rPr>
          <w:rFonts w:ascii="Times New Roman" w:hAnsi="Times New Roman"/>
          <w:b/>
          <w:sz w:val="22"/>
          <w:szCs w:val="22"/>
        </w:rPr>
        <w:t>7</w:t>
      </w:r>
      <w:r w:rsidRPr="00781499">
        <w:rPr>
          <w:rFonts w:ascii="Times New Roman" w:hAnsi="Times New Roman"/>
          <w:b/>
          <w:sz w:val="22"/>
          <w:szCs w:val="22"/>
        </w:rPr>
        <w:t xml:space="preserve"> a las </w:t>
      </w:r>
      <w:r w:rsidR="00EA7931">
        <w:rPr>
          <w:rFonts w:ascii="Times New Roman" w:hAnsi="Times New Roman"/>
          <w:b/>
          <w:sz w:val="22"/>
          <w:szCs w:val="22"/>
        </w:rPr>
        <w:t>10</w:t>
      </w:r>
      <w:r w:rsidRPr="00781499">
        <w:rPr>
          <w:rFonts w:ascii="Times New Roman" w:hAnsi="Times New Roman"/>
          <w:b/>
          <w:sz w:val="22"/>
          <w:szCs w:val="22"/>
        </w:rPr>
        <w:t>:00 horas</w:t>
      </w:r>
      <w:r w:rsidRPr="00781499">
        <w:rPr>
          <w:rFonts w:ascii="Times New Roman" w:hAnsi="Times New Roman"/>
          <w:sz w:val="22"/>
          <w:szCs w:val="22"/>
        </w:rPr>
        <w:t xml:space="preserve">. Una vez verificado la existencia de propuestas técnicas/económicas en el sistema CompraNet, se procederá a su </w:t>
      </w:r>
      <w:r w:rsidR="0020162D" w:rsidRPr="00781499">
        <w:rPr>
          <w:rFonts w:ascii="Times New Roman" w:hAnsi="Times New Roman"/>
          <w:sz w:val="22"/>
          <w:szCs w:val="22"/>
        </w:rPr>
        <w:t>d</w:t>
      </w:r>
      <w:r w:rsidR="00FF6639" w:rsidRPr="00781499">
        <w:rPr>
          <w:rFonts w:ascii="Times New Roman" w:hAnsi="Times New Roman"/>
          <w:sz w:val="22"/>
          <w:szCs w:val="22"/>
        </w:rPr>
        <w:t>e</w:t>
      </w:r>
      <w:r w:rsidR="0020162D" w:rsidRPr="00781499">
        <w:rPr>
          <w:rFonts w:ascii="Times New Roman" w:hAnsi="Times New Roman"/>
          <w:sz w:val="22"/>
          <w:szCs w:val="22"/>
        </w:rPr>
        <w:t>scarga</w:t>
      </w:r>
      <w:r w:rsidRPr="00781499">
        <w:rPr>
          <w:rFonts w:ascii="Times New Roman" w:hAnsi="Times New Roman"/>
          <w:sz w:val="22"/>
          <w:szCs w:val="22"/>
        </w:rPr>
        <w:t>.</w:t>
      </w:r>
    </w:p>
    <w:p w:rsidR="00334591" w:rsidRDefault="00334591" w:rsidP="00334591">
      <w:pPr>
        <w:jc w:val="both"/>
        <w:rPr>
          <w:rFonts w:ascii="Times New Roman" w:hAnsi="Times New Roman"/>
          <w:sz w:val="22"/>
          <w:szCs w:val="22"/>
        </w:rPr>
      </w:pPr>
    </w:p>
    <w:p w:rsidR="00334591" w:rsidRPr="00CB6AB3" w:rsidRDefault="00334591" w:rsidP="00334591">
      <w:pPr>
        <w:jc w:val="both"/>
        <w:rPr>
          <w:rFonts w:ascii="Times New Roman" w:hAnsi="Times New Roman"/>
          <w:sz w:val="22"/>
          <w:szCs w:val="22"/>
        </w:rPr>
      </w:pPr>
      <w:r w:rsidRPr="002D52D0">
        <w:rPr>
          <w:rFonts w:ascii="Times New Roman" w:hAnsi="Times New Roman"/>
          <w:sz w:val="22"/>
          <w:szCs w:val="22"/>
        </w:rPr>
        <w:t xml:space="preserve">Para intervenir en el acto de presentación y apertura de proposiciones los licitantes deberán integrar a su proposición un escrito en el que su firmante manifieste, bajo protesta de decir verdad, que cuenta con facultades suficientes para comprometerse por sí o por su representada. Este escrito se deberá presentar de acuerdo a la Plantilla “Requerimiento Técnico/Legal”. </w:t>
      </w:r>
      <w:r w:rsidRPr="002D52D0">
        <w:rPr>
          <w:rFonts w:ascii="Times New Roman" w:hAnsi="Times New Roman"/>
          <w:b/>
          <w:sz w:val="22"/>
          <w:szCs w:val="22"/>
        </w:rPr>
        <w:t>Anexo</w:t>
      </w:r>
      <w:r>
        <w:rPr>
          <w:rFonts w:ascii="Times New Roman" w:hAnsi="Times New Roman"/>
          <w:b/>
          <w:sz w:val="22"/>
          <w:szCs w:val="22"/>
        </w:rPr>
        <w:t xml:space="preserve"> </w:t>
      </w:r>
      <w:r w:rsidR="004446F0">
        <w:rPr>
          <w:rFonts w:ascii="Times New Roman" w:hAnsi="Times New Roman"/>
          <w:b/>
          <w:sz w:val="22"/>
          <w:szCs w:val="22"/>
        </w:rPr>
        <w:t>15</w:t>
      </w:r>
      <w:r w:rsidRPr="002D52D0">
        <w:rPr>
          <w:rFonts w:ascii="Times New Roman" w:hAnsi="Times New Roman"/>
          <w:b/>
          <w:sz w:val="22"/>
          <w:szCs w:val="22"/>
        </w:rPr>
        <w:t>.</w:t>
      </w:r>
    </w:p>
    <w:p w:rsidR="00E05F61" w:rsidRPr="00781499" w:rsidRDefault="00E05F61" w:rsidP="00155FCC">
      <w:pPr>
        <w:jc w:val="both"/>
        <w:rPr>
          <w:rFonts w:ascii="Times New Roman" w:hAnsi="Times New Roman"/>
          <w:bCs/>
          <w:sz w:val="22"/>
          <w:szCs w:val="22"/>
        </w:rPr>
      </w:pPr>
    </w:p>
    <w:p w:rsidR="00980DF5" w:rsidRPr="00781499" w:rsidRDefault="00980DF5" w:rsidP="00155FCC">
      <w:pPr>
        <w:jc w:val="both"/>
        <w:rPr>
          <w:rFonts w:ascii="Times New Roman" w:hAnsi="Times New Roman"/>
          <w:b/>
          <w:bCs/>
          <w:sz w:val="22"/>
          <w:szCs w:val="22"/>
        </w:rPr>
      </w:pPr>
      <w:r w:rsidRPr="00781499">
        <w:rPr>
          <w:rFonts w:ascii="Times New Roman" w:hAnsi="Times New Roman"/>
          <w:bCs/>
          <w:sz w:val="22"/>
          <w:szCs w:val="22"/>
        </w:rPr>
        <w:t>Una vez descargadas las proposiciones se procederá a su apertura; en este acto no se llevará a cabo la evaluación de las mismas, en el caso de que algún licitante omita la presentación de algún documento en su proposición o le faltara algún requisito, ésta no será desechada en ese momento; los faltantes u omi</w:t>
      </w:r>
      <w:r w:rsidR="00074A1D">
        <w:rPr>
          <w:rFonts w:ascii="Times New Roman" w:hAnsi="Times New Roman"/>
          <w:bCs/>
          <w:sz w:val="22"/>
          <w:szCs w:val="22"/>
        </w:rPr>
        <w:t xml:space="preserve">siones se harán constar en la </w:t>
      </w:r>
      <w:r w:rsidR="00074A1D" w:rsidRPr="002853D5">
        <w:rPr>
          <w:rFonts w:ascii="Times New Roman" w:hAnsi="Times New Roman"/>
          <w:bCs/>
          <w:sz w:val="22"/>
          <w:szCs w:val="22"/>
        </w:rPr>
        <w:t>“C</w:t>
      </w:r>
      <w:r w:rsidRPr="002853D5">
        <w:rPr>
          <w:rFonts w:ascii="Times New Roman" w:hAnsi="Times New Roman"/>
          <w:sz w:val="22"/>
          <w:szCs w:val="22"/>
        </w:rPr>
        <w:t>édula de verificación de recepción de documentos”</w:t>
      </w:r>
      <w:r w:rsidRPr="002853D5">
        <w:rPr>
          <w:rFonts w:ascii="Times New Roman" w:hAnsi="Times New Roman"/>
          <w:bCs/>
          <w:sz w:val="22"/>
          <w:szCs w:val="22"/>
        </w:rPr>
        <w:t xml:space="preserve"> que integra la proposición y en el acta correspondiente, </w:t>
      </w:r>
      <w:r w:rsidRPr="002853D5">
        <w:rPr>
          <w:rFonts w:ascii="Times New Roman" w:hAnsi="Times New Roman"/>
          <w:b/>
          <w:bCs/>
          <w:sz w:val="22"/>
          <w:szCs w:val="22"/>
        </w:rPr>
        <w:t xml:space="preserve">Anexo </w:t>
      </w:r>
      <w:r w:rsidR="00DB0B95">
        <w:rPr>
          <w:rFonts w:ascii="Times New Roman" w:hAnsi="Times New Roman"/>
          <w:b/>
          <w:bCs/>
          <w:sz w:val="22"/>
          <w:szCs w:val="22"/>
        </w:rPr>
        <w:t>19</w:t>
      </w:r>
      <w:r w:rsidRPr="002853D5">
        <w:rPr>
          <w:rFonts w:ascii="Times New Roman" w:hAnsi="Times New Roman"/>
          <w:b/>
          <w:bCs/>
          <w:sz w:val="22"/>
          <w:szCs w:val="22"/>
        </w:rPr>
        <w:t xml:space="preserve">. </w:t>
      </w:r>
      <w:r w:rsidRPr="002853D5">
        <w:rPr>
          <w:rFonts w:ascii="Times New Roman" w:hAnsi="Times New Roman"/>
          <w:bCs/>
          <w:sz w:val="22"/>
          <w:szCs w:val="22"/>
        </w:rPr>
        <w:t>Posteriormente la convocante llevará a cabo la evaluación integral de las proposiciones, y el resultado de dicha evaluación se dará a conocer en el fallo correspondiente</w:t>
      </w:r>
      <w:r w:rsidRPr="002853D5">
        <w:rPr>
          <w:rFonts w:ascii="Times New Roman" w:hAnsi="Times New Roman"/>
          <w:b/>
          <w:bCs/>
          <w:sz w:val="22"/>
          <w:szCs w:val="22"/>
        </w:rPr>
        <w:t>.</w:t>
      </w:r>
      <w:r w:rsidRPr="00781499">
        <w:rPr>
          <w:rFonts w:ascii="Times New Roman" w:hAnsi="Times New Roman"/>
          <w:b/>
          <w:bCs/>
          <w:sz w:val="22"/>
          <w:szCs w:val="22"/>
        </w:rPr>
        <w:t xml:space="preserve"> </w:t>
      </w:r>
    </w:p>
    <w:p w:rsidR="0032685B" w:rsidRPr="00781499" w:rsidRDefault="0032685B" w:rsidP="00155FCC">
      <w:pPr>
        <w:jc w:val="both"/>
        <w:rPr>
          <w:rFonts w:ascii="Times New Roman" w:hAnsi="Times New Roman"/>
          <w:sz w:val="22"/>
          <w:szCs w:val="22"/>
        </w:rPr>
      </w:pPr>
    </w:p>
    <w:p w:rsidR="0032685B" w:rsidRPr="00781499" w:rsidRDefault="0032685B" w:rsidP="00155FCC">
      <w:pPr>
        <w:jc w:val="both"/>
        <w:rPr>
          <w:rFonts w:ascii="Times New Roman" w:hAnsi="Times New Roman"/>
          <w:bCs/>
          <w:sz w:val="22"/>
          <w:szCs w:val="22"/>
        </w:rPr>
      </w:pPr>
      <w:r w:rsidRPr="00781499">
        <w:rPr>
          <w:rFonts w:ascii="Times New Roman" w:hAnsi="Times New Roman"/>
          <w:bCs/>
          <w:sz w:val="22"/>
          <w:szCs w:val="22"/>
        </w:rPr>
        <w:t>Cuando por causas ajenas a la Secretaría de la Función Pública o a la Universidad Veracruzana, no sea posible iniciar o continuar con el acto de presentación y apertura de proposiciones, éste se podrá suspender de manera fundada y motivada, hasta en tanto se restablezcan las condiciones para su inicio o reanudación; para tal efecto se difundirá en CompraNet la fecha y hora en la que se iniciará o reanudará el acto.</w:t>
      </w:r>
    </w:p>
    <w:p w:rsidR="0032685B" w:rsidRPr="00781499" w:rsidRDefault="0032685B" w:rsidP="00155FCC">
      <w:pPr>
        <w:jc w:val="both"/>
        <w:rPr>
          <w:rFonts w:ascii="Times New Roman" w:hAnsi="Times New Roman"/>
          <w:bCs/>
          <w:sz w:val="22"/>
          <w:szCs w:val="22"/>
        </w:rPr>
      </w:pPr>
    </w:p>
    <w:p w:rsidR="0032685B" w:rsidRPr="00781499" w:rsidRDefault="0032685B" w:rsidP="00155FCC">
      <w:pPr>
        <w:pStyle w:val="Texto"/>
        <w:spacing w:after="0" w:line="240" w:lineRule="auto"/>
        <w:ind w:firstLine="0"/>
        <w:rPr>
          <w:rFonts w:ascii="Times New Roman" w:hAnsi="Times New Roman" w:cs="Times New Roman"/>
          <w:sz w:val="22"/>
          <w:szCs w:val="22"/>
        </w:rPr>
      </w:pPr>
      <w:r w:rsidRPr="00781499">
        <w:rPr>
          <w:rFonts w:ascii="Times New Roman" w:hAnsi="Times New Roman" w:cs="Times New Roman"/>
          <w:sz w:val="22"/>
          <w:szCs w:val="22"/>
        </w:rPr>
        <w:t>Una vez recibidas las proposiciones, éstas no podrán dejarse sin efecto, por lo que deberán considerarse vigentes dentro del procedimiento hasta su conclusión.</w:t>
      </w:r>
    </w:p>
    <w:p w:rsidR="00F16B75" w:rsidRPr="00781499" w:rsidRDefault="00F16B75" w:rsidP="00155FCC">
      <w:pPr>
        <w:jc w:val="both"/>
        <w:rPr>
          <w:rFonts w:ascii="Times New Roman" w:hAnsi="Times New Roman"/>
          <w:bCs/>
          <w:sz w:val="22"/>
          <w:szCs w:val="22"/>
          <w:lang w:val="es-ES"/>
        </w:rPr>
      </w:pPr>
    </w:p>
    <w:p w:rsidR="00E05F61" w:rsidRPr="002853D5" w:rsidRDefault="008D423D" w:rsidP="00155FCC">
      <w:pPr>
        <w:jc w:val="both"/>
        <w:rPr>
          <w:rFonts w:ascii="Times New Roman" w:hAnsi="Times New Roman"/>
          <w:b/>
          <w:bCs/>
          <w:sz w:val="22"/>
          <w:szCs w:val="22"/>
        </w:rPr>
      </w:pPr>
      <w:r>
        <w:rPr>
          <w:rFonts w:ascii="Times New Roman" w:hAnsi="Times New Roman"/>
          <w:b/>
          <w:bCs/>
          <w:sz w:val="22"/>
          <w:szCs w:val="22"/>
        </w:rPr>
        <w:t>12</w:t>
      </w:r>
      <w:r w:rsidR="005A48AC">
        <w:rPr>
          <w:rFonts w:ascii="Times New Roman" w:hAnsi="Times New Roman"/>
          <w:b/>
          <w:bCs/>
          <w:sz w:val="22"/>
          <w:szCs w:val="22"/>
        </w:rPr>
        <w:t>.4</w:t>
      </w:r>
      <w:r w:rsidR="00E05F61" w:rsidRPr="002853D5">
        <w:rPr>
          <w:rFonts w:ascii="Times New Roman" w:hAnsi="Times New Roman"/>
          <w:b/>
          <w:bCs/>
          <w:sz w:val="22"/>
          <w:szCs w:val="22"/>
        </w:rPr>
        <w:t xml:space="preserve"> Fallo</w:t>
      </w:r>
    </w:p>
    <w:p w:rsidR="00E05F61" w:rsidRPr="002853D5" w:rsidRDefault="00E05F61" w:rsidP="00155FCC">
      <w:pPr>
        <w:jc w:val="both"/>
        <w:rPr>
          <w:rFonts w:ascii="Times New Roman" w:hAnsi="Times New Roman"/>
          <w:b/>
          <w:bCs/>
          <w:sz w:val="22"/>
          <w:szCs w:val="22"/>
        </w:rPr>
      </w:pPr>
    </w:p>
    <w:p w:rsidR="00F77BF1" w:rsidRPr="00781499" w:rsidRDefault="00F77BF1" w:rsidP="00155FCC">
      <w:pPr>
        <w:jc w:val="both"/>
        <w:rPr>
          <w:rFonts w:ascii="Times New Roman" w:hAnsi="Times New Roman"/>
          <w:sz w:val="22"/>
          <w:szCs w:val="22"/>
        </w:rPr>
      </w:pPr>
      <w:r w:rsidRPr="002853D5">
        <w:rPr>
          <w:rFonts w:ascii="Times New Roman" w:hAnsi="Times New Roman"/>
          <w:sz w:val="22"/>
          <w:szCs w:val="22"/>
        </w:rPr>
        <w:t xml:space="preserve">El fallo se emitirá a más tardar </w:t>
      </w:r>
      <w:r w:rsidR="006669D4" w:rsidRPr="00297AA4">
        <w:rPr>
          <w:rFonts w:ascii="Times New Roman" w:hAnsi="Times New Roman"/>
          <w:sz w:val="22"/>
          <w:szCs w:val="22"/>
        </w:rPr>
        <w:t>el día</w:t>
      </w:r>
      <w:r w:rsidR="006669D4" w:rsidRPr="002853D5">
        <w:rPr>
          <w:rFonts w:ascii="Times New Roman" w:hAnsi="Times New Roman"/>
          <w:b/>
          <w:sz w:val="22"/>
          <w:szCs w:val="22"/>
        </w:rPr>
        <w:t xml:space="preserve"> </w:t>
      </w:r>
      <w:r w:rsidR="001759D2">
        <w:rPr>
          <w:rFonts w:ascii="Times New Roman" w:hAnsi="Times New Roman"/>
          <w:b/>
          <w:sz w:val="22"/>
          <w:szCs w:val="22"/>
        </w:rPr>
        <w:t>29</w:t>
      </w:r>
      <w:r w:rsidR="002A47B5" w:rsidRPr="002853D5">
        <w:rPr>
          <w:rFonts w:ascii="Times New Roman" w:hAnsi="Times New Roman"/>
          <w:b/>
          <w:sz w:val="22"/>
          <w:szCs w:val="22"/>
        </w:rPr>
        <w:t xml:space="preserve"> de </w:t>
      </w:r>
      <w:r w:rsidR="007A4955" w:rsidRPr="007A4955">
        <w:rPr>
          <w:rFonts w:ascii="Times New Roman" w:hAnsi="Times New Roman"/>
          <w:b/>
          <w:sz w:val="22"/>
          <w:szCs w:val="22"/>
        </w:rPr>
        <w:t>marzo</w:t>
      </w:r>
      <w:r w:rsidR="007A4955" w:rsidRPr="00A862B3">
        <w:rPr>
          <w:rFonts w:ascii="Times New Roman" w:hAnsi="Times New Roman"/>
        </w:rPr>
        <w:t xml:space="preserve"> </w:t>
      </w:r>
      <w:r w:rsidR="002A47B5" w:rsidRPr="002853D5">
        <w:rPr>
          <w:rFonts w:ascii="Times New Roman" w:hAnsi="Times New Roman"/>
          <w:b/>
          <w:sz w:val="22"/>
          <w:szCs w:val="22"/>
        </w:rPr>
        <w:t>de 20</w:t>
      </w:r>
      <w:r w:rsidR="006E562A">
        <w:rPr>
          <w:rFonts w:ascii="Times New Roman" w:hAnsi="Times New Roman"/>
          <w:b/>
          <w:sz w:val="22"/>
          <w:szCs w:val="22"/>
        </w:rPr>
        <w:t>17</w:t>
      </w:r>
      <w:r w:rsidR="002A47B5" w:rsidRPr="002853D5">
        <w:rPr>
          <w:rFonts w:ascii="Times New Roman" w:hAnsi="Times New Roman"/>
          <w:b/>
          <w:sz w:val="22"/>
          <w:szCs w:val="22"/>
        </w:rPr>
        <w:t xml:space="preserve"> a las </w:t>
      </w:r>
      <w:r w:rsidR="002853D5">
        <w:rPr>
          <w:rFonts w:ascii="Times New Roman" w:hAnsi="Times New Roman"/>
          <w:b/>
          <w:sz w:val="22"/>
          <w:szCs w:val="22"/>
        </w:rPr>
        <w:t>13</w:t>
      </w:r>
      <w:r w:rsidRPr="002853D5">
        <w:rPr>
          <w:rFonts w:ascii="Times New Roman" w:hAnsi="Times New Roman"/>
          <w:b/>
          <w:sz w:val="22"/>
          <w:szCs w:val="22"/>
        </w:rPr>
        <w:t>:00 horas</w:t>
      </w:r>
      <w:r w:rsidRPr="002853D5">
        <w:rPr>
          <w:rFonts w:ascii="Times New Roman" w:hAnsi="Times New Roman"/>
          <w:sz w:val="22"/>
          <w:szCs w:val="22"/>
        </w:rPr>
        <w:t xml:space="preserve"> y se difundirá el mismo día de su emisión a través del sistema CompraNet. A los licitantes se les enviará por correo electrónico un aviso informándoles que el acta de fallo se encuentra a su disposición en CompraNet y dicho procedimiento sustituirá a la notificación personal.</w:t>
      </w:r>
    </w:p>
    <w:p w:rsidR="00D00744" w:rsidRPr="00781499" w:rsidRDefault="00D00744" w:rsidP="00155FCC">
      <w:pPr>
        <w:jc w:val="both"/>
        <w:rPr>
          <w:rFonts w:ascii="Times New Roman" w:hAnsi="Times New Roman"/>
          <w:sz w:val="22"/>
          <w:szCs w:val="22"/>
        </w:rPr>
      </w:pPr>
    </w:p>
    <w:p w:rsidR="009F7C69" w:rsidRPr="00781499" w:rsidRDefault="009F7C69" w:rsidP="00155FCC">
      <w:pPr>
        <w:jc w:val="both"/>
        <w:rPr>
          <w:rFonts w:ascii="Times New Roman" w:hAnsi="Times New Roman"/>
          <w:sz w:val="22"/>
          <w:szCs w:val="22"/>
        </w:rPr>
      </w:pPr>
      <w:r w:rsidRPr="00781499">
        <w:rPr>
          <w:rFonts w:ascii="Times New Roman" w:hAnsi="Times New Roman"/>
          <w:sz w:val="22"/>
          <w:szCs w:val="22"/>
        </w:rPr>
        <w:t>Con la notificación del fallo por el que se adjudica</w:t>
      </w:r>
      <w:r w:rsidR="00C30F95" w:rsidRPr="00781499">
        <w:rPr>
          <w:rFonts w:ascii="Times New Roman" w:hAnsi="Times New Roman"/>
          <w:sz w:val="22"/>
          <w:szCs w:val="22"/>
        </w:rPr>
        <w:t xml:space="preserve"> el contrato</w:t>
      </w:r>
      <w:r w:rsidRPr="00781499">
        <w:rPr>
          <w:rFonts w:ascii="Times New Roman" w:hAnsi="Times New Roman"/>
          <w:sz w:val="22"/>
          <w:szCs w:val="22"/>
        </w:rPr>
        <w:t>, las obligaciones derivadas de éste serán exigibles, sin perjuicio de la obligación de las partes de firmarlo en la fecha y términos señalados en el fallo.</w:t>
      </w:r>
    </w:p>
    <w:p w:rsidR="00BF2F70" w:rsidRDefault="00BF2F70" w:rsidP="00155FCC">
      <w:pPr>
        <w:pStyle w:val="Ttulo1"/>
        <w:jc w:val="left"/>
        <w:rPr>
          <w:rFonts w:ascii="Times New Roman" w:hAnsi="Times New Roman"/>
          <w:b/>
          <w:sz w:val="22"/>
          <w:szCs w:val="22"/>
        </w:rPr>
      </w:pPr>
    </w:p>
    <w:p w:rsidR="00E05F61" w:rsidRPr="00733F6D" w:rsidRDefault="008D423D" w:rsidP="00155FCC">
      <w:pPr>
        <w:pStyle w:val="Ttulo1"/>
        <w:jc w:val="left"/>
        <w:rPr>
          <w:rFonts w:ascii="Times New Roman" w:hAnsi="Times New Roman"/>
          <w:b/>
          <w:sz w:val="22"/>
          <w:szCs w:val="22"/>
        </w:rPr>
      </w:pPr>
      <w:r>
        <w:rPr>
          <w:rFonts w:ascii="Times New Roman" w:hAnsi="Times New Roman"/>
          <w:b/>
          <w:sz w:val="22"/>
          <w:szCs w:val="22"/>
        </w:rPr>
        <w:t>12.5</w:t>
      </w:r>
      <w:r w:rsidR="00E05F61" w:rsidRPr="00733F6D">
        <w:rPr>
          <w:rFonts w:ascii="Times New Roman" w:hAnsi="Times New Roman"/>
          <w:b/>
          <w:sz w:val="22"/>
          <w:szCs w:val="22"/>
        </w:rPr>
        <w:t xml:space="preserve"> Firma del contrato</w:t>
      </w:r>
      <w:r w:rsidR="00905028" w:rsidRPr="00733F6D">
        <w:rPr>
          <w:rFonts w:ascii="Times New Roman" w:hAnsi="Times New Roman"/>
          <w:b/>
          <w:sz w:val="22"/>
          <w:szCs w:val="22"/>
        </w:rPr>
        <w:t>.</w:t>
      </w:r>
    </w:p>
    <w:p w:rsidR="00E05F61" w:rsidRPr="00733F6D" w:rsidRDefault="00E05F61" w:rsidP="00155FCC">
      <w:pPr>
        <w:rPr>
          <w:rFonts w:ascii="Times New Roman" w:hAnsi="Times New Roman"/>
          <w:sz w:val="22"/>
          <w:szCs w:val="22"/>
        </w:rPr>
      </w:pPr>
    </w:p>
    <w:p w:rsidR="00E84C6D" w:rsidRDefault="00905028" w:rsidP="00155FCC">
      <w:pPr>
        <w:jc w:val="both"/>
        <w:rPr>
          <w:rFonts w:ascii="Times New Roman" w:hAnsi="Times New Roman"/>
          <w:sz w:val="22"/>
          <w:szCs w:val="22"/>
        </w:rPr>
      </w:pPr>
      <w:r w:rsidRPr="00733F6D">
        <w:rPr>
          <w:rFonts w:ascii="Times New Roman" w:hAnsi="Times New Roman"/>
          <w:sz w:val="22"/>
          <w:szCs w:val="22"/>
        </w:rPr>
        <w:t xml:space="preserve">Para formalizar el contrato, el representante legal del licitante ganador deberá presentarse </w:t>
      </w:r>
      <w:r w:rsidR="00FA5A97" w:rsidRPr="00B6736A">
        <w:rPr>
          <w:rFonts w:ascii="Times New Roman" w:hAnsi="Times New Roman"/>
          <w:sz w:val="22"/>
          <w:szCs w:val="22"/>
        </w:rPr>
        <w:t>dentro los quince días siguientes a la notificación de fallo</w:t>
      </w:r>
      <w:r w:rsidRPr="00B6736A">
        <w:rPr>
          <w:rFonts w:ascii="Times New Roman" w:hAnsi="Times New Roman"/>
          <w:sz w:val="22"/>
          <w:szCs w:val="22"/>
        </w:rPr>
        <w:t>,</w:t>
      </w:r>
      <w:r w:rsidRPr="00733F6D">
        <w:rPr>
          <w:rFonts w:ascii="Times New Roman" w:hAnsi="Times New Roman"/>
          <w:sz w:val="22"/>
          <w:szCs w:val="22"/>
        </w:rPr>
        <w:t xml:space="preserve"> en la Dirección de Recursos Materiales de la Universidad Veracruzana, ubicada en el edificio B de Rectoría, cuarto piso, Lomas del Estadio s/n Col. Zona Universitaria, Xalapa, Veracruz.</w:t>
      </w:r>
    </w:p>
    <w:p w:rsidR="00375D92" w:rsidRDefault="00905028" w:rsidP="00155FCC">
      <w:pPr>
        <w:jc w:val="both"/>
        <w:rPr>
          <w:rFonts w:ascii="Times New Roman" w:hAnsi="Times New Roman"/>
          <w:sz w:val="22"/>
          <w:szCs w:val="22"/>
        </w:rPr>
      </w:pPr>
      <w:r w:rsidRPr="00781499">
        <w:rPr>
          <w:rFonts w:ascii="Times New Roman" w:hAnsi="Times New Roman"/>
          <w:sz w:val="22"/>
          <w:szCs w:val="22"/>
        </w:rPr>
        <w:lastRenderedPageBreak/>
        <w:t>En este acto el proveedor deberá exhibir a la convocante en original o copia certificada, para su cotejo con su expediente electrónico en el Padrón de Proveedores de la Universidad Veracruzana los documentos siguientes:</w:t>
      </w:r>
    </w:p>
    <w:p w:rsidR="003329A4" w:rsidRPr="00781499" w:rsidRDefault="003329A4" w:rsidP="00155FCC">
      <w:pPr>
        <w:jc w:val="both"/>
        <w:rPr>
          <w:rFonts w:ascii="Times New Roman" w:hAnsi="Times New Roman"/>
          <w:sz w:val="22"/>
          <w:szCs w:val="22"/>
        </w:rPr>
      </w:pPr>
    </w:p>
    <w:p w:rsidR="00BB766B" w:rsidRPr="00BB766B" w:rsidRDefault="00905028" w:rsidP="00FE2470">
      <w:pPr>
        <w:numPr>
          <w:ilvl w:val="0"/>
          <w:numId w:val="8"/>
        </w:numPr>
        <w:jc w:val="both"/>
        <w:rPr>
          <w:rFonts w:ascii="Times New Roman" w:hAnsi="Times New Roman"/>
          <w:sz w:val="22"/>
          <w:szCs w:val="22"/>
        </w:rPr>
      </w:pPr>
      <w:r w:rsidRPr="00781499">
        <w:rPr>
          <w:rFonts w:ascii="Times New Roman" w:hAnsi="Times New Roman"/>
          <w:sz w:val="22"/>
          <w:szCs w:val="22"/>
        </w:rPr>
        <w:t>Acta constitutiva de la persona moral y en su caso, la de sus correspondientes reformas.</w:t>
      </w:r>
    </w:p>
    <w:p w:rsidR="00BB766B" w:rsidRPr="00BB766B" w:rsidRDefault="00905028" w:rsidP="00FE2470">
      <w:pPr>
        <w:numPr>
          <w:ilvl w:val="0"/>
          <w:numId w:val="8"/>
        </w:numPr>
        <w:jc w:val="both"/>
        <w:rPr>
          <w:rFonts w:ascii="Times New Roman" w:hAnsi="Times New Roman"/>
          <w:sz w:val="22"/>
          <w:szCs w:val="22"/>
        </w:rPr>
      </w:pPr>
      <w:r w:rsidRPr="00781499">
        <w:rPr>
          <w:rFonts w:ascii="Times New Roman" w:hAnsi="Times New Roman"/>
          <w:sz w:val="22"/>
          <w:szCs w:val="22"/>
        </w:rPr>
        <w:t>Testimonio que acredite la perso</w:t>
      </w:r>
      <w:r w:rsidR="00BB766B">
        <w:rPr>
          <w:rFonts w:ascii="Times New Roman" w:hAnsi="Times New Roman"/>
          <w:sz w:val="22"/>
          <w:szCs w:val="22"/>
        </w:rPr>
        <w:t>nalidad del representante legal.</w:t>
      </w:r>
    </w:p>
    <w:p w:rsidR="00BB766B" w:rsidRPr="00BB766B" w:rsidRDefault="00905028" w:rsidP="00FE2470">
      <w:pPr>
        <w:numPr>
          <w:ilvl w:val="0"/>
          <w:numId w:val="8"/>
        </w:numPr>
        <w:jc w:val="both"/>
        <w:rPr>
          <w:rFonts w:ascii="Times New Roman" w:hAnsi="Times New Roman"/>
          <w:sz w:val="22"/>
          <w:szCs w:val="22"/>
        </w:rPr>
      </w:pPr>
      <w:r w:rsidRPr="00781499">
        <w:rPr>
          <w:rFonts w:ascii="Times New Roman" w:hAnsi="Times New Roman"/>
          <w:sz w:val="22"/>
          <w:szCs w:val="22"/>
        </w:rPr>
        <w:t>Registro Federal de Contribuyentes.</w:t>
      </w:r>
    </w:p>
    <w:p w:rsidR="00BB766B" w:rsidRPr="00BB766B" w:rsidRDefault="00905028" w:rsidP="00FE2470">
      <w:pPr>
        <w:numPr>
          <w:ilvl w:val="0"/>
          <w:numId w:val="8"/>
        </w:numPr>
        <w:jc w:val="both"/>
        <w:rPr>
          <w:rFonts w:ascii="Times New Roman" w:hAnsi="Times New Roman"/>
          <w:sz w:val="22"/>
          <w:szCs w:val="22"/>
        </w:rPr>
      </w:pPr>
      <w:r w:rsidRPr="00781499">
        <w:rPr>
          <w:rFonts w:ascii="Times New Roman" w:hAnsi="Times New Roman"/>
          <w:sz w:val="22"/>
          <w:szCs w:val="22"/>
        </w:rPr>
        <w:t>Identificación oficial vigente con fotografía.</w:t>
      </w:r>
    </w:p>
    <w:p w:rsidR="00905028" w:rsidRPr="00781499" w:rsidRDefault="00905028" w:rsidP="00FE2470">
      <w:pPr>
        <w:numPr>
          <w:ilvl w:val="0"/>
          <w:numId w:val="8"/>
        </w:numPr>
        <w:jc w:val="both"/>
        <w:rPr>
          <w:rFonts w:ascii="Times New Roman" w:hAnsi="Times New Roman"/>
          <w:sz w:val="22"/>
          <w:szCs w:val="22"/>
        </w:rPr>
      </w:pPr>
      <w:r w:rsidRPr="00781499">
        <w:rPr>
          <w:rFonts w:ascii="Times New Roman" w:hAnsi="Times New Roman"/>
          <w:sz w:val="22"/>
          <w:szCs w:val="22"/>
        </w:rPr>
        <w:t>Escrito, bajo protesta de decir verdad, que el poder del representante no se ha modificado ni revocado en forma alguna.</w:t>
      </w:r>
    </w:p>
    <w:p w:rsidR="00E05F61" w:rsidRPr="00781499" w:rsidRDefault="00E05F61" w:rsidP="00E05F61">
      <w:pPr>
        <w:ind w:left="708"/>
        <w:jc w:val="both"/>
        <w:rPr>
          <w:rFonts w:ascii="Times New Roman" w:hAnsi="Times New Roman"/>
          <w:sz w:val="22"/>
          <w:szCs w:val="22"/>
        </w:rPr>
      </w:pPr>
    </w:p>
    <w:p w:rsidR="00905028" w:rsidRDefault="00905028" w:rsidP="00905028">
      <w:pPr>
        <w:jc w:val="both"/>
        <w:rPr>
          <w:rFonts w:ascii="Times New Roman" w:hAnsi="Times New Roman"/>
          <w:sz w:val="22"/>
          <w:szCs w:val="22"/>
        </w:rPr>
      </w:pPr>
      <w:r w:rsidRPr="00781499">
        <w:rPr>
          <w:rFonts w:ascii="Times New Roman" w:hAnsi="Times New Roman"/>
          <w:sz w:val="22"/>
          <w:szCs w:val="22"/>
        </w:rPr>
        <w:t>A la firma del contrato, el licitante deberá presentar los siguientes documentos:</w:t>
      </w:r>
    </w:p>
    <w:p w:rsidR="00375D92" w:rsidRPr="00781499" w:rsidRDefault="00375D92" w:rsidP="00905028">
      <w:pPr>
        <w:jc w:val="both"/>
        <w:rPr>
          <w:rFonts w:ascii="Times New Roman" w:hAnsi="Times New Roman"/>
          <w:sz w:val="22"/>
          <w:szCs w:val="22"/>
        </w:rPr>
      </w:pPr>
    </w:p>
    <w:p w:rsidR="00905028" w:rsidRPr="00BB766B" w:rsidRDefault="00905028" w:rsidP="00FE2470">
      <w:pPr>
        <w:numPr>
          <w:ilvl w:val="0"/>
          <w:numId w:val="20"/>
        </w:numPr>
        <w:jc w:val="both"/>
        <w:rPr>
          <w:rFonts w:ascii="Times New Roman" w:hAnsi="Times New Roman"/>
          <w:sz w:val="22"/>
          <w:szCs w:val="22"/>
        </w:rPr>
      </w:pPr>
      <w:r w:rsidRPr="00781499">
        <w:rPr>
          <w:rFonts w:ascii="Times New Roman" w:hAnsi="Times New Roman"/>
          <w:sz w:val="22"/>
          <w:szCs w:val="22"/>
        </w:rPr>
        <w:t>Opinión sobre el cumplimiento de sus obligaciones fiscales, expedido por el Sistema de Administración Tributaria, prevista en la regla 2.1.31 de la Resolució</w:t>
      </w:r>
      <w:r w:rsidR="007A4955">
        <w:rPr>
          <w:rFonts w:ascii="Times New Roman" w:hAnsi="Times New Roman"/>
          <w:sz w:val="22"/>
          <w:szCs w:val="22"/>
        </w:rPr>
        <w:t>n Miscelánea Fiscal para el 2017</w:t>
      </w:r>
      <w:r w:rsidRPr="00781499">
        <w:rPr>
          <w:rFonts w:ascii="Times New Roman" w:hAnsi="Times New Roman"/>
          <w:sz w:val="22"/>
          <w:szCs w:val="22"/>
        </w:rPr>
        <w:t xml:space="preserve">. </w:t>
      </w:r>
    </w:p>
    <w:p w:rsidR="00905028" w:rsidRPr="00781499" w:rsidRDefault="00905028" w:rsidP="00FE2470">
      <w:pPr>
        <w:numPr>
          <w:ilvl w:val="0"/>
          <w:numId w:val="20"/>
        </w:numPr>
        <w:jc w:val="both"/>
        <w:rPr>
          <w:rFonts w:ascii="Times New Roman" w:hAnsi="Times New Roman"/>
          <w:sz w:val="22"/>
          <w:szCs w:val="22"/>
        </w:rPr>
      </w:pPr>
      <w:r w:rsidRPr="00781499">
        <w:rPr>
          <w:rFonts w:ascii="Times New Roman" w:hAnsi="Times New Roman"/>
          <w:sz w:val="22"/>
          <w:szCs w:val="22"/>
        </w:rPr>
        <w:t>Opinión de cumplimiento de obligaciones fiscales en materia de seguridad social, expedido por el Instituto Mexicano del Seguro Social, prevista en el Acuerdo ACDO.SA1.HCT.101214/281.P.DIR y su Anexo Único (Reglas para la obtención de la opinión de cumplimiento de obligaciones fiscales en materia de seguridad social)</w:t>
      </w:r>
    </w:p>
    <w:p w:rsidR="00905028" w:rsidRPr="00781499" w:rsidRDefault="00905028" w:rsidP="00905028">
      <w:pPr>
        <w:jc w:val="both"/>
        <w:rPr>
          <w:rFonts w:ascii="Times New Roman" w:hAnsi="Times New Roman"/>
          <w:sz w:val="22"/>
          <w:szCs w:val="22"/>
        </w:rPr>
      </w:pPr>
    </w:p>
    <w:p w:rsidR="00905028" w:rsidRPr="00781499" w:rsidRDefault="00905028" w:rsidP="00155FCC">
      <w:pPr>
        <w:jc w:val="both"/>
        <w:rPr>
          <w:rFonts w:ascii="Times New Roman" w:hAnsi="Times New Roman"/>
          <w:sz w:val="22"/>
          <w:szCs w:val="22"/>
        </w:rPr>
      </w:pPr>
      <w:r w:rsidRPr="00781499">
        <w:rPr>
          <w:rFonts w:ascii="Times New Roman" w:hAnsi="Times New Roman"/>
          <w:sz w:val="22"/>
          <w:szCs w:val="22"/>
        </w:rPr>
        <w:t>En caso de que el licitante no formalice el contrato, injustificadamente o por causas imputables al mismo, será sancionado en los términos del Artículo 59 de la Ley de Adquisiciones, Arrendamientos y Servicios del Sector Público.</w:t>
      </w:r>
    </w:p>
    <w:p w:rsidR="00905028" w:rsidRPr="00781499" w:rsidRDefault="00905028" w:rsidP="00155FCC">
      <w:pPr>
        <w:jc w:val="both"/>
        <w:rPr>
          <w:rFonts w:ascii="Times New Roman" w:hAnsi="Times New Roman"/>
          <w:sz w:val="22"/>
          <w:szCs w:val="22"/>
        </w:rPr>
      </w:pPr>
    </w:p>
    <w:p w:rsidR="00905028" w:rsidRPr="00781499" w:rsidRDefault="00905028" w:rsidP="00155FCC">
      <w:pPr>
        <w:jc w:val="both"/>
        <w:rPr>
          <w:rFonts w:ascii="Times New Roman" w:hAnsi="Times New Roman"/>
          <w:sz w:val="22"/>
          <w:szCs w:val="22"/>
        </w:rPr>
      </w:pPr>
      <w:r w:rsidRPr="00733F6D">
        <w:rPr>
          <w:rFonts w:ascii="Times New Roman" w:hAnsi="Times New Roman"/>
          <w:sz w:val="22"/>
          <w:szCs w:val="22"/>
        </w:rPr>
        <w:t xml:space="preserve">El proveedor al que se le adjudique el contrato asumirá la responsabilidad total para el caso en que al </w:t>
      </w:r>
      <w:r w:rsidR="009F6842" w:rsidRPr="00733F6D">
        <w:rPr>
          <w:rFonts w:ascii="Times New Roman" w:hAnsi="Times New Roman"/>
          <w:sz w:val="22"/>
          <w:szCs w:val="22"/>
        </w:rPr>
        <w:t xml:space="preserve">prestar </w:t>
      </w:r>
      <w:r w:rsidRPr="00733F6D">
        <w:rPr>
          <w:rFonts w:ascii="Times New Roman" w:hAnsi="Times New Roman"/>
          <w:sz w:val="22"/>
          <w:szCs w:val="22"/>
        </w:rPr>
        <w:t xml:space="preserve">los </w:t>
      </w:r>
      <w:r w:rsidR="009F6842" w:rsidRPr="00733F6D">
        <w:rPr>
          <w:rFonts w:ascii="Times New Roman" w:hAnsi="Times New Roman"/>
          <w:sz w:val="22"/>
          <w:szCs w:val="22"/>
        </w:rPr>
        <w:t>servicios</w:t>
      </w:r>
      <w:r w:rsidRPr="00733F6D">
        <w:rPr>
          <w:rFonts w:ascii="Times New Roman" w:hAnsi="Times New Roman"/>
          <w:sz w:val="22"/>
          <w:szCs w:val="22"/>
        </w:rPr>
        <w:t xml:space="preserve"> motivo del contrato con la Universidad Veracruzana, se infrinjan patentes, marcas o se violen registros de derecho de autor, de acuerdo a lo previsto en la Ley de Protección a la Propiedad Industrial.</w:t>
      </w:r>
    </w:p>
    <w:p w:rsidR="00375D92" w:rsidRPr="00375D92" w:rsidRDefault="00375D92" w:rsidP="00375D92"/>
    <w:p w:rsidR="00E05F61" w:rsidRPr="00781499" w:rsidRDefault="00C96086" w:rsidP="00E05F61">
      <w:pPr>
        <w:pStyle w:val="Ttulo8"/>
        <w:jc w:val="left"/>
        <w:rPr>
          <w:rFonts w:ascii="Times New Roman" w:hAnsi="Times New Roman"/>
          <w:color w:val="auto"/>
          <w:sz w:val="22"/>
          <w:szCs w:val="22"/>
        </w:rPr>
      </w:pPr>
      <w:r>
        <w:rPr>
          <w:rFonts w:ascii="Times New Roman" w:hAnsi="Times New Roman"/>
          <w:color w:val="auto"/>
          <w:sz w:val="22"/>
          <w:szCs w:val="22"/>
        </w:rPr>
        <w:t>13</w:t>
      </w:r>
      <w:r w:rsidR="00E05F61" w:rsidRPr="00781499">
        <w:rPr>
          <w:rFonts w:ascii="Times New Roman" w:hAnsi="Times New Roman"/>
          <w:color w:val="auto"/>
          <w:sz w:val="22"/>
          <w:szCs w:val="22"/>
        </w:rPr>
        <w:t xml:space="preserve">. Causales de </w:t>
      </w:r>
      <w:proofErr w:type="spellStart"/>
      <w:r w:rsidR="00557AAD" w:rsidRPr="00781499">
        <w:rPr>
          <w:rFonts w:ascii="Times New Roman" w:hAnsi="Times New Roman"/>
          <w:color w:val="auto"/>
          <w:sz w:val="22"/>
          <w:szCs w:val="22"/>
        </w:rPr>
        <w:t>desechamiento</w:t>
      </w:r>
      <w:proofErr w:type="spellEnd"/>
      <w:r w:rsidR="00557AAD" w:rsidRPr="00781499">
        <w:rPr>
          <w:rFonts w:ascii="Times New Roman" w:hAnsi="Times New Roman"/>
          <w:color w:val="auto"/>
          <w:sz w:val="22"/>
          <w:szCs w:val="22"/>
        </w:rPr>
        <w:t>.</w:t>
      </w:r>
    </w:p>
    <w:p w:rsidR="00E05F61" w:rsidRPr="00781499" w:rsidRDefault="00E05F61" w:rsidP="00E05F61">
      <w:pPr>
        <w:jc w:val="both"/>
        <w:rPr>
          <w:rFonts w:ascii="Times New Roman" w:hAnsi="Times New Roman"/>
          <w:sz w:val="22"/>
          <w:szCs w:val="22"/>
        </w:rPr>
      </w:pPr>
    </w:p>
    <w:p w:rsidR="00E75CE9" w:rsidRPr="00781499" w:rsidRDefault="00557AAD" w:rsidP="00960260">
      <w:pPr>
        <w:pStyle w:val="Textoindependiente"/>
        <w:rPr>
          <w:rFonts w:ascii="Times New Roman" w:hAnsi="Times New Roman"/>
          <w:sz w:val="22"/>
          <w:szCs w:val="22"/>
        </w:rPr>
      </w:pPr>
      <w:r w:rsidRPr="00781499">
        <w:rPr>
          <w:rFonts w:ascii="Times New Roman" w:hAnsi="Times New Roman"/>
          <w:sz w:val="22"/>
          <w:szCs w:val="22"/>
        </w:rPr>
        <w:t xml:space="preserve">Serán causales de </w:t>
      </w:r>
      <w:proofErr w:type="spellStart"/>
      <w:r w:rsidRPr="00781499">
        <w:rPr>
          <w:rFonts w:ascii="Times New Roman" w:hAnsi="Times New Roman"/>
          <w:sz w:val="22"/>
          <w:szCs w:val="22"/>
        </w:rPr>
        <w:t>desechamiento</w:t>
      </w:r>
      <w:proofErr w:type="spellEnd"/>
      <w:r w:rsidRPr="00781499">
        <w:rPr>
          <w:rFonts w:ascii="Times New Roman" w:hAnsi="Times New Roman"/>
          <w:sz w:val="22"/>
          <w:szCs w:val="22"/>
        </w:rPr>
        <w:t xml:space="preserve"> las siguientes:</w:t>
      </w:r>
    </w:p>
    <w:p w:rsidR="00557AAD" w:rsidRPr="00781499" w:rsidRDefault="00557AAD" w:rsidP="00557AAD">
      <w:pPr>
        <w:pStyle w:val="Textoindependiente"/>
        <w:rPr>
          <w:rFonts w:ascii="Times New Roman" w:hAnsi="Times New Roman"/>
          <w:b/>
          <w:sz w:val="22"/>
          <w:szCs w:val="22"/>
          <w:lang w:val="es-ES"/>
        </w:rPr>
      </w:pPr>
    </w:p>
    <w:p w:rsidR="00557AAD" w:rsidRPr="00781499" w:rsidRDefault="00557AAD" w:rsidP="00FE2470">
      <w:pPr>
        <w:pStyle w:val="Sangradetextonormal"/>
        <w:numPr>
          <w:ilvl w:val="0"/>
          <w:numId w:val="9"/>
        </w:numPr>
        <w:spacing w:after="0"/>
        <w:jc w:val="both"/>
        <w:rPr>
          <w:rFonts w:ascii="Times New Roman" w:hAnsi="Times New Roman"/>
          <w:sz w:val="22"/>
          <w:szCs w:val="22"/>
        </w:rPr>
      </w:pPr>
      <w:r w:rsidRPr="00781499">
        <w:rPr>
          <w:rFonts w:ascii="Times New Roman" w:hAnsi="Times New Roman"/>
          <w:sz w:val="22"/>
          <w:szCs w:val="22"/>
        </w:rPr>
        <w:t>Que no cumplan con los requisitos especificados en la invitación y que afecten a la seguridad del proceso y la razonabilidad y solvencia de las proposiciones.</w:t>
      </w:r>
    </w:p>
    <w:p w:rsidR="00557AAD" w:rsidRPr="00781499" w:rsidRDefault="00557AAD" w:rsidP="00FE2470">
      <w:pPr>
        <w:numPr>
          <w:ilvl w:val="0"/>
          <w:numId w:val="9"/>
        </w:numPr>
        <w:jc w:val="both"/>
        <w:rPr>
          <w:rFonts w:ascii="Times New Roman" w:hAnsi="Times New Roman"/>
          <w:sz w:val="22"/>
          <w:szCs w:val="22"/>
        </w:rPr>
      </w:pPr>
      <w:r w:rsidRPr="00781499">
        <w:rPr>
          <w:rFonts w:ascii="Times New Roman" w:hAnsi="Times New Roman"/>
          <w:sz w:val="22"/>
          <w:szCs w:val="22"/>
        </w:rPr>
        <w:t>Cuando se compruebe que algún licitante ha acordado con otros licitantes elevar el costo del servicio, objeto de la licitación, o cualquier otro acuerdo con el fin de obtener alguna ventaja sobre los demás licitantes.</w:t>
      </w:r>
    </w:p>
    <w:p w:rsidR="00557AAD" w:rsidRPr="00781499" w:rsidRDefault="00557AAD" w:rsidP="00FE2470">
      <w:pPr>
        <w:numPr>
          <w:ilvl w:val="0"/>
          <w:numId w:val="9"/>
        </w:numPr>
        <w:jc w:val="both"/>
        <w:rPr>
          <w:rFonts w:ascii="Times New Roman" w:hAnsi="Times New Roman"/>
          <w:sz w:val="22"/>
          <w:szCs w:val="22"/>
        </w:rPr>
      </w:pPr>
      <w:r w:rsidRPr="00781499">
        <w:rPr>
          <w:rFonts w:ascii="Times New Roman" w:hAnsi="Times New Roman"/>
          <w:sz w:val="22"/>
          <w:szCs w:val="22"/>
        </w:rPr>
        <w:t xml:space="preserve">Cotizar otro tipo de </w:t>
      </w:r>
      <w:r w:rsidR="00960260" w:rsidRPr="00781499">
        <w:rPr>
          <w:rFonts w:ascii="Times New Roman" w:hAnsi="Times New Roman"/>
          <w:sz w:val="22"/>
          <w:szCs w:val="22"/>
        </w:rPr>
        <w:t>servicio</w:t>
      </w:r>
      <w:r w:rsidRPr="00781499">
        <w:rPr>
          <w:rFonts w:ascii="Times New Roman" w:hAnsi="Times New Roman"/>
          <w:sz w:val="22"/>
          <w:szCs w:val="22"/>
        </w:rPr>
        <w:t xml:space="preserve"> diferente al solicitado en esta licitación.</w:t>
      </w:r>
    </w:p>
    <w:p w:rsidR="00557AAD" w:rsidRPr="00781499" w:rsidRDefault="00557AAD" w:rsidP="00FE2470">
      <w:pPr>
        <w:numPr>
          <w:ilvl w:val="0"/>
          <w:numId w:val="9"/>
        </w:numPr>
        <w:jc w:val="both"/>
        <w:rPr>
          <w:rFonts w:ascii="Times New Roman" w:hAnsi="Times New Roman"/>
          <w:sz w:val="22"/>
          <w:szCs w:val="22"/>
        </w:rPr>
      </w:pPr>
      <w:r w:rsidRPr="00781499">
        <w:rPr>
          <w:rFonts w:ascii="Times New Roman" w:hAnsi="Times New Roman"/>
          <w:sz w:val="22"/>
          <w:szCs w:val="22"/>
        </w:rPr>
        <w:t>No acreditar la evaluación técnica y económica.</w:t>
      </w:r>
    </w:p>
    <w:p w:rsidR="00557AAD" w:rsidRPr="00781499" w:rsidRDefault="00557AAD" w:rsidP="00FE2470">
      <w:pPr>
        <w:numPr>
          <w:ilvl w:val="0"/>
          <w:numId w:val="9"/>
        </w:numPr>
        <w:jc w:val="both"/>
        <w:rPr>
          <w:rFonts w:ascii="Times New Roman" w:hAnsi="Times New Roman"/>
          <w:sz w:val="22"/>
          <w:szCs w:val="22"/>
        </w:rPr>
      </w:pPr>
      <w:r w:rsidRPr="00781499">
        <w:rPr>
          <w:rFonts w:ascii="Times New Roman" w:hAnsi="Times New Roman"/>
          <w:sz w:val="22"/>
          <w:szCs w:val="22"/>
        </w:rPr>
        <w:t xml:space="preserve">Que durante el proceso de la </w:t>
      </w:r>
      <w:r w:rsidR="00960260" w:rsidRPr="00781499">
        <w:rPr>
          <w:rFonts w:ascii="Times New Roman" w:hAnsi="Times New Roman"/>
          <w:sz w:val="22"/>
          <w:szCs w:val="22"/>
        </w:rPr>
        <w:t>invitación,</w:t>
      </w:r>
      <w:r w:rsidRPr="00781499">
        <w:rPr>
          <w:rFonts w:ascii="Times New Roman" w:hAnsi="Times New Roman"/>
          <w:sz w:val="22"/>
          <w:szCs w:val="22"/>
        </w:rPr>
        <w:t xml:space="preserve"> la Secretaria de la Función Pública dictamine la imposibilidad de contratar con un determinado proveedor.</w:t>
      </w:r>
    </w:p>
    <w:p w:rsidR="00557AAD" w:rsidRPr="00781499" w:rsidRDefault="00557AAD" w:rsidP="00FE2470">
      <w:pPr>
        <w:numPr>
          <w:ilvl w:val="0"/>
          <w:numId w:val="9"/>
        </w:numPr>
        <w:jc w:val="both"/>
        <w:rPr>
          <w:rFonts w:ascii="Times New Roman" w:hAnsi="Times New Roman"/>
          <w:sz w:val="22"/>
          <w:szCs w:val="22"/>
        </w:rPr>
      </w:pPr>
      <w:r w:rsidRPr="00781499">
        <w:rPr>
          <w:rFonts w:ascii="Times New Roman" w:hAnsi="Times New Roman"/>
          <w:sz w:val="22"/>
          <w:szCs w:val="22"/>
        </w:rPr>
        <w:t>Que en su propuesta presente documentos alterados.</w:t>
      </w:r>
    </w:p>
    <w:p w:rsidR="00557AAD" w:rsidRPr="00781499" w:rsidRDefault="00557AAD" w:rsidP="00FE2470">
      <w:pPr>
        <w:numPr>
          <w:ilvl w:val="0"/>
          <w:numId w:val="9"/>
        </w:numPr>
        <w:jc w:val="both"/>
        <w:rPr>
          <w:rFonts w:ascii="Times New Roman" w:hAnsi="Times New Roman"/>
          <w:sz w:val="22"/>
          <w:szCs w:val="22"/>
        </w:rPr>
      </w:pPr>
      <w:r w:rsidRPr="00781499">
        <w:rPr>
          <w:rFonts w:ascii="Times New Roman" w:hAnsi="Times New Roman"/>
          <w:sz w:val="22"/>
          <w:szCs w:val="22"/>
        </w:rPr>
        <w:t>Que se encuentre en alguno de los supuestos previstos por los Artículos 50 y 60 antepenúltimo párrafo de la Ley de Adquisiciones, Arrendamientos y Servicios del Sector Público, y 8 Fracción XX de la Ley Federal de Responsabilidades Administrativas de los Servidores Públicos.</w:t>
      </w:r>
    </w:p>
    <w:p w:rsidR="00557AAD" w:rsidRPr="00781499" w:rsidRDefault="00557AAD" w:rsidP="00FE2470">
      <w:pPr>
        <w:numPr>
          <w:ilvl w:val="0"/>
          <w:numId w:val="9"/>
        </w:numPr>
        <w:jc w:val="both"/>
        <w:rPr>
          <w:rFonts w:ascii="Times New Roman" w:hAnsi="Times New Roman"/>
          <w:bCs/>
          <w:sz w:val="22"/>
          <w:szCs w:val="22"/>
        </w:rPr>
      </w:pPr>
      <w:r w:rsidRPr="00781499">
        <w:rPr>
          <w:rFonts w:ascii="Times New Roman" w:hAnsi="Times New Roman"/>
          <w:bCs/>
          <w:sz w:val="22"/>
          <w:szCs w:val="22"/>
        </w:rPr>
        <w:t xml:space="preserve">Tener contratos con la Universidad Veracruzana en los que se registre atraso </w:t>
      </w:r>
      <w:r w:rsidR="00960260" w:rsidRPr="00781499">
        <w:rPr>
          <w:rFonts w:ascii="Times New Roman" w:hAnsi="Times New Roman"/>
          <w:bCs/>
          <w:sz w:val="22"/>
          <w:szCs w:val="22"/>
        </w:rPr>
        <w:t>en los</w:t>
      </w:r>
      <w:r w:rsidRPr="00781499">
        <w:rPr>
          <w:rFonts w:ascii="Times New Roman" w:hAnsi="Times New Roman"/>
          <w:bCs/>
          <w:sz w:val="22"/>
          <w:szCs w:val="22"/>
        </w:rPr>
        <w:t xml:space="preserve"> servicios convenidos en las órdenes de servicio de acuerdo a las fechas pactadas, así como el incumplimiento en la entrega de garantías.</w:t>
      </w:r>
    </w:p>
    <w:p w:rsidR="00557AAD" w:rsidRPr="00781499" w:rsidRDefault="00557AAD" w:rsidP="00FE2470">
      <w:pPr>
        <w:numPr>
          <w:ilvl w:val="0"/>
          <w:numId w:val="9"/>
        </w:numPr>
        <w:jc w:val="both"/>
        <w:rPr>
          <w:rFonts w:ascii="Times New Roman" w:hAnsi="Times New Roman"/>
          <w:sz w:val="22"/>
          <w:szCs w:val="22"/>
        </w:rPr>
      </w:pPr>
      <w:r w:rsidRPr="00781499">
        <w:rPr>
          <w:rFonts w:ascii="Times New Roman" w:hAnsi="Times New Roman"/>
          <w:sz w:val="22"/>
          <w:szCs w:val="22"/>
        </w:rPr>
        <w:t xml:space="preserve">Cotizar en otra moneda diferente a la </w:t>
      </w:r>
      <w:r w:rsidR="00273803" w:rsidRPr="00781499">
        <w:rPr>
          <w:rFonts w:ascii="Times New Roman" w:hAnsi="Times New Roman"/>
          <w:sz w:val="22"/>
          <w:szCs w:val="22"/>
        </w:rPr>
        <w:t xml:space="preserve">moneda nacional </w:t>
      </w:r>
      <w:r w:rsidRPr="00781499">
        <w:rPr>
          <w:rFonts w:ascii="Times New Roman" w:hAnsi="Times New Roman"/>
          <w:sz w:val="22"/>
          <w:szCs w:val="22"/>
        </w:rPr>
        <w:t>(</w:t>
      </w:r>
      <w:r w:rsidR="00975334">
        <w:rPr>
          <w:rFonts w:ascii="Times New Roman" w:hAnsi="Times New Roman"/>
          <w:sz w:val="22"/>
          <w:szCs w:val="22"/>
        </w:rPr>
        <w:t>p</w:t>
      </w:r>
      <w:r w:rsidRPr="00781499">
        <w:rPr>
          <w:rFonts w:ascii="Times New Roman" w:hAnsi="Times New Roman"/>
          <w:sz w:val="22"/>
          <w:szCs w:val="22"/>
        </w:rPr>
        <w:t xml:space="preserve">esos </w:t>
      </w:r>
      <w:r w:rsidR="00975334">
        <w:rPr>
          <w:rFonts w:ascii="Times New Roman" w:hAnsi="Times New Roman"/>
          <w:sz w:val="22"/>
          <w:szCs w:val="22"/>
        </w:rPr>
        <w:t>m</w:t>
      </w:r>
      <w:r w:rsidRPr="00781499">
        <w:rPr>
          <w:rFonts w:ascii="Times New Roman" w:hAnsi="Times New Roman"/>
          <w:sz w:val="22"/>
          <w:szCs w:val="22"/>
        </w:rPr>
        <w:t>exicanos)</w:t>
      </w:r>
    </w:p>
    <w:p w:rsidR="00557AAD" w:rsidRPr="00781499" w:rsidRDefault="00557AAD" w:rsidP="00FE2470">
      <w:pPr>
        <w:numPr>
          <w:ilvl w:val="0"/>
          <w:numId w:val="9"/>
        </w:numPr>
        <w:jc w:val="both"/>
        <w:rPr>
          <w:rFonts w:ascii="Times New Roman" w:hAnsi="Times New Roman"/>
          <w:sz w:val="22"/>
          <w:szCs w:val="22"/>
        </w:rPr>
      </w:pPr>
      <w:r w:rsidRPr="00781499">
        <w:rPr>
          <w:rFonts w:ascii="Times New Roman" w:hAnsi="Times New Roman"/>
          <w:sz w:val="22"/>
          <w:szCs w:val="22"/>
        </w:rPr>
        <w:t>Presentar la proposición técnica y económica, en otro idioma diferente al español.</w:t>
      </w:r>
    </w:p>
    <w:p w:rsidR="00557AAD" w:rsidRPr="00781499" w:rsidRDefault="00557AAD" w:rsidP="00FE2470">
      <w:pPr>
        <w:numPr>
          <w:ilvl w:val="0"/>
          <w:numId w:val="9"/>
        </w:numPr>
        <w:jc w:val="both"/>
        <w:rPr>
          <w:rFonts w:ascii="Times New Roman" w:hAnsi="Times New Roman"/>
          <w:sz w:val="22"/>
          <w:szCs w:val="22"/>
        </w:rPr>
      </w:pPr>
      <w:r w:rsidRPr="00781499">
        <w:rPr>
          <w:rFonts w:ascii="Times New Roman" w:hAnsi="Times New Roman"/>
          <w:sz w:val="22"/>
          <w:szCs w:val="22"/>
        </w:rPr>
        <w:t xml:space="preserve">Que para la presentación y firma de sus proposiciones, no utilicen la </w:t>
      </w:r>
      <w:proofErr w:type="spellStart"/>
      <w:r w:rsidRPr="00781499">
        <w:rPr>
          <w:rFonts w:ascii="Times New Roman" w:hAnsi="Times New Roman"/>
          <w:sz w:val="22"/>
          <w:szCs w:val="22"/>
        </w:rPr>
        <w:t>e.firma</w:t>
      </w:r>
      <w:proofErr w:type="spellEnd"/>
      <w:r w:rsidRPr="00781499">
        <w:rPr>
          <w:rFonts w:ascii="Times New Roman" w:hAnsi="Times New Roman"/>
          <w:sz w:val="22"/>
          <w:szCs w:val="22"/>
        </w:rPr>
        <w:t xml:space="preserve"> que emite el servicio de Administración Tributaria para el cumplimiento de obligaciones fiscales.</w:t>
      </w:r>
    </w:p>
    <w:p w:rsidR="00557AAD" w:rsidRPr="00781499" w:rsidRDefault="00557AAD" w:rsidP="00557AAD">
      <w:pPr>
        <w:jc w:val="both"/>
        <w:rPr>
          <w:rFonts w:ascii="Times New Roman" w:hAnsi="Times New Roman"/>
          <w:sz w:val="22"/>
          <w:szCs w:val="22"/>
        </w:rPr>
      </w:pPr>
    </w:p>
    <w:p w:rsidR="003073BD" w:rsidRDefault="003073BD" w:rsidP="00155FCC">
      <w:pPr>
        <w:jc w:val="both"/>
        <w:rPr>
          <w:rFonts w:ascii="Times New Roman" w:hAnsi="Times New Roman"/>
          <w:sz w:val="22"/>
          <w:szCs w:val="22"/>
        </w:rPr>
      </w:pPr>
    </w:p>
    <w:p w:rsidR="00E84C6D" w:rsidRDefault="00E84C6D" w:rsidP="00155FCC">
      <w:pPr>
        <w:jc w:val="both"/>
        <w:rPr>
          <w:rFonts w:ascii="Times New Roman" w:hAnsi="Times New Roman"/>
          <w:sz w:val="22"/>
          <w:szCs w:val="22"/>
        </w:rPr>
      </w:pPr>
    </w:p>
    <w:p w:rsidR="00557AAD" w:rsidRPr="00781499" w:rsidRDefault="00557AAD" w:rsidP="00155FCC">
      <w:pPr>
        <w:jc w:val="both"/>
        <w:rPr>
          <w:rFonts w:ascii="Times New Roman" w:hAnsi="Times New Roman"/>
          <w:sz w:val="22"/>
          <w:szCs w:val="22"/>
        </w:rPr>
      </w:pPr>
      <w:r w:rsidRPr="00781499">
        <w:rPr>
          <w:rFonts w:ascii="Times New Roman" w:hAnsi="Times New Roman"/>
          <w:sz w:val="22"/>
          <w:szCs w:val="22"/>
        </w:rPr>
        <w:t xml:space="preserve">El incumplimiento de estos requisitos afectaría la solvencia de la proposición y motivaría su </w:t>
      </w:r>
      <w:proofErr w:type="spellStart"/>
      <w:r w:rsidRPr="00781499">
        <w:rPr>
          <w:rFonts w:ascii="Times New Roman" w:hAnsi="Times New Roman"/>
          <w:sz w:val="22"/>
          <w:szCs w:val="22"/>
        </w:rPr>
        <w:t>desechamiento</w:t>
      </w:r>
      <w:proofErr w:type="spellEnd"/>
      <w:r w:rsidRPr="00781499">
        <w:rPr>
          <w:rFonts w:ascii="Times New Roman" w:hAnsi="Times New Roman"/>
          <w:sz w:val="22"/>
          <w:szCs w:val="22"/>
        </w:rPr>
        <w:t>. En todos los casos, se incluirán las observaciones correspondientes en</w:t>
      </w:r>
      <w:r w:rsidR="00273803">
        <w:rPr>
          <w:rFonts w:ascii="Times New Roman" w:hAnsi="Times New Roman"/>
          <w:sz w:val="22"/>
          <w:szCs w:val="22"/>
        </w:rPr>
        <w:t xml:space="preserve"> el </w:t>
      </w:r>
      <w:r w:rsidRPr="00781499">
        <w:rPr>
          <w:rFonts w:ascii="Times New Roman" w:hAnsi="Times New Roman"/>
          <w:sz w:val="22"/>
          <w:szCs w:val="22"/>
        </w:rPr>
        <w:t>acta</w:t>
      </w:r>
      <w:r w:rsidR="00273803">
        <w:rPr>
          <w:rFonts w:ascii="Times New Roman" w:hAnsi="Times New Roman"/>
          <w:sz w:val="22"/>
          <w:szCs w:val="22"/>
        </w:rPr>
        <w:t xml:space="preserve"> </w:t>
      </w:r>
      <w:r w:rsidRPr="00781499">
        <w:rPr>
          <w:rFonts w:ascii="Times New Roman" w:hAnsi="Times New Roman"/>
          <w:sz w:val="22"/>
          <w:szCs w:val="22"/>
        </w:rPr>
        <w:t xml:space="preserve">de </w:t>
      </w:r>
      <w:r w:rsidR="00273803">
        <w:rPr>
          <w:rFonts w:ascii="Times New Roman" w:hAnsi="Times New Roman"/>
          <w:sz w:val="22"/>
          <w:szCs w:val="22"/>
        </w:rPr>
        <w:t xml:space="preserve">emisión de </w:t>
      </w:r>
      <w:r w:rsidRPr="00781499">
        <w:rPr>
          <w:rFonts w:ascii="Times New Roman" w:hAnsi="Times New Roman"/>
          <w:sz w:val="22"/>
          <w:szCs w:val="22"/>
        </w:rPr>
        <w:t>fallo.</w:t>
      </w:r>
    </w:p>
    <w:p w:rsidR="00C60744" w:rsidRDefault="00C60744" w:rsidP="00155FCC">
      <w:pPr>
        <w:pStyle w:val="Textoindependiente2"/>
        <w:spacing w:after="0" w:line="240" w:lineRule="auto"/>
        <w:rPr>
          <w:rFonts w:ascii="Times New Roman" w:hAnsi="Times New Roman"/>
          <w:b/>
          <w:sz w:val="22"/>
          <w:szCs w:val="22"/>
        </w:rPr>
      </w:pPr>
    </w:p>
    <w:p w:rsidR="00D64166" w:rsidRDefault="00C96086" w:rsidP="00155FCC">
      <w:pPr>
        <w:pStyle w:val="Textoindependiente2"/>
        <w:spacing w:after="0" w:line="240" w:lineRule="auto"/>
        <w:rPr>
          <w:rFonts w:ascii="Times New Roman" w:hAnsi="Times New Roman"/>
          <w:b/>
          <w:sz w:val="22"/>
          <w:szCs w:val="22"/>
        </w:rPr>
      </w:pPr>
      <w:r>
        <w:rPr>
          <w:rFonts w:ascii="Times New Roman" w:hAnsi="Times New Roman"/>
          <w:b/>
          <w:sz w:val="22"/>
          <w:szCs w:val="22"/>
        </w:rPr>
        <w:t>14</w:t>
      </w:r>
      <w:r w:rsidR="00E05F61" w:rsidRPr="00781499">
        <w:rPr>
          <w:rFonts w:ascii="Times New Roman" w:hAnsi="Times New Roman"/>
          <w:b/>
          <w:sz w:val="22"/>
          <w:szCs w:val="22"/>
        </w:rPr>
        <w:t xml:space="preserve">. Evaluación de las </w:t>
      </w:r>
      <w:r w:rsidR="00D64166" w:rsidRPr="00781499">
        <w:rPr>
          <w:rFonts w:ascii="Times New Roman" w:hAnsi="Times New Roman"/>
          <w:b/>
          <w:sz w:val="22"/>
          <w:szCs w:val="22"/>
        </w:rPr>
        <w:t>proposiciones.</w:t>
      </w:r>
    </w:p>
    <w:p w:rsidR="00B04EBD" w:rsidRPr="00781499" w:rsidRDefault="00B04EBD" w:rsidP="00155FCC">
      <w:pPr>
        <w:pStyle w:val="Textoindependiente2"/>
        <w:spacing w:after="0" w:line="240" w:lineRule="auto"/>
        <w:rPr>
          <w:rFonts w:ascii="Times New Roman" w:hAnsi="Times New Roman"/>
          <w:b/>
          <w:sz w:val="22"/>
          <w:szCs w:val="22"/>
        </w:rPr>
      </w:pPr>
    </w:p>
    <w:p w:rsidR="00D64166" w:rsidRPr="00781499" w:rsidRDefault="00D64166" w:rsidP="00155FCC">
      <w:pPr>
        <w:jc w:val="both"/>
        <w:rPr>
          <w:rFonts w:ascii="Times New Roman" w:hAnsi="Times New Roman"/>
          <w:sz w:val="22"/>
          <w:szCs w:val="22"/>
        </w:rPr>
      </w:pPr>
      <w:r w:rsidRPr="00311B26">
        <w:rPr>
          <w:rFonts w:ascii="Times New Roman" w:hAnsi="Times New Roman"/>
          <w:sz w:val="22"/>
          <w:szCs w:val="22"/>
        </w:rPr>
        <w:t>La evaluación de las propuestas técnicas y económicas consistirá en primera instancia en una revisión cuantitativa por parte del personal de la Dirección de Recursos Materiales, y posteriormente</w:t>
      </w:r>
      <w:r w:rsidR="003329A4">
        <w:rPr>
          <w:rFonts w:ascii="Times New Roman" w:hAnsi="Times New Roman"/>
          <w:sz w:val="22"/>
          <w:szCs w:val="22"/>
        </w:rPr>
        <w:t xml:space="preserve"> la</w:t>
      </w:r>
      <w:r w:rsidR="006B2F4B" w:rsidRPr="00311B26">
        <w:rPr>
          <w:rFonts w:ascii="Times New Roman" w:hAnsi="Times New Roman"/>
          <w:sz w:val="22"/>
          <w:szCs w:val="22"/>
        </w:rPr>
        <w:t xml:space="preserve"> </w:t>
      </w:r>
      <w:r w:rsidR="003329A4">
        <w:rPr>
          <w:rFonts w:ascii="Times New Roman" w:hAnsi="Times New Roman"/>
          <w:sz w:val="22"/>
          <w:szCs w:val="22"/>
        </w:rPr>
        <w:t xml:space="preserve">Dirección General de Tecnología de Información a través de </w:t>
      </w:r>
      <w:r w:rsidR="006B2F4B" w:rsidRPr="00311B26">
        <w:rPr>
          <w:rFonts w:ascii="Times New Roman" w:hAnsi="Times New Roman"/>
          <w:sz w:val="22"/>
          <w:szCs w:val="22"/>
        </w:rPr>
        <w:t>la</w:t>
      </w:r>
      <w:r w:rsidRPr="00311B26">
        <w:rPr>
          <w:rFonts w:ascii="Times New Roman" w:hAnsi="Times New Roman"/>
          <w:sz w:val="22"/>
          <w:szCs w:val="22"/>
        </w:rPr>
        <w:t xml:space="preserve"> </w:t>
      </w:r>
      <w:r w:rsidR="006B2F4B" w:rsidRPr="00311B26">
        <w:rPr>
          <w:rFonts w:ascii="Times New Roman" w:hAnsi="Times New Roman"/>
          <w:sz w:val="22"/>
          <w:szCs w:val="22"/>
        </w:rPr>
        <w:t>Dirección de Extensión de Servicios Tecnológicos</w:t>
      </w:r>
      <w:r w:rsidRPr="00311B26">
        <w:rPr>
          <w:rFonts w:ascii="Times New Roman" w:hAnsi="Times New Roman"/>
          <w:sz w:val="22"/>
          <w:szCs w:val="22"/>
        </w:rPr>
        <w:t xml:space="preserve"> efectuará un análisis cualitativo de la documentación que soporta </w:t>
      </w:r>
      <w:r w:rsidR="006B2F4B" w:rsidRPr="00311B26">
        <w:rPr>
          <w:rFonts w:ascii="Times New Roman" w:hAnsi="Times New Roman"/>
          <w:sz w:val="22"/>
          <w:szCs w:val="22"/>
        </w:rPr>
        <w:t>la proposición</w:t>
      </w:r>
      <w:r w:rsidRPr="00311B26">
        <w:rPr>
          <w:rFonts w:ascii="Times New Roman" w:hAnsi="Times New Roman"/>
          <w:sz w:val="22"/>
          <w:szCs w:val="22"/>
        </w:rPr>
        <w:t>, verificando que exista congruencia entre la oferta técnica y la información que la respalda.</w:t>
      </w:r>
      <w:r w:rsidRPr="00781499">
        <w:rPr>
          <w:rFonts w:ascii="Times New Roman" w:hAnsi="Times New Roman"/>
          <w:sz w:val="22"/>
          <w:szCs w:val="22"/>
        </w:rPr>
        <w:t xml:space="preserve"> </w:t>
      </w:r>
    </w:p>
    <w:p w:rsidR="00656274" w:rsidRDefault="00656274" w:rsidP="00656274">
      <w:pPr>
        <w:jc w:val="both"/>
        <w:rPr>
          <w:rFonts w:ascii="Times New Roman" w:hAnsi="Times New Roman"/>
          <w:b/>
          <w:sz w:val="22"/>
          <w:szCs w:val="22"/>
        </w:rPr>
      </w:pPr>
    </w:p>
    <w:p w:rsidR="00656274" w:rsidRPr="00656274" w:rsidRDefault="00656274" w:rsidP="00656274">
      <w:pPr>
        <w:jc w:val="both"/>
        <w:rPr>
          <w:rFonts w:ascii="Times New Roman" w:hAnsi="Times New Roman"/>
          <w:sz w:val="22"/>
          <w:szCs w:val="22"/>
        </w:rPr>
      </w:pPr>
      <w:r w:rsidRPr="00656274">
        <w:rPr>
          <w:rFonts w:ascii="Times New Roman" w:hAnsi="Times New Roman"/>
          <w:sz w:val="22"/>
          <w:szCs w:val="22"/>
        </w:rPr>
        <w:t xml:space="preserve">Los criterios para evaluación de los licitantes comprenderán los siguientes aspectos: </w:t>
      </w:r>
    </w:p>
    <w:p w:rsidR="00656274" w:rsidRPr="00656274" w:rsidRDefault="00656274" w:rsidP="00656274">
      <w:pPr>
        <w:jc w:val="both"/>
        <w:rPr>
          <w:rFonts w:ascii="Times New Roman" w:hAnsi="Times New Roman"/>
          <w:sz w:val="22"/>
          <w:szCs w:val="22"/>
        </w:rPr>
      </w:pPr>
    </w:p>
    <w:p w:rsidR="00656274" w:rsidRPr="00656274" w:rsidRDefault="00656274" w:rsidP="00656274">
      <w:pPr>
        <w:numPr>
          <w:ilvl w:val="0"/>
          <w:numId w:val="11"/>
        </w:numPr>
        <w:jc w:val="both"/>
        <w:rPr>
          <w:rFonts w:ascii="Times New Roman" w:hAnsi="Times New Roman"/>
          <w:b/>
          <w:sz w:val="22"/>
          <w:szCs w:val="22"/>
        </w:rPr>
      </w:pPr>
      <w:r w:rsidRPr="00656274">
        <w:rPr>
          <w:rFonts w:ascii="Times New Roman" w:hAnsi="Times New Roman"/>
          <w:b/>
          <w:sz w:val="22"/>
          <w:szCs w:val="22"/>
        </w:rPr>
        <w:t>Requisitos técnicos.</w:t>
      </w:r>
    </w:p>
    <w:p w:rsidR="00656274" w:rsidRPr="00656274" w:rsidRDefault="00656274" w:rsidP="00656274">
      <w:pPr>
        <w:ind w:left="720"/>
        <w:jc w:val="both"/>
        <w:rPr>
          <w:rFonts w:ascii="Times New Roman" w:hAnsi="Times New Roman"/>
          <w:sz w:val="22"/>
          <w:szCs w:val="22"/>
        </w:rPr>
      </w:pPr>
    </w:p>
    <w:p w:rsidR="00656274" w:rsidRPr="001B3019" w:rsidRDefault="00656274" w:rsidP="00656274">
      <w:pPr>
        <w:ind w:left="720"/>
        <w:jc w:val="both"/>
        <w:rPr>
          <w:rFonts w:ascii="Times New Roman" w:hAnsi="Times New Roman"/>
          <w:sz w:val="22"/>
          <w:szCs w:val="22"/>
        </w:rPr>
      </w:pPr>
      <w:r w:rsidRPr="00656274">
        <w:rPr>
          <w:rFonts w:ascii="Times New Roman" w:hAnsi="Times New Roman"/>
          <w:sz w:val="22"/>
          <w:szCs w:val="22"/>
        </w:rPr>
        <w:t xml:space="preserve">Deberá cumplir con todos los requisitos solicitados en el numeral </w:t>
      </w:r>
      <w:r w:rsidR="00417260">
        <w:rPr>
          <w:rFonts w:ascii="Times New Roman" w:hAnsi="Times New Roman"/>
          <w:sz w:val="22"/>
          <w:szCs w:val="22"/>
        </w:rPr>
        <w:t>15</w:t>
      </w:r>
      <w:r w:rsidRPr="00656274">
        <w:rPr>
          <w:rFonts w:ascii="Times New Roman" w:hAnsi="Times New Roman"/>
          <w:sz w:val="22"/>
          <w:szCs w:val="22"/>
        </w:rPr>
        <w:t xml:space="preserve"> de esta invitación, Requisitos</w:t>
      </w:r>
      <w:r w:rsidRPr="001B3019">
        <w:rPr>
          <w:rFonts w:ascii="Times New Roman" w:hAnsi="Times New Roman"/>
          <w:sz w:val="22"/>
          <w:szCs w:val="22"/>
        </w:rPr>
        <w:t xml:space="preserve"> generales que deben presentar los licitantes.</w:t>
      </w:r>
    </w:p>
    <w:p w:rsidR="00656274" w:rsidRPr="00FD6682" w:rsidRDefault="00656274" w:rsidP="00656274">
      <w:pPr>
        <w:jc w:val="both"/>
        <w:rPr>
          <w:rFonts w:ascii="Times New Roman" w:hAnsi="Times New Roman"/>
          <w:bCs/>
          <w:sz w:val="22"/>
          <w:szCs w:val="22"/>
        </w:rPr>
      </w:pPr>
    </w:p>
    <w:p w:rsidR="00656274" w:rsidRPr="00FD6682" w:rsidRDefault="00656274" w:rsidP="00656274">
      <w:pPr>
        <w:ind w:left="720"/>
        <w:jc w:val="both"/>
        <w:rPr>
          <w:rFonts w:ascii="Times New Roman" w:hAnsi="Times New Roman"/>
          <w:sz w:val="22"/>
          <w:szCs w:val="22"/>
        </w:rPr>
      </w:pPr>
      <w:r w:rsidRPr="00FD6682">
        <w:rPr>
          <w:rFonts w:ascii="Times New Roman" w:hAnsi="Times New Roman"/>
          <w:sz w:val="22"/>
          <w:szCs w:val="22"/>
        </w:rPr>
        <w:t xml:space="preserve">Los </w:t>
      </w:r>
      <w:r>
        <w:rPr>
          <w:rFonts w:ascii="Times New Roman" w:hAnsi="Times New Roman"/>
          <w:sz w:val="22"/>
          <w:szCs w:val="22"/>
        </w:rPr>
        <w:t>bienes</w:t>
      </w:r>
      <w:r w:rsidRPr="00FD6682">
        <w:rPr>
          <w:rFonts w:ascii="Times New Roman" w:hAnsi="Times New Roman"/>
          <w:sz w:val="22"/>
          <w:szCs w:val="22"/>
        </w:rPr>
        <w:t>, objeto de esta licitación, deberán acreditar el procedimiento de evaluación siguiente:</w:t>
      </w:r>
    </w:p>
    <w:p w:rsidR="00656274" w:rsidRPr="00FD6682" w:rsidRDefault="00656274" w:rsidP="00656274">
      <w:pPr>
        <w:ind w:left="720"/>
        <w:jc w:val="both"/>
        <w:rPr>
          <w:rFonts w:ascii="Times New Roman" w:hAnsi="Times New Roman"/>
          <w:sz w:val="22"/>
          <w:szCs w:val="22"/>
        </w:rPr>
      </w:pPr>
    </w:p>
    <w:p w:rsidR="00656274" w:rsidRPr="00FD6682" w:rsidRDefault="00656274" w:rsidP="00656274">
      <w:pPr>
        <w:ind w:left="720"/>
        <w:jc w:val="both"/>
        <w:rPr>
          <w:rFonts w:ascii="Times New Roman" w:hAnsi="Times New Roman"/>
          <w:sz w:val="22"/>
          <w:szCs w:val="22"/>
        </w:rPr>
      </w:pPr>
      <w:r w:rsidRPr="00FD6682">
        <w:rPr>
          <w:rFonts w:ascii="Times New Roman" w:hAnsi="Times New Roman"/>
          <w:sz w:val="22"/>
          <w:szCs w:val="22"/>
        </w:rPr>
        <w:t xml:space="preserve">La evaluación de las propuestas técnicas y económicas consistirá en primera instancia en una revisión cuantitativa por parte del personal de la Dirección de Recursos Materiales, y posteriormente </w:t>
      </w:r>
      <w:r w:rsidR="001E4E86">
        <w:rPr>
          <w:rFonts w:ascii="Times New Roman" w:hAnsi="Times New Roman"/>
          <w:sz w:val="22"/>
          <w:szCs w:val="22"/>
        </w:rPr>
        <w:t>l</w:t>
      </w:r>
      <w:r w:rsidR="001E4E86" w:rsidRPr="00484A81">
        <w:rPr>
          <w:rFonts w:ascii="Times New Roman" w:hAnsi="Times New Roman"/>
          <w:sz w:val="22"/>
          <w:szCs w:val="22"/>
        </w:rPr>
        <w:t xml:space="preserve">a </w:t>
      </w:r>
      <w:r w:rsidR="00E509B5">
        <w:rPr>
          <w:rFonts w:ascii="Times New Roman" w:hAnsi="Times New Roman"/>
          <w:sz w:val="22"/>
          <w:szCs w:val="22"/>
        </w:rPr>
        <w:t>Dirección General de Tecnología de Información a través de la</w:t>
      </w:r>
      <w:r w:rsidR="00E509B5" w:rsidRPr="00484A81">
        <w:rPr>
          <w:rFonts w:ascii="Times New Roman" w:hAnsi="Times New Roman"/>
          <w:sz w:val="22"/>
          <w:szCs w:val="22"/>
        </w:rPr>
        <w:t xml:space="preserve"> </w:t>
      </w:r>
      <w:r w:rsidR="001E4E86" w:rsidRPr="00484A81">
        <w:rPr>
          <w:rFonts w:ascii="Times New Roman" w:hAnsi="Times New Roman"/>
          <w:sz w:val="22"/>
          <w:szCs w:val="22"/>
        </w:rPr>
        <w:t>Dirección de Extensión de Servicios Tecnológicos</w:t>
      </w:r>
      <w:r w:rsidR="001E4E86" w:rsidRPr="00FD6682">
        <w:rPr>
          <w:rFonts w:ascii="Times New Roman" w:hAnsi="Times New Roman"/>
          <w:sz w:val="22"/>
          <w:szCs w:val="22"/>
        </w:rPr>
        <w:t xml:space="preserve"> </w:t>
      </w:r>
      <w:r w:rsidRPr="00FD6682">
        <w:rPr>
          <w:rFonts w:ascii="Times New Roman" w:hAnsi="Times New Roman"/>
          <w:sz w:val="22"/>
          <w:szCs w:val="22"/>
        </w:rPr>
        <w:t>efectuará un análisis cualitativo de la documentación que soporta la partida,</w:t>
      </w:r>
      <w:r>
        <w:rPr>
          <w:rFonts w:ascii="Times New Roman" w:hAnsi="Times New Roman"/>
          <w:sz w:val="22"/>
          <w:szCs w:val="22"/>
        </w:rPr>
        <w:t xml:space="preserve"> </w:t>
      </w:r>
      <w:r w:rsidRPr="00FD6682">
        <w:rPr>
          <w:rFonts w:ascii="Times New Roman" w:hAnsi="Times New Roman"/>
          <w:sz w:val="22"/>
          <w:szCs w:val="22"/>
        </w:rPr>
        <w:t>verificando que exista congruencia entre la oferta técnica y la información que la res</w:t>
      </w:r>
      <w:r>
        <w:rPr>
          <w:rFonts w:ascii="Times New Roman" w:hAnsi="Times New Roman"/>
          <w:sz w:val="22"/>
          <w:szCs w:val="22"/>
        </w:rPr>
        <w:t xml:space="preserve">palda. Asimismo se validarán los </w:t>
      </w:r>
      <w:r w:rsidRPr="00FD6682">
        <w:rPr>
          <w:rFonts w:ascii="Times New Roman" w:hAnsi="Times New Roman"/>
          <w:sz w:val="22"/>
          <w:szCs w:val="22"/>
        </w:rPr>
        <w:t xml:space="preserve">precios fijos propuestos, etc., de conformidad a los documentos requeridos en la presente </w:t>
      </w:r>
      <w:r>
        <w:rPr>
          <w:rFonts w:ascii="Times New Roman" w:hAnsi="Times New Roman"/>
          <w:sz w:val="22"/>
          <w:szCs w:val="22"/>
        </w:rPr>
        <w:t>invitación</w:t>
      </w:r>
      <w:r w:rsidRPr="00FD6682">
        <w:rPr>
          <w:rFonts w:ascii="Times New Roman" w:hAnsi="Times New Roman"/>
          <w:sz w:val="22"/>
          <w:szCs w:val="22"/>
        </w:rPr>
        <w:t xml:space="preserve">.  </w:t>
      </w:r>
    </w:p>
    <w:p w:rsidR="00656274" w:rsidRPr="00FD6682" w:rsidRDefault="00656274" w:rsidP="00656274">
      <w:pPr>
        <w:ind w:left="720"/>
        <w:jc w:val="both"/>
        <w:rPr>
          <w:rFonts w:ascii="Times New Roman" w:hAnsi="Times New Roman"/>
          <w:sz w:val="22"/>
          <w:szCs w:val="22"/>
        </w:rPr>
      </w:pPr>
    </w:p>
    <w:p w:rsidR="00656274" w:rsidRPr="00FD6682" w:rsidRDefault="00656274" w:rsidP="00656274">
      <w:pPr>
        <w:ind w:left="720"/>
        <w:jc w:val="both"/>
        <w:rPr>
          <w:rFonts w:ascii="Times New Roman" w:hAnsi="Times New Roman"/>
          <w:sz w:val="22"/>
          <w:szCs w:val="22"/>
        </w:rPr>
      </w:pPr>
      <w:r w:rsidRPr="00FD6682">
        <w:rPr>
          <w:rFonts w:ascii="Times New Roman" w:hAnsi="Times New Roman"/>
          <w:sz w:val="22"/>
          <w:szCs w:val="22"/>
        </w:rPr>
        <w:t xml:space="preserve">La evaluación documental se hará a partir de la documentación comprobatoria que anexe el licitante a cada partida que oferte, para verificar las especificaciones propuestas contra los requerimientos fijados en esta </w:t>
      </w:r>
      <w:r>
        <w:rPr>
          <w:rFonts w:ascii="Times New Roman" w:hAnsi="Times New Roman"/>
          <w:sz w:val="22"/>
          <w:szCs w:val="22"/>
        </w:rPr>
        <w:t>invitación</w:t>
      </w:r>
      <w:r w:rsidRPr="00FD6682">
        <w:rPr>
          <w:rFonts w:ascii="Times New Roman" w:hAnsi="Times New Roman"/>
          <w:sz w:val="22"/>
          <w:szCs w:val="22"/>
        </w:rPr>
        <w:t>.</w:t>
      </w:r>
    </w:p>
    <w:p w:rsidR="00656274" w:rsidRPr="00FD6682" w:rsidRDefault="00656274" w:rsidP="00656274">
      <w:pPr>
        <w:ind w:left="720"/>
        <w:jc w:val="both"/>
        <w:rPr>
          <w:rFonts w:ascii="Times New Roman" w:hAnsi="Times New Roman"/>
          <w:sz w:val="22"/>
          <w:szCs w:val="22"/>
        </w:rPr>
      </w:pPr>
    </w:p>
    <w:p w:rsidR="00656274" w:rsidRDefault="00484A81" w:rsidP="00656274">
      <w:pPr>
        <w:ind w:left="720"/>
        <w:jc w:val="both"/>
        <w:rPr>
          <w:rFonts w:ascii="Times New Roman" w:hAnsi="Times New Roman"/>
          <w:sz w:val="22"/>
          <w:szCs w:val="22"/>
        </w:rPr>
      </w:pPr>
      <w:r w:rsidRPr="00484A81">
        <w:rPr>
          <w:rFonts w:ascii="Times New Roman" w:hAnsi="Times New Roman"/>
          <w:sz w:val="22"/>
          <w:szCs w:val="22"/>
        </w:rPr>
        <w:t>La Dirección de Extensión de Servicios Tecnológicos</w:t>
      </w:r>
      <w:r w:rsidR="00656274" w:rsidRPr="00484A81">
        <w:rPr>
          <w:rFonts w:ascii="Times New Roman" w:hAnsi="Times New Roman"/>
          <w:sz w:val="22"/>
          <w:szCs w:val="22"/>
        </w:rPr>
        <w:t xml:space="preserve">, en caso de estimarlo necesario, podrá recabar </w:t>
      </w:r>
      <w:r w:rsidR="00656274" w:rsidRPr="00FD6682">
        <w:rPr>
          <w:rFonts w:ascii="Times New Roman" w:hAnsi="Times New Roman"/>
          <w:sz w:val="22"/>
          <w:szCs w:val="22"/>
        </w:rPr>
        <w:t xml:space="preserve">dictamen de perito o técnico especializado quien tendrá la tarea de analizar y evaluar las propuestas </w:t>
      </w:r>
      <w:r w:rsidR="00656274">
        <w:rPr>
          <w:rFonts w:ascii="Times New Roman" w:hAnsi="Times New Roman"/>
          <w:sz w:val="22"/>
          <w:szCs w:val="22"/>
        </w:rPr>
        <w:t xml:space="preserve">presentadas por </w:t>
      </w:r>
      <w:r w:rsidR="00656274" w:rsidRPr="00FD6682">
        <w:rPr>
          <w:rFonts w:ascii="Times New Roman" w:hAnsi="Times New Roman"/>
          <w:sz w:val="22"/>
          <w:szCs w:val="22"/>
        </w:rPr>
        <w:t>los proveedores participantes.</w:t>
      </w:r>
    </w:p>
    <w:p w:rsidR="00656274" w:rsidRPr="00FD6682" w:rsidRDefault="00656274" w:rsidP="00656274">
      <w:pPr>
        <w:pStyle w:val="Textoindependiente3"/>
        <w:rPr>
          <w:rFonts w:ascii="Times New Roman" w:hAnsi="Times New Roman"/>
          <w:sz w:val="22"/>
          <w:szCs w:val="22"/>
        </w:rPr>
      </w:pPr>
    </w:p>
    <w:p w:rsidR="00656274" w:rsidRPr="00FD6682" w:rsidRDefault="00656274" w:rsidP="00656274">
      <w:pPr>
        <w:numPr>
          <w:ilvl w:val="0"/>
          <w:numId w:val="11"/>
        </w:numPr>
        <w:jc w:val="both"/>
        <w:rPr>
          <w:rFonts w:ascii="Times New Roman" w:hAnsi="Times New Roman"/>
          <w:b/>
          <w:sz w:val="22"/>
          <w:szCs w:val="22"/>
        </w:rPr>
      </w:pPr>
      <w:r w:rsidRPr="00FD6682">
        <w:rPr>
          <w:rFonts w:ascii="Times New Roman" w:hAnsi="Times New Roman"/>
          <w:b/>
          <w:sz w:val="22"/>
          <w:szCs w:val="22"/>
        </w:rPr>
        <w:t>Instalaciones.</w:t>
      </w:r>
    </w:p>
    <w:p w:rsidR="00656274" w:rsidRPr="00FD6682" w:rsidRDefault="00656274" w:rsidP="00656274">
      <w:pPr>
        <w:ind w:left="720"/>
        <w:jc w:val="both"/>
        <w:rPr>
          <w:rFonts w:ascii="Times New Roman" w:hAnsi="Times New Roman"/>
          <w:sz w:val="10"/>
          <w:szCs w:val="10"/>
        </w:rPr>
      </w:pPr>
    </w:p>
    <w:p w:rsidR="00656274" w:rsidRPr="00FD6682" w:rsidRDefault="00656274" w:rsidP="00656274">
      <w:pPr>
        <w:pStyle w:val="Textoindependiente"/>
        <w:ind w:left="708"/>
        <w:rPr>
          <w:rFonts w:ascii="Times New Roman" w:hAnsi="Times New Roman"/>
          <w:sz w:val="22"/>
          <w:szCs w:val="22"/>
          <w:lang w:val="es-MX"/>
        </w:rPr>
      </w:pPr>
      <w:r w:rsidRPr="00FD6682">
        <w:rPr>
          <w:rFonts w:ascii="Times New Roman" w:hAnsi="Times New Roman"/>
          <w:sz w:val="22"/>
          <w:szCs w:val="22"/>
          <w:lang w:val="es-MX"/>
        </w:rPr>
        <w:t xml:space="preserve">La Universidad Veracruzana se reserva el derecho de verificar el expediente curricular de los licitantes, así como el realizar una visita de verificación </w:t>
      </w:r>
      <w:r>
        <w:rPr>
          <w:rFonts w:ascii="Times New Roman" w:hAnsi="Times New Roman"/>
          <w:sz w:val="22"/>
          <w:szCs w:val="22"/>
          <w:lang w:val="es-MX"/>
        </w:rPr>
        <w:t>de las instalaciones</w:t>
      </w:r>
      <w:r w:rsidRPr="00FD6682">
        <w:rPr>
          <w:rFonts w:ascii="Times New Roman" w:hAnsi="Times New Roman"/>
          <w:sz w:val="22"/>
          <w:szCs w:val="22"/>
          <w:lang w:val="es-MX"/>
        </w:rPr>
        <w:t xml:space="preserve"> y servicios de las empresas participantes, por lo que los licitantes otorgarán todas las facilidades para esta actividad.</w:t>
      </w:r>
    </w:p>
    <w:p w:rsidR="000929B0" w:rsidRPr="00781499" w:rsidRDefault="000929B0" w:rsidP="00840762">
      <w:pPr>
        <w:jc w:val="both"/>
        <w:rPr>
          <w:rFonts w:ascii="Times New Roman" w:hAnsi="Times New Roman"/>
          <w:sz w:val="22"/>
          <w:szCs w:val="22"/>
        </w:rPr>
      </w:pPr>
    </w:p>
    <w:p w:rsidR="00E547E3" w:rsidRPr="00781499" w:rsidRDefault="00C96086" w:rsidP="00155FCC">
      <w:pPr>
        <w:pStyle w:val="Texto"/>
        <w:tabs>
          <w:tab w:val="left" w:pos="8460"/>
        </w:tabs>
        <w:spacing w:after="0" w:line="240" w:lineRule="auto"/>
        <w:ind w:firstLine="0"/>
        <w:rPr>
          <w:rFonts w:ascii="Times New Roman" w:hAnsi="Times New Roman" w:cs="Times New Roman"/>
          <w:b/>
          <w:sz w:val="22"/>
          <w:szCs w:val="22"/>
        </w:rPr>
      </w:pPr>
      <w:r>
        <w:rPr>
          <w:rFonts w:ascii="Times New Roman" w:hAnsi="Times New Roman" w:cs="Times New Roman"/>
          <w:b/>
          <w:sz w:val="22"/>
          <w:szCs w:val="22"/>
        </w:rPr>
        <w:t>15</w:t>
      </w:r>
      <w:r w:rsidR="00E547E3" w:rsidRPr="00781499">
        <w:rPr>
          <w:rFonts w:ascii="Times New Roman" w:hAnsi="Times New Roman" w:cs="Times New Roman"/>
          <w:b/>
          <w:sz w:val="22"/>
          <w:szCs w:val="22"/>
        </w:rPr>
        <w:t>. Requisitos generales que deben presentar los licitantes.</w:t>
      </w:r>
    </w:p>
    <w:p w:rsidR="00E547E3" w:rsidRPr="00781499" w:rsidRDefault="00E547E3" w:rsidP="00155FCC">
      <w:pPr>
        <w:pStyle w:val="Prrafodelista"/>
        <w:tabs>
          <w:tab w:val="left" w:pos="360"/>
        </w:tabs>
        <w:ind w:left="0"/>
        <w:jc w:val="both"/>
        <w:rPr>
          <w:rFonts w:ascii="Times New Roman" w:hAnsi="Times New Roman"/>
          <w:sz w:val="22"/>
          <w:szCs w:val="22"/>
        </w:rPr>
      </w:pPr>
    </w:p>
    <w:p w:rsidR="00E547E3" w:rsidRPr="00781499" w:rsidRDefault="00E547E3" w:rsidP="00155FCC">
      <w:pPr>
        <w:pStyle w:val="Prrafodelista"/>
        <w:tabs>
          <w:tab w:val="left" w:pos="360"/>
        </w:tabs>
        <w:ind w:left="0"/>
        <w:jc w:val="both"/>
        <w:rPr>
          <w:rFonts w:ascii="Times New Roman" w:hAnsi="Times New Roman"/>
          <w:sz w:val="22"/>
          <w:szCs w:val="22"/>
        </w:rPr>
      </w:pPr>
      <w:r w:rsidRPr="00781499">
        <w:rPr>
          <w:rFonts w:ascii="Times New Roman" w:hAnsi="Times New Roman"/>
          <w:sz w:val="22"/>
          <w:szCs w:val="22"/>
        </w:rPr>
        <w:t xml:space="preserve">Los requisitos técnicos, legales, administrativos y fiscales se deberán integrar en su proposición de acuerdo al orden y llenado de </w:t>
      </w:r>
      <w:r w:rsidRPr="00781499">
        <w:rPr>
          <w:rFonts w:ascii="Times New Roman" w:hAnsi="Times New Roman"/>
          <w:bCs/>
          <w:sz w:val="22"/>
          <w:szCs w:val="22"/>
        </w:rPr>
        <w:t>la plantilla “Requerimiento técnico/legal” de CompraNet</w:t>
      </w:r>
      <w:r w:rsidRPr="00781499">
        <w:rPr>
          <w:rFonts w:ascii="Times New Roman" w:hAnsi="Times New Roman"/>
          <w:sz w:val="22"/>
          <w:szCs w:val="22"/>
        </w:rPr>
        <w:t>.</w:t>
      </w:r>
    </w:p>
    <w:p w:rsidR="00E547E3" w:rsidRPr="00781499" w:rsidRDefault="00E547E3" w:rsidP="00155FCC">
      <w:pPr>
        <w:pStyle w:val="Prrafodelista"/>
        <w:ind w:left="0"/>
        <w:jc w:val="both"/>
        <w:rPr>
          <w:rFonts w:ascii="Times New Roman" w:hAnsi="Times New Roman"/>
          <w:sz w:val="22"/>
          <w:szCs w:val="22"/>
        </w:rPr>
      </w:pPr>
    </w:p>
    <w:p w:rsidR="00A43D24" w:rsidRDefault="00E547E3" w:rsidP="006925E0">
      <w:pPr>
        <w:pStyle w:val="Prrafodelista"/>
        <w:tabs>
          <w:tab w:val="left" w:pos="360"/>
        </w:tabs>
        <w:ind w:left="0"/>
        <w:jc w:val="both"/>
        <w:rPr>
          <w:rFonts w:ascii="Times New Roman" w:hAnsi="Times New Roman"/>
          <w:sz w:val="22"/>
          <w:szCs w:val="22"/>
        </w:rPr>
      </w:pPr>
      <w:r w:rsidRPr="00781499">
        <w:rPr>
          <w:rFonts w:ascii="Times New Roman" w:hAnsi="Times New Roman"/>
          <w:sz w:val="22"/>
          <w:szCs w:val="22"/>
        </w:rPr>
        <w:t>Los documentos solicitados en la plantilla “Requerimiento técnico/legal”, deberán cargarse en archivos individuales, conforme a la clasificación de los parámetros.</w:t>
      </w:r>
    </w:p>
    <w:p w:rsidR="003073BD" w:rsidRDefault="003073BD" w:rsidP="006925E0">
      <w:pPr>
        <w:pStyle w:val="Prrafodelista"/>
        <w:tabs>
          <w:tab w:val="left" w:pos="360"/>
        </w:tabs>
        <w:ind w:left="0"/>
        <w:jc w:val="both"/>
        <w:rPr>
          <w:rFonts w:ascii="Times New Roman" w:hAnsi="Times New Roman"/>
        </w:rPr>
      </w:pPr>
    </w:p>
    <w:p w:rsidR="003073BD" w:rsidRDefault="003073BD" w:rsidP="006925E0">
      <w:pPr>
        <w:pStyle w:val="Prrafodelista"/>
        <w:tabs>
          <w:tab w:val="left" w:pos="360"/>
        </w:tabs>
        <w:ind w:left="0"/>
        <w:jc w:val="both"/>
        <w:rPr>
          <w:rFonts w:ascii="Times New Roman" w:hAnsi="Times New Roman"/>
        </w:rPr>
      </w:pPr>
    </w:p>
    <w:p w:rsidR="00E84C6D" w:rsidRDefault="00E84C6D" w:rsidP="006925E0">
      <w:pPr>
        <w:pStyle w:val="Prrafodelista"/>
        <w:tabs>
          <w:tab w:val="left" w:pos="360"/>
        </w:tabs>
        <w:ind w:left="0"/>
        <w:jc w:val="both"/>
        <w:rPr>
          <w:rFonts w:ascii="Times New Roman" w:hAnsi="Times New Roman"/>
        </w:rPr>
      </w:pPr>
    </w:p>
    <w:p w:rsidR="00E84C6D" w:rsidRDefault="00E84C6D" w:rsidP="006925E0">
      <w:pPr>
        <w:pStyle w:val="Prrafodelista"/>
        <w:tabs>
          <w:tab w:val="left" w:pos="360"/>
        </w:tabs>
        <w:ind w:left="0"/>
        <w:jc w:val="both"/>
        <w:rPr>
          <w:rFonts w:ascii="Times New Roman" w:hAnsi="Times New Roman"/>
        </w:rPr>
      </w:pPr>
    </w:p>
    <w:p w:rsidR="00E84C6D" w:rsidRDefault="00E84C6D" w:rsidP="006925E0">
      <w:pPr>
        <w:pStyle w:val="Prrafodelista"/>
        <w:tabs>
          <w:tab w:val="left" w:pos="360"/>
        </w:tabs>
        <w:ind w:left="0"/>
        <w:jc w:val="both"/>
        <w:rPr>
          <w:rFonts w:ascii="Times New Roman" w:hAnsi="Times New Roman"/>
        </w:rPr>
      </w:pPr>
    </w:p>
    <w:p w:rsidR="00E84C6D" w:rsidRPr="003762CF" w:rsidRDefault="00E84C6D" w:rsidP="006925E0">
      <w:pPr>
        <w:pStyle w:val="Prrafodelista"/>
        <w:tabs>
          <w:tab w:val="left" w:pos="360"/>
        </w:tabs>
        <w:ind w:left="0"/>
        <w:jc w:val="both"/>
        <w:rPr>
          <w:rFonts w:ascii="Times New Roman" w:hAnsi="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303"/>
        <w:gridCol w:w="5245"/>
        <w:gridCol w:w="1275"/>
      </w:tblGrid>
      <w:tr w:rsidR="000D1E3F" w:rsidRPr="003762CF" w:rsidTr="00DE66BB">
        <w:tc>
          <w:tcPr>
            <w:tcW w:w="9639"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D1E3F" w:rsidRPr="003762CF" w:rsidRDefault="000D1E3F" w:rsidP="000F1214">
            <w:pPr>
              <w:jc w:val="center"/>
              <w:rPr>
                <w:rFonts w:ascii="Times New Roman" w:hAnsi="Times New Roman"/>
                <w:b/>
                <w:bCs/>
              </w:rPr>
            </w:pPr>
            <w:r w:rsidRPr="003762CF">
              <w:rPr>
                <w:rFonts w:ascii="Times New Roman" w:hAnsi="Times New Roman"/>
                <w:b/>
                <w:bCs/>
              </w:rPr>
              <w:lastRenderedPageBreak/>
              <w:t>Plantilla “Requerimiento técnico/legal”</w:t>
            </w:r>
          </w:p>
        </w:tc>
      </w:tr>
      <w:tr w:rsidR="000D1E3F" w:rsidRPr="003762CF" w:rsidTr="00DE66BB">
        <w:tc>
          <w:tcPr>
            <w:tcW w:w="9639" w:type="dxa"/>
            <w:gridSpan w:val="4"/>
            <w:shd w:val="clear" w:color="auto" w:fill="B8CCE4" w:themeFill="accent1" w:themeFillTint="66"/>
          </w:tcPr>
          <w:p w:rsidR="000D1E3F" w:rsidRPr="003762CF" w:rsidRDefault="000D1E3F" w:rsidP="000F1214">
            <w:pPr>
              <w:jc w:val="both"/>
              <w:rPr>
                <w:rFonts w:ascii="Times New Roman" w:hAnsi="Times New Roman"/>
                <w:b/>
                <w:bCs/>
                <w:u w:val="double"/>
              </w:rPr>
            </w:pPr>
            <w:r w:rsidRPr="003762CF">
              <w:rPr>
                <w:rFonts w:ascii="Times New Roman" w:hAnsi="Times New Roman"/>
                <w:b/>
                <w:bCs/>
              </w:rPr>
              <w:t xml:space="preserve">1.1 Propuesta técnica </w:t>
            </w:r>
          </w:p>
        </w:tc>
      </w:tr>
      <w:tr w:rsidR="000D1E3F" w:rsidRPr="003762CF" w:rsidTr="00DE66BB">
        <w:tc>
          <w:tcPr>
            <w:tcW w:w="816" w:type="dxa"/>
            <w:tcBorders>
              <w:right w:val="single" w:sz="4" w:space="0" w:color="auto"/>
            </w:tcBorders>
            <w:shd w:val="clear" w:color="auto" w:fill="B8CCE4" w:themeFill="accent1" w:themeFillTint="66"/>
          </w:tcPr>
          <w:p w:rsidR="000D1E3F" w:rsidRPr="003762CF" w:rsidRDefault="000D1E3F" w:rsidP="000F1214">
            <w:pPr>
              <w:jc w:val="both"/>
              <w:rPr>
                <w:rFonts w:ascii="Times New Roman" w:hAnsi="Times New Roman"/>
                <w:bCs/>
              </w:rPr>
            </w:pPr>
          </w:p>
        </w:tc>
        <w:tc>
          <w:tcPr>
            <w:tcW w:w="2303" w:type="dxa"/>
            <w:tcBorders>
              <w:left w:val="single" w:sz="4" w:space="0" w:color="auto"/>
            </w:tcBorders>
            <w:shd w:val="clear" w:color="auto" w:fill="B8CCE4" w:themeFill="accent1" w:themeFillTint="66"/>
          </w:tcPr>
          <w:p w:rsidR="000D1E3F" w:rsidRPr="003762CF" w:rsidRDefault="000D1E3F" w:rsidP="000F1214">
            <w:pPr>
              <w:jc w:val="center"/>
              <w:rPr>
                <w:rFonts w:ascii="Times New Roman" w:hAnsi="Times New Roman"/>
                <w:b/>
                <w:bCs/>
              </w:rPr>
            </w:pPr>
            <w:r w:rsidRPr="003762CF">
              <w:rPr>
                <w:rFonts w:ascii="Times New Roman" w:hAnsi="Times New Roman"/>
                <w:b/>
                <w:bCs/>
              </w:rPr>
              <w:t>Parámetro</w:t>
            </w:r>
          </w:p>
        </w:tc>
        <w:tc>
          <w:tcPr>
            <w:tcW w:w="5245" w:type="dxa"/>
            <w:shd w:val="clear" w:color="auto" w:fill="B8CCE4" w:themeFill="accent1" w:themeFillTint="66"/>
          </w:tcPr>
          <w:p w:rsidR="000D1E3F" w:rsidRPr="003762CF" w:rsidRDefault="000D1E3F" w:rsidP="000F1214">
            <w:pPr>
              <w:jc w:val="center"/>
              <w:rPr>
                <w:rFonts w:ascii="Times New Roman" w:hAnsi="Times New Roman"/>
                <w:b/>
              </w:rPr>
            </w:pPr>
            <w:r w:rsidRPr="003762CF">
              <w:rPr>
                <w:rFonts w:ascii="Times New Roman" w:hAnsi="Times New Roman"/>
                <w:b/>
              </w:rPr>
              <w:t xml:space="preserve">Descripción </w:t>
            </w:r>
          </w:p>
        </w:tc>
        <w:tc>
          <w:tcPr>
            <w:tcW w:w="1275" w:type="dxa"/>
            <w:shd w:val="clear" w:color="auto" w:fill="B8CCE4" w:themeFill="accent1" w:themeFillTint="66"/>
          </w:tcPr>
          <w:p w:rsidR="000D1E3F" w:rsidRPr="003762CF" w:rsidRDefault="000D1E3F" w:rsidP="000F1214">
            <w:pPr>
              <w:jc w:val="center"/>
              <w:rPr>
                <w:rFonts w:ascii="Times New Roman" w:hAnsi="Times New Roman"/>
                <w:b/>
                <w:bCs/>
              </w:rPr>
            </w:pPr>
            <w:r w:rsidRPr="003762CF">
              <w:rPr>
                <w:rFonts w:ascii="Times New Roman" w:hAnsi="Times New Roman"/>
                <w:b/>
                <w:bCs/>
              </w:rPr>
              <w:t>Proposición</w:t>
            </w:r>
          </w:p>
        </w:tc>
      </w:tr>
      <w:tr w:rsidR="000D1E3F" w:rsidRPr="003762CF" w:rsidTr="0043755D">
        <w:tc>
          <w:tcPr>
            <w:tcW w:w="816" w:type="dxa"/>
            <w:tcBorders>
              <w:right w:val="single" w:sz="4" w:space="0" w:color="auto"/>
            </w:tcBorders>
            <w:shd w:val="clear" w:color="auto" w:fill="auto"/>
          </w:tcPr>
          <w:p w:rsidR="000D1E3F" w:rsidRPr="003762CF" w:rsidRDefault="000D1E3F" w:rsidP="000F1214">
            <w:pPr>
              <w:jc w:val="center"/>
              <w:rPr>
                <w:rFonts w:ascii="Times New Roman" w:hAnsi="Times New Roman"/>
                <w:bCs/>
              </w:rPr>
            </w:pPr>
            <w:r w:rsidRPr="003762CF">
              <w:rPr>
                <w:rFonts w:ascii="Times New Roman" w:hAnsi="Times New Roman"/>
                <w:bCs/>
              </w:rPr>
              <w:t>1.1.1</w:t>
            </w:r>
          </w:p>
        </w:tc>
        <w:tc>
          <w:tcPr>
            <w:tcW w:w="2303" w:type="dxa"/>
            <w:tcBorders>
              <w:left w:val="single" w:sz="4" w:space="0" w:color="auto"/>
            </w:tcBorders>
            <w:shd w:val="clear" w:color="auto" w:fill="auto"/>
          </w:tcPr>
          <w:p w:rsidR="000D1E3F" w:rsidRPr="003762CF" w:rsidRDefault="00513610" w:rsidP="000F1214">
            <w:pPr>
              <w:jc w:val="both"/>
              <w:rPr>
                <w:rFonts w:ascii="Times New Roman" w:hAnsi="Times New Roman"/>
              </w:rPr>
            </w:pPr>
            <w:r w:rsidRPr="00513610">
              <w:rPr>
                <w:rFonts w:ascii="Times New Roman" w:hAnsi="Times New Roman"/>
                <w:b/>
              </w:rPr>
              <w:t>Anexo 1</w:t>
            </w:r>
            <w:r>
              <w:rPr>
                <w:rFonts w:ascii="Times New Roman" w:hAnsi="Times New Roman"/>
              </w:rPr>
              <w:t xml:space="preserve"> </w:t>
            </w:r>
            <w:r w:rsidR="000D1E3F" w:rsidRPr="003762CF">
              <w:rPr>
                <w:rFonts w:ascii="Times New Roman" w:hAnsi="Times New Roman"/>
              </w:rPr>
              <w:t xml:space="preserve">Partida </w:t>
            </w:r>
          </w:p>
          <w:p w:rsidR="000D1E3F" w:rsidRPr="003762CF" w:rsidRDefault="000D1E3F" w:rsidP="000F1214">
            <w:pPr>
              <w:jc w:val="both"/>
              <w:rPr>
                <w:rFonts w:ascii="Times New Roman" w:hAnsi="Times New Roman"/>
              </w:rPr>
            </w:pPr>
          </w:p>
        </w:tc>
        <w:tc>
          <w:tcPr>
            <w:tcW w:w="5245" w:type="dxa"/>
            <w:shd w:val="clear" w:color="auto" w:fill="auto"/>
          </w:tcPr>
          <w:p w:rsidR="000D1E3F" w:rsidRPr="003762CF" w:rsidRDefault="000D1E3F" w:rsidP="000F1214">
            <w:pPr>
              <w:jc w:val="both"/>
              <w:rPr>
                <w:rFonts w:ascii="Times New Roman" w:hAnsi="Times New Roman"/>
              </w:rPr>
            </w:pPr>
            <w:r w:rsidRPr="003762CF">
              <w:rPr>
                <w:rFonts w:ascii="Times New Roman" w:hAnsi="Times New Roman"/>
              </w:rPr>
              <w:t xml:space="preserve">Adjuntar </w:t>
            </w:r>
            <w:r w:rsidR="00513610">
              <w:rPr>
                <w:rFonts w:ascii="Times New Roman" w:hAnsi="Times New Roman"/>
              </w:rPr>
              <w:t>el anexo</w:t>
            </w:r>
            <w:r w:rsidR="005C1653" w:rsidRPr="003762CF">
              <w:rPr>
                <w:rFonts w:ascii="Times New Roman" w:hAnsi="Times New Roman"/>
              </w:rPr>
              <w:t xml:space="preserve"> solicitado</w:t>
            </w:r>
            <w:r w:rsidRPr="003762CF">
              <w:rPr>
                <w:rFonts w:ascii="Times New Roman" w:hAnsi="Times New Roman"/>
              </w:rPr>
              <w:t xml:space="preserve"> en el numeral</w:t>
            </w:r>
            <w:r w:rsidR="005C1653" w:rsidRPr="003762CF">
              <w:rPr>
                <w:rFonts w:ascii="Times New Roman" w:hAnsi="Times New Roman"/>
              </w:rPr>
              <w:t xml:space="preserve"> </w:t>
            </w:r>
            <w:r w:rsidR="009F72CA">
              <w:rPr>
                <w:rFonts w:ascii="Times New Roman" w:hAnsi="Times New Roman"/>
              </w:rPr>
              <w:t>4</w:t>
            </w:r>
            <w:r w:rsidR="005C1653" w:rsidRPr="003762CF">
              <w:rPr>
                <w:rFonts w:ascii="Times New Roman" w:hAnsi="Times New Roman"/>
              </w:rPr>
              <w:t>.1</w:t>
            </w:r>
            <w:r w:rsidRPr="003762CF">
              <w:rPr>
                <w:rFonts w:ascii="Times New Roman" w:hAnsi="Times New Roman"/>
              </w:rPr>
              <w:t xml:space="preserve"> de la invitación (</w:t>
            </w:r>
            <w:r w:rsidR="009F72CA">
              <w:rPr>
                <w:rFonts w:ascii="Times New Roman" w:hAnsi="Times New Roman"/>
              </w:rPr>
              <w:t>Propuesta técnica</w:t>
            </w:r>
            <w:r w:rsidRPr="003762CF">
              <w:rPr>
                <w:rFonts w:ascii="Times New Roman" w:hAnsi="Times New Roman"/>
              </w:rPr>
              <w:t>).</w:t>
            </w:r>
          </w:p>
          <w:p w:rsidR="001F72C5" w:rsidRPr="003762CF" w:rsidRDefault="001F72C5" w:rsidP="00C8374A">
            <w:pPr>
              <w:jc w:val="both"/>
              <w:rPr>
                <w:rFonts w:ascii="Times New Roman" w:hAnsi="Times New Roman"/>
              </w:rPr>
            </w:pPr>
          </w:p>
        </w:tc>
        <w:tc>
          <w:tcPr>
            <w:tcW w:w="1275" w:type="dxa"/>
            <w:shd w:val="clear" w:color="auto" w:fill="auto"/>
          </w:tcPr>
          <w:p w:rsidR="000D1E3F" w:rsidRPr="003762CF" w:rsidRDefault="000D1E3F" w:rsidP="000F1214">
            <w:pPr>
              <w:jc w:val="center"/>
              <w:rPr>
                <w:rFonts w:ascii="Times New Roman" w:hAnsi="Times New Roman"/>
                <w:bCs/>
              </w:rPr>
            </w:pPr>
            <w:r w:rsidRPr="003762CF">
              <w:rPr>
                <w:rFonts w:ascii="Times New Roman" w:hAnsi="Times New Roman"/>
                <w:bCs/>
              </w:rPr>
              <w:t>Cargar documento</w:t>
            </w:r>
          </w:p>
        </w:tc>
      </w:tr>
      <w:tr w:rsidR="000D1E3F" w:rsidRPr="003762CF" w:rsidTr="00DE66BB">
        <w:tc>
          <w:tcPr>
            <w:tcW w:w="9639" w:type="dxa"/>
            <w:gridSpan w:val="4"/>
            <w:shd w:val="clear" w:color="auto" w:fill="B8CCE4" w:themeFill="accent1" w:themeFillTint="66"/>
          </w:tcPr>
          <w:p w:rsidR="000D1E3F" w:rsidRPr="003762CF" w:rsidRDefault="000D1E3F" w:rsidP="000F1214">
            <w:pPr>
              <w:jc w:val="both"/>
              <w:rPr>
                <w:rFonts w:ascii="Times New Roman" w:hAnsi="Times New Roman"/>
                <w:b/>
                <w:bCs/>
                <w:u w:val="double"/>
              </w:rPr>
            </w:pPr>
            <w:r w:rsidRPr="003762CF">
              <w:rPr>
                <w:rFonts w:ascii="Times New Roman" w:hAnsi="Times New Roman"/>
                <w:b/>
                <w:bCs/>
              </w:rPr>
              <w:t xml:space="preserve">1.2 Requisitos técnicos </w:t>
            </w:r>
          </w:p>
        </w:tc>
      </w:tr>
      <w:tr w:rsidR="000D1E3F" w:rsidRPr="003762CF" w:rsidTr="00DE66BB">
        <w:tc>
          <w:tcPr>
            <w:tcW w:w="816" w:type="dxa"/>
            <w:tcBorders>
              <w:right w:val="single" w:sz="4" w:space="0" w:color="auto"/>
            </w:tcBorders>
            <w:shd w:val="clear" w:color="auto" w:fill="B8CCE4" w:themeFill="accent1" w:themeFillTint="66"/>
          </w:tcPr>
          <w:p w:rsidR="000D1E3F" w:rsidRPr="003762CF" w:rsidRDefault="000D1E3F" w:rsidP="000F1214">
            <w:pPr>
              <w:jc w:val="both"/>
              <w:rPr>
                <w:rFonts w:ascii="Times New Roman" w:hAnsi="Times New Roman"/>
                <w:bCs/>
              </w:rPr>
            </w:pPr>
          </w:p>
        </w:tc>
        <w:tc>
          <w:tcPr>
            <w:tcW w:w="2303" w:type="dxa"/>
            <w:tcBorders>
              <w:left w:val="single" w:sz="4" w:space="0" w:color="auto"/>
            </w:tcBorders>
            <w:shd w:val="clear" w:color="auto" w:fill="B8CCE4" w:themeFill="accent1" w:themeFillTint="66"/>
          </w:tcPr>
          <w:p w:rsidR="000D1E3F" w:rsidRPr="003762CF" w:rsidRDefault="000D1E3F" w:rsidP="000F1214">
            <w:pPr>
              <w:jc w:val="center"/>
              <w:rPr>
                <w:rFonts w:ascii="Times New Roman" w:hAnsi="Times New Roman"/>
                <w:b/>
                <w:bCs/>
              </w:rPr>
            </w:pPr>
            <w:r w:rsidRPr="003762CF">
              <w:rPr>
                <w:rFonts w:ascii="Times New Roman" w:hAnsi="Times New Roman"/>
                <w:b/>
                <w:bCs/>
              </w:rPr>
              <w:t>Parámetro</w:t>
            </w:r>
          </w:p>
        </w:tc>
        <w:tc>
          <w:tcPr>
            <w:tcW w:w="5245" w:type="dxa"/>
            <w:shd w:val="clear" w:color="auto" w:fill="B8CCE4" w:themeFill="accent1" w:themeFillTint="66"/>
          </w:tcPr>
          <w:p w:rsidR="000D1E3F" w:rsidRPr="003762CF" w:rsidRDefault="000D1E3F" w:rsidP="000F1214">
            <w:pPr>
              <w:jc w:val="center"/>
              <w:rPr>
                <w:rFonts w:ascii="Times New Roman" w:hAnsi="Times New Roman"/>
                <w:b/>
              </w:rPr>
            </w:pPr>
            <w:r w:rsidRPr="003762CF">
              <w:rPr>
                <w:rFonts w:ascii="Times New Roman" w:hAnsi="Times New Roman"/>
                <w:b/>
              </w:rPr>
              <w:t xml:space="preserve">Descripción </w:t>
            </w:r>
          </w:p>
        </w:tc>
        <w:tc>
          <w:tcPr>
            <w:tcW w:w="1275" w:type="dxa"/>
            <w:shd w:val="clear" w:color="auto" w:fill="B8CCE4" w:themeFill="accent1" w:themeFillTint="66"/>
          </w:tcPr>
          <w:p w:rsidR="000D1E3F" w:rsidRPr="003762CF" w:rsidRDefault="000D1E3F" w:rsidP="000F1214">
            <w:pPr>
              <w:jc w:val="center"/>
              <w:rPr>
                <w:rFonts w:ascii="Times New Roman" w:hAnsi="Times New Roman"/>
                <w:b/>
                <w:bCs/>
              </w:rPr>
            </w:pPr>
            <w:r w:rsidRPr="003762CF">
              <w:rPr>
                <w:rFonts w:ascii="Times New Roman" w:hAnsi="Times New Roman"/>
                <w:b/>
                <w:bCs/>
              </w:rPr>
              <w:t>Proposición</w:t>
            </w:r>
          </w:p>
        </w:tc>
      </w:tr>
      <w:tr w:rsidR="0034333F" w:rsidRPr="003762CF" w:rsidTr="0043755D">
        <w:tc>
          <w:tcPr>
            <w:tcW w:w="816" w:type="dxa"/>
            <w:tcBorders>
              <w:right w:val="single" w:sz="4" w:space="0" w:color="auto"/>
            </w:tcBorders>
            <w:shd w:val="clear" w:color="auto" w:fill="auto"/>
          </w:tcPr>
          <w:p w:rsidR="0034333F" w:rsidRPr="003762CF" w:rsidRDefault="0034333F" w:rsidP="00675EA9">
            <w:pPr>
              <w:jc w:val="center"/>
              <w:rPr>
                <w:rFonts w:ascii="Times New Roman" w:hAnsi="Times New Roman"/>
                <w:bCs/>
              </w:rPr>
            </w:pPr>
            <w:r w:rsidRPr="003762CF">
              <w:rPr>
                <w:rFonts w:ascii="Times New Roman" w:hAnsi="Times New Roman"/>
                <w:bCs/>
              </w:rPr>
              <w:t>1.2.</w:t>
            </w:r>
            <w:r w:rsidR="00675EA9" w:rsidRPr="003762CF">
              <w:rPr>
                <w:rFonts w:ascii="Times New Roman" w:hAnsi="Times New Roman"/>
                <w:bCs/>
              </w:rPr>
              <w:t>1</w:t>
            </w:r>
          </w:p>
        </w:tc>
        <w:tc>
          <w:tcPr>
            <w:tcW w:w="2303" w:type="dxa"/>
            <w:tcBorders>
              <w:left w:val="single" w:sz="4" w:space="0" w:color="auto"/>
            </w:tcBorders>
            <w:shd w:val="clear" w:color="auto" w:fill="auto"/>
          </w:tcPr>
          <w:p w:rsidR="0034333F" w:rsidRPr="003762CF" w:rsidRDefault="0034333F" w:rsidP="00AF4AF2">
            <w:pPr>
              <w:jc w:val="both"/>
              <w:rPr>
                <w:rFonts w:ascii="Times New Roman" w:hAnsi="Times New Roman"/>
                <w:bCs/>
              </w:rPr>
            </w:pPr>
            <w:r w:rsidRPr="003762CF">
              <w:rPr>
                <w:rFonts w:ascii="Times New Roman" w:hAnsi="Times New Roman"/>
                <w:b/>
              </w:rPr>
              <w:t xml:space="preserve">Anexo 2 </w:t>
            </w:r>
            <w:r w:rsidR="00BD6AF8" w:rsidRPr="00BD6AF8">
              <w:rPr>
                <w:rFonts w:ascii="Times New Roman" w:hAnsi="Times New Roman"/>
              </w:rPr>
              <w:t>Cobertura estatal</w:t>
            </w:r>
          </w:p>
        </w:tc>
        <w:tc>
          <w:tcPr>
            <w:tcW w:w="5245" w:type="dxa"/>
            <w:shd w:val="clear" w:color="auto" w:fill="auto"/>
          </w:tcPr>
          <w:p w:rsidR="00A405A8" w:rsidRPr="003762CF" w:rsidRDefault="00434553" w:rsidP="00434553">
            <w:pPr>
              <w:jc w:val="both"/>
              <w:rPr>
                <w:rFonts w:ascii="Times New Roman" w:hAnsi="Times New Roman"/>
              </w:rPr>
            </w:pPr>
            <w:r w:rsidRPr="003762CF">
              <w:rPr>
                <w:rFonts w:ascii="Times New Roman" w:hAnsi="Times New Roman"/>
              </w:rPr>
              <w:t xml:space="preserve">Adjuntar </w:t>
            </w:r>
            <w:r w:rsidRPr="00434553">
              <w:rPr>
                <w:rFonts w:ascii="Times New Roman" w:hAnsi="Times New Roman"/>
              </w:rPr>
              <w:t>carta en donde manifieste el porcentaje de cobertura con el que cuenta y el tipo de tecnología de conexión ofrecida para cada uno de los 27 municipios del Estado de Veracruz de Ignacio de la Llave, en los cuales la Universidad veracruzana tiene presencia</w:t>
            </w:r>
            <w:r>
              <w:rPr>
                <w:rFonts w:ascii="Times New Roman" w:hAnsi="Times New Roman"/>
              </w:rPr>
              <w:t>.</w:t>
            </w:r>
          </w:p>
        </w:tc>
        <w:tc>
          <w:tcPr>
            <w:tcW w:w="1275" w:type="dxa"/>
            <w:shd w:val="clear" w:color="auto" w:fill="auto"/>
          </w:tcPr>
          <w:p w:rsidR="0034333F" w:rsidRPr="003762CF" w:rsidRDefault="0034333F" w:rsidP="0017115E">
            <w:pPr>
              <w:jc w:val="center"/>
              <w:rPr>
                <w:rFonts w:ascii="Times New Roman" w:hAnsi="Times New Roman"/>
                <w:bCs/>
              </w:rPr>
            </w:pPr>
            <w:r w:rsidRPr="003762CF">
              <w:rPr>
                <w:rFonts w:ascii="Times New Roman" w:hAnsi="Times New Roman"/>
                <w:bCs/>
              </w:rPr>
              <w:t>Cargar documento</w:t>
            </w:r>
          </w:p>
        </w:tc>
      </w:tr>
      <w:tr w:rsidR="000D1E3F" w:rsidRPr="003762CF" w:rsidTr="0043755D">
        <w:tc>
          <w:tcPr>
            <w:tcW w:w="816" w:type="dxa"/>
            <w:tcBorders>
              <w:right w:val="single" w:sz="4" w:space="0" w:color="auto"/>
            </w:tcBorders>
            <w:shd w:val="clear" w:color="auto" w:fill="auto"/>
          </w:tcPr>
          <w:p w:rsidR="000D1E3F" w:rsidRPr="003762CF" w:rsidRDefault="00675EA9" w:rsidP="000F1214">
            <w:pPr>
              <w:jc w:val="center"/>
              <w:rPr>
                <w:rFonts w:ascii="Times New Roman" w:hAnsi="Times New Roman"/>
                <w:bCs/>
              </w:rPr>
            </w:pPr>
            <w:r w:rsidRPr="003762CF">
              <w:rPr>
                <w:rFonts w:ascii="Times New Roman" w:hAnsi="Times New Roman"/>
                <w:bCs/>
              </w:rPr>
              <w:t>1.2.2</w:t>
            </w:r>
          </w:p>
        </w:tc>
        <w:tc>
          <w:tcPr>
            <w:tcW w:w="2303" w:type="dxa"/>
            <w:tcBorders>
              <w:left w:val="single" w:sz="4" w:space="0" w:color="auto"/>
            </w:tcBorders>
            <w:shd w:val="clear" w:color="auto" w:fill="auto"/>
          </w:tcPr>
          <w:p w:rsidR="000D1E3F" w:rsidRPr="003762CF" w:rsidRDefault="000D1E3F" w:rsidP="0002331C">
            <w:pPr>
              <w:jc w:val="both"/>
              <w:rPr>
                <w:rFonts w:ascii="Times New Roman" w:hAnsi="Times New Roman"/>
              </w:rPr>
            </w:pPr>
            <w:r w:rsidRPr="003762CF">
              <w:rPr>
                <w:rFonts w:ascii="Times New Roman" w:hAnsi="Times New Roman"/>
                <w:b/>
              </w:rPr>
              <w:t>Anexo</w:t>
            </w:r>
            <w:r w:rsidR="005C00F3" w:rsidRPr="003762CF">
              <w:rPr>
                <w:rFonts w:ascii="Times New Roman" w:hAnsi="Times New Roman"/>
                <w:b/>
              </w:rPr>
              <w:t xml:space="preserve"> </w:t>
            </w:r>
            <w:r w:rsidR="0034333F" w:rsidRPr="003762CF">
              <w:rPr>
                <w:rFonts w:ascii="Times New Roman" w:hAnsi="Times New Roman"/>
                <w:b/>
              </w:rPr>
              <w:t>3</w:t>
            </w:r>
            <w:r w:rsidR="003C1F18" w:rsidRPr="003762CF">
              <w:rPr>
                <w:rFonts w:ascii="Times New Roman" w:hAnsi="Times New Roman"/>
                <w:b/>
              </w:rPr>
              <w:t xml:space="preserve"> </w:t>
            </w:r>
            <w:r w:rsidR="0002331C" w:rsidRPr="00BD6AF8">
              <w:rPr>
                <w:rFonts w:ascii="Times New Roman" w:hAnsi="Times New Roman"/>
              </w:rPr>
              <w:t xml:space="preserve">Cobertura </w:t>
            </w:r>
            <w:r w:rsidR="0002331C">
              <w:rPr>
                <w:rFonts w:ascii="Times New Roman" w:hAnsi="Times New Roman"/>
              </w:rPr>
              <w:t>nacional</w:t>
            </w:r>
            <w:r w:rsidR="0002331C" w:rsidRPr="003762CF">
              <w:rPr>
                <w:rFonts w:ascii="Times New Roman" w:hAnsi="Times New Roman"/>
              </w:rPr>
              <w:t xml:space="preserve"> </w:t>
            </w:r>
          </w:p>
        </w:tc>
        <w:tc>
          <w:tcPr>
            <w:tcW w:w="5245" w:type="dxa"/>
            <w:shd w:val="clear" w:color="auto" w:fill="auto"/>
          </w:tcPr>
          <w:p w:rsidR="00A43D24" w:rsidRPr="003762CF" w:rsidRDefault="00131D06" w:rsidP="00880D09">
            <w:pPr>
              <w:jc w:val="both"/>
              <w:rPr>
                <w:rFonts w:ascii="Times New Roman" w:hAnsi="Times New Roman"/>
              </w:rPr>
            </w:pPr>
            <w:r w:rsidRPr="003762CF">
              <w:rPr>
                <w:rFonts w:ascii="Times New Roman" w:hAnsi="Times New Roman"/>
              </w:rPr>
              <w:t xml:space="preserve">Adjuntar </w:t>
            </w:r>
            <w:r w:rsidRPr="00131D06">
              <w:rPr>
                <w:rFonts w:ascii="Times New Roman" w:hAnsi="Times New Roman"/>
              </w:rPr>
              <w:t>carta en donde manifieste el porcentaje de cobertura con el que cuenta en cada entidad federativa de la República Mexicana  y el tipo de tecnología. Así como en los principales ejes y tramos carreteros a nivel nacional.</w:t>
            </w:r>
          </w:p>
        </w:tc>
        <w:tc>
          <w:tcPr>
            <w:tcW w:w="1275" w:type="dxa"/>
            <w:shd w:val="clear" w:color="auto" w:fill="auto"/>
          </w:tcPr>
          <w:p w:rsidR="000D1E3F" w:rsidRPr="00131D06" w:rsidRDefault="000D1E3F" w:rsidP="000F1214">
            <w:pPr>
              <w:jc w:val="center"/>
              <w:rPr>
                <w:rFonts w:ascii="Times New Roman" w:hAnsi="Times New Roman"/>
              </w:rPr>
            </w:pPr>
            <w:r w:rsidRPr="00131D06">
              <w:rPr>
                <w:rFonts w:ascii="Times New Roman" w:hAnsi="Times New Roman"/>
              </w:rPr>
              <w:t>Cargar documento</w:t>
            </w:r>
          </w:p>
        </w:tc>
      </w:tr>
      <w:tr w:rsidR="00131D06" w:rsidRPr="003762CF" w:rsidTr="0043755D">
        <w:tc>
          <w:tcPr>
            <w:tcW w:w="816" w:type="dxa"/>
            <w:tcBorders>
              <w:right w:val="single" w:sz="4" w:space="0" w:color="auto"/>
            </w:tcBorders>
            <w:shd w:val="clear" w:color="auto" w:fill="auto"/>
          </w:tcPr>
          <w:p w:rsidR="00131D06" w:rsidRPr="003762CF" w:rsidRDefault="006C7C21" w:rsidP="000F1214">
            <w:pPr>
              <w:jc w:val="center"/>
              <w:rPr>
                <w:rFonts w:ascii="Times New Roman" w:hAnsi="Times New Roman"/>
                <w:bCs/>
              </w:rPr>
            </w:pPr>
            <w:r w:rsidRPr="003762CF">
              <w:rPr>
                <w:rFonts w:ascii="Times New Roman" w:hAnsi="Times New Roman"/>
                <w:bCs/>
              </w:rPr>
              <w:t>1.2.3</w:t>
            </w:r>
          </w:p>
        </w:tc>
        <w:tc>
          <w:tcPr>
            <w:tcW w:w="2303" w:type="dxa"/>
            <w:tcBorders>
              <w:left w:val="single" w:sz="4" w:space="0" w:color="auto"/>
            </w:tcBorders>
            <w:shd w:val="clear" w:color="auto" w:fill="auto"/>
          </w:tcPr>
          <w:p w:rsidR="00131D06" w:rsidRPr="003762CF" w:rsidRDefault="00131D06" w:rsidP="006C7C21">
            <w:pPr>
              <w:jc w:val="both"/>
              <w:rPr>
                <w:rFonts w:ascii="Times New Roman" w:hAnsi="Times New Roman"/>
                <w:b/>
              </w:rPr>
            </w:pPr>
            <w:r w:rsidRPr="003762CF">
              <w:rPr>
                <w:rFonts w:ascii="Times New Roman" w:hAnsi="Times New Roman"/>
                <w:b/>
              </w:rPr>
              <w:t>Anexo 3</w:t>
            </w:r>
            <w:r>
              <w:rPr>
                <w:rFonts w:ascii="Times New Roman" w:hAnsi="Times New Roman"/>
                <w:b/>
              </w:rPr>
              <w:t>.1</w:t>
            </w:r>
            <w:r w:rsidRPr="003762CF">
              <w:rPr>
                <w:rFonts w:ascii="Times New Roman" w:hAnsi="Times New Roman"/>
                <w:b/>
              </w:rPr>
              <w:t xml:space="preserve"> </w:t>
            </w:r>
            <w:r w:rsidR="006C7C21" w:rsidRPr="006C7C21">
              <w:rPr>
                <w:rFonts w:ascii="Times New Roman" w:hAnsi="Times New Roman"/>
              </w:rPr>
              <w:t>M</w:t>
            </w:r>
            <w:r w:rsidRPr="006C7C21">
              <w:rPr>
                <w:rFonts w:ascii="Times New Roman" w:hAnsi="Times New Roman"/>
              </w:rPr>
              <w:t>apas</w:t>
            </w:r>
            <w:r w:rsidRPr="00131D06">
              <w:rPr>
                <w:rFonts w:ascii="Times New Roman" w:hAnsi="Times New Roman"/>
              </w:rPr>
              <w:t xml:space="preserve"> de cobertura registrados ante el IFETEL</w:t>
            </w:r>
          </w:p>
        </w:tc>
        <w:tc>
          <w:tcPr>
            <w:tcW w:w="5245" w:type="dxa"/>
            <w:shd w:val="clear" w:color="auto" w:fill="auto"/>
          </w:tcPr>
          <w:p w:rsidR="00131D06" w:rsidRPr="003762CF" w:rsidRDefault="00131D06" w:rsidP="00A43D24">
            <w:pPr>
              <w:jc w:val="both"/>
              <w:rPr>
                <w:rFonts w:ascii="Times New Roman" w:hAnsi="Times New Roman"/>
              </w:rPr>
            </w:pPr>
            <w:r w:rsidRPr="003762CF">
              <w:rPr>
                <w:rFonts w:ascii="Times New Roman" w:hAnsi="Times New Roman"/>
              </w:rPr>
              <w:t xml:space="preserve">Adjuntar </w:t>
            </w:r>
            <w:r w:rsidRPr="00131D06">
              <w:rPr>
                <w:rFonts w:ascii="Times New Roman" w:hAnsi="Times New Roman"/>
              </w:rPr>
              <w:t>los mapas de cobertura registrados ante el Instituto Federal de Telecomunicaciones (IFETEL).</w:t>
            </w:r>
          </w:p>
        </w:tc>
        <w:tc>
          <w:tcPr>
            <w:tcW w:w="1275" w:type="dxa"/>
            <w:shd w:val="clear" w:color="auto" w:fill="auto"/>
          </w:tcPr>
          <w:p w:rsidR="00131D06" w:rsidRPr="00131D06" w:rsidRDefault="00131D06" w:rsidP="000F1214">
            <w:pPr>
              <w:jc w:val="center"/>
              <w:rPr>
                <w:rFonts w:ascii="Times New Roman" w:hAnsi="Times New Roman"/>
              </w:rPr>
            </w:pPr>
            <w:r w:rsidRPr="00131D06">
              <w:rPr>
                <w:rFonts w:ascii="Times New Roman" w:hAnsi="Times New Roman"/>
              </w:rPr>
              <w:t>Cargar documento</w:t>
            </w:r>
          </w:p>
        </w:tc>
      </w:tr>
      <w:tr w:rsidR="000D1E3F" w:rsidRPr="003762CF" w:rsidTr="0043755D">
        <w:tc>
          <w:tcPr>
            <w:tcW w:w="816" w:type="dxa"/>
            <w:tcBorders>
              <w:right w:val="single" w:sz="4" w:space="0" w:color="auto"/>
            </w:tcBorders>
            <w:shd w:val="clear" w:color="auto" w:fill="auto"/>
          </w:tcPr>
          <w:p w:rsidR="000D1E3F" w:rsidRPr="003762CF" w:rsidRDefault="000D1E3F" w:rsidP="00CE5378">
            <w:pPr>
              <w:jc w:val="center"/>
              <w:rPr>
                <w:rFonts w:ascii="Times New Roman" w:hAnsi="Times New Roman"/>
              </w:rPr>
            </w:pPr>
            <w:r w:rsidRPr="003762CF">
              <w:rPr>
                <w:rFonts w:ascii="Times New Roman" w:hAnsi="Times New Roman"/>
                <w:bCs/>
              </w:rPr>
              <w:t>1.2.</w:t>
            </w:r>
            <w:r w:rsidR="00A72415">
              <w:rPr>
                <w:rFonts w:ascii="Times New Roman" w:hAnsi="Times New Roman"/>
                <w:bCs/>
              </w:rPr>
              <w:t>4</w:t>
            </w:r>
          </w:p>
        </w:tc>
        <w:tc>
          <w:tcPr>
            <w:tcW w:w="2303" w:type="dxa"/>
            <w:tcBorders>
              <w:left w:val="single" w:sz="4" w:space="0" w:color="auto"/>
            </w:tcBorders>
            <w:shd w:val="clear" w:color="auto" w:fill="auto"/>
          </w:tcPr>
          <w:p w:rsidR="000D1E3F" w:rsidRPr="003762CF" w:rsidRDefault="000D1E3F" w:rsidP="0002331C">
            <w:pPr>
              <w:jc w:val="both"/>
              <w:rPr>
                <w:rFonts w:ascii="Times New Roman" w:hAnsi="Times New Roman"/>
                <w:bCs/>
              </w:rPr>
            </w:pPr>
            <w:r w:rsidRPr="003762CF">
              <w:rPr>
                <w:rFonts w:ascii="Times New Roman" w:hAnsi="Times New Roman"/>
                <w:b/>
              </w:rPr>
              <w:t xml:space="preserve">Anexo </w:t>
            </w:r>
            <w:r w:rsidR="0034333F" w:rsidRPr="003762CF">
              <w:rPr>
                <w:rFonts w:ascii="Times New Roman" w:hAnsi="Times New Roman"/>
                <w:b/>
              </w:rPr>
              <w:t>4</w:t>
            </w:r>
            <w:r w:rsidR="003C1F18" w:rsidRPr="003762CF">
              <w:rPr>
                <w:rFonts w:ascii="Times New Roman" w:hAnsi="Times New Roman"/>
                <w:b/>
              </w:rPr>
              <w:t xml:space="preserve"> </w:t>
            </w:r>
            <w:r w:rsidR="0002331C" w:rsidRPr="00BD6AF8">
              <w:rPr>
                <w:rFonts w:ascii="Times New Roman" w:hAnsi="Times New Roman"/>
              </w:rPr>
              <w:t xml:space="preserve">Cobertura </w:t>
            </w:r>
            <w:r w:rsidR="0002331C">
              <w:rPr>
                <w:rFonts w:ascii="Times New Roman" w:hAnsi="Times New Roman"/>
              </w:rPr>
              <w:t>internacional y mundial</w:t>
            </w:r>
          </w:p>
        </w:tc>
        <w:tc>
          <w:tcPr>
            <w:tcW w:w="5245" w:type="dxa"/>
            <w:shd w:val="clear" w:color="auto" w:fill="auto"/>
          </w:tcPr>
          <w:p w:rsidR="00375D92" w:rsidRPr="003762CF" w:rsidRDefault="000D1E3F" w:rsidP="001128DF">
            <w:pPr>
              <w:jc w:val="both"/>
              <w:rPr>
                <w:rFonts w:ascii="Times New Roman" w:hAnsi="Times New Roman"/>
              </w:rPr>
            </w:pPr>
            <w:r w:rsidRPr="003762CF">
              <w:rPr>
                <w:rFonts w:ascii="Times New Roman" w:hAnsi="Times New Roman"/>
              </w:rPr>
              <w:t xml:space="preserve">Adjuntar </w:t>
            </w:r>
            <w:r w:rsidR="001128DF" w:rsidRPr="001128DF">
              <w:rPr>
                <w:rFonts w:ascii="Times New Roman" w:hAnsi="Times New Roman"/>
              </w:rPr>
              <w:t xml:space="preserve">carta en donde manifieste el porcentaje de cobertura con el que cuenta a nivel internacional y mundial y la tarifa de </w:t>
            </w:r>
            <w:proofErr w:type="spellStart"/>
            <w:r w:rsidR="001128DF" w:rsidRPr="001128DF">
              <w:rPr>
                <w:rFonts w:ascii="Times New Roman" w:hAnsi="Times New Roman"/>
              </w:rPr>
              <w:t>roaming</w:t>
            </w:r>
            <w:proofErr w:type="spellEnd"/>
            <w:r w:rsidR="001128DF" w:rsidRPr="001128DF">
              <w:rPr>
                <w:rFonts w:ascii="Times New Roman" w:hAnsi="Times New Roman"/>
              </w:rPr>
              <w:t xml:space="preserve"> correspondiente</w:t>
            </w:r>
            <w:r w:rsidR="00F60F0B">
              <w:rPr>
                <w:rFonts w:ascii="Times New Roman" w:hAnsi="Times New Roman"/>
              </w:rPr>
              <w:t>.</w:t>
            </w:r>
          </w:p>
        </w:tc>
        <w:tc>
          <w:tcPr>
            <w:tcW w:w="1275" w:type="dxa"/>
            <w:shd w:val="clear" w:color="auto" w:fill="auto"/>
          </w:tcPr>
          <w:p w:rsidR="000D1E3F" w:rsidRPr="003762CF" w:rsidRDefault="000D1E3F" w:rsidP="000F1214">
            <w:pPr>
              <w:jc w:val="center"/>
              <w:rPr>
                <w:rFonts w:ascii="Times New Roman" w:hAnsi="Times New Roman"/>
                <w:bCs/>
              </w:rPr>
            </w:pPr>
            <w:r w:rsidRPr="003762CF">
              <w:rPr>
                <w:rFonts w:ascii="Times New Roman" w:hAnsi="Times New Roman"/>
                <w:bCs/>
              </w:rPr>
              <w:t>Cargar documento</w:t>
            </w:r>
          </w:p>
        </w:tc>
      </w:tr>
      <w:tr w:rsidR="001128DF" w:rsidRPr="003762CF" w:rsidTr="0043755D">
        <w:tc>
          <w:tcPr>
            <w:tcW w:w="816" w:type="dxa"/>
            <w:tcBorders>
              <w:right w:val="single" w:sz="4" w:space="0" w:color="auto"/>
            </w:tcBorders>
            <w:shd w:val="clear" w:color="auto" w:fill="auto"/>
          </w:tcPr>
          <w:p w:rsidR="001128DF" w:rsidRPr="003762CF" w:rsidRDefault="00A72415" w:rsidP="00CE5378">
            <w:pPr>
              <w:jc w:val="center"/>
              <w:rPr>
                <w:rFonts w:ascii="Times New Roman" w:hAnsi="Times New Roman"/>
                <w:bCs/>
              </w:rPr>
            </w:pPr>
            <w:r w:rsidRPr="003762CF">
              <w:rPr>
                <w:rFonts w:ascii="Times New Roman" w:hAnsi="Times New Roman"/>
                <w:bCs/>
              </w:rPr>
              <w:t>1.2.</w:t>
            </w:r>
            <w:r>
              <w:rPr>
                <w:rFonts w:ascii="Times New Roman" w:hAnsi="Times New Roman"/>
                <w:bCs/>
              </w:rPr>
              <w:t>5</w:t>
            </w:r>
          </w:p>
        </w:tc>
        <w:tc>
          <w:tcPr>
            <w:tcW w:w="2303" w:type="dxa"/>
            <w:tcBorders>
              <w:left w:val="single" w:sz="4" w:space="0" w:color="auto"/>
            </w:tcBorders>
            <w:shd w:val="clear" w:color="auto" w:fill="auto"/>
          </w:tcPr>
          <w:p w:rsidR="001128DF" w:rsidRPr="003762CF" w:rsidRDefault="00610764" w:rsidP="00610764">
            <w:pPr>
              <w:jc w:val="both"/>
              <w:rPr>
                <w:rFonts w:ascii="Times New Roman" w:hAnsi="Times New Roman"/>
                <w:b/>
              </w:rPr>
            </w:pPr>
            <w:r w:rsidRPr="003762CF">
              <w:rPr>
                <w:rFonts w:ascii="Times New Roman" w:hAnsi="Times New Roman"/>
                <w:b/>
              </w:rPr>
              <w:t xml:space="preserve">Anexo </w:t>
            </w:r>
            <w:r>
              <w:rPr>
                <w:rFonts w:ascii="Times New Roman" w:hAnsi="Times New Roman"/>
                <w:b/>
              </w:rPr>
              <w:t>5</w:t>
            </w:r>
            <w:r w:rsidRPr="003762CF">
              <w:rPr>
                <w:rFonts w:ascii="Times New Roman" w:hAnsi="Times New Roman"/>
                <w:b/>
              </w:rPr>
              <w:t xml:space="preserve"> </w:t>
            </w:r>
            <w:r>
              <w:rPr>
                <w:rFonts w:ascii="Times New Roman" w:hAnsi="Times New Roman"/>
              </w:rPr>
              <w:t xml:space="preserve">Ejecutivo de cuenta y </w:t>
            </w:r>
            <w:r w:rsidRPr="001128DF">
              <w:rPr>
                <w:rFonts w:ascii="Times New Roman" w:hAnsi="Times New Roman"/>
              </w:rPr>
              <w:t xml:space="preserve">directorio de </w:t>
            </w:r>
            <w:proofErr w:type="spellStart"/>
            <w:r w:rsidRPr="001128DF">
              <w:rPr>
                <w:rFonts w:ascii="Times New Roman" w:hAnsi="Times New Roman"/>
              </w:rPr>
              <w:t>escalación</w:t>
            </w:r>
            <w:proofErr w:type="spellEnd"/>
          </w:p>
        </w:tc>
        <w:tc>
          <w:tcPr>
            <w:tcW w:w="5245" w:type="dxa"/>
            <w:shd w:val="clear" w:color="auto" w:fill="auto"/>
          </w:tcPr>
          <w:p w:rsidR="001128DF" w:rsidRPr="003762CF" w:rsidRDefault="001128DF" w:rsidP="001128DF">
            <w:pPr>
              <w:jc w:val="both"/>
              <w:rPr>
                <w:rFonts w:ascii="Times New Roman" w:hAnsi="Times New Roman"/>
              </w:rPr>
            </w:pPr>
            <w:r w:rsidRPr="003762CF">
              <w:rPr>
                <w:rFonts w:ascii="Times New Roman" w:hAnsi="Times New Roman"/>
              </w:rPr>
              <w:t xml:space="preserve">Adjuntar </w:t>
            </w:r>
            <w:r w:rsidRPr="00131D06">
              <w:rPr>
                <w:rFonts w:ascii="Times New Roman" w:hAnsi="Times New Roman"/>
              </w:rPr>
              <w:t xml:space="preserve">carta en donde manifieste </w:t>
            </w:r>
            <w:r>
              <w:rPr>
                <w:rFonts w:ascii="Times New Roman" w:hAnsi="Times New Roman"/>
              </w:rPr>
              <w:t xml:space="preserve">la </w:t>
            </w:r>
            <w:r w:rsidRPr="001128DF">
              <w:rPr>
                <w:rFonts w:ascii="Times New Roman" w:hAnsi="Times New Roman"/>
              </w:rPr>
              <w:t>asigna</w:t>
            </w:r>
            <w:r>
              <w:rPr>
                <w:rFonts w:ascii="Times New Roman" w:hAnsi="Times New Roman"/>
              </w:rPr>
              <w:t>ción</w:t>
            </w:r>
            <w:r w:rsidRPr="001128DF">
              <w:rPr>
                <w:rFonts w:ascii="Times New Roman" w:hAnsi="Times New Roman"/>
              </w:rPr>
              <w:t xml:space="preserve"> un Ejecutivo para la atenc</w:t>
            </w:r>
            <w:r>
              <w:rPr>
                <w:rFonts w:ascii="Times New Roman" w:hAnsi="Times New Roman"/>
              </w:rPr>
              <w:t>ión personalizada de la cuenta y el</w:t>
            </w:r>
            <w:r w:rsidRPr="001128DF">
              <w:rPr>
                <w:rFonts w:ascii="Times New Roman" w:hAnsi="Times New Roman"/>
              </w:rPr>
              <w:t xml:space="preserve"> directorio de </w:t>
            </w:r>
            <w:proofErr w:type="spellStart"/>
            <w:r w:rsidRPr="001128DF">
              <w:rPr>
                <w:rFonts w:ascii="Times New Roman" w:hAnsi="Times New Roman"/>
              </w:rPr>
              <w:t>escalación</w:t>
            </w:r>
            <w:proofErr w:type="spellEnd"/>
            <w:r w:rsidRPr="001128DF">
              <w:rPr>
                <w:rFonts w:ascii="Times New Roman" w:hAnsi="Times New Roman"/>
              </w:rPr>
              <w:t xml:space="preserve"> para atención corporativa</w:t>
            </w:r>
            <w:r>
              <w:rPr>
                <w:rFonts w:ascii="Times New Roman" w:hAnsi="Times New Roman"/>
              </w:rPr>
              <w:t>.</w:t>
            </w:r>
          </w:p>
        </w:tc>
        <w:tc>
          <w:tcPr>
            <w:tcW w:w="1275" w:type="dxa"/>
            <w:shd w:val="clear" w:color="auto" w:fill="auto"/>
          </w:tcPr>
          <w:p w:rsidR="001128DF" w:rsidRPr="003762CF" w:rsidRDefault="00B10379" w:rsidP="000F1214">
            <w:pPr>
              <w:jc w:val="center"/>
              <w:rPr>
                <w:rFonts w:ascii="Times New Roman" w:hAnsi="Times New Roman"/>
                <w:bCs/>
              </w:rPr>
            </w:pPr>
            <w:r w:rsidRPr="003762CF">
              <w:rPr>
                <w:rFonts w:ascii="Times New Roman" w:hAnsi="Times New Roman"/>
                <w:bCs/>
              </w:rPr>
              <w:t>Cargar documento</w:t>
            </w:r>
          </w:p>
        </w:tc>
      </w:tr>
      <w:tr w:rsidR="00B10379" w:rsidRPr="003762CF" w:rsidTr="0043755D">
        <w:tc>
          <w:tcPr>
            <w:tcW w:w="816" w:type="dxa"/>
            <w:tcBorders>
              <w:right w:val="single" w:sz="4" w:space="0" w:color="auto"/>
            </w:tcBorders>
            <w:shd w:val="clear" w:color="auto" w:fill="auto"/>
          </w:tcPr>
          <w:p w:rsidR="00B10379" w:rsidRPr="003762CF" w:rsidRDefault="00A72415" w:rsidP="00CE5378">
            <w:pPr>
              <w:jc w:val="center"/>
              <w:rPr>
                <w:rFonts w:ascii="Times New Roman" w:hAnsi="Times New Roman"/>
                <w:bCs/>
              </w:rPr>
            </w:pPr>
            <w:r w:rsidRPr="003762CF">
              <w:rPr>
                <w:rFonts w:ascii="Times New Roman" w:hAnsi="Times New Roman"/>
                <w:bCs/>
              </w:rPr>
              <w:t>1.2.</w:t>
            </w:r>
            <w:r>
              <w:rPr>
                <w:rFonts w:ascii="Times New Roman" w:hAnsi="Times New Roman"/>
                <w:bCs/>
              </w:rPr>
              <w:t>6</w:t>
            </w:r>
          </w:p>
        </w:tc>
        <w:tc>
          <w:tcPr>
            <w:tcW w:w="2303" w:type="dxa"/>
            <w:tcBorders>
              <w:left w:val="single" w:sz="4" w:space="0" w:color="auto"/>
            </w:tcBorders>
            <w:shd w:val="clear" w:color="auto" w:fill="auto"/>
          </w:tcPr>
          <w:p w:rsidR="00B10379" w:rsidRPr="003762CF" w:rsidRDefault="00610764" w:rsidP="002A583D">
            <w:pPr>
              <w:jc w:val="both"/>
              <w:rPr>
                <w:rFonts w:ascii="Times New Roman" w:hAnsi="Times New Roman"/>
                <w:b/>
              </w:rPr>
            </w:pPr>
            <w:r w:rsidRPr="003762CF">
              <w:rPr>
                <w:rFonts w:ascii="Times New Roman" w:hAnsi="Times New Roman"/>
                <w:b/>
              </w:rPr>
              <w:t xml:space="preserve">Anexo </w:t>
            </w:r>
            <w:r w:rsidR="002A583D">
              <w:rPr>
                <w:rFonts w:ascii="Times New Roman" w:hAnsi="Times New Roman"/>
                <w:b/>
              </w:rPr>
              <w:t>6</w:t>
            </w:r>
            <w:r w:rsidRPr="003762CF">
              <w:rPr>
                <w:rFonts w:ascii="Times New Roman" w:hAnsi="Times New Roman"/>
                <w:b/>
              </w:rPr>
              <w:t xml:space="preserve"> </w:t>
            </w:r>
            <w:r w:rsidR="002A583D" w:rsidRPr="002A583D">
              <w:rPr>
                <w:rFonts w:ascii="Times New Roman" w:hAnsi="Times New Roman"/>
              </w:rPr>
              <w:t>Servicio de soporte técnico</w:t>
            </w:r>
          </w:p>
        </w:tc>
        <w:tc>
          <w:tcPr>
            <w:tcW w:w="5245" w:type="dxa"/>
            <w:shd w:val="clear" w:color="auto" w:fill="auto"/>
          </w:tcPr>
          <w:p w:rsidR="00B10379" w:rsidRPr="003762CF" w:rsidRDefault="007143B5" w:rsidP="001128DF">
            <w:pPr>
              <w:jc w:val="both"/>
              <w:rPr>
                <w:rFonts w:ascii="Times New Roman" w:hAnsi="Times New Roman"/>
              </w:rPr>
            </w:pPr>
            <w:r w:rsidRPr="007143B5">
              <w:rPr>
                <w:rFonts w:ascii="Times New Roman" w:hAnsi="Times New Roman"/>
              </w:rPr>
              <w:t xml:space="preserve">Adjuntar carta en donde manifieste </w:t>
            </w:r>
            <w:r>
              <w:rPr>
                <w:rFonts w:ascii="Times New Roman" w:hAnsi="Times New Roman"/>
              </w:rPr>
              <w:t xml:space="preserve">que </w:t>
            </w:r>
            <w:r w:rsidR="002A583D" w:rsidRPr="007143B5">
              <w:rPr>
                <w:rFonts w:ascii="Times New Roman" w:hAnsi="Times New Roman"/>
              </w:rPr>
              <w:t>proporcionar</w:t>
            </w:r>
            <w:r>
              <w:rPr>
                <w:rFonts w:ascii="Times New Roman" w:hAnsi="Times New Roman"/>
              </w:rPr>
              <w:t>á</w:t>
            </w:r>
            <w:r w:rsidR="002A583D" w:rsidRPr="007143B5">
              <w:rPr>
                <w:rFonts w:ascii="Times New Roman" w:hAnsi="Times New Roman"/>
              </w:rPr>
              <w:t xml:space="preserve"> un servicio de soporte técnico con personal calificado, vía telefónica durante las 24 horas del día, todos los días del año du</w:t>
            </w:r>
            <w:r>
              <w:rPr>
                <w:rFonts w:ascii="Times New Roman" w:hAnsi="Times New Roman"/>
              </w:rPr>
              <w:t>rante la vigencia del contrato.</w:t>
            </w:r>
          </w:p>
        </w:tc>
        <w:tc>
          <w:tcPr>
            <w:tcW w:w="1275" w:type="dxa"/>
            <w:shd w:val="clear" w:color="auto" w:fill="auto"/>
          </w:tcPr>
          <w:p w:rsidR="00B10379" w:rsidRPr="003762CF" w:rsidRDefault="00B10379" w:rsidP="000F1214">
            <w:pPr>
              <w:jc w:val="center"/>
              <w:rPr>
                <w:rFonts w:ascii="Times New Roman" w:hAnsi="Times New Roman"/>
                <w:bCs/>
              </w:rPr>
            </w:pPr>
            <w:r w:rsidRPr="003762CF">
              <w:rPr>
                <w:rFonts w:ascii="Times New Roman" w:hAnsi="Times New Roman"/>
                <w:bCs/>
              </w:rPr>
              <w:t>Cargar documento</w:t>
            </w:r>
          </w:p>
        </w:tc>
      </w:tr>
      <w:tr w:rsidR="00853607" w:rsidRPr="003762CF" w:rsidTr="0043755D">
        <w:tc>
          <w:tcPr>
            <w:tcW w:w="816" w:type="dxa"/>
            <w:tcBorders>
              <w:right w:val="single" w:sz="4" w:space="0" w:color="auto"/>
            </w:tcBorders>
            <w:shd w:val="clear" w:color="auto" w:fill="auto"/>
          </w:tcPr>
          <w:p w:rsidR="00853607" w:rsidRPr="003762CF" w:rsidRDefault="00853607" w:rsidP="00CE5378">
            <w:pPr>
              <w:jc w:val="center"/>
              <w:rPr>
                <w:rFonts w:ascii="Times New Roman" w:hAnsi="Times New Roman"/>
                <w:bCs/>
              </w:rPr>
            </w:pPr>
            <w:r w:rsidRPr="003762CF">
              <w:rPr>
                <w:rFonts w:ascii="Times New Roman" w:hAnsi="Times New Roman"/>
                <w:bCs/>
              </w:rPr>
              <w:t>1.2.</w:t>
            </w:r>
            <w:r w:rsidR="00F60F0B">
              <w:rPr>
                <w:rFonts w:ascii="Times New Roman" w:hAnsi="Times New Roman"/>
                <w:bCs/>
              </w:rPr>
              <w:t>7</w:t>
            </w:r>
          </w:p>
        </w:tc>
        <w:tc>
          <w:tcPr>
            <w:tcW w:w="2303" w:type="dxa"/>
            <w:tcBorders>
              <w:left w:val="single" w:sz="4" w:space="0" w:color="auto"/>
            </w:tcBorders>
            <w:shd w:val="clear" w:color="auto" w:fill="auto"/>
          </w:tcPr>
          <w:p w:rsidR="00853607" w:rsidRPr="003762CF" w:rsidRDefault="00712FC7" w:rsidP="007C029C">
            <w:pPr>
              <w:jc w:val="both"/>
              <w:rPr>
                <w:rFonts w:ascii="Times New Roman" w:hAnsi="Times New Roman"/>
                <w:b/>
              </w:rPr>
            </w:pPr>
            <w:r w:rsidRPr="003762CF">
              <w:rPr>
                <w:rFonts w:ascii="Times New Roman" w:hAnsi="Times New Roman"/>
                <w:b/>
              </w:rPr>
              <w:t xml:space="preserve">Anexo </w:t>
            </w:r>
            <w:r w:rsidR="00E314D7">
              <w:rPr>
                <w:rFonts w:ascii="Times New Roman" w:hAnsi="Times New Roman"/>
                <w:b/>
              </w:rPr>
              <w:t>9</w:t>
            </w:r>
            <w:r w:rsidR="007C029C" w:rsidRPr="003762CF">
              <w:rPr>
                <w:rFonts w:ascii="Times New Roman" w:hAnsi="Times New Roman"/>
              </w:rPr>
              <w:t xml:space="preserve"> </w:t>
            </w:r>
            <w:r w:rsidR="007C029C">
              <w:rPr>
                <w:rFonts w:ascii="Times New Roman" w:hAnsi="Times New Roman"/>
              </w:rPr>
              <w:t>G</w:t>
            </w:r>
            <w:r w:rsidR="007C029C" w:rsidRPr="003762CF">
              <w:rPr>
                <w:rFonts w:ascii="Times New Roman" w:hAnsi="Times New Roman"/>
              </w:rPr>
              <w:t xml:space="preserve">arantía de los </w:t>
            </w:r>
            <w:r w:rsidR="007C029C">
              <w:rPr>
                <w:rFonts w:ascii="Times New Roman" w:hAnsi="Times New Roman"/>
              </w:rPr>
              <w:t>equipos</w:t>
            </w:r>
          </w:p>
        </w:tc>
        <w:tc>
          <w:tcPr>
            <w:tcW w:w="5245" w:type="dxa"/>
            <w:shd w:val="clear" w:color="auto" w:fill="auto"/>
          </w:tcPr>
          <w:p w:rsidR="00853607" w:rsidRPr="007143B5" w:rsidRDefault="00E314D7" w:rsidP="00E314D7">
            <w:pPr>
              <w:jc w:val="both"/>
              <w:rPr>
                <w:rFonts w:ascii="Times New Roman" w:hAnsi="Times New Roman"/>
              </w:rPr>
            </w:pPr>
            <w:r w:rsidRPr="003762CF">
              <w:rPr>
                <w:rFonts w:ascii="Times New Roman" w:hAnsi="Times New Roman"/>
              </w:rPr>
              <w:t xml:space="preserve">Adjuntar carta del licitante manifestando el periodo de garantía de los </w:t>
            </w:r>
            <w:r>
              <w:rPr>
                <w:rFonts w:ascii="Times New Roman" w:hAnsi="Times New Roman"/>
              </w:rPr>
              <w:t>equipos.</w:t>
            </w:r>
          </w:p>
        </w:tc>
        <w:tc>
          <w:tcPr>
            <w:tcW w:w="1275" w:type="dxa"/>
            <w:shd w:val="clear" w:color="auto" w:fill="auto"/>
          </w:tcPr>
          <w:p w:rsidR="00853607" w:rsidRDefault="00853607" w:rsidP="0091381D">
            <w:pPr>
              <w:jc w:val="center"/>
            </w:pPr>
            <w:r w:rsidRPr="00476234">
              <w:rPr>
                <w:rFonts w:ascii="Times New Roman" w:hAnsi="Times New Roman"/>
                <w:bCs/>
              </w:rPr>
              <w:t>Cargar documento</w:t>
            </w:r>
          </w:p>
        </w:tc>
      </w:tr>
      <w:tr w:rsidR="00853607" w:rsidRPr="003762CF" w:rsidTr="0043755D">
        <w:tc>
          <w:tcPr>
            <w:tcW w:w="816" w:type="dxa"/>
            <w:tcBorders>
              <w:right w:val="single" w:sz="4" w:space="0" w:color="auto"/>
            </w:tcBorders>
            <w:shd w:val="clear" w:color="auto" w:fill="auto"/>
          </w:tcPr>
          <w:p w:rsidR="00853607" w:rsidRPr="003762CF" w:rsidRDefault="00853607" w:rsidP="00CE5378">
            <w:pPr>
              <w:jc w:val="center"/>
              <w:rPr>
                <w:rFonts w:ascii="Times New Roman" w:hAnsi="Times New Roman"/>
                <w:bCs/>
              </w:rPr>
            </w:pPr>
            <w:r w:rsidRPr="003762CF">
              <w:rPr>
                <w:rFonts w:ascii="Times New Roman" w:hAnsi="Times New Roman"/>
                <w:bCs/>
              </w:rPr>
              <w:t>1.2.</w:t>
            </w:r>
            <w:r w:rsidR="00F60F0B">
              <w:rPr>
                <w:rFonts w:ascii="Times New Roman" w:hAnsi="Times New Roman"/>
                <w:bCs/>
              </w:rPr>
              <w:t>8</w:t>
            </w:r>
          </w:p>
        </w:tc>
        <w:tc>
          <w:tcPr>
            <w:tcW w:w="2303" w:type="dxa"/>
            <w:tcBorders>
              <w:left w:val="single" w:sz="4" w:space="0" w:color="auto"/>
            </w:tcBorders>
            <w:shd w:val="clear" w:color="auto" w:fill="auto"/>
          </w:tcPr>
          <w:p w:rsidR="00853607" w:rsidRPr="003762CF" w:rsidRDefault="00712FC7" w:rsidP="006476AA">
            <w:pPr>
              <w:jc w:val="both"/>
              <w:rPr>
                <w:rFonts w:ascii="Times New Roman" w:hAnsi="Times New Roman"/>
                <w:b/>
              </w:rPr>
            </w:pPr>
            <w:r w:rsidRPr="003762CF">
              <w:rPr>
                <w:rFonts w:ascii="Times New Roman" w:hAnsi="Times New Roman"/>
                <w:b/>
              </w:rPr>
              <w:t xml:space="preserve">Anexo </w:t>
            </w:r>
            <w:r w:rsidR="006476AA">
              <w:rPr>
                <w:rFonts w:ascii="Times New Roman" w:hAnsi="Times New Roman"/>
                <w:b/>
              </w:rPr>
              <w:t>10</w:t>
            </w:r>
            <w:r w:rsidR="007C029C">
              <w:rPr>
                <w:rFonts w:ascii="Times New Roman" w:hAnsi="Times New Roman"/>
                <w:b/>
              </w:rPr>
              <w:t xml:space="preserve"> </w:t>
            </w:r>
            <w:r w:rsidR="007C029C" w:rsidRPr="007C029C">
              <w:rPr>
                <w:rFonts w:ascii="Times New Roman" w:hAnsi="Times New Roman"/>
              </w:rPr>
              <w:t>Vigencia del servicio y pla</w:t>
            </w:r>
            <w:r w:rsidR="007C029C">
              <w:rPr>
                <w:rFonts w:ascii="Times New Roman" w:hAnsi="Times New Roman"/>
              </w:rPr>
              <w:t>z</w:t>
            </w:r>
            <w:r w:rsidR="007C029C" w:rsidRPr="007C029C">
              <w:rPr>
                <w:rFonts w:ascii="Times New Roman" w:hAnsi="Times New Roman"/>
              </w:rPr>
              <w:t>o de entrega de los equipos</w:t>
            </w:r>
          </w:p>
        </w:tc>
        <w:tc>
          <w:tcPr>
            <w:tcW w:w="5245" w:type="dxa"/>
            <w:shd w:val="clear" w:color="auto" w:fill="auto"/>
          </w:tcPr>
          <w:p w:rsidR="0091732B" w:rsidRDefault="0091732B" w:rsidP="0091732B">
            <w:pPr>
              <w:jc w:val="both"/>
              <w:rPr>
                <w:rFonts w:ascii="Times New Roman" w:hAnsi="Times New Roman"/>
              </w:rPr>
            </w:pPr>
            <w:r w:rsidRPr="003762CF">
              <w:rPr>
                <w:rFonts w:ascii="Times New Roman" w:hAnsi="Times New Roman"/>
              </w:rPr>
              <w:t xml:space="preserve">Adjuntar carta donde manifieste su aceptación </w:t>
            </w:r>
            <w:r>
              <w:rPr>
                <w:rFonts w:ascii="Times New Roman" w:hAnsi="Times New Roman"/>
              </w:rPr>
              <w:t xml:space="preserve">de la vigencia de los servicios y del </w:t>
            </w:r>
            <w:r w:rsidRPr="003762CF">
              <w:rPr>
                <w:rFonts w:ascii="Times New Roman" w:hAnsi="Times New Roman"/>
              </w:rPr>
              <w:t xml:space="preserve">plazo máximo de entrega de los </w:t>
            </w:r>
            <w:r>
              <w:rPr>
                <w:rFonts w:ascii="Times New Roman" w:hAnsi="Times New Roman"/>
              </w:rPr>
              <w:t>equipos</w:t>
            </w:r>
            <w:r w:rsidRPr="003762CF">
              <w:rPr>
                <w:rFonts w:ascii="Times New Roman" w:hAnsi="Times New Roman"/>
              </w:rPr>
              <w:t>.</w:t>
            </w:r>
          </w:p>
          <w:p w:rsidR="00853607" w:rsidRPr="007143B5" w:rsidRDefault="00853607" w:rsidP="001128DF">
            <w:pPr>
              <w:jc w:val="both"/>
              <w:rPr>
                <w:rFonts w:ascii="Times New Roman" w:hAnsi="Times New Roman"/>
              </w:rPr>
            </w:pPr>
          </w:p>
        </w:tc>
        <w:tc>
          <w:tcPr>
            <w:tcW w:w="1275" w:type="dxa"/>
            <w:shd w:val="clear" w:color="auto" w:fill="auto"/>
          </w:tcPr>
          <w:p w:rsidR="00853607" w:rsidRDefault="00853607" w:rsidP="0091381D">
            <w:pPr>
              <w:jc w:val="center"/>
            </w:pPr>
            <w:r w:rsidRPr="00476234">
              <w:rPr>
                <w:rFonts w:ascii="Times New Roman" w:hAnsi="Times New Roman"/>
                <w:bCs/>
              </w:rPr>
              <w:t>Cargar documento</w:t>
            </w:r>
          </w:p>
        </w:tc>
      </w:tr>
      <w:tr w:rsidR="000D1E3F" w:rsidRPr="003762CF" w:rsidTr="0043755D">
        <w:tc>
          <w:tcPr>
            <w:tcW w:w="816" w:type="dxa"/>
            <w:tcBorders>
              <w:right w:val="single" w:sz="4" w:space="0" w:color="auto"/>
            </w:tcBorders>
            <w:shd w:val="clear" w:color="auto" w:fill="auto"/>
          </w:tcPr>
          <w:p w:rsidR="000D1E3F" w:rsidRPr="003762CF" w:rsidRDefault="000D1E3F" w:rsidP="005B40E9">
            <w:pPr>
              <w:jc w:val="center"/>
              <w:rPr>
                <w:rFonts w:ascii="Times New Roman" w:hAnsi="Times New Roman"/>
              </w:rPr>
            </w:pPr>
            <w:r w:rsidRPr="003762CF">
              <w:rPr>
                <w:rFonts w:ascii="Times New Roman" w:hAnsi="Times New Roman"/>
                <w:bCs/>
              </w:rPr>
              <w:t>1.2.</w:t>
            </w:r>
            <w:r w:rsidR="00F60F0B">
              <w:rPr>
                <w:rFonts w:ascii="Times New Roman" w:hAnsi="Times New Roman"/>
                <w:bCs/>
              </w:rPr>
              <w:t>9</w:t>
            </w:r>
          </w:p>
        </w:tc>
        <w:tc>
          <w:tcPr>
            <w:tcW w:w="2303" w:type="dxa"/>
            <w:tcBorders>
              <w:left w:val="single" w:sz="4" w:space="0" w:color="auto"/>
            </w:tcBorders>
            <w:shd w:val="clear" w:color="auto" w:fill="auto"/>
          </w:tcPr>
          <w:p w:rsidR="000D1E3F" w:rsidRPr="003762CF" w:rsidRDefault="000D1E3F" w:rsidP="000F1214">
            <w:pPr>
              <w:jc w:val="both"/>
              <w:rPr>
                <w:rFonts w:ascii="Times New Roman" w:hAnsi="Times New Roman"/>
              </w:rPr>
            </w:pPr>
            <w:r w:rsidRPr="003762CF">
              <w:rPr>
                <w:rFonts w:ascii="Times New Roman" w:hAnsi="Times New Roman"/>
                <w:bCs/>
              </w:rPr>
              <w:t xml:space="preserve">Verificación de la Información </w:t>
            </w:r>
            <w:r w:rsidRPr="003762CF">
              <w:rPr>
                <w:rFonts w:ascii="Times New Roman" w:hAnsi="Times New Roman"/>
              </w:rPr>
              <w:t>que integra la propuesta técnica</w:t>
            </w:r>
          </w:p>
          <w:p w:rsidR="000D1E3F" w:rsidRPr="003762CF" w:rsidRDefault="000D1E3F" w:rsidP="000F1214">
            <w:pPr>
              <w:jc w:val="both"/>
              <w:rPr>
                <w:rFonts w:ascii="Times New Roman" w:hAnsi="Times New Roman"/>
                <w:bCs/>
              </w:rPr>
            </w:pPr>
          </w:p>
        </w:tc>
        <w:tc>
          <w:tcPr>
            <w:tcW w:w="5245" w:type="dxa"/>
            <w:shd w:val="clear" w:color="auto" w:fill="auto"/>
          </w:tcPr>
          <w:p w:rsidR="000D1E3F" w:rsidRDefault="000D1E3F" w:rsidP="000F1214">
            <w:pPr>
              <w:jc w:val="both"/>
              <w:rPr>
                <w:rFonts w:ascii="Times New Roman" w:hAnsi="Times New Roman"/>
              </w:rPr>
            </w:pPr>
            <w:r w:rsidRPr="003762CF">
              <w:rPr>
                <w:rFonts w:ascii="Times New Roman" w:hAnsi="Times New Roman"/>
              </w:rPr>
              <w:t>¿Acepta que la Universidad Veracruzana verifique la información que integra la propuesta técnica a través de los documentos, medios electrónicos y demás, para corroborar la legalidad y autenticidad de los documentos y de la información ahí contenida?</w:t>
            </w:r>
          </w:p>
          <w:p w:rsidR="00A405A8" w:rsidRPr="003762CF" w:rsidRDefault="00A405A8" w:rsidP="000F1214">
            <w:pPr>
              <w:jc w:val="both"/>
              <w:rPr>
                <w:rFonts w:ascii="Times New Roman" w:hAnsi="Times New Roman"/>
              </w:rPr>
            </w:pPr>
          </w:p>
        </w:tc>
        <w:tc>
          <w:tcPr>
            <w:tcW w:w="1275" w:type="dxa"/>
            <w:shd w:val="clear" w:color="auto" w:fill="auto"/>
          </w:tcPr>
          <w:p w:rsidR="000D1E3F" w:rsidRPr="003762CF" w:rsidRDefault="000D1E3F" w:rsidP="000F1214">
            <w:pPr>
              <w:jc w:val="center"/>
              <w:rPr>
                <w:rFonts w:ascii="Times New Roman" w:hAnsi="Times New Roman"/>
              </w:rPr>
            </w:pPr>
            <w:r w:rsidRPr="003762CF">
              <w:rPr>
                <w:rFonts w:ascii="Times New Roman" w:hAnsi="Times New Roman"/>
                <w:bCs/>
              </w:rPr>
              <w:t>Responder Si/No</w:t>
            </w:r>
          </w:p>
        </w:tc>
      </w:tr>
      <w:tr w:rsidR="000D1E3F" w:rsidRPr="003762CF" w:rsidTr="00DE66BB">
        <w:tc>
          <w:tcPr>
            <w:tcW w:w="9639" w:type="dxa"/>
            <w:gridSpan w:val="4"/>
            <w:shd w:val="clear" w:color="auto" w:fill="B8CCE4" w:themeFill="accent1" w:themeFillTint="66"/>
          </w:tcPr>
          <w:p w:rsidR="000D1E3F" w:rsidRPr="003762CF" w:rsidRDefault="000D1E3F" w:rsidP="000F1214">
            <w:pPr>
              <w:rPr>
                <w:rFonts w:ascii="Times New Roman" w:hAnsi="Times New Roman"/>
                <w:b/>
                <w:bCs/>
              </w:rPr>
            </w:pPr>
            <w:r w:rsidRPr="003762CF">
              <w:rPr>
                <w:rFonts w:ascii="Times New Roman" w:hAnsi="Times New Roman"/>
                <w:b/>
                <w:bCs/>
              </w:rPr>
              <w:t>1.3 Requisitos Legales</w:t>
            </w:r>
          </w:p>
        </w:tc>
      </w:tr>
      <w:tr w:rsidR="000D1E3F" w:rsidRPr="003762CF" w:rsidTr="00DE66BB">
        <w:trPr>
          <w:trHeight w:val="367"/>
        </w:trPr>
        <w:tc>
          <w:tcPr>
            <w:tcW w:w="816" w:type="dxa"/>
            <w:tcBorders>
              <w:right w:val="single" w:sz="4" w:space="0" w:color="auto"/>
            </w:tcBorders>
            <w:shd w:val="clear" w:color="auto" w:fill="B8CCE4" w:themeFill="accent1" w:themeFillTint="66"/>
          </w:tcPr>
          <w:p w:rsidR="000D1E3F" w:rsidRPr="003762CF" w:rsidRDefault="000D1E3F" w:rsidP="000F1214">
            <w:pPr>
              <w:jc w:val="center"/>
              <w:rPr>
                <w:rFonts w:ascii="Times New Roman" w:hAnsi="Times New Roman"/>
                <w:b/>
                <w:bCs/>
              </w:rPr>
            </w:pPr>
          </w:p>
        </w:tc>
        <w:tc>
          <w:tcPr>
            <w:tcW w:w="2303" w:type="dxa"/>
            <w:tcBorders>
              <w:left w:val="single" w:sz="4" w:space="0" w:color="auto"/>
            </w:tcBorders>
            <w:shd w:val="clear" w:color="auto" w:fill="B8CCE4" w:themeFill="accent1" w:themeFillTint="66"/>
          </w:tcPr>
          <w:p w:rsidR="000D1E3F" w:rsidRPr="003762CF" w:rsidRDefault="000D1E3F" w:rsidP="000F1214">
            <w:pPr>
              <w:jc w:val="center"/>
              <w:rPr>
                <w:rFonts w:ascii="Times New Roman" w:hAnsi="Times New Roman"/>
                <w:b/>
              </w:rPr>
            </w:pPr>
            <w:r w:rsidRPr="003762CF">
              <w:rPr>
                <w:rFonts w:ascii="Times New Roman" w:hAnsi="Times New Roman"/>
                <w:b/>
                <w:bCs/>
              </w:rPr>
              <w:t>Parámetro</w:t>
            </w:r>
          </w:p>
        </w:tc>
        <w:tc>
          <w:tcPr>
            <w:tcW w:w="5245" w:type="dxa"/>
            <w:shd w:val="clear" w:color="auto" w:fill="B8CCE4" w:themeFill="accent1" w:themeFillTint="66"/>
          </w:tcPr>
          <w:p w:rsidR="000D1E3F" w:rsidRPr="003762CF" w:rsidRDefault="000D1E3F" w:rsidP="000F1214">
            <w:pPr>
              <w:jc w:val="center"/>
              <w:rPr>
                <w:rFonts w:ascii="Times New Roman" w:hAnsi="Times New Roman"/>
                <w:b/>
              </w:rPr>
            </w:pPr>
            <w:r w:rsidRPr="003762CF">
              <w:rPr>
                <w:rFonts w:ascii="Times New Roman" w:hAnsi="Times New Roman"/>
                <w:b/>
              </w:rPr>
              <w:t xml:space="preserve">Descripción </w:t>
            </w:r>
          </w:p>
        </w:tc>
        <w:tc>
          <w:tcPr>
            <w:tcW w:w="1275" w:type="dxa"/>
            <w:shd w:val="clear" w:color="auto" w:fill="B8CCE4" w:themeFill="accent1" w:themeFillTint="66"/>
          </w:tcPr>
          <w:p w:rsidR="000D1E3F" w:rsidRPr="003762CF" w:rsidRDefault="000D1E3F" w:rsidP="000F1214">
            <w:pPr>
              <w:jc w:val="center"/>
              <w:rPr>
                <w:rFonts w:ascii="Times New Roman" w:hAnsi="Times New Roman"/>
                <w:b/>
                <w:bCs/>
              </w:rPr>
            </w:pPr>
            <w:r w:rsidRPr="003762CF">
              <w:rPr>
                <w:rFonts w:ascii="Times New Roman" w:hAnsi="Times New Roman"/>
                <w:b/>
                <w:bCs/>
              </w:rPr>
              <w:t>Proposición</w:t>
            </w:r>
          </w:p>
        </w:tc>
      </w:tr>
      <w:tr w:rsidR="000D1E3F" w:rsidRPr="003762CF" w:rsidTr="0043755D">
        <w:tc>
          <w:tcPr>
            <w:tcW w:w="816" w:type="dxa"/>
            <w:tcBorders>
              <w:right w:val="single" w:sz="4" w:space="0" w:color="auto"/>
            </w:tcBorders>
            <w:shd w:val="clear" w:color="auto" w:fill="auto"/>
          </w:tcPr>
          <w:p w:rsidR="000D1E3F" w:rsidRPr="003762CF" w:rsidRDefault="000D1E3F" w:rsidP="000F1214">
            <w:pPr>
              <w:jc w:val="center"/>
              <w:rPr>
                <w:rFonts w:ascii="Times New Roman" w:hAnsi="Times New Roman"/>
                <w:bCs/>
              </w:rPr>
            </w:pPr>
            <w:r w:rsidRPr="003762CF">
              <w:rPr>
                <w:rFonts w:ascii="Times New Roman" w:hAnsi="Times New Roman"/>
                <w:bCs/>
              </w:rPr>
              <w:t>1.3.1</w:t>
            </w:r>
          </w:p>
        </w:tc>
        <w:tc>
          <w:tcPr>
            <w:tcW w:w="2303" w:type="dxa"/>
            <w:tcBorders>
              <w:left w:val="single" w:sz="4" w:space="0" w:color="auto"/>
            </w:tcBorders>
            <w:shd w:val="clear" w:color="auto" w:fill="auto"/>
          </w:tcPr>
          <w:p w:rsidR="000D1E3F" w:rsidRPr="003762CF" w:rsidRDefault="000D1E3F" w:rsidP="0091381D">
            <w:pPr>
              <w:jc w:val="both"/>
              <w:rPr>
                <w:rFonts w:ascii="Times New Roman" w:hAnsi="Times New Roman"/>
                <w:bCs/>
              </w:rPr>
            </w:pPr>
            <w:r w:rsidRPr="003762CF">
              <w:rPr>
                <w:rFonts w:ascii="Times New Roman" w:hAnsi="Times New Roman"/>
                <w:b/>
              </w:rPr>
              <w:t xml:space="preserve">Anexo </w:t>
            </w:r>
            <w:r w:rsidR="0091381D">
              <w:rPr>
                <w:rFonts w:ascii="Times New Roman" w:hAnsi="Times New Roman"/>
                <w:b/>
              </w:rPr>
              <w:t>11</w:t>
            </w:r>
            <w:r w:rsidRPr="003762CF">
              <w:rPr>
                <w:rFonts w:ascii="Times New Roman" w:hAnsi="Times New Roman"/>
                <w:b/>
              </w:rPr>
              <w:t xml:space="preserve"> </w:t>
            </w:r>
            <w:r w:rsidRPr="003762CF">
              <w:rPr>
                <w:rFonts w:ascii="Times New Roman" w:hAnsi="Times New Roman"/>
                <w:bCs/>
              </w:rPr>
              <w:t>Existencia legal y personalidad jurídica</w:t>
            </w:r>
          </w:p>
        </w:tc>
        <w:tc>
          <w:tcPr>
            <w:tcW w:w="5245" w:type="dxa"/>
            <w:shd w:val="clear" w:color="auto" w:fill="auto"/>
          </w:tcPr>
          <w:p w:rsidR="000D1E3F" w:rsidRPr="003762CF" w:rsidRDefault="000D1E3F" w:rsidP="000F1214">
            <w:pPr>
              <w:jc w:val="both"/>
              <w:rPr>
                <w:rFonts w:ascii="Times New Roman" w:hAnsi="Times New Roman"/>
              </w:rPr>
            </w:pPr>
            <w:r w:rsidRPr="003762CF">
              <w:rPr>
                <w:rFonts w:ascii="Times New Roman" w:hAnsi="Times New Roman"/>
              </w:rPr>
              <w:t>Adjuntar</w:t>
            </w:r>
            <w:r w:rsidRPr="003762CF">
              <w:rPr>
                <w:rFonts w:ascii="Times New Roman" w:hAnsi="Times New Roman"/>
                <w:b/>
              </w:rPr>
              <w:t xml:space="preserve"> </w:t>
            </w:r>
            <w:r w:rsidRPr="003762CF">
              <w:rPr>
                <w:rFonts w:ascii="Times New Roman" w:hAnsi="Times New Roman"/>
              </w:rPr>
              <w:t>escrito para acreditar su existenci</w:t>
            </w:r>
            <w:r w:rsidR="00B04E18" w:rsidRPr="003762CF">
              <w:rPr>
                <w:rFonts w:ascii="Times New Roman" w:hAnsi="Times New Roman"/>
              </w:rPr>
              <w:t>a legal y personalidad jurídica.</w:t>
            </w:r>
          </w:p>
          <w:p w:rsidR="000D1E3F" w:rsidRPr="003762CF" w:rsidRDefault="000D1E3F" w:rsidP="00B04E18">
            <w:pPr>
              <w:ind w:left="720"/>
              <w:jc w:val="both"/>
              <w:rPr>
                <w:rFonts w:ascii="Times New Roman" w:hAnsi="Times New Roman"/>
              </w:rPr>
            </w:pPr>
          </w:p>
        </w:tc>
        <w:tc>
          <w:tcPr>
            <w:tcW w:w="1275" w:type="dxa"/>
            <w:shd w:val="clear" w:color="auto" w:fill="auto"/>
          </w:tcPr>
          <w:p w:rsidR="000D1E3F" w:rsidRPr="003762CF" w:rsidRDefault="000D1E3F" w:rsidP="000F1214">
            <w:pPr>
              <w:jc w:val="center"/>
              <w:rPr>
                <w:rFonts w:ascii="Times New Roman" w:hAnsi="Times New Roman"/>
              </w:rPr>
            </w:pPr>
            <w:r w:rsidRPr="003762CF">
              <w:rPr>
                <w:rFonts w:ascii="Times New Roman" w:hAnsi="Times New Roman"/>
                <w:bCs/>
              </w:rPr>
              <w:t>Cargar documento</w:t>
            </w:r>
          </w:p>
        </w:tc>
      </w:tr>
      <w:tr w:rsidR="00BC0B9B" w:rsidRPr="003762CF" w:rsidTr="0043755D">
        <w:tc>
          <w:tcPr>
            <w:tcW w:w="816" w:type="dxa"/>
            <w:tcBorders>
              <w:right w:val="single" w:sz="4" w:space="0" w:color="auto"/>
            </w:tcBorders>
            <w:shd w:val="clear" w:color="auto" w:fill="auto"/>
          </w:tcPr>
          <w:p w:rsidR="00BC0B9B" w:rsidRPr="003762CF" w:rsidRDefault="00BC0B9B" w:rsidP="0017115E">
            <w:pPr>
              <w:jc w:val="center"/>
              <w:rPr>
                <w:rFonts w:ascii="Times New Roman" w:hAnsi="Times New Roman"/>
              </w:rPr>
            </w:pPr>
            <w:r w:rsidRPr="003762CF">
              <w:rPr>
                <w:rFonts w:ascii="Times New Roman" w:hAnsi="Times New Roman"/>
                <w:bCs/>
              </w:rPr>
              <w:t>1.3.2</w:t>
            </w:r>
          </w:p>
        </w:tc>
        <w:tc>
          <w:tcPr>
            <w:tcW w:w="2303" w:type="dxa"/>
            <w:tcBorders>
              <w:left w:val="single" w:sz="4" w:space="0" w:color="auto"/>
            </w:tcBorders>
            <w:shd w:val="clear" w:color="auto" w:fill="auto"/>
          </w:tcPr>
          <w:p w:rsidR="00BC0B9B" w:rsidRPr="003762CF" w:rsidRDefault="0091381D" w:rsidP="0091381D">
            <w:pPr>
              <w:jc w:val="both"/>
              <w:rPr>
                <w:rFonts w:ascii="Times New Roman" w:hAnsi="Times New Roman"/>
                <w:b/>
              </w:rPr>
            </w:pPr>
            <w:r>
              <w:rPr>
                <w:rFonts w:ascii="Times New Roman" w:hAnsi="Times New Roman"/>
                <w:b/>
              </w:rPr>
              <w:t>Anexo 11</w:t>
            </w:r>
            <w:r w:rsidR="00F37616" w:rsidRPr="003762CF">
              <w:rPr>
                <w:rFonts w:ascii="Times New Roman" w:hAnsi="Times New Roman"/>
                <w:b/>
              </w:rPr>
              <w:t xml:space="preserve">.1 </w:t>
            </w:r>
            <w:r w:rsidR="00F37616" w:rsidRPr="003762CF">
              <w:rPr>
                <w:rFonts w:ascii="Times New Roman" w:hAnsi="Times New Roman"/>
              </w:rPr>
              <w:t>Identificación oficial del licitante</w:t>
            </w:r>
          </w:p>
        </w:tc>
        <w:tc>
          <w:tcPr>
            <w:tcW w:w="5245" w:type="dxa"/>
            <w:shd w:val="clear" w:color="auto" w:fill="auto"/>
          </w:tcPr>
          <w:p w:rsidR="00BC0B9B" w:rsidRPr="003762CF" w:rsidRDefault="00BC0B9B" w:rsidP="00BC0B9B">
            <w:pPr>
              <w:jc w:val="both"/>
              <w:rPr>
                <w:rFonts w:ascii="Times New Roman" w:hAnsi="Times New Roman"/>
              </w:rPr>
            </w:pPr>
            <w:r w:rsidRPr="003762CF">
              <w:rPr>
                <w:rFonts w:ascii="Times New Roman" w:hAnsi="Times New Roman"/>
              </w:rPr>
              <w:t>Adjuntar identificación oficial del licitante</w:t>
            </w:r>
            <w:r w:rsidR="00F37616" w:rsidRPr="003762CF">
              <w:rPr>
                <w:rFonts w:ascii="Times New Roman" w:hAnsi="Times New Roman"/>
              </w:rPr>
              <w:t>.</w:t>
            </w:r>
          </w:p>
          <w:p w:rsidR="00BC0B9B" w:rsidRPr="003762CF" w:rsidRDefault="00BC0B9B" w:rsidP="000F1214">
            <w:pPr>
              <w:jc w:val="both"/>
              <w:rPr>
                <w:rFonts w:ascii="Times New Roman" w:hAnsi="Times New Roman"/>
              </w:rPr>
            </w:pPr>
          </w:p>
        </w:tc>
        <w:tc>
          <w:tcPr>
            <w:tcW w:w="1275" w:type="dxa"/>
            <w:shd w:val="clear" w:color="auto" w:fill="auto"/>
          </w:tcPr>
          <w:p w:rsidR="00BC0B9B" w:rsidRPr="003762CF" w:rsidRDefault="00BC0B9B" w:rsidP="000F1214">
            <w:pPr>
              <w:jc w:val="center"/>
              <w:rPr>
                <w:rFonts w:ascii="Times New Roman" w:hAnsi="Times New Roman"/>
                <w:bCs/>
              </w:rPr>
            </w:pPr>
            <w:r w:rsidRPr="003762CF">
              <w:rPr>
                <w:rFonts w:ascii="Times New Roman" w:hAnsi="Times New Roman"/>
                <w:bCs/>
              </w:rPr>
              <w:t>Cargar documento</w:t>
            </w:r>
          </w:p>
        </w:tc>
      </w:tr>
      <w:tr w:rsidR="00BC0B9B" w:rsidRPr="003762CF" w:rsidTr="0043755D">
        <w:tc>
          <w:tcPr>
            <w:tcW w:w="816" w:type="dxa"/>
            <w:tcBorders>
              <w:right w:val="single" w:sz="4" w:space="0" w:color="auto"/>
            </w:tcBorders>
            <w:shd w:val="clear" w:color="auto" w:fill="auto"/>
          </w:tcPr>
          <w:p w:rsidR="00BC0B9B" w:rsidRPr="003762CF" w:rsidRDefault="00BC0B9B" w:rsidP="0017115E">
            <w:pPr>
              <w:jc w:val="center"/>
              <w:rPr>
                <w:rFonts w:ascii="Times New Roman" w:hAnsi="Times New Roman"/>
              </w:rPr>
            </w:pPr>
            <w:r w:rsidRPr="003762CF">
              <w:rPr>
                <w:rFonts w:ascii="Times New Roman" w:hAnsi="Times New Roman"/>
                <w:bCs/>
              </w:rPr>
              <w:t>1.3.3</w:t>
            </w:r>
          </w:p>
        </w:tc>
        <w:tc>
          <w:tcPr>
            <w:tcW w:w="2303" w:type="dxa"/>
            <w:tcBorders>
              <w:left w:val="single" w:sz="4" w:space="0" w:color="auto"/>
            </w:tcBorders>
            <w:shd w:val="clear" w:color="auto" w:fill="auto"/>
          </w:tcPr>
          <w:p w:rsidR="00BC0B9B" w:rsidRPr="003762CF" w:rsidRDefault="00F37616" w:rsidP="0091381D">
            <w:pPr>
              <w:jc w:val="both"/>
              <w:rPr>
                <w:rFonts w:ascii="Times New Roman" w:hAnsi="Times New Roman"/>
                <w:b/>
              </w:rPr>
            </w:pPr>
            <w:r w:rsidRPr="003762CF">
              <w:rPr>
                <w:rFonts w:ascii="Times New Roman" w:hAnsi="Times New Roman"/>
                <w:b/>
              </w:rPr>
              <w:t xml:space="preserve">Anexo </w:t>
            </w:r>
            <w:r w:rsidR="0091381D">
              <w:rPr>
                <w:rFonts w:ascii="Times New Roman" w:hAnsi="Times New Roman"/>
                <w:b/>
              </w:rPr>
              <w:t>11</w:t>
            </w:r>
            <w:r w:rsidRPr="003762CF">
              <w:rPr>
                <w:rFonts w:ascii="Times New Roman" w:hAnsi="Times New Roman"/>
                <w:b/>
              </w:rPr>
              <w:t xml:space="preserve">.2 </w:t>
            </w:r>
            <w:r w:rsidRPr="003762CF">
              <w:rPr>
                <w:rFonts w:ascii="Times New Roman" w:hAnsi="Times New Roman"/>
              </w:rPr>
              <w:t>Comprobante de domicilio</w:t>
            </w:r>
          </w:p>
        </w:tc>
        <w:tc>
          <w:tcPr>
            <w:tcW w:w="5245" w:type="dxa"/>
            <w:shd w:val="clear" w:color="auto" w:fill="auto"/>
          </w:tcPr>
          <w:p w:rsidR="00BC0B9B" w:rsidRPr="003762CF" w:rsidRDefault="00BC0B9B" w:rsidP="00BC0B9B">
            <w:pPr>
              <w:jc w:val="both"/>
              <w:rPr>
                <w:rFonts w:ascii="Times New Roman" w:hAnsi="Times New Roman"/>
              </w:rPr>
            </w:pPr>
            <w:r w:rsidRPr="003762CF">
              <w:rPr>
                <w:rFonts w:ascii="Times New Roman" w:hAnsi="Times New Roman"/>
              </w:rPr>
              <w:t>Adjuntar comprobante de domicilio con fecha de expedición no mayor a tres meses.</w:t>
            </w:r>
          </w:p>
          <w:p w:rsidR="00BC0B9B" w:rsidRPr="003762CF" w:rsidRDefault="00BC0B9B" w:rsidP="000F1214">
            <w:pPr>
              <w:jc w:val="both"/>
              <w:rPr>
                <w:rFonts w:ascii="Times New Roman" w:hAnsi="Times New Roman"/>
              </w:rPr>
            </w:pPr>
          </w:p>
        </w:tc>
        <w:tc>
          <w:tcPr>
            <w:tcW w:w="1275" w:type="dxa"/>
            <w:shd w:val="clear" w:color="auto" w:fill="auto"/>
          </w:tcPr>
          <w:p w:rsidR="00BC0B9B" w:rsidRPr="003762CF" w:rsidRDefault="00BC0B9B" w:rsidP="000F1214">
            <w:pPr>
              <w:jc w:val="center"/>
              <w:rPr>
                <w:rFonts w:ascii="Times New Roman" w:hAnsi="Times New Roman"/>
                <w:bCs/>
              </w:rPr>
            </w:pPr>
            <w:r w:rsidRPr="003762CF">
              <w:rPr>
                <w:rFonts w:ascii="Times New Roman" w:hAnsi="Times New Roman"/>
                <w:bCs/>
              </w:rPr>
              <w:t>Cargar documento</w:t>
            </w:r>
          </w:p>
        </w:tc>
      </w:tr>
      <w:tr w:rsidR="00BC0B9B" w:rsidRPr="003762CF" w:rsidTr="0043755D">
        <w:tc>
          <w:tcPr>
            <w:tcW w:w="816" w:type="dxa"/>
            <w:tcBorders>
              <w:right w:val="single" w:sz="4" w:space="0" w:color="auto"/>
            </w:tcBorders>
            <w:shd w:val="clear" w:color="auto" w:fill="auto"/>
          </w:tcPr>
          <w:p w:rsidR="00BC0B9B" w:rsidRPr="003762CF" w:rsidRDefault="00BC0B9B" w:rsidP="00BC0B9B">
            <w:pPr>
              <w:jc w:val="center"/>
              <w:rPr>
                <w:rFonts w:ascii="Times New Roman" w:hAnsi="Times New Roman"/>
              </w:rPr>
            </w:pPr>
            <w:r w:rsidRPr="003762CF">
              <w:rPr>
                <w:rFonts w:ascii="Times New Roman" w:hAnsi="Times New Roman"/>
                <w:bCs/>
              </w:rPr>
              <w:t>1.3.4</w:t>
            </w:r>
          </w:p>
        </w:tc>
        <w:tc>
          <w:tcPr>
            <w:tcW w:w="2303" w:type="dxa"/>
            <w:tcBorders>
              <w:left w:val="single" w:sz="4" w:space="0" w:color="auto"/>
            </w:tcBorders>
            <w:shd w:val="clear" w:color="auto" w:fill="auto"/>
          </w:tcPr>
          <w:p w:rsidR="00BC0B9B" w:rsidRPr="003762CF" w:rsidRDefault="00BC0B9B" w:rsidP="0091381D">
            <w:pPr>
              <w:jc w:val="both"/>
              <w:rPr>
                <w:rFonts w:ascii="Times New Roman" w:hAnsi="Times New Roman"/>
                <w:bCs/>
              </w:rPr>
            </w:pPr>
            <w:r w:rsidRPr="003762CF">
              <w:rPr>
                <w:rFonts w:ascii="Times New Roman" w:hAnsi="Times New Roman"/>
                <w:b/>
              </w:rPr>
              <w:t xml:space="preserve">Anexo </w:t>
            </w:r>
            <w:r w:rsidR="0091381D">
              <w:rPr>
                <w:rFonts w:ascii="Times New Roman" w:hAnsi="Times New Roman"/>
                <w:b/>
              </w:rPr>
              <w:t>12</w:t>
            </w:r>
            <w:r w:rsidRPr="003762CF">
              <w:rPr>
                <w:rFonts w:ascii="Times New Roman" w:hAnsi="Times New Roman"/>
                <w:b/>
              </w:rPr>
              <w:t xml:space="preserve"> </w:t>
            </w:r>
            <w:r w:rsidRPr="003762CF">
              <w:rPr>
                <w:rFonts w:ascii="Times New Roman" w:hAnsi="Times New Roman"/>
                <w:bCs/>
              </w:rPr>
              <w:t>Estratificación Empresarial</w:t>
            </w:r>
          </w:p>
        </w:tc>
        <w:tc>
          <w:tcPr>
            <w:tcW w:w="5245" w:type="dxa"/>
            <w:shd w:val="clear" w:color="auto" w:fill="auto"/>
          </w:tcPr>
          <w:p w:rsidR="00BC0B9B" w:rsidRPr="003762CF" w:rsidRDefault="00BC0B9B" w:rsidP="000F1214">
            <w:pPr>
              <w:jc w:val="both"/>
              <w:rPr>
                <w:rFonts w:ascii="Times New Roman" w:hAnsi="Times New Roman"/>
              </w:rPr>
            </w:pPr>
            <w:r w:rsidRPr="003762CF">
              <w:rPr>
                <w:rFonts w:ascii="Times New Roman" w:hAnsi="Times New Roman"/>
              </w:rPr>
              <w:t>Adjuntar</w:t>
            </w:r>
            <w:r w:rsidRPr="003762CF">
              <w:rPr>
                <w:rFonts w:ascii="Times New Roman" w:hAnsi="Times New Roman"/>
                <w:b/>
                <w:bCs/>
              </w:rPr>
              <w:t xml:space="preserve"> </w:t>
            </w:r>
            <w:r w:rsidRPr="003762CF">
              <w:rPr>
                <w:rFonts w:ascii="Times New Roman" w:hAnsi="Times New Roman"/>
                <w:bCs/>
              </w:rPr>
              <w:t>escrito</w:t>
            </w:r>
            <w:r w:rsidRPr="003762CF">
              <w:rPr>
                <w:rFonts w:ascii="Times New Roman" w:hAnsi="Times New Roman"/>
                <w:b/>
                <w:bCs/>
              </w:rPr>
              <w:t xml:space="preserve"> </w:t>
            </w:r>
            <w:r w:rsidRPr="003762CF">
              <w:rPr>
                <w:rFonts w:ascii="Times New Roman" w:hAnsi="Times New Roman"/>
                <w:bCs/>
              </w:rPr>
              <w:t>en el cual el licitante</w:t>
            </w:r>
            <w:r w:rsidRPr="003762CF">
              <w:rPr>
                <w:rFonts w:ascii="Times New Roman" w:hAnsi="Times New Roman"/>
              </w:rPr>
              <w:t xml:space="preserve">, manifieste bajo protesta de decir verdad, que cuenta con el carácter de  micro, pequeña o mediana empresa (MIPYME). </w:t>
            </w:r>
          </w:p>
          <w:p w:rsidR="00513610" w:rsidRDefault="00BC0B9B" w:rsidP="000F1214">
            <w:pPr>
              <w:jc w:val="both"/>
              <w:rPr>
                <w:rFonts w:ascii="Times New Roman" w:hAnsi="Times New Roman"/>
              </w:rPr>
            </w:pPr>
            <w:r w:rsidRPr="003762CF">
              <w:rPr>
                <w:rFonts w:ascii="Times New Roman" w:hAnsi="Times New Roman"/>
              </w:rPr>
              <w:t>Únicamente presentarán este escrito, los licitantes clasificados como MIPYME.</w:t>
            </w:r>
          </w:p>
          <w:p w:rsidR="00177FDC" w:rsidRDefault="00177FDC" w:rsidP="000F1214">
            <w:pPr>
              <w:jc w:val="both"/>
              <w:rPr>
                <w:rFonts w:ascii="Times New Roman" w:hAnsi="Times New Roman"/>
              </w:rPr>
            </w:pPr>
          </w:p>
          <w:p w:rsidR="00FC272A" w:rsidRPr="00375D92" w:rsidRDefault="00FC272A" w:rsidP="000F1214">
            <w:pPr>
              <w:jc w:val="both"/>
              <w:rPr>
                <w:rFonts w:ascii="Times New Roman" w:hAnsi="Times New Roman"/>
              </w:rPr>
            </w:pPr>
          </w:p>
        </w:tc>
        <w:tc>
          <w:tcPr>
            <w:tcW w:w="1275" w:type="dxa"/>
            <w:shd w:val="clear" w:color="auto" w:fill="auto"/>
          </w:tcPr>
          <w:p w:rsidR="00BC0B9B" w:rsidRPr="003762CF" w:rsidRDefault="00BC0B9B" w:rsidP="000F1214">
            <w:pPr>
              <w:jc w:val="center"/>
              <w:rPr>
                <w:rFonts w:ascii="Times New Roman" w:hAnsi="Times New Roman"/>
              </w:rPr>
            </w:pPr>
            <w:r w:rsidRPr="003762CF">
              <w:rPr>
                <w:rFonts w:ascii="Times New Roman" w:hAnsi="Times New Roman"/>
                <w:bCs/>
              </w:rPr>
              <w:t>Cargar documento</w:t>
            </w:r>
          </w:p>
        </w:tc>
      </w:tr>
      <w:tr w:rsidR="00BC0B9B" w:rsidRPr="003762CF" w:rsidTr="0043755D">
        <w:tc>
          <w:tcPr>
            <w:tcW w:w="816" w:type="dxa"/>
            <w:tcBorders>
              <w:right w:val="single" w:sz="4" w:space="0" w:color="auto"/>
            </w:tcBorders>
            <w:shd w:val="clear" w:color="auto" w:fill="auto"/>
          </w:tcPr>
          <w:p w:rsidR="00BC0B9B" w:rsidRPr="003762CF" w:rsidRDefault="00BC0B9B" w:rsidP="00BC0B9B">
            <w:pPr>
              <w:jc w:val="center"/>
              <w:rPr>
                <w:rFonts w:ascii="Times New Roman" w:hAnsi="Times New Roman"/>
              </w:rPr>
            </w:pPr>
            <w:r w:rsidRPr="003762CF">
              <w:rPr>
                <w:rFonts w:ascii="Times New Roman" w:hAnsi="Times New Roman"/>
                <w:bCs/>
              </w:rPr>
              <w:lastRenderedPageBreak/>
              <w:t>1.3.5</w:t>
            </w:r>
          </w:p>
        </w:tc>
        <w:tc>
          <w:tcPr>
            <w:tcW w:w="2303" w:type="dxa"/>
            <w:tcBorders>
              <w:left w:val="single" w:sz="4" w:space="0" w:color="auto"/>
            </w:tcBorders>
            <w:shd w:val="clear" w:color="auto" w:fill="auto"/>
          </w:tcPr>
          <w:p w:rsidR="00BC0B9B" w:rsidRPr="003762CF" w:rsidRDefault="00BC0B9B" w:rsidP="0091381D">
            <w:pPr>
              <w:jc w:val="both"/>
              <w:rPr>
                <w:rFonts w:ascii="Times New Roman" w:hAnsi="Times New Roman"/>
                <w:bCs/>
              </w:rPr>
            </w:pPr>
            <w:r w:rsidRPr="003762CF">
              <w:rPr>
                <w:rFonts w:ascii="Times New Roman" w:hAnsi="Times New Roman"/>
                <w:b/>
              </w:rPr>
              <w:t xml:space="preserve">Anexo </w:t>
            </w:r>
            <w:r w:rsidR="0091381D">
              <w:rPr>
                <w:rFonts w:ascii="Times New Roman" w:hAnsi="Times New Roman"/>
                <w:b/>
              </w:rPr>
              <w:t xml:space="preserve">13 </w:t>
            </w:r>
            <w:r w:rsidRPr="003762CF">
              <w:rPr>
                <w:rFonts w:ascii="Times New Roman" w:hAnsi="Times New Roman"/>
                <w:bCs/>
              </w:rPr>
              <w:t xml:space="preserve">Artículos 50 y 60 </w:t>
            </w:r>
            <w:r w:rsidRPr="003762CF">
              <w:rPr>
                <w:rFonts w:ascii="Times New Roman" w:hAnsi="Times New Roman"/>
              </w:rPr>
              <w:t>de la LAASSP y  8 Fracción XX de la LFRASP</w:t>
            </w:r>
          </w:p>
        </w:tc>
        <w:tc>
          <w:tcPr>
            <w:tcW w:w="5245" w:type="dxa"/>
            <w:shd w:val="clear" w:color="auto" w:fill="auto"/>
          </w:tcPr>
          <w:p w:rsidR="00A405A8" w:rsidRPr="003762CF" w:rsidRDefault="00BC0B9B" w:rsidP="000F1214">
            <w:pPr>
              <w:jc w:val="both"/>
              <w:rPr>
                <w:rFonts w:ascii="Times New Roman" w:hAnsi="Times New Roman"/>
              </w:rPr>
            </w:pPr>
            <w:r w:rsidRPr="003762CF">
              <w:rPr>
                <w:rFonts w:ascii="Times New Roman" w:hAnsi="Times New Roman"/>
              </w:rPr>
              <w:t>Adjuntar</w:t>
            </w:r>
            <w:r w:rsidRPr="003762CF">
              <w:rPr>
                <w:rFonts w:ascii="Times New Roman" w:hAnsi="Times New Roman"/>
                <w:b/>
                <w:bCs/>
              </w:rPr>
              <w:t xml:space="preserve"> </w:t>
            </w:r>
            <w:r w:rsidRPr="003762CF">
              <w:rPr>
                <w:rFonts w:ascii="Times New Roman" w:hAnsi="Times New Roman"/>
                <w:bCs/>
              </w:rPr>
              <w:t>escrito en el cual el licitante, manifieste bajo protesta de decir verdad,</w:t>
            </w:r>
            <w:r w:rsidRPr="003762CF">
              <w:rPr>
                <w:rFonts w:ascii="Times New Roman" w:hAnsi="Times New Roman"/>
              </w:rPr>
              <w:t xml:space="preserve"> que ni la empresa ni sus colaboradores están ubicados en los supuestos marcados por los Artículos 50 y 60 antepenúltimo párrafo de la Ley de Adquisiciones, Arrendamientos y Servicios del Sector Público y 8 Fracción XX de la Ley Federal de Responsabilidades Administrativas de los Servidores Públicos.</w:t>
            </w:r>
          </w:p>
        </w:tc>
        <w:tc>
          <w:tcPr>
            <w:tcW w:w="1275" w:type="dxa"/>
            <w:shd w:val="clear" w:color="auto" w:fill="auto"/>
          </w:tcPr>
          <w:p w:rsidR="00BC0B9B" w:rsidRPr="003762CF" w:rsidRDefault="00BC0B9B" w:rsidP="000F1214">
            <w:pPr>
              <w:jc w:val="center"/>
              <w:rPr>
                <w:rFonts w:ascii="Times New Roman" w:hAnsi="Times New Roman"/>
                <w:bCs/>
              </w:rPr>
            </w:pPr>
            <w:r w:rsidRPr="003762CF">
              <w:rPr>
                <w:rFonts w:ascii="Times New Roman" w:hAnsi="Times New Roman"/>
                <w:bCs/>
              </w:rPr>
              <w:t>Cargar documento</w:t>
            </w:r>
          </w:p>
        </w:tc>
      </w:tr>
      <w:tr w:rsidR="00BC0B9B" w:rsidRPr="003762CF" w:rsidTr="0043755D">
        <w:tc>
          <w:tcPr>
            <w:tcW w:w="816" w:type="dxa"/>
            <w:tcBorders>
              <w:right w:val="single" w:sz="4" w:space="0" w:color="auto"/>
            </w:tcBorders>
            <w:shd w:val="clear" w:color="auto" w:fill="auto"/>
          </w:tcPr>
          <w:p w:rsidR="00BC0B9B" w:rsidRPr="003762CF" w:rsidRDefault="00BC0B9B" w:rsidP="00BC0B9B">
            <w:pPr>
              <w:jc w:val="center"/>
              <w:rPr>
                <w:rFonts w:ascii="Times New Roman" w:hAnsi="Times New Roman"/>
              </w:rPr>
            </w:pPr>
            <w:r w:rsidRPr="003762CF">
              <w:rPr>
                <w:rFonts w:ascii="Times New Roman" w:hAnsi="Times New Roman"/>
                <w:bCs/>
              </w:rPr>
              <w:t>1.3.6</w:t>
            </w:r>
          </w:p>
        </w:tc>
        <w:tc>
          <w:tcPr>
            <w:tcW w:w="2303" w:type="dxa"/>
            <w:tcBorders>
              <w:left w:val="single" w:sz="4" w:space="0" w:color="auto"/>
            </w:tcBorders>
            <w:shd w:val="clear" w:color="auto" w:fill="auto"/>
          </w:tcPr>
          <w:p w:rsidR="00BC0B9B" w:rsidRPr="003762CF" w:rsidRDefault="00BC0B9B" w:rsidP="0091381D">
            <w:pPr>
              <w:jc w:val="both"/>
              <w:rPr>
                <w:rFonts w:ascii="Times New Roman" w:hAnsi="Times New Roman"/>
                <w:bCs/>
              </w:rPr>
            </w:pPr>
            <w:r w:rsidRPr="003762CF">
              <w:rPr>
                <w:rFonts w:ascii="Times New Roman" w:hAnsi="Times New Roman"/>
                <w:b/>
              </w:rPr>
              <w:t xml:space="preserve">Anexo </w:t>
            </w:r>
            <w:r w:rsidR="0091381D">
              <w:rPr>
                <w:rFonts w:ascii="Times New Roman" w:hAnsi="Times New Roman"/>
                <w:b/>
              </w:rPr>
              <w:t>14</w:t>
            </w:r>
            <w:r w:rsidRPr="003762CF">
              <w:rPr>
                <w:rFonts w:ascii="Times New Roman" w:hAnsi="Times New Roman"/>
                <w:b/>
              </w:rPr>
              <w:t xml:space="preserve"> </w:t>
            </w:r>
            <w:r w:rsidRPr="003762CF">
              <w:rPr>
                <w:rFonts w:ascii="Times New Roman" w:hAnsi="Times New Roman"/>
                <w:bCs/>
              </w:rPr>
              <w:t>Declaración de integridad</w:t>
            </w:r>
          </w:p>
        </w:tc>
        <w:tc>
          <w:tcPr>
            <w:tcW w:w="5245" w:type="dxa"/>
            <w:shd w:val="clear" w:color="auto" w:fill="auto"/>
          </w:tcPr>
          <w:p w:rsidR="00BC0B9B" w:rsidRPr="003762CF" w:rsidRDefault="00BC0B9B" w:rsidP="000F1214">
            <w:pPr>
              <w:jc w:val="both"/>
              <w:rPr>
                <w:rFonts w:ascii="Times New Roman" w:hAnsi="Times New Roman"/>
              </w:rPr>
            </w:pPr>
            <w:r w:rsidRPr="003762CF">
              <w:rPr>
                <w:rFonts w:ascii="Times New Roman" w:hAnsi="Times New Roman"/>
              </w:rPr>
              <w:t>Adjuntar</w:t>
            </w:r>
            <w:r w:rsidRPr="003762CF">
              <w:rPr>
                <w:rFonts w:ascii="Times New Roman" w:hAnsi="Times New Roman"/>
                <w:b/>
                <w:bCs/>
              </w:rPr>
              <w:t xml:space="preserve"> </w:t>
            </w:r>
            <w:r w:rsidRPr="003762CF">
              <w:rPr>
                <w:rFonts w:ascii="Times New Roman" w:hAnsi="Times New Roman"/>
                <w:bCs/>
              </w:rPr>
              <w:t>escrito</w:t>
            </w:r>
            <w:r w:rsidRPr="003762CF">
              <w:rPr>
                <w:rFonts w:ascii="Times New Roman" w:hAnsi="Times New Roman"/>
                <w:b/>
                <w:bCs/>
              </w:rPr>
              <w:t xml:space="preserve"> </w:t>
            </w:r>
            <w:r w:rsidRPr="003762CF">
              <w:rPr>
                <w:rFonts w:ascii="Times New Roman" w:hAnsi="Times New Roman"/>
                <w:bCs/>
              </w:rPr>
              <w:t>en el cual el licitante</w:t>
            </w:r>
            <w:r w:rsidRPr="003762CF">
              <w:rPr>
                <w:rFonts w:ascii="Times New Roman" w:hAnsi="Times New Roman"/>
              </w:rPr>
              <w:t>, manifieste bajo protesta de decir verdad, que por sí mismo o a través de interpósita persona, se abstendrá de adoptar conductas, para que los Servidores Públicos de la Universidad Veracruzana, induzcan o alteren las evaluaciones de las proposiciones, el resultado del procedimiento de contratación y cualquier otro aspecto que les otorguen condiciones más ventajosas, con relación a los demás participantes.</w:t>
            </w:r>
          </w:p>
        </w:tc>
        <w:tc>
          <w:tcPr>
            <w:tcW w:w="1275" w:type="dxa"/>
            <w:shd w:val="clear" w:color="auto" w:fill="auto"/>
          </w:tcPr>
          <w:p w:rsidR="00BC0B9B" w:rsidRPr="003762CF" w:rsidRDefault="00BC0B9B" w:rsidP="000F1214">
            <w:pPr>
              <w:jc w:val="center"/>
              <w:rPr>
                <w:rFonts w:ascii="Times New Roman" w:hAnsi="Times New Roman"/>
              </w:rPr>
            </w:pPr>
            <w:r w:rsidRPr="003762CF">
              <w:rPr>
                <w:rFonts w:ascii="Times New Roman" w:hAnsi="Times New Roman"/>
                <w:bCs/>
              </w:rPr>
              <w:t>Cargar documento</w:t>
            </w:r>
          </w:p>
        </w:tc>
      </w:tr>
      <w:tr w:rsidR="00BC0B9B" w:rsidRPr="003762CF" w:rsidTr="0043755D">
        <w:tc>
          <w:tcPr>
            <w:tcW w:w="816" w:type="dxa"/>
            <w:tcBorders>
              <w:right w:val="single" w:sz="4" w:space="0" w:color="auto"/>
            </w:tcBorders>
            <w:shd w:val="clear" w:color="auto" w:fill="auto"/>
          </w:tcPr>
          <w:p w:rsidR="00BC0B9B" w:rsidRPr="003762CF" w:rsidRDefault="00BC0B9B" w:rsidP="00BC0B9B">
            <w:pPr>
              <w:jc w:val="center"/>
              <w:rPr>
                <w:rFonts w:ascii="Times New Roman" w:hAnsi="Times New Roman"/>
              </w:rPr>
            </w:pPr>
            <w:r w:rsidRPr="003762CF">
              <w:rPr>
                <w:rFonts w:ascii="Times New Roman" w:hAnsi="Times New Roman"/>
                <w:bCs/>
              </w:rPr>
              <w:t>1.3.7</w:t>
            </w:r>
          </w:p>
        </w:tc>
        <w:tc>
          <w:tcPr>
            <w:tcW w:w="2303" w:type="dxa"/>
            <w:tcBorders>
              <w:left w:val="single" w:sz="4" w:space="0" w:color="auto"/>
            </w:tcBorders>
            <w:shd w:val="clear" w:color="auto" w:fill="auto"/>
          </w:tcPr>
          <w:p w:rsidR="00BC0B9B" w:rsidRPr="003762CF" w:rsidRDefault="00BC0B9B" w:rsidP="000F1214">
            <w:pPr>
              <w:jc w:val="both"/>
              <w:rPr>
                <w:rFonts w:ascii="Times New Roman" w:hAnsi="Times New Roman"/>
                <w:bCs/>
              </w:rPr>
            </w:pPr>
            <w:r w:rsidRPr="003762CF">
              <w:rPr>
                <w:rFonts w:ascii="Times New Roman" w:hAnsi="Times New Roman"/>
                <w:bCs/>
              </w:rPr>
              <w:t xml:space="preserve">Aceptación del contenido de la </w:t>
            </w:r>
            <w:r w:rsidRPr="003762CF">
              <w:rPr>
                <w:rFonts w:ascii="Times New Roman" w:hAnsi="Times New Roman"/>
              </w:rPr>
              <w:t>invitación</w:t>
            </w:r>
          </w:p>
        </w:tc>
        <w:tc>
          <w:tcPr>
            <w:tcW w:w="5245" w:type="dxa"/>
            <w:shd w:val="clear" w:color="auto" w:fill="auto"/>
          </w:tcPr>
          <w:p w:rsidR="00BC0B9B" w:rsidRPr="003762CF" w:rsidRDefault="00BC0B9B" w:rsidP="00A43D24">
            <w:pPr>
              <w:jc w:val="both"/>
              <w:rPr>
                <w:rFonts w:ascii="Times New Roman" w:hAnsi="Times New Roman"/>
              </w:rPr>
            </w:pPr>
            <w:r w:rsidRPr="003762CF">
              <w:rPr>
                <w:rFonts w:ascii="Times New Roman" w:hAnsi="Times New Roman"/>
                <w:bCs/>
              </w:rPr>
              <w:t>¿A</w:t>
            </w:r>
            <w:r w:rsidRPr="003762CF">
              <w:rPr>
                <w:rFonts w:ascii="Times New Roman" w:hAnsi="Times New Roman"/>
              </w:rPr>
              <w:t>cepta</w:t>
            </w:r>
            <w:r w:rsidRPr="003762CF">
              <w:rPr>
                <w:rFonts w:ascii="Times New Roman" w:hAnsi="Times New Roman"/>
                <w:b/>
              </w:rPr>
              <w:t xml:space="preserve"> </w:t>
            </w:r>
            <w:r w:rsidRPr="003762CF">
              <w:rPr>
                <w:rFonts w:ascii="Times New Roman" w:hAnsi="Times New Roman"/>
              </w:rPr>
              <w:t>el contenido de la invitación?</w:t>
            </w:r>
            <w:r w:rsidRPr="003762CF">
              <w:rPr>
                <w:rFonts w:ascii="Times New Roman" w:hAnsi="Times New Roman"/>
                <w:b/>
                <w:bCs/>
              </w:rPr>
              <w:t xml:space="preserve"> </w:t>
            </w:r>
          </w:p>
        </w:tc>
        <w:tc>
          <w:tcPr>
            <w:tcW w:w="1275" w:type="dxa"/>
            <w:shd w:val="clear" w:color="auto" w:fill="auto"/>
          </w:tcPr>
          <w:p w:rsidR="00BC0B9B" w:rsidRPr="003762CF" w:rsidRDefault="00BC0B9B" w:rsidP="000F1214">
            <w:pPr>
              <w:jc w:val="center"/>
              <w:rPr>
                <w:rFonts w:ascii="Times New Roman" w:hAnsi="Times New Roman"/>
              </w:rPr>
            </w:pPr>
            <w:r w:rsidRPr="003762CF">
              <w:rPr>
                <w:rFonts w:ascii="Times New Roman" w:hAnsi="Times New Roman"/>
                <w:bCs/>
              </w:rPr>
              <w:t>Responder Si/No</w:t>
            </w:r>
          </w:p>
        </w:tc>
      </w:tr>
      <w:tr w:rsidR="00BC0B9B" w:rsidRPr="003762CF" w:rsidTr="0043755D">
        <w:tc>
          <w:tcPr>
            <w:tcW w:w="816" w:type="dxa"/>
            <w:tcBorders>
              <w:right w:val="single" w:sz="4" w:space="0" w:color="auto"/>
            </w:tcBorders>
            <w:shd w:val="clear" w:color="auto" w:fill="auto"/>
          </w:tcPr>
          <w:p w:rsidR="00BC0B9B" w:rsidRPr="003762CF" w:rsidRDefault="00BC0B9B" w:rsidP="000F1214">
            <w:pPr>
              <w:jc w:val="center"/>
              <w:rPr>
                <w:rFonts w:ascii="Times New Roman" w:hAnsi="Times New Roman"/>
                <w:bCs/>
              </w:rPr>
            </w:pPr>
            <w:r w:rsidRPr="003762CF">
              <w:rPr>
                <w:rFonts w:ascii="Times New Roman" w:hAnsi="Times New Roman"/>
                <w:bCs/>
              </w:rPr>
              <w:t>1.3.8</w:t>
            </w:r>
          </w:p>
        </w:tc>
        <w:tc>
          <w:tcPr>
            <w:tcW w:w="2303" w:type="dxa"/>
            <w:tcBorders>
              <w:left w:val="single" w:sz="4" w:space="0" w:color="auto"/>
            </w:tcBorders>
            <w:shd w:val="clear" w:color="auto" w:fill="auto"/>
          </w:tcPr>
          <w:p w:rsidR="00BC0B9B" w:rsidRPr="003762CF" w:rsidRDefault="00BC0B9B" w:rsidP="000F1214">
            <w:pPr>
              <w:jc w:val="both"/>
              <w:rPr>
                <w:rFonts w:ascii="Times New Roman" w:hAnsi="Times New Roman"/>
                <w:bCs/>
              </w:rPr>
            </w:pPr>
            <w:r w:rsidRPr="003762CF">
              <w:rPr>
                <w:rFonts w:ascii="Times New Roman" w:hAnsi="Times New Roman"/>
                <w:bCs/>
              </w:rPr>
              <w:t>Aceptación de conocimiento de las solicitudes de aclaraciones</w:t>
            </w:r>
          </w:p>
        </w:tc>
        <w:tc>
          <w:tcPr>
            <w:tcW w:w="5245" w:type="dxa"/>
            <w:shd w:val="clear" w:color="auto" w:fill="auto"/>
          </w:tcPr>
          <w:p w:rsidR="00BC0B9B" w:rsidRPr="003762CF" w:rsidRDefault="00BC0B9B" w:rsidP="00B32D9A">
            <w:pPr>
              <w:jc w:val="both"/>
              <w:rPr>
                <w:rFonts w:ascii="Times New Roman" w:hAnsi="Times New Roman"/>
                <w:bCs/>
              </w:rPr>
            </w:pPr>
            <w:r w:rsidRPr="003762CF">
              <w:rPr>
                <w:rFonts w:ascii="Times New Roman" w:hAnsi="Times New Roman"/>
                <w:bCs/>
              </w:rPr>
              <w:t>¿Acepta tener conocimiento de las solicitudes de aclaraciones, las cual contiene las modificaciones a la invitación?</w:t>
            </w:r>
          </w:p>
        </w:tc>
        <w:tc>
          <w:tcPr>
            <w:tcW w:w="1275" w:type="dxa"/>
            <w:shd w:val="clear" w:color="auto" w:fill="auto"/>
          </w:tcPr>
          <w:p w:rsidR="00BC0B9B" w:rsidRPr="003762CF" w:rsidRDefault="00BC0B9B" w:rsidP="000F1214">
            <w:pPr>
              <w:jc w:val="center"/>
              <w:rPr>
                <w:rFonts w:ascii="Times New Roman" w:hAnsi="Times New Roman"/>
              </w:rPr>
            </w:pPr>
            <w:r w:rsidRPr="003762CF">
              <w:rPr>
                <w:rFonts w:ascii="Times New Roman" w:hAnsi="Times New Roman"/>
                <w:bCs/>
              </w:rPr>
              <w:t>Responder Si/No</w:t>
            </w:r>
          </w:p>
        </w:tc>
      </w:tr>
      <w:tr w:rsidR="00BC0B9B" w:rsidRPr="003762CF" w:rsidTr="0043755D">
        <w:tc>
          <w:tcPr>
            <w:tcW w:w="816" w:type="dxa"/>
            <w:tcBorders>
              <w:right w:val="single" w:sz="4" w:space="0" w:color="auto"/>
            </w:tcBorders>
            <w:shd w:val="clear" w:color="auto" w:fill="auto"/>
          </w:tcPr>
          <w:p w:rsidR="00BC0B9B" w:rsidRPr="003762CF" w:rsidRDefault="00BC0B9B" w:rsidP="000F1214">
            <w:pPr>
              <w:jc w:val="center"/>
              <w:rPr>
                <w:rFonts w:ascii="Times New Roman" w:hAnsi="Times New Roman"/>
              </w:rPr>
            </w:pPr>
            <w:r w:rsidRPr="003762CF">
              <w:rPr>
                <w:rFonts w:ascii="Times New Roman" w:hAnsi="Times New Roman"/>
                <w:bCs/>
              </w:rPr>
              <w:t>1.3.9</w:t>
            </w:r>
          </w:p>
        </w:tc>
        <w:tc>
          <w:tcPr>
            <w:tcW w:w="2303" w:type="dxa"/>
            <w:tcBorders>
              <w:left w:val="single" w:sz="4" w:space="0" w:color="auto"/>
            </w:tcBorders>
            <w:shd w:val="clear" w:color="auto" w:fill="auto"/>
          </w:tcPr>
          <w:p w:rsidR="00BC0B9B" w:rsidRPr="00375D92" w:rsidRDefault="00BC0B9B" w:rsidP="000F1214">
            <w:pPr>
              <w:jc w:val="both"/>
              <w:rPr>
                <w:rFonts w:ascii="Times New Roman" w:hAnsi="Times New Roman"/>
              </w:rPr>
            </w:pPr>
            <w:r w:rsidRPr="003762CF">
              <w:rPr>
                <w:rFonts w:ascii="Times New Roman" w:hAnsi="Times New Roman"/>
                <w:bCs/>
              </w:rPr>
              <w:t>A</w:t>
            </w:r>
            <w:r w:rsidRPr="003762CF">
              <w:rPr>
                <w:rFonts w:ascii="Times New Roman" w:hAnsi="Times New Roman"/>
              </w:rPr>
              <w:t>ceptación del modelo de contrato</w:t>
            </w:r>
          </w:p>
        </w:tc>
        <w:tc>
          <w:tcPr>
            <w:tcW w:w="5245" w:type="dxa"/>
            <w:shd w:val="clear" w:color="auto" w:fill="auto"/>
          </w:tcPr>
          <w:p w:rsidR="00BC0B9B" w:rsidRPr="003762CF" w:rsidRDefault="00BC0B9B" w:rsidP="000F1214">
            <w:pPr>
              <w:jc w:val="both"/>
              <w:rPr>
                <w:rFonts w:ascii="Times New Roman" w:hAnsi="Times New Roman"/>
              </w:rPr>
            </w:pPr>
            <w:r w:rsidRPr="003762CF">
              <w:rPr>
                <w:rFonts w:ascii="Times New Roman" w:hAnsi="Times New Roman"/>
                <w:bCs/>
              </w:rPr>
              <w:t>¿A</w:t>
            </w:r>
            <w:r w:rsidRPr="003762CF">
              <w:rPr>
                <w:rFonts w:ascii="Times New Roman" w:hAnsi="Times New Roman"/>
              </w:rPr>
              <w:t>cepta</w:t>
            </w:r>
            <w:r w:rsidRPr="003762CF">
              <w:rPr>
                <w:rFonts w:ascii="Times New Roman" w:hAnsi="Times New Roman"/>
                <w:b/>
              </w:rPr>
              <w:t xml:space="preserve"> </w:t>
            </w:r>
            <w:r w:rsidRPr="003762CF">
              <w:rPr>
                <w:rFonts w:ascii="Times New Roman" w:hAnsi="Times New Roman"/>
              </w:rPr>
              <w:t>el modelo de contrato al que se sujetarán las partes?</w:t>
            </w:r>
          </w:p>
        </w:tc>
        <w:tc>
          <w:tcPr>
            <w:tcW w:w="1275" w:type="dxa"/>
            <w:shd w:val="clear" w:color="auto" w:fill="auto"/>
          </w:tcPr>
          <w:p w:rsidR="00BC0B9B" w:rsidRPr="003762CF" w:rsidRDefault="00BC0B9B" w:rsidP="000F1214">
            <w:pPr>
              <w:jc w:val="center"/>
              <w:rPr>
                <w:rFonts w:ascii="Times New Roman" w:hAnsi="Times New Roman"/>
              </w:rPr>
            </w:pPr>
            <w:r w:rsidRPr="003762CF">
              <w:rPr>
                <w:rFonts w:ascii="Times New Roman" w:hAnsi="Times New Roman"/>
                <w:bCs/>
              </w:rPr>
              <w:t>Responder Si/No</w:t>
            </w:r>
          </w:p>
        </w:tc>
      </w:tr>
      <w:tr w:rsidR="00BC0B9B" w:rsidRPr="003762CF" w:rsidTr="00DE66BB">
        <w:tc>
          <w:tcPr>
            <w:tcW w:w="9639" w:type="dxa"/>
            <w:gridSpan w:val="4"/>
            <w:shd w:val="clear" w:color="auto" w:fill="B8CCE4" w:themeFill="accent1" w:themeFillTint="66"/>
          </w:tcPr>
          <w:p w:rsidR="00BC0B9B" w:rsidRPr="003762CF" w:rsidRDefault="00BC0B9B" w:rsidP="000F1214">
            <w:pPr>
              <w:rPr>
                <w:rFonts w:ascii="Times New Roman" w:hAnsi="Times New Roman"/>
                <w:b/>
                <w:bCs/>
              </w:rPr>
            </w:pPr>
            <w:r w:rsidRPr="003762CF">
              <w:rPr>
                <w:rFonts w:ascii="Times New Roman" w:hAnsi="Times New Roman"/>
                <w:b/>
                <w:bCs/>
              </w:rPr>
              <w:t>1.4 Requisitos Administrativos</w:t>
            </w:r>
          </w:p>
        </w:tc>
      </w:tr>
      <w:tr w:rsidR="00BC0B9B" w:rsidRPr="003762CF" w:rsidTr="00177FDC">
        <w:tc>
          <w:tcPr>
            <w:tcW w:w="816" w:type="dxa"/>
            <w:tcBorders>
              <w:right w:val="single" w:sz="4" w:space="0" w:color="auto"/>
            </w:tcBorders>
            <w:shd w:val="clear" w:color="auto" w:fill="B8CCE4" w:themeFill="accent1" w:themeFillTint="66"/>
          </w:tcPr>
          <w:p w:rsidR="00BC0B9B" w:rsidRPr="003762CF" w:rsidRDefault="00BC0B9B" w:rsidP="000F1214">
            <w:pPr>
              <w:jc w:val="center"/>
              <w:rPr>
                <w:rFonts w:ascii="Times New Roman" w:hAnsi="Times New Roman"/>
                <w:b/>
                <w:bCs/>
              </w:rPr>
            </w:pPr>
          </w:p>
        </w:tc>
        <w:tc>
          <w:tcPr>
            <w:tcW w:w="2303" w:type="dxa"/>
            <w:tcBorders>
              <w:left w:val="single" w:sz="4" w:space="0" w:color="auto"/>
            </w:tcBorders>
            <w:shd w:val="clear" w:color="auto" w:fill="B8CCE4" w:themeFill="accent1" w:themeFillTint="66"/>
          </w:tcPr>
          <w:p w:rsidR="00BC0B9B" w:rsidRPr="003762CF" w:rsidRDefault="00BC0B9B" w:rsidP="000F1214">
            <w:pPr>
              <w:jc w:val="center"/>
              <w:rPr>
                <w:rFonts w:ascii="Times New Roman" w:hAnsi="Times New Roman"/>
                <w:b/>
              </w:rPr>
            </w:pPr>
            <w:r w:rsidRPr="003762CF">
              <w:rPr>
                <w:rFonts w:ascii="Times New Roman" w:hAnsi="Times New Roman"/>
                <w:b/>
                <w:bCs/>
              </w:rPr>
              <w:t>Parámetro</w:t>
            </w:r>
          </w:p>
        </w:tc>
        <w:tc>
          <w:tcPr>
            <w:tcW w:w="5245" w:type="dxa"/>
            <w:shd w:val="clear" w:color="auto" w:fill="B8CCE4" w:themeFill="accent1" w:themeFillTint="66"/>
          </w:tcPr>
          <w:p w:rsidR="00BC0B9B" w:rsidRPr="003762CF" w:rsidRDefault="00BC0B9B" w:rsidP="000F1214">
            <w:pPr>
              <w:jc w:val="center"/>
              <w:rPr>
                <w:rFonts w:ascii="Times New Roman" w:hAnsi="Times New Roman"/>
                <w:b/>
              </w:rPr>
            </w:pPr>
            <w:r w:rsidRPr="003762CF">
              <w:rPr>
                <w:rFonts w:ascii="Times New Roman" w:hAnsi="Times New Roman"/>
                <w:b/>
              </w:rPr>
              <w:t xml:space="preserve">Descripción </w:t>
            </w:r>
          </w:p>
        </w:tc>
        <w:tc>
          <w:tcPr>
            <w:tcW w:w="1275" w:type="dxa"/>
            <w:shd w:val="clear" w:color="auto" w:fill="B8CCE4" w:themeFill="accent1" w:themeFillTint="66"/>
          </w:tcPr>
          <w:p w:rsidR="00BC0B9B" w:rsidRPr="003762CF" w:rsidRDefault="00BC0B9B" w:rsidP="000F1214">
            <w:pPr>
              <w:jc w:val="center"/>
              <w:rPr>
                <w:rFonts w:ascii="Times New Roman" w:hAnsi="Times New Roman"/>
                <w:b/>
                <w:bCs/>
              </w:rPr>
            </w:pPr>
            <w:r w:rsidRPr="003762CF">
              <w:rPr>
                <w:rFonts w:ascii="Times New Roman" w:hAnsi="Times New Roman"/>
                <w:b/>
                <w:bCs/>
              </w:rPr>
              <w:t>Proposición</w:t>
            </w:r>
          </w:p>
        </w:tc>
      </w:tr>
      <w:tr w:rsidR="00770418" w:rsidRPr="003762CF" w:rsidTr="0043755D">
        <w:tc>
          <w:tcPr>
            <w:tcW w:w="816" w:type="dxa"/>
            <w:tcBorders>
              <w:right w:val="single" w:sz="4" w:space="0" w:color="auto"/>
            </w:tcBorders>
            <w:shd w:val="clear" w:color="auto" w:fill="auto"/>
          </w:tcPr>
          <w:p w:rsidR="00770418" w:rsidRPr="003762CF" w:rsidRDefault="004C1A7D" w:rsidP="00800D6C">
            <w:pPr>
              <w:jc w:val="center"/>
              <w:rPr>
                <w:rFonts w:ascii="Times New Roman" w:hAnsi="Times New Roman"/>
                <w:bCs/>
              </w:rPr>
            </w:pPr>
            <w:r w:rsidRPr="003762CF">
              <w:rPr>
                <w:rFonts w:ascii="Times New Roman" w:hAnsi="Times New Roman"/>
                <w:bCs/>
              </w:rPr>
              <w:t>1.4.1</w:t>
            </w:r>
          </w:p>
        </w:tc>
        <w:tc>
          <w:tcPr>
            <w:tcW w:w="2303" w:type="dxa"/>
            <w:tcBorders>
              <w:left w:val="single" w:sz="4" w:space="0" w:color="auto"/>
            </w:tcBorders>
            <w:shd w:val="clear" w:color="auto" w:fill="auto"/>
          </w:tcPr>
          <w:p w:rsidR="00770418" w:rsidRPr="003762CF" w:rsidRDefault="00334591" w:rsidP="00BE188E">
            <w:pPr>
              <w:jc w:val="both"/>
              <w:rPr>
                <w:rFonts w:ascii="Times New Roman" w:hAnsi="Times New Roman"/>
                <w:b/>
              </w:rPr>
            </w:pPr>
            <w:r w:rsidRPr="00334591">
              <w:rPr>
                <w:rFonts w:ascii="Times New Roman" w:hAnsi="Times New Roman"/>
                <w:b/>
              </w:rPr>
              <w:t xml:space="preserve">Anexo </w:t>
            </w:r>
            <w:r w:rsidR="00BE188E">
              <w:rPr>
                <w:rFonts w:ascii="Times New Roman" w:hAnsi="Times New Roman"/>
                <w:b/>
              </w:rPr>
              <w:t>15</w:t>
            </w:r>
            <w:r w:rsidRPr="00334591">
              <w:rPr>
                <w:rFonts w:ascii="Times New Roman" w:hAnsi="Times New Roman"/>
                <w:b/>
              </w:rPr>
              <w:t xml:space="preserve"> </w:t>
            </w:r>
            <w:r w:rsidRPr="00334591">
              <w:rPr>
                <w:rFonts w:ascii="Times New Roman" w:hAnsi="Times New Roman"/>
                <w:bCs/>
              </w:rPr>
              <w:t>Escrito para intervenir en el acto de presentación y apertura de proposiciones</w:t>
            </w:r>
          </w:p>
        </w:tc>
        <w:tc>
          <w:tcPr>
            <w:tcW w:w="5245" w:type="dxa"/>
            <w:shd w:val="clear" w:color="auto" w:fill="auto"/>
          </w:tcPr>
          <w:p w:rsidR="002B31AA" w:rsidRPr="002013DE" w:rsidRDefault="002B31AA" w:rsidP="002B31AA">
            <w:pPr>
              <w:jc w:val="both"/>
              <w:rPr>
                <w:rFonts w:ascii="Times New Roman" w:hAnsi="Times New Roman"/>
                <w:bCs/>
              </w:rPr>
            </w:pPr>
            <w:r w:rsidRPr="002013DE">
              <w:rPr>
                <w:rFonts w:ascii="Times New Roman" w:hAnsi="Times New Roman"/>
                <w:bCs/>
              </w:rPr>
              <w:t>Escrito para intervenir en el acto de presentación y apertura de proposiciones.</w:t>
            </w:r>
          </w:p>
          <w:p w:rsidR="00770418" w:rsidRPr="003762CF" w:rsidRDefault="00770418" w:rsidP="000F1214">
            <w:pPr>
              <w:jc w:val="both"/>
              <w:rPr>
                <w:rFonts w:ascii="Times New Roman" w:hAnsi="Times New Roman"/>
              </w:rPr>
            </w:pPr>
          </w:p>
        </w:tc>
        <w:tc>
          <w:tcPr>
            <w:tcW w:w="1275" w:type="dxa"/>
            <w:shd w:val="clear" w:color="auto" w:fill="auto"/>
          </w:tcPr>
          <w:p w:rsidR="00770418" w:rsidRPr="003762CF" w:rsidRDefault="006E04A5" w:rsidP="000F1214">
            <w:pPr>
              <w:jc w:val="center"/>
              <w:rPr>
                <w:rFonts w:ascii="Times New Roman" w:hAnsi="Times New Roman"/>
                <w:bCs/>
              </w:rPr>
            </w:pPr>
            <w:r w:rsidRPr="003762CF">
              <w:rPr>
                <w:rFonts w:ascii="Times New Roman" w:hAnsi="Times New Roman"/>
                <w:bCs/>
              </w:rPr>
              <w:t>Cargar documento</w:t>
            </w:r>
          </w:p>
        </w:tc>
      </w:tr>
      <w:tr w:rsidR="00BC0B9B" w:rsidRPr="003762CF" w:rsidTr="0043755D">
        <w:tc>
          <w:tcPr>
            <w:tcW w:w="816" w:type="dxa"/>
            <w:tcBorders>
              <w:right w:val="single" w:sz="4" w:space="0" w:color="auto"/>
            </w:tcBorders>
            <w:shd w:val="clear" w:color="auto" w:fill="auto"/>
          </w:tcPr>
          <w:p w:rsidR="00BC0B9B" w:rsidRPr="003762CF" w:rsidRDefault="00BC0B9B" w:rsidP="00800D6C">
            <w:pPr>
              <w:jc w:val="center"/>
              <w:rPr>
                <w:rFonts w:ascii="Times New Roman" w:hAnsi="Times New Roman"/>
                <w:bCs/>
              </w:rPr>
            </w:pPr>
            <w:r w:rsidRPr="003762CF">
              <w:rPr>
                <w:rFonts w:ascii="Times New Roman" w:hAnsi="Times New Roman"/>
                <w:bCs/>
              </w:rPr>
              <w:t>1.4.</w:t>
            </w:r>
            <w:r w:rsidR="004C1A7D">
              <w:rPr>
                <w:rFonts w:ascii="Times New Roman" w:hAnsi="Times New Roman"/>
                <w:bCs/>
              </w:rPr>
              <w:t>2</w:t>
            </w:r>
          </w:p>
        </w:tc>
        <w:tc>
          <w:tcPr>
            <w:tcW w:w="2303" w:type="dxa"/>
            <w:tcBorders>
              <w:left w:val="single" w:sz="4" w:space="0" w:color="auto"/>
            </w:tcBorders>
            <w:shd w:val="clear" w:color="auto" w:fill="auto"/>
          </w:tcPr>
          <w:p w:rsidR="00BC0B9B" w:rsidRPr="003762CF" w:rsidRDefault="00BC0B9B" w:rsidP="000F1214">
            <w:pPr>
              <w:jc w:val="both"/>
              <w:rPr>
                <w:rFonts w:ascii="Times New Roman" w:hAnsi="Times New Roman"/>
                <w:bCs/>
              </w:rPr>
            </w:pPr>
            <w:r w:rsidRPr="003762CF">
              <w:rPr>
                <w:rFonts w:ascii="Times New Roman" w:hAnsi="Times New Roman"/>
                <w:b/>
              </w:rPr>
              <w:t xml:space="preserve">Anexo </w:t>
            </w:r>
            <w:r w:rsidR="00BE188E">
              <w:rPr>
                <w:rFonts w:ascii="Times New Roman" w:hAnsi="Times New Roman"/>
                <w:b/>
              </w:rPr>
              <w:t>16</w:t>
            </w:r>
            <w:r w:rsidRPr="003762CF">
              <w:rPr>
                <w:rFonts w:ascii="Times New Roman" w:hAnsi="Times New Roman"/>
                <w:b/>
              </w:rPr>
              <w:t xml:space="preserve"> </w:t>
            </w:r>
            <w:r w:rsidRPr="003762CF">
              <w:rPr>
                <w:rFonts w:ascii="Times New Roman" w:hAnsi="Times New Roman"/>
                <w:bCs/>
              </w:rPr>
              <w:t>Principales clientes y contratos</w:t>
            </w:r>
          </w:p>
          <w:p w:rsidR="00BC0B9B" w:rsidRPr="003762CF" w:rsidRDefault="00BC0B9B" w:rsidP="000F1214">
            <w:pPr>
              <w:jc w:val="both"/>
              <w:rPr>
                <w:rFonts w:ascii="Times New Roman" w:hAnsi="Times New Roman"/>
                <w:bCs/>
              </w:rPr>
            </w:pPr>
          </w:p>
        </w:tc>
        <w:tc>
          <w:tcPr>
            <w:tcW w:w="5245" w:type="dxa"/>
            <w:shd w:val="clear" w:color="auto" w:fill="auto"/>
          </w:tcPr>
          <w:p w:rsidR="00BC0B9B" w:rsidRPr="00C1698C" w:rsidRDefault="00BC0B9B" w:rsidP="000F1214">
            <w:pPr>
              <w:jc w:val="both"/>
              <w:rPr>
                <w:rFonts w:ascii="Times New Roman" w:hAnsi="Times New Roman"/>
                <w:bCs/>
              </w:rPr>
            </w:pPr>
            <w:r w:rsidRPr="003762CF">
              <w:rPr>
                <w:rFonts w:ascii="Times New Roman" w:hAnsi="Times New Roman"/>
              </w:rPr>
              <w:t xml:space="preserve">Adjuntar </w:t>
            </w:r>
            <w:r w:rsidRPr="003762CF">
              <w:rPr>
                <w:rFonts w:ascii="Times New Roman" w:hAnsi="Times New Roman"/>
                <w:bCs/>
              </w:rPr>
              <w:t>relación de los cinco principales clientes y contratos con los que haya trabajado durante el ejercicio 2016.</w:t>
            </w:r>
          </w:p>
        </w:tc>
        <w:tc>
          <w:tcPr>
            <w:tcW w:w="1275" w:type="dxa"/>
            <w:shd w:val="clear" w:color="auto" w:fill="auto"/>
          </w:tcPr>
          <w:p w:rsidR="00BC0B9B" w:rsidRPr="003762CF" w:rsidRDefault="00BC0B9B" w:rsidP="000F1214">
            <w:pPr>
              <w:jc w:val="center"/>
              <w:rPr>
                <w:rFonts w:ascii="Times New Roman" w:hAnsi="Times New Roman"/>
              </w:rPr>
            </w:pPr>
            <w:r w:rsidRPr="003762CF">
              <w:rPr>
                <w:rFonts w:ascii="Times New Roman" w:hAnsi="Times New Roman"/>
                <w:bCs/>
              </w:rPr>
              <w:t>Cargar documento</w:t>
            </w:r>
          </w:p>
        </w:tc>
      </w:tr>
      <w:tr w:rsidR="00BC0B9B" w:rsidRPr="003762CF" w:rsidTr="0043755D">
        <w:tc>
          <w:tcPr>
            <w:tcW w:w="816" w:type="dxa"/>
            <w:tcBorders>
              <w:right w:val="single" w:sz="4" w:space="0" w:color="auto"/>
            </w:tcBorders>
            <w:shd w:val="clear" w:color="auto" w:fill="auto"/>
          </w:tcPr>
          <w:p w:rsidR="00BC0B9B" w:rsidRPr="003762CF" w:rsidRDefault="00BC0B9B" w:rsidP="000F1214">
            <w:pPr>
              <w:jc w:val="center"/>
              <w:rPr>
                <w:rFonts w:ascii="Times New Roman" w:hAnsi="Times New Roman"/>
                <w:bCs/>
              </w:rPr>
            </w:pPr>
            <w:r w:rsidRPr="003762CF">
              <w:rPr>
                <w:rFonts w:ascii="Times New Roman" w:hAnsi="Times New Roman"/>
                <w:bCs/>
              </w:rPr>
              <w:t>1.4.</w:t>
            </w:r>
            <w:r w:rsidR="004C1A7D">
              <w:rPr>
                <w:rFonts w:ascii="Times New Roman" w:hAnsi="Times New Roman"/>
                <w:bCs/>
              </w:rPr>
              <w:t>3</w:t>
            </w:r>
          </w:p>
        </w:tc>
        <w:tc>
          <w:tcPr>
            <w:tcW w:w="2303" w:type="dxa"/>
            <w:tcBorders>
              <w:left w:val="single" w:sz="4" w:space="0" w:color="auto"/>
            </w:tcBorders>
            <w:shd w:val="clear" w:color="auto" w:fill="auto"/>
          </w:tcPr>
          <w:p w:rsidR="00BC0B9B" w:rsidRPr="003762CF" w:rsidRDefault="00BC0B9B" w:rsidP="000F1214">
            <w:pPr>
              <w:jc w:val="both"/>
              <w:rPr>
                <w:rFonts w:ascii="Times New Roman" w:hAnsi="Times New Roman"/>
                <w:bCs/>
              </w:rPr>
            </w:pPr>
            <w:proofErr w:type="spellStart"/>
            <w:r w:rsidRPr="003762CF">
              <w:rPr>
                <w:rFonts w:ascii="Times New Roman" w:hAnsi="Times New Roman"/>
                <w:bCs/>
              </w:rPr>
              <w:t>Curriculum</w:t>
            </w:r>
            <w:proofErr w:type="spellEnd"/>
            <w:r w:rsidRPr="003762CF">
              <w:rPr>
                <w:rFonts w:ascii="Times New Roman" w:hAnsi="Times New Roman"/>
                <w:bCs/>
              </w:rPr>
              <w:t xml:space="preserve"> comercial</w:t>
            </w:r>
          </w:p>
        </w:tc>
        <w:tc>
          <w:tcPr>
            <w:tcW w:w="5245" w:type="dxa"/>
            <w:shd w:val="clear" w:color="auto" w:fill="auto"/>
          </w:tcPr>
          <w:p w:rsidR="00BC0B9B" w:rsidRDefault="00BC0B9B" w:rsidP="00C1698C">
            <w:pPr>
              <w:tabs>
                <w:tab w:val="num" w:pos="1440"/>
              </w:tabs>
              <w:jc w:val="both"/>
              <w:rPr>
                <w:rFonts w:ascii="Times New Roman" w:hAnsi="Times New Roman"/>
              </w:rPr>
            </w:pPr>
            <w:r w:rsidRPr="003762CF">
              <w:rPr>
                <w:rFonts w:ascii="Times New Roman" w:hAnsi="Times New Roman"/>
              </w:rPr>
              <w:t xml:space="preserve">Adjuntar el currículum comercial de la empresa donde describa en forma clara y detallada la capacidad comercial y técnica de los servicios que presta de acuerdo a su giro comercial. </w:t>
            </w:r>
          </w:p>
          <w:p w:rsidR="00FC272A" w:rsidRPr="003762CF" w:rsidRDefault="00FC272A" w:rsidP="00C1698C">
            <w:pPr>
              <w:tabs>
                <w:tab w:val="num" w:pos="1440"/>
              </w:tabs>
              <w:jc w:val="both"/>
              <w:rPr>
                <w:rFonts w:ascii="Times New Roman" w:hAnsi="Times New Roman"/>
              </w:rPr>
            </w:pPr>
          </w:p>
        </w:tc>
        <w:tc>
          <w:tcPr>
            <w:tcW w:w="1275" w:type="dxa"/>
            <w:shd w:val="clear" w:color="auto" w:fill="auto"/>
          </w:tcPr>
          <w:p w:rsidR="00BC0B9B" w:rsidRPr="003762CF" w:rsidRDefault="00BC0B9B" w:rsidP="000F1214">
            <w:pPr>
              <w:jc w:val="center"/>
              <w:rPr>
                <w:rFonts w:ascii="Times New Roman" w:hAnsi="Times New Roman"/>
              </w:rPr>
            </w:pPr>
            <w:r w:rsidRPr="003762CF">
              <w:rPr>
                <w:rFonts w:ascii="Times New Roman" w:hAnsi="Times New Roman"/>
                <w:bCs/>
              </w:rPr>
              <w:t>Cargar documento</w:t>
            </w:r>
          </w:p>
        </w:tc>
      </w:tr>
      <w:tr w:rsidR="00BC0B9B" w:rsidRPr="003762CF" w:rsidTr="00DE66BB">
        <w:tc>
          <w:tcPr>
            <w:tcW w:w="9639" w:type="dxa"/>
            <w:gridSpan w:val="4"/>
            <w:shd w:val="clear" w:color="auto" w:fill="B8CCE4" w:themeFill="accent1" w:themeFillTint="66"/>
          </w:tcPr>
          <w:p w:rsidR="00BC0B9B" w:rsidRPr="003762CF" w:rsidRDefault="00BC0B9B" w:rsidP="000F1214">
            <w:pPr>
              <w:rPr>
                <w:rFonts w:ascii="Times New Roman" w:hAnsi="Times New Roman"/>
                <w:b/>
                <w:bCs/>
              </w:rPr>
            </w:pPr>
            <w:r w:rsidRPr="003762CF">
              <w:rPr>
                <w:rFonts w:ascii="Times New Roman" w:hAnsi="Times New Roman"/>
                <w:b/>
                <w:bCs/>
              </w:rPr>
              <w:t>1.5 Requisitos Fiscales</w:t>
            </w:r>
          </w:p>
        </w:tc>
      </w:tr>
      <w:tr w:rsidR="00BC0B9B" w:rsidRPr="003762CF" w:rsidTr="00DE66BB">
        <w:tc>
          <w:tcPr>
            <w:tcW w:w="816" w:type="dxa"/>
            <w:tcBorders>
              <w:right w:val="single" w:sz="4" w:space="0" w:color="auto"/>
            </w:tcBorders>
            <w:shd w:val="clear" w:color="auto" w:fill="B8CCE4" w:themeFill="accent1" w:themeFillTint="66"/>
          </w:tcPr>
          <w:p w:rsidR="00BC0B9B" w:rsidRPr="003762CF" w:rsidRDefault="00BC0B9B" w:rsidP="000F1214">
            <w:pPr>
              <w:jc w:val="center"/>
              <w:rPr>
                <w:rFonts w:ascii="Times New Roman" w:hAnsi="Times New Roman"/>
                <w:b/>
                <w:bCs/>
              </w:rPr>
            </w:pPr>
          </w:p>
        </w:tc>
        <w:tc>
          <w:tcPr>
            <w:tcW w:w="2303" w:type="dxa"/>
            <w:tcBorders>
              <w:left w:val="single" w:sz="4" w:space="0" w:color="auto"/>
            </w:tcBorders>
            <w:shd w:val="clear" w:color="auto" w:fill="B8CCE4" w:themeFill="accent1" w:themeFillTint="66"/>
          </w:tcPr>
          <w:p w:rsidR="00BC0B9B" w:rsidRPr="003762CF" w:rsidRDefault="00BC0B9B" w:rsidP="000F1214">
            <w:pPr>
              <w:jc w:val="center"/>
              <w:rPr>
                <w:rFonts w:ascii="Times New Roman" w:hAnsi="Times New Roman"/>
                <w:b/>
              </w:rPr>
            </w:pPr>
            <w:r w:rsidRPr="003762CF">
              <w:rPr>
                <w:rFonts w:ascii="Times New Roman" w:hAnsi="Times New Roman"/>
                <w:b/>
                <w:bCs/>
              </w:rPr>
              <w:t>Parámetro</w:t>
            </w:r>
          </w:p>
        </w:tc>
        <w:tc>
          <w:tcPr>
            <w:tcW w:w="5245" w:type="dxa"/>
            <w:shd w:val="clear" w:color="auto" w:fill="B8CCE4" w:themeFill="accent1" w:themeFillTint="66"/>
          </w:tcPr>
          <w:p w:rsidR="00BC0B9B" w:rsidRPr="003762CF" w:rsidRDefault="00BC0B9B" w:rsidP="000F1214">
            <w:pPr>
              <w:jc w:val="center"/>
              <w:rPr>
                <w:rFonts w:ascii="Times New Roman" w:hAnsi="Times New Roman"/>
                <w:b/>
              </w:rPr>
            </w:pPr>
            <w:r w:rsidRPr="003762CF">
              <w:rPr>
                <w:rFonts w:ascii="Times New Roman" w:hAnsi="Times New Roman"/>
                <w:b/>
              </w:rPr>
              <w:t xml:space="preserve">Descripción </w:t>
            </w:r>
          </w:p>
        </w:tc>
        <w:tc>
          <w:tcPr>
            <w:tcW w:w="1275" w:type="dxa"/>
            <w:shd w:val="clear" w:color="auto" w:fill="B8CCE4" w:themeFill="accent1" w:themeFillTint="66"/>
          </w:tcPr>
          <w:p w:rsidR="00BC0B9B" w:rsidRPr="003762CF" w:rsidRDefault="00BC0B9B" w:rsidP="000F1214">
            <w:pPr>
              <w:jc w:val="center"/>
              <w:rPr>
                <w:rFonts w:ascii="Times New Roman" w:hAnsi="Times New Roman"/>
                <w:b/>
                <w:bCs/>
              </w:rPr>
            </w:pPr>
            <w:r w:rsidRPr="003762CF">
              <w:rPr>
                <w:rFonts w:ascii="Times New Roman" w:hAnsi="Times New Roman"/>
                <w:b/>
                <w:bCs/>
              </w:rPr>
              <w:t>Proposición</w:t>
            </w:r>
          </w:p>
        </w:tc>
      </w:tr>
      <w:tr w:rsidR="00BC0B9B" w:rsidRPr="003762CF" w:rsidTr="0043755D">
        <w:tc>
          <w:tcPr>
            <w:tcW w:w="816" w:type="dxa"/>
            <w:tcBorders>
              <w:right w:val="single" w:sz="4" w:space="0" w:color="auto"/>
            </w:tcBorders>
            <w:shd w:val="clear" w:color="auto" w:fill="auto"/>
          </w:tcPr>
          <w:p w:rsidR="00BC0B9B" w:rsidRPr="003762CF" w:rsidRDefault="00BC0B9B" w:rsidP="000F1214">
            <w:pPr>
              <w:jc w:val="center"/>
              <w:rPr>
                <w:rFonts w:ascii="Times New Roman" w:hAnsi="Times New Roman"/>
                <w:bCs/>
              </w:rPr>
            </w:pPr>
            <w:r w:rsidRPr="003762CF">
              <w:rPr>
                <w:rFonts w:ascii="Times New Roman" w:hAnsi="Times New Roman"/>
                <w:bCs/>
              </w:rPr>
              <w:t>1.5.1</w:t>
            </w:r>
          </w:p>
        </w:tc>
        <w:tc>
          <w:tcPr>
            <w:tcW w:w="2303" w:type="dxa"/>
            <w:tcBorders>
              <w:left w:val="single" w:sz="4" w:space="0" w:color="auto"/>
            </w:tcBorders>
            <w:shd w:val="clear" w:color="auto" w:fill="auto"/>
          </w:tcPr>
          <w:p w:rsidR="00BC0B9B" w:rsidRPr="00375D92" w:rsidRDefault="00BC0B9B" w:rsidP="000F1214">
            <w:pPr>
              <w:jc w:val="both"/>
              <w:rPr>
                <w:rFonts w:ascii="Times New Roman" w:hAnsi="Times New Roman"/>
              </w:rPr>
            </w:pPr>
            <w:r w:rsidRPr="003762CF">
              <w:rPr>
                <w:rFonts w:ascii="Times New Roman" w:hAnsi="Times New Roman"/>
              </w:rPr>
              <w:t>RF-1 Registro Federal de Contribuyentes</w:t>
            </w:r>
          </w:p>
        </w:tc>
        <w:tc>
          <w:tcPr>
            <w:tcW w:w="5245" w:type="dxa"/>
            <w:shd w:val="clear" w:color="auto" w:fill="auto"/>
          </w:tcPr>
          <w:p w:rsidR="00BC0B9B" w:rsidRPr="003762CF" w:rsidRDefault="00BC0B9B" w:rsidP="000F1214">
            <w:pPr>
              <w:jc w:val="both"/>
              <w:rPr>
                <w:rFonts w:ascii="Times New Roman" w:hAnsi="Times New Roman"/>
              </w:rPr>
            </w:pPr>
            <w:r w:rsidRPr="003762CF">
              <w:rPr>
                <w:rFonts w:ascii="Times New Roman" w:hAnsi="Times New Roman"/>
              </w:rPr>
              <w:t>Adjuntar el registro federal de contribuyentes.</w:t>
            </w:r>
          </w:p>
          <w:p w:rsidR="00BC0B9B" w:rsidRPr="003762CF" w:rsidRDefault="00BC0B9B" w:rsidP="000F1214">
            <w:pPr>
              <w:jc w:val="both"/>
              <w:rPr>
                <w:rFonts w:ascii="Times New Roman" w:hAnsi="Times New Roman"/>
                <w:b/>
                <w:bCs/>
              </w:rPr>
            </w:pPr>
          </w:p>
        </w:tc>
        <w:tc>
          <w:tcPr>
            <w:tcW w:w="1275" w:type="dxa"/>
            <w:shd w:val="clear" w:color="auto" w:fill="auto"/>
          </w:tcPr>
          <w:p w:rsidR="00BC0B9B" w:rsidRPr="003762CF" w:rsidRDefault="00BC0B9B" w:rsidP="000F1214">
            <w:pPr>
              <w:jc w:val="center"/>
              <w:rPr>
                <w:rFonts w:ascii="Times New Roman" w:hAnsi="Times New Roman"/>
              </w:rPr>
            </w:pPr>
            <w:r w:rsidRPr="003762CF">
              <w:rPr>
                <w:rFonts w:ascii="Times New Roman" w:hAnsi="Times New Roman"/>
                <w:bCs/>
              </w:rPr>
              <w:t>Cargar documento</w:t>
            </w:r>
          </w:p>
        </w:tc>
      </w:tr>
      <w:tr w:rsidR="00BC0B9B" w:rsidRPr="003762CF" w:rsidTr="0043755D">
        <w:tc>
          <w:tcPr>
            <w:tcW w:w="816" w:type="dxa"/>
            <w:tcBorders>
              <w:right w:val="single" w:sz="4" w:space="0" w:color="auto"/>
            </w:tcBorders>
            <w:shd w:val="clear" w:color="auto" w:fill="auto"/>
          </w:tcPr>
          <w:p w:rsidR="00BC0B9B" w:rsidRPr="003762CF" w:rsidRDefault="00BC0B9B" w:rsidP="000F1214">
            <w:pPr>
              <w:jc w:val="center"/>
              <w:rPr>
                <w:rFonts w:ascii="Times New Roman" w:hAnsi="Times New Roman"/>
              </w:rPr>
            </w:pPr>
            <w:r w:rsidRPr="003762CF">
              <w:rPr>
                <w:rFonts w:ascii="Times New Roman" w:hAnsi="Times New Roman"/>
                <w:bCs/>
              </w:rPr>
              <w:t>1.5.2</w:t>
            </w:r>
          </w:p>
        </w:tc>
        <w:tc>
          <w:tcPr>
            <w:tcW w:w="2303" w:type="dxa"/>
            <w:tcBorders>
              <w:left w:val="single" w:sz="4" w:space="0" w:color="auto"/>
            </w:tcBorders>
            <w:shd w:val="clear" w:color="auto" w:fill="auto"/>
          </w:tcPr>
          <w:p w:rsidR="00BC0B9B" w:rsidRPr="003762CF" w:rsidRDefault="00BC0B9B" w:rsidP="000F1214">
            <w:pPr>
              <w:jc w:val="both"/>
              <w:rPr>
                <w:rFonts w:ascii="Times New Roman" w:hAnsi="Times New Roman"/>
                <w:bCs/>
              </w:rPr>
            </w:pPr>
            <w:r w:rsidRPr="003762CF">
              <w:rPr>
                <w:rFonts w:ascii="Times New Roman" w:hAnsi="Times New Roman"/>
              </w:rPr>
              <w:t xml:space="preserve">RF-2 </w:t>
            </w:r>
            <w:r w:rsidRPr="003762CF">
              <w:rPr>
                <w:rFonts w:ascii="Times New Roman" w:hAnsi="Times New Roman"/>
                <w:bCs/>
              </w:rPr>
              <w:t>Declaración anual</w:t>
            </w:r>
          </w:p>
          <w:p w:rsidR="00BC0B9B" w:rsidRPr="003762CF" w:rsidRDefault="00BC0B9B" w:rsidP="000F1214">
            <w:pPr>
              <w:jc w:val="both"/>
              <w:rPr>
                <w:rFonts w:ascii="Times New Roman" w:hAnsi="Times New Roman"/>
                <w:bCs/>
              </w:rPr>
            </w:pPr>
          </w:p>
        </w:tc>
        <w:tc>
          <w:tcPr>
            <w:tcW w:w="5245" w:type="dxa"/>
            <w:shd w:val="clear" w:color="auto" w:fill="auto"/>
          </w:tcPr>
          <w:p w:rsidR="00BC0B9B" w:rsidRPr="003762CF" w:rsidRDefault="00BC0B9B" w:rsidP="000F1214">
            <w:pPr>
              <w:jc w:val="both"/>
              <w:rPr>
                <w:rFonts w:ascii="Times New Roman" w:hAnsi="Times New Roman"/>
              </w:rPr>
            </w:pPr>
            <w:r w:rsidRPr="003762CF">
              <w:rPr>
                <w:rFonts w:ascii="Times New Roman" w:hAnsi="Times New Roman"/>
              </w:rPr>
              <w:t>Adjuntar la declaración anual del pago de impuestos federales correspondiente al ejercicio 2015.</w:t>
            </w:r>
          </w:p>
        </w:tc>
        <w:tc>
          <w:tcPr>
            <w:tcW w:w="1275" w:type="dxa"/>
            <w:shd w:val="clear" w:color="auto" w:fill="auto"/>
          </w:tcPr>
          <w:p w:rsidR="00BC0B9B" w:rsidRPr="003762CF" w:rsidRDefault="00BC0B9B" w:rsidP="000F1214">
            <w:pPr>
              <w:jc w:val="center"/>
              <w:rPr>
                <w:rFonts w:ascii="Times New Roman" w:hAnsi="Times New Roman"/>
              </w:rPr>
            </w:pPr>
            <w:r w:rsidRPr="003762CF">
              <w:rPr>
                <w:rFonts w:ascii="Times New Roman" w:hAnsi="Times New Roman"/>
                <w:bCs/>
              </w:rPr>
              <w:t>Cargar documento</w:t>
            </w:r>
          </w:p>
        </w:tc>
      </w:tr>
      <w:tr w:rsidR="00BC0B9B" w:rsidRPr="003762CF" w:rsidTr="0043755D">
        <w:tc>
          <w:tcPr>
            <w:tcW w:w="816" w:type="dxa"/>
            <w:tcBorders>
              <w:right w:val="single" w:sz="4" w:space="0" w:color="auto"/>
            </w:tcBorders>
            <w:shd w:val="clear" w:color="auto" w:fill="auto"/>
          </w:tcPr>
          <w:p w:rsidR="00BC0B9B" w:rsidRPr="003762CF" w:rsidRDefault="00BC0B9B" w:rsidP="000F1214">
            <w:pPr>
              <w:jc w:val="center"/>
              <w:rPr>
                <w:rFonts w:ascii="Times New Roman" w:hAnsi="Times New Roman"/>
              </w:rPr>
            </w:pPr>
            <w:r w:rsidRPr="003762CF">
              <w:rPr>
                <w:rFonts w:ascii="Times New Roman" w:hAnsi="Times New Roman"/>
                <w:bCs/>
              </w:rPr>
              <w:t>1.5.3</w:t>
            </w:r>
          </w:p>
        </w:tc>
        <w:tc>
          <w:tcPr>
            <w:tcW w:w="2303" w:type="dxa"/>
            <w:tcBorders>
              <w:left w:val="single" w:sz="4" w:space="0" w:color="auto"/>
            </w:tcBorders>
            <w:shd w:val="clear" w:color="auto" w:fill="auto"/>
          </w:tcPr>
          <w:p w:rsidR="00BC0B9B" w:rsidRPr="003762CF" w:rsidRDefault="00BC0B9B" w:rsidP="000F1214">
            <w:pPr>
              <w:jc w:val="both"/>
              <w:rPr>
                <w:rFonts w:ascii="Times New Roman" w:hAnsi="Times New Roman"/>
              </w:rPr>
            </w:pPr>
            <w:r w:rsidRPr="003762CF">
              <w:rPr>
                <w:rFonts w:ascii="Times New Roman" w:hAnsi="Times New Roman"/>
              </w:rPr>
              <w:t>RF-3</w:t>
            </w:r>
            <w:r w:rsidRPr="003762CF">
              <w:rPr>
                <w:rFonts w:ascii="Times New Roman" w:hAnsi="Times New Roman"/>
                <w:bCs/>
              </w:rPr>
              <w:t>Situación Financiera</w:t>
            </w:r>
          </w:p>
        </w:tc>
        <w:tc>
          <w:tcPr>
            <w:tcW w:w="5245" w:type="dxa"/>
            <w:shd w:val="clear" w:color="auto" w:fill="auto"/>
          </w:tcPr>
          <w:p w:rsidR="00BC0B9B" w:rsidRPr="00167E1E" w:rsidRDefault="00BC0B9B" w:rsidP="00167E1E">
            <w:pPr>
              <w:tabs>
                <w:tab w:val="left" w:pos="360"/>
                <w:tab w:val="left" w:pos="1080"/>
              </w:tabs>
              <w:jc w:val="both"/>
              <w:rPr>
                <w:rFonts w:ascii="Times New Roman" w:hAnsi="Times New Roman"/>
              </w:rPr>
            </w:pPr>
            <w:r w:rsidRPr="00167E1E">
              <w:rPr>
                <w:rFonts w:ascii="Times New Roman" w:hAnsi="Times New Roman"/>
              </w:rPr>
              <w:t>Adjuntar balance general y estado de resultados correspondientes al ejercicio 201</w:t>
            </w:r>
            <w:r w:rsidR="00167E1E">
              <w:rPr>
                <w:rFonts w:ascii="Times New Roman" w:hAnsi="Times New Roman"/>
              </w:rPr>
              <w:t>6</w:t>
            </w:r>
            <w:r w:rsidRPr="00167E1E">
              <w:rPr>
                <w:rFonts w:ascii="Times New Roman" w:hAnsi="Times New Roman"/>
              </w:rPr>
              <w:t>.</w:t>
            </w:r>
          </w:p>
        </w:tc>
        <w:tc>
          <w:tcPr>
            <w:tcW w:w="1275" w:type="dxa"/>
            <w:shd w:val="clear" w:color="auto" w:fill="auto"/>
          </w:tcPr>
          <w:p w:rsidR="00BC0B9B" w:rsidRPr="003762CF" w:rsidRDefault="00BC0B9B" w:rsidP="000F1214">
            <w:pPr>
              <w:jc w:val="center"/>
              <w:rPr>
                <w:rFonts w:ascii="Times New Roman" w:hAnsi="Times New Roman"/>
              </w:rPr>
            </w:pPr>
            <w:r w:rsidRPr="003762CF">
              <w:rPr>
                <w:rFonts w:ascii="Times New Roman" w:hAnsi="Times New Roman"/>
                <w:bCs/>
              </w:rPr>
              <w:t>Cargar documento</w:t>
            </w:r>
          </w:p>
        </w:tc>
      </w:tr>
      <w:tr w:rsidR="00BC0B9B" w:rsidRPr="003762CF" w:rsidTr="003A0E51">
        <w:tc>
          <w:tcPr>
            <w:tcW w:w="816" w:type="dxa"/>
            <w:tcBorders>
              <w:right w:val="single" w:sz="4" w:space="0" w:color="auto"/>
            </w:tcBorders>
            <w:shd w:val="clear" w:color="auto" w:fill="auto"/>
          </w:tcPr>
          <w:p w:rsidR="00BC0B9B" w:rsidRPr="003762CF" w:rsidRDefault="00BC0B9B" w:rsidP="000F1214">
            <w:pPr>
              <w:jc w:val="center"/>
              <w:rPr>
                <w:rFonts w:ascii="Times New Roman" w:hAnsi="Times New Roman"/>
              </w:rPr>
            </w:pPr>
            <w:r w:rsidRPr="003762CF">
              <w:rPr>
                <w:rFonts w:ascii="Times New Roman" w:hAnsi="Times New Roman"/>
                <w:bCs/>
              </w:rPr>
              <w:t>1.5.4</w:t>
            </w:r>
          </w:p>
        </w:tc>
        <w:tc>
          <w:tcPr>
            <w:tcW w:w="2303" w:type="dxa"/>
            <w:tcBorders>
              <w:left w:val="single" w:sz="4" w:space="0" w:color="auto"/>
            </w:tcBorders>
            <w:shd w:val="clear" w:color="auto" w:fill="auto"/>
          </w:tcPr>
          <w:p w:rsidR="00BC0B9B" w:rsidRPr="003762CF" w:rsidRDefault="00BC0B9B" w:rsidP="000F1214">
            <w:pPr>
              <w:jc w:val="both"/>
              <w:rPr>
                <w:rFonts w:ascii="Times New Roman" w:hAnsi="Times New Roman"/>
              </w:rPr>
            </w:pPr>
            <w:r w:rsidRPr="003762CF">
              <w:rPr>
                <w:rFonts w:ascii="Times New Roman" w:hAnsi="Times New Roman"/>
              </w:rPr>
              <w:t xml:space="preserve">RF-4 Acuse de solicitud de opinión ante el SAT </w:t>
            </w:r>
          </w:p>
          <w:p w:rsidR="00BC0B9B" w:rsidRPr="003762CF" w:rsidRDefault="00BC0B9B" w:rsidP="000F1214">
            <w:pPr>
              <w:jc w:val="both"/>
              <w:rPr>
                <w:rFonts w:ascii="Times New Roman" w:hAnsi="Times New Roman"/>
                <w:bCs/>
              </w:rPr>
            </w:pPr>
          </w:p>
        </w:tc>
        <w:tc>
          <w:tcPr>
            <w:tcW w:w="5245" w:type="dxa"/>
            <w:shd w:val="clear" w:color="auto" w:fill="auto"/>
          </w:tcPr>
          <w:p w:rsidR="00BC0B9B" w:rsidRDefault="00BC0B9B" w:rsidP="000F1214">
            <w:pPr>
              <w:jc w:val="both"/>
              <w:rPr>
                <w:rFonts w:ascii="Times New Roman" w:hAnsi="Times New Roman"/>
              </w:rPr>
            </w:pPr>
            <w:r w:rsidRPr="003762CF">
              <w:rPr>
                <w:rFonts w:ascii="Times New Roman" w:hAnsi="Times New Roman"/>
              </w:rPr>
              <w:t>Adjuntar el acuse de recepción de solicitud de opinión ante el Sistema de Administración Tributaria</w:t>
            </w:r>
            <w:r w:rsidR="00CB649D">
              <w:rPr>
                <w:rFonts w:ascii="Times New Roman" w:hAnsi="Times New Roman"/>
              </w:rPr>
              <w:t xml:space="preserve"> </w:t>
            </w:r>
            <w:r w:rsidRPr="003762CF">
              <w:rPr>
                <w:rFonts w:ascii="Times New Roman" w:hAnsi="Times New Roman"/>
              </w:rPr>
              <w:t xml:space="preserve">respecto del cumplimiento de sus obligaciones fiscales. </w:t>
            </w:r>
          </w:p>
          <w:p w:rsidR="00FC272A" w:rsidRPr="003762CF" w:rsidRDefault="00FC272A" w:rsidP="000F1214">
            <w:pPr>
              <w:jc w:val="both"/>
              <w:rPr>
                <w:rFonts w:ascii="Times New Roman" w:hAnsi="Times New Roman"/>
              </w:rPr>
            </w:pPr>
          </w:p>
        </w:tc>
        <w:tc>
          <w:tcPr>
            <w:tcW w:w="1275" w:type="dxa"/>
            <w:shd w:val="clear" w:color="auto" w:fill="auto"/>
          </w:tcPr>
          <w:p w:rsidR="00BC0B9B" w:rsidRPr="003762CF" w:rsidRDefault="00BC0B9B" w:rsidP="000F1214">
            <w:pPr>
              <w:jc w:val="center"/>
              <w:rPr>
                <w:rFonts w:ascii="Times New Roman" w:hAnsi="Times New Roman"/>
              </w:rPr>
            </w:pPr>
            <w:r w:rsidRPr="003762CF">
              <w:rPr>
                <w:rFonts w:ascii="Times New Roman" w:hAnsi="Times New Roman"/>
                <w:bCs/>
              </w:rPr>
              <w:t>Cargar documento</w:t>
            </w:r>
          </w:p>
        </w:tc>
      </w:tr>
      <w:tr w:rsidR="003A0E51" w:rsidRPr="003762CF" w:rsidTr="00DE66BB">
        <w:tc>
          <w:tcPr>
            <w:tcW w:w="9639" w:type="dxa"/>
            <w:gridSpan w:val="4"/>
            <w:shd w:val="clear" w:color="auto" w:fill="B8CCE4" w:themeFill="accent1" w:themeFillTint="66"/>
          </w:tcPr>
          <w:p w:rsidR="003A0E51" w:rsidRPr="003A0E51" w:rsidRDefault="00E3107B" w:rsidP="003A0E51">
            <w:pPr>
              <w:rPr>
                <w:rFonts w:ascii="Times New Roman" w:hAnsi="Times New Roman"/>
                <w:b/>
                <w:bCs/>
              </w:rPr>
            </w:pPr>
            <w:r>
              <w:rPr>
                <w:rFonts w:ascii="Times New Roman" w:hAnsi="Times New Roman"/>
                <w:b/>
                <w:bCs/>
              </w:rPr>
              <w:t>1.6</w:t>
            </w:r>
            <w:r w:rsidR="003A0E51" w:rsidRPr="003762CF">
              <w:rPr>
                <w:rFonts w:ascii="Times New Roman" w:hAnsi="Times New Roman"/>
                <w:b/>
                <w:bCs/>
              </w:rPr>
              <w:t xml:space="preserve"> Requisitos </w:t>
            </w:r>
            <w:r w:rsidR="003A0E51">
              <w:rPr>
                <w:rFonts w:ascii="Times New Roman" w:hAnsi="Times New Roman"/>
                <w:b/>
                <w:bCs/>
              </w:rPr>
              <w:t>Económicos</w:t>
            </w:r>
          </w:p>
        </w:tc>
      </w:tr>
      <w:tr w:rsidR="00E3107B" w:rsidRPr="003762CF" w:rsidTr="00EB4A57">
        <w:tc>
          <w:tcPr>
            <w:tcW w:w="816" w:type="dxa"/>
            <w:tcBorders>
              <w:right w:val="single" w:sz="4" w:space="0" w:color="auto"/>
            </w:tcBorders>
            <w:shd w:val="clear" w:color="auto" w:fill="B8CCE4" w:themeFill="accent1" w:themeFillTint="66"/>
          </w:tcPr>
          <w:p w:rsidR="003A0E51" w:rsidRPr="003762CF" w:rsidRDefault="003A0E51" w:rsidP="00D62D0B">
            <w:pPr>
              <w:jc w:val="center"/>
              <w:rPr>
                <w:rFonts w:ascii="Times New Roman" w:hAnsi="Times New Roman"/>
                <w:b/>
                <w:bCs/>
              </w:rPr>
            </w:pPr>
          </w:p>
        </w:tc>
        <w:tc>
          <w:tcPr>
            <w:tcW w:w="2303" w:type="dxa"/>
            <w:tcBorders>
              <w:left w:val="single" w:sz="4" w:space="0" w:color="auto"/>
            </w:tcBorders>
            <w:shd w:val="clear" w:color="auto" w:fill="B8CCE4" w:themeFill="accent1" w:themeFillTint="66"/>
          </w:tcPr>
          <w:p w:rsidR="003A0E51" w:rsidRPr="003762CF" w:rsidRDefault="003A0E51" w:rsidP="003A0E51">
            <w:pPr>
              <w:jc w:val="center"/>
              <w:rPr>
                <w:rFonts w:ascii="Times New Roman" w:hAnsi="Times New Roman"/>
              </w:rPr>
            </w:pPr>
            <w:r w:rsidRPr="003762CF">
              <w:rPr>
                <w:rFonts w:ascii="Times New Roman" w:hAnsi="Times New Roman"/>
                <w:b/>
                <w:bCs/>
              </w:rPr>
              <w:t>Parámetro</w:t>
            </w:r>
          </w:p>
        </w:tc>
        <w:tc>
          <w:tcPr>
            <w:tcW w:w="5245" w:type="dxa"/>
            <w:shd w:val="clear" w:color="auto" w:fill="B8CCE4" w:themeFill="accent1" w:themeFillTint="66"/>
          </w:tcPr>
          <w:p w:rsidR="003A0E51" w:rsidRPr="003762CF" w:rsidRDefault="003A0E51" w:rsidP="003A0E51">
            <w:pPr>
              <w:tabs>
                <w:tab w:val="left" w:pos="1891"/>
              </w:tabs>
              <w:jc w:val="both"/>
              <w:rPr>
                <w:rFonts w:ascii="Times New Roman" w:hAnsi="Times New Roman"/>
              </w:rPr>
            </w:pPr>
            <w:r>
              <w:rPr>
                <w:rFonts w:ascii="Times New Roman" w:hAnsi="Times New Roman"/>
              </w:rPr>
              <w:tab/>
            </w:r>
            <w:r w:rsidRPr="003762CF">
              <w:rPr>
                <w:rFonts w:ascii="Times New Roman" w:hAnsi="Times New Roman"/>
                <w:b/>
              </w:rPr>
              <w:t>Descripción</w:t>
            </w:r>
          </w:p>
        </w:tc>
        <w:tc>
          <w:tcPr>
            <w:tcW w:w="1275" w:type="dxa"/>
            <w:shd w:val="clear" w:color="auto" w:fill="B8CCE4" w:themeFill="accent1" w:themeFillTint="66"/>
          </w:tcPr>
          <w:p w:rsidR="003A0E51" w:rsidRPr="003762CF" w:rsidRDefault="003A0E51" w:rsidP="000F1214">
            <w:pPr>
              <w:jc w:val="center"/>
              <w:rPr>
                <w:rFonts w:ascii="Times New Roman" w:hAnsi="Times New Roman"/>
                <w:bCs/>
              </w:rPr>
            </w:pPr>
            <w:r w:rsidRPr="003762CF">
              <w:rPr>
                <w:rFonts w:ascii="Times New Roman" w:hAnsi="Times New Roman"/>
                <w:b/>
                <w:bCs/>
              </w:rPr>
              <w:t>Proposición</w:t>
            </w:r>
          </w:p>
        </w:tc>
      </w:tr>
      <w:tr w:rsidR="003A0E51" w:rsidRPr="003762CF" w:rsidTr="00A9728A">
        <w:tc>
          <w:tcPr>
            <w:tcW w:w="816" w:type="dxa"/>
            <w:tcBorders>
              <w:right w:val="single" w:sz="4" w:space="0" w:color="auto"/>
            </w:tcBorders>
            <w:shd w:val="clear" w:color="auto" w:fill="auto"/>
          </w:tcPr>
          <w:p w:rsidR="003A0E51" w:rsidRDefault="00E3107B" w:rsidP="000F1214">
            <w:pPr>
              <w:jc w:val="center"/>
              <w:rPr>
                <w:rFonts w:ascii="Times New Roman" w:hAnsi="Times New Roman"/>
                <w:bCs/>
              </w:rPr>
            </w:pPr>
            <w:r>
              <w:rPr>
                <w:rFonts w:ascii="Times New Roman" w:hAnsi="Times New Roman"/>
                <w:bCs/>
              </w:rPr>
              <w:t>1.6.1</w:t>
            </w:r>
          </w:p>
        </w:tc>
        <w:tc>
          <w:tcPr>
            <w:tcW w:w="2303" w:type="dxa"/>
            <w:tcBorders>
              <w:left w:val="single" w:sz="4" w:space="0" w:color="auto"/>
            </w:tcBorders>
            <w:shd w:val="clear" w:color="auto" w:fill="auto"/>
          </w:tcPr>
          <w:p w:rsidR="00C8538C" w:rsidRPr="00C8538C" w:rsidRDefault="00E3107B" w:rsidP="00A9728A">
            <w:pPr>
              <w:rPr>
                <w:rFonts w:ascii="Times New Roman" w:hAnsi="Times New Roman"/>
              </w:rPr>
            </w:pPr>
            <w:r w:rsidRPr="00C8538C">
              <w:rPr>
                <w:rFonts w:ascii="Times New Roman" w:hAnsi="Times New Roman"/>
                <w:b/>
              </w:rPr>
              <w:t>Anexo 7</w:t>
            </w:r>
            <w:r>
              <w:rPr>
                <w:rFonts w:ascii="Times New Roman" w:hAnsi="Times New Roman"/>
              </w:rPr>
              <w:t xml:space="preserve"> </w:t>
            </w:r>
            <w:r w:rsidR="00C8538C" w:rsidRPr="00C8538C">
              <w:rPr>
                <w:rFonts w:ascii="Times New Roman" w:hAnsi="Times New Roman"/>
              </w:rPr>
              <w:t>Costos unitarios</w:t>
            </w:r>
            <w:r w:rsidR="00F722CE">
              <w:rPr>
                <w:rFonts w:ascii="Times New Roman" w:hAnsi="Times New Roman"/>
              </w:rPr>
              <w:t xml:space="preserve"> renta mensual</w:t>
            </w:r>
          </w:p>
          <w:p w:rsidR="003A0E51" w:rsidRPr="003762CF" w:rsidRDefault="003A0E51" w:rsidP="00C8538C">
            <w:pPr>
              <w:jc w:val="center"/>
              <w:rPr>
                <w:rFonts w:ascii="Times New Roman" w:hAnsi="Times New Roman"/>
              </w:rPr>
            </w:pPr>
          </w:p>
        </w:tc>
        <w:tc>
          <w:tcPr>
            <w:tcW w:w="5245" w:type="dxa"/>
            <w:shd w:val="clear" w:color="auto" w:fill="auto"/>
          </w:tcPr>
          <w:p w:rsidR="00C8538C" w:rsidRDefault="00C8538C" w:rsidP="00C8538C">
            <w:r w:rsidRPr="00E8686C">
              <w:rPr>
                <w:rFonts w:ascii="Times New Roman" w:hAnsi="Times New Roman"/>
              </w:rPr>
              <w:t>Adjuntar</w:t>
            </w:r>
            <w:r w:rsidRPr="00E8686C">
              <w:rPr>
                <w:rFonts w:ascii="Times New Roman" w:hAnsi="Times New Roman"/>
                <w:color w:val="000000"/>
                <w:lang w:eastAsia="es-MX"/>
              </w:rPr>
              <w:t xml:space="preserve">  cuadro 1. </w:t>
            </w:r>
            <w:r w:rsidR="00F722CE" w:rsidRPr="00C8538C">
              <w:rPr>
                <w:rFonts w:ascii="Times New Roman" w:hAnsi="Times New Roman"/>
              </w:rPr>
              <w:t>Costos unitarios</w:t>
            </w:r>
            <w:r w:rsidR="00F722CE">
              <w:rPr>
                <w:rFonts w:ascii="Times New Roman" w:hAnsi="Times New Roman"/>
                <w:color w:val="000000"/>
                <w:lang w:eastAsia="es-MX"/>
              </w:rPr>
              <w:t xml:space="preserve"> (r</w:t>
            </w:r>
            <w:r>
              <w:rPr>
                <w:rFonts w:ascii="Times New Roman" w:hAnsi="Times New Roman"/>
                <w:color w:val="000000"/>
                <w:lang w:eastAsia="es-MX"/>
              </w:rPr>
              <w:t>enta mensual</w:t>
            </w:r>
            <w:r w:rsidR="00F722CE">
              <w:rPr>
                <w:rFonts w:ascii="Times New Roman" w:hAnsi="Times New Roman"/>
                <w:color w:val="000000"/>
                <w:lang w:eastAsia="es-MX"/>
              </w:rPr>
              <w:t>)</w:t>
            </w:r>
            <w:r w:rsidR="00177FDC">
              <w:rPr>
                <w:rFonts w:ascii="Times New Roman" w:hAnsi="Times New Roman"/>
                <w:color w:val="000000"/>
                <w:lang w:eastAsia="es-MX"/>
              </w:rPr>
              <w:t>.</w:t>
            </w:r>
          </w:p>
          <w:p w:rsidR="003A0E51" w:rsidRPr="003762CF" w:rsidRDefault="003A0E51" w:rsidP="000F1214">
            <w:pPr>
              <w:jc w:val="both"/>
              <w:rPr>
                <w:rFonts w:ascii="Times New Roman" w:hAnsi="Times New Roman"/>
              </w:rPr>
            </w:pPr>
          </w:p>
        </w:tc>
        <w:tc>
          <w:tcPr>
            <w:tcW w:w="1275" w:type="dxa"/>
            <w:shd w:val="clear" w:color="auto" w:fill="auto"/>
          </w:tcPr>
          <w:p w:rsidR="003A0E51" w:rsidRPr="003762CF" w:rsidRDefault="00C8538C" w:rsidP="000F1214">
            <w:pPr>
              <w:jc w:val="center"/>
              <w:rPr>
                <w:rFonts w:ascii="Times New Roman" w:hAnsi="Times New Roman"/>
                <w:bCs/>
              </w:rPr>
            </w:pPr>
            <w:r w:rsidRPr="003762CF">
              <w:rPr>
                <w:rFonts w:ascii="Times New Roman" w:hAnsi="Times New Roman"/>
                <w:bCs/>
              </w:rPr>
              <w:t>Cargar documento</w:t>
            </w:r>
          </w:p>
        </w:tc>
      </w:tr>
      <w:tr w:rsidR="00A9728A" w:rsidRPr="003762CF" w:rsidTr="0043755D">
        <w:tc>
          <w:tcPr>
            <w:tcW w:w="816" w:type="dxa"/>
            <w:tcBorders>
              <w:bottom w:val="single" w:sz="4" w:space="0" w:color="auto"/>
              <w:right w:val="single" w:sz="4" w:space="0" w:color="auto"/>
            </w:tcBorders>
            <w:shd w:val="clear" w:color="auto" w:fill="auto"/>
          </w:tcPr>
          <w:p w:rsidR="00A9728A" w:rsidRDefault="00A9728A" w:rsidP="00D62D0B">
            <w:pPr>
              <w:jc w:val="center"/>
              <w:rPr>
                <w:rFonts w:ascii="Times New Roman" w:hAnsi="Times New Roman"/>
                <w:bCs/>
              </w:rPr>
            </w:pPr>
            <w:r>
              <w:rPr>
                <w:rFonts w:ascii="Times New Roman" w:hAnsi="Times New Roman"/>
                <w:bCs/>
              </w:rPr>
              <w:t>1.6.2</w:t>
            </w:r>
          </w:p>
        </w:tc>
        <w:tc>
          <w:tcPr>
            <w:tcW w:w="2303" w:type="dxa"/>
            <w:tcBorders>
              <w:left w:val="single" w:sz="4" w:space="0" w:color="auto"/>
              <w:bottom w:val="single" w:sz="4" w:space="0" w:color="auto"/>
            </w:tcBorders>
            <w:shd w:val="clear" w:color="auto" w:fill="auto"/>
          </w:tcPr>
          <w:p w:rsidR="00A9728A" w:rsidRPr="003762CF" w:rsidRDefault="00A9728A" w:rsidP="00A9728A">
            <w:pPr>
              <w:jc w:val="both"/>
              <w:rPr>
                <w:rFonts w:ascii="Times New Roman" w:hAnsi="Times New Roman"/>
              </w:rPr>
            </w:pPr>
            <w:r w:rsidRPr="00C8538C">
              <w:rPr>
                <w:rFonts w:ascii="Times New Roman" w:hAnsi="Times New Roman"/>
                <w:b/>
              </w:rPr>
              <w:t xml:space="preserve">Anexo </w:t>
            </w:r>
            <w:r>
              <w:rPr>
                <w:rFonts w:ascii="Times New Roman" w:hAnsi="Times New Roman"/>
                <w:b/>
              </w:rPr>
              <w:t>8</w:t>
            </w:r>
            <w:r>
              <w:rPr>
                <w:rFonts w:ascii="Times New Roman" w:hAnsi="Times New Roman"/>
              </w:rPr>
              <w:t xml:space="preserve"> </w:t>
            </w:r>
            <w:r w:rsidRPr="00C8538C">
              <w:rPr>
                <w:rFonts w:ascii="Times New Roman" w:hAnsi="Times New Roman"/>
              </w:rPr>
              <w:t xml:space="preserve">Costos </w:t>
            </w:r>
            <w:r w:rsidR="002D5660">
              <w:rPr>
                <w:rFonts w:ascii="Times New Roman" w:hAnsi="Times New Roman"/>
              </w:rPr>
              <w:t xml:space="preserve">de servicios </w:t>
            </w:r>
            <w:r>
              <w:rPr>
                <w:rFonts w:ascii="Times New Roman" w:hAnsi="Times New Roman"/>
              </w:rPr>
              <w:t>adicionales</w:t>
            </w:r>
          </w:p>
        </w:tc>
        <w:tc>
          <w:tcPr>
            <w:tcW w:w="5245" w:type="dxa"/>
            <w:tcBorders>
              <w:bottom w:val="single" w:sz="4" w:space="0" w:color="auto"/>
            </w:tcBorders>
            <w:shd w:val="clear" w:color="auto" w:fill="auto"/>
          </w:tcPr>
          <w:p w:rsidR="00A9728A" w:rsidRPr="003762CF" w:rsidRDefault="00A9728A" w:rsidP="002D5660">
            <w:pPr>
              <w:jc w:val="both"/>
              <w:rPr>
                <w:rFonts w:ascii="Times New Roman" w:hAnsi="Times New Roman"/>
              </w:rPr>
            </w:pPr>
            <w:r w:rsidRPr="00E8686C">
              <w:rPr>
                <w:rFonts w:ascii="Times New Roman" w:hAnsi="Times New Roman"/>
              </w:rPr>
              <w:t>Adjuntar</w:t>
            </w:r>
            <w:r w:rsidRPr="002D5660">
              <w:rPr>
                <w:rFonts w:ascii="Times New Roman" w:hAnsi="Times New Roman"/>
              </w:rPr>
              <w:t xml:space="preserve">  </w:t>
            </w:r>
            <w:r w:rsidR="002D5660">
              <w:rPr>
                <w:rFonts w:ascii="Times New Roman" w:hAnsi="Times New Roman"/>
              </w:rPr>
              <w:t xml:space="preserve">carta en la que se establezcan el costo unitario de los </w:t>
            </w:r>
            <w:r w:rsidR="002D5660" w:rsidRPr="002D5660">
              <w:rPr>
                <w:rFonts w:ascii="Times New Roman" w:hAnsi="Times New Roman"/>
              </w:rPr>
              <w:t>servicios adicionales (</w:t>
            </w:r>
            <w:proofErr w:type="spellStart"/>
            <w:r w:rsidR="002D5660" w:rsidRPr="002D5660">
              <w:rPr>
                <w:rFonts w:ascii="Times New Roman" w:hAnsi="Times New Roman"/>
              </w:rPr>
              <w:t>megabites</w:t>
            </w:r>
            <w:proofErr w:type="spellEnd"/>
            <w:r w:rsidR="002D5660" w:rsidRPr="002D5660">
              <w:rPr>
                <w:rFonts w:ascii="Times New Roman" w:hAnsi="Times New Roman"/>
              </w:rPr>
              <w:t xml:space="preserve">, </w:t>
            </w:r>
            <w:proofErr w:type="spellStart"/>
            <w:r w:rsidR="002D5660" w:rsidRPr="002D5660">
              <w:rPr>
                <w:rFonts w:ascii="Times New Roman" w:hAnsi="Times New Roman"/>
              </w:rPr>
              <w:t>roaming</w:t>
            </w:r>
            <w:proofErr w:type="spellEnd"/>
            <w:r w:rsidR="002D5660" w:rsidRPr="002D5660">
              <w:rPr>
                <w:rFonts w:ascii="Times New Roman" w:hAnsi="Times New Roman"/>
              </w:rPr>
              <w:t>, costo de SIM, cargo de fianza anual, cambio de número</w:t>
            </w:r>
            <w:r w:rsidR="002D5660">
              <w:rPr>
                <w:rFonts w:ascii="Times New Roman" w:hAnsi="Times New Roman"/>
              </w:rPr>
              <w:t>)</w:t>
            </w:r>
            <w:r w:rsidR="00177FDC">
              <w:rPr>
                <w:rFonts w:ascii="Times New Roman" w:hAnsi="Times New Roman"/>
              </w:rPr>
              <w:t>.</w:t>
            </w:r>
          </w:p>
        </w:tc>
        <w:tc>
          <w:tcPr>
            <w:tcW w:w="1275" w:type="dxa"/>
            <w:tcBorders>
              <w:bottom w:val="single" w:sz="4" w:space="0" w:color="auto"/>
            </w:tcBorders>
            <w:shd w:val="clear" w:color="auto" w:fill="auto"/>
          </w:tcPr>
          <w:p w:rsidR="00A9728A" w:rsidRPr="003762CF" w:rsidRDefault="00A9728A" w:rsidP="00D62D0B">
            <w:pPr>
              <w:jc w:val="center"/>
              <w:rPr>
                <w:rFonts w:ascii="Times New Roman" w:hAnsi="Times New Roman"/>
                <w:bCs/>
              </w:rPr>
            </w:pPr>
            <w:r w:rsidRPr="003762CF">
              <w:rPr>
                <w:rFonts w:ascii="Times New Roman" w:hAnsi="Times New Roman"/>
                <w:bCs/>
              </w:rPr>
              <w:t>Cargar documento</w:t>
            </w:r>
          </w:p>
        </w:tc>
      </w:tr>
    </w:tbl>
    <w:p w:rsidR="002667D0" w:rsidRDefault="002667D0" w:rsidP="00155FCC">
      <w:pPr>
        <w:pStyle w:val="Ttulo8"/>
        <w:jc w:val="left"/>
        <w:rPr>
          <w:b w:val="0"/>
          <w:snapToGrid/>
          <w:color w:val="auto"/>
        </w:rPr>
      </w:pPr>
    </w:p>
    <w:p w:rsidR="002667D0" w:rsidRDefault="002667D0" w:rsidP="00155FCC">
      <w:pPr>
        <w:pStyle w:val="Ttulo8"/>
        <w:jc w:val="left"/>
        <w:rPr>
          <w:b w:val="0"/>
          <w:snapToGrid/>
          <w:color w:val="auto"/>
        </w:rPr>
      </w:pPr>
    </w:p>
    <w:p w:rsidR="00F835C5" w:rsidRPr="00781499" w:rsidRDefault="00C96086" w:rsidP="00155FCC">
      <w:pPr>
        <w:pStyle w:val="Ttulo8"/>
        <w:jc w:val="left"/>
        <w:rPr>
          <w:rFonts w:ascii="Times New Roman" w:hAnsi="Times New Roman"/>
          <w:color w:val="auto"/>
          <w:sz w:val="22"/>
          <w:szCs w:val="22"/>
        </w:rPr>
      </w:pPr>
      <w:r>
        <w:rPr>
          <w:rFonts w:ascii="Times New Roman" w:hAnsi="Times New Roman"/>
          <w:color w:val="auto"/>
          <w:sz w:val="22"/>
          <w:szCs w:val="22"/>
        </w:rPr>
        <w:t>16</w:t>
      </w:r>
      <w:r w:rsidR="00F835C5" w:rsidRPr="00781499">
        <w:rPr>
          <w:rFonts w:ascii="Times New Roman" w:hAnsi="Times New Roman"/>
          <w:color w:val="auto"/>
          <w:sz w:val="22"/>
          <w:szCs w:val="22"/>
        </w:rPr>
        <w:t>. Inconformidades y controversias</w:t>
      </w:r>
      <w:r w:rsidR="002667D0">
        <w:rPr>
          <w:rFonts w:ascii="Times New Roman" w:hAnsi="Times New Roman"/>
          <w:color w:val="auto"/>
          <w:sz w:val="22"/>
          <w:szCs w:val="22"/>
        </w:rPr>
        <w:t>.</w:t>
      </w:r>
    </w:p>
    <w:p w:rsidR="00F835C5" w:rsidRPr="00781499" w:rsidRDefault="00F835C5" w:rsidP="00155FCC">
      <w:pPr>
        <w:rPr>
          <w:rFonts w:ascii="Times New Roman" w:hAnsi="Times New Roman"/>
          <w:sz w:val="22"/>
          <w:szCs w:val="22"/>
        </w:rPr>
      </w:pPr>
    </w:p>
    <w:p w:rsidR="0003455E" w:rsidRPr="00781499" w:rsidRDefault="00D563DF" w:rsidP="00155FCC">
      <w:pPr>
        <w:jc w:val="both"/>
        <w:rPr>
          <w:rFonts w:ascii="Times New Roman" w:hAnsi="Times New Roman"/>
          <w:sz w:val="22"/>
          <w:szCs w:val="22"/>
        </w:rPr>
      </w:pPr>
      <w:r w:rsidRPr="00781499">
        <w:rPr>
          <w:rFonts w:ascii="Times New Roman" w:hAnsi="Times New Roman"/>
          <w:sz w:val="22"/>
          <w:szCs w:val="22"/>
        </w:rPr>
        <w:t>En términos del artículo 65 de la Ley de Adquisiciones, Arrendamientos y Servicios del Sector Público, l</w:t>
      </w:r>
      <w:r w:rsidR="006540E1" w:rsidRPr="00781499">
        <w:rPr>
          <w:rFonts w:ascii="Times New Roman" w:hAnsi="Times New Roman"/>
          <w:sz w:val="22"/>
          <w:szCs w:val="22"/>
        </w:rPr>
        <w:t>os proveedores tendrán derecho a inconformarse</w:t>
      </w:r>
      <w:r w:rsidR="0003455E" w:rsidRPr="00781499">
        <w:rPr>
          <w:rFonts w:ascii="Times New Roman" w:hAnsi="Times New Roman"/>
          <w:sz w:val="22"/>
          <w:szCs w:val="22"/>
        </w:rPr>
        <w:t xml:space="preserve"> </w:t>
      </w:r>
      <w:r w:rsidR="004F4AFF" w:rsidRPr="00781499">
        <w:rPr>
          <w:rFonts w:ascii="Times New Roman" w:hAnsi="Times New Roman"/>
          <w:sz w:val="22"/>
          <w:szCs w:val="22"/>
        </w:rPr>
        <w:t xml:space="preserve">ante la Secretaría de la Función Pública, ubicada en la Av. Insurgentes Sur 1735, Col. Guadalupe </w:t>
      </w:r>
      <w:proofErr w:type="spellStart"/>
      <w:r w:rsidR="004F4AFF" w:rsidRPr="00781499">
        <w:rPr>
          <w:rFonts w:ascii="Times New Roman" w:hAnsi="Times New Roman"/>
          <w:sz w:val="22"/>
          <w:szCs w:val="22"/>
        </w:rPr>
        <w:t>Inn</w:t>
      </w:r>
      <w:proofErr w:type="spellEnd"/>
      <w:r w:rsidR="004F4AFF" w:rsidRPr="00781499">
        <w:rPr>
          <w:rFonts w:ascii="Times New Roman" w:hAnsi="Times New Roman"/>
          <w:sz w:val="22"/>
          <w:szCs w:val="22"/>
        </w:rPr>
        <w:t>, Delegación Álvaro Obregón, C.P. 01020</w:t>
      </w:r>
      <w:r w:rsidR="000B165F" w:rsidRPr="00781499">
        <w:rPr>
          <w:rFonts w:ascii="Times New Roman" w:hAnsi="Times New Roman"/>
          <w:sz w:val="22"/>
          <w:szCs w:val="22"/>
        </w:rPr>
        <w:t xml:space="preserve"> Ciudad de</w:t>
      </w:r>
      <w:r w:rsidR="004F4AFF" w:rsidRPr="00781499">
        <w:rPr>
          <w:rFonts w:ascii="Times New Roman" w:hAnsi="Times New Roman"/>
          <w:sz w:val="22"/>
          <w:szCs w:val="22"/>
        </w:rPr>
        <w:t xml:space="preserve"> México, o </w:t>
      </w:r>
      <w:r w:rsidR="0003455E" w:rsidRPr="00781499">
        <w:rPr>
          <w:rFonts w:ascii="Times New Roman" w:hAnsi="Times New Roman"/>
          <w:sz w:val="22"/>
          <w:szCs w:val="22"/>
        </w:rPr>
        <w:t>a través del sistema CompraNet, p</w:t>
      </w:r>
      <w:r w:rsidR="006540E1" w:rsidRPr="00781499">
        <w:rPr>
          <w:rFonts w:ascii="Times New Roman" w:hAnsi="Times New Roman"/>
          <w:sz w:val="22"/>
          <w:szCs w:val="22"/>
        </w:rPr>
        <w:t xml:space="preserve">or </w:t>
      </w:r>
      <w:r w:rsidR="0003455E" w:rsidRPr="00781499">
        <w:rPr>
          <w:rFonts w:ascii="Times New Roman" w:hAnsi="Times New Roman"/>
          <w:sz w:val="22"/>
          <w:szCs w:val="22"/>
        </w:rPr>
        <w:t xml:space="preserve">los </w:t>
      </w:r>
      <w:r w:rsidR="006540E1" w:rsidRPr="00781499">
        <w:rPr>
          <w:rFonts w:ascii="Times New Roman" w:hAnsi="Times New Roman"/>
          <w:sz w:val="22"/>
          <w:szCs w:val="22"/>
        </w:rPr>
        <w:t xml:space="preserve">actos que contravengan lo dispuesto en la convocatoria a la </w:t>
      </w:r>
      <w:r w:rsidR="0022126B" w:rsidRPr="00781499">
        <w:rPr>
          <w:rFonts w:ascii="Times New Roman" w:hAnsi="Times New Roman"/>
          <w:sz w:val="22"/>
          <w:szCs w:val="22"/>
        </w:rPr>
        <w:t>Invitación</w:t>
      </w:r>
      <w:r w:rsidR="006540E1" w:rsidRPr="00781499">
        <w:rPr>
          <w:rFonts w:ascii="Times New Roman" w:hAnsi="Times New Roman"/>
          <w:sz w:val="22"/>
          <w:szCs w:val="22"/>
        </w:rPr>
        <w:t xml:space="preserve"> y la normatividad que rigen el proceso de la misma, dentro de los seis días hábiles siguientes a aquel en que se haya emitido el acto relativo a cualquier etapa o fase del mismo o el inconforme tenga conocimiento del acto impugnado.</w:t>
      </w:r>
      <w:r w:rsidR="0003455E" w:rsidRPr="00781499">
        <w:rPr>
          <w:rFonts w:ascii="Times New Roman" w:hAnsi="Times New Roman"/>
          <w:sz w:val="22"/>
          <w:szCs w:val="22"/>
        </w:rPr>
        <w:t xml:space="preserve"> </w:t>
      </w:r>
    </w:p>
    <w:p w:rsidR="0003455E" w:rsidRPr="00781499" w:rsidRDefault="0003455E" w:rsidP="00155FCC">
      <w:pPr>
        <w:jc w:val="both"/>
        <w:rPr>
          <w:rFonts w:ascii="Times New Roman" w:hAnsi="Times New Roman"/>
          <w:sz w:val="22"/>
          <w:szCs w:val="22"/>
        </w:rPr>
      </w:pPr>
    </w:p>
    <w:p w:rsidR="00F835C5" w:rsidRPr="00781499" w:rsidRDefault="00C96086" w:rsidP="00155FCC">
      <w:pPr>
        <w:jc w:val="both"/>
        <w:rPr>
          <w:rFonts w:ascii="Times New Roman" w:hAnsi="Times New Roman"/>
          <w:b/>
          <w:bCs/>
          <w:sz w:val="22"/>
          <w:szCs w:val="22"/>
        </w:rPr>
      </w:pPr>
      <w:r>
        <w:rPr>
          <w:rFonts w:ascii="Times New Roman" w:hAnsi="Times New Roman"/>
          <w:b/>
          <w:bCs/>
          <w:sz w:val="22"/>
          <w:szCs w:val="22"/>
        </w:rPr>
        <w:t>17</w:t>
      </w:r>
      <w:r w:rsidR="00F835C5" w:rsidRPr="00781499">
        <w:rPr>
          <w:rFonts w:ascii="Times New Roman" w:hAnsi="Times New Roman"/>
          <w:b/>
          <w:bCs/>
          <w:sz w:val="22"/>
          <w:szCs w:val="22"/>
        </w:rPr>
        <w:t>. Impuestos, derechos y obligaciones</w:t>
      </w:r>
      <w:r w:rsidR="002667D0">
        <w:rPr>
          <w:rFonts w:ascii="Times New Roman" w:hAnsi="Times New Roman"/>
          <w:b/>
          <w:bCs/>
          <w:sz w:val="22"/>
          <w:szCs w:val="22"/>
        </w:rPr>
        <w:t>.</w:t>
      </w:r>
    </w:p>
    <w:p w:rsidR="00F835C5" w:rsidRPr="00781499" w:rsidRDefault="00F835C5" w:rsidP="00155FCC">
      <w:pPr>
        <w:jc w:val="both"/>
        <w:rPr>
          <w:rFonts w:ascii="Times New Roman" w:hAnsi="Times New Roman"/>
          <w:sz w:val="22"/>
          <w:szCs w:val="22"/>
        </w:rPr>
      </w:pPr>
    </w:p>
    <w:p w:rsidR="00F835C5" w:rsidRPr="00781499" w:rsidRDefault="00F835C5" w:rsidP="00155FCC">
      <w:pPr>
        <w:jc w:val="both"/>
        <w:rPr>
          <w:rFonts w:ascii="Times New Roman" w:hAnsi="Times New Roman"/>
          <w:sz w:val="22"/>
          <w:szCs w:val="22"/>
        </w:rPr>
      </w:pPr>
      <w:r w:rsidRPr="00781499">
        <w:rPr>
          <w:rFonts w:ascii="Times New Roman" w:hAnsi="Times New Roman"/>
          <w:sz w:val="22"/>
          <w:szCs w:val="22"/>
        </w:rPr>
        <w:t xml:space="preserve">Todos los Impuestos Federales, Estatales o Municipales que se causen con motivo de la firma del contrato y que se deriven de esta </w:t>
      </w:r>
      <w:r w:rsidR="0022126B" w:rsidRPr="00781499">
        <w:rPr>
          <w:rFonts w:ascii="Times New Roman" w:hAnsi="Times New Roman"/>
          <w:sz w:val="22"/>
          <w:szCs w:val="22"/>
        </w:rPr>
        <w:t>Invitación</w:t>
      </w:r>
      <w:r w:rsidRPr="00781499">
        <w:rPr>
          <w:rFonts w:ascii="Times New Roman" w:hAnsi="Times New Roman"/>
          <w:sz w:val="22"/>
          <w:szCs w:val="22"/>
        </w:rPr>
        <w:t xml:space="preserve">, serán a cargo del proveedor al que le sea asignado el contrato, la convocante solo cubrirá el Impuesto al Valor Agregado de acuerdo a lo establecido en las disposiciones legales vigentes. </w:t>
      </w:r>
    </w:p>
    <w:p w:rsidR="00D94B13" w:rsidRDefault="00D94B13" w:rsidP="00155FCC">
      <w:pPr>
        <w:pStyle w:val="Ttulo1"/>
        <w:jc w:val="left"/>
        <w:rPr>
          <w:rFonts w:ascii="Times New Roman" w:hAnsi="Times New Roman"/>
          <w:b/>
          <w:sz w:val="22"/>
          <w:szCs w:val="22"/>
        </w:rPr>
      </w:pPr>
    </w:p>
    <w:p w:rsidR="00417390" w:rsidRPr="00781499" w:rsidRDefault="00C96086" w:rsidP="00155FCC">
      <w:pPr>
        <w:jc w:val="both"/>
        <w:rPr>
          <w:rFonts w:ascii="Times New Roman" w:hAnsi="Times New Roman"/>
          <w:sz w:val="22"/>
          <w:szCs w:val="22"/>
        </w:rPr>
      </w:pPr>
      <w:r>
        <w:rPr>
          <w:rFonts w:ascii="Times New Roman" w:hAnsi="Times New Roman"/>
          <w:b/>
          <w:bCs/>
          <w:sz w:val="22"/>
          <w:szCs w:val="22"/>
        </w:rPr>
        <w:t>18</w:t>
      </w:r>
      <w:r w:rsidR="00417390" w:rsidRPr="00781499">
        <w:rPr>
          <w:rFonts w:ascii="Times New Roman" w:hAnsi="Times New Roman"/>
          <w:b/>
          <w:bCs/>
          <w:sz w:val="22"/>
          <w:szCs w:val="22"/>
        </w:rPr>
        <w:t>. Seguros.</w:t>
      </w:r>
    </w:p>
    <w:p w:rsidR="00417390" w:rsidRPr="00781499" w:rsidRDefault="00417390" w:rsidP="00155FCC">
      <w:pPr>
        <w:jc w:val="both"/>
        <w:rPr>
          <w:rFonts w:ascii="Times New Roman" w:hAnsi="Times New Roman"/>
          <w:sz w:val="22"/>
          <w:szCs w:val="22"/>
        </w:rPr>
      </w:pPr>
    </w:p>
    <w:p w:rsidR="00417390" w:rsidRPr="00781499" w:rsidRDefault="00417390" w:rsidP="00155FCC">
      <w:pPr>
        <w:jc w:val="both"/>
        <w:rPr>
          <w:rFonts w:ascii="Times New Roman" w:hAnsi="Times New Roman"/>
          <w:sz w:val="22"/>
          <w:szCs w:val="22"/>
        </w:rPr>
      </w:pPr>
      <w:r w:rsidRPr="00781499">
        <w:rPr>
          <w:rFonts w:ascii="Times New Roman" w:hAnsi="Times New Roman"/>
          <w:sz w:val="22"/>
          <w:szCs w:val="22"/>
        </w:rPr>
        <w:t xml:space="preserve">Los </w:t>
      </w:r>
      <w:r w:rsidR="00E549E8">
        <w:rPr>
          <w:rFonts w:ascii="Times New Roman" w:hAnsi="Times New Roman"/>
          <w:sz w:val="22"/>
          <w:szCs w:val="22"/>
        </w:rPr>
        <w:t>equipos</w:t>
      </w:r>
      <w:r w:rsidRPr="00781499">
        <w:rPr>
          <w:rFonts w:ascii="Times New Roman" w:hAnsi="Times New Roman"/>
          <w:sz w:val="22"/>
          <w:szCs w:val="22"/>
        </w:rPr>
        <w:t xml:space="preserve"> deberán estar asegurados por cuenta del proveedor, durante su traslado y hasta su entrega en el domicilio</w:t>
      </w:r>
      <w:r w:rsidR="00E549E8">
        <w:rPr>
          <w:rFonts w:ascii="Times New Roman" w:hAnsi="Times New Roman"/>
          <w:sz w:val="22"/>
          <w:szCs w:val="22"/>
        </w:rPr>
        <w:t xml:space="preserve"> señalado en esta invitación</w:t>
      </w:r>
      <w:r w:rsidRPr="00781499">
        <w:rPr>
          <w:rFonts w:ascii="Times New Roman" w:hAnsi="Times New Roman"/>
          <w:sz w:val="22"/>
          <w:szCs w:val="22"/>
        </w:rPr>
        <w:t>.</w:t>
      </w:r>
    </w:p>
    <w:p w:rsidR="001A2FEE" w:rsidRDefault="001A2FEE" w:rsidP="00155FCC">
      <w:pPr>
        <w:rPr>
          <w:rFonts w:ascii="Times New Roman" w:hAnsi="Times New Roman"/>
          <w:sz w:val="22"/>
          <w:szCs w:val="22"/>
        </w:rPr>
      </w:pPr>
    </w:p>
    <w:p w:rsidR="00F835C5" w:rsidRPr="00781499" w:rsidRDefault="00C96086" w:rsidP="00155FCC">
      <w:pPr>
        <w:pStyle w:val="Ttulo1"/>
        <w:jc w:val="left"/>
        <w:rPr>
          <w:rFonts w:ascii="Times New Roman" w:hAnsi="Times New Roman"/>
          <w:b/>
          <w:sz w:val="22"/>
          <w:szCs w:val="22"/>
        </w:rPr>
      </w:pPr>
      <w:r>
        <w:rPr>
          <w:rFonts w:ascii="Times New Roman" w:hAnsi="Times New Roman"/>
          <w:b/>
          <w:sz w:val="22"/>
          <w:szCs w:val="22"/>
        </w:rPr>
        <w:t>19</w:t>
      </w:r>
      <w:r w:rsidR="00F835C5" w:rsidRPr="006925E0">
        <w:rPr>
          <w:rFonts w:ascii="Times New Roman" w:hAnsi="Times New Roman"/>
          <w:b/>
          <w:sz w:val="22"/>
          <w:szCs w:val="22"/>
        </w:rPr>
        <w:t>. Negación de la formalización del contrato</w:t>
      </w:r>
      <w:r w:rsidR="00623679" w:rsidRPr="006925E0">
        <w:rPr>
          <w:rFonts w:ascii="Times New Roman" w:hAnsi="Times New Roman"/>
          <w:b/>
          <w:sz w:val="22"/>
          <w:szCs w:val="22"/>
        </w:rPr>
        <w:t>.</w:t>
      </w:r>
    </w:p>
    <w:p w:rsidR="00F835C5" w:rsidRPr="00781499" w:rsidRDefault="00F835C5" w:rsidP="00155FCC">
      <w:pPr>
        <w:jc w:val="both"/>
        <w:rPr>
          <w:rFonts w:ascii="Times New Roman" w:hAnsi="Times New Roman"/>
          <w:sz w:val="22"/>
          <w:szCs w:val="22"/>
        </w:rPr>
      </w:pPr>
    </w:p>
    <w:p w:rsidR="00417390" w:rsidRPr="00781499" w:rsidRDefault="00F835C5" w:rsidP="00155FCC">
      <w:pPr>
        <w:jc w:val="both"/>
        <w:rPr>
          <w:rFonts w:ascii="Times New Roman" w:hAnsi="Times New Roman"/>
          <w:sz w:val="22"/>
          <w:szCs w:val="22"/>
        </w:rPr>
      </w:pPr>
      <w:r w:rsidRPr="00781499">
        <w:rPr>
          <w:rFonts w:ascii="Times New Roman" w:hAnsi="Times New Roman"/>
          <w:sz w:val="22"/>
          <w:szCs w:val="22"/>
        </w:rPr>
        <w:t xml:space="preserve">En el caso de que el </w:t>
      </w:r>
      <w:r w:rsidR="0003455E" w:rsidRPr="00781499">
        <w:rPr>
          <w:rFonts w:ascii="Times New Roman" w:hAnsi="Times New Roman"/>
          <w:sz w:val="22"/>
          <w:szCs w:val="22"/>
        </w:rPr>
        <w:t xml:space="preserve">proveedor </w:t>
      </w:r>
      <w:r w:rsidR="00417390" w:rsidRPr="00781499">
        <w:rPr>
          <w:rFonts w:ascii="Times New Roman" w:hAnsi="Times New Roman"/>
          <w:sz w:val="22"/>
          <w:szCs w:val="22"/>
        </w:rPr>
        <w:t xml:space="preserve">adjudicado </w:t>
      </w:r>
      <w:r w:rsidR="0003455E" w:rsidRPr="00781499">
        <w:rPr>
          <w:rFonts w:ascii="Times New Roman" w:hAnsi="Times New Roman"/>
          <w:sz w:val="22"/>
          <w:szCs w:val="22"/>
        </w:rPr>
        <w:t>no firme</w:t>
      </w:r>
      <w:r w:rsidRPr="00781499">
        <w:rPr>
          <w:rFonts w:ascii="Times New Roman" w:hAnsi="Times New Roman"/>
          <w:sz w:val="22"/>
          <w:szCs w:val="22"/>
        </w:rPr>
        <w:t xml:space="preserve"> el contrato por causas imputables al mismo</w:t>
      </w:r>
      <w:r w:rsidR="0003455E" w:rsidRPr="00781499">
        <w:rPr>
          <w:rFonts w:ascii="Times New Roman" w:hAnsi="Times New Roman"/>
          <w:sz w:val="22"/>
          <w:szCs w:val="22"/>
        </w:rPr>
        <w:t>,</w:t>
      </w:r>
      <w:r w:rsidRPr="00781499">
        <w:rPr>
          <w:rFonts w:ascii="Times New Roman" w:hAnsi="Times New Roman"/>
          <w:sz w:val="22"/>
          <w:szCs w:val="22"/>
        </w:rPr>
        <w:t xml:space="preserve"> dentro del plazo indicado en esta </w:t>
      </w:r>
      <w:r w:rsidR="0003455E" w:rsidRPr="00781499">
        <w:rPr>
          <w:rFonts w:ascii="Times New Roman" w:hAnsi="Times New Roman"/>
          <w:sz w:val="22"/>
          <w:szCs w:val="22"/>
        </w:rPr>
        <w:t>invitación</w:t>
      </w:r>
      <w:r w:rsidRPr="00781499">
        <w:rPr>
          <w:rFonts w:ascii="Times New Roman" w:hAnsi="Times New Roman"/>
          <w:sz w:val="22"/>
          <w:szCs w:val="22"/>
        </w:rPr>
        <w:t>, la convocante podrá sin necesidad de un nuevo procedimiento adjudicar el contrato al participante que haya presentado la siguiente proposición solvente más baja, de conformidad con lo asentado en el fallo, y así sucesivamente en caso de que este último no acepte la adjudicación, siempre que la diferencia en el precio con respecto a la propuesta que inicialmente hubiere resultado ganadora, no sea superior al 10 (diez) por ciento. Haciéndose acreedor el proveedor a las sanciones que se estipulan en los Artículos 59, 60 y demás relativos de la Ley de Adquisiciones, Arrendamientos y Servicios del Sector Público.</w:t>
      </w:r>
    </w:p>
    <w:p w:rsidR="00E55EC4" w:rsidRPr="00781499" w:rsidRDefault="00E55EC4" w:rsidP="00155FCC">
      <w:pPr>
        <w:jc w:val="both"/>
        <w:rPr>
          <w:rFonts w:ascii="Times New Roman" w:hAnsi="Times New Roman"/>
          <w:sz w:val="22"/>
          <w:szCs w:val="22"/>
        </w:rPr>
      </w:pPr>
    </w:p>
    <w:p w:rsidR="00623679" w:rsidRPr="00781499" w:rsidRDefault="00C96086" w:rsidP="00155FCC">
      <w:pPr>
        <w:pStyle w:val="Textoindependiente2"/>
        <w:spacing w:after="0" w:line="240" w:lineRule="auto"/>
        <w:rPr>
          <w:rFonts w:ascii="Times New Roman" w:hAnsi="Times New Roman"/>
          <w:b/>
          <w:sz w:val="22"/>
          <w:szCs w:val="22"/>
        </w:rPr>
      </w:pPr>
      <w:r>
        <w:rPr>
          <w:rFonts w:ascii="Times New Roman" w:hAnsi="Times New Roman"/>
          <w:b/>
          <w:sz w:val="22"/>
          <w:szCs w:val="22"/>
        </w:rPr>
        <w:t>20</w:t>
      </w:r>
      <w:r w:rsidR="00623679" w:rsidRPr="00781499">
        <w:rPr>
          <w:rFonts w:ascii="Times New Roman" w:hAnsi="Times New Roman"/>
          <w:b/>
          <w:sz w:val="22"/>
          <w:szCs w:val="22"/>
        </w:rPr>
        <w:t>. Rescisión administrativa de contratos.</w:t>
      </w:r>
    </w:p>
    <w:p w:rsidR="00781499" w:rsidRPr="00781499" w:rsidRDefault="00781499" w:rsidP="00155FCC">
      <w:pPr>
        <w:jc w:val="both"/>
        <w:rPr>
          <w:rFonts w:ascii="Times New Roman" w:hAnsi="Times New Roman"/>
          <w:sz w:val="22"/>
          <w:szCs w:val="22"/>
        </w:rPr>
      </w:pPr>
    </w:p>
    <w:p w:rsidR="00623679" w:rsidRPr="00781499" w:rsidRDefault="00623679" w:rsidP="00155FCC">
      <w:pPr>
        <w:jc w:val="both"/>
        <w:rPr>
          <w:rFonts w:ascii="Times New Roman" w:hAnsi="Times New Roman"/>
          <w:sz w:val="22"/>
          <w:szCs w:val="22"/>
        </w:rPr>
      </w:pPr>
      <w:r w:rsidRPr="00781499">
        <w:rPr>
          <w:rFonts w:ascii="Times New Roman" w:hAnsi="Times New Roman"/>
          <w:sz w:val="22"/>
          <w:szCs w:val="22"/>
        </w:rPr>
        <w:t>Para efectos de la rescisión administrativa del contrato, la Universidad Veracruzana, seguirá el procedimiento indicado en el artículo 54 de la Ley de Adquisiciones, Arrendamientos y Servicios del Sector Público.</w:t>
      </w:r>
    </w:p>
    <w:p w:rsidR="00AD3552" w:rsidRDefault="00AD3552" w:rsidP="00155FCC">
      <w:pPr>
        <w:pStyle w:val="Textoindependiente2"/>
        <w:spacing w:after="0" w:line="240" w:lineRule="auto"/>
        <w:rPr>
          <w:rFonts w:ascii="Times New Roman" w:hAnsi="Times New Roman"/>
          <w:b/>
          <w:sz w:val="22"/>
          <w:szCs w:val="22"/>
        </w:rPr>
      </w:pPr>
    </w:p>
    <w:p w:rsidR="00623679" w:rsidRPr="00781499" w:rsidRDefault="00C96086" w:rsidP="00155FCC">
      <w:pPr>
        <w:pStyle w:val="Textoindependiente2"/>
        <w:spacing w:after="0" w:line="240" w:lineRule="auto"/>
        <w:rPr>
          <w:rFonts w:ascii="Times New Roman" w:hAnsi="Times New Roman"/>
          <w:b/>
          <w:bCs/>
          <w:sz w:val="22"/>
          <w:szCs w:val="22"/>
        </w:rPr>
      </w:pPr>
      <w:r>
        <w:rPr>
          <w:rFonts w:ascii="Times New Roman" w:hAnsi="Times New Roman"/>
          <w:b/>
          <w:sz w:val="22"/>
          <w:szCs w:val="22"/>
        </w:rPr>
        <w:t>21</w:t>
      </w:r>
      <w:r w:rsidR="00F835C5" w:rsidRPr="006925E0">
        <w:rPr>
          <w:rFonts w:ascii="Times New Roman" w:hAnsi="Times New Roman"/>
          <w:b/>
          <w:sz w:val="22"/>
          <w:szCs w:val="22"/>
        </w:rPr>
        <w:t xml:space="preserve">. </w:t>
      </w:r>
      <w:r w:rsidR="00623679" w:rsidRPr="006925E0">
        <w:rPr>
          <w:rFonts w:ascii="Times New Roman" w:hAnsi="Times New Roman"/>
          <w:b/>
          <w:bCs/>
          <w:sz w:val="22"/>
          <w:szCs w:val="22"/>
        </w:rPr>
        <w:t>Suspensión temporal del procedimiento por causas de interés público o de fuerza mayor.</w:t>
      </w:r>
    </w:p>
    <w:p w:rsidR="00623679" w:rsidRPr="00781499" w:rsidRDefault="00623679" w:rsidP="00155FCC">
      <w:pPr>
        <w:pStyle w:val="Textoindependiente"/>
        <w:rPr>
          <w:rFonts w:ascii="Times New Roman" w:hAnsi="Times New Roman"/>
          <w:sz w:val="22"/>
          <w:szCs w:val="22"/>
          <w:lang w:val="es-MX"/>
        </w:rPr>
      </w:pPr>
    </w:p>
    <w:p w:rsidR="00623679" w:rsidRPr="00781499" w:rsidRDefault="00623679" w:rsidP="00155FCC">
      <w:pPr>
        <w:pStyle w:val="Textoindependiente"/>
        <w:rPr>
          <w:rFonts w:ascii="Times New Roman" w:hAnsi="Times New Roman"/>
          <w:sz w:val="22"/>
          <w:szCs w:val="22"/>
          <w:lang w:val="es-MX"/>
        </w:rPr>
      </w:pPr>
      <w:r w:rsidRPr="00781499">
        <w:rPr>
          <w:rFonts w:ascii="Times New Roman" w:hAnsi="Times New Roman"/>
          <w:sz w:val="22"/>
          <w:szCs w:val="22"/>
          <w:lang w:val="es-MX"/>
        </w:rPr>
        <w:t>Se podrá suspender el acto de apertura de propuestas, cuando existan causas fortuitas o de fuerza mayor ajenas a la voluntad de la Universidad Veracruzana. Estas causas se comunicarán por escrito a través del sistema CompraNet.</w:t>
      </w:r>
    </w:p>
    <w:p w:rsidR="00623679" w:rsidRPr="00781499" w:rsidRDefault="00623679" w:rsidP="00155FCC">
      <w:pPr>
        <w:jc w:val="both"/>
        <w:rPr>
          <w:rFonts w:ascii="Times New Roman" w:hAnsi="Times New Roman"/>
          <w:sz w:val="22"/>
          <w:szCs w:val="22"/>
        </w:rPr>
      </w:pPr>
    </w:p>
    <w:p w:rsidR="001F72C5" w:rsidRPr="001F72C5" w:rsidRDefault="00623679" w:rsidP="001F72C5">
      <w:pPr>
        <w:jc w:val="both"/>
        <w:rPr>
          <w:rFonts w:ascii="Times New Roman" w:hAnsi="Times New Roman"/>
          <w:sz w:val="22"/>
          <w:szCs w:val="22"/>
        </w:rPr>
      </w:pPr>
      <w:r w:rsidRPr="00781499">
        <w:rPr>
          <w:rFonts w:ascii="Times New Roman" w:hAnsi="Times New Roman"/>
          <w:sz w:val="22"/>
          <w:szCs w:val="22"/>
        </w:rPr>
        <w:t>Cuando desaparezcan las causas que hubieren motivado la suspensión temporal de una licitación, se avisará a todos los participantes, la forma y términos en que se reanudará el procedimiento.</w:t>
      </w:r>
    </w:p>
    <w:p w:rsidR="001F72C5" w:rsidRDefault="001F72C5" w:rsidP="001F72C5">
      <w:pPr>
        <w:pStyle w:val="Ttulo1"/>
        <w:jc w:val="left"/>
        <w:rPr>
          <w:rFonts w:ascii="Times New Roman" w:hAnsi="Times New Roman"/>
          <w:b/>
          <w:sz w:val="22"/>
          <w:szCs w:val="22"/>
        </w:rPr>
      </w:pPr>
    </w:p>
    <w:p w:rsidR="00623679" w:rsidRDefault="00C96086" w:rsidP="001F72C5">
      <w:pPr>
        <w:pStyle w:val="Ttulo1"/>
        <w:jc w:val="left"/>
        <w:rPr>
          <w:rFonts w:ascii="Times New Roman" w:hAnsi="Times New Roman"/>
          <w:b/>
          <w:sz w:val="22"/>
          <w:szCs w:val="22"/>
        </w:rPr>
      </w:pPr>
      <w:r>
        <w:rPr>
          <w:rFonts w:ascii="Times New Roman" w:hAnsi="Times New Roman"/>
          <w:b/>
          <w:sz w:val="22"/>
          <w:szCs w:val="22"/>
        </w:rPr>
        <w:t>22</w:t>
      </w:r>
      <w:r w:rsidR="00623679" w:rsidRPr="00781499">
        <w:rPr>
          <w:rFonts w:ascii="Times New Roman" w:hAnsi="Times New Roman"/>
          <w:b/>
          <w:sz w:val="22"/>
          <w:szCs w:val="22"/>
        </w:rPr>
        <w:t>. Declaración desierta.</w:t>
      </w:r>
    </w:p>
    <w:p w:rsidR="001F72C5" w:rsidRPr="001F72C5" w:rsidRDefault="001F72C5" w:rsidP="001F72C5"/>
    <w:p w:rsidR="001F72C5" w:rsidRDefault="00623679" w:rsidP="001F72C5">
      <w:pPr>
        <w:pStyle w:val="Textoindependiente"/>
        <w:rPr>
          <w:rFonts w:ascii="Times New Roman" w:hAnsi="Times New Roman"/>
          <w:sz w:val="22"/>
          <w:szCs w:val="22"/>
          <w:lang w:val="es-MX"/>
        </w:rPr>
      </w:pPr>
      <w:r w:rsidRPr="00781499">
        <w:rPr>
          <w:rFonts w:ascii="Times New Roman" w:hAnsi="Times New Roman"/>
          <w:sz w:val="22"/>
          <w:szCs w:val="22"/>
          <w:lang w:val="es-MX"/>
        </w:rPr>
        <w:t>Se podrá declarar desierta la licitación, de conformidad con lo dispuesto por el Artículo 38 de la Ley de Adquisiciones, Arrendamientos y Servicios del Sector Público, ya sea parcial o total bajo las circunstancias siguientes:</w:t>
      </w:r>
      <w:r w:rsidRPr="00781499">
        <w:rPr>
          <w:rFonts w:ascii="Times New Roman" w:hAnsi="Times New Roman"/>
          <w:sz w:val="22"/>
          <w:szCs w:val="22"/>
          <w:lang w:val="es-MX"/>
        </w:rPr>
        <w:tab/>
      </w:r>
    </w:p>
    <w:p w:rsidR="0074095A" w:rsidRDefault="0074095A" w:rsidP="001F72C5">
      <w:pPr>
        <w:pStyle w:val="Textoindependiente"/>
        <w:rPr>
          <w:rFonts w:ascii="Times New Roman" w:hAnsi="Times New Roman"/>
          <w:sz w:val="22"/>
          <w:szCs w:val="22"/>
          <w:lang w:val="es-MX"/>
        </w:rPr>
      </w:pPr>
    </w:p>
    <w:p w:rsidR="001C766A" w:rsidRDefault="001C766A" w:rsidP="001F72C5">
      <w:pPr>
        <w:pStyle w:val="Textoindependiente"/>
        <w:rPr>
          <w:rFonts w:ascii="Times New Roman" w:hAnsi="Times New Roman"/>
          <w:sz w:val="22"/>
          <w:szCs w:val="22"/>
          <w:lang w:val="es-MX"/>
        </w:rPr>
      </w:pPr>
    </w:p>
    <w:p w:rsidR="00155FCC" w:rsidRDefault="00623679" w:rsidP="00FE2470">
      <w:pPr>
        <w:pStyle w:val="Textoindependiente"/>
        <w:numPr>
          <w:ilvl w:val="0"/>
          <w:numId w:val="18"/>
        </w:numPr>
        <w:rPr>
          <w:rFonts w:ascii="Times New Roman" w:hAnsi="Times New Roman"/>
          <w:sz w:val="22"/>
          <w:szCs w:val="22"/>
        </w:rPr>
      </w:pPr>
      <w:r w:rsidRPr="00781499">
        <w:rPr>
          <w:rFonts w:ascii="Times New Roman" w:hAnsi="Times New Roman"/>
          <w:sz w:val="22"/>
          <w:szCs w:val="22"/>
        </w:rPr>
        <w:lastRenderedPageBreak/>
        <w:t>Cuando ningún proveedor hubiere presentado proposiciones para participar en el acto de presentación y apertura de proposiciones.</w:t>
      </w:r>
    </w:p>
    <w:p w:rsidR="001F72C5" w:rsidRPr="00610D78" w:rsidRDefault="001F72C5" w:rsidP="00400794">
      <w:pPr>
        <w:pStyle w:val="Textoindependiente"/>
        <w:rPr>
          <w:rFonts w:ascii="Times New Roman" w:hAnsi="Times New Roman"/>
          <w:sz w:val="22"/>
          <w:szCs w:val="22"/>
        </w:rPr>
      </w:pPr>
    </w:p>
    <w:p w:rsidR="00623679" w:rsidRPr="00155FCC" w:rsidRDefault="00623679" w:rsidP="00FE2470">
      <w:pPr>
        <w:pStyle w:val="Textoindependiente"/>
        <w:numPr>
          <w:ilvl w:val="0"/>
          <w:numId w:val="18"/>
        </w:numPr>
        <w:rPr>
          <w:rFonts w:ascii="Times New Roman" w:hAnsi="Times New Roman"/>
          <w:sz w:val="22"/>
          <w:szCs w:val="22"/>
          <w:lang w:val="es-MX"/>
        </w:rPr>
      </w:pPr>
      <w:r w:rsidRPr="00781499">
        <w:rPr>
          <w:rFonts w:ascii="Times New Roman" w:hAnsi="Times New Roman"/>
          <w:sz w:val="22"/>
          <w:szCs w:val="22"/>
        </w:rPr>
        <w:t xml:space="preserve">Cuando ninguna de las propuestas presentadas reúna los requisitos establecidos en la </w:t>
      </w:r>
      <w:r w:rsidR="00AF5E60" w:rsidRPr="00781499">
        <w:rPr>
          <w:rFonts w:ascii="Times New Roman" w:hAnsi="Times New Roman"/>
          <w:sz w:val="22"/>
          <w:szCs w:val="22"/>
        </w:rPr>
        <w:t>invitación</w:t>
      </w:r>
      <w:r w:rsidRPr="00781499">
        <w:rPr>
          <w:rFonts w:ascii="Times New Roman" w:hAnsi="Times New Roman"/>
          <w:sz w:val="22"/>
          <w:szCs w:val="22"/>
        </w:rPr>
        <w:t xml:space="preserve"> o que sus precios no sean aceptables, en la evaluación eco</w:t>
      </w:r>
      <w:r w:rsidR="00AF5E60" w:rsidRPr="00781499">
        <w:rPr>
          <w:rFonts w:ascii="Times New Roman" w:hAnsi="Times New Roman"/>
          <w:sz w:val="22"/>
          <w:szCs w:val="22"/>
        </w:rPr>
        <w:t xml:space="preserve">nómica por ser superiores a la investigación </w:t>
      </w:r>
      <w:r w:rsidRPr="00781499">
        <w:rPr>
          <w:rFonts w:ascii="Times New Roman" w:hAnsi="Times New Roman"/>
          <w:sz w:val="22"/>
          <w:szCs w:val="22"/>
        </w:rPr>
        <w:t>de mercado.</w:t>
      </w:r>
    </w:p>
    <w:p w:rsidR="00F16B75" w:rsidRPr="00781499" w:rsidRDefault="00F16B75" w:rsidP="004012B0">
      <w:pPr>
        <w:jc w:val="both"/>
        <w:rPr>
          <w:rFonts w:ascii="Times New Roman" w:hAnsi="Times New Roman"/>
          <w:sz w:val="22"/>
          <w:szCs w:val="22"/>
        </w:rPr>
      </w:pPr>
    </w:p>
    <w:p w:rsidR="001F72C5" w:rsidRDefault="001F72C5" w:rsidP="004012B0">
      <w:pPr>
        <w:pStyle w:val="Ttulo8"/>
        <w:jc w:val="left"/>
        <w:rPr>
          <w:rFonts w:ascii="Times New Roman" w:hAnsi="Times New Roman"/>
          <w:color w:val="auto"/>
          <w:sz w:val="22"/>
          <w:szCs w:val="22"/>
        </w:rPr>
      </w:pPr>
    </w:p>
    <w:p w:rsidR="00FA3ACC" w:rsidRPr="00781499" w:rsidRDefault="00C96086" w:rsidP="004012B0">
      <w:pPr>
        <w:pStyle w:val="Ttulo8"/>
        <w:jc w:val="left"/>
        <w:rPr>
          <w:rFonts w:ascii="Times New Roman" w:hAnsi="Times New Roman"/>
          <w:color w:val="auto"/>
          <w:sz w:val="22"/>
          <w:szCs w:val="22"/>
        </w:rPr>
      </w:pPr>
      <w:r>
        <w:rPr>
          <w:rFonts w:ascii="Times New Roman" w:hAnsi="Times New Roman"/>
          <w:color w:val="auto"/>
          <w:sz w:val="22"/>
          <w:szCs w:val="22"/>
        </w:rPr>
        <w:t>23</w:t>
      </w:r>
      <w:r w:rsidR="00D7303D" w:rsidRPr="00781499">
        <w:rPr>
          <w:rFonts w:ascii="Times New Roman" w:hAnsi="Times New Roman"/>
          <w:color w:val="auto"/>
          <w:sz w:val="22"/>
          <w:szCs w:val="22"/>
        </w:rPr>
        <w:t xml:space="preserve">. </w:t>
      </w:r>
      <w:r w:rsidR="003A255C" w:rsidRPr="00781499">
        <w:rPr>
          <w:rFonts w:ascii="Times New Roman" w:hAnsi="Times New Roman"/>
          <w:color w:val="auto"/>
          <w:sz w:val="22"/>
          <w:szCs w:val="22"/>
        </w:rPr>
        <w:t>C</w:t>
      </w:r>
      <w:r w:rsidR="00D7303D" w:rsidRPr="00781499">
        <w:rPr>
          <w:rFonts w:ascii="Times New Roman" w:hAnsi="Times New Roman"/>
          <w:color w:val="auto"/>
          <w:sz w:val="22"/>
          <w:szCs w:val="22"/>
        </w:rPr>
        <w:t>ancela</w:t>
      </w:r>
      <w:r w:rsidR="003A255C" w:rsidRPr="00781499">
        <w:rPr>
          <w:rFonts w:ascii="Times New Roman" w:hAnsi="Times New Roman"/>
          <w:color w:val="auto"/>
          <w:sz w:val="22"/>
          <w:szCs w:val="22"/>
        </w:rPr>
        <w:t>ción de</w:t>
      </w:r>
      <w:r w:rsidR="00D7303D" w:rsidRPr="00781499">
        <w:rPr>
          <w:rFonts w:ascii="Times New Roman" w:hAnsi="Times New Roman"/>
          <w:color w:val="auto"/>
          <w:sz w:val="22"/>
          <w:szCs w:val="22"/>
        </w:rPr>
        <w:t xml:space="preserve"> la invitación</w:t>
      </w:r>
      <w:r w:rsidR="003A255C" w:rsidRPr="00781499">
        <w:rPr>
          <w:rFonts w:ascii="Times New Roman" w:hAnsi="Times New Roman"/>
          <w:color w:val="auto"/>
          <w:sz w:val="22"/>
          <w:szCs w:val="22"/>
        </w:rPr>
        <w:t>.</w:t>
      </w:r>
    </w:p>
    <w:p w:rsidR="00FA3ACC" w:rsidRPr="00781499" w:rsidRDefault="00FA3ACC" w:rsidP="004012B0">
      <w:pPr>
        <w:rPr>
          <w:rFonts w:ascii="Times New Roman" w:hAnsi="Times New Roman"/>
          <w:sz w:val="22"/>
          <w:szCs w:val="22"/>
        </w:rPr>
      </w:pPr>
    </w:p>
    <w:p w:rsidR="00AB3C23" w:rsidRPr="00781499" w:rsidRDefault="00FA3ACC" w:rsidP="004012B0">
      <w:pPr>
        <w:jc w:val="both"/>
        <w:rPr>
          <w:rFonts w:ascii="Times New Roman" w:hAnsi="Times New Roman"/>
          <w:sz w:val="22"/>
          <w:szCs w:val="22"/>
        </w:rPr>
      </w:pPr>
      <w:r w:rsidRPr="00781499">
        <w:rPr>
          <w:rFonts w:ascii="Times New Roman" w:hAnsi="Times New Roman"/>
          <w:sz w:val="22"/>
          <w:szCs w:val="22"/>
        </w:rPr>
        <w:t xml:space="preserve">La presente </w:t>
      </w:r>
      <w:r w:rsidR="000D0B55" w:rsidRPr="00781499">
        <w:rPr>
          <w:rFonts w:ascii="Times New Roman" w:hAnsi="Times New Roman"/>
          <w:sz w:val="22"/>
          <w:szCs w:val="22"/>
        </w:rPr>
        <w:t>Invitación a c</w:t>
      </w:r>
      <w:r w:rsidR="002773B1" w:rsidRPr="00781499">
        <w:rPr>
          <w:rFonts w:ascii="Times New Roman" w:hAnsi="Times New Roman"/>
          <w:sz w:val="22"/>
          <w:szCs w:val="22"/>
        </w:rPr>
        <w:t xml:space="preserve">uando menos </w:t>
      </w:r>
      <w:r w:rsidR="000D0B55" w:rsidRPr="00781499">
        <w:rPr>
          <w:rFonts w:ascii="Times New Roman" w:hAnsi="Times New Roman"/>
          <w:sz w:val="22"/>
          <w:szCs w:val="22"/>
        </w:rPr>
        <w:t>T</w:t>
      </w:r>
      <w:r w:rsidR="002A4871" w:rsidRPr="00781499">
        <w:rPr>
          <w:rFonts w:ascii="Times New Roman" w:hAnsi="Times New Roman"/>
          <w:sz w:val="22"/>
          <w:szCs w:val="22"/>
        </w:rPr>
        <w:t xml:space="preserve">res Personas </w:t>
      </w:r>
      <w:r w:rsidRPr="00781499">
        <w:rPr>
          <w:rFonts w:ascii="Times New Roman" w:hAnsi="Times New Roman"/>
          <w:sz w:val="22"/>
          <w:szCs w:val="22"/>
        </w:rPr>
        <w:t>podrá ser can</w:t>
      </w:r>
      <w:r w:rsidR="00D7303D" w:rsidRPr="00781499">
        <w:rPr>
          <w:rFonts w:ascii="Times New Roman" w:hAnsi="Times New Roman"/>
          <w:sz w:val="22"/>
          <w:szCs w:val="22"/>
        </w:rPr>
        <w:t xml:space="preserve">celada sin responsabilidad </w:t>
      </w:r>
      <w:r w:rsidR="00AB3C23" w:rsidRPr="00781499">
        <w:rPr>
          <w:rFonts w:ascii="Times New Roman" w:hAnsi="Times New Roman"/>
          <w:sz w:val="22"/>
          <w:szCs w:val="22"/>
        </w:rPr>
        <w:t>para la</w:t>
      </w:r>
      <w:r w:rsidR="00F16B75" w:rsidRPr="00781499">
        <w:rPr>
          <w:rFonts w:ascii="Times New Roman" w:hAnsi="Times New Roman"/>
          <w:sz w:val="22"/>
          <w:szCs w:val="22"/>
        </w:rPr>
        <w:t xml:space="preserve"> </w:t>
      </w:r>
      <w:r w:rsidRPr="00781499">
        <w:rPr>
          <w:rFonts w:ascii="Times New Roman" w:hAnsi="Times New Roman"/>
          <w:sz w:val="22"/>
          <w:szCs w:val="22"/>
        </w:rPr>
        <w:t>convoc</w:t>
      </w:r>
      <w:r w:rsidR="00EE65AA" w:rsidRPr="00781499">
        <w:rPr>
          <w:rFonts w:ascii="Times New Roman" w:hAnsi="Times New Roman"/>
          <w:sz w:val="22"/>
          <w:szCs w:val="22"/>
        </w:rPr>
        <w:t>ante e</w:t>
      </w:r>
      <w:r w:rsidRPr="00781499">
        <w:rPr>
          <w:rFonts w:ascii="Times New Roman" w:hAnsi="Times New Roman"/>
          <w:sz w:val="22"/>
          <w:szCs w:val="22"/>
        </w:rPr>
        <w:t>n caso fortuito o de fuerza mayor.</w:t>
      </w:r>
      <w:r w:rsidR="003A255C" w:rsidRPr="00781499">
        <w:rPr>
          <w:rFonts w:ascii="Times New Roman" w:hAnsi="Times New Roman"/>
          <w:sz w:val="22"/>
          <w:szCs w:val="22"/>
        </w:rPr>
        <w:t xml:space="preserve"> </w:t>
      </w:r>
      <w:r w:rsidR="00AB3C23" w:rsidRPr="00781499">
        <w:rPr>
          <w:rFonts w:ascii="Times New Roman" w:hAnsi="Times New Roman"/>
          <w:sz w:val="22"/>
          <w:szCs w:val="22"/>
        </w:rPr>
        <w:t>Lo anterior se</w:t>
      </w:r>
      <w:r w:rsidR="00DE4F1A" w:rsidRPr="00781499">
        <w:rPr>
          <w:rFonts w:ascii="Times New Roman" w:hAnsi="Times New Roman"/>
          <w:sz w:val="22"/>
          <w:szCs w:val="22"/>
        </w:rPr>
        <w:t xml:space="preserve"> comunicará a través del sistema CompraNet </w:t>
      </w:r>
      <w:r w:rsidR="00AB3C23" w:rsidRPr="00781499">
        <w:rPr>
          <w:rFonts w:ascii="Times New Roman" w:hAnsi="Times New Roman"/>
          <w:sz w:val="22"/>
          <w:szCs w:val="22"/>
        </w:rPr>
        <w:t>a todos los participantes.</w:t>
      </w:r>
    </w:p>
    <w:p w:rsidR="00191987" w:rsidRPr="00781499" w:rsidRDefault="00191987" w:rsidP="004012B0">
      <w:pPr>
        <w:pStyle w:val="Textoindependiente"/>
        <w:rPr>
          <w:rFonts w:ascii="Times New Roman" w:hAnsi="Times New Roman"/>
          <w:sz w:val="22"/>
          <w:szCs w:val="22"/>
        </w:rPr>
      </w:pPr>
    </w:p>
    <w:p w:rsidR="000929B0" w:rsidRPr="00781499" w:rsidRDefault="000929B0" w:rsidP="004012B0">
      <w:pPr>
        <w:pStyle w:val="Textoindependiente"/>
        <w:rPr>
          <w:rFonts w:ascii="Times New Roman" w:hAnsi="Times New Roman"/>
          <w:sz w:val="22"/>
          <w:szCs w:val="22"/>
        </w:rPr>
      </w:pPr>
    </w:p>
    <w:p w:rsidR="00FB448B" w:rsidRPr="00781499" w:rsidRDefault="00FA3ACC" w:rsidP="004012B0">
      <w:pPr>
        <w:jc w:val="center"/>
        <w:rPr>
          <w:rFonts w:ascii="Times New Roman" w:hAnsi="Times New Roman"/>
          <w:sz w:val="22"/>
          <w:szCs w:val="22"/>
        </w:rPr>
      </w:pPr>
      <w:r w:rsidRPr="00781499">
        <w:rPr>
          <w:rFonts w:ascii="Times New Roman" w:hAnsi="Times New Roman"/>
          <w:sz w:val="22"/>
          <w:szCs w:val="22"/>
        </w:rPr>
        <w:t>Atentamente</w:t>
      </w:r>
    </w:p>
    <w:p w:rsidR="00FA3ACC" w:rsidRPr="00781499" w:rsidRDefault="00FA3ACC" w:rsidP="004012B0">
      <w:pPr>
        <w:jc w:val="center"/>
        <w:rPr>
          <w:rFonts w:ascii="Times New Roman" w:hAnsi="Times New Roman"/>
          <w:b/>
          <w:sz w:val="22"/>
          <w:szCs w:val="22"/>
        </w:rPr>
      </w:pPr>
      <w:r w:rsidRPr="00781499">
        <w:rPr>
          <w:rFonts w:ascii="Times New Roman" w:hAnsi="Times New Roman"/>
          <w:b/>
          <w:sz w:val="22"/>
          <w:szCs w:val="22"/>
        </w:rPr>
        <w:t>“Lis de Veracruz: Arte, Ciencia, Luz”</w:t>
      </w:r>
    </w:p>
    <w:p w:rsidR="0081787D" w:rsidRPr="00781499" w:rsidRDefault="0081787D" w:rsidP="004012B0">
      <w:pPr>
        <w:pStyle w:val="Encabezado"/>
        <w:rPr>
          <w:rFonts w:ascii="Times New Roman" w:hAnsi="Times New Roman"/>
          <w:sz w:val="22"/>
          <w:szCs w:val="22"/>
        </w:rPr>
      </w:pPr>
    </w:p>
    <w:tbl>
      <w:tblPr>
        <w:tblW w:w="0" w:type="auto"/>
        <w:jc w:val="center"/>
        <w:tblInd w:w="-374" w:type="dxa"/>
        <w:tblLayout w:type="fixed"/>
        <w:tblCellMar>
          <w:left w:w="70" w:type="dxa"/>
          <w:right w:w="70" w:type="dxa"/>
        </w:tblCellMar>
        <w:tblLook w:val="0000" w:firstRow="0" w:lastRow="0" w:firstColumn="0" w:lastColumn="0" w:noHBand="0" w:noVBand="0"/>
      </w:tblPr>
      <w:tblGrid>
        <w:gridCol w:w="4465"/>
      </w:tblGrid>
      <w:tr w:rsidR="00FA3ACC" w:rsidRPr="00781499" w:rsidTr="00FB448B">
        <w:trPr>
          <w:trHeight w:val="570"/>
          <w:jc w:val="center"/>
        </w:trPr>
        <w:tc>
          <w:tcPr>
            <w:tcW w:w="4465" w:type="dxa"/>
          </w:tcPr>
          <w:p w:rsidR="006C6C15" w:rsidRPr="00781499" w:rsidRDefault="006C6C15" w:rsidP="004012B0">
            <w:pPr>
              <w:pStyle w:val="Ttulo6"/>
              <w:jc w:val="center"/>
              <w:rPr>
                <w:rFonts w:ascii="Times New Roman" w:hAnsi="Times New Roman"/>
                <w:i w:val="0"/>
                <w:sz w:val="22"/>
                <w:szCs w:val="22"/>
              </w:rPr>
            </w:pPr>
          </w:p>
          <w:p w:rsidR="004012B0" w:rsidRDefault="004012B0" w:rsidP="004012B0">
            <w:pPr>
              <w:rPr>
                <w:rFonts w:ascii="Times New Roman" w:hAnsi="Times New Roman"/>
                <w:sz w:val="22"/>
                <w:szCs w:val="22"/>
              </w:rPr>
            </w:pPr>
          </w:p>
          <w:p w:rsidR="00E55EC4" w:rsidRPr="00781499" w:rsidRDefault="00E55EC4" w:rsidP="004012B0">
            <w:pPr>
              <w:rPr>
                <w:rFonts w:ascii="Times New Roman" w:hAnsi="Times New Roman"/>
                <w:sz w:val="22"/>
                <w:szCs w:val="22"/>
              </w:rPr>
            </w:pPr>
          </w:p>
          <w:p w:rsidR="00B87372" w:rsidRPr="00781499" w:rsidRDefault="00B87372" w:rsidP="004012B0">
            <w:pPr>
              <w:pStyle w:val="Ttulo6"/>
              <w:jc w:val="center"/>
              <w:rPr>
                <w:rFonts w:ascii="Times New Roman" w:hAnsi="Times New Roman"/>
                <w:i w:val="0"/>
                <w:sz w:val="22"/>
                <w:szCs w:val="22"/>
              </w:rPr>
            </w:pPr>
          </w:p>
          <w:p w:rsidR="00FA3ACC" w:rsidRPr="00781499" w:rsidRDefault="00846F90" w:rsidP="004012B0">
            <w:pPr>
              <w:pStyle w:val="Ttulo6"/>
              <w:jc w:val="center"/>
              <w:rPr>
                <w:rFonts w:ascii="Times New Roman" w:hAnsi="Times New Roman"/>
                <w:i w:val="0"/>
                <w:sz w:val="22"/>
                <w:szCs w:val="22"/>
              </w:rPr>
            </w:pPr>
            <w:r>
              <w:rPr>
                <w:rFonts w:ascii="Times New Roman" w:hAnsi="Times New Roman"/>
                <w:i w:val="0"/>
                <w:sz w:val="22"/>
                <w:szCs w:val="22"/>
              </w:rPr>
              <w:t>Mtro. Gerardo García Ricardo</w:t>
            </w:r>
          </w:p>
          <w:p w:rsidR="00FA3ACC" w:rsidRPr="00781499" w:rsidRDefault="003243D8" w:rsidP="00846F90">
            <w:pPr>
              <w:jc w:val="center"/>
              <w:rPr>
                <w:rFonts w:ascii="Times New Roman" w:hAnsi="Times New Roman"/>
                <w:spacing w:val="40"/>
                <w:sz w:val="22"/>
                <w:szCs w:val="22"/>
              </w:rPr>
            </w:pPr>
            <w:r w:rsidRPr="00781499">
              <w:rPr>
                <w:rFonts w:ascii="Times New Roman" w:hAnsi="Times New Roman"/>
                <w:sz w:val="22"/>
                <w:szCs w:val="22"/>
              </w:rPr>
              <w:t>Secretari</w:t>
            </w:r>
            <w:r w:rsidR="00846F90">
              <w:rPr>
                <w:rFonts w:ascii="Times New Roman" w:hAnsi="Times New Roman"/>
                <w:sz w:val="22"/>
                <w:szCs w:val="22"/>
              </w:rPr>
              <w:t>o</w:t>
            </w:r>
            <w:r w:rsidRPr="00781499">
              <w:rPr>
                <w:rFonts w:ascii="Times New Roman" w:hAnsi="Times New Roman"/>
                <w:sz w:val="22"/>
                <w:szCs w:val="22"/>
              </w:rPr>
              <w:t xml:space="preserve"> de Administración y Finanzas </w:t>
            </w:r>
          </w:p>
        </w:tc>
      </w:tr>
    </w:tbl>
    <w:p w:rsidR="008B6FCC" w:rsidRPr="00781499" w:rsidRDefault="008B6FCC" w:rsidP="004012B0">
      <w:pPr>
        <w:jc w:val="both"/>
        <w:rPr>
          <w:rFonts w:ascii="Times New Roman" w:hAnsi="Times New Roman"/>
          <w:sz w:val="22"/>
          <w:szCs w:val="22"/>
        </w:rPr>
      </w:pPr>
    </w:p>
    <w:tbl>
      <w:tblPr>
        <w:tblW w:w="0" w:type="auto"/>
        <w:jc w:val="right"/>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8"/>
      </w:tblGrid>
      <w:tr w:rsidR="00FA3ACC" w:rsidRPr="00781499" w:rsidTr="00FA3ACC">
        <w:trPr>
          <w:jc w:val="right"/>
        </w:trPr>
        <w:tc>
          <w:tcPr>
            <w:tcW w:w="4468" w:type="dxa"/>
            <w:tcBorders>
              <w:top w:val="nil"/>
              <w:left w:val="nil"/>
              <w:bottom w:val="nil"/>
              <w:right w:val="nil"/>
            </w:tcBorders>
          </w:tcPr>
          <w:p w:rsidR="00F16B75" w:rsidRPr="00781499" w:rsidRDefault="00F16B75" w:rsidP="004012B0">
            <w:pPr>
              <w:pStyle w:val="Ttulo6"/>
              <w:ind w:firstLine="12"/>
              <w:jc w:val="center"/>
              <w:rPr>
                <w:rFonts w:ascii="Times New Roman" w:hAnsi="Times New Roman"/>
                <w:i w:val="0"/>
                <w:sz w:val="22"/>
                <w:szCs w:val="22"/>
              </w:rPr>
            </w:pPr>
          </w:p>
          <w:p w:rsidR="00F16B75" w:rsidRPr="00781499" w:rsidRDefault="00F16B75" w:rsidP="004012B0">
            <w:pPr>
              <w:rPr>
                <w:rFonts w:ascii="Times New Roman" w:hAnsi="Times New Roman"/>
                <w:sz w:val="22"/>
                <w:szCs w:val="22"/>
              </w:rPr>
            </w:pPr>
          </w:p>
          <w:p w:rsidR="009D3A71" w:rsidRPr="00781499" w:rsidRDefault="009D3A71" w:rsidP="004012B0">
            <w:pPr>
              <w:rPr>
                <w:rFonts w:ascii="Times New Roman" w:hAnsi="Times New Roman"/>
                <w:sz w:val="22"/>
                <w:szCs w:val="22"/>
              </w:rPr>
            </w:pPr>
          </w:p>
          <w:p w:rsidR="00F16B75" w:rsidRPr="00781499" w:rsidRDefault="00F16B75" w:rsidP="004012B0">
            <w:pPr>
              <w:rPr>
                <w:rFonts w:ascii="Times New Roman" w:hAnsi="Times New Roman"/>
                <w:sz w:val="22"/>
                <w:szCs w:val="22"/>
              </w:rPr>
            </w:pPr>
          </w:p>
          <w:p w:rsidR="00594EFE" w:rsidRPr="00FF0FE3" w:rsidRDefault="00594EFE" w:rsidP="00594EFE">
            <w:pPr>
              <w:pStyle w:val="Ttulo6"/>
              <w:ind w:left="-12" w:firstLine="12"/>
              <w:jc w:val="center"/>
              <w:rPr>
                <w:rFonts w:ascii="Times New Roman" w:hAnsi="Times New Roman"/>
                <w:i w:val="0"/>
                <w:sz w:val="22"/>
                <w:szCs w:val="22"/>
              </w:rPr>
            </w:pPr>
            <w:r>
              <w:rPr>
                <w:rFonts w:ascii="Times New Roman" w:hAnsi="Times New Roman"/>
                <w:i w:val="0"/>
                <w:sz w:val="22"/>
                <w:szCs w:val="22"/>
              </w:rPr>
              <w:t>Dr. Eric Jesús Galindo Mejía</w:t>
            </w:r>
          </w:p>
          <w:p w:rsidR="00FA3ACC" w:rsidRPr="00781499" w:rsidRDefault="00FA3ACC" w:rsidP="004012B0">
            <w:pPr>
              <w:jc w:val="center"/>
              <w:rPr>
                <w:rFonts w:ascii="Times New Roman" w:hAnsi="Times New Roman"/>
                <w:sz w:val="22"/>
                <w:szCs w:val="22"/>
              </w:rPr>
            </w:pPr>
            <w:r w:rsidRPr="00781499">
              <w:rPr>
                <w:rFonts w:ascii="Times New Roman" w:hAnsi="Times New Roman"/>
                <w:sz w:val="22"/>
                <w:szCs w:val="22"/>
              </w:rPr>
              <w:t xml:space="preserve">Director de Recursos Materiales </w:t>
            </w:r>
          </w:p>
        </w:tc>
      </w:tr>
    </w:tbl>
    <w:p w:rsidR="00FA3ACC" w:rsidRPr="00A862B3" w:rsidRDefault="00FA3ACC" w:rsidP="004012B0">
      <w:pPr>
        <w:jc w:val="right"/>
        <w:rPr>
          <w:rFonts w:ascii="Times New Roman" w:hAnsi="Times New Roman"/>
          <w:b/>
        </w:rPr>
      </w:pPr>
    </w:p>
    <w:p w:rsidR="00FA3ACC" w:rsidRPr="00A862B3" w:rsidRDefault="000929B0" w:rsidP="001A2FEE">
      <w:pPr>
        <w:jc w:val="right"/>
        <w:rPr>
          <w:rFonts w:ascii="Times New Roman" w:hAnsi="Times New Roman"/>
          <w:b/>
        </w:rPr>
      </w:pPr>
      <w:r w:rsidRPr="00A862B3">
        <w:rPr>
          <w:rFonts w:ascii="Times New Roman" w:hAnsi="Times New Roman"/>
          <w:b/>
        </w:rPr>
        <w:br w:type="page"/>
      </w:r>
    </w:p>
    <w:p w:rsidR="00826E65" w:rsidRPr="00237894" w:rsidRDefault="00826E65" w:rsidP="00826E65">
      <w:pPr>
        <w:jc w:val="center"/>
        <w:rPr>
          <w:rFonts w:ascii="Times New Roman" w:hAnsi="Times New Roman"/>
          <w:b/>
          <w:bCs/>
        </w:rPr>
      </w:pPr>
      <w:r w:rsidRPr="00237894">
        <w:rPr>
          <w:rFonts w:ascii="Times New Roman" w:hAnsi="Times New Roman"/>
          <w:b/>
        </w:rPr>
        <w:lastRenderedPageBreak/>
        <w:t>ANEXO TÉCNICO</w:t>
      </w:r>
    </w:p>
    <w:p w:rsidR="00826E65" w:rsidRPr="00237894" w:rsidRDefault="00826E65" w:rsidP="00826E65">
      <w:pPr>
        <w:pStyle w:val="Ttulo"/>
        <w:jc w:val="right"/>
        <w:rPr>
          <w:sz w:val="18"/>
          <w:szCs w:val="18"/>
        </w:rPr>
      </w:pPr>
    </w:p>
    <w:p w:rsidR="00D428FE" w:rsidRDefault="00D428FE" w:rsidP="00BC24E8">
      <w:pPr>
        <w:pStyle w:val="Textoindependiente"/>
        <w:rPr>
          <w:rFonts w:ascii="Times New Roman" w:hAnsi="Times New Roman"/>
          <w:sz w:val="22"/>
          <w:szCs w:val="22"/>
        </w:rPr>
      </w:pPr>
    </w:p>
    <w:p w:rsidR="00826E65" w:rsidRPr="00237894" w:rsidRDefault="00826E65" w:rsidP="00BC24E8">
      <w:pPr>
        <w:pStyle w:val="Textoindependiente"/>
        <w:rPr>
          <w:rFonts w:ascii="Times New Roman" w:hAnsi="Times New Roman"/>
          <w:sz w:val="22"/>
          <w:szCs w:val="22"/>
        </w:rPr>
      </w:pPr>
      <w:r w:rsidRPr="00F7465D">
        <w:rPr>
          <w:rFonts w:ascii="Times New Roman" w:hAnsi="Times New Roman"/>
          <w:sz w:val="22"/>
          <w:szCs w:val="22"/>
        </w:rPr>
        <w:t>Descripción de</w:t>
      </w:r>
      <w:r w:rsidR="00D81761" w:rsidRPr="00F7465D">
        <w:rPr>
          <w:rFonts w:ascii="Times New Roman" w:hAnsi="Times New Roman"/>
          <w:sz w:val="22"/>
          <w:szCs w:val="22"/>
        </w:rPr>
        <w:t xml:space="preserve">l servicio y de </w:t>
      </w:r>
      <w:r w:rsidRPr="00F7465D">
        <w:rPr>
          <w:rFonts w:ascii="Times New Roman" w:hAnsi="Times New Roman"/>
          <w:sz w:val="22"/>
          <w:szCs w:val="22"/>
        </w:rPr>
        <w:t xml:space="preserve">las especificaciones de los </w:t>
      </w:r>
      <w:r w:rsidR="00D81761" w:rsidRPr="00F7465D">
        <w:rPr>
          <w:rFonts w:ascii="Times New Roman" w:hAnsi="Times New Roman"/>
          <w:sz w:val="22"/>
          <w:szCs w:val="22"/>
        </w:rPr>
        <w:t>equipos</w:t>
      </w:r>
      <w:r w:rsidR="00F7465D" w:rsidRPr="00F7465D">
        <w:rPr>
          <w:rFonts w:ascii="Times New Roman" w:hAnsi="Times New Roman"/>
          <w:sz w:val="22"/>
          <w:szCs w:val="22"/>
        </w:rPr>
        <w:t>, cantidades y</w:t>
      </w:r>
      <w:r w:rsidRPr="00F7465D">
        <w:rPr>
          <w:rFonts w:ascii="Times New Roman" w:hAnsi="Times New Roman"/>
          <w:sz w:val="22"/>
          <w:szCs w:val="22"/>
        </w:rPr>
        <w:t xml:space="preserve"> </w:t>
      </w:r>
      <w:r w:rsidR="00F7465D" w:rsidRPr="00F7465D">
        <w:rPr>
          <w:rFonts w:ascii="Times New Roman" w:hAnsi="Times New Roman"/>
          <w:sz w:val="22"/>
          <w:szCs w:val="22"/>
        </w:rPr>
        <w:t>unidad de medida</w:t>
      </w:r>
      <w:r w:rsidRPr="00F7465D">
        <w:rPr>
          <w:rFonts w:ascii="Times New Roman" w:hAnsi="Times New Roman"/>
          <w:sz w:val="22"/>
          <w:szCs w:val="22"/>
        </w:rPr>
        <w:t>.</w:t>
      </w:r>
    </w:p>
    <w:p w:rsidR="00D14569" w:rsidRPr="00B54C07" w:rsidRDefault="00D14569" w:rsidP="00BC24E8">
      <w:pPr>
        <w:jc w:val="both"/>
        <w:rPr>
          <w:rFonts w:cs="Arial"/>
          <w:b/>
          <w:sz w:val="22"/>
          <w:szCs w:val="22"/>
        </w:rPr>
      </w:pPr>
    </w:p>
    <w:p w:rsidR="00D14569" w:rsidRPr="00D14569" w:rsidRDefault="00D14569" w:rsidP="00BC24E8">
      <w:pPr>
        <w:contextualSpacing/>
        <w:jc w:val="both"/>
        <w:rPr>
          <w:rFonts w:ascii="Times New Roman" w:hAnsi="Times New Roman"/>
          <w:sz w:val="22"/>
          <w:szCs w:val="22"/>
          <w:lang w:val="es-ES_tradnl"/>
        </w:rPr>
      </w:pPr>
      <w:r w:rsidRPr="00D14569">
        <w:rPr>
          <w:rFonts w:ascii="Times New Roman" w:hAnsi="Times New Roman"/>
          <w:sz w:val="22"/>
          <w:szCs w:val="22"/>
          <w:lang w:val="es-ES_tradnl"/>
        </w:rPr>
        <w:t xml:space="preserve">Se solicita el </w:t>
      </w:r>
      <w:r w:rsidR="00F479EE">
        <w:rPr>
          <w:rFonts w:ascii="Times New Roman" w:hAnsi="Times New Roman"/>
          <w:sz w:val="22"/>
          <w:szCs w:val="22"/>
          <w:lang w:val="es-ES_tradnl"/>
        </w:rPr>
        <w:t>servicio de telefonía celular y transmisión de datos</w:t>
      </w:r>
      <w:r w:rsidR="00F479EE" w:rsidRPr="00D14569">
        <w:rPr>
          <w:rFonts w:ascii="Times New Roman" w:hAnsi="Times New Roman"/>
          <w:sz w:val="22"/>
          <w:szCs w:val="22"/>
          <w:lang w:val="es-ES_tradnl"/>
        </w:rPr>
        <w:t xml:space="preserve"> </w:t>
      </w:r>
      <w:r w:rsidRPr="00D14569">
        <w:rPr>
          <w:rFonts w:ascii="Times New Roman" w:hAnsi="Times New Roman"/>
          <w:sz w:val="22"/>
          <w:szCs w:val="22"/>
          <w:lang w:val="es-ES_tradnl"/>
        </w:rPr>
        <w:t xml:space="preserve">para un total de 95 </w:t>
      </w:r>
      <w:r>
        <w:rPr>
          <w:rFonts w:ascii="Times New Roman" w:hAnsi="Times New Roman"/>
          <w:sz w:val="22"/>
          <w:szCs w:val="22"/>
          <w:lang w:val="es-ES_tradnl"/>
        </w:rPr>
        <w:t>líneas,</w:t>
      </w:r>
      <w:r w:rsidRPr="00D14569">
        <w:rPr>
          <w:rFonts w:ascii="Times New Roman" w:hAnsi="Times New Roman"/>
          <w:sz w:val="22"/>
          <w:szCs w:val="22"/>
          <w:lang w:val="es-ES_tradnl"/>
        </w:rPr>
        <w:t xml:space="preserve"> que incluya la provisión, instalación, despliegue y mantenimiento del equipa</w:t>
      </w:r>
      <w:r>
        <w:rPr>
          <w:rFonts w:ascii="Times New Roman" w:hAnsi="Times New Roman"/>
          <w:sz w:val="22"/>
          <w:szCs w:val="22"/>
          <w:lang w:val="es-ES_tradnl"/>
        </w:rPr>
        <w:t xml:space="preserve">miento necesario para el mismo. </w:t>
      </w:r>
      <w:r w:rsidR="00F479EE">
        <w:rPr>
          <w:rFonts w:ascii="Times New Roman" w:hAnsi="Times New Roman"/>
          <w:sz w:val="22"/>
          <w:szCs w:val="22"/>
          <w:lang w:val="es-ES_tradnl"/>
        </w:rPr>
        <w:t xml:space="preserve">Dicha contratación </w:t>
      </w:r>
      <w:r w:rsidRPr="00D14569">
        <w:rPr>
          <w:rFonts w:ascii="Times New Roman" w:hAnsi="Times New Roman"/>
          <w:sz w:val="22"/>
          <w:szCs w:val="22"/>
          <w:lang w:val="es-ES_tradnl"/>
        </w:rPr>
        <w:t>se realizará bajo el esquema de perfiles de usuario.</w:t>
      </w:r>
    </w:p>
    <w:p w:rsidR="00D30930" w:rsidRDefault="00D30930" w:rsidP="00826E65">
      <w:pPr>
        <w:pStyle w:val="Textoindependiente"/>
        <w:rPr>
          <w:rFonts w:ascii="Times New Roman" w:hAnsi="Times New Roman"/>
          <w:bCs/>
          <w:sz w:val="18"/>
          <w:szCs w:val="18"/>
        </w:rPr>
      </w:pPr>
    </w:p>
    <w:p w:rsidR="00D428FE" w:rsidRDefault="00D428FE" w:rsidP="000144E5">
      <w:pPr>
        <w:jc w:val="center"/>
        <w:rPr>
          <w:rStyle w:val="nfasis"/>
          <w:rFonts w:ascii="Times New Roman" w:hAnsi="Times New Roman"/>
          <w:b/>
          <w:i w:val="0"/>
          <w:sz w:val="22"/>
          <w:szCs w:val="22"/>
        </w:rPr>
      </w:pPr>
    </w:p>
    <w:p w:rsidR="000144E5" w:rsidRPr="00D30930" w:rsidRDefault="000144E5" w:rsidP="000144E5">
      <w:pPr>
        <w:jc w:val="center"/>
        <w:rPr>
          <w:rStyle w:val="nfasis"/>
          <w:iCs w:val="0"/>
          <w:sz w:val="22"/>
          <w:szCs w:val="22"/>
        </w:rPr>
      </w:pPr>
      <w:r w:rsidRPr="00D30930">
        <w:rPr>
          <w:rStyle w:val="nfasis"/>
          <w:rFonts w:ascii="Times New Roman" w:hAnsi="Times New Roman"/>
          <w:b/>
          <w:i w:val="0"/>
          <w:sz w:val="22"/>
          <w:szCs w:val="22"/>
        </w:rPr>
        <w:t xml:space="preserve">Tabla 1. </w:t>
      </w:r>
      <w:r w:rsidRPr="00D30930">
        <w:rPr>
          <w:rStyle w:val="nfasis"/>
          <w:rFonts w:ascii="Times New Roman" w:hAnsi="Times New Roman"/>
          <w:i w:val="0"/>
          <w:sz w:val="22"/>
          <w:szCs w:val="22"/>
        </w:rPr>
        <w:t>Perfiles de usuario</w:t>
      </w:r>
    </w:p>
    <w:p w:rsidR="00312E62" w:rsidRDefault="00312E62" w:rsidP="00826E65">
      <w:pPr>
        <w:pStyle w:val="Textoindependiente"/>
        <w:rPr>
          <w:rFonts w:ascii="Times New Roman" w:hAnsi="Times New Roman"/>
          <w:bCs/>
          <w:sz w:val="18"/>
          <w:szCs w:val="18"/>
        </w:rPr>
      </w:pPr>
    </w:p>
    <w:tbl>
      <w:tblPr>
        <w:tblW w:w="9108" w:type="dxa"/>
        <w:jc w:val="center"/>
        <w:tblInd w:w="55" w:type="dxa"/>
        <w:tblCellMar>
          <w:left w:w="70" w:type="dxa"/>
          <w:right w:w="70" w:type="dxa"/>
        </w:tblCellMar>
        <w:tblLook w:val="04A0" w:firstRow="1" w:lastRow="0" w:firstColumn="1" w:lastColumn="0" w:noHBand="0" w:noVBand="1"/>
      </w:tblPr>
      <w:tblGrid>
        <w:gridCol w:w="869"/>
        <w:gridCol w:w="727"/>
        <w:gridCol w:w="869"/>
        <w:gridCol w:w="4240"/>
        <w:gridCol w:w="1163"/>
        <w:gridCol w:w="1240"/>
      </w:tblGrid>
      <w:tr w:rsidR="00435A0C" w:rsidRPr="00312E62" w:rsidTr="00BC24E8">
        <w:trPr>
          <w:trHeight w:val="200"/>
          <w:jc w:val="center"/>
        </w:trPr>
        <w:tc>
          <w:tcPr>
            <w:tcW w:w="869" w:type="dxa"/>
            <w:tcBorders>
              <w:top w:val="single" w:sz="4" w:space="0" w:color="000000"/>
              <w:left w:val="single" w:sz="4" w:space="0" w:color="000000"/>
              <w:bottom w:val="single" w:sz="4" w:space="0" w:color="auto"/>
              <w:right w:val="single" w:sz="4" w:space="0" w:color="auto"/>
            </w:tcBorders>
            <w:shd w:val="clear" w:color="auto" w:fill="C6D9F1" w:themeFill="text2" w:themeFillTint="33"/>
            <w:vAlign w:val="center"/>
          </w:tcPr>
          <w:p w:rsidR="00435A0C" w:rsidRPr="00312E62" w:rsidRDefault="00094A63" w:rsidP="00312E62">
            <w:pPr>
              <w:jc w:val="center"/>
              <w:rPr>
                <w:rFonts w:ascii="Times New Roman" w:hAnsi="Times New Roman"/>
                <w:b/>
                <w:bCs/>
                <w:sz w:val="16"/>
                <w:szCs w:val="16"/>
              </w:rPr>
            </w:pPr>
            <w:r w:rsidRPr="00312E62">
              <w:rPr>
                <w:rFonts w:ascii="Times New Roman" w:hAnsi="Times New Roman"/>
                <w:b/>
                <w:bCs/>
                <w:sz w:val="16"/>
                <w:szCs w:val="16"/>
              </w:rPr>
              <w:t>Partida</w:t>
            </w:r>
          </w:p>
        </w:tc>
        <w:tc>
          <w:tcPr>
            <w:tcW w:w="727" w:type="dxa"/>
            <w:tcBorders>
              <w:top w:val="single" w:sz="4" w:space="0" w:color="000000"/>
              <w:left w:val="single" w:sz="4" w:space="0" w:color="auto"/>
              <w:bottom w:val="single" w:sz="4" w:space="0" w:color="auto"/>
              <w:right w:val="single" w:sz="4" w:space="0" w:color="auto"/>
            </w:tcBorders>
            <w:shd w:val="clear" w:color="auto" w:fill="C6D9F1" w:themeFill="text2" w:themeFillTint="33"/>
            <w:noWrap/>
            <w:vAlign w:val="center"/>
            <w:hideMark/>
          </w:tcPr>
          <w:p w:rsidR="00435A0C" w:rsidRPr="00312E62" w:rsidRDefault="00094A63" w:rsidP="00312E62">
            <w:pPr>
              <w:jc w:val="center"/>
              <w:rPr>
                <w:rFonts w:ascii="Times New Roman" w:hAnsi="Times New Roman"/>
                <w:b/>
                <w:bCs/>
                <w:sz w:val="16"/>
                <w:szCs w:val="16"/>
              </w:rPr>
            </w:pPr>
            <w:r w:rsidRPr="00312E62">
              <w:rPr>
                <w:rFonts w:ascii="Times New Roman" w:hAnsi="Times New Roman"/>
                <w:b/>
                <w:bCs/>
                <w:sz w:val="16"/>
                <w:szCs w:val="16"/>
              </w:rPr>
              <w:t>Perfil</w:t>
            </w:r>
          </w:p>
        </w:tc>
        <w:tc>
          <w:tcPr>
            <w:tcW w:w="869" w:type="dxa"/>
            <w:tcBorders>
              <w:top w:val="single" w:sz="4" w:space="0" w:color="000000"/>
              <w:left w:val="single" w:sz="4" w:space="0" w:color="auto"/>
              <w:bottom w:val="single" w:sz="4" w:space="0" w:color="auto"/>
              <w:right w:val="single" w:sz="4" w:space="0" w:color="auto"/>
            </w:tcBorders>
            <w:shd w:val="clear" w:color="auto" w:fill="C6D9F1" w:themeFill="text2" w:themeFillTint="33"/>
            <w:noWrap/>
            <w:vAlign w:val="center"/>
            <w:hideMark/>
          </w:tcPr>
          <w:p w:rsidR="00435A0C" w:rsidRPr="00312E62" w:rsidRDefault="00094A63" w:rsidP="00BC24E8">
            <w:pPr>
              <w:jc w:val="center"/>
              <w:rPr>
                <w:rFonts w:ascii="Times New Roman" w:hAnsi="Times New Roman"/>
                <w:b/>
                <w:bCs/>
                <w:sz w:val="16"/>
                <w:szCs w:val="16"/>
              </w:rPr>
            </w:pPr>
            <w:r w:rsidRPr="00312E62">
              <w:rPr>
                <w:rFonts w:ascii="Times New Roman" w:hAnsi="Times New Roman"/>
                <w:b/>
                <w:bCs/>
                <w:sz w:val="16"/>
                <w:szCs w:val="16"/>
              </w:rPr>
              <w:t>N</w:t>
            </w:r>
            <w:r>
              <w:rPr>
                <w:rFonts w:ascii="Times New Roman" w:hAnsi="Times New Roman"/>
                <w:b/>
                <w:bCs/>
                <w:sz w:val="16"/>
                <w:szCs w:val="16"/>
              </w:rPr>
              <w:t xml:space="preserve">úmero de </w:t>
            </w:r>
            <w:r w:rsidR="00BC24E8">
              <w:rPr>
                <w:rFonts w:ascii="Times New Roman" w:hAnsi="Times New Roman"/>
                <w:b/>
                <w:bCs/>
                <w:sz w:val="16"/>
                <w:szCs w:val="16"/>
              </w:rPr>
              <w:t>l</w:t>
            </w:r>
            <w:r>
              <w:rPr>
                <w:rFonts w:ascii="Times New Roman" w:hAnsi="Times New Roman"/>
                <w:b/>
                <w:bCs/>
                <w:sz w:val="16"/>
                <w:szCs w:val="16"/>
              </w:rPr>
              <w:t>íneas</w:t>
            </w:r>
          </w:p>
        </w:tc>
        <w:tc>
          <w:tcPr>
            <w:tcW w:w="4240" w:type="dxa"/>
            <w:tcBorders>
              <w:top w:val="single" w:sz="4" w:space="0" w:color="000000"/>
              <w:left w:val="single" w:sz="4" w:space="0" w:color="auto"/>
              <w:bottom w:val="single" w:sz="4" w:space="0" w:color="auto"/>
              <w:right w:val="single" w:sz="4" w:space="0" w:color="auto"/>
            </w:tcBorders>
            <w:shd w:val="clear" w:color="auto" w:fill="C6D9F1" w:themeFill="text2" w:themeFillTint="33"/>
            <w:noWrap/>
            <w:vAlign w:val="center"/>
            <w:hideMark/>
          </w:tcPr>
          <w:p w:rsidR="00435A0C" w:rsidRPr="00312E62" w:rsidRDefault="00094A63" w:rsidP="00BC24E8">
            <w:pPr>
              <w:jc w:val="center"/>
              <w:rPr>
                <w:rFonts w:ascii="Times New Roman" w:hAnsi="Times New Roman"/>
                <w:b/>
                <w:bCs/>
                <w:sz w:val="16"/>
                <w:szCs w:val="16"/>
              </w:rPr>
            </w:pPr>
            <w:r w:rsidRPr="00435A0C">
              <w:rPr>
                <w:rFonts w:ascii="Times New Roman" w:hAnsi="Times New Roman"/>
                <w:b/>
                <w:bCs/>
                <w:sz w:val="16"/>
                <w:szCs w:val="16"/>
              </w:rPr>
              <w:t xml:space="preserve">Descripción </w:t>
            </w:r>
            <w:r>
              <w:rPr>
                <w:rFonts w:ascii="Times New Roman" w:hAnsi="Times New Roman"/>
                <w:b/>
                <w:bCs/>
                <w:sz w:val="16"/>
                <w:szCs w:val="16"/>
              </w:rPr>
              <w:t>d</w:t>
            </w:r>
            <w:r w:rsidRPr="00435A0C">
              <w:rPr>
                <w:rFonts w:ascii="Times New Roman" w:hAnsi="Times New Roman"/>
                <w:b/>
                <w:bCs/>
                <w:sz w:val="16"/>
                <w:szCs w:val="16"/>
              </w:rPr>
              <w:t>el</w:t>
            </w:r>
            <w:r>
              <w:rPr>
                <w:rFonts w:ascii="Times New Roman" w:hAnsi="Times New Roman"/>
                <w:sz w:val="22"/>
                <w:szCs w:val="22"/>
              </w:rPr>
              <w:t xml:space="preserve"> </w:t>
            </w:r>
            <w:r w:rsidR="00BC24E8">
              <w:rPr>
                <w:rFonts w:ascii="Times New Roman" w:hAnsi="Times New Roman"/>
                <w:b/>
                <w:bCs/>
                <w:sz w:val="16"/>
                <w:szCs w:val="16"/>
              </w:rPr>
              <w:t>se</w:t>
            </w:r>
            <w:r w:rsidR="00BC24E8" w:rsidRPr="00312E62">
              <w:rPr>
                <w:rFonts w:ascii="Times New Roman" w:hAnsi="Times New Roman"/>
                <w:b/>
                <w:bCs/>
                <w:sz w:val="16"/>
                <w:szCs w:val="16"/>
              </w:rPr>
              <w:t>rvicio</w:t>
            </w:r>
          </w:p>
        </w:tc>
        <w:tc>
          <w:tcPr>
            <w:tcW w:w="1163" w:type="dxa"/>
            <w:tcBorders>
              <w:top w:val="single" w:sz="4" w:space="0" w:color="000000"/>
              <w:left w:val="single" w:sz="4" w:space="0" w:color="auto"/>
              <w:bottom w:val="single" w:sz="4" w:space="0" w:color="auto"/>
              <w:right w:val="single" w:sz="4" w:space="0" w:color="auto"/>
            </w:tcBorders>
            <w:shd w:val="clear" w:color="auto" w:fill="C6D9F1" w:themeFill="text2" w:themeFillTint="33"/>
            <w:noWrap/>
            <w:vAlign w:val="center"/>
            <w:hideMark/>
          </w:tcPr>
          <w:p w:rsidR="00435A0C" w:rsidRPr="00312E62" w:rsidRDefault="00094A63" w:rsidP="00312E62">
            <w:pPr>
              <w:jc w:val="center"/>
              <w:rPr>
                <w:rFonts w:ascii="Times New Roman" w:hAnsi="Times New Roman"/>
                <w:b/>
                <w:bCs/>
                <w:sz w:val="16"/>
                <w:szCs w:val="16"/>
              </w:rPr>
            </w:pPr>
            <w:r w:rsidRPr="00312E62">
              <w:rPr>
                <w:rFonts w:ascii="Times New Roman" w:hAnsi="Times New Roman"/>
                <w:b/>
                <w:bCs/>
                <w:sz w:val="16"/>
                <w:szCs w:val="16"/>
              </w:rPr>
              <w:t>Modalidad</w:t>
            </w:r>
          </w:p>
        </w:tc>
        <w:tc>
          <w:tcPr>
            <w:tcW w:w="1240" w:type="dxa"/>
            <w:tcBorders>
              <w:top w:val="single" w:sz="4" w:space="0" w:color="000000"/>
              <w:left w:val="single" w:sz="4" w:space="0" w:color="auto"/>
              <w:bottom w:val="single" w:sz="4" w:space="0" w:color="auto"/>
              <w:right w:val="single" w:sz="4" w:space="0" w:color="auto"/>
            </w:tcBorders>
            <w:shd w:val="clear" w:color="auto" w:fill="C6D9F1" w:themeFill="text2" w:themeFillTint="33"/>
            <w:noWrap/>
            <w:vAlign w:val="center"/>
            <w:hideMark/>
          </w:tcPr>
          <w:p w:rsidR="00435A0C" w:rsidRPr="00312E62" w:rsidRDefault="00BC24E8" w:rsidP="00094A63">
            <w:pPr>
              <w:jc w:val="center"/>
              <w:rPr>
                <w:rFonts w:ascii="Times New Roman" w:hAnsi="Times New Roman"/>
                <w:b/>
                <w:bCs/>
                <w:sz w:val="16"/>
                <w:szCs w:val="16"/>
              </w:rPr>
            </w:pPr>
            <w:r>
              <w:rPr>
                <w:rFonts w:ascii="Times New Roman" w:hAnsi="Times New Roman"/>
                <w:b/>
                <w:bCs/>
                <w:sz w:val="16"/>
                <w:szCs w:val="16"/>
              </w:rPr>
              <w:t>Tipo de equipo</w:t>
            </w:r>
          </w:p>
        </w:tc>
      </w:tr>
      <w:tr w:rsidR="00435A0C" w:rsidRPr="00312E62" w:rsidTr="00BC24E8">
        <w:trPr>
          <w:trHeight w:val="560"/>
          <w:jc w:val="center"/>
        </w:trPr>
        <w:tc>
          <w:tcPr>
            <w:tcW w:w="869" w:type="dxa"/>
            <w:vMerge w:val="restart"/>
            <w:tcBorders>
              <w:top w:val="single" w:sz="4" w:space="0" w:color="auto"/>
              <w:left w:val="single" w:sz="4" w:space="0" w:color="000000"/>
              <w:bottom w:val="single" w:sz="4" w:space="0" w:color="auto"/>
              <w:right w:val="single" w:sz="4" w:space="0" w:color="000000"/>
            </w:tcBorders>
          </w:tcPr>
          <w:p w:rsidR="00435A0C" w:rsidRPr="00312E62" w:rsidRDefault="00435A0C" w:rsidP="00AA1BCF">
            <w:pPr>
              <w:jc w:val="center"/>
              <w:rPr>
                <w:rFonts w:ascii="Times New Roman" w:hAnsi="Times New Roman"/>
                <w:color w:val="000000"/>
                <w:sz w:val="16"/>
                <w:szCs w:val="16"/>
              </w:rPr>
            </w:pPr>
            <w:r>
              <w:rPr>
                <w:rFonts w:ascii="Times New Roman" w:hAnsi="Times New Roman"/>
                <w:color w:val="000000"/>
                <w:sz w:val="16"/>
                <w:szCs w:val="16"/>
              </w:rPr>
              <w:t>1</w:t>
            </w:r>
          </w:p>
        </w:tc>
        <w:tc>
          <w:tcPr>
            <w:tcW w:w="727" w:type="dxa"/>
            <w:tcBorders>
              <w:top w:val="single" w:sz="4" w:space="0" w:color="auto"/>
              <w:left w:val="single" w:sz="4" w:space="0" w:color="000000"/>
              <w:bottom w:val="single" w:sz="4" w:space="0" w:color="000000"/>
              <w:right w:val="single" w:sz="4" w:space="0" w:color="000000"/>
            </w:tcBorders>
            <w:shd w:val="clear" w:color="auto" w:fill="auto"/>
            <w:noWrap/>
            <w:hideMark/>
          </w:tcPr>
          <w:p w:rsidR="00435A0C" w:rsidRPr="00312E62" w:rsidRDefault="00435A0C" w:rsidP="00312E62">
            <w:pPr>
              <w:jc w:val="center"/>
              <w:rPr>
                <w:rFonts w:ascii="Times New Roman" w:hAnsi="Times New Roman"/>
                <w:color w:val="000000"/>
                <w:sz w:val="16"/>
                <w:szCs w:val="16"/>
              </w:rPr>
            </w:pPr>
            <w:r w:rsidRPr="00312E62">
              <w:rPr>
                <w:rFonts w:ascii="Times New Roman" w:hAnsi="Times New Roman"/>
                <w:color w:val="000000"/>
                <w:sz w:val="16"/>
                <w:szCs w:val="16"/>
              </w:rPr>
              <w:t>A</w:t>
            </w:r>
          </w:p>
        </w:tc>
        <w:tc>
          <w:tcPr>
            <w:tcW w:w="869" w:type="dxa"/>
            <w:tcBorders>
              <w:top w:val="single" w:sz="4" w:space="0" w:color="auto"/>
              <w:left w:val="nil"/>
              <w:bottom w:val="single" w:sz="4" w:space="0" w:color="000000"/>
              <w:right w:val="single" w:sz="4" w:space="0" w:color="000000"/>
            </w:tcBorders>
            <w:shd w:val="clear" w:color="auto" w:fill="auto"/>
            <w:noWrap/>
            <w:hideMark/>
          </w:tcPr>
          <w:p w:rsidR="00435A0C" w:rsidRPr="00312E62" w:rsidRDefault="00BC24E8" w:rsidP="00312E62">
            <w:pPr>
              <w:jc w:val="center"/>
              <w:rPr>
                <w:rFonts w:ascii="Times New Roman" w:hAnsi="Times New Roman"/>
                <w:color w:val="000000"/>
                <w:sz w:val="16"/>
                <w:szCs w:val="16"/>
              </w:rPr>
            </w:pPr>
            <w:r>
              <w:rPr>
                <w:rFonts w:ascii="Times New Roman" w:hAnsi="Times New Roman"/>
                <w:color w:val="000000"/>
                <w:sz w:val="16"/>
                <w:szCs w:val="16"/>
              </w:rPr>
              <w:t>2</w:t>
            </w:r>
          </w:p>
        </w:tc>
        <w:tc>
          <w:tcPr>
            <w:tcW w:w="4240" w:type="dxa"/>
            <w:tcBorders>
              <w:top w:val="single" w:sz="4" w:space="0" w:color="auto"/>
              <w:left w:val="nil"/>
              <w:bottom w:val="single" w:sz="4" w:space="0" w:color="000000"/>
              <w:right w:val="single" w:sz="4" w:space="0" w:color="000000"/>
            </w:tcBorders>
            <w:shd w:val="clear" w:color="auto" w:fill="auto"/>
            <w:hideMark/>
          </w:tcPr>
          <w:p w:rsidR="00EE5674" w:rsidRDefault="00EE5674" w:rsidP="00435A0C">
            <w:pPr>
              <w:jc w:val="both"/>
              <w:rPr>
                <w:rFonts w:ascii="Times New Roman" w:hAnsi="Times New Roman"/>
                <w:color w:val="000000"/>
                <w:sz w:val="16"/>
                <w:szCs w:val="16"/>
              </w:rPr>
            </w:pPr>
            <w:r w:rsidRPr="00EE5674">
              <w:rPr>
                <w:rFonts w:ascii="Times New Roman" w:hAnsi="Times New Roman"/>
                <w:color w:val="000000"/>
                <w:sz w:val="16"/>
                <w:szCs w:val="16"/>
              </w:rPr>
              <w:t>Telefonía celular y transmisión de datos</w:t>
            </w:r>
          </w:p>
          <w:p w:rsidR="00435A0C" w:rsidRPr="00BC24E8" w:rsidRDefault="00435A0C" w:rsidP="00435A0C">
            <w:pPr>
              <w:jc w:val="both"/>
              <w:rPr>
                <w:rFonts w:ascii="Times New Roman" w:hAnsi="Times New Roman"/>
                <w:color w:val="000000"/>
                <w:sz w:val="16"/>
                <w:szCs w:val="16"/>
              </w:rPr>
            </w:pPr>
            <w:r w:rsidRPr="00BC24E8">
              <w:rPr>
                <w:rFonts w:ascii="Times New Roman" w:hAnsi="Times New Roman"/>
                <w:color w:val="000000"/>
                <w:sz w:val="16"/>
                <w:szCs w:val="16"/>
              </w:rPr>
              <w:t xml:space="preserve">Minutos y </w:t>
            </w:r>
            <w:proofErr w:type="spellStart"/>
            <w:r w:rsidRPr="00BC24E8">
              <w:rPr>
                <w:rFonts w:ascii="Times New Roman" w:hAnsi="Times New Roman"/>
                <w:color w:val="000000"/>
                <w:sz w:val="16"/>
                <w:szCs w:val="16"/>
              </w:rPr>
              <w:t>sms</w:t>
            </w:r>
            <w:proofErr w:type="spellEnd"/>
            <w:r w:rsidRPr="00BC24E8">
              <w:rPr>
                <w:rFonts w:ascii="Times New Roman" w:hAnsi="Times New Roman"/>
                <w:color w:val="000000"/>
                <w:sz w:val="16"/>
                <w:szCs w:val="16"/>
              </w:rPr>
              <w:t xml:space="preserve"> ilimitados en territorio nacional, EUA y Canadá, redes sociales ilimitadas en territorio nacional (</w:t>
            </w:r>
            <w:proofErr w:type="spellStart"/>
            <w:r w:rsidRPr="00BC24E8">
              <w:rPr>
                <w:rFonts w:ascii="Times New Roman" w:hAnsi="Times New Roman"/>
                <w:color w:val="000000"/>
                <w:sz w:val="16"/>
                <w:szCs w:val="16"/>
              </w:rPr>
              <w:t>facebook</w:t>
            </w:r>
            <w:proofErr w:type="spellEnd"/>
            <w:r w:rsidRPr="00BC24E8">
              <w:rPr>
                <w:rFonts w:ascii="Times New Roman" w:hAnsi="Times New Roman"/>
                <w:color w:val="000000"/>
                <w:sz w:val="16"/>
                <w:szCs w:val="16"/>
              </w:rPr>
              <w:t xml:space="preserve">, twitter, </w:t>
            </w:r>
            <w:proofErr w:type="spellStart"/>
            <w:r w:rsidRPr="00BC24E8">
              <w:rPr>
                <w:rFonts w:ascii="Times New Roman" w:hAnsi="Times New Roman"/>
                <w:color w:val="000000"/>
                <w:sz w:val="16"/>
                <w:szCs w:val="16"/>
              </w:rPr>
              <w:t>whats</w:t>
            </w:r>
            <w:proofErr w:type="spellEnd"/>
            <w:r w:rsidRPr="00BC24E8">
              <w:rPr>
                <w:rFonts w:ascii="Times New Roman" w:hAnsi="Times New Roman"/>
                <w:color w:val="000000"/>
                <w:sz w:val="16"/>
                <w:szCs w:val="16"/>
              </w:rPr>
              <w:t xml:space="preserve"> app) y al menos </w:t>
            </w:r>
            <w:r w:rsidR="00BC24E8" w:rsidRPr="00BC24E8">
              <w:rPr>
                <w:rFonts w:ascii="Times New Roman" w:hAnsi="Times New Roman"/>
                <w:color w:val="000000"/>
                <w:sz w:val="16"/>
                <w:szCs w:val="16"/>
              </w:rPr>
              <w:t>7.5</w:t>
            </w:r>
            <w:r w:rsidRPr="00BC24E8">
              <w:rPr>
                <w:rFonts w:ascii="Times New Roman" w:hAnsi="Times New Roman"/>
                <w:color w:val="000000"/>
                <w:sz w:val="16"/>
                <w:szCs w:val="16"/>
              </w:rPr>
              <w:t xml:space="preserve"> GB de navegación</w:t>
            </w:r>
          </w:p>
          <w:p w:rsidR="00842E02" w:rsidRPr="00BC24E8" w:rsidRDefault="00842E02" w:rsidP="00435A0C">
            <w:pPr>
              <w:jc w:val="both"/>
              <w:rPr>
                <w:rFonts w:ascii="Times New Roman" w:hAnsi="Times New Roman"/>
                <w:color w:val="000000"/>
                <w:sz w:val="16"/>
                <w:szCs w:val="16"/>
              </w:rPr>
            </w:pPr>
          </w:p>
        </w:tc>
        <w:tc>
          <w:tcPr>
            <w:tcW w:w="1163" w:type="dxa"/>
            <w:tcBorders>
              <w:top w:val="single" w:sz="4" w:space="0" w:color="auto"/>
              <w:left w:val="nil"/>
              <w:bottom w:val="single" w:sz="4" w:space="0" w:color="000000"/>
              <w:right w:val="single" w:sz="4" w:space="0" w:color="000000"/>
            </w:tcBorders>
            <w:shd w:val="clear" w:color="auto" w:fill="auto"/>
            <w:noWrap/>
            <w:hideMark/>
          </w:tcPr>
          <w:p w:rsidR="00435A0C" w:rsidRPr="00312E62" w:rsidRDefault="00435A0C" w:rsidP="00312E62">
            <w:pPr>
              <w:jc w:val="center"/>
              <w:rPr>
                <w:rFonts w:ascii="Times New Roman" w:hAnsi="Times New Roman"/>
                <w:color w:val="000000"/>
                <w:sz w:val="16"/>
                <w:szCs w:val="16"/>
              </w:rPr>
            </w:pPr>
            <w:r w:rsidRPr="00312E62">
              <w:rPr>
                <w:rFonts w:ascii="Times New Roman" w:hAnsi="Times New Roman"/>
                <w:color w:val="000000"/>
                <w:sz w:val="16"/>
                <w:szCs w:val="16"/>
              </w:rPr>
              <w:t>Abierto</w:t>
            </w:r>
          </w:p>
        </w:tc>
        <w:tc>
          <w:tcPr>
            <w:tcW w:w="1240" w:type="dxa"/>
            <w:tcBorders>
              <w:top w:val="single" w:sz="4" w:space="0" w:color="auto"/>
              <w:left w:val="nil"/>
              <w:bottom w:val="single" w:sz="4" w:space="0" w:color="000000"/>
              <w:right w:val="single" w:sz="4" w:space="0" w:color="000000"/>
            </w:tcBorders>
            <w:shd w:val="clear" w:color="auto" w:fill="auto"/>
            <w:noWrap/>
            <w:hideMark/>
          </w:tcPr>
          <w:p w:rsidR="00435A0C" w:rsidRPr="00312E62" w:rsidRDefault="00435A0C" w:rsidP="00312E62">
            <w:pPr>
              <w:jc w:val="center"/>
              <w:rPr>
                <w:rFonts w:ascii="Times New Roman" w:hAnsi="Times New Roman"/>
                <w:color w:val="000000"/>
                <w:sz w:val="16"/>
                <w:szCs w:val="16"/>
              </w:rPr>
            </w:pPr>
            <w:r w:rsidRPr="00312E62">
              <w:rPr>
                <w:rFonts w:ascii="Times New Roman" w:hAnsi="Times New Roman"/>
                <w:color w:val="000000"/>
                <w:sz w:val="16"/>
                <w:szCs w:val="16"/>
              </w:rPr>
              <w:t>1</w:t>
            </w:r>
            <w:r w:rsidR="00BC24E8">
              <w:rPr>
                <w:rFonts w:ascii="Times New Roman" w:hAnsi="Times New Roman"/>
                <w:color w:val="000000"/>
                <w:sz w:val="16"/>
                <w:szCs w:val="16"/>
              </w:rPr>
              <w:t>A</w:t>
            </w:r>
          </w:p>
        </w:tc>
      </w:tr>
      <w:tr w:rsidR="00435A0C" w:rsidRPr="00312E62" w:rsidTr="00BC24E8">
        <w:trPr>
          <w:trHeight w:val="540"/>
          <w:jc w:val="center"/>
        </w:trPr>
        <w:tc>
          <w:tcPr>
            <w:tcW w:w="869" w:type="dxa"/>
            <w:vMerge/>
            <w:tcBorders>
              <w:left w:val="single" w:sz="4" w:space="0" w:color="000000"/>
              <w:bottom w:val="single" w:sz="4" w:space="0" w:color="auto"/>
              <w:right w:val="single" w:sz="4" w:space="0" w:color="000000"/>
            </w:tcBorders>
          </w:tcPr>
          <w:p w:rsidR="00435A0C" w:rsidRPr="00312E62" w:rsidRDefault="00435A0C" w:rsidP="00AA1BCF">
            <w:pPr>
              <w:jc w:val="center"/>
              <w:rPr>
                <w:rFonts w:ascii="Times New Roman" w:hAnsi="Times New Roman"/>
                <w:color w:val="000000"/>
                <w:sz w:val="16"/>
                <w:szCs w:val="16"/>
              </w:rPr>
            </w:pPr>
          </w:p>
        </w:tc>
        <w:tc>
          <w:tcPr>
            <w:tcW w:w="727" w:type="dxa"/>
            <w:tcBorders>
              <w:top w:val="nil"/>
              <w:left w:val="single" w:sz="4" w:space="0" w:color="000000"/>
              <w:bottom w:val="single" w:sz="4" w:space="0" w:color="000000"/>
              <w:right w:val="single" w:sz="4" w:space="0" w:color="000000"/>
            </w:tcBorders>
            <w:shd w:val="clear" w:color="auto" w:fill="auto"/>
            <w:noWrap/>
            <w:hideMark/>
          </w:tcPr>
          <w:p w:rsidR="00435A0C" w:rsidRPr="00312E62" w:rsidRDefault="00435A0C" w:rsidP="00312E62">
            <w:pPr>
              <w:jc w:val="center"/>
              <w:rPr>
                <w:rFonts w:ascii="Times New Roman" w:hAnsi="Times New Roman"/>
                <w:color w:val="000000"/>
                <w:sz w:val="16"/>
                <w:szCs w:val="16"/>
              </w:rPr>
            </w:pPr>
            <w:r w:rsidRPr="00312E62">
              <w:rPr>
                <w:rFonts w:ascii="Times New Roman" w:hAnsi="Times New Roman"/>
                <w:color w:val="000000"/>
                <w:sz w:val="16"/>
                <w:szCs w:val="16"/>
              </w:rPr>
              <w:t>B</w:t>
            </w:r>
          </w:p>
        </w:tc>
        <w:tc>
          <w:tcPr>
            <w:tcW w:w="869" w:type="dxa"/>
            <w:tcBorders>
              <w:top w:val="nil"/>
              <w:left w:val="nil"/>
              <w:bottom w:val="single" w:sz="4" w:space="0" w:color="000000"/>
              <w:right w:val="single" w:sz="4" w:space="0" w:color="000000"/>
            </w:tcBorders>
            <w:shd w:val="clear" w:color="auto" w:fill="auto"/>
            <w:noWrap/>
            <w:hideMark/>
          </w:tcPr>
          <w:p w:rsidR="00435A0C" w:rsidRPr="00312E62" w:rsidRDefault="00BC24E8" w:rsidP="00312E62">
            <w:pPr>
              <w:jc w:val="center"/>
              <w:rPr>
                <w:rFonts w:ascii="Times New Roman" w:hAnsi="Times New Roman"/>
                <w:color w:val="000000"/>
                <w:sz w:val="16"/>
                <w:szCs w:val="16"/>
              </w:rPr>
            </w:pPr>
            <w:r>
              <w:rPr>
                <w:rFonts w:ascii="Times New Roman" w:hAnsi="Times New Roman"/>
                <w:color w:val="000000"/>
                <w:sz w:val="16"/>
                <w:szCs w:val="16"/>
              </w:rPr>
              <w:t>73</w:t>
            </w:r>
          </w:p>
        </w:tc>
        <w:tc>
          <w:tcPr>
            <w:tcW w:w="4240" w:type="dxa"/>
            <w:tcBorders>
              <w:top w:val="nil"/>
              <w:left w:val="nil"/>
              <w:bottom w:val="single" w:sz="4" w:space="0" w:color="000000"/>
              <w:right w:val="single" w:sz="4" w:space="0" w:color="000000"/>
            </w:tcBorders>
            <w:shd w:val="clear" w:color="auto" w:fill="auto"/>
            <w:hideMark/>
          </w:tcPr>
          <w:p w:rsidR="00EE5674" w:rsidRDefault="00EE5674" w:rsidP="00EE5674">
            <w:pPr>
              <w:jc w:val="both"/>
              <w:rPr>
                <w:rFonts w:ascii="Times New Roman" w:hAnsi="Times New Roman"/>
                <w:color w:val="000000"/>
                <w:sz w:val="16"/>
                <w:szCs w:val="16"/>
              </w:rPr>
            </w:pPr>
            <w:r w:rsidRPr="00EE5674">
              <w:rPr>
                <w:rFonts w:ascii="Times New Roman" w:hAnsi="Times New Roman"/>
                <w:color w:val="000000"/>
                <w:sz w:val="16"/>
                <w:szCs w:val="16"/>
              </w:rPr>
              <w:t>Telefonía celular y transmisión de datos</w:t>
            </w:r>
          </w:p>
          <w:p w:rsidR="00435A0C" w:rsidRPr="00BC24E8" w:rsidRDefault="00435A0C" w:rsidP="00435A0C">
            <w:pPr>
              <w:jc w:val="both"/>
              <w:rPr>
                <w:rFonts w:ascii="Times New Roman" w:hAnsi="Times New Roman"/>
                <w:color w:val="000000"/>
                <w:sz w:val="16"/>
                <w:szCs w:val="16"/>
              </w:rPr>
            </w:pPr>
            <w:r w:rsidRPr="00BC24E8">
              <w:rPr>
                <w:rFonts w:ascii="Times New Roman" w:hAnsi="Times New Roman"/>
                <w:color w:val="000000"/>
                <w:sz w:val="16"/>
                <w:szCs w:val="16"/>
              </w:rPr>
              <w:t xml:space="preserve">Minutos y </w:t>
            </w:r>
            <w:proofErr w:type="spellStart"/>
            <w:r w:rsidRPr="00BC24E8">
              <w:rPr>
                <w:rFonts w:ascii="Times New Roman" w:hAnsi="Times New Roman"/>
                <w:color w:val="000000"/>
                <w:sz w:val="16"/>
                <w:szCs w:val="16"/>
              </w:rPr>
              <w:t>sms</w:t>
            </w:r>
            <w:proofErr w:type="spellEnd"/>
            <w:r w:rsidRPr="00BC24E8">
              <w:rPr>
                <w:rFonts w:ascii="Times New Roman" w:hAnsi="Times New Roman"/>
                <w:color w:val="000000"/>
                <w:sz w:val="16"/>
                <w:szCs w:val="16"/>
              </w:rPr>
              <w:t xml:space="preserve"> ilimitados en territorio nacional, EUA y Canadá, redes sociales ilimitadas en territorio nacional (</w:t>
            </w:r>
            <w:proofErr w:type="spellStart"/>
            <w:r w:rsidRPr="00BC24E8">
              <w:rPr>
                <w:rFonts w:ascii="Times New Roman" w:hAnsi="Times New Roman"/>
                <w:color w:val="000000"/>
                <w:sz w:val="16"/>
                <w:szCs w:val="16"/>
              </w:rPr>
              <w:t>facebook</w:t>
            </w:r>
            <w:proofErr w:type="spellEnd"/>
            <w:r w:rsidRPr="00BC24E8">
              <w:rPr>
                <w:rFonts w:ascii="Times New Roman" w:hAnsi="Times New Roman"/>
                <w:color w:val="000000"/>
                <w:sz w:val="16"/>
                <w:szCs w:val="16"/>
              </w:rPr>
              <w:t xml:space="preserve">, twitter, </w:t>
            </w:r>
            <w:proofErr w:type="spellStart"/>
            <w:r w:rsidRPr="00BC24E8">
              <w:rPr>
                <w:rFonts w:ascii="Times New Roman" w:hAnsi="Times New Roman"/>
                <w:color w:val="000000"/>
                <w:sz w:val="16"/>
                <w:szCs w:val="16"/>
              </w:rPr>
              <w:t>whats</w:t>
            </w:r>
            <w:proofErr w:type="spellEnd"/>
            <w:r w:rsidRPr="00BC24E8">
              <w:rPr>
                <w:rFonts w:ascii="Times New Roman" w:hAnsi="Times New Roman"/>
                <w:color w:val="000000"/>
                <w:sz w:val="16"/>
                <w:szCs w:val="16"/>
              </w:rPr>
              <w:t xml:space="preserve"> app) y al menos </w:t>
            </w:r>
            <w:r w:rsidR="00BC24E8" w:rsidRPr="00BC24E8">
              <w:rPr>
                <w:rFonts w:ascii="Times New Roman" w:hAnsi="Times New Roman"/>
                <w:color w:val="000000"/>
                <w:sz w:val="16"/>
                <w:szCs w:val="16"/>
              </w:rPr>
              <w:t>5.25</w:t>
            </w:r>
            <w:r w:rsidRPr="00BC24E8">
              <w:rPr>
                <w:rFonts w:ascii="Times New Roman" w:hAnsi="Times New Roman"/>
                <w:color w:val="000000"/>
                <w:sz w:val="16"/>
                <w:szCs w:val="16"/>
              </w:rPr>
              <w:t xml:space="preserve"> GB de navegación</w:t>
            </w:r>
          </w:p>
          <w:p w:rsidR="00842E02" w:rsidRPr="00BC24E8" w:rsidRDefault="00842E02" w:rsidP="00435A0C">
            <w:pPr>
              <w:jc w:val="both"/>
              <w:rPr>
                <w:rFonts w:ascii="Times New Roman" w:hAnsi="Times New Roman"/>
                <w:color w:val="000000"/>
                <w:sz w:val="16"/>
                <w:szCs w:val="16"/>
              </w:rPr>
            </w:pPr>
          </w:p>
        </w:tc>
        <w:tc>
          <w:tcPr>
            <w:tcW w:w="1163" w:type="dxa"/>
            <w:tcBorders>
              <w:top w:val="nil"/>
              <w:left w:val="nil"/>
              <w:bottom w:val="single" w:sz="4" w:space="0" w:color="000000"/>
              <w:right w:val="single" w:sz="4" w:space="0" w:color="000000"/>
            </w:tcBorders>
            <w:shd w:val="clear" w:color="auto" w:fill="auto"/>
            <w:noWrap/>
            <w:hideMark/>
          </w:tcPr>
          <w:p w:rsidR="00435A0C" w:rsidRPr="00312E62" w:rsidRDefault="00435A0C" w:rsidP="00312E62">
            <w:pPr>
              <w:jc w:val="center"/>
              <w:rPr>
                <w:rFonts w:ascii="Times New Roman" w:hAnsi="Times New Roman"/>
                <w:color w:val="000000"/>
                <w:sz w:val="16"/>
                <w:szCs w:val="16"/>
              </w:rPr>
            </w:pPr>
            <w:r w:rsidRPr="00312E62">
              <w:rPr>
                <w:rFonts w:ascii="Times New Roman" w:hAnsi="Times New Roman"/>
                <w:color w:val="000000"/>
                <w:sz w:val="16"/>
                <w:szCs w:val="16"/>
              </w:rPr>
              <w:t>Abierto</w:t>
            </w:r>
          </w:p>
        </w:tc>
        <w:tc>
          <w:tcPr>
            <w:tcW w:w="1240" w:type="dxa"/>
            <w:tcBorders>
              <w:top w:val="nil"/>
              <w:left w:val="nil"/>
              <w:bottom w:val="single" w:sz="4" w:space="0" w:color="000000"/>
              <w:right w:val="single" w:sz="4" w:space="0" w:color="000000"/>
            </w:tcBorders>
            <w:shd w:val="clear" w:color="auto" w:fill="auto"/>
            <w:noWrap/>
            <w:hideMark/>
          </w:tcPr>
          <w:p w:rsidR="00435A0C" w:rsidRPr="00312E62" w:rsidRDefault="00BC24E8" w:rsidP="00312E62">
            <w:pPr>
              <w:jc w:val="center"/>
              <w:rPr>
                <w:rFonts w:ascii="Times New Roman" w:hAnsi="Times New Roman"/>
                <w:color w:val="000000"/>
                <w:sz w:val="16"/>
                <w:szCs w:val="16"/>
              </w:rPr>
            </w:pPr>
            <w:r>
              <w:rPr>
                <w:rFonts w:ascii="Times New Roman" w:hAnsi="Times New Roman"/>
                <w:color w:val="000000"/>
                <w:sz w:val="16"/>
                <w:szCs w:val="16"/>
              </w:rPr>
              <w:t>2B</w:t>
            </w:r>
          </w:p>
        </w:tc>
      </w:tr>
      <w:tr w:rsidR="00435A0C" w:rsidRPr="00312E62" w:rsidTr="00BC24E8">
        <w:trPr>
          <w:trHeight w:val="540"/>
          <w:jc w:val="center"/>
        </w:trPr>
        <w:tc>
          <w:tcPr>
            <w:tcW w:w="869" w:type="dxa"/>
            <w:vMerge/>
            <w:tcBorders>
              <w:left w:val="single" w:sz="4" w:space="0" w:color="000000"/>
              <w:bottom w:val="single" w:sz="4" w:space="0" w:color="auto"/>
              <w:right w:val="single" w:sz="4" w:space="0" w:color="000000"/>
            </w:tcBorders>
          </w:tcPr>
          <w:p w:rsidR="00435A0C" w:rsidRPr="00312E62" w:rsidRDefault="00435A0C" w:rsidP="00AA1BCF">
            <w:pPr>
              <w:jc w:val="center"/>
              <w:rPr>
                <w:rFonts w:ascii="Times New Roman" w:hAnsi="Times New Roman"/>
                <w:color w:val="000000"/>
                <w:sz w:val="16"/>
                <w:szCs w:val="16"/>
              </w:rPr>
            </w:pPr>
          </w:p>
        </w:tc>
        <w:tc>
          <w:tcPr>
            <w:tcW w:w="727" w:type="dxa"/>
            <w:tcBorders>
              <w:top w:val="nil"/>
              <w:left w:val="single" w:sz="4" w:space="0" w:color="000000"/>
              <w:bottom w:val="single" w:sz="4" w:space="0" w:color="000000"/>
              <w:right w:val="single" w:sz="4" w:space="0" w:color="000000"/>
            </w:tcBorders>
            <w:shd w:val="clear" w:color="auto" w:fill="auto"/>
            <w:noWrap/>
            <w:hideMark/>
          </w:tcPr>
          <w:p w:rsidR="00435A0C" w:rsidRPr="00312E62" w:rsidRDefault="00435A0C" w:rsidP="00312E62">
            <w:pPr>
              <w:jc w:val="center"/>
              <w:rPr>
                <w:rFonts w:ascii="Times New Roman" w:hAnsi="Times New Roman"/>
                <w:color w:val="000000"/>
                <w:sz w:val="16"/>
                <w:szCs w:val="16"/>
              </w:rPr>
            </w:pPr>
            <w:r w:rsidRPr="00312E62">
              <w:rPr>
                <w:rFonts w:ascii="Times New Roman" w:hAnsi="Times New Roman"/>
                <w:color w:val="000000"/>
                <w:sz w:val="16"/>
                <w:szCs w:val="16"/>
              </w:rPr>
              <w:t>C</w:t>
            </w:r>
          </w:p>
        </w:tc>
        <w:tc>
          <w:tcPr>
            <w:tcW w:w="869" w:type="dxa"/>
            <w:tcBorders>
              <w:top w:val="nil"/>
              <w:left w:val="nil"/>
              <w:bottom w:val="single" w:sz="4" w:space="0" w:color="000000"/>
              <w:right w:val="single" w:sz="4" w:space="0" w:color="000000"/>
            </w:tcBorders>
            <w:shd w:val="clear" w:color="auto" w:fill="auto"/>
            <w:noWrap/>
            <w:hideMark/>
          </w:tcPr>
          <w:p w:rsidR="00435A0C" w:rsidRPr="00312E62" w:rsidRDefault="00BC24E8" w:rsidP="00312E62">
            <w:pPr>
              <w:jc w:val="center"/>
              <w:rPr>
                <w:rFonts w:ascii="Times New Roman" w:hAnsi="Times New Roman"/>
                <w:color w:val="000000"/>
                <w:sz w:val="16"/>
                <w:szCs w:val="16"/>
              </w:rPr>
            </w:pPr>
            <w:r>
              <w:rPr>
                <w:rFonts w:ascii="Times New Roman" w:hAnsi="Times New Roman"/>
                <w:color w:val="000000"/>
                <w:sz w:val="16"/>
                <w:szCs w:val="16"/>
              </w:rPr>
              <w:t>20</w:t>
            </w:r>
          </w:p>
        </w:tc>
        <w:tc>
          <w:tcPr>
            <w:tcW w:w="4240" w:type="dxa"/>
            <w:tcBorders>
              <w:top w:val="nil"/>
              <w:left w:val="nil"/>
              <w:bottom w:val="single" w:sz="4" w:space="0" w:color="000000"/>
              <w:right w:val="single" w:sz="4" w:space="0" w:color="000000"/>
            </w:tcBorders>
            <w:shd w:val="clear" w:color="auto" w:fill="auto"/>
            <w:hideMark/>
          </w:tcPr>
          <w:p w:rsidR="00EE5674" w:rsidRDefault="00EE5674" w:rsidP="00EE5674">
            <w:pPr>
              <w:jc w:val="both"/>
              <w:rPr>
                <w:rFonts w:ascii="Times New Roman" w:hAnsi="Times New Roman"/>
                <w:color w:val="000000"/>
                <w:sz w:val="16"/>
                <w:szCs w:val="16"/>
              </w:rPr>
            </w:pPr>
            <w:r w:rsidRPr="00EE5674">
              <w:rPr>
                <w:rFonts w:ascii="Times New Roman" w:hAnsi="Times New Roman"/>
                <w:color w:val="000000"/>
                <w:sz w:val="16"/>
                <w:szCs w:val="16"/>
              </w:rPr>
              <w:t>Telefonía celular y transmisión de datos</w:t>
            </w:r>
          </w:p>
          <w:p w:rsidR="00435A0C" w:rsidRDefault="00435A0C" w:rsidP="00435A0C">
            <w:pPr>
              <w:jc w:val="both"/>
              <w:rPr>
                <w:rFonts w:ascii="Times New Roman" w:hAnsi="Times New Roman"/>
                <w:color w:val="000000"/>
                <w:sz w:val="16"/>
                <w:szCs w:val="16"/>
              </w:rPr>
            </w:pPr>
            <w:r w:rsidRPr="00312E62">
              <w:rPr>
                <w:rFonts w:ascii="Times New Roman" w:hAnsi="Times New Roman"/>
                <w:color w:val="000000"/>
                <w:sz w:val="16"/>
                <w:szCs w:val="16"/>
              </w:rPr>
              <w:t xml:space="preserve">Minutos y </w:t>
            </w:r>
            <w:proofErr w:type="spellStart"/>
            <w:r w:rsidRPr="00312E62">
              <w:rPr>
                <w:rFonts w:ascii="Times New Roman" w:hAnsi="Times New Roman"/>
                <w:color w:val="000000"/>
                <w:sz w:val="16"/>
                <w:szCs w:val="16"/>
              </w:rPr>
              <w:t>sms</w:t>
            </w:r>
            <w:proofErr w:type="spellEnd"/>
            <w:r w:rsidRPr="00312E62">
              <w:rPr>
                <w:rFonts w:ascii="Times New Roman" w:hAnsi="Times New Roman"/>
                <w:color w:val="000000"/>
                <w:sz w:val="16"/>
                <w:szCs w:val="16"/>
              </w:rPr>
              <w:t xml:space="preserve"> ilimitados en territorio nacional, EUA y Canadá, redes sociales ilimitadas en territorio nacional (</w:t>
            </w:r>
            <w:proofErr w:type="spellStart"/>
            <w:r w:rsidRPr="00312E62">
              <w:rPr>
                <w:rFonts w:ascii="Times New Roman" w:hAnsi="Times New Roman"/>
                <w:color w:val="000000"/>
                <w:sz w:val="16"/>
                <w:szCs w:val="16"/>
              </w:rPr>
              <w:t>facebook</w:t>
            </w:r>
            <w:proofErr w:type="spellEnd"/>
            <w:r w:rsidRPr="00312E62">
              <w:rPr>
                <w:rFonts w:ascii="Times New Roman" w:hAnsi="Times New Roman"/>
                <w:color w:val="000000"/>
                <w:sz w:val="16"/>
                <w:szCs w:val="16"/>
              </w:rPr>
              <w:t xml:space="preserve">, twitter, </w:t>
            </w:r>
            <w:proofErr w:type="spellStart"/>
            <w:r w:rsidRPr="00312E62">
              <w:rPr>
                <w:rFonts w:ascii="Times New Roman" w:hAnsi="Times New Roman"/>
                <w:color w:val="000000"/>
                <w:sz w:val="16"/>
                <w:szCs w:val="16"/>
              </w:rPr>
              <w:t>whats</w:t>
            </w:r>
            <w:proofErr w:type="spellEnd"/>
            <w:r w:rsidRPr="00312E62">
              <w:rPr>
                <w:rFonts w:ascii="Times New Roman" w:hAnsi="Times New Roman"/>
                <w:color w:val="000000"/>
                <w:sz w:val="16"/>
                <w:szCs w:val="16"/>
              </w:rPr>
              <w:t xml:space="preserve"> app) y al menos </w:t>
            </w:r>
            <w:r w:rsidR="00BC24E8">
              <w:rPr>
                <w:rFonts w:ascii="Times New Roman" w:hAnsi="Times New Roman"/>
                <w:color w:val="000000"/>
                <w:sz w:val="16"/>
                <w:szCs w:val="16"/>
              </w:rPr>
              <w:t>4.25</w:t>
            </w:r>
            <w:r w:rsidRPr="00312E62">
              <w:rPr>
                <w:rFonts w:ascii="Times New Roman" w:hAnsi="Times New Roman"/>
                <w:color w:val="000000"/>
                <w:sz w:val="16"/>
                <w:szCs w:val="16"/>
              </w:rPr>
              <w:t xml:space="preserve"> GB de navegación</w:t>
            </w:r>
          </w:p>
          <w:p w:rsidR="00842E02" w:rsidRPr="00312E62" w:rsidRDefault="00842E02" w:rsidP="00435A0C">
            <w:pPr>
              <w:jc w:val="both"/>
              <w:rPr>
                <w:rFonts w:ascii="Times New Roman" w:hAnsi="Times New Roman"/>
                <w:color w:val="000000"/>
                <w:sz w:val="16"/>
                <w:szCs w:val="16"/>
              </w:rPr>
            </w:pPr>
          </w:p>
        </w:tc>
        <w:tc>
          <w:tcPr>
            <w:tcW w:w="1163" w:type="dxa"/>
            <w:tcBorders>
              <w:top w:val="nil"/>
              <w:left w:val="nil"/>
              <w:bottom w:val="single" w:sz="4" w:space="0" w:color="000000"/>
              <w:right w:val="single" w:sz="4" w:space="0" w:color="000000"/>
            </w:tcBorders>
            <w:shd w:val="clear" w:color="auto" w:fill="auto"/>
            <w:noWrap/>
            <w:hideMark/>
          </w:tcPr>
          <w:p w:rsidR="00435A0C" w:rsidRPr="00312E62" w:rsidRDefault="00BC24E8" w:rsidP="00312E62">
            <w:pPr>
              <w:jc w:val="center"/>
              <w:rPr>
                <w:rFonts w:ascii="Times New Roman" w:hAnsi="Times New Roman"/>
                <w:color w:val="000000"/>
                <w:sz w:val="16"/>
                <w:szCs w:val="16"/>
              </w:rPr>
            </w:pPr>
            <w:r>
              <w:rPr>
                <w:rFonts w:ascii="Times New Roman" w:hAnsi="Times New Roman"/>
                <w:color w:val="000000"/>
                <w:sz w:val="16"/>
                <w:szCs w:val="16"/>
              </w:rPr>
              <w:t>Consumo c</w:t>
            </w:r>
            <w:r w:rsidRPr="00312E62">
              <w:rPr>
                <w:rFonts w:ascii="Times New Roman" w:hAnsi="Times New Roman"/>
                <w:color w:val="000000"/>
                <w:sz w:val="16"/>
                <w:szCs w:val="16"/>
              </w:rPr>
              <w:t>ontrolado</w:t>
            </w:r>
          </w:p>
        </w:tc>
        <w:tc>
          <w:tcPr>
            <w:tcW w:w="1240" w:type="dxa"/>
            <w:tcBorders>
              <w:top w:val="nil"/>
              <w:left w:val="nil"/>
              <w:bottom w:val="single" w:sz="4" w:space="0" w:color="000000"/>
              <w:right w:val="single" w:sz="4" w:space="0" w:color="000000"/>
            </w:tcBorders>
            <w:shd w:val="clear" w:color="auto" w:fill="auto"/>
            <w:noWrap/>
            <w:hideMark/>
          </w:tcPr>
          <w:p w:rsidR="00435A0C" w:rsidRPr="00312E62" w:rsidRDefault="00BC24E8" w:rsidP="00312E62">
            <w:pPr>
              <w:jc w:val="center"/>
              <w:rPr>
                <w:rFonts w:ascii="Times New Roman" w:hAnsi="Times New Roman"/>
                <w:color w:val="000000"/>
                <w:sz w:val="16"/>
                <w:szCs w:val="16"/>
              </w:rPr>
            </w:pPr>
            <w:r>
              <w:rPr>
                <w:rFonts w:ascii="Times New Roman" w:hAnsi="Times New Roman"/>
                <w:color w:val="000000"/>
                <w:sz w:val="16"/>
                <w:szCs w:val="16"/>
              </w:rPr>
              <w:t>3C</w:t>
            </w:r>
          </w:p>
        </w:tc>
      </w:tr>
    </w:tbl>
    <w:p w:rsidR="00842E02" w:rsidRDefault="00842E02" w:rsidP="00D428FE">
      <w:pPr>
        <w:rPr>
          <w:rStyle w:val="nfasis"/>
          <w:rFonts w:ascii="Times New Roman" w:hAnsi="Times New Roman"/>
          <w:b/>
          <w:i w:val="0"/>
        </w:rPr>
      </w:pPr>
    </w:p>
    <w:p w:rsidR="00D428FE" w:rsidRDefault="00D428FE" w:rsidP="00EE5674">
      <w:pPr>
        <w:rPr>
          <w:rStyle w:val="nfasis"/>
          <w:rFonts w:ascii="Times New Roman" w:hAnsi="Times New Roman"/>
          <w:b/>
          <w:i w:val="0"/>
          <w:sz w:val="22"/>
          <w:szCs w:val="22"/>
        </w:rPr>
      </w:pPr>
    </w:p>
    <w:p w:rsidR="00435A0C" w:rsidRPr="000F6A12" w:rsidRDefault="00435A0C" w:rsidP="00435A0C">
      <w:pPr>
        <w:jc w:val="center"/>
        <w:rPr>
          <w:rStyle w:val="nfasis"/>
          <w:rFonts w:ascii="Times New Roman" w:hAnsi="Times New Roman"/>
          <w:i w:val="0"/>
          <w:sz w:val="22"/>
          <w:szCs w:val="22"/>
        </w:rPr>
      </w:pPr>
      <w:r w:rsidRPr="000F6A12">
        <w:rPr>
          <w:rStyle w:val="nfasis"/>
          <w:rFonts w:ascii="Times New Roman" w:hAnsi="Times New Roman"/>
          <w:b/>
          <w:i w:val="0"/>
          <w:sz w:val="22"/>
          <w:szCs w:val="22"/>
        </w:rPr>
        <w:t xml:space="preserve">Tabla 2. </w:t>
      </w:r>
      <w:r w:rsidRPr="000F6A12">
        <w:rPr>
          <w:rStyle w:val="nfasis"/>
          <w:rFonts w:ascii="Times New Roman" w:hAnsi="Times New Roman"/>
          <w:i w:val="0"/>
          <w:sz w:val="22"/>
          <w:szCs w:val="22"/>
        </w:rPr>
        <w:t>Especificaciones de</w:t>
      </w:r>
      <w:r w:rsidR="00175A5F" w:rsidRPr="000F6A12">
        <w:rPr>
          <w:rStyle w:val="nfasis"/>
          <w:rFonts w:ascii="Times New Roman" w:hAnsi="Times New Roman"/>
          <w:i w:val="0"/>
          <w:sz w:val="22"/>
          <w:szCs w:val="22"/>
        </w:rPr>
        <w:t xml:space="preserve"> los</w:t>
      </w:r>
      <w:r w:rsidRPr="000F6A12">
        <w:rPr>
          <w:rStyle w:val="nfasis"/>
          <w:rFonts w:ascii="Times New Roman" w:hAnsi="Times New Roman"/>
          <w:i w:val="0"/>
          <w:sz w:val="22"/>
          <w:szCs w:val="22"/>
        </w:rPr>
        <w:t xml:space="preserve"> equipo</w:t>
      </w:r>
      <w:r w:rsidR="00175A5F" w:rsidRPr="000F6A12">
        <w:rPr>
          <w:rStyle w:val="nfasis"/>
          <w:rFonts w:ascii="Times New Roman" w:hAnsi="Times New Roman"/>
          <w:i w:val="0"/>
          <w:sz w:val="22"/>
          <w:szCs w:val="22"/>
        </w:rPr>
        <w:t>s</w:t>
      </w:r>
      <w:r w:rsidRPr="000F6A12">
        <w:rPr>
          <w:rStyle w:val="nfasis"/>
          <w:rFonts w:ascii="Times New Roman" w:hAnsi="Times New Roman"/>
          <w:i w:val="0"/>
          <w:sz w:val="22"/>
          <w:szCs w:val="22"/>
        </w:rPr>
        <w:t xml:space="preserve"> </w:t>
      </w:r>
    </w:p>
    <w:p w:rsidR="00435A0C" w:rsidRPr="009E0F79" w:rsidRDefault="00435A0C" w:rsidP="008317D3">
      <w:pPr>
        <w:rPr>
          <w:rFonts w:ascii="Times New Roman" w:hAnsi="Times New Roman"/>
          <w:sz w:val="16"/>
          <w:szCs w:val="16"/>
        </w:rPr>
      </w:pPr>
    </w:p>
    <w:tbl>
      <w:tblPr>
        <w:tblW w:w="9158" w:type="dxa"/>
        <w:jc w:val="center"/>
        <w:tblCellMar>
          <w:left w:w="70" w:type="dxa"/>
          <w:right w:w="70" w:type="dxa"/>
        </w:tblCellMar>
        <w:tblLook w:val="04A0" w:firstRow="1" w:lastRow="0" w:firstColumn="1" w:lastColumn="0" w:noHBand="0" w:noVBand="1"/>
      </w:tblPr>
      <w:tblGrid>
        <w:gridCol w:w="3402"/>
        <w:gridCol w:w="5756"/>
      </w:tblGrid>
      <w:tr w:rsidR="006C20D5" w:rsidRPr="009E0F79" w:rsidTr="009E63B7">
        <w:trPr>
          <w:trHeight w:val="267"/>
          <w:jc w:val="center"/>
        </w:trPr>
        <w:tc>
          <w:tcPr>
            <w:tcW w:w="9158"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noWrap/>
          </w:tcPr>
          <w:p w:rsidR="006C20D5" w:rsidRPr="009E0F79" w:rsidRDefault="006C20D5" w:rsidP="000F6A12">
            <w:pPr>
              <w:jc w:val="center"/>
              <w:rPr>
                <w:rStyle w:val="nfasis"/>
                <w:rFonts w:ascii="Times New Roman" w:hAnsi="Times New Roman"/>
                <w:b/>
                <w:i w:val="0"/>
                <w:sz w:val="16"/>
                <w:szCs w:val="16"/>
              </w:rPr>
            </w:pPr>
          </w:p>
          <w:p w:rsidR="006C20D5" w:rsidRDefault="000F6A12" w:rsidP="000F6A12">
            <w:pPr>
              <w:jc w:val="center"/>
              <w:rPr>
                <w:rStyle w:val="nfasis"/>
                <w:rFonts w:ascii="Times New Roman" w:hAnsi="Times New Roman"/>
                <w:b/>
                <w:i w:val="0"/>
              </w:rPr>
            </w:pPr>
            <w:r>
              <w:rPr>
                <w:rStyle w:val="nfasis"/>
                <w:rFonts w:ascii="Times New Roman" w:hAnsi="Times New Roman"/>
                <w:b/>
                <w:i w:val="0"/>
              </w:rPr>
              <w:t>Tipo de equipo: 1A</w:t>
            </w:r>
          </w:p>
          <w:p w:rsidR="000F6A12" w:rsidRPr="00A35E60" w:rsidRDefault="000F6A12" w:rsidP="000F6A12">
            <w:pPr>
              <w:jc w:val="center"/>
              <w:rPr>
                <w:rFonts w:ascii="Times New Roman" w:hAnsi="Times New Roman"/>
                <w:b/>
                <w:iCs/>
                <w:sz w:val="16"/>
                <w:szCs w:val="16"/>
              </w:rPr>
            </w:pPr>
          </w:p>
        </w:tc>
      </w:tr>
      <w:tr w:rsidR="00B54C07" w:rsidRPr="009E0F79" w:rsidTr="009E63B7">
        <w:trPr>
          <w:trHeight w:val="247"/>
          <w:jc w:val="center"/>
        </w:trPr>
        <w:tc>
          <w:tcPr>
            <w:tcW w:w="3402" w:type="dxa"/>
            <w:tcBorders>
              <w:top w:val="single" w:sz="4" w:space="0" w:color="000000"/>
              <w:left w:val="single" w:sz="4" w:space="0" w:color="000000"/>
              <w:bottom w:val="single" w:sz="4" w:space="0" w:color="000000"/>
              <w:right w:val="single" w:sz="4" w:space="0" w:color="auto"/>
            </w:tcBorders>
            <w:shd w:val="clear" w:color="auto" w:fill="C6D9F1" w:themeFill="text2" w:themeFillTint="33"/>
            <w:noWrap/>
            <w:vAlign w:val="center"/>
            <w:hideMark/>
          </w:tcPr>
          <w:p w:rsidR="00435A0C" w:rsidRPr="009E0F79" w:rsidRDefault="00D70294" w:rsidP="006C20D5">
            <w:pPr>
              <w:jc w:val="center"/>
              <w:rPr>
                <w:rFonts w:ascii="Times New Roman" w:hAnsi="Times New Roman"/>
                <w:b/>
                <w:bCs/>
                <w:sz w:val="16"/>
                <w:szCs w:val="16"/>
              </w:rPr>
            </w:pPr>
            <w:r>
              <w:rPr>
                <w:rFonts w:ascii="Times New Roman" w:hAnsi="Times New Roman"/>
                <w:b/>
                <w:bCs/>
                <w:sz w:val="16"/>
                <w:szCs w:val="16"/>
              </w:rPr>
              <w:t>Características</w:t>
            </w:r>
          </w:p>
        </w:tc>
        <w:tc>
          <w:tcPr>
            <w:tcW w:w="5756" w:type="dxa"/>
            <w:tcBorders>
              <w:top w:val="single" w:sz="4" w:space="0" w:color="000000"/>
              <w:left w:val="single" w:sz="4" w:space="0" w:color="auto"/>
              <w:bottom w:val="single" w:sz="4" w:space="0" w:color="000000"/>
              <w:right w:val="single" w:sz="4" w:space="0" w:color="000000"/>
            </w:tcBorders>
            <w:shd w:val="clear" w:color="auto" w:fill="C6D9F1" w:themeFill="text2" w:themeFillTint="33"/>
            <w:noWrap/>
            <w:vAlign w:val="center"/>
            <w:hideMark/>
          </w:tcPr>
          <w:p w:rsidR="00435A0C" w:rsidRPr="009E0F79" w:rsidRDefault="00175A5F" w:rsidP="006C20D5">
            <w:pPr>
              <w:jc w:val="center"/>
              <w:rPr>
                <w:rFonts w:ascii="Times New Roman" w:hAnsi="Times New Roman"/>
                <w:b/>
                <w:bCs/>
                <w:sz w:val="16"/>
                <w:szCs w:val="16"/>
              </w:rPr>
            </w:pPr>
            <w:r w:rsidRPr="009E0F79">
              <w:rPr>
                <w:rFonts w:ascii="Times New Roman" w:hAnsi="Times New Roman"/>
                <w:b/>
                <w:bCs/>
                <w:sz w:val="16"/>
                <w:szCs w:val="16"/>
              </w:rPr>
              <w:t>Descripción</w:t>
            </w:r>
          </w:p>
        </w:tc>
      </w:tr>
      <w:tr w:rsidR="00973AD7" w:rsidRPr="009E0F79" w:rsidTr="009E63B7">
        <w:trPr>
          <w:trHeight w:val="284"/>
          <w:jc w:val="center"/>
        </w:trPr>
        <w:tc>
          <w:tcPr>
            <w:tcW w:w="3402" w:type="dxa"/>
            <w:tcBorders>
              <w:top w:val="single" w:sz="4" w:space="0" w:color="000000"/>
              <w:left w:val="single" w:sz="4" w:space="0" w:color="000000"/>
              <w:bottom w:val="nil"/>
              <w:right w:val="nil"/>
            </w:tcBorders>
            <w:shd w:val="clear" w:color="auto" w:fill="auto"/>
            <w:noWrap/>
            <w:vAlign w:val="center"/>
          </w:tcPr>
          <w:p w:rsidR="00973AD7" w:rsidRPr="00973AD7" w:rsidRDefault="00973AD7" w:rsidP="009E63B7">
            <w:pPr>
              <w:rPr>
                <w:rFonts w:ascii="Times New Roman" w:hAnsi="Times New Roman"/>
                <w:color w:val="000000"/>
                <w:sz w:val="16"/>
                <w:szCs w:val="16"/>
              </w:rPr>
            </w:pPr>
            <w:r w:rsidRPr="00973AD7">
              <w:rPr>
                <w:rFonts w:ascii="Times New Roman" w:hAnsi="Times New Roman"/>
                <w:color w:val="000000"/>
                <w:sz w:val="16"/>
                <w:szCs w:val="16"/>
              </w:rPr>
              <w:t>Accesibilidad</w:t>
            </w:r>
          </w:p>
        </w:tc>
        <w:tc>
          <w:tcPr>
            <w:tcW w:w="5756" w:type="dxa"/>
            <w:tcBorders>
              <w:top w:val="single" w:sz="4" w:space="0" w:color="000000"/>
              <w:left w:val="single" w:sz="4" w:space="0" w:color="000000"/>
              <w:bottom w:val="nil"/>
              <w:right w:val="single" w:sz="4" w:space="0" w:color="000000"/>
            </w:tcBorders>
            <w:shd w:val="clear" w:color="auto" w:fill="auto"/>
            <w:noWrap/>
            <w:vAlign w:val="center"/>
          </w:tcPr>
          <w:p w:rsidR="00973AD7" w:rsidRPr="00973AD7" w:rsidRDefault="00973AD7" w:rsidP="000261C2">
            <w:pPr>
              <w:jc w:val="both"/>
              <w:rPr>
                <w:rFonts w:ascii="Times New Roman" w:hAnsi="Times New Roman"/>
                <w:color w:val="000000"/>
                <w:sz w:val="16"/>
                <w:szCs w:val="16"/>
              </w:rPr>
            </w:pPr>
            <w:r w:rsidRPr="00973AD7">
              <w:rPr>
                <w:rFonts w:ascii="Times New Roman" w:hAnsi="Times New Roman"/>
                <w:color w:val="000000"/>
                <w:sz w:val="16"/>
                <w:szCs w:val="16"/>
              </w:rPr>
              <w:t>Motriz, Visual, Auditiva/Habla</w:t>
            </w:r>
          </w:p>
        </w:tc>
      </w:tr>
      <w:tr w:rsidR="00973AD7" w:rsidRPr="009E0F79" w:rsidTr="009E63B7">
        <w:trPr>
          <w:trHeight w:val="284"/>
          <w:jc w:val="center"/>
        </w:trPr>
        <w:tc>
          <w:tcPr>
            <w:tcW w:w="3402" w:type="dxa"/>
            <w:tcBorders>
              <w:top w:val="single" w:sz="4" w:space="0" w:color="000000"/>
              <w:left w:val="single" w:sz="4" w:space="0" w:color="000000"/>
              <w:bottom w:val="nil"/>
              <w:right w:val="nil"/>
            </w:tcBorders>
            <w:shd w:val="clear" w:color="auto" w:fill="auto"/>
            <w:noWrap/>
            <w:vAlign w:val="center"/>
          </w:tcPr>
          <w:p w:rsidR="00973AD7" w:rsidRPr="00973AD7" w:rsidRDefault="00973AD7" w:rsidP="009E63B7">
            <w:pPr>
              <w:rPr>
                <w:rFonts w:ascii="Times New Roman" w:hAnsi="Times New Roman"/>
                <w:color w:val="000000"/>
                <w:sz w:val="16"/>
                <w:szCs w:val="16"/>
              </w:rPr>
            </w:pPr>
            <w:r w:rsidRPr="00973AD7">
              <w:rPr>
                <w:rFonts w:ascii="Times New Roman" w:hAnsi="Times New Roman"/>
                <w:color w:val="000000"/>
                <w:sz w:val="16"/>
                <w:szCs w:val="16"/>
              </w:rPr>
              <w:t>Almacenamiento interno</w:t>
            </w:r>
          </w:p>
        </w:tc>
        <w:tc>
          <w:tcPr>
            <w:tcW w:w="5756" w:type="dxa"/>
            <w:tcBorders>
              <w:top w:val="single" w:sz="4" w:space="0" w:color="000000"/>
              <w:left w:val="single" w:sz="4" w:space="0" w:color="000000"/>
              <w:bottom w:val="nil"/>
              <w:right w:val="single" w:sz="4" w:space="0" w:color="000000"/>
            </w:tcBorders>
            <w:shd w:val="clear" w:color="auto" w:fill="auto"/>
            <w:noWrap/>
            <w:vAlign w:val="center"/>
          </w:tcPr>
          <w:p w:rsidR="00973AD7" w:rsidRPr="00973AD7" w:rsidRDefault="00973AD7" w:rsidP="000261C2">
            <w:pPr>
              <w:jc w:val="both"/>
              <w:rPr>
                <w:rFonts w:ascii="Times New Roman" w:hAnsi="Times New Roman"/>
                <w:color w:val="000000"/>
                <w:sz w:val="16"/>
                <w:szCs w:val="16"/>
              </w:rPr>
            </w:pPr>
            <w:r w:rsidRPr="00973AD7">
              <w:rPr>
                <w:rFonts w:ascii="Times New Roman" w:hAnsi="Times New Roman"/>
                <w:color w:val="000000"/>
                <w:sz w:val="16"/>
                <w:szCs w:val="16"/>
              </w:rPr>
              <w:t>16 GB</w:t>
            </w:r>
          </w:p>
        </w:tc>
      </w:tr>
      <w:tr w:rsidR="00973AD7" w:rsidRPr="009E0F79" w:rsidTr="009E63B7">
        <w:trPr>
          <w:trHeight w:val="284"/>
          <w:jc w:val="center"/>
        </w:trPr>
        <w:tc>
          <w:tcPr>
            <w:tcW w:w="3402" w:type="dxa"/>
            <w:tcBorders>
              <w:top w:val="single" w:sz="4" w:space="0" w:color="000000"/>
              <w:left w:val="single" w:sz="4" w:space="0" w:color="000000"/>
              <w:bottom w:val="nil"/>
              <w:right w:val="nil"/>
            </w:tcBorders>
            <w:shd w:val="clear" w:color="auto" w:fill="auto"/>
            <w:noWrap/>
            <w:vAlign w:val="center"/>
          </w:tcPr>
          <w:p w:rsidR="00973AD7" w:rsidRPr="00973AD7" w:rsidRDefault="00973AD7" w:rsidP="009E63B7">
            <w:pPr>
              <w:rPr>
                <w:rFonts w:ascii="Times New Roman" w:hAnsi="Times New Roman"/>
                <w:color w:val="000000"/>
                <w:sz w:val="16"/>
                <w:szCs w:val="16"/>
              </w:rPr>
            </w:pPr>
            <w:r w:rsidRPr="00973AD7">
              <w:rPr>
                <w:rFonts w:ascii="Times New Roman" w:hAnsi="Times New Roman"/>
                <w:color w:val="000000"/>
                <w:sz w:val="16"/>
                <w:szCs w:val="16"/>
              </w:rPr>
              <w:t>Almacenamiento externo</w:t>
            </w:r>
          </w:p>
        </w:tc>
        <w:tc>
          <w:tcPr>
            <w:tcW w:w="5756" w:type="dxa"/>
            <w:tcBorders>
              <w:top w:val="single" w:sz="4" w:space="0" w:color="000000"/>
              <w:left w:val="single" w:sz="4" w:space="0" w:color="000000"/>
              <w:bottom w:val="nil"/>
              <w:right w:val="single" w:sz="4" w:space="0" w:color="000000"/>
            </w:tcBorders>
            <w:shd w:val="clear" w:color="auto" w:fill="auto"/>
            <w:vAlign w:val="center"/>
          </w:tcPr>
          <w:p w:rsidR="00973AD7" w:rsidRPr="00973AD7" w:rsidRDefault="00973AD7" w:rsidP="000261C2">
            <w:pPr>
              <w:jc w:val="both"/>
              <w:rPr>
                <w:rFonts w:ascii="Times New Roman" w:hAnsi="Times New Roman"/>
                <w:color w:val="000000"/>
                <w:sz w:val="16"/>
                <w:szCs w:val="16"/>
              </w:rPr>
            </w:pPr>
            <w:r w:rsidRPr="00973AD7">
              <w:rPr>
                <w:rFonts w:ascii="Times New Roman" w:hAnsi="Times New Roman"/>
                <w:color w:val="000000"/>
                <w:sz w:val="16"/>
                <w:szCs w:val="16"/>
              </w:rPr>
              <w:t>Expandible a 2 Tb</w:t>
            </w:r>
          </w:p>
        </w:tc>
      </w:tr>
      <w:tr w:rsidR="00973AD7" w:rsidRPr="009E0F79" w:rsidTr="009E63B7">
        <w:trPr>
          <w:trHeight w:val="284"/>
          <w:jc w:val="center"/>
        </w:trPr>
        <w:tc>
          <w:tcPr>
            <w:tcW w:w="3402" w:type="dxa"/>
            <w:tcBorders>
              <w:top w:val="single" w:sz="4" w:space="0" w:color="000000"/>
              <w:left w:val="single" w:sz="4" w:space="0" w:color="000000"/>
              <w:bottom w:val="nil"/>
              <w:right w:val="nil"/>
            </w:tcBorders>
            <w:shd w:val="clear" w:color="auto" w:fill="auto"/>
            <w:noWrap/>
            <w:vAlign w:val="center"/>
          </w:tcPr>
          <w:p w:rsidR="00973AD7" w:rsidRPr="00973AD7" w:rsidRDefault="00973AD7" w:rsidP="009E63B7">
            <w:pPr>
              <w:rPr>
                <w:rFonts w:ascii="Times New Roman" w:hAnsi="Times New Roman"/>
                <w:color w:val="000000"/>
                <w:sz w:val="16"/>
                <w:szCs w:val="16"/>
              </w:rPr>
            </w:pPr>
            <w:r w:rsidRPr="00973AD7">
              <w:rPr>
                <w:rFonts w:ascii="Times New Roman" w:hAnsi="Times New Roman"/>
                <w:color w:val="000000"/>
                <w:sz w:val="16"/>
                <w:szCs w:val="16"/>
              </w:rPr>
              <w:t>Aplicaciones</w:t>
            </w:r>
          </w:p>
        </w:tc>
        <w:tc>
          <w:tcPr>
            <w:tcW w:w="5756" w:type="dxa"/>
            <w:tcBorders>
              <w:top w:val="single" w:sz="4" w:space="0" w:color="000000"/>
              <w:left w:val="single" w:sz="4" w:space="0" w:color="000000"/>
              <w:bottom w:val="nil"/>
              <w:right w:val="single" w:sz="4" w:space="0" w:color="000000"/>
            </w:tcBorders>
            <w:shd w:val="clear" w:color="auto" w:fill="auto"/>
            <w:vAlign w:val="center"/>
          </w:tcPr>
          <w:p w:rsidR="00973AD7" w:rsidRPr="00973AD7" w:rsidRDefault="00973AD7" w:rsidP="000261C2">
            <w:pPr>
              <w:jc w:val="both"/>
              <w:rPr>
                <w:rFonts w:ascii="Times New Roman" w:hAnsi="Times New Roman"/>
                <w:color w:val="000000"/>
                <w:sz w:val="16"/>
                <w:szCs w:val="16"/>
              </w:rPr>
            </w:pPr>
            <w:r w:rsidRPr="00973AD7">
              <w:rPr>
                <w:rFonts w:ascii="Times New Roman" w:hAnsi="Times New Roman"/>
                <w:color w:val="000000"/>
                <w:sz w:val="16"/>
                <w:szCs w:val="16"/>
              </w:rPr>
              <w:t>Navegador HTML, calendario, calculadora, alarma, texto predictivo, grabadora de sonido, visor de archivos</w:t>
            </w:r>
          </w:p>
        </w:tc>
      </w:tr>
      <w:tr w:rsidR="00973AD7" w:rsidRPr="009E0F79" w:rsidTr="009E63B7">
        <w:trPr>
          <w:trHeight w:val="284"/>
          <w:jc w:val="center"/>
        </w:trPr>
        <w:tc>
          <w:tcPr>
            <w:tcW w:w="3402" w:type="dxa"/>
            <w:tcBorders>
              <w:top w:val="single" w:sz="4" w:space="0" w:color="000000"/>
              <w:left w:val="single" w:sz="4" w:space="0" w:color="000000"/>
              <w:bottom w:val="nil"/>
              <w:right w:val="nil"/>
            </w:tcBorders>
            <w:shd w:val="clear" w:color="auto" w:fill="auto"/>
            <w:noWrap/>
            <w:vAlign w:val="center"/>
          </w:tcPr>
          <w:p w:rsidR="00973AD7" w:rsidRPr="00973AD7" w:rsidRDefault="00973AD7" w:rsidP="009E63B7">
            <w:pPr>
              <w:rPr>
                <w:rFonts w:ascii="Times New Roman" w:hAnsi="Times New Roman"/>
                <w:color w:val="000000"/>
                <w:sz w:val="16"/>
                <w:szCs w:val="16"/>
              </w:rPr>
            </w:pPr>
            <w:r w:rsidRPr="00973AD7">
              <w:rPr>
                <w:rFonts w:ascii="Times New Roman" w:hAnsi="Times New Roman"/>
                <w:color w:val="000000"/>
                <w:sz w:val="16"/>
                <w:szCs w:val="16"/>
              </w:rPr>
              <w:t>Audio</w:t>
            </w:r>
          </w:p>
        </w:tc>
        <w:tc>
          <w:tcPr>
            <w:tcW w:w="5756" w:type="dxa"/>
            <w:tcBorders>
              <w:top w:val="single" w:sz="4" w:space="0" w:color="000000"/>
              <w:left w:val="single" w:sz="4" w:space="0" w:color="000000"/>
              <w:bottom w:val="nil"/>
              <w:right w:val="single" w:sz="4" w:space="0" w:color="000000"/>
            </w:tcBorders>
            <w:shd w:val="clear" w:color="auto" w:fill="auto"/>
            <w:noWrap/>
            <w:vAlign w:val="center"/>
          </w:tcPr>
          <w:p w:rsidR="00973AD7" w:rsidRPr="00973AD7" w:rsidRDefault="00973AD7" w:rsidP="000261C2">
            <w:pPr>
              <w:jc w:val="both"/>
              <w:rPr>
                <w:rFonts w:ascii="Times New Roman" w:hAnsi="Times New Roman"/>
                <w:color w:val="000000"/>
                <w:sz w:val="16"/>
                <w:szCs w:val="16"/>
              </w:rPr>
            </w:pPr>
            <w:r w:rsidRPr="00973AD7">
              <w:rPr>
                <w:rFonts w:ascii="Times New Roman" w:hAnsi="Times New Roman"/>
                <w:color w:val="000000"/>
                <w:sz w:val="16"/>
                <w:szCs w:val="16"/>
              </w:rPr>
              <w:t>Altavoz, reproductor multimedia y tonos polifónicos</w:t>
            </w:r>
          </w:p>
        </w:tc>
      </w:tr>
      <w:tr w:rsidR="00973AD7" w:rsidRPr="009E0F79" w:rsidTr="009E63B7">
        <w:trPr>
          <w:trHeight w:val="284"/>
          <w:jc w:val="center"/>
        </w:trPr>
        <w:tc>
          <w:tcPr>
            <w:tcW w:w="3402" w:type="dxa"/>
            <w:tcBorders>
              <w:top w:val="single" w:sz="4" w:space="0" w:color="000000"/>
              <w:left w:val="single" w:sz="4" w:space="0" w:color="000000"/>
              <w:bottom w:val="nil"/>
              <w:right w:val="nil"/>
            </w:tcBorders>
            <w:shd w:val="clear" w:color="auto" w:fill="auto"/>
            <w:noWrap/>
            <w:vAlign w:val="center"/>
          </w:tcPr>
          <w:p w:rsidR="00973AD7" w:rsidRPr="00973AD7" w:rsidRDefault="00973AD7" w:rsidP="009E63B7">
            <w:pPr>
              <w:rPr>
                <w:rFonts w:ascii="Times New Roman" w:hAnsi="Times New Roman"/>
                <w:color w:val="000000"/>
                <w:sz w:val="16"/>
                <w:szCs w:val="16"/>
              </w:rPr>
            </w:pPr>
            <w:r w:rsidRPr="00973AD7">
              <w:rPr>
                <w:rFonts w:ascii="Times New Roman" w:hAnsi="Times New Roman"/>
                <w:color w:val="000000"/>
                <w:sz w:val="16"/>
                <w:szCs w:val="16"/>
              </w:rPr>
              <w:t>Autonomía mínima declarada por el fabricante</w:t>
            </w:r>
          </w:p>
        </w:tc>
        <w:tc>
          <w:tcPr>
            <w:tcW w:w="5756" w:type="dxa"/>
            <w:tcBorders>
              <w:top w:val="single" w:sz="4" w:space="0" w:color="000000"/>
              <w:left w:val="single" w:sz="4" w:space="0" w:color="000000"/>
              <w:bottom w:val="nil"/>
              <w:right w:val="single" w:sz="4" w:space="0" w:color="000000"/>
            </w:tcBorders>
            <w:shd w:val="clear" w:color="auto" w:fill="auto"/>
            <w:vAlign w:val="center"/>
          </w:tcPr>
          <w:p w:rsidR="00973AD7" w:rsidRPr="00973AD7" w:rsidRDefault="00973AD7" w:rsidP="000261C2">
            <w:pPr>
              <w:jc w:val="both"/>
              <w:rPr>
                <w:rFonts w:ascii="Times New Roman" w:hAnsi="Times New Roman"/>
                <w:color w:val="000000"/>
                <w:sz w:val="16"/>
                <w:szCs w:val="16"/>
              </w:rPr>
            </w:pPr>
            <w:r w:rsidRPr="00973AD7">
              <w:rPr>
                <w:rFonts w:ascii="Times New Roman" w:hAnsi="Times New Roman"/>
                <w:color w:val="000000"/>
                <w:sz w:val="16"/>
                <w:szCs w:val="16"/>
              </w:rPr>
              <w:t xml:space="preserve">Hasta 12.7 horas en llamada y 92 </w:t>
            </w:r>
            <w:proofErr w:type="spellStart"/>
            <w:r w:rsidRPr="00973AD7">
              <w:rPr>
                <w:rFonts w:ascii="Times New Roman" w:hAnsi="Times New Roman"/>
                <w:color w:val="000000"/>
                <w:sz w:val="16"/>
                <w:szCs w:val="16"/>
              </w:rPr>
              <w:t>hrs</w:t>
            </w:r>
            <w:proofErr w:type="spellEnd"/>
            <w:r w:rsidRPr="00973AD7">
              <w:rPr>
                <w:rFonts w:ascii="Times New Roman" w:hAnsi="Times New Roman"/>
                <w:color w:val="000000"/>
                <w:sz w:val="16"/>
                <w:szCs w:val="16"/>
              </w:rPr>
              <w:t xml:space="preserve"> en espera</w:t>
            </w:r>
          </w:p>
        </w:tc>
      </w:tr>
      <w:tr w:rsidR="00973AD7" w:rsidRPr="009E0F79" w:rsidTr="009E63B7">
        <w:trPr>
          <w:trHeight w:val="284"/>
          <w:jc w:val="center"/>
        </w:trPr>
        <w:tc>
          <w:tcPr>
            <w:tcW w:w="3402" w:type="dxa"/>
            <w:tcBorders>
              <w:top w:val="single" w:sz="4" w:space="0" w:color="000000"/>
              <w:left w:val="single" w:sz="4" w:space="0" w:color="000000"/>
              <w:bottom w:val="nil"/>
              <w:right w:val="nil"/>
            </w:tcBorders>
            <w:shd w:val="clear" w:color="auto" w:fill="auto"/>
            <w:noWrap/>
            <w:vAlign w:val="center"/>
          </w:tcPr>
          <w:p w:rsidR="00973AD7" w:rsidRPr="00973AD7" w:rsidRDefault="00973AD7" w:rsidP="009E63B7">
            <w:pPr>
              <w:rPr>
                <w:rFonts w:ascii="Times New Roman" w:hAnsi="Times New Roman"/>
                <w:color w:val="000000"/>
                <w:sz w:val="16"/>
                <w:szCs w:val="16"/>
              </w:rPr>
            </w:pPr>
            <w:r w:rsidRPr="00973AD7">
              <w:rPr>
                <w:rFonts w:ascii="Times New Roman" w:hAnsi="Times New Roman"/>
                <w:color w:val="000000"/>
                <w:sz w:val="16"/>
                <w:szCs w:val="16"/>
              </w:rPr>
              <w:t>Cámara</w:t>
            </w:r>
          </w:p>
        </w:tc>
        <w:tc>
          <w:tcPr>
            <w:tcW w:w="5756" w:type="dxa"/>
            <w:tcBorders>
              <w:top w:val="single" w:sz="4" w:space="0" w:color="000000"/>
              <w:left w:val="single" w:sz="4" w:space="0" w:color="000000"/>
              <w:bottom w:val="nil"/>
              <w:right w:val="single" w:sz="4" w:space="0" w:color="000000"/>
            </w:tcBorders>
            <w:shd w:val="clear" w:color="auto" w:fill="auto"/>
            <w:noWrap/>
            <w:vAlign w:val="center"/>
          </w:tcPr>
          <w:p w:rsidR="00973AD7" w:rsidRPr="00973AD7" w:rsidRDefault="00973AD7" w:rsidP="000261C2">
            <w:pPr>
              <w:jc w:val="both"/>
              <w:rPr>
                <w:rFonts w:ascii="Times New Roman" w:hAnsi="Times New Roman"/>
                <w:color w:val="000000"/>
                <w:sz w:val="16"/>
                <w:szCs w:val="16"/>
              </w:rPr>
            </w:pPr>
            <w:r w:rsidRPr="00973AD7">
              <w:rPr>
                <w:rFonts w:ascii="Times New Roman" w:hAnsi="Times New Roman"/>
                <w:color w:val="000000"/>
                <w:sz w:val="16"/>
                <w:szCs w:val="16"/>
              </w:rPr>
              <w:t xml:space="preserve">Trasera de al menos 13 y frontal de 8 </w:t>
            </w:r>
            <w:proofErr w:type="spellStart"/>
            <w:r w:rsidRPr="00973AD7">
              <w:rPr>
                <w:rFonts w:ascii="Times New Roman" w:hAnsi="Times New Roman"/>
                <w:color w:val="000000"/>
                <w:sz w:val="16"/>
                <w:szCs w:val="16"/>
              </w:rPr>
              <w:t>megapixeles</w:t>
            </w:r>
            <w:proofErr w:type="spellEnd"/>
          </w:p>
        </w:tc>
      </w:tr>
      <w:tr w:rsidR="00973AD7" w:rsidRPr="009E0F79" w:rsidTr="009E63B7">
        <w:trPr>
          <w:trHeight w:val="284"/>
          <w:jc w:val="center"/>
        </w:trPr>
        <w:tc>
          <w:tcPr>
            <w:tcW w:w="3402" w:type="dxa"/>
            <w:tcBorders>
              <w:top w:val="single" w:sz="4" w:space="0" w:color="000000"/>
              <w:left w:val="single" w:sz="4" w:space="0" w:color="000000"/>
              <w:bottom w:val="nil"/>
              <w:right w:val="nil"/>
            </w:tcBorders>
            <w:shd w:val="clear" w:color="auto" w:fill="auto"/>
            <w:noWrap/>
            <w:vAlign w:val="center"/>
          </w:tcPr>
          <w:p w:rsidR="00973AD7" w:rsidRPr="00973AD7" w:rsidRDefault="00973AD7" w:rsidP="009E63B7">
            <w:pPr>
              <w:rPr>
                <w:rFonts w:ascii="Times New Roman" w:hAnsi="Times New Roman"/>
                <w:color w:val="000000"/>
                <w:sz w:val="16"/>
                <w:szCs w:val="16"/>
              </w:rPr>
            </w:pPr>
            <w:r w:rsidRPr="00973AD7">
              <w:rPr>
                <w:rFonts w:ascii="Times New Roman" w:hAnsi="Times New Roman"/>
                <w:color w:val="000000"/>
                <w:sz w:val="16"/>
                <w:szCs w:val="16"/>
              </w:rPr>
              <w:t>Conectividad</w:t>
            </w:r>
          </w:p>
        </w:tc>
        <w:tc>
          <w:tcPr>
            <w:tcW w:w="5756" w:type="dxa"/>
            <w:tcBorders>
              <w:top w:val="single" w:sz="4" w:space="0" w:color="000000"/>
              <w:left w:val="single" w:sz="4" w:space="0" w:color="000000"/>
              <w:bottom w:val="nil"/>
              <w:right w:val="single" w:sz="4" w:space="0" w:color="000000"/>
            </w:tcBorders>
            <w:shd w:val="clear" w:color="auto" w:fill="auto"/>
            <w:noWrap/>
            <w:vAlign w:val="center"/>
          </w:tcPr>
          <w:p w:rsidR="00973AD7" w:rsidRPr="00973AD7" w:rsidRDefault="00973AD7" w:rsidP="000261C2">
            <w:pPr>
              <w:jc w:val="both"/>
              <w:rPr>
                <w:rFonts w:ascii="Times New Roman" w:hAnsi="Times New Roman"/>
                <w:color w:val="000000"/>
                <w:sz w:val="16"/>
                <w:szCs w:val="16"/>
              </w:rPr>
            </w:pPr>
            <w:r w:rsidRPr="00973AD7">
              <w:rPr>
                <w:rFonts w:ascii="Times New Roman" w:hAnsi="Times New Roman"/>
                <w:color w:val="000000"/>
                <w:sz w:val="16"/>
                <w:szCs w:val="16"/>
              </w:rPr>
              <w:t xml:space="preserve">Bluetooth, </w:t>
            </w:r>
            <w:proofErr w:type="spellStart"/>
            <w:r w:rsidRPr="00973AD7">
              <w:rPr>
                <w:rFonts w:ascii="Times New Roman" w:hAnsi="Times New Roman"/>
                <w:color w:val="000000"/>
                <w:sz w:val="16"/>
                <w:szCs w:val="16"/>
              </w:rPr>
              <w:t>Modem,Wi-Fi,Videollamada</w:t>
            </w:r>
            <w:proofErr w:type="spellEnd"/>
          </w:p>
        </w:tc>
      </w:tr>
      <w:tr w:rsidR="00973AD7" w:rsidRPr="009E0F79" w:rsidTr="009E63B7">
        <w:trPr>
          <w:trHeight w:val="284"/>
          <w:jc w:val="center"/>
        </w:trPr>
        <w:tc>
          <w:tcPr>
            <w:tcW w:w="3402" w:type="dxa"/>
            <w:tcBorders>
              <w:top w:val="single" w:sz="4" w:space="0" w:color="000000"/>
              <w:left w:val="single" w:sz="4" w:space="0" w:color="000000"/>
              <w:bottom w:val="nil"/>
              <w:right w:val="nil"/>
            </w:tcBorders>
            <w:shd w:val="clear" w:color="auto" w:fill="auto"/>
            <w:noWrap/>
            <w:vAlign w:val="center"/>
          </w:tcPr>
          <w:p w:rsidR="00973AD7" w:rsidRPr="00973AD7" w:rsidRDefault="00973AD7" w:rsidP="009E63B7">
            <w:pPr>
              <w:rPr>
                <w:rFonts w:ascii="Times New Roman" w:hAnsi="Times New Roman"/>
                <w:color w:val="000000"/>
                <w:sz w:val="16"/>
                <w:szCs w:val="16"/>
              </w:rPr>
            </w:pPr>
            <w:r w:rsidRPr="00973AD7">
              <w:rPr>
                <w:rFonts w:ascii="Times New Roman" w:hAnsi="Times New Roman"/>
                <w:color w:val="000000"/>
                <w:sz w:val="16"/>
                <w:szCs w:val="16"/>
              </w:rPr>
              <w:t>Frecuencia de operación</w:t>
            </w:r>
          </w:p>
        </w:tc>
        <w:tc>
          <w:tcPr>
            <w:tcW w:w="5756" w:type="dxa"/>
            <w:tcBorders>
              <w:top w:val="single" w:sz="4" w:space="0" w:color="000000"/>
              <w:left w:val="single" w:sz="4" w:space="0" w:color="000000"/>
              <w:bottom w:val="nil"/>
              <w:right w:val="single" w:sz="4" w:space="0" w:color="000000"/>
            </w:tcBorders>
            <w:shd w:val="clear" w:color="auto" w:fill="auto"/>
            <w:noWrap/>
            <w:vAlign w:val="center"/>
          </w:tcPr>
          <w:p w:rsidR="00973AD7" w:rsidRPr="00973AD7" w:rsidRDefault="00973AD7" w:rsidP="000261C2">
            <w:pPr>
              <w:jc w:val="both"/>
              <w:rPr>
                <w:rFonts w:ascii="Times New Roman" w:hAnsi="Times New Roman"/>
                <w:color w:val="000000"/>
                <w:sz w:val="16"/>
                <w:szCs w:val="16"/>
              </w:rPr>
            </w:pPr>
            <w:r w:rsidRPr="00973AD7">
              <w:rPr>
                <w:rFonts w:ascii="Times New Roman" w:hAnsi="Times New Roman"/>
                <w:color w:val="000000"/>
                <w:sz w:val="16"/>
                <w:szCs w:val="16"/>
              </w:rPr>
              <w:t>GSM/3G y 4G LTE</w:t>
            </w:r>
          </w:p>
        </w:tc>
      </w:tr>
      <w:tr w:rsidR="00973AD7" w:rsidRPr="009E0F79" w:rsidTr="009E63B7">
        <w:trPr>
          <w:trHeight w:val="284"/>
          <w:jc w:val="center"/>
        </w:trPr>
        <w:tc>
          <w:tcPr>
            <w:tcW w:w="3402" w:type="dxa"/>
            <w:tcBorders>
              <w:top w:val="single" w:sz="4" w:space="0" w:color="000000"/>
              <w:left w:val="single" w:sz="4" w:space="0" w:color="000000"/>
              <w:bottom w:val="nil"/>
              <w:right w:val="nil"/>
            </w:tcBorders>
            <w:shd w:val="clear" w:color="auto" w:fill="auto"/>
            <w:noWrap/>
            <w:vAlign w:val="center"/>
          </w:tcPr>
          <w:p w:rsidR="00973AD7" w:rsidRPr="00973AD7" w:rsidRDefault="00973AD7" w:rsidP="009E63B7">
            <w:pPr>
              <w:rPr>
                <w:rFonts w:ascii="Times New Roman" w:hAnsi="Times New Roman"/>
                <w:color w:val="000000"/>
                <w:sz w:val="16"/>
                <w:szCs w:val="16"/>
              </w:rPr>
            </w:pPr>
            <w:r w:rsidRPr="00973AD7">
              <w:rPr>
                <w:rFonts w:ascii="Times New Roman" w:hAnsi="Times New Roman"/>
                <w:color w:val="000000"/>
                <w:sz w:val="16"/>
                <w:szCs w:val="16"/>
              </w:rPr>
              <w:t>Mensajería</w:t>
            </w:r>
          </w:p>
        </w:tc>
        <w:tc>
          <w:tcPr>
            <w:tcW w:w="5756" w:type="dxa"/>
            <w:tcBorders>
              <w:top w:val="single" w:sz="4" w:space="0" w:color="000000"/>
              <w:left w:val="single" w:sz="4" w:space="0" w:color="000000"/>
              <w:bottom w:val="nil"/>
              <w:right w:val="single" w:sz="4" w:space="0" w:color="000000"/>
            </w:tcBorders>
            <w:shd w:val="clear" w:color="auto" w:fill="auto"/>
            <w:noWrap/>
            <w:vAlign w:val="center"/>
          </w:tcPr>
          <w:p w:rsidR="00973AD7" w:rsidRPr="00973AD7" w:rsidRDefault="00973AD7" w:rsidP="000261C2">
            <w:pPr>
              <w:jc w:val="both"/>
              <w:rPr>
                <w:rFonts w:ascii="Times New Roman" w:hAnsi="Times New Roman"/>
                <w:color w:val="000000"/>
                <w:sz w:val="16"/>
                <w:szCs w:val="16"/>
              </w:rPr>
            </w:pPr>
            <w:r w:rsidRPr="00973AD7">
              <w:rPr>
                <w:rFonts w:ascii="Times New Roman" w:hAnsi="Times New Roman"/>
                <w:color w:val="000000"/>
                <w:sz w:val="16"/>
                <w:szCs w:val="16"/>
              </w:rPr>
              <w:t>SMS, MMS, cliente de correo (Pop3, IMAP4 y Exchange)</w:t>
            </w:r>
          </w:p>
        </w:tc>
      </w:tr>
      <w:tr w:rsidR="00973AD7" w:rsidRPr="009E0F79" w:rsidTr="009E63B7">
        <w:trPr>
          <w:trHeight w:val="284"/>
          <w:jc w:val="center"/>
        </w:trPr>
        <w:tc>
          <w:tcPr>
            <w:tcW w:w="3402" w:type="dxa"/>
            <w:tcBorders>
              <w:top w:val="single" w:sz="4" w:space="0" w:color="000000"/>
              <w:left w:val="single" w:sz="4" w:space="0" w:color="000000"/>
              <w:bottom w:val="nil"/>
              <w:right w:val="nil"/>
            </w:tcBorders>
            <w:shd w:val="clear" w:color="auto" w:fill="auto"/>
            <w:noWrap/>
            <w:vAlign w:val="center"/>
          </w:tcPr>
          <w:p w:rsidR="00973AD7" w:rsidRPr="00973AD7" w:rsidRDefault="00973AD7" w:rsidP="009E63B7">
            <w:pPr>
              <w:rPr>
                <w:rFonts w:ascii="Times New Roman" w:hAnsi="Times New Roman"/>
                <w:color w:val="000000"/>
                <w:sz w:val="16"/>
                <w:szCs w:val="16"/>
              </w:rPr>
            </w:pPr>
            <w:r w:rsidRPr="00973AD7">
              <w:rPr>
                <w:rFonts w:ascii="Times New Roman" w:hAnsi="Times New Roman"/>
                <w:color w:val="000000"/>
                <w:sz w:val="16"/>
                <w:szCs w:val="16"/>
              </w:rPr>
              <w:t>Pantalla táctil</w:t>
            </w:r>
          </w:p>
        </w:tc>
        <w:tc>
          <w:tcPr>
            <w:tcW w:w="5756" w:type="dxa"/>
            <w:tcBorders>
              <w:top w:val="single" w:sz="4" w:space="0" w:color="000000"/>
              <w:left w:val="single" w:sz="4" w:space="0" w:color="000000"/>
              <w:bottom w:val="nil"/>
              <w:right w:val="single" w:sz="4" w:space="0" w:color="000000"/>
            </w:tcBorders>
            <w:shd w:val="clear" w:color="auto" w:fill="auto"/>
            <w:noWrap/>
            <w:vAlign w:val="center"/>
          </w:tcPr>
          <w:p w:rsidR="00973AD7" w:rsidRPr="00973AD7" w:rsidRDefault="00973AD7" w:rsidP="000261C2">
            <w:pPr>
              <w:jc w:val="both"/>
              <w:rPr>
                <w:rFonts w:ascii="Times New Roman" w:hAnsi="Times New Roman"/>
                <w:color w:val="000000"/>
                <w:sz w:val="16"/>
                <w:szCs w:val="16"/>
              </w:rPr>
            </w:pPr>
            <w:r w:rsidRPr="00973AD7">
              <w:rPr>
                <w:rFonts w:ascii="Times New Roman" w:hAnsi="Times New Roman"/>
                <w:color w:val="000000"/>
                <w:sz w:val="16"/>
                <w:szCs w:val="16"/>
              </w:rPr>
              <w:t>De al menos  1280 x 720 pixeles y  4.93 pulgadas</w:t>
            </w:r>
          </w:p>
        </w:tc>
      </w:tr>
      <w:tr w:rsidR="00973AD7" w:rsidRPr="009E0F79" w:rsidTr="009E63B7">
        <w:trPr>
          <w:trHeight w:val="284"/>
          <w:jc w:val="center"/>
        </w:trPr>
        <w:tc>
          <w:tcPr>
            <w:tcW w:w="3402" w:type="dxa"/>
            <w:tcBorders>
              <w:top w:val="single" w:sz="4" w:space="0" w:color="000000"/>
              <w:left w:val="single" w:sz="4" w:space="0" w:color="000000"/>
              <w:bottom w:val="nil"/>
              <w:right w:val="nil"/>
            </w:tcBorders>
            <w:shd w:val="clear" w:color="auto" w:fill="auto"/>
            <w:noWrap/>
            <w:vAlign w:val="center"/>
          </w:tcPr>
          <w:p w:rsidR="00973AD7" w:rsidRPr="00973AD7" w:rsidRDefault="00973AD7" w:rsidP="009E63B7">
            <w:pPr>
              <w:rPr>
                <w:rFonts w:ascii="Times New Roman" w:hAnsi="Times New Roman"/>
                <w:color w:val="000000"/>
                <w:sz w:val="16"/>
                <w:szCs w:val="16"/>
              </w:rPr>
            </w:pPr>
            <w:r w:rsidRPr="00973AD7">
              <w:rPr>
                <w:rFonts w:ascii="Times New Roman" w:hAnsi="Times New Roman"/>
                <w:color w:val="000000"/>
                <w:sz w:val="16"/>
                <w:szCs w:val="16"/>
              </w:rPr>
              <w:t>Peso</w:t>
            </w:r>
          </w:p>
        </w:tc>
        <w:tc>
          <w:tcPr>
            <w:tcW w:w="5756" w:type="dxa"/>
            <w:tcBorders>
              <w:top w:val="single" w:sz="4" w:space="0" w:color="000000"/>
              <w:left w:val="single" w:sz="4" w:space="0" w:color="000000"/>
              <w:bottom w:val="nil"/>
              <w:right w:val="single" w:sz="4" w:space="0" w:color="000000"/>
            </w:tcBorders>
            <w:shd w:val="clear" w:color="auto" w:fill="auto"/>
            <w:noWrap/>
            <w:vAlign w:val="center"/>
          </w:tcPr>
          <w:p w:rsidR="00973AD7" w:rsidRPr="00973AD7" w:rsidRDefault="000261C2" w:rsidP="000261C2">
            <w:pPr>
              <w:jc w:val="both"/>
              <w:rPr>
                <w:rFonts w:ascii="Times New Roman" w:hAnsi="Times New Roman"/>
                <w:color w:val="000000"/>
                <w:sz w:val="16"/>
                <w:szCs w:val="16"/>
              </w:rPr>
            </w:pPr>
            <w:r>
              <w:rPr>
                <w:rFonts w:ascii="Times New Roman" w:hAnsi="Times New Roman"/>
                <w:color w:val="000000"/>
                <w:sz w:val="16"/>
                <w:szCs w:val="16"/>
              </w:rPr>
              <w:t xml:space="preserve">120 </w:t>
            </w:r>
            <w:proofErr w:type="spellStart"/>
            <w:r>
              <w:rPr>
                <w:rFonts w:ascii="Times New Roman" w:hAnsi="Times New Roman"/>
                <w:color w:val="000000"/>
                <w:sz w:val="16"/>
                <w:szCs w:val="16"/>
              </w:rPr>
              <w:t>g</w:t>
            </w:r>
            <w:r w:rsidR="00973AD7" w:rsidRPr="00973AD7">
              <w:rPr>
                <w:rFonts w:ascii="Times New Roman" w:hAnsi="Times New Roman"/>
                <w:color w:val="000000"/>
                <w:sz w:val="16"/>
                <w:szCs w:val="16"/>
              </w:rPr>
              <w:t>rs</w:t>
            </w:r>
            <w:proofErr w:type="spellEnd"/>
          </w:p>
        </w:tc>
      </w:tr>
      <w:tr w:rsidR="00973AD7" w:rsidRPr="00AD66EE" w:rsidTr="00B575F5">
        <w:trPr>
          <w:trHeight w:val="284"/>
          <w:jc w:val="center"/>
        </w:trPr>
        <w:tc>
          <w:tcPr>
            <w:tcW w:w="3402" w:type="dxa"/>
            <w:tcBorders>
              <w:top w:val="single" w:sz="4" w:space="0" w:color="000000"/>
              <w:left w:val="single" w:sz="4" w:space="0" w:color="000000"/>
              <w:bottom w:val="nil"/>
              <w:right w:val="nil"/>
            </w:tcBorders>
            <w:shd w:val="clear" w:color="auto" w:fill="auto"/>
            <w:noWrap/>
            <w:vAlign w:val="center"/>
          </w:tcPr>
          <w:p w:rsidR="00973AD7" w:rsidRPr="00973AD7" w:rsidRDefault="00973AD7" w:rsidP="009E63B7">
            <w:pPr>
              <w:rPr>
                <w:rFonts w:ascii="Times New Roman" w:hAnsi="Times New Roman"/>
                <w:color w:val="000000"/>
                <w:sz w:val="16"/>
                <w:szCs w:val="16"/>
              </w:rPr>
            </w:pPr>
            <w:r w:rsidRPr="00973AD7">
              <w:rPr>
                <w:rFonts w:ascii="Times New Roman" w:hAnsi="Times New Roman"/>
                <w:color w:val="000000"/>
                <w:sz w:val="16"/>
                <w:szCs w:val="16"/>
              </w:rPr>
              <w:t>Procesador</w:t>
            </w:r>
          </w:p>
        </w:tc>
        <w:tc>
          <w:tcPr>
            <w:tcW w:w="5756" w:type="dxa"/>
            <w:tcBorders>
              <w:top w:val="single" w:sz="4" w:space="0" w:color="000000"/>
              <w:left w:val="single" w:sz="4" w:space="0" w:color="000000"/>
              <w:bottom w:val="nil"/>
              <w:right w:val="single" w:sz="4" w:space="0" w:color="000000"/>
            </w:tcBorders>
            <w:shd w:val="clear" w:color="auto" w:fill="auto"/>
            <w:noWrap/>
            <w:vAlign w:val="center"/>
          </w:tcPr>
          <w:p w:rsidR="00973AD7" w:rsidRPr="00AA3899" w:rsidRDefault="00973AD7" w:rsidP="000261C2">
            <w:pPr>
              <w:jc w:val="both"/>
              <w:rPr>
                <w:rFonts w:ascii="Times New Roman" w:hAnsi="Times New Roman"/>
                <w:color w:val="000000"/>
                <w:sz w:val="16"/>
                <w:szCs w:val="16"/>
                <w:lang w:val="en-US"/>
              </w:rPr>
            </w:pPr>
            <w:r w:rsidRPr="00AA3899">
              <w:rPr>
                <w:rFonts w:ascii="Times New Roman" w:hAnsi="Times New Roman"/>
                <w:color w:val="000000"/>
                <w:sz w:val="16"/>
                <w:szCs w:val="16"/>
                <w:lang w:val="en-US"/>
              </w:rPr>
              <w:t>Qualcomm Quad Core 1.2 GHz  o superior</w:t>
            </w:r>
          </w:p>
        </w:tc>
      </w:tr>
      <w:tr w:rsidR="00973AD7" w:rsidRPr="009E0F79" w:rsidTr="009E63B7">
        <w:trPr>
          <w:trHeight w:val="284"/>
          <w:jc w:val="center"/>
        </w:trPr>
        <w:tc>
          <w:tcPr>
            <w:tcW w:w="3402" w:type="dxa"/>
            <w:tcBorders>
              <w:top w:val="single" w:sz="4" w:space="0" w:color="000000"/>
              <w:left w:val="single" w:sz="4" w:space="0" w:color="000000"/>
              <w:bottom w:val="nil"/>
              <w:right w:val="nil"/>
            </w:tcBorders>
            <w:shd w:val="clear" w:color="auto" w:fill="auto"/>
            <w:noWrap/>
            <w:vAlign w:val="center"/>
          </w:tcPr>
          <w:p w:rsidR="00973AD7" w:rsidRPr="00973AD7" w:rsidRDefault="00973AD7" w:rsidP="009E63B7">
            <w:pPr>
              <w:rPr>
                <w:rFonts w:ascii="Times New Roman" w:hAnsi="Times New Roman"/>
                <w:color w:val="000000"/>
                <w:sz w:val="16"/>
                <w:szCs w:val="16"/>
              </w:rPr>
            </w:pPr>
            <w:r w:rsidRPr="00973AD7">
              <w:rPr>
                <w:rFonts w:ascii="Times New Roman" w:hAnsi="Times New Roman"/>
                <w:color w:val="000000"/>
                <w:sz w:val="16"/>
                <w:szCs w:val="16"/>
              </w:rPr>
              <w:t>Sistema Operativo</w:t>
            </w:r>
          </w:p>
        </w:tc>
        <w:tc>
          <w:tcPr>
            <w:tcW w:w="5756" w:type="dxa"/>
            <w:tcBorders>
              <w:top w:val="single" w:sz="4" w:space="0" w:color="000000"/>
              <w:left w:val="single" w:sz="4" w:space="0" w:color="000000"/>
              <w:bottom w:val="nil"/>
              <w:right w:val="single" w:sz="4" w:space="0" w:color="000000"/>
            </w:tcBorders>
            <w:shd w:val="clear" w:color="auto" w:fill="auto"/>
            <w:noWrap/>
            <w:vAlign w:val="center"/>
          </w:tcPr>
          <w:p w:rsidR="00973AD7" w:rsidRPr="00973AD7" w:rsidRDefault="00973AD7" w:rsidP="000261C2">
            <w:pPr>
              <w:jc w:val="both"/>
              <w:rPr>
                <w:rFonts w:ascii="Times New Roman" w:hAnsi="Times New Roman"/>
                <w:color w:val="000000"/>
                <w:sz w:val="16"/>
                <w:szCs w:val="16"/>
              </w:rPr>
            </w:pPr>
            <w:r w:rsidRPr="00973AD7">
              <w:rPr>
                <w:rFonts w:ascii="Times New Roman" w:hAnsi="Times New Roman"/>
                <w:color w:val="000000"/>
                <w:sz w:val="16"/>
                <w:szCs w:val="16"/>
              </w:rPr>
              <w:t xml:space="preserve">Android 6.0.1 </w:t>
            </w:r>
            <w:proofErr w:type="spellStart"/>
            <w:r w:rsidRPr="00973AD7">
              <w:rPr>
                <w:rFonts w:ascii="Times New Roman" w:hAnsi="Times New Roman"/>
                <w:color w:val="000000"/>
                <w:sz w:val="16"/>
                <w:szCs w:val="16"/>
              </w:rPr>
              <w:t>Marshmallow</w:t>
            </w:r>
            <w:proofErr w:type="spellEnd"/>
            <w:r w:rsidRPr="00973AD7">
              <w:rPr>
                <w:rFonts w:ascii="Times New Roman" w:hAnsi="Times New Roman"/>
                <w:color w:val="000000"/>
                <w:sz w:val="16"/>
                <w:szCs w:val="16"/>
              </w:rPr>
              <w:t xml:space="preserve"> o superior</w:t>
            </w:r>
          </w:p>
        </w:tc>
      </w:tr>
      <w:tr w:rsidR="00973AD7" w:rsidRPr="009E0F79" w:rsidTr="009E63B7">
        <w:trPr>
          <w:trHeight w:val="284"/>
          <w:jc w:val="center"/>
        </w:trPr>
        <w:tc>
          <w:tcPr>
            <w:tcW w:w="3402" w:type="dxa"/>
            <w:tcBorders>
              <w:top w:val="single" w:sz="4" w:space="0" w:color="000000"/>
              <w:left w:val="single" w:sz="4" w:space="0" w:color="000000"/>
              <w:bottom w:val="nil"/>
              <w:right w:val="nil"/>
            </w:tcBorders>
            <w:shd w:val="clear" w:color="auto" w:fill="auto"/>
            <w:noWrap/>
            <w:vAlign w:val="center"/>
          </w:tcPr>
          <w:p w:rsidR="00973AD7" w:rsidRPr="00973AD7" w:rsidRDefault="00973AD7" w:rsidP="009E63B7">
            <w:pPr>
              <w:rPr>
                <w:rFonts w:ascii="Times New Roman" w:hAnsi="Times New Roman"/>
                <w:color w:val="000000"/>
                <w:sz w:val="16"/>
                <w:szCs w:val="16"/>
              </w:rPr>
            </w:pPr>
            <w:r w:rsidRPr="00973AD7">
              <w:rPr>
                <w:rFonts w:ascii="Times New Roman" w:hAnsi="Times New Roman"/>
                <w:color w:val="000000"/>
                <w:sz w:val="16"/>
                <w:szCs w:val="16"/>
              </w:rPr>
              <w:t>Tamaño</w:t>
            </w:r>
          </w:p>
        </w:tc>
        <w:tc>
          <w:tcPr>
            <w:tcW w:w="5756" w:type="dxa"/>
            <w:tcBorders>
              <w:top w:val="single" w:sz="4" w:space="0" w:color="000000"/>
              <w:left w:val="single" w:sz="4" w:space="0" w:color="000000"/>
              <w:bottom w:val="nil"/>
              <w:right w:val="single" w:sz="4" w:space="0" w:color="000000"/>
            </w:tcBorders>
            <w:shd w:val="clear" w:color="auto" w:fill="auto"/>
            <w:noWrap/>
            <w:vAlign w:val="center"/>
          </w:tcPr>
          <w:p w:rsidR="00973AD7" w:rsidRPr="00973AD7" w:rsidRDefault="00973AD7" w:rsidP="000261C2">
            <w:pPr>
              <w:jc w:val="both"/>
              <w:rPr>
                <w:rFonts w:ascii="Times New Roman" w:hAnsi="Times New Roman"/>
                <w:color w:val="000000"/>
                <w:sz w:val="16"/>
                <w:szCs w:val="16"/>
              </w:rPr>
            </w:pPr>
            <w:r w:rsidRPr="00973AD7">
              <w:rPr>
                <w:rFonts w:ascii="Times New Roman" w:hAnsi="Times New Roman"/>
                <w:color w:val="000000"/>
                <w:sz w:val="16"/>
                <w:szCs w:val="16"/>
              </w:rPr>
              <w:t>142.6 x 71.8 x 7.1 mm</w:t>
            </w:r>
          </w:p>
        </w:tc>
      </w:tr>
      <w:tr w:rsidR="00973AD7" w:rsidRPr="009E0F79" w:rsidTr="009E63B7">
        <w:trPr>
          <w:trHeight w:val="284"/>
          <w:jc w:val="center"/>
        </w:trPr>
        <w:tc>
          <w:tcPr>
            <w:tcW w:w="3402" w:type="dxa"/>
            <w:tcBorders>
              <w:top w:val="single" w:sz="4" w:space="0" w:color="000000"/>
              <w:left w:val="single" w:sz="4" w:space="0" w:color="000000"/>
              <w:bottom w:val="single" w:sz="4" w:space="0" w:color="000000"/>
              <w:right w:val="nil"/>
            </w:tcBorders>
            <w:shd w:val="clear" w:color="auto" w:fill="auto"/>
            <w:noWrap/>
            <w:vAlign w:val="center"/>
          </w:tcPr>
          <w:p w:rsidR="00973AD7" w:rsidRPr="00973AD7" w:rsidRDefault="00973AD7" w:rsidP="009E63B7">
            <w:pPr>
              <w:rPr>
                <w:rFonts w:ascii="Times New Roman" w:hAnsi="Times New Roman"/>
                <w:color w:val="000000"/>
                <w:sz w:val="16"/>
                <w:szCs w:val="16"/>
              </w:rPr>
            </w:pPr>
            <w:r w:rsidRPr="00973AD7">
              <w:rPr>
                <w:rFonts w:ascii="Times New Roman" w:hAnsi="Times New Roman"/>
                <w:color w:val="000000"/>
                <w:sz w:val="16"/>
                <w:szCs w:val="16"/>
              </w:rPr>
              <w:t>Teclado virtual</w:t>
            </w:r>
          </w:p>
        </w:tc>
        <w:tc>
          <w:tcPr>
            <w:tcW w:w="5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3AD7" w:rsidRPr="00973AD7" w:rsidRDefault="00973AD7" w:rsidP="000261C2">
            <w:pPr>
              <w:jc w:val="both"/>
              <w:rPr>
                <w:rFonts w:ascii="Times New Roman" w:hAnsi="Times New Roman"/>
                <w:color w:val="000000"/>
                <w:sz w:val="16"/>
                <w:szCs w:val="16"/>
              </w:rPr>
            </w:pPr>
            <w:proofErr w:type="spellStart"/>
            <w:r w:rsidRPr="00973AD7">
              <w:rPr>
                <w:rFonts w:ascii="Times New Roman" w:hAnsi="Times New Roman"/>
                <w:color w:val="000000"/>
                <w:sz w:val="16"/>
                <w:szCs w:val="16"/>
              </w:rPr>
              <w:t>Qwerty</w:t>
            </w:r>
            <w:proofErr w:type="spellEnd"/>
            <w:r w:rsidRPr="00973AD7">
              <w:rPr>
                <w:rFonts w:ascii="Times New Roman" w:hAnsi="Times New Roman"/>
                <w:color w:val="000000"/>
                <w:sz w:val="16"/>
                <w:szCs w:val="16"/>
              </w:rPr>
              <w:t>/predictivo</w:t>
            </w:r>
          </w:p>
        </w:tc>
      </w:tr>
      <w:tr w:rsidR="00973AD7" w:rsidRPr="009E0F79" w:rsidTr="009E63B7">
        <w:trPr>
          <w:trHeight w:val="284"/>
          <w:jc w:val="center"/>
        </w:trPr>
        <w:tc>
          <w:tcPr>
            <w:tcW w:w="3402" w:type="dxa"/>
            <w:tcBorders>
              <w:top w:val="single" w:sz="4" w:space="0" w:color="000000"/>
              <w:left w:val="single" w:sz="4" w:space="0" w:color="000000"/>
              <w:bottom w:val="single" w:sz="4" w:space="0" w:color="000000"/>
              <w:right w:val="nil"/>
            </w:tcBorders>
            <w:shd w:val="clear" w:color="auto" w:fill="auto"/>
            <w:noWrap/>
            <w:vAlign w:val="center"/>
          </w:tcPr>
          <w:p w:rsidR="00973AD7" w:rsidRPr="00973AD7" w:rsidRDefault="00973AD7" w:rsidP="009E63B7">
            <w:pPr>
              <w:rPr>
                <w:rFonts w:ascii="Times New Roman" w:hAnsi="Times New Roman"/>
                <w:color w:val="000000"/>
                <w:sz w:val="16"/>
                <w:szCs w:val="16"/>
              </w:rPr>
            </w:pPr>
            <w:r w:rsidRPr="00973AD7">
              <w:rPr>
                <w:rFonts w:ascii="Times New Roman" w:hAnsi="Times New Roman"/>
                <w:color w:val="000000"/>
                <w:sz w:val="16"/>
                <w:szCs w:val="16"/>
              </w:rPr>
              <w:t>Ubicación</w:t>
            </w:r>
          </w:p>
        </w:tc>
        <w:tc>
          <w:tcPr>
            <w:tcW w:w="5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73AD7" w:rsidRPr="00973AD7" w:rsidRDefault="00973AD7" w:rsidP="000261C2">
            <w:pPr>
              <w:jc w:val="both"/>
              <w:rPr>
                <w:rFonts w:ascii="Times New Roman" w:hAnsi="Times New Roman"/>
                <w:color w:val="000000"/>
                <w:sz w:val="16"/>
                <w:szCs w:val="16"/>
              </w:rPr>
            </w:pPr>
            <w:r w:rsidRPr="00973AD7">
              <w:rPr>
                <w:rFonts w:ascii="Times New Roman" w:hAnsi="Times New Roman"/>
                <w:color w:val="000000"/>
                <w:sz w:val="16"/>
                <w:szCs w:val="16"/>
              </w:rPr>
              <w:t>GPS</w:t>
            </w:r>
          </w:p>
        </w:tc>
      </w:tr>
    </w:tbl>
    <w:p w:rsidR="000F6A12" w:rsidRDefault="000F6A12" w:rsidP="00F146F0">
      <w:pPr>
        <w:rPr>
          <w:rStyle w:val="nfasis"/>
          <w:rFonts w:ascii="Times New Roman" w:hAnsi="Times New Roman"/>
          <w:sz w:val="16"/>
          <w:szCs w:val="16"/>
        </w:rPr>
      </w:pPr>
    </w:p>
    <w:p w:rsidR="00440E4B" w:rsidRDefault="00440E4B" w:rsidP="00F146F0">
      <w:pPr>
        <w:rPr>
          <w:rStyle w:val="nfasis"/>
          <w:rFonts w:ascii="Times New Roman" w:hAnsi="Times New Roman"/>
          <w:sz w:val="16"/>
          <w:szCs w:val="16"/>
        </w:rPr>
      </w:pPr>
    </w:p>
    <w:p w:rsidR="00440E4B" w:rsidRDefault="00440E4B" w:rsidP="00F146F0">
      <w:pPr>
        <w:rPr>
          <w:rStyle w:val="nfasis"/>
          <w:rFonts w:ascii="Times New Roman" w:hAnsi="Times New Roman"/>
          <w:sz w:val="16"/>
          <w:szCs w:val="16"/>
        </w:rPr>
      </w:pPr>
    </w:p>
    <w:p w:rsidR="00440E4B" w:rsidRDefault="00440E4B" w:rsidP="00F146F0">
      <w:pPr>
        <w:rPr>
          <w:rStyle w:val="nfasis"/>
          <w:rFonts w:ascii="Times New Roman" w:hAnsi="Times New Roman"/>
          <w:sz w:val="16"/>
          <w:szCs w:val="16"/>
        </w:rPr>
      </w:pPr>
    </w:p>
    <w:p w:rsidR="00440E4B" w:rsidRDefault="00440E4B" w:rsidP="00F146F0">
      <w:pPr>
        <w:rPr>
          <w:rStyle w:val="nfasis"/>
          <w:rFonts w:ascii="Times New Roman" w:hAnsi="Times New Roman"/>
          <w:sz w:val="16"/>
          <w:szCs w:val="16"/>
        </w:rPr>
      </w:pPr>
    </w:p>
    <w:p w:rsidR="00440E4B" w:rsidRDefault="00440E4B" w:rsidP="00F146F0">
      <w:pPr>
        <w:rPr>
          <w:rStyle w:val="nfasis"/>
          <w:rFonts w:ascii="Times New Roman" w:hAnsi="Times New Roman"/>
          <w:sz w:val="16"/>
          <w:szCs w:val="16"/>
        </w:rPr>
      </w:pPr>
    </w:p>
    <w:p w:rsidR="00440E4B" w:rsidRDefault="00440E4B" w:rsidP="00F146F0">
      <w:pPr>
        <w:rPr>
          <w:rStyle w:val="nfasis"/>
          <w:rFonts w:ascii="Times New Roman" w:hAnsi="Times New Roman"/>
          <w:sz w:val="16"/>
          <w:szCs w:val="16"/>
        </w:rPr>
      </w:pPr>
    </w:p>
    <w:p w:rsidR="00440E4B" w:rsidRPr="009E0F79" w:rsidRDefault="00440E4B" w:rsidP="00F146F0">
      <w:pPr>
        <w:rPr>
          <w:rStyle w:val="nfasis"/>
          <w:rFonts w:ascii="Times New Roman" w:hAnsi="Times New Roman"/>
          <w:sz w:val="16"/>
          <w:szCs w:val="16"/>
        </w:rPr>
      </w:pPr>
    </w:p>
    <w:tbl>
      <w:tblPr>
        <w:tblW w:w="9077" w:type="dxa"/>
        <w:jc w:val="center"/>
        <w:tblCellMar>
          <w:left w:w="70" w:type="dxa"/>
          <w:right w:w="70" w:type="dxa"/>
        </w:tblCellMar>
        <w:tblLook w:val="04A0" w:firstRow="1" w:lastRow="0" w:firstColumn="1" w:lastColumn="0" w:noHBand="0" w:noVBand="1"/>
      </w:tblPr>
      <w:tblGrid>
        <w:gridCol w:w="3265"/>
        <w:gridCol w:w="5812"/>
      </w:tblGrid>
      <w:tr w:rsidR="00D70294" w:rsidRPr="009E0F79" w:rsidTr="00D70294">
        <w:trPr>
          <w:trHeight w:val="180"/>
          <w:jc w:val="center"/>
        </w:trPr>
        <w:tc>
          <w:tcPr>
            <w:tcW w:w="9077" w:type="dxa"/>
            <w:gridSpan w:val="2"/>
            <w:tcBorders>
              <w:top w:val="single" w:sz="4" w:space="0" w:color="000000"/>
              <w:left w:val="single" w:sz="4" w:space="0" w:color="000000"/>
              <w:bottom w:val="single" w:sz="4" w:space="0" w:color="auto"/>
              <w:right w:val="single" w:sz="4" w:space="0" w:color="auto"/>
            </w:tcBorders>
            <w:shd w:val="clear" w:color="auto" w:fill="C6D9F1" w:themeFill="text2" w:themeFillTint="33"/>
            <w:noWrap/>
            <w:hideMark/>
          </w:tcPr>
          <w:p w:rsidR="00D70294" w:rsidRPr="009E0F79" w:rsidRDefault="00D70294" w:rsidP="00AA3899">
            <w:pPr>
              <w:jc w:val="center"/>
              <w:rPr>
                <w:rStyle w:val="nfasis"/>
                <w:rFonts w:ascii="Times New Roman" w:hAnsi="Times New Roman"/>
                <w:b/>
                <w:i w:val="0"/>
                <w:sz w:val="16"/>
                <w:szCs w:val="16"/>
              </w:rPr>
            </w:pPr>
          </w:p>
          <w:p w:rsidR="00D70294" w:rsidRDefault="00D70294" w:rsidP="00AA3899">
            <w:pPr>
              <w:jc w:val="center"/>
              <w:rPr>
                <w:rStyle w:val="nfasis"/>
                <w:rFonts w:ascii="Times New Roman" w:hAnsi="Times New Roman"/>
                <w:b/>
                <w:i w:val="0"/>
              </w:rPr>
            </w:pPr>
            <w:r>
              <w:rPr>
                <w:rStyle w:val="nfasis"/>
                <w:rFonts w:ascii="Times New Roman" w:hAnsi="Times New Roman"/>
                <w:b/>
                <w:i w:val="0"/>
              </w:rPr>
              <w:t>Tipo de equipo: 2B</w:t>
            </w:r>
          </w:p>
          <w:p w:rsidR="00D70294" w:rsidRPr="00A35E60" w:rsidRDefault="00D70294" w:rsidP="00AA3899">
            <w:pPr>
              <w:jc w:val="center"/>
              <w:rPr>
                <w:rFonts w:ascii="Times New Roman" w:hAnsi="Times New Roman"/>
                <w:b/>
                <w:iCs/>
                <w:sz w:val="16"/>
                <w:szCs w:val="16"/>
              </w:rPr>
            </w:pPr>
          </w:p>
        </w:tc>
      </w:tr>
      <w:tr w:rsidR="00D70294" w:rsidRPr="009E0F79" w:rsidTr="00D70294">
        <w:trPr>
          <w:trHeight w:val="329"/>
          <w:jc w:val="center"/>
        </w:trPr>
        <w:tc>
          <w:tcPr>
            <w:tcW w:w="326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70294" w:rsidRPr="009E0F79" w:rsidRDefault="00D70294" w:rsidP="00AA3899">
            <w:pPr>
              <w:jc w:val="center"/>
              <w:rPr>
                <w:rFonts w:ascii="Times New Roman" w:hAnsi="Times New Roman"/>
                <w:b/>
                <w:bCs/>
                <w:sz w:val="16"/>
                <w:szCs w:val="16"/>
              </w:rPr>
            </w:pPr>
            <w:r>
              <w:rPr>
                <w:rFonts w:ascii="Times New Roman" w:hAnsi="Times New Roman"/>
                <w:b/>
                <w:bCs/>
                <w:sz w:val="16"/>
                <w:szCs w:val="16"/>
              </w:rPr>
              <w:t>Características</w:t>
            </w:r>
          </w:p>
        </w:tc>
        <w:tc>
          <w:tcPr>
            <w:tcW w:w="581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70294" w:rsidRPr="009E0F79" w:rsidRDefault="00D70294" w:rsidP="00AA3899">
            <w:pPr>
              <w:jc w:val="center"/>
              <w:rPr>
                <w:rFonts w:ascii="Times New Roman" w:hAnsi="Times New Roman"/>
                <w:b/>
                <w:bCs/>
                <w:sz w:val="16"/>
                <w:szCs w:val="16"/>
              </w:rPr>
            </w:pPr>
            <w:r w:rsidRPr="009E0F79">
              <w:rPr>
                <w:rFonts w:ascii="Times New Roman" w:hAnsi="Times New Roman"/>
                <w:b/>
                <w:bCs/>
                <w:sz w:val="16"/>
                <w:szCs w:val="16"/>
              </w:rPr>
              <w:t>Descripción</w:t>
            </w:r>
          </w:p>
        </w:tc>
      </w:tr>
      <w:tr w:rsidR="00D70294" w:rsidRPr="009E0F79" w:rsidTr="00A35E60">
        <w:trPr>
          <w:trHeight w:val="284"/>
          <w:jc w:val="center"/>
        </w:trPr>
        <w:tc>
          <w:tcPr>
            <w:tcW w:w="3265"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D70294" w:rsidRPr="00D70294" w:rsidRDefault="00D70294" w:rsidP="00A35E60">
            <w:pPr>
              <w:rPr>
                <w:rFonts w:ascii="Times New Roman" w:hAnsi="Times New Roman"/>
                <w:color w:val="000000"/>
                <w:sz w:val="16"/>
                <w:szCs w:val="16"/>
              </w:rPr>
            </w:pPr>
            <w:r w:rsidRPr="00D70294">
              <w:rPr>
                <w:rFonts w:ascii="Times New Roman" w:hAnsi="Times New Roman"/>
                <w:color w:val="000000"/>
                <w:sz w:val="16"/>
                <w:szCs w:val="16"/>
              </w:rPr>
              <w:t>Accesibilidad</w:t>
            </w:r>
          </w:p>
        </w:tc>
        <w:tc>
          <w:tcPr>
            <w:tcW w:w="5812" w:type="dxa"/>
            <w:tcBorders>
              <w:top w:val="single" w:sz="4" w:space="0" w:color="auto"/>
              <w:left w:val="nil"/>
              <w:bottom w:val="single" w:sz="4" w:space="0" w:color="000000"/>
              <w:right w:val="single" w:sz="4" w:space="0" w:color="000000"/>
            </w:tcBorders>
            <w:shd w:val="clear" w:color="auto" w:fill="auto"/>
            <w:noWrap/>
            <w:vAlign w:val="center"/>
            <w:hideMark/>
          </w:tcPr>
          <w:p w:rsidR="00D70294" w:rsidRPr="00D70294" w:rsidRDefault="00D70294" w:rsidP="00A35E60">
            <w:pPr>
              <w:rPr>
                <w:rFonts w:ascii="Times New Roman" w:hAnsi="Times New Roman"/>
                <w:color w:val="000000"/>
                <w:sz w:val="16"/>
                <w:szCs w:val="16"/>
              </w:rPr>
            </w:pPr>
            <w:r w:rsidRPr="00D70294">
              <w:rPr>
                <w:rFonts w:ascii="Times New Roman" w:hAnsi="Times New Roman"/>
                <w:color w:val="000000"/>
                <w:sz w:val="16"/>
                <w:szCs w:val="16"/>
              </w:rPr>
              <w:t>Motriz, Visual, Auditiva/Habla</w:t>
            </w:r>
          </w:p>
        </w:tc>
      </w:tr>
      <w:tr w:rsidR="00D70294" w:rsidRPr="009E0F79" w:rsidTr="00A35E60">
        <w:trPr>
          <w:trHeight w:val="284"/>
          <w:jc w:val="center"/>
        </w:trPr>
        <w:tc>
          <w:tcPr>
            <w:tcW w:w="3265" w:type="dxa"/>
            <w:tcBorders>
              <w:top w:val="nil"/>
              <w:left w:val="single" w:sz="4" w:space="0" w:color="000000"/>
              <w:bottom w:val="single" w:sz="4" w:space="0" w:color="000000"/>
              <w:right w:val="single" w:sz="4" w:space="0" w:color="000000"/>
            </w:tcBorders>
            <w:shd w:val="clear" w:color="auto" w:fill="auto"/>
            <w:noWrap/>
            <w:vAlign w:val="center"/>
            <w:hideMark/>
          </w:tcPr>
          <w:p w:rsidR="00D70294" w:rsidRPr="00D70294" w:rsidRDefault="00D70294" w:rsidP="00A35E60">
            <w:pPr>
              <w:rPr>
                <w:rFonts w:ascii="Times New Roman" w:hAnsi="Times New Roman"/>
                <w:color w:val="000000"/>
                <w:sz w:val="16"/>
                <w:szCs w:val="16"/>
              </w:rPr>
            </w:pPr>
            <w:r w:rsidRPr="00D70294">
              <w:rPr>
                <w:rFonts w:ascii="Times New Roman" w:hAnsi="Times New Roman"/>
                <w:color w:val="000000"/>
                <w:sz w:val="16"/>
                <w:szCs w:val="16"/>
              </w:rPr>
              <w:t>Almacenamiento interno</w:t>
            </w:r>
          </w:p>
        </w:tc>
        <w:tc>
          <w:tcPr>
            <w:tcW w:w="5812" w:type="dxa"/>
            <w:tcBorders>
              <w:top w:val="nil"/>
              <w:left w:val="nil"/>
              <w:bottom w:val="single" w:sz="4" w:space="0" w:color="000000"/>
              <w:right w:val="single" w:sz="4" w:space="0" w:color="000000"/>
            </w:tcBorders>
            <w:shd w:val="clear" w:color="auto" w:fill="auto"/>
            <w:noWrap/>
            <w:vAlign w:val="center"/>
            <w:hideMark/>
          </w:tcPr>
          <w:p w:rsidR="00D70294" w:rsidRPr="00D70294" w:rsidRDefault="00D70294" w:rsidP="00A35E60">
            <w:pPr>
              <w:rPr>
                <w:rFonts w:ascii="Times New Roman" w:hAnsi="Times New Roman"/>
                <w:color w:val="000000"/>
                <w:sz w:val="16"/>
                <w:szCs w:val="16"/>
              </w:rPr>
            </w:pPr>
            <w:r w:rsidRPr="00D70294">
              <w:rPr>
                <w:rFonts w:ascii="Times New Roman" w:hAnsi="Times New Roman"/>
                <w:color w:val="000000"/>
                <w:sz w:val="16"/>
                <w:szCs w:val="16"/>
              </w:rPr>
              <w:t>16 GB</w:t>
            </w:r>
          </w:p>
        </w:tc>
      </w:tr>
      <w:tr w:rsidR="00D70294" w:rsidRPr="009E0F79" w:rsidTr="00A35E60">
        <w:trPr>
          <w:trHeight w:val="284"/>
          <w:jc w:val="center"/>
        </w:trPr>
        <w:tc>
          <w:tcPr>
            <w:tcW w:w="3265" w:type="dxa"/>
            <w:tcBorders>
              <w:top w:val="nil"/>
              <w:left w:val="single" w:sz="4" w:space="0" w:color="000000"/>
              <w:bottom w:val="single" w:sz="4" w:space="0" w:color="000000"/>
              <w:right w:val="single" w:sz="4" w:space="0" w:color="000000"/>
            </w:tcBorders>
            <w:shd w:val="clear" w:color="auto" w:fill="auto"/>
            <w:noWrap/>
            <w:vAlign w:val="center"/>
            <w:hideMark/>
          </w:tcPr>
          <w:p w:rsidR="00D70294" w:rsidRPr="00D70294" w:rsidRDefault="00D70294" w:rsidP="00A35E60">
            <w:pPr>
              <w:rPr>
                <w:rFonts w:ascii="Times New Roman" w:hAnsi="Times New Roman"/>
                <w:color w:val="000000"/>
                <w:sz w:val="16"/>
                <w:szCs w:val="16"/>
              </w:rPr>
            </w:pPr>
            <w:r w:rsidRPr="00D70294">
              <w:rPr>
                <w:rFonts w:ascii="Times New Roman" w:hAnsi="Times New Roman"/>
                <w:color w:val="000000"/>
                <w:sz w:val="16"/>
                <w:szCs w:val="16"/>
              </w:rPr>
              <w:t>Almacenamiento externo</w:t>
            </w:r>
          </w:p>
        </w:tc>
        <w:tc>
          <w:tcPr>
            <w:tcW w:w="5812" w:type="dxa"/>
            <w:tcBorders>
              <w:top w:val="nil"/>
              <w:left w:val="nil"/>
              <w:bottom w:val="single" w:sz="4" w:space="0" w:color="000000"/>
              <w:right w:val="single" w:sz="4" w:space="0" w:color="000000"/>
            </w:tcBorders>
            <w:shd w:val="clear" w:color="auto" w:fill="auto"/>
            <w:vAlign w:val="center"/>
            <w:hideMark/>
          </w:tcPr>
          <w:p w:rsidR="00D70294" w:rsidRPr="00D70294" w:rsidRDefault="00D70294" w:rsidP="00A35E60">
            <w:pPr>
              <w:rPr>
                <w:rFonts w:ascii="Times New Roman" w:hAnsi="Times New Roman"/>
                <w:color w:val="000000"/>
                <w:sz w:val="16"/>
                <w:szCs w:val="16"/>
              </w:rPr>
            </w:pPr>
            <w:r w:rsidRPr="00D70294">
              <w:rPr>
                <w:rFonts w:ascii="Times New Roman" w:hAnsi="Times New Roman"/>
                <w:color w:val="000000"/>
                <w:sz w:val="16"/>
                <w:szCs w:val="16"/>
              </w:rPr>
              <w:t>Expandible a 32</w:t>
            </w:r>
            <w:r w:rsidR="00F93ECD">
              <w:rPr>
                <w:rFonts w:ascii="Times New Roman" w:hAnsi="Times New Roman"/>
                <w:color w:val="000000"/>
                <w:sz w:val="16"/>
                <w:szCs w:val="16"/>
              </w:rPr>
              <w:t xml:space="preserve"> </w:t>
            </w:r>
            <w:r w:rsidRPr="00D70294">
              <w:rPr>
                <w:rFonts w:ascii="Times New Roman" w:hAnsi="Times New Roman"/>
                <w:color w:val="000000"/>
                <w:sz w:val="16"/>
                <w:szCs w:val="16"/>
              </w:rPr>
              <w:t>GB o superior</w:t>
            </w:r>
          </w:p>
        </w:tc>
      </w:tr>
      <w:tr w:rsidR="00D70294" w:rsidRPr="009E0F79" w:rsidTr="00A35E60">
        <w:trPr>
          <w:trHeight w:val="284"/>
          <w:jc w:val="center"/>
        </w:trPr>
        <w:tc>
          <w:tcPr>
            <w:tcW w:w="3265" w:type="dxa"/>
            <w:tcBorders>
              <w:top w:val="nil"/>
              <w:left w:val="single" w:sz="4" w:space="0" w:color="000000"/>
              <w:bottom w:val="single" w:sz="4" w:space="0" w:color="000000"/>
              <w:right w:val="single" w:sz="4" w:space="0" w:color="000000"/>
            </w:tcBorders>
            <w:shd w:val="clear" w:color="auto" w:fill="auto"/>
            <w:noWrap/>
            <w:vAlign w:val="center"/>
            <w:hideMark/>
          </w:tcPr>
          <w:p w:rsidR="00D70294" w:rsidRPr="00D70294" w:rsidRDefault="00D70294" w:rsidP="00A35E60">
            <w:pPr>
              <w:rPr>
                <w:rFonts w:ascii="Times New Roman" w:hAnsi="Times New Roman"/>
                <w:color w:val="000000"/>
                <w:sz w:val="16"/>
                <w:szCs w:val="16"/>
              </w:rPr>
            </w:pPr>
            <w:r w:rsidRPr="00D70294">
              <w:rPr>
                <w:rFonts w:ascii="Times New Roman" w:hAnsi="Times New Roman"/>
                <w:color w:val="000000"/>
                <w:sz w:val="16"/>
                <w:szCs w:val="16"/>
              </w:rPr>
              <w:t>Aplicaciones</w:t>
            </w:r>
          </w:p>
        </w:tc>
        <w:tc>
          <w:tcPr>
            <w:tcW w:w="5812" w:type="dxa"/>
            <w:tcBorders>
              <w:top w:val="nil"/>
              <w:left w:val="nil"/>
              <w:bottom w:val="single" w:sz="4" w:space="0" w:color="000000"/>
              <w:right w:val="single" w:sz="4" w:space="0" w:color="000000"/>
            </w:tcBorders>
            <w:shd w:val="clear" w:color="auto" w:fill="auto"/>
            <w:vAlign w:val="center"/>
            <w:hideMark/>
          </w:tcPr>
          <w:p w:rsidR="00D70294" w:rsidRPr="00D70294" w:rsidRDefault="00D70294" w:rsidP="00A35E60">
            <w:pPr>
              <w:rPr>
                <w:rFonts w:ascii="Times New Roman" w:hAnsi="Times New Roman"/>
                <w:color w:val="000000"/>
                <w:sz w:val="16"/>
                <w:szCs w:val="16"/>
              </w:rPr>
            </w:pPr>
            <w:r w:rsidRPr="00D70294">
              <w:rPr>
                <w:rFonts w:ascii="Times New Roman" w:hAnsi="Times New Roman"/>
                <w:color w:val="000000"/>
                <w:sz w:val="16"/>
                <w:szCs w:val="16"/>
              </w:rPr>
              <w:t>Navegador HTML, calendario, calculadora, alarma, texto predictivo, grabadora de sonido, visor de archivos</w:t>
            </w:r>
          </w:p>
        </w:tc>
      </w:tr>
      <w:tr w:rsidR="00D70294" w:rsidRPr="009E0F79" w:rsidTr="00A35E60">
        <w:trPr>
          <w:trHeight w:val="284"/>
          <w:jc w:val="center"/>
        </w:trPr>
        <w:tc>
          <w:tcPr>
            <w:tcW w:w="3265" w:type="dxa"/>
            <w:tcBorders>
              <w:top w:val="nil"/>
              <w:left w:val="single" w:sz="4" w:space="0" w:color="000000"/>
              <w:bottom w:val="single" w:sz="4" w:space="0" w:color="000000"/>
              <w:right w:val="single" w:sz="4" w:space="0" w:color="000000"/>
            </w:tcBorders>
            <w:shd w:val="clear" w:color="auto" w:fill="auto"/>
            <w:noWrap/>
            <w:vAlign w:val="center"/>
            <w:hideMark/>
          </w:tcPr>
          <w:p w:rsidR="00D70294" w:rsidRPr="00D70294" w:rsidRDefault="00D70294" w:rsidP="00A35E60">
            <w:pPr>
              <w:rPr>
                <w:rFonts w:ascii="Times New Roman" w:hAnsi="Times New Roman"/>
                <w:color w:val="000000"/>
                <w:sz w:val="16"/>
                <w:szCs w:val="16"/>
              </w:rPr>
            </w:pPr>
            <w:r w:rsidRPr="00D70294">
              <w:rPr>
                <w:rFonts w:ascii="Times New Roman" w:hAnsi="Times New Roman"/>
                <w:color w:val="000000"/>
                <w:sz w:val="16"/>
                <w:szCs w:val="16"/>
              </w:rPr>
              <w:t>Audio</w:t>
            </w:r>
          </w:p>
        </w:tc>
        <w:tc>
          <w:tcPr>
            <w:tcW w:w="5812" w:type="dxa"/>
            <w:tcBorders>
              <w:top w:val="nil"/>
              <w:left w:val="nil"/>
              <w:bottom w:val="single" w:sz="4" w:space="0" w:color="000000"/>
              <w:right w:val="single" w:sz="4" w:space="0" w:color="000000"/>
            </w:tcBorders>
            <w:shd w:val="clear" w:color="auto" w:fill="auto"/>
            <w:noWrap/>
            <w:vAlign w:val="center"/>
            <w:hideMark/>
          </w:tcPr>
          <w:p w:rsidR="00D70294" w:rsidRPr="00D70294" w:rsidRDefault="00D70294" w:rsidP="00A35E60">
            <w:pPr>
              <w:rPr>
                <w:rFonts w:ascii="Times New Roman" w:hAnsi="Times New Roman"/>
                <w:color w:val="000000"/>
                <w:sz w:val="16"/>
                <w:szCs w:val="16"/>
              </w:rPr>
            </w:pPr>
            <w:r w:rsidRPr="00D70294">
              <w:rPr>
                <w:rFonts w:ascii="Times New Roman" w:hAnsi="Times New Roman"/>
                <w:color w:val="000000"/>
                <w:sz w:val="16"/>
                <w:szCs w:val="16"/>
              </w:rPr>
              <w:t>Altavoz, reproductor multimedia y tonos polifónicos</w:t>
            </w:r>
          </w:p>
        </w:tc>
      </w:tr>
      <w:tr w:rsidR="00D70294" w:rsidRPr="009E0F79" w:rsidTr="00A35E60">
        <w:trPr>
          <w:trHeight w:val="284"/>
          <w:jc w:val="center"/>
        </w:trPr>
        <w:tc>
          <w:tcPr>
            <w:tcW w:w="3265" w:type="dxa"/>
            <w:tcBorders>
              <w:top w:val="nil"/>
              <w:left w:val="single" w:sz="4" w:space="0" w:color="000000"/>
              <w:bottom w:val="single" w:sz="4" w:space="0" w:color="000000"/>
              <w:right w:val="single" w:sz="4" w:space="0" w:color="000000"/>
            </w:tcBorders>
            <w:shd w:val="clear" w:color="auto" w:fill="auto"/>
            <w:noWrap/>
            <w:vAlign w:val="center"/>
            <w:hideMark/>
          </w:tcPr>
          <w:p w:rsidR="00D70294" w:rsidRPr="00D70294" w:rsidRDefault="00D70294" w:rsidP="00A35E60">
            <w:pPr>
              <w:rPr>
                <w:rFonts w:ascii="Times New Roman" w:hAnsi="Times New Roman"/>
                <w:color w:val="000000"/>
                <w:sz w:val="16"/>
                <w:szCs w:val="16"/>
              </w:rPr>
            </w:pPr>
            <w:r w:rsidRPr="00D70294">
              <w:rPr>
                <w:rFonts w:ascii="Times New Roman" w:hAnsi="Times New Roman"/>
                <w:color w:val="000000"/>
                <w:sz w:val="16"/>
                <w:szCs w:val="16"/>
              </w:rPr>
              <w:t>Autonomía mínima declarada por el fabricante</w:t>
            </w:r>
          </w:p>
        </w:tc>
        <w:tc>
          <w:tcPr>
            <w:tcW w:w="5812" w:type="dxa"/>
            <w:tcBorders>
              <w:top w:val="nil"/>
              <w:left w:val="nil"/>
              <w:bottom w:val="single" w:sz="4" w:space="0" w:color="000000"/>
              <w:right w:val="single" w:sz="4" w:space="0" w:color="000000"/>
            </w:tcBorders>
            <w:shd w:val="clear" w:color="auto" w:fill="auto"/>
            <w:noWrap/>
            <w:vAlign w:val="center"/>
            <w:hideMark/>
          </w:tcPr>
          <w:p w:rsidR="00D70294" w:rsidRPr="00D70294" w:rsidRDefault="00D70294" w:rsidP="00A35E60">
            <w:pPr>
              <w:rPr>
                <w:rFonts w:ascii="Times New Roman" w:hAnsi="Times New Roman"/>
                <w:color w:val="000000"/>
                <w:sz w:val="16"/>
                <w:szCs w:val="16"/>
              </w:rPr>
            </w:pPr>
            <w:r w:rsidRPr="00D70294">
              <w:rPr>
                <w:rFonts w:ascii="Times New Roman" w:hAnsi="Times New Roman"/>
                <w:color w:val="000000"/>
                <w:sz w:val="16"/>
                <w:szCs w:val="16"/>
              </w:rPr>
              <w:t xml:space="preserve">Hasta 9 horas en llamada y 500 </w:t>
            </w:r>
            <w:proofErr w:type="spellStart"/>
            <w:r w:rsidRPr="00D70294">
              <w:rPr>
                <w:rFonts w:ascii="Times New Roman" w:hAnsi="Times New Roman"/>
                <w:color w:val="000000"/>
                <w:sz w:val="16"/>
                <w:szCs w:val="16"/>
              </w:rPr>
              <w:t>hrs</w:t>
            </w:r>
            <w:proofErr w:type="spellEnd"/>
            <w:r w:rsidRPr="00D70294">
              <w:rPr>
                <w:rFonts w:ascii="Times New Roman" w:hAnsi="Times New Roman"/>
                <w:color w:val="000000"/>
                <w:sz w:val="16"/>
                <w:szCs w:val="16"/>
              </w:rPr>
              <w:t xml:space="preserve"> en espera</w:t>
            </w:r>
          </w:p>
        </w:tc>
      </w:tr>
      <w:tr w:rsidR="00D70294" w:rsidRPr="009E0F79" w:rsidTr="00A35E60">
        <w:trPr>
          <w:trHeight w:val="284"/>
          <w:jc w:val="center"/>
        </w:trPr>
        <w:tc>
          <w:tcPr>
            <w:tcW w:w="3265" w:type="dxa"/>
            <w:tcBorders>
              <w:top w:val="nil"/>
              <w:left w:val="single" w:sz="4" w:space="0" w:color="000000"/>
              <w:bottom w:val="single" w:sz="4" w:space="0" w:color="000000"/>
              <w:right w:val="single" w:sz="4" w:space="0" w:color="000000"/>
            </w:tcBorders>
            <w:shd w:val="clear" w:color="auto" w:fill="auto"/>
            <w:noWrap/>
            <w:vAlign w:val="center"/>
            <w:hideMark/>
          </w:tcPr>
          <w:p w:rsidR="00D70294" w:rsidRPr="00D70294" w:rsidRDefault="00D70294" w:rsidP="00A35E60">
            <w:pPr>
              <w:rPr>
                <w:rFonts w:ascii="Times New Roman" w:hAnsi="Times New Roman"/>
                <w:color w:val="000000"/>
                <w:sz w:val="16"/>
                <w:szCs w:val="16"/>
              </w:rPr>
            </w:pPr>
            <w:r w:rsidRPr="00D70294">
              <w:rPr>
                <w:rFonts w:ascii="Times New Roman" w:hAnsi="Times New Roman"/>
                <w:color w:val="000000"/>
                <w:sz w:val="16"/>
                <w:szCs w:val="16"/>
              </w:rPr>
              <w:t>Cámara</w:t>
            </w:r>
          </w:p>
        </w:tc>
        <w:tc>
          <w:tcPr>
            <w:tcW w:w="5812" w:type="dxa"/>
            <w:tcBorders>
              <w:top w:val="nil"/>
              <w:left w:val="nil"/>
              <w:bottom w:val="nil"/>
              <w:right w:val="single" w:sz="4" w:space="0" w:color="000000"/>
            </w:tcBorders>
            <w:shd w:val="clear" w:color="auto" w:fill="auto"/>
            <w:noWrap/>
            <w:vAlign w:val="center"/>
            <w:hideMark/>
          </w:tcPr>
          <w:p w:rsidR="00D70294" w:rsidRPr="00D70294" w:rsidRDefault="00D70294" w:rsidP="00A35E60">
            <w:pPr>
              <w:rPr>
                <w:rFonts w:ascii="Times New Roman" w:hAnsi="Times New Roman"/>
                <w:color w:val="000000"/>
                <w:sz w:val="16"/>
                <w:szCs w:val="16"/>
              </w:rPr>
            </w:pPr>
            <w:r w:rsidRPr="00D70294">
              <w:rPr>
                <w:rFonts w:ascii="Times New Roman" w:hAnsi="Times New Roman"/>
                <w:color w:val="000000"/>
                <w:sz w:val="16"/>
                <w:szCs w:val="16"/>
              </w:rPr>
              <w:t xml:space="preserve">Trasera de al menos 8 y frontal de 1.3 </w:t>
            </w:r>
            <w:proofErr w:type="spellStart"/>
            <w:r w:rsidRPr="00D70294">
              <w:rPr>
                <w:rFonts w:ascii="Times New Roman" w:hAnsi="Times New Roman"/>
                <w:color w:val="000000"/>
                <w:sz w:val="16"/>
                <w:szCs w:val="16"/>
              </w:rPr>
              <w:t>megapixeles</w:t>
            </w:r>
            <w:proofErr w:type="spellEnd"/>
          </w:p>
        </w:tc>
      </w:tr>
      <w:tr w:rsidR="00D70294" w:rsidRPr="009E0F79" w:rsidTr="00A35E60">
        <w:trPr>
          <w:trHeight w:val="284"/>
          <w:jc w:val="center"/>
        </w:trPr>
        <w:tc>
          <w:tcPr>
            <w:tcW w:w="3265" w:type="dxa"/>
            <w:tcBorders>
              <w:top w:val="nil"/>
              <w:left w:val="single" w:sz="4" w:space="0" w:color="000000"/>
              <w:bottom w:val="single" w:sz="4" w:space="0" w:color="000000"/>
              <w:right w:val="single" w:sz="4" w:space="0" w:color="000000"/>
            </w:tcBorders>
            <w:shd w:val="clear" w:color="auto" w:fill="auto"/>
            <w:noWrap/>
            <w:vAlign w:val="center"/>
            <w:hideMark/>
          </w:tcPr>
          <w:p w:rsidR="00D70294" w:rsidRPr="00D70294" w:rsidRDefault="00D70294" w:rsidP="00A35E60">
            <w:pPr>
              <w:rPr>
                <w:rFonts w:ascii="Times New Roman" w:hAnsi="Times New Roman"/>
                <w:color w:val="000000"/>
                <w:sz w:val="16"/>
                <w:szCs w:val="16"/>
              </w:rPr>
            </w:pPr>
            <w:r w:rsidRPr="00D70294">
              <w:rPr>
                <w:rFonts w:ascii="Times New Roman" w:hAnsi="Times New Roman"/>
                <w:color w:val="000000"/>
                <w:sz w:val="16"/>
                <w:szCs w:val="16"/>
              </w:rPr>
              <w:t>Conectividad</w:t>
            </w:r>
          </w:p>
        </w:tc>
        <w:tc>
          <w:tcPr>
            <w:tcW w:w="5812" w:type="dxa"/>
            <w:tcBorders>
              <w:top w:val="single" w:sz="4" w:space="0" w:color="000000"/>
              <w:left w:val="nil"/>
              <w:bottom w:val="single" w:sz="4" w:space="0" w:color="000000"/>
              <w:right w:val="single" w:sz="4" w:space="0" w:color="000000"/>
            </w:tcBorders>
            <w:shd w:val="clear" w:color="auto" w:fill="auto"/>
            <w:noWrap/>
            <w:vAlign w:val="center"/>
            <w:hideMark/>
          </w:tcPr>
          <w:p w:rsidR="00D70294" w:rsidRPr="00D70294" w:rsidRDefault="00D70294" w:rsidP="00A35E60">
            <w:pPr>
              <w:rPr>
                <w:rFonts w:ascii="Times New Roman" w:hAnsi="Times New Roman"/>
                <w:color w:val="000000"/>
                <w:sz w:val="16"/>
                <w:szCs w:val="16"/>
              </w:rPr>
            </w:pPr>
            <w:r w:rsidRPr="00D70294">
              <w:rPr>
                <w:rFonts w:ascii="Times New Roman" w:hAnsi="Times New Roman"/>
                <w:color w:val="000000"/>
                <w:sz w:val="16"/>
                <w:szCs w:val="16"/>
              </w:rPr>
              <w:t xml:space="preserve">Bluetooth, </w:t>
            </w:r>
            <w:proofErr w:type="spellStart"/>
            <w:r w:rsidRPr="00D70294">
              <w:rPr>
                <w:rFonts w:ascii="Times New Roman" w:hAnsi="Times New Roman"/>
                <w:color w:val="000000"/>
                <w:sz w:val="16"/>
                <w:szCs w:val="16"/>
              </w:rPr>
              <w:t>Modem,Wi-Fi,Videollamada</w:t>
            </w:r>
            <w:proofErr w:type="spellEnd"/>
          </w:p>
        </w:tc>
      </w:tr>
      <w:tr w:rsidR="00D70294" w:rsidRPr="00AD66EE" w:rsidTr="00A35E60">
        <w:trPr>
          <w:trHeight w:val="284"/>
          <w:jc w:val="center"/>
        </w:trPr>
        <w:tc>
          <w:tcPr>
            <w:tcW w:w="3265" w:type="dxa"/>
            <w:tcBorders>
              <w:top w:val="nil"/>
              <w:left w:val="single" w:sz="4" w:space="0" w:color="000000"/>
              <w:bottom w:val="single" w:sz="4" w:space="0" w:color="000000"/>
              <w:right w:val="single" w:sz="4" w:space="0" w:color="000000"/>
            </w:tcBorders>
            <w:shd w:val="clear" w:color="auto" w:fill="auto"/>
            <w:noWrap/>
            <w:vAlign w:val="center"/>
          </w:tcPr>
          <w:p w:rsidR="00D70294" w:rsidRPr="00D70294" w:rsidRDefault="00D70294" w:rsidP="00A35E60">
            <w:pPr>
              <w:rPr>
                <w:rFonts w:ascii="Times New Roman" w:hAnsi="Times New Roman"/>
                <w:color w:val="000000"/>
                <w:sz w:val="16"/>
                <w:szCs w:val="16"/>
              </w:rPr>
            </w:pPr>
            <w:r w:rsidRPr="00D70294">
              <w:rPr>
                <w:rFonts w:ascii="Times New Roman" w:hAnsi="Times New Roman"/>
                <w:color w:val="000000"/>
                <w:sz w:val="16"/>
                <w:szCs w:val="16"/>
              </w:rPr>
              <w:t>Frecuencia de operación</w:t>
            </w:r>
          </w:p>
        </w:tc>
        <w:tc>
          <w:tcPr>
            <w:tcW w:w="5812" w:type="dxa"/>
            <w:tcBorders>
              <w:top w:val="nil"/>
              <w:left w:val="nil"/>
              <w:bottom w:val="single" w:sz="4" w:space="0" w:color="000000"/>
              <w:right w:val="single" w:sz="4" w:space="0" w:color="000000"/>
            </w:tcBorders>
            <w:shd w:val="clear" w:color="auto" w:fill="auto"/>
            <w:noWrap/>
            <w:vAlign w:val="center"/>
          </w:tcPr>
          <w:p w:rsidR="00D70294" w:rsidRPr="00AA3899" w:rsidRDefault="00D70294" w:rsidP="00A35E60">
            <w:pPr>
              <w:rPr>
                <w:rFonts w:ascii="Times New Roman" w:hAnsi="Times New Roman"/>
                <w:color w:val="000000"/>
                <w:sz w:val="16"/>
                <w:szCs w:val="16"/>
                <w:lang w:val="en-US"/>
              </w:rPr>
            </w:pPr>
            <w:r w:rsidRPr="00AA3899">
              <w:rPr>
                <w:rFonts w:ascii="Times New Roman" w:hAnsi="Times New Roman"/>
                <w:color w:val="000000"/>
                <w:sz w:val="16"/>
                <w:szCs w:val="16"/>
                <w:lang w:val="en-US"/>
              </w:rPr>
              <w:t>GPRS, EDGE,3G y 4G LTE</w:t>
            </w:r>
          </w:p>
        </w:tc>
      </w:tr>
      <w:tr w:rsidR="00D70294" w:rsidRPr="009E0F79" w:rsidTr="00A35E60">
        <w:trPr>
          <w:trHeight w:val="284"/>
          <w:jc w:val="center"/>
        </w:trPr>
        <w:tc>
          <w:tcPr>
            <w:tcW w:w="3265" w:type="dxa"/>
            <w:tcBorders>
              <w:top w:val="nil"/>
              <w:left w:val="single" w:sz="4" w:space="0" w:color="000000"/>
              <w:bottom w:val="single" w:sz="4" w:space="0" w:color="000000"/>
              <w:right w:val="single" w:sz="4" w:space="0" w:color="000000"/>
            </w:tcBorders>
            <w:shd w:val="clear" w:color="auto" w:fill="auto"/>
            <w:noWrap/>
            <w:vAlign w:val="center"/>
          </w:tcPr>
          <w:p w:rsidR="00D70294" w:rsidRPr="00D70294" w:rsidRDefault="00D70294" w:rsidP="00A35E60">
            <w:pPr>
              <w:rPr>
                <w:rFonts w:ascii="Times New Roman" w:hAnsi="Times New Roman"/>
                <w:color w:val="000000"/>
                <w:sz w:val="16"/>
                <w:szCs w:val="16"/>
              </w:rPr>
            </w:pPr>
            <w:r w:rsidRPr="00D70294">
              <w:rPr>
                <w:rFonts w:ascii="Times New Roman" w:hAnsi="Times New Roman"/>
                <w:color w:val="000000"/>
                <w:sz w:val="16"/>
                <w:szCs w:val="16"/>
              </w:rPr>
              <w:t>Mensajería</w:t>
            </w:r>
          </w:p>
        </w:tc>
        <w:tc>
          <w:tcPr>
            <w:tcW w:w="5812" w:type="dxa"/>
            <w:tcBorders>
              <w:top w:val="nil"/>
              <w:left w:val="nil"/>
              <w:bottom w:val="single" w:sz="4" w:space="0" w:color="000000"/>
              <w:right w:val="single" w:sz="4" w:space="0" w:color="000000"/>
            </w:tcBorders>
            <w:shd w:val="clear" w:color="auto" w:fill="auto"/>
            <w:noWrap/>
            <w:vAlign w:val="center"/>
          </w:tcPr>
          <w:p w:rsidR="00D70294" w:rsidRPr="00D70294" w:rsidRDefault="00D70294" w:rsidP="00A35E60">
            <w:pPr>
              <w:rPr>
                <w:rFonts w:ascii="Times New Roman" w:hAnsi="Times New Roman"/>
                <w:color w:val="000000"/>
                <w:sz w:val="16"/>
                <w:szCs w:val="16"/>
              </w:rPr>
            </w:pPr>
            <w:r w:rsidRPr="00D70294">
              <w:rPr>
                <w:rFonts w:ascii="Times New Roman" w:hAnsi="Times New Roman"/>
                <w:color w:val="000000"/>
                <w:sz w:val="16"/>
                <w:szCs w:val="16"/>
              </w:rPr>
              <w:t>SMS, MMS, cliente de correo (Pop3, IMAP4 y Exchange)</w:t>
            </w:r>
          </w:p>
        </w:tc>
      </w:tr>
      <w:tr w:rsidR="00D70294" w:rsidRPr="009E0F79" w:rsidTr="00A35E60">
        <w:trPr>
          <w:trHeight w:val="284"/>
          <w:jc w:val="center"/>
        </w:trPr>
        <w:tc>
          <w:tcPr>
            <w:tcW w:w="3265" w:type="dxa"/>
            <w:tcBorders>
              <w:top w:val="nil"/>
              <w:left w:val="single" w:sz="4" w:space="0" w:color="000000"/>
              <w:bottom w:val="single" w:sz="4" w:space="0" w:color="000000"/>
              <w:right w:val="single" w:sz="4" w:space="0" w:color="000000"/>
            </w:tcBorders>
            <w:shd w:val="clear" w:color="auto" w:fill="auto"/>
            <w:noWrap/>
            <w:vAlign w:val="center"/>
          </w:tcPr>
          <w:p w:rsidR="00D70294" w:rsidRPr="00D70294" w:rsidRDefault="00D70294" w:rsidP="00A35E60">
            <w:pPr>
              <w:rPr>
                <w:rFonts w:ascii="Times New Roman" w:hAnsi="Times New Roman"/>
                <w:color w:val="000000"/>
                <w:sz w:val="16"/>
                <w:szCs w:val="16"/>
              </w:rPr>
            </w:pPr>
            <w:r w:rsidRPr="00D70294">
              <w:rPr>
                <w:rFonts w:ascii="Times New Roman" w:hAnsi="Times New Roman"/>
                <w:color w:val="000000"/>
                <w:sz w:val="16"/>
                <w:szCs w:val="16"/>
              </w:rPr>
              <w:t>Pantalla táctil</w:t>
            </w:r>
          </w:p>
        </w:tc>
        <w:tc>
          <w:tcPr>
            <w:tcW w:w="5812" w:type="dxa"/>
            <w:tcBorders>
              <w:top w:val="nil"/>
              <w:left w:val="nil"/>
              <w:bottom w:val="single" w:sz="4" w:space="0" w:color="000000"/>
              <w:right w:val="single" w:sz="4" w:space="0" w:color="000000"/>
            </w:tcBorders>
            <w:shd w:val="clear" w:color="auto" w:fill="auto"/>
            <w:noWrap/>
            <w:vAlign w:val="center"/>
          </w:tcPr>
          <w:p w:rsidR="00D70294" w:rsidRPr="00D70294" w:rsidRDefault="00D70294" w:rsidP="00A35E60">
            <w:pPr>
              <w:shd w:val="clear" w:color="auto" w:fill="FFFFFF"/>
              <w:spacing w:before="100" w:beforeAutospacing="1" w:after="100" w:afterAutospacing="1"/>
              <w:rPr>
                <w:rFonts w:ascii="Times New Roman" w:hAnsi="Times New Roman"/>
                <w:color w:val="000000"/>
                <w:sz w:val="16"/>
                <w:szCs w:val="16"/>
              </w:rPr>
            </w:pPr>
            <w:r w:rsidRPr="00D70294">
              <w:rPr>
                <w:rFonts w:ascii="Times New Roman" w:hAnsi="Times New Roman"/>
                <w:color w:val="000000"/>
                <w:sz w:val="16"/>
                <w:szCs w:val="16"/>
              </w:rPr>
              <w:t>1280 x 720 pixeles, 5 pulgadas</w:t>
            </w:r>
          </w:p>
        </w:tc>
      </w:tr>
      <w:tr w:rsidR="00D70294" w:rsidRPr="009E0F79" w:rsidTr="00A35E60">
        <w:trPr>
          <w:trHeight w:val="284"/>
          <w:jc w:val="center"/>
        </w:trPr>
        <w:tc>
          <w:tcPr>
            <w:tcW w:w="3265" w:type="dxa"/>
            <w:tcBorders>
              <w:top w:val="nil"/>
              <w:left w:val="single" w:sz="4" w:space="0" w:color="000000"/>
              <w:bottom w:val="single" w:sz="4" w:space="0" w:color="000000"/>
              <w:right w:val="single" w:sz="4" w:space="0" w:color="000000"/>
            </w:tcBorders>
            <w:shd w:val="clear" w:color="auto" w:fill="auto"/>
            <w:noWrap/>
            <w:vAlign w:val="center"/>
          </w:tcPr>
          <w:p w:rsidR="00D70294" w:rsidRPr="00D70294" w:rsidRDefault="00D70294" w:rsidP="00A35E60">
            <w:pPr>
              <w:rPr>
                <w:rFonts w:ascii="Times New Roman" w:hAnsi="Times New Roman"/>
                <w:color w:val="000000"/>
                <w:sz w:val="16"/>
                <w:szCs w:val="16"/>
              </w:rPr>
            </w:pPr>
            <w:r w:rsidRPr="00D70294">
              <w:rPr>
                <w:rFonts w:ascii="Times New Roman" w:hAnsi="Times New Roman"/>
                <w:color w:val="000000"/>
                <w:sz w:val="16"/>
                <w:szCs w:val="16"/>
              </w:rPr>
              <w:t xml:space="preserve">Peso </w:t>
            </w:r>
          </w:p>
        </w:tc>
        <w:tc>
          <w:tcPr>
            <w:tcW w:w="5812" w:type="dxa"/>
            <w:tcBorders>
              <w:top w:val="nil"/>
              <w:left w:val="nil"/>
              <w:bottom w:val="single" w:sz="4" w:space="0" w:color="000000"/>
              <w:right w:val="single" w:sz="4" w:space="0" w:color="000000"/>
            </w:tcBorders>
            <w:shd w:val="clear" w:color="auto" w:fill="auto"/>
            <w:noWrap/>
            <w:vAlign w:val="center"/>
          </w:tcPr>
          <w:p w:rsidR="00D70294" w:rsidRPr="00D70294" w:rsidRDefault="00D70294" w:rsidP="00A35E60">
            <w:pPr>
              <w:rPr>
                <w:rFonts w:ascii="Times New Roman" w:hAnsi="Times New Roman"/>
                <w:color w:val="000000"/>
                <w:sz w:val="16"/>
                <w:szCs w:val="16"/>
              </w:rPr>
            </w:pPr>
            <w:r w:rsidRPr="00D70294">
              <w:rPr>
                <w:rFonts w:ascii="Times New Roman" w:hAnsi="Times New Roman"/>
                <w:color w:val="000000"/>
                <w:sz w:val="16"/>
                <w:szCs w:val="16"/>
              </w:rPr>
              <w:t xml:space="preserve">132 </w:t>
            </w:r>
            <w:proofErr w:type="spellStart"/>
            <w:r w:rsidRPr="00D70294">
              <w:rPr>
                <w:rFonts w:ascii="Times New Roman" w:hAnsi="Times New Roman"/>
                <w:color w:val="000000"/>
                <w:sz w:val="16"/>
                <w:szCs w:val="16"/>
              </w:rPr>
              <w:t>grs</w:t>
            </w:r>
            <w:proofErr w:type="spellEnd"/>
          </w:p>
        </w:tc>
      </w:tr>
      <w:tr w:rsidR="00D70294" w:rsidRPr="00AD66EE" w:rsidTr="00A35E60">
        <w:trPr>
          <w:trHeight w:val="284"/>
          <w:jc w:val="center"/>
        </w:trPr>
        <w:tc>
          <w:tcPr>
            <w:tcW w:w="3265" w:type="dxa"/>
            <w:tcBorders>
              <w:top w:val="nil"/>
              <w:left w:val="single" w:sz="4" w:space="0" w:color="000000"/>
              <w:bottom w:val="single" w:sz="4" w:space="0" w:color="000000"/>
              <w:right w:val="single" w:sz="4" w:space="0" w:color="000000"/>
            </w:tcBorders>
            <w:shd w:val="clear" w:color="auto" w:fill="auto"/>
            <w:noWrap/>
            <w:vAlign w:val="center"/>
          </w:tcPr>
          <w:p w:rsidR="00D70294" w:rsidRPr="00D70294" w:rsidRDefault="00D70294" w:rsidP="00A35E60">
            <w:pPr>
              <w:rPr>
                <w:rFonts w:ascii="Times New Roman" w:hAnsi="Times New Roman"/>
                <w:color w:val="000000"/>
                <w:sz w:val="16"/>
                <w:szCs w:val="16"/>
              </w:rPr>
            </w:pPr>
            <w:r w:rsidRPr="00D70294">
              <w:rPr>
                <w:rFonts w:ascii="Times New Roman" w:hAnsi="Times New Roman"/>
                <w:color w:val="000000"/>
                <w:sz w:val="16"/>
                <w:szCs w:val="16"/>
              </w:rPr>
              <w:t>Procesador</w:t>
            </w:r>
          </w:p>
        </w:tc>
        <w:tc>
          <w:tcPr>
            <w:tcW w:w="5812" w:type="dxa"/>
            <w:tcBorders>
              <w:top w:val="nil"/>
              <w:left w:val="nil"/>
              <w:bottom w:val="single" w:sz="4" w:space="0" w:color="000000"/>
              <w:right w:val="single" w:sz="4" w:space="0" w:color="000000"/>
            </w:tcBorders>
            <w:shd w:val="clear" w:color="auto" w:fill="auto"/>
            <w:noWrap/>
            <w:vAlign w:val="center"/>
          </w:tcPr>
          <w:p w:rsidR="00D70294" w:rsidRPr="00AA3899" w:rsidRDefault="00D70294" w:rsidP="00A35E60">
            <w:pPr>
              <w:rPr>
                <w:rFonts w:ascii="Times New Roman" w:hAnsi="Times New Roman"/>
                <w:color w:val="000000"/>
                <w:sz w:val="16"/>
                <w:szCs w:val="16"/>
                <w:lang w:val="en-US"/>
              </w:rPr>
            </w:pPr>
            <w:r w:rsidRPr="00AA3899">
              <w:rPr>
                <w:rFonts w:ascii="Times New Roman" w:hAnsi="Times New Roman"/>
                <w:color w:val="000000"/>
                <w:sz w:val="16"/>
                <w:szCs w:val="16"/>
                <w:lang w:val="en-US"/>
              </w:rPr>
              <w:t>Qualcomm MSM8909 Quad Core 1.3 GHz o superior</w:t>
            </w:r>
          </w:p>
        </w:tc>
      </w:tr>
      <w:tr w:rsidR="00D70294" w:rsidRPr="009E0F79" w:rsidTr="00A35E60">
        <w:trPr>
          <w:trHeight w:val="284"/>
          <w:jc w:val="center"/>
        </w:trPr>
        <w:tc>
          <w:tcPr>
            <w:tcW w:w="3265" w:type="dxa"/>
            <w:tcBorders>
              <w:top w:val="nil"/>
              <w:left w:val="single" w:sz="4" w:space="0" w:color="000000"/>
              <w:bottom w:val="single" w:sz="4" w:space="0" w:color="000000"/>
              <w:right w:val="single" w:sz="4" w:space="0" w:color="000000"/>
            </w:tcBorders>
            <w:shd w:val="clear" w:color="auto" w:fill="auto"/>
            <w:noWrap/>
            <w:vAlign w:val="center"/>
            <w:hideMark/>
          </w:tcPr>
          <w:p w:rsidR="00D70294" w:rsidRPr="00D70294" w:rsidRDefault="00D70294" w:rsidP="00A35E60">
            <w:pPr>
              <w:rPr>
                <w:rFonts w:ascii="Times New Roman" w:hAnsi="Times New Roman"/>
                <w:color w:val="000000"/>
                <w:sz w:val="16"/>
                <w:szCs w:val="16"/>
              </w:rPr>
            </w:pPr>
            <w:r w:rsidRPr="00D70294">
              <w:rPr>
                <w:rFonts w:ascii="Times New Roman" w:hAnsi="Times New Roman"/>
                <w:color w:val="000000"/>
                <w:sz w:val="16"/>
                <w:szCs w:val="16"/>
              </w:rPr>
              <w:t>Sistema Operativo</w:t>
            </w:r>
          </w:p>
        </w:tc>
        <w:tc>
          <w:tcPr>
            <w:tcW w:w="5812" w:type="dxa"/>
            <w:tcBorders>
              <w:top w:val="nil"/>
              <w:left w:val="nil"/>
              <w:bottom w:val="single" w:sz="4" w:space="0" w:color="000000"/>
              <w:right w:val="single" w:sz="4" w:space="0" w:color="000000"/>
            </w:tcBorders>
            <w:shd w:val="clear" w:color="auto" w:fill="auto"/>
            <w:noWrap/>
            <w:vAlign w:val="center"/>
            <w:hideMark/>
          </w:tcPr>
          <w:p w:rsidR="00D70294" w:rsidRPr="00D70294" w:rsidRDefault="00D70294" w:rsidP="00A35E60">
            <w:pPr>
              <w:rPr>
                <w:rFonts w:ascii="Times New Roman" w:hAnsi="Times New Roman"/>
                <w:color w:val="000000"/>
                <w:sz w:val="16"/>
                <w:szCs w:val="16"/>
              </w:rPr>
            </w:pPr>
            <w:r w:rsidRPr="00D70294">
              <w:rPr>
                <w:rFonts w:ascii="Times New Roman" w:hAnsi="Times New Roman"/>
                <w:color w:val="000000"/>
                <w:sz w:val="16"/>
                <w:szCs w:val="16"/>
              </w:rPr>
              <w:t xml:space="preserve">Android 6.0.1 </w:t>
            </w:r>
            <w:proofErr w:type="spellStart"/>
            <w:r w:rsidRPr="00D70294">
              <w:rPr>
                <w:rFonts w:ascii="Times New Roman" w:hAnsi="Times New Roman"/>
                <w:color w:val="000000"/>
                <w:sz w:val="16"/>
                <w:szCs w:val="16"/>
              </w:rPr>
              <w:t>Marshmallow</w:t>
            </w:r>
            <w:proofErr w:type="spellEnd"/>
          </w:p>
        </w:tc>
      </w:tr>
      <w:tr w:rsidR="00D70294" w:rsidRPr="009E0F79" w:rsidTr="00A35E60">
        <w:trPr>
          <w:trHeight w:val="284"/>
          <w:jc w:val="center"/>
        </w:trPr>
        <w:tc>
          <w:tcPr>
            <w:tcW w:w="3265" w:type="dxa"/>
            <w:tcBorders>
              <w:top w:val="nil"/>
              <w:left w:val="single" w:sz="4" w:space="0" w:color="000000"/>
              <w:bottom w:val="single" w:sz="4" w:space="0" w:color="000000"/>
              <w:right w:val="single" w:sz="4" w:space="0" w:color="000000"/>
            </w:tcBorders>
            <w:shd w:val="clear" w:color="auto" w:fill="auto"/>
            <w:noWrap/>
            <w:vAlign w:val="center"/>
            <w:hideMark/>
          </w:tcPr>
          <w:p w:rsidR="00D70294" w:rsidRPr="00D70294" w:rsidRDefault="00D70294" w:rsidP="00A35E60">
            <w:pPr>
              <w:rPr>
                <w:rFonts w:ascii="Times New Roman" w:hAnsi="Times New Roman"/>
                <w:color w:val="000000"/>
                <w:sz w:val="16"/>
                <w:szCs w:val="16"/>
              </w:rPr>
            </w:pPr>
            <w:r w:rsidRPr="00D70294">
              <w:rPr>
                <w:rFonts w:ascii="Times New Roman" w:hAnsi="Times New Roman"/>
                <w:color w:val="000000"/>
                <w:sz w:val="16"/>
                <w:szCs w:val="16"/>
              </w:rPr>
              <w:t>Tamaño</w:t>
            </w:r>
          </w:p>
        </w:tc>
        <w:tc>
          <w:tcPr>
            <w:tcW w:w="5812" w:type="dxa"/>
            <w:tcBorders>
              <w:top w:val="nil"/>
              <w:left w:val="nil"/>
              <w:bottom w:val="single" w:sz="4" w:space="0" w:color="000000"/>
              <w:right w:val="single" w:sz="4" w:space="0" w:color="000000"/>
            </w:tcBorders>
            <w:shd w:val="clear" w:color="auto" w:fill="auto"/>
            <w:noWrap/>
            <w:vAlign w:val="center"/>
            <w:hideMark/>
          </w:tcPr>
          <w:p w:rsidR="00D70294" w:rsidRPr="00D70294" w:rsidRDefault="00D70294" w:rsidP="00A35E60">
            <w:pPr>
              <w:rPr>
                <w:rFonts w:ascii="Times New Roman" w:hAnsi="Times New Roman"/>
                <w:color w:val="000000"/>
                <w:sz w:val="16"/>
                <w:szCs w:val="16"/>
              </w:rPr>
            </w:pPr>
            <w:r w:rsidRPr="00D70294">
              <w:rPr>
                <w:rFonts w:ascii="Times New Roman" w:hAnsi="Times New Roman"/>
                <w:color w:val="000000"/>
                <w:sz w:val="16"/>
                <w:szCs w:val="16"/>
              </w:rPr>
              <w:t xml:space="preserve">144.8 x 71.4 x 6.9 mm </w:t>
            </w:r>
          </w:p>
        </w:tc>
      </w:tr>
      <w:tr w:rsidR="00D70294" w:rsidRPr="009E0F79" w:rsidTr="00A35E60">
        <w:trPr>
          <w:trHeight w:val="284"/>
          <w:jc w:val="center"/>
        </w:trPr>
        <w:tc>
          <w:tcPr>
            <w:tcW w:w="3265" w:type="dxa"/>
            <w:tcBorders>
              <w:top w:val="nil"/>
              <w:left w:val="single" w:sz="4" w:space="0" w:color="000000"/>
              <w:bottom w:val="single" w:sz="4" w:space="0" w:color="000000"/>
              <w:right w:val="single" w:sz="4" w:space="0" w:color="000000"/>
            </w:tcBorders>
            <w:shd w:val="clear" w:color="auto" w:fill="auto"/>
            <w:noWrap/>
            <w:vAlign w:val="center"/>
            <w:hideMark/>
          </w:tcPr>
          <w:p w:rsidR="00D70294" w:rsidRPr="00D70294" w:rsidRDefault="00D70294" w:rsidP="00A35E60">
            <w:pPr>
              <w:rPr>
                <w:rFonts w:ascii="Times New Roman" w:hAnsi="Times New Roman"/>
                <w:color w:val="000000"/>
                <w:sz w:val="16"/>
                <w:szCs w:val="16"/>
              </w:rPr>
            </w:pPr>
            <w:r w:rsidRPr="00D70294">
              <w:rPr>
                <w:rFonts w:ascii="Times New Roman" w:hAnsi="Times New Roman"/>
                <w:color w:val="000000"/>
                <w:sz w:val="16"/>
                <w:szCs w:val="16"/>
              </w:rPr>
              <w:t>Teclado virtual</w:t>
            </w:r>
          </w:p>
        </w:tc>
        <w:tc>
          <w:tcPr>
            <w:tcW w:w="5812" w:type="dxa"/>
            <w:tcBorders>
              <w:top w:val="nil"/>
              <w:left w:val="nil"/>
              <w:bottom w:val="single" w:sz="4" w:space="0" w:color="000000"/>
              <w:right w:val="single" w:sz="4" w:space="0" w:color="000000"/>
            </w:tcBorders>
            <w:shd w:val="clear" w:color="auto" w:fill="auto"/>
            <w:noWrap/>
            <w:vAlign w:val="center"/>
            <w:hideMark/>
          </w:tcPr>
          <w:p w:rsidR="00D70294" w:rsidRPr="00D70294" w:rsidRDefault="00D70294" w:rsidP="00A35E60">
            <w:pPr>
              <w:rPr>
                <w:rFonts w:ascii="Times New Roman" w:hAnsi="Times New Roman"/>
                <w:color w:val="000000"/>
                <w:sz w:val="16"/>
                <w:szCs w:val="16"/>
              </w:rPr>
            </w:pPr>
            <w:proofErr w:type="spellStart"/>
            <w:r w:rsidRPr="00D70294">
              <w:rPr>
                <w:rFonts w:ascii="Times New Roman" w:hAnsi="Times New Roman"/>
                <w:color w:val="000000"/>
                <w:sz w:val="16"/>
                <w:szCs w:val="16"/>
              </w:rPr>
              <w:t>Qwerty</w:t>
            </w:r>
            <w:proofErr w:type="spellEnd"/>
            <w:r w:rsidRPr="00D70294">
              <w:rPr>
                <w:rFonts w:ascii="Times New Roman" w:hAnsi="Times New Roman"/>
                <w:color w:val="000000"/>
                <w:sz w:val="16"/>
                <w:szCs w:val="16"/>
              </w:rPr>
              <w:t>/predictivo</w:t>
            </w:r>
          </w:p>
        </w:tc>
      </w:tr>
      <w:tr w:rsidR="00D70294" w:rsidRPr="009E0F79" w:rsidTr="00A35E60">
        <w:trPr>
          <w:trHeight w:val="284"/>
          <w:jc w:val="center"/>
        </w:trPr>
        <w:tc>
          <w:tcPr>
            <w:tcW w:w="3265" w:type="dxa"/>
            <w:tcBorders>
              <w:top w:val="nil"/>
              <w:left w:val="single" w:sz="4" w:space="0" w:color="000000"/>
              <w:bottom w:val="single" w:sz="4" w:space="0" w:color="000000"/>
              <w:right w:val="single" w:sz="4" w:space="0" w:color="000000"/>
            </w:tcBorders>
            <w:shd w:val="clear" w:color="auto" w:fill="auto"/>
            <w:noWrap/>
            <w:vAlign w:val="center"/>
            <w:hideMark/>
          </w:tcPr>
          <w:p w:rsidR="00D70294" w:rsidRPr="00D70294" w:rsidRDefault="00D70294" w:rsidP="00A35E60">
            <w:pPr>
              <w:rPr>
                <w:rFonts w:ascii="Times New Roman" w:hAnsi="Times New Roman"/>
                <w:color w:val="000000"/>
                <w:sz w:val="16"/>
                <w:szCs w:val="16"/>
              </w:rPr>
            </w:pPr>
            <w:r w:rsidRPr="00D70294">
              <w:rPr>
                <w:rFonts w:ascii="Times New Roman" w:hAnsi="Times New Roman"/>
                <w:color w:val="000000"/>
                <w:sz w:val="16"/>
                <w:szCs w:val="16"/>
              </w:rPr>
              <w:t>Ubicación</w:t>
            </w:r>
          </w:p>
        </w:tc>
        <w:tc>
          <w:tcPr>
            <w:tcW w:w="5812" w:type="dxa"/>
            <w:tcBorders>
              <w:top w:val="nil"/>
              <w:left w:val="nil"/>
              <w:bottom w:val="single" w:sz="4" w:space="0" w:color="000000"/>
              <w:right w:val="single" w:sz="4" w:space="0" w:color="000000"/>
            </w:tcBorders>
            <w:shd w:val="clear" w:color="auto" w:fill="auto"/>
            <w:noWrap/>
            <w:vAlign w:val="center"/>
            <w:hideMark/>
          </w:tcPr>
          <w:p w:rsidR="00D70294" w:rsidRPr="00D70294" w:rsidRDefault="00D70294" w:rsidP="00A35E60">
            <w:pPr>
              <w:rPr>
                <w:rFonts w:ascii="Times New Roman" w:hAnsi="Times New Roman"/>
                <w:color w:val="000000"/>
                <w:sz w:val="16"/>
                <w:szCs w:val="16"/>
              </w:rPr>
            </w:pPr>
            <w:r w:rsidRPr="00D70294">
              <w:rPr>
                <w:rFonts w:ascii="Times New Roman" w:hAnsi="Times New Roman"/>
                <w:color w:val="000000"/>
                <w:sz w:val="16"/>
                <w:szCs w:val="16"/>
              </w:rPr>
              <w:t>GPS</w:t>
            </w:r>
          </w:p>
        </w:tc>
      </w:tr>
    </w:tbl>
    <w:p w:rsidR="00D70294" w:rsidRDefault="00D70294" w:rsidP="00F146F0">
      <w:pPr>
        <w:rPr>
          <w:rStyle w:val="nfasis"/>
          <w:rFonts w:ascii="Times New Roman" w:hAnsi="Times New Roman"/>
          <w:sz w:val="16"/>
          <w:szCs w:val="16"/>
        </w:rPr>
      </w:pPr>
    </w:p>
    <w:p w:rsidR="00D70294" w:rsidRPr="00A179ED" w:rsidRDefault="00D70294" w:rsidP="00F146F0">
      <w:pPr>
        <w:rPr>
          <w:rStyle w:val="nfasis"/>
          <w:rFonts w:ascii="Times New Roman" w:hAnsi="Times New Roman"/>
          <w:i w:val="0"/>
          <w:sz w:val="16"/>
          <w:szCs w:val="16"/>
        </w:rPr>
      </w:pPr>
    </w:p>
    <w:p w:rsidR="00D70294" w:rsidRPr="009E0F79" w:rsidRDefault="00D70294" w:rsidP="00F146F0">
      <w:pPr>
        <w:rPr>
          <w:rStyle w:val="nfasis"/>
          <w:rFonts w:ascii="Times New Roman" w:hAnsi="Times New Roman"/>
          <w:sz w:val="16"/>
          <w:szCs w:val="16"/>
        </w:rPr>
      </w:pPr>
    </w:p>
    <w:tbl>
      <w:tblPr>
        <w:tblW w:w="9047" w:type="dxa"/>
        <w:jc w:val="center"/>
        <w:tblInd w:w="-75" w:type="dxa"/>
        <w:tblCellMar>
          <w:left w:w="70" w:type="dxa"/>
          <w:right w:w="70" w:type="dxa"/>
        </w:tblCellMar>
        <w:tblLook w:val="04A0" w:firstRow="1" w:lastRow="0" w:firstColumn="1" w:lastColumn="0" w:noHBand="0" w:noVBand="1"/>
      </w:tblPr>
      <w:tblGrid>
        <w:gridCol w:w="3477"/>
        <w:gridCol w:w="5570"/>
      </w:tblGrid>
      <w:tr w:rsidR="00A179ED" w:rsidRPr="009E0F79" w:rsidTr="00A35E60">
        <w:trPr>
          <w:trHeight w:val="180"/>
          <w:jc w:val="center"/>
        </w:trPr>
        <w:tc>
          <w:tcPr>
            <w:tcW w:w="904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A179ED" w:rsidRPr="009E0F79" w:rsidRDefault="00A179ED" w:rsidP="00AA3899">
            <w:pPr>
              <w:jc w:val="center"/>
              <w:rPr>
                <w:rStyle w:val="nfasis"/>
                <w:rFonts w:ascii="Times New Roman" w:hAnsi="Times New Roman"/>
                <w:b/>
                <w:i w:val="0"/>
                <w:sz w:val="16"/>
                <w:szCs w:val="16"/>
              </w:rPr>
            </w:pPr>
          </w:p>
          <w:p w:rsidR="00A179ED" w:rsidRDefault="00A179ED" w:rsidP="00AA3899">
            <w:pPr>
              <w:jc w:val="center"/>
              <w:rPr>
                <w:rStyle w:val="nfasis"/>
                <w:rFonts w:ascii="Times New Roman" w:hAnsi="Times New Roman"/>
                <w:b/>
                <w:i w:val="0"/>
              </w:rPr>
            </w:pPr>
            <w:r>
              <w:rPr>
                <w:rStyle w:val="nfasis"/>
                <w:rFonts w:ascii="Times New Roman" w:hAnsi="Times New Roman"/>
                <w:b/>
                <w:i w:val="0"/>
              </w:rPr>
              <w:t>Tipo de equipo: 3C</w:t>
            </w:r>
          </w:p>
          <w:p w:rsidR="00A179ED" w:rsidRPr="00A35E60" w:rsidRDefault="00A179ED" w:rsidP="00AA3899">
            <w:pPr>
              <w:jc w:val="center"/>
              <w:rPr>
                <w:rFonts w:ascii="Times New Roman" w:hAnsi="Times New Roman"/>
                <w:b/>
                <w:iCs/>
                <w:sz w:val="16"/>
                <w:szCs w:val="16"/>
              </w:rPr>
            </w:pPr>
          </w:p>
        </w:tc>
      </w:tr>
      <w:tr w:rsidR="00A179ED" w:rsidRPr="009E0F79" w:rsidTr="00A35E60">
        <w:trPr>
          <w:trHeight w:val="409"/>
          <w:jc w:val="center"/>
        </w:trPr>
        <w:tc>
          <w:tcPr>
            <w:tcW w:w="347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A179ED" w:rsidRPr="009E0F79" w:rsidRDefault="00A179ED" w:rsidP="00AA3899">
            <w:pPr>
              <w:jc w:val="center"/>
              <w:rPr>
                <w:rFonts w:ascii="Times New Roman" w:hAnsi="Times New Roman"/>
                <w:b/>
                <w:bCs/>
                <w:sz w:val="16"/>
                <w:szCs w:val="16"/>
              </w:rPr>
            </w:pPr>
            <w:r>
              <w:rPr>
                <w:rFonts w:ascii="Times New Roman" w:hAnsi="Times New Roman"/>
                <w:b/>
                <w:bCs/>
                <w:sz w:val="16"/>
                <w:szCs w:val="16"/>
              </w:rPr>
              <w:t>Características</w:t>
            </w:r>
          </w:p>
        </w:tc>
        <w:tc>
          <w:tcPr>
            <w:tcW w:w="557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A179ED" w:rsidRPr="009E0F79" w:rsidRDefault="00A179ED" w:rsidP="00AA3899">
            <w:pPr>
              <w:jc w:val="center"/>
              <w:rPr>
                <w:rFonts w:ascii="Times New Roman" w:hAnsi="Times New Roman"/>
                <w:b/>
                <w:bCs/>
                <w:sz w:val="16"/>
                <w:szCs w:val="16"/>
              </w:rPr>
            </w:pPr>
            <w:r w:rsidRPr="009E0F79">
              <w:rPr>
                <w:rFonts w:ascii="Times New Roman" w:hAnsi="Times New Roman"/>
                <w:b/>
                <w:bCs/>
                <w:sz w:val="16"/>
                <w:szCs w:val="16"/>
              </w:rPr>
              <w:t>Descripción</w:t>
            </w:r>
          </w:p>
        </w:tc>
      </w:tr>
      <w:tr w:rsidR="00A35E60" w:rsidRPr="009E0F79" w:rsidTr="00A35E60">
        <w:trPr>
          <w:trHeight w:val="284"/>
          <w:jc w:val="center"/>
        </w:trPr>
        <w:tc>
          <w:tcPr>
            <w:tcW w:w="3477"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A35E60" w:rsidRPr="00A35E60" w:rsidRDefault="00A35E60" w:rsidP="00A35E60">
            <w:pPr>
              <w:rPr>
                <w:rFonts w:ascii="Times New Roman" w:hAnsi="Times New Roman"/>
                <w:color w:val="000000"/>
                <w:sz w:val="16"/>
                <w:szCs w:val="16"/>
              </w:rPr>
            </w:pPr>
            <w:r w:rsidRPr="00A35E60">
              <w:rPr>
                <w:rFonts w:ascii="Times New Roman" w:hAnsi="Times New Roman"/>
                <w:color w:val="000000"/>
                <w:sz w:val="16"/>
                <w:szCs w:val="16"/>
              </w:rPr>
              <w:t>Accesibilidad</w:t>
            </w:r>
          </w:p>
        </w:tc>
        <w:tc>
          <w:tcPr>
            <w:tcW w:w="5570" w:type="dxa"/>
            <w:tcBorders>
              <w:top w:val="single" w:sz="4" w:space="0" w:color="auto"/>
              <w:left w:val="nil"/>
              <w:bottom w:val="single" w:sz="4" w:space="0" w:color="000000"/>
              <w:right w:val="single" w:sz="4" w:space="0" w:color="000000"/>
            </w:tcBorders>
            <w:shd w:val="clear" w:color="auto" w:fill="auto"/>
            <w:noWrap/>
            <w:vAlign w:val="center"/>
            <w:hideMark/>
          </w:tcPr>
          <w:p w:rsidR="00A35E60" w:rsidRPr="00A35E60" w:rsidRDefault="00A35E60" w:rsidP="00A35E60">
            <w:pPr>
              <w:rPr>
                <w:rFonts w:ascii="Times New Roman" w:hAnsi="Times New Roman"/>
                <w:color w:val="000000"/>
                <w:sz w:val="16"/>
                <w:szCs w:val="16"/>
              </w:rPr>
            </w:pPr>
            <w:r w:rsidRPr="00A35E60">
              <w:rPr>
                <w:rFonts w:ascii="Times New Roman" w:hAnsi="Times New Roman"/>
                <w:color w:val="000000"/>
                <w:sz w:val="16"/>
                <w:szCs w:val="16"/>
              </w:rPr>
              <w:t>Motriz, Visual, Auditiva/Habla</w:t>
            </w:r>
          </w:p>
        </w:tc>
      </w:tr>
      <w:tr w:rsidR="00A35E60" w:rsidRPr="009E0F79" w:rsidTr="00A35E60">
        <w:trPr>
          <w:trHeight w:val="284"/>
          <w:jc w:val="center"/>
        </w:trPr>
        <w:tc>
          <w:tcPr>
            <w:tcW w:w="3477" w:type="dxa"/>
            <w:tcBorders>
              <w:top w:val="nil"/>
              <w:left w:val="single" w:sz="4" w:space="0" w:color="000000"/>
              <w:bottom w:val="single" w:sz="4" w:space="0" w:color="000000"/>
              <w:right w:val="single" w:sz="4" w:space="0" w:color="000000"/>
            </w:tcBorders>
            <w:shd w:val="clear" w:color="auto" w:fill="auto"/>
            <w:noWrap/>
            <w:vAlign w:val="center"/>
            <w:hideMark/>
          </w:tcPr>
          <w:p w:rsidR="00A35E60" w:rsidRPr="00A35E60" w:rsidRDefault="00A35E60" w:rsidP="00A35E60">
            <w:pPr>
              <w:rPr>
                <w:rFonts w:ascii="Times New Roman" w:hAnsi="Times New Roman"/>
                <w:color w:val="000000"/>
                <w:sz w:val="16"/>
                <w:szCs w:val="16"/>
              </w:rPr>
            </w:pPr>
            <w:r w:rsidRPr="00A35E60">
              <w:rPr>
                <w:rFonts w:ascii="Times New Roman" w:hAnsi="Times New Roman"/>
                <w:color w:val="000000"/>
                <w:sz w:val="16"/>
                <w:szCs w:val="16"/>
              </w:rPr>
              <w:t>Almacenamiento interno</w:t>
            </w:r>
          </w:p>
        </w:tc>
        <w:tc>
          <w:tcPr>
            <w:tcW w:w="5570" w:type="dxa"/>
            <w:tcBorders>
              <w:top w:val="nil"/>
              <w:left w:val="nil"/>
              <w:bottom w:val="single" w:sz="4" w:space="0" w:color="000000"/>
              <w:right w:val="single" w:sz="4" w:space="0" w:color="000000"/>
            </w:tcBorders>
            <w:shd w:val="clear" w:color="auto" w:fill="auto"/>
            <w:noWrap/>
            <w:vAlign w:val="center"/>
            <w:hideMark/>
          </w:tcPr>
          <w:p w:rsidR="00A35E60" w:rsidRPr="00A35E60" w:rsidRDefault="00A35E60" w:rsidP="00A35E60">
            <w:pPr>
              <w:rPr>
                <w:rFonts w:ascii="Times New Roman" w:hAnsi="Times New Roman"/>
                <w:color w:val="000000"/>
                <w:sz w:val="16"/>
                <w:szCs w:val="16"/>
              </w:rPr>
            </w:pPr>
            <w:r w:rsidRPr="00A35E60">
              <w:rPr>
                <w:rFonts w:ascii="Times New Roman" w:hAnsi="Times New Roman"/>
                <w:color w:val="000000"/>
                <w:sz w:val="16"/>
                <w:szCs w:val="16"/>
              </w:rPr>
              <w:t>Al menos 4 GB</w:t>
            </w:r>
          </w:p>
        </w:tc>
      </w:tr>
      <w:tr w:rsidR="00A35E60" w:rsidRPr="009E0F79" w:rsidTr="00A35E60">
        <w:trPr>
          <w:trHeight w:val="284"/>
          <w:jc w:val="center"/>
        </w:trPr>
        <w:tc>
          <w:tcPr>
            <w:tcW w:w="3477" w:type="dxa"/>
            <w:tcBorders>
              <w:top w:val="nil"/>
              <w:left w:val="single" w:sz="4" w:space="0" w:color="000000"/>
              <w:bottom w:val="single" w:sz="4" w:space="0" w:color="000000"/>
              <w:right w:val="single" w:sz="4" w:space="0" w:color="000000"/>
            </w:tcBorders>
            <w:shd w:val="clear" w:color="auto" w:fill="auto"/>
            <w:noWrap/>
            <w:vAlign w:val="center"/>
            <w:hideMark/>
          </w:tcPr>
          <w:p w:rsidR="00A35E60" w:rsidRPr="00A35E60" w:rsidRDefault="00A35E60" w:rsidP="00A35E60">
            <w:pPr>
              <w:rPr>
                <w:rFonts w:ascii="Times New Roman" w:hAnsi="Times New Roman"/>
                <w:color w:val="000000"/>
                <w:sz w:val="16"/>
                <w:szCs w:val="16"/>
              </w:rPr>
            </w:pPr>
            <w:r w:rsidRPr="00A35E60">
              <w:rPr>
                <w:rFonts w:ascii="Times New Roman" w:hAnsi="Times New Roman"/>
                <w:color w:val="000000"/>
                <w:sz w:val="16"/>
                <w:szCs w:val="16"/>
              </w:rPr>
              <w:t>Almacenamiento externo</w:t>
            </w:r>
          </w:p>
        </w:tc>
        <w:tc>
          <w:tcPr>
            <w:tcW w:w="5570" w:type="dxa"/>
            <w:tcBorders>
              <w:top w:val="nil"/>
              <w:left w:val="nil"/>
              <w:bottom w:val="single" w:sz="4" w:space="0" w:color="000000"/>
              <w:right w:val="single" w:sz="4" w:space="0" w:color="000000"/>
            </w:tcBorders>
            <w:shd w:val="clear" w:color="auto" w:fill="auto"/>
            <w:vAlign w:val="center"/>
            <w:hideMark/>
          </w:tcPr>
          <w:p w:rsidR="00A35E60" w:rsidRPr="00A35E60" w:rsidRDefault="00A35E60" w:rsidP="00A35E60">
            <w:pPr>
              <w:rPr>
                <w:rFonts w:ascii="Times New Roman" w:hAnsi="Times New Roman"/>
                <w:color w:val="000000"/>
                <w:sz w:val="16"/>
                <w:szCs w:val="16"/>
              </w:rPr>
            </w:pPr>
            <w:r w:rsidRPr="00A35E60">
              <w:rPr>
                <w:rFonts w:ascii="Times New Roman" w:hAnsi="Times New Roman"/>
                <w:color w:val="000000"/>
                <w:sz w:val="16"/>
                <w:szCs w:val="16"/>
              </w:rPr>
              <w:t>Expandible 32</w:t>
            </w:r>
            <w:r w:rsidR="00F93ECD">
              <w:rPr>
                <w:rFonts w:ascii="Times New Roman" w:hAnsi="Times New Roman"/>
                <w:color w:val="000000"/>
                <w:sz w:val="16"/>
                <w:szCs w:val="16"/>
              </w:rPr>
              <w:t xml:space="preserve"> </w:t>
            </w:r>
            <w:r w:rsidRPr="00A35E60">
              <w:rPr>
                <w:rFonts w:ascii="Times New Roman" w:hAnsi="Times New Roman"/>
                <w:color w:val="000000"/>
                <w:sz w:val="16"/>
                <w:szCs w:val="16"/>
              </w:rPr>
              <w:t>GB o superior</w:t>
            </w:r>
          </w:p>
        </w:tc>
      </w:tr>
      <w:tr w:rsidR="00A35E60" w:rsidRPr="009E0F79" w:rsidTr="00A35E60">
        <w:trPr>
          <w:trHeight w:val="284"/>
          <w:jc w:val="center"/>
        </w:trPr>
        <w:tc>
          <w:tcPr>
            <w:tcW w:w="3477" w:type="dxa"/>
            <w:tcBorders>
              <w:top w:val="nil"/>
              <w:left w:val="single" w:sz="4" w:space="0" w:color="000000"/>
              <w:bottom w:val="single" w:sz="4" w:space="0" w:color="000000"/>
              <w:right w:val="single" w:sz="4" w:space="0" w:color="000000"/>
            </w:tcBorders>
            <w:shd w:val="clear" w:color="auto" w:fill="auto"/>
            <w:noWrap/>
            <w:vAlign w:val="center"/>
            <w:hideMark/>
          </w:tcPr>
          <w:p w:rsidR="00A35E60" w:rsidRPr="00A35E60" w:rsidRDefault="00A35E60" w:rsidP="00A35E60">
            <w:pPr>
              <w:rPr>
                <w:rFonts w:ascii="Times New Roman" w:hAnsi="Times New Roman"/>
                <w:color w:val="000000"/>
                <w:sz w:val="16"/>
                <w:szCs w:val="16"/>
              </w:rPr>
            </w:pPr>
            <w:r w:rsidRPr="00A35E60">
              <w:rPr>
                <w:rFonts w:ascii="Times New Roman" w:hAnsi="Times New Roman"/>
                <w:color w:val="000000"/>
                <w:sz w:val="16"/>
                <w:szCs w:val="16"/>
              </w:rPr>
              <w:t>Aplicaciones</w:t>
            </w:r>
          </w:p>
        </w:tc>
        <w:tc>
          <w:tcPr>
            <w:tcW w:w="5570" w:type="dxa"/>
            <w:tcBorders>
              <w:top w:val="nil"/>
              <w:left w:val="nil"/>
              <w:bottom w:val="single" w:sz="4" w:space="0" w:color="000000"/>
              <w:right w:val="single" w:sz="4" w:space="0" w:color="000000"/>
            </w:tcBorders>
            <w:shd w:val="clear" w:color="auto" w:fill="auto"/>
            <w:vAlign w:val="center"/>
            <w:hideMark/>
          </w:tcPr>
          <w:p w:rsidR="00A35E60" w:rsidRPr="00A35E60" w:rsidRDefault="00A35E60" w:rsidP="00A35E60">
            <w:pPr>
              <w:rPr>
                <w:rFonts w:ascii="Times New Roman" w:hAnsi="Times New Roman"/>
                <w:color w:val="000000"/>
                <w:sz w:val="16"/>
                <w:szCs w:val="16"/>
              </w:rPr>
            </w:pPr>
            <w:r w:rsidRPr="00A35E60">
              <w:rPr>
                <w:rFonts w:ascii="Times New Roman" w:hAnsi="Times New Roman"/>
                <w:color w:val="000000"/>
                <w:sz w:val="16"/>
                <w:szCs w:val="16"/>
              </w:rPr>
              <w:t>Navegador HTML, calendario, calculadora, alarma, texto predictivo, grabadora de sonido, visor de archivos</w:t>
            </w:r>
          </w:p>
        </w:tc>
      </w:tr>
      <w:tr w:rsidR="00A35E60" w:rsidRPr="009E0F79" w:rsidTr="00A35E60">
        <w:trPr>
          <w:trHeight w:val="284"/>
          <w:jc w:val="center"/>
        </w:trPr>
        <w:tc>
          <w:tcPr>
            <w:tcW w:w="3477" w:type="dxa"/>
            <w:tcBorders>
              <w:top w:val="nil"/>
              <w:left w:val="single" w:sz="4" w:space="0" w:color="000000"/>
              <w:bottom w:val="single" w:sz="4" w:space="0" w:color="000000"/>
              <w:right w:val="single" w:sz="4" w:space="0" w:color="000000"/>
            </w:tcBorders>
            <w:shd w:val="clear" w:color="auto" w:fill="auto"/>
            <w:noWrap/>
            <w:vAlign w:val="center"/>
            <w:hideMark/>
          </w:tcPr>
          <w:p w:rsidR="00A35E60" w:rsidRPr="00A35E60" w:rsidRDefault="00A35E60" w:rsidP="00A35E60">
            <w:pPr>
              <w:rPr>
                <w:rFonts w:ascii="Times New Roman" w:hAnsi="Times New Roman"/>
                <w:color w:val="000000"/>
                <w:sz w:val="16"/>
                <w:szCs w:val="16"/>
              </w:rPr>
            </w:pPr>
            <w:r w:rsidRPr="00A35E60">
              <w:rPr>
                <w:rFonts w:ascii="Times New Roman" w:hAnsi="Times New Roman"/>
                <w:color w:val="000000"/>
                <w:sz w:val="16"/>
                <w:szCs w:val="16"/>
              </w:rPr>
              <w:t>Audio</w:t>
            </w:r>
          </w:p>
        </w:tc>
        <w:tc>
          <w:tcPr>
            <w:tcW w:w="5570" w:type="dxa"/>
            <w:tcBorders>
              <w:top w:val="nil"/>
              <w:left w:val="nil"/>
              <w:bottom w:val="single" w:sz="4" w:space="0" w:color="000000"/>
              <w:right w:val="single" w:sz="4" w:space="0" w:color="000000"/>
            </w:tcBorders>
            <w:shd w:val="clear" w:color="auto" w:fill="auto"/>
            <w:noWrap/>
            <w:vAlign w:val="center"/>
            <w:hideMark/>
          </w:tcPr>
          <w:p w:rsidR="00A35E60" w:rsidRPr="00A35E60" w:rsidRDefault="00A35E60" w:rsidP="00A35E60">
            <w:pPr>
              <w:rPr>
                <w:rFonts w:ascii="Times New Roman" w:hAnsi="Times New Roman"/>
                <w:color w:val="000000"/>
                <w:sz w:val="16"/>
                <w:szCs w:val="16"/>
              </w:rPr>
            </w:pPr>
            <w:r w:rsidRPr="00A35E60">
              <w:rPr>
                <w:rFonts w:ascii="Times New Roman" w:hAnsi="Times New Roman"/>
                <w:color w:val="000000"/>
                <w:sz w:val="16"/>
                <w:szCs w:val="16"/>
              </w:rPr>
              <w:t>Altavoz, reproductor multimedia y tonos polifónicos</w:t>
            </w:r>
          </w:p>
        </w:tc>
      </w:tr>
      <w:tr w:rsidR="00A35E60" w:rsidRPr="009E0F79" w:rsidTr="00A35E60">
        <w:trPr>
          <w:trHeight w:val="284"/>
          <w:jc w:val="center"/>
        </w:trPr>
        <w:tc>
          <w:tcPr>
            <w:tcW w:w="3477" w:type="dxa"/>
            <w:tcBorders>
              <w:top w:val="nil"/>
              <w:left w:val="single" w:sz="4" w:space="0" w:color="000000"/>
              <w:bottom w:val="single" w:sz="4" w:space="0" w:color="000000"/>
              <w:right w:val="single" w:sz="4" w:space="0" w:color="000000"/>
            </w:tcBorders>
            <w:shd w:val="clear" w:color="auto" w:fill="auto"/>
            <w:noWrap/>
            <w:vAlign w:val="center"/>
            <w:hideMark/>
          </w:tcPr>
          <w:p w:rsidR="00A35E60" w:rsidRPr="00A35E60" w:rsidRDefault="00A35E60" w:rsidP="00A35E60">
            <w:pPr>
              <w:rPr>
                <w:rFonts w:ascii="Times New Roman" w:hAnsi="Times New Roman"/>
                <w:color w:val="000000"/>
                <w:sz w:val="16"/>
                <w:szCs w:val="16"/>
              </w:rPr>
            </w:pPr>
            <w:r w:rsidRPr="00A35E60">
              <w:rPr>
                <w:rFonts w:ascii="Times New Roman" w:hAnsi="Times New Roman"/>
                <w:color w:val="000000"/>
                <w:sz w:val="16"/>
                <w:szCs w:val="16"/>
              </w:rPr>
              <w:t>Autonomía mínima declarada por el fabricante</w:t>
            </w:r>
          </w:p>
        </w:tc>
        <w:tc>
          <w:tcPr>
            <w:tcW w:w="5570" w:type="dxa"/>
            <w:tcBorders>
              <w:top w:val="nil"/>
              <w:left w:val="nil"/>
              <w:bottom w:val="single" w:sz="4" w:space="0" w:color="000000"/>
              <w:right w:val="single" w:sz="4" w:space="0" w:color="000000"/>
            </w:tcBorders>
            <w:shd w:val="clear" w:color="auto" w:fill="auto"/>
            <w:noWrap/>
            <w:vAlign w:val="center"/>
            <w:hideMark/>
          </w:tcPr>
          <w:p w:rsidR="00A35E60" w:rsidRPr="00A35E60" w:rsidRDefault="00A35E60" w:rsidP="00A35E60">
            <w:pPr>
              <w:rPr>
                <w:rFonts w:ascii="Times New Roman" w:hAnsi="Times New Roman"/>
                <w:color w:val="000000"/>
                <w:sz w:val="16"/>
                <w:szCs w:val="16"/>
              </w:rPr>
            </w:pPr>
            <w:r w:rsidRPr="00A35E60">
              <w:rPr>
                <w:rFonts w:ascii="Times New Roman" w:hAnsi="Times New Roman"/>
                <w:color w:val="000000"/>
                <w:sz w:val="16"/>
                <w:szCs w:val="16"/>
              </w:rPr>
              <w:t xml:space="preserve">Hasta 9 horas en llamada y 500 </w:t>
            </w:r>
            <w:proofErr w:type="spellStart"/>
            <w:r w:rsidRPr="00A35E60">
              <w:rPr>
                <w:rFonts w:ascii="Times New Roman" w:hAnsi="Times New Roman"/>
                <w:color w:val="000000"/>
                <w:sz w:val="16"/>
                <w:szCs w:val="16"/>
              </w:rPr>
              <w:t>hrs</w:t>
            </w:r>
            <w:proofErr w:type="spellEnd"/>
            <w:r w:rsidRPr="00A35E60">
              <w:rPr>
                <w:rFonts w:ascii="Times New Roman" w:hAnsi="Times New Roman"/>
                <w:color w:val="000000"/>
                <w:sz w:val="16"/>
                <w:szCs w:val="16"/>
              </w:rPr>
              <w:t xml:space="preserve"> en espera</w:t>
            </w:r>
          </w:p>
        </w:tc>
      </w:tr>
      <w:tr w:rsidR="00A35E60" w:rsidRPr="009E0F79" w:rsidTr="00A35E60">
        <w:trPr>
          <w:trHeight w:val="284"/>
          <w:jc w:val="center"/>
        </w:trPr>
        <w:tc>
          <w:tcPr>
            <w:tcW w:w="3477" w:type="dxa"/>
            <w:tcBorders>
              <w:top w:val="nil"/>
              <w:left w:val="single" w:sz="4" w:space="0" w:color="000000"/>
              <w:bottom w:val="single" w:sz="4" w:space="0" w:color="000000"/>
              <w:right w:val="single" w:sz="4" w:space="0" w:color="000000"/>
            </w:tcBorders>
            <w:shd w:val="clear" w:color="auto" w:fill="auto"/>
            <w:noWrap/>
            <w:vAlign w:val="center"/>
            <w:hideMark/>
          </w:tcPr>
          <w:p w:rsidR="00A35E60" w:rsidRPr="00A35E60" w:rsidRDefault="00A35E60" w:rsidP="00A35E60">
            <w:pPr>
              <w:rPr>
                <w:rFonts w:ascii="Times New Roman" w:hAnsi="Times New Roman"/>
                <w:color w:val="000000"/>
                <w:sz w:val="16"/>
                <w:szCs w:val="16"/>
              </w:rPr>
            </w:pPr>
            <w:r w:rsidRPr="00A35E60">
              <w:rPr>
                <w:rFonts w:ascii="Times New Roman" w:hAnsi="Times New Roman"/>
                <w:color w:val="000000"/>
                <w:sz w:val="16"/>
                <w:szCs w:val="16"/>
              </w:rPr>
              <w:t>Cámara</w:t>
            </w:r>
          </w:p>
        </w:tc>
        <w:tc>
          <w:tcPr>
            <w:tcW w:w="5570" w:type="dxa"/>
            <w:tcBorders>
              <w:top w:val="nil"/>
              <w:left w:val="nil"/>
              <w:bottom w:val="single" w:sz="4" w:space="0" w:color="000000"/>
              <w:right w:val="single" w:sz="4" w:space="0" w:color="000000"/>
            </w:tcBorders>
            <w:shd w:val="clear" w:color="auto" w:fill="auto"/>
            <w:noWrap/>
            <w:vAlign w:val="center"/>
            <w:hideMark/>
          </w:tcPr>
          <w:p w:rsidR="00A35E60" w:rsidRPr="00A35E60" w:rsidRDefault="00A35E60" w:rsidP="00A35E60">
            <w:pPr>
              <w:rPr>
                <w:rFonts w:ascii="Times New Roman" w:hAnsi="Times New Roman"/>
                <w:color w:val="000000"/>
                <w:sz w:val="16"/>
                <w:szCs w:val="16"/>
              </w:rPr>
            </w:pPr>
            <w:r w:rsidRPr="00A35E60">
              <w:rPr>
                <w:rFonts w:ascii="Times New Roman" w:hAnsi="Times New Roman"/>
                <w:color w:val="000000"/>
                <w:sz w:val="16"/>
                <w:szCs w:val="16"/>
              </w:rPr>
              <w:t xml:space="preserve">Trasera de 10 </w:t>
            </w:r>
            <w:proofErr w:type="spellStart"/>
            <w:r w:rsidRPr="00A35E60">
              <w:rPr>
                <w:rFonts w:ascii="Times New Roman" w:hAnsi="Times New Roman"/>
                <w:color w:val="000000"/>
                <w:sz w:val="16"/>
                <w:szCs w:val="16"/>
              </w:rPr>
              <w:t>megapixeles</w:t>
            </w:r>
            <w:proofErr w:type="spellEnd"/>
            <w:r w:rsidRPr="00A35E60">
              <w:rPr>
                <w:rFonts w:ascii="Times New Roman" w:hAnsi="Times New Roman"/>
                <w:color w:val="000000"/>
                <w:sz w:val="16"/>
                <w:szCs w:val="16"/>
              </w:rPr>
              <w:t xml:space="preserve"> y frontal de 5 </w:t>
            </w:r>
            <w:proofErr w:type="spellStart"/>
            <w:r w:rsidRPr="00A35E60">
              <w:rPr>
                <w:rFonts w:ascii="Times New Roman" w:hAnsi="Times New Roman"/>
                <w:color w:val="000000"/>
                <w:sz w:val="16"/>
                <w:szCs w:val="16"/>
              </w:rPr>
              <w:t>megapixeles</w:t>
            </w:r>
            <w:proofErr w:type="spellEnd"/>
          </w:p>
        </w:tc>
      </w:tr>
      <w:tr w:rsidR="00A35E60" w:rsidRPr="009E0F79" w:rsidTr="00A35E60">
        <w:trPr>
          <w:trHeight w:val="284"/>
          <w:jc w:val="center"/>
        </w:trPr>
        <w:tc>
          <w:tcPr>
            <w:tcW w:w="3477" w:type="dxa"/>
            <w:tcBorders>
              <w:top w:val="nil"/>
              <w:left w:val="single" w:sz="4" w:space="0" w:color="000000"/>
              <w:bottom w:val="single" w:sz="4" w:space="0" w:color="000000"/>
              <w:right w:val="single" w:sz="4" w:space="0" w:color="000000"/>
            </w:tcBorders>
            <w:shd w:val="clear" w:color="auto" w:fill="auto"/>
            <w:noWrap/>
            <w:vAlign w:val="center"/>
          </w:tcPr>
          <w:p w:rsidR="00A35E60" w:rsidRPr="00A35E60" w:rsidRDefault="00A35E60" w:rsidP="00A35E60">
            <w:pPr>
              <w:rPr>
                <w:rFonts w:ascii="Times New Roman" w:hAnsi="Times New Roman"/>
                <w:color w:val="000000"/>
                <w:sz w:val="16"/>
                <w:szCs w:val="16"/>
              </w:rPr>
            </w:pPr>
            <w:r w:rsidRPr="00A35E60">
              <w:rPr>
                <w:rFonts w:ascii="Times New Roman" w:hAnsi="Times New Roman"/>
                <w:color w:val="000000"/>
                <w:sz w:val="16"/>
                <w:szCs w:val="16"/>
              </w:rPr>
              <w:t>Conectividad</w:t>
            </w:r>
          </w:p>
        </w:tc>
        <w:tc>
          <w:tcPr>
            <w:tcW w:w="5570" w:type="dxa"/>
            <w:tcBorders>
              <w:top w:val="nil"/>
              <w:left w:val="nil"/>
              <w:bottom w:val="single" w:sz="4" w:space="0" w:color="000000"/>
              <w:right w:val="single" w:sz="4" w:space="0" w:color="000000"/>
            </w:tcBorders>
            <w:shd w:val="clear" w:color="auto" w:fill="auto"/>
            <w:noWrap/>
            <w:vAlign w:val="center"/>
          </w:tcPr>
          <w:p w:rsidR="00A35E60" w:rsidRPr="00A35E60" w:rsidRDefault="00A35E60" w:rsidP="00A35E60">
            <w:pPr>
              <w:rPr>
                <w:rFonts w:ascii="Times New Roman" w:hAnsi="Times New Roman"/>
                <w:color w:val="000000"/>
                <w:sz w:val="16"/>
                <w:szCs w:val="16"/>
              </w:rPr>
            </w:pPr>
            <w:r w:rsidRPr="00A35E60">
              <w:rPr>
                <w:rFonts w:ascii="Times New Roman" w:hAnsi="Times New Roman"/>
                <w:color w:val="000000"/>
                <w:sz w:val="16"/>
                <w:szCs w:val="16"/>
              </w:rPr>
              <w:t xml:space="preserve">Bluetooth, </w:t>
            </w:r>
            <w:proofErr w:type="spellStart"/>
            <w:r w:rsidRPr="00A35E60">
              <w:rPr>
                <w:rFonts w:ascii="Times New Roman" w:hAnsi="Times New Roman"/>
                <w:color w:val="000000"/>
                <w:sz w:val="16"/>
                <w:szCs w:val="16"/>
              </w:rPr>
              <w:t>Modem,Wi-Fi,Videollamada</w:t>
            </w:r>
            <w:proofErr w:type="spellEnd"/>
          </w:p>
        </w:tc>
      </w:tr>
      <w:tr w:rsidR="00A35E60" w:rsidRPr="00AD66EE" w:rsidTr="00A35E60">
        <w:trPr>
          <w:trHeight w:val="284"/>
          <w:jc w:val="center"/>
        </w:trPr>
        <w:tc>
          <w:tcPr>
            <w:tcW w:w="3477" w:type="dxa"/>
            <w:tcBorders>
              <w:top w:val="nil"/>
              <w:left w:val="single" w:sz="4" w:space="0" w:color="000000"/>
              <w:bottom w:val="single" w:sz="4" w:space="0" w:color="000000"/>
              <w:right w:val="single" w:sz="4" w:space="0" w:color="000000"/>
            </w:tcBorders>
            <w:shd w:val="clear" w:color="auto" w:fill="auto"/>
            <w:noWrap/>
            <w:vAlign w:val="center"/>
          </w:tcPr>
          <w:p w:rsidR="00A35E60" w:rsidRPr="00A35E60" w:rsidRDefault="00A35E60" w:rsidP="00A35E60">
            <w:pPr>
              <w:rPr>
                <w:rFonts w:ascii="Times New Roman" w:hAnsi="Times New Roman"/>
                <w:color w:val="000000"/>
                <w:sz w:val="16"/>
                <w:szCs w:val="16"/>
              </w:rPr>
            </w:pPr>
            <w:r w:rsidRPr="00A35E60">
              <w:rPr>
                <w:rFonts w:ascii="Times New Roman" w:hAnsi="Times New Roman"/>
                <w:color w:val="000000"/>
                <w:sz w:val="16"/>
                <w:szCs w:val="16"/>
              </w:rPr>
              <w:t>Frecuencia de operación</w:t>
            </w:r>
          </w:p>
        </w:tc>
        <w:tc>
          <w:tcPr>
            <w:tcW w:w="5570" w:type="dxa"/>
            <w:tcBorders>
              <w:top w:val="nil"/>
              <w:left w:val="nil"/>
              <w:bottom w:val="single" w:sz="4" w:space="0" w:color="000000"/>
              <w:right w:val="single" w:sz="4" w:space="0" w:color="000000"/>
            </w:tcBorders>
            <w:shd w:val="clear" w:color="auto" w:fill="auto"/>
            <w:noWrap/>
            <w:vAlign w:val="center"/>
          </w:tcPr>
          <w:p w:rsidR="00A35E60" w:rsidRPr="00AA3899" w:rsidRDefault="00A35E60" w:rsidP="00A35E60">
            <w:pPr>
              <w:rPr>
                <w:rFonts w:ascii="Times New Roman" w:hAnsi="Times New Roman"/>
                <w:color w:val="000000"/>
                <w:sz w:val="16"/>
                <w:szCs w:val="16"/>
                <w:lang w:val="en-US"/>
              </w:rPr>
            </w:pPr>
            <w:r w:rsidRPr="00AA3899">
              <w:rPr>
                <w:rFonts w:ascii="Times New Roman" w:hAnsi="Times New Roman"/>
                <w:color w:val="000000"/>
                <w:sz w:val="16"/>
                <w:szCs w:val="16"/>
                <w:lang w:val="en-US"/>
              </w:rPr>
              <w:t>GPRS, EDGE,3G y 4G LTE</w:t>
            </w:r>
          </w:p>
        </w:tc>
      </w:tr>
      <w:tr w:rsidR="00A35E60" w:rsidRPr="009E0F79" w:rsidTr="00A35E60">
        <w:trPr>
          <w:trHeight w:val="284"/>
          <w:jc w:val="center"/>
        </w:trPr>
        <w:tc>
          <w:tcPr>
            <w:tcW w:w="3477" w:type="dxa"/>
            <w:tcBorders>
              <w:top w:val="nil"/>
              <w:left w:val="single" w:sz="4" w:space="0" w:color="000000"/>
              <w:bottom w:val="single" w:sz="4" w:space="0" w:color="000000"/>
              <w:right w:val="single" w:sz="4" w:space="0" w:color="000000"/>
            </w:tcBorders>
            <w:shd w:val="clear" w:color="auto" w:fill="auto"/>
            <w:noWrap/>
            <w:vAlign w:val="center"/>
          </w:tcPr>
          <w:p w:rsidR="00A35E60" w:rsidRPr="00A35E60" w:rsidRDefault="00A35E60" w:rsidP="00A35E60">
            <w:pPr>
              <w:rPr>
                <w:rFonts w:ascii="Times New Roman" w:hAnsi="Times New Roman"/>
                <w:color w:val="000000"/>
                <w:sz w:val="16"/>
                <w:szCs w:val="16"/>
              </w:rPr>
            </w:pPr>
            <w:r w:rsidRPr="00A35E60">
              <w:rPr>
                <w:rFonts w:ascii="Times New Roman" w:hAnsi="Times New Roman"/>
                <w:color w:val="000000"/>
                <w:sz w:val="16"/>
                <w:szCs w:val="16"/>
              </w:rPr>
              <w:t>Mensajería</w:t>
            </w:r>
          </w:p>
        </w:tc>
        <w:tc>
          <w:tcPr>
            <w:tcW w:w="5570" w:type="dxa"/>
            <w:tcBorders>
              <w:top w:val="nil"/>
              <w:left w:val="nil"/>
              <w:bottom w:val="single" w:sz="4" w:space="0" w:color="000000"/>
              <w:right w:val="single" w:sz="4" w:space="0" w:color="000000"/>
            </w:tcBorders>
            <w:shd w:val="clear" w:color="auto" w:fill="auto"/>
            <w:noWrap/>
            <w:vAlign w:val="center"/>
          </w:tcPr>
          <w:p w:rsidR="00A35E60" w:rsidRPr="00A35E60" w:rsidRDefault="00A35E60" w:rsidP="00A35E60">
            <w:pPr>
              <w:rPr>
                <w:rFonts w:ascii="Times New Roman" w:hAnsi="Times New Roman"/>
                <w:color w:val="000000"/>
                <w:sz w:val="16"/>
                <w:szCs w:val="16"/>
              </w:rPr>
            </w:pPr>
            <w:r w:rsidRPr="00A35E60">
              <w:rPr>
                <w:rFonts w:ascii="Times New Roman" w:hAnsi="Times New Roman"/>
                <w:color w:val="000000"/>
                <w:sz w:val="16"/>
                <w:szCs w:val="16"/>
              </w:rPr>
              <w:t>SMS, MMS, cliente de correo (Pop3, IMAP4 y Exchange)</w:t>
            </w:r>
          </w:p>
        </w:tc>
      </w:tr>
      <w:tr w:rsidR="00A35E60" w:rsidRPr="009E0F79" w:rsidTr="00A35E60">
        <w:trPr>
          <w:trHeight w:val="284"/>
          <w:jc w:val="center"/>
        </w:trPr>
        <w:tc>
          <w:tcPr>
            <w:tcW w:w="3477" w:type="dxa"/>
            <w:tcBorders>
              <w:top w:val="nil"/>
              <w:left w:val="single" w:sz="4" w:space="0" w:color="000000"/>
              <w:bottom w:val="single" w:sz="4" w:space="0" w:color="000000"/>
              <w:right w:val="single" w:sz="4" w:space="0" w:color="000000"/>
            </w:tcBorders>
            <w:shd w:val="clear" w:color="auto" w:fill="auto"/>
            <w:noWrap/>
            <w:vAlign w:val="center"/>
          </w:tcPr>
          <w:p w:rsidR="00A35E60" w:rsidRPr="00A35E60" w:rsidRDefault="00A35E60" w:rsidP="00A35E60">
            <w:pPr>
              <w:rPr>
                <w:rFonts w:ascii="Times New Roman" w:hAnsi="Times New Roman"/>
                <w:color w:val="000000"/>
                <w:sz w:val="16"/>
                <w:szCs w:val="16"/>
              </w:rPr>
            </w:pPr>
            <w:r w:rsidRPr="00A35E60">
              <w:rPr>
                <w:rFonts w:ascii="Times New Roman" w:hAnsi="Times New Roman"/>
                <w:color w:val="000000"/>
                <w:sz w:val="16"/>
                <w:szCs w:val="16"/>
              </w:rPr>
              <w:t>Pantalla táctil</w:t>
            </w:r>
          </w:p>
        </w:tc>
        <w:tc>
          <w:tcPr>
            <w:tcW w:w="5570" w:type="dxa"/>
            <w:tcBorders>
              <w:top w:val="nil"/>
              <w:left w:val="nil"/>
              <w:bottom w:val="single" w:sz="4" w:space="0" w:color="000000"/>
              <w:right w:val="single" w:sz="4" w:space="0" w:color="000000"/>
            </w:tcBorders>
            <w:shd w:val="clear" w:color="auto" w:fill="auto"/>
            <w:noWrap/>
            <w:vAlign w:val="center"/>
          </w:tcPr>
          <w:p w:rsidR="00A35E60" w:rsidRPr="00A35E60" w:rsidRDefault="00A35E60" w:rsidP="00A35E60">
            <w:pPr>
              <w:rPr>
                <w:rFonts w:ascii="Times New Roman" w:hAnsi="Times New Roman"/>
                <w:color w:val="000000"/>
                <w:sz w:val="16"/>
                <w:szCs w:val="16"/>
              </w:rPr>
            </w:pPr>
            <w:r w:rsidRPr="00A35E60">
              <w:rPr>
                <w:rFonts w:ascii="Times New Roman" w:hAnsi="Times New Roman"/>
                <w:color w:val="000000"/>
                <w:sz w:val="16"/>
                <w:szCs w:val="16"/>
              </w:rPr>
              <w:t xml:space="preserve">De al menos  1280 x 720 pixeles y  5.5  pulgadas </w:t>
            </w:r>
          </w:p>
        </w:tc>
      </w:tr>
      <w:tr w:rsidR="00A35E60" w:rsidRPr="009E0F79" w:rsidTr="00A35E60">
        <w:trPr>
          <w:trHeight w:val="284"/>
          <w:jc w:val="center"/>
        </w:trPr>
        <w:tc>
          <w:tcPr>
            <w:tcW w:w="3477" w:type="dxa"/>
            <w:tcBorders>
              <w:top w:val="nil"/>
              <w:left w:val="single" w:sz="4" w:space="0" w:color="000000"/>
              <w:bottom w:val="single" w:sz="4" w:space="0" w:color="000000"/>
              <w:right w:val="single" w:sz="4" w:space="0" w:color="000000"/>
            </w:tcBorders>
            <w:shd w:val="clear" w:color="auto" w:fill="auto"/>
            <w:noWrap/>
            <w:vAlign w:val="center"/>
          </w:tcPr>
          <w:p w:rsidR="00A35E60" w:rsidRPr="00A35E60" w:rsidRDefault="00A35E60" w:rsidP="00A35E60">
            <w:pPr>
              <w:rPr>
                <w:rFonts w:ascii="Times New Roman" w:hAnsi="Times New Roman"/>
                <w:color w:val="000000"/>
                <w:sz w:val="16"/>
                <w:szCs w:val="16"/>
              </w:rPr>
            </w:pPr>
            <w:r w:rsidRPr="00A35E60">
              <w:rPr>
                <w:rFonts w:ascii="Times New Roman" w:hAnsi="Times New Roman"/>
                <w:color w:val="000000"/>
                <w:sz w:val="16"/>
                <w:szCs w:val="16"/>
              </w:rPr>
              <w:t>Peso</w:t>
            </w:r>
          </w:p>
        </w:tc>
        <w:tc>
          <w:tcPr>
            <w:tcW w:w="5570" w:type="dxa"/>
            <w:tcBorders>
              <w:top w:val="nil"/>
              <w:left w:val="nil"/>
              <w:bottom w:val="single" w:sz="4" w:space="0" w:color="000000"/>
              <w:right w:val="single" w:sz="4" w:space="0" w:color="000000"/>
            </w:tcBorders>
            <w:shd w:val="clear" w:color="auto" w:fill="auto"/>
            <w:noWrap/>
            <w:vAlign w:val="center"/>
          </w:tcPr>
          <w:p w:rsidR="00A35E60" w:rsidRPr="00A35E60" w:rsidRDefault="00A35E60" w:rsidP="00A35E60">
            <w:pPr>
              <w:rPr>
                <w:rFonts w:ascii="Times New Roman" w:hAnsi="Times New Roman"/>
                <w:color w:val="000000"/>
                <w:sz w:val="16"/>
                <w:szCs w:val="16"/>
              </w:rPr>
            </w:pPr>
            <w:r w:rsidRPr="00A35E60">
              <w:rPr>
                <w:rFonts w:ascii="Times New Roman" w:hAnsi="Times New Roman"/>
                <w:color w:val="000000"/>
                <w:sz w:val="16"/>
                <w:szCs w:val="16"/>
              </w:rPr>
              <w:t>173 gr</w:t>
            </w:r>
          </w:p>
        </w:tc>
      </w:tr>
      <w:tr w:rsidR="00A35E60" w:rsidRPr="009E0F79" w:rsidTr="00A35E60">
        <w:trPr>
          <w:trHeight w:val="284"/>
          <w:jc w:val="center"/>
        </w:trPr>
        <w:tc>
          <w:tcPr>
            <w:tcW w:w="3477" w:type="dxa"/>
            <w:tcBorders>
              <w:top w:val="nil"/>
              <w:left w:val="single" w:sz="4" w:space="0" w:color="000000"/>
              <w:bottom w:val="single" w:sz="4" w:space="0" w:color="000000"/>
              <w:right w:val="single" w:sz="4" w:space="0" w:color="000000"/>
            </w:tcBorders>
            <w:shd w:val="clear" w:color="auto" w:fill="auto"/>
            <w:noWrap/>
            <w:vAlign w:val="center"/>
          </w:tcPr>
          <w:p w:rsidR="00A35E60" w:rsidRPr="00A35E60" w:rsidRDefault="00A35E60" w:rsidP="00A35E60">
            <w:pPr>
              <w:rPr>
                <w:rFonts w:ascii="Times New Roman" w:hAnsi="Times New Roman"/>
                <w:color w:val="000000"/>
                <w:sz w:val="16"/>
                <w:szCs w:val="16"/>
              </w:rPr>
            </w:pPr>
            <w:r w:rsidRPr="00A35E60">
              <w:rPr>
                <w:rFonts w:ascii="Times New Roman" w:hAnsi="Times New Roman"/>
                <w:color w:val="000000"/>
                <w:sz w:val="16"/>
                <w:szCs w:val="16"/>
              </w:rPr>
              <w:t>Procesador</w:t>
            </w:r>
          </w:p>
        </w:tc>
        <w:tc>
          <w:tcPr>
            <w:tcW w:w="5570" w:type="dxa"/>
            <w:tcBorders>
              <w:top w:val="nil"/>
              <w:left w:val="nil"/>
              <w:bottom w:val="single" w:sz="4" w:space="0" w:color="000000"/>
              <w:right w:val="single" w:sz="4" w:space="0" w:color="000000"/>
            </w:tcBorders>
            <w:shd w:val="clear" w:color="auto" w:fill="auto"/>
            <w:noWrap/>
            <w:vAlign w:val="center"/>
          </w:tcPr>
          <w:p w:rsidR="00A35E60" w:rsidRPr="00A35E60" w:rsidRDefault="00A35E60" w:rsidP="00A35E60">
            <w:pPr>
              <w:rPr>
                <w:rFonts w:ascii="Times New Roman" w:hAnsi="Times New Roman"/>
                <w:color w:val="000000"/>
                <w:sz w:val="16"/>
                <w:szCs w:val="16"/>
              </w:rPr>
            </w:pPr>
            <w:r w:rsidRPr="00A35E60">
              <w:rPr>
                <w:rFonts w:ascii="Times New Roman" w:hAnsi="Times New Roman"/>
                <w:color w:val="000000"/>
                <w:sz w:val="16"/>
                <w:szCs w:val="16"/>
              </w:rPr>
              <w:t xml:space="preserve">1.3GHz </w:t>
            </w:r>
            <w:proofErr w:type="spellStart"/>
            <w:r w:rsidRPr="00A35E60">
              <w:rPr>
                <w:rFonts w:ascii="Times New Roman" w:hAnsi="Times New Roman"/>
                <w:color w:val="000000"/>
                <w:sz w:val="16"/>
                <w:szCs w:val="16"/>
              </w:rPr>
              <w:t>Quad-core</w:t>
            </w:r>
            <w:proofErr w:type="spellEnd"/>
            <w:r w:rsidRPr="00A35E60">
              <w:rPr>
                <w:rFonts w:ascii="Times New Roman" w:hAnsi="Times New Roman"/>
                <w:color w:val="000000"/>
                <w:sz w:val="16"/>
                <w:szCs w:val="16"/>
              </w:rPr>
              <w:t xml:space="preserve"> </w:t>
            </w:r>
            <w:proofErr w:type="spellStart"/>
            <w:r w:rsidRPr="00A35E60">
              <w:rPr>
                <w:rFonts w:ascii="Times New Roman" w:hAnsi="Times New Roman"/>
                <w:color w:val="000000"/>
                <w:sz w:val="16"/>
                <w:szCs w:val="16"/>
              </w:rPr>
              <w:t>Qualcomm</w:t>
            </w:r>
            <w:proofErr w:type="spellEnd"/>
            <w:r w:rsidRPr="00A35E60">
              <w:rPr>
                <w:rFonts w:ascii="Times New Roman" w:hAnsi="Times New Roman"/>
                <w:color w:val="000000"/>
                <w:sz w:val="16"/>
                <w:szCs w:val="16"/>
              </w:rPr>
              <w:t xml:space="preserve"> </w:t>
            </w:r>
            <w:proofErr w:type="spellStart"/>
            <w:r w:rsidRPr="00A35E60">
              <w:rPr>
                <w:rFonts w:ascii="Times New Roman" w:hAnsi="Times New Roman"/>
                <w:color w:val="000000"/>
                <w:sz w:val="16"/>
                <w:szCs w:val="16"/>
              </w:rPr>
              <w:t>Snapdragon</w:t>
            </w:r>
            <w:proofErr w:type="spellEnd"/>
            <w:r w:rsidRPr="00A35E60">
              <w:rPr>
                <w:rFonts w:ascii="Times New Roman" w:hAnsi="Times New Roman"/>
                <w:color w:val="000000"/>
                <w:sz w:val="16"/>
                <w:szCs w:val="16"/>
              </w:rPr>
              <w:t xml:space="preserve"> 210 o superior</w:t>
            </w:r>
          </w:p>
        </w:tc>
      </w:tr>
      <w:tr w:rsidR="00A35E60" w:rsidRPr="009E0F79" w:rsidTr="00A35E60">
        <w:trPr>
          <w:trHeight w:val="284"/>
          <w:jc w:val="center"/>
        </w:trPr>
        <w:tc>
          <w:tcPr>
            <w:tcW w:w="3477" w:type="dxa"/>
            <w:tcBorders>
              <w:top w:val="nil"/>
              <w:left w:val="single" w:sz="4" w:space="0" w:color="000000"/>
              <w:bottom w:val="single" w:sz="4" w:space="0" w:color="000000"/>
              <w:right w:val="single" w:sz="4" w:space="0" w:color="000000"/>
            </w:tcBorders>
            <w:shd w:val="clear" w:color="auto" w:fill="auto"/>
            <w:noWrap/>
            <w:vAlign w:val="center"/>
            <w:hideMark/>
          </w:tcPr>
          <w:p w:rsidR="00A35E60" w:rsidRPr="00A35E60" w:rsidRDefault="00A35E60" w:rsidP="00A35E60">
            <w:pPr>
              <w:rPr>
                <w:rFonts w:ascii="Times New Roman" w:hAnsi="Times New Roman"/>
                <w:color w:val="000000"/>
                <w:sz w:val="16"/>
                <w:szCs w:val="16"/>
              </w:rPr>
            </w:pPr>
            <w:r w:rsidRPr="00A35E60">
              <w:rPr>
                <w:rFonts w:ascii="Times New Roman" w:hAnsi="Times New Roman"/>
                <w:color w:val="000000"/>
                <w:sz w:val="16"/>
                <w:szCs w:val="16"/>
              </w:rPr>
              <w:t>Sistema Operativo</w:t>
            </w:r>
          </w:p>
        </w:tc>
        <w:tc>
          <w:tcPr>
            <w:tcW w:w="5570" w:type="dxa"/>
            <w:tcBorders>
              <w:top w:val="nil"/>
              <w:left w:val="nil"/>
              <w:bottom w:val="single" w:sz="4" w:space="0" w:color="000000"/>
              <w:right w:val="single" w:sz="4" w:space="0" w:color="000000"/>
            </w:tcBorders>
            <w:shd w:val="clear" w:color="auto" w:fill="auto"/>
            <w:noWrap/>
            <w:vAlign w:val="center"/>
            <w:hideMark/>
          </w:tcPr>
          <w:p w:rsidR="00A35E60" w:rsidRPr="00A35E60" w:rsidRDefault="00A35E60" w:rsidP="00A35E60">
            <w:pPr>
              <w:rPr>
                <w:rFonts w:ascii="Times New Roman" w:hAnsi="Times New Roman"/>
                <w:color w:val="000000"/>
                <w:sz w:val="16"/>
                <w:szCs w:val="16"/>
              </w:rPr>
            </w:pPr>
            <w:r w:rsidRPr="00A35E60">
              <w:rPr>
                <w:rFonts w:ascii="Times New Roman" w:hAnsi="Times New Roman"/>
                <w:color w:val="000000"/>
                <w:sz w:val="16"/>
                <w:szCs w:val="16"/>
              </w:rPr>
              <w:t xml:space="preserve">Android 5.1.1 </w:t>
            </w:r>
            <w:proofErr w:type="spellStart"/>
            <w:r w:rsidRPr="00A35E60">
              <w:rPr>
                <w:rFonts w:ascii="Times New Roman" w:hAnsi="Times New Roman"/>
                <w:color w:val="000000"/>
                <w:sz w:val="16"/>
                <w:szCs w:val="16"/>
              </w:rPr>
              <w:t>Lollipop</w:t>
            </w:r>
            <w:proofErr w:type="spellEnd"/>
            <w:r w:rsidRPr="00A35E60">
              <w:rPr>
                <w:rFonts w:ascii="Times New Roman" w:hAnsi="Times New Roman"/>
                <w:color w:val="000000"/>
                <w:sz w:val="16"/>
                <w:szCs w:val="16"/>
              </w:rPr>
              <w:t xml:space="preserve"> o superior</w:t>
            </w:r>
          </w:p>
        </w:tc>
      </w:tr>
      <w:tr w:rsidR="00A35E60" w:rsidRPr="009E0F79" w:rsidTr="00A35E60">
        <w:trPr>
          <w:trHeight w:val="284"/>
          <w:jc w:val="center"/>
        </w:trPr>
        <w:tc>
          <w:tcPr>
            <w:tcW w:w="3477" w:type="dxa"/>
            <w:tcBorders>
              <w:top w:val="nil"/>
              <w:left w:val="single" w:sz="4" w:space="0" w:color="000000"/>
              <w:bottom w:val="single" w:sz="4" w:space="0" w:color="000000"/>
              <w:right w:val="single" w:sz="4" w:space="0" w:color="000000"/>
            </w:tcBorders>
            <w:shd w:val="clear" w:color="auto" w:fill="auto"/>
            <w:noWrap/>
            <w:vAlign w:val="center"/>
            <w:hideMark/>
          </w:tcPr>
          <w:p w:rsidR="00A35E60" w:rsidRPr="00A35E60" w:rsidRDefault="00A35E60" w:rsidP="00A35E60">
            <w:pPr>
              <w:rPr>
                <w:rFonts w:ascii="Times New Roman" w:hAnsi="Times New Roman"/>
                <w:color w:val="000000"/>
                <w:sz w:val="16"/>
                <w:szCs w:val="16"/>
              </w:rPr>
            </w:pPr>
            <w:r w:rsidRPr="00A35E60">
              <w:rPr>
                <w:rFonts w:ascii="Times New Roman" w:hAnsi="Times New Roman"/>
                <w:color w:val="000000"/>
                <w:sz w:val="16"/>
                <w:szCs w:val="16"/>
              </w:rPr>
              <w:t>Tamaño</w:t>
            </w:r>
          </w:p>
        </w:tc>
        <w:tc>
          <w:tcPr>
            <w:tcW w:w="5570" w:type="dxa"/>
            <w:tcBorders>
              <w:top w:val="nil"/>
              <w:left w:val="nil"/>
              <w:bottom w:val="single" w:sz="4" w:space="0" w:color="000000"/>
              <w:right w:val="single" w:sz="4" w:space="0" w:color="000000"/>
            </w:tcBorders>
            <w:shd w:val="clear" w:color="auto" w:fill="auto"/>
            <w:noWrap/>
            <w:vAlign w:val="center"/>
            <w:hideMark/>
          </w:tcPr>
          <w:p w:rsidR="00A35E60" w:rsidRPr="00A35E60" w:rsidRDefault="00A35E60" w:rsidP="00A35E60">
            <w:pPr>
              <w:rPr>
                <w:rFonts w:ascii="Times New Roman" w:hAnsi="Times New Roman"/>
                <w:color w:val="000000"/>
                <w:sz w:val="16"/>
                <w:szCs w:val="16"/>
              </w:rPr>
            </w:pPr>
            <w:r w:rsidRPr="00A35E60">
              <w:rPr>
                <w:rFonts w:ascii="Times New Roman" w:hAnsi="Times New Roman"/>
                <w:color w:val="000000"/>
                <w:sz w:val="16"/>
                <w:szCs w:val="16"/>
              </w:rPr>
              <w:t>151.9 x 77.84 x 9.6</w:t>
            </w:r>
          </w:p>
        </w:tc>
      </w:tr>
      <w:tr w:rsidR="00A35E60" w:rsidRPr="009E0F79" w:rsidTr="00A35E60">
        <w:trPr>
          <w:trHeight w:val="284"/>
          <w:jc w:val="center"/>
        </w:trPr>
        <w:tc>
          <w:tcPr>
            <w:tcW w:w="3477" w:type="dxa"/>
            <w:tcBorders>
              <w:top w:val="nil"/>
              <w:left w:val="single" w:sz="4" w:space="0" w:color="000000"/>
              <w:bottom w:val="single" w:sz="4" w:space="0" w:color="000000"/>
              <w:right w:val="single" w:sz="4" w:space="0" w:color="000000"/>
            </w:tcBorders>
            <w:shd w:val="clear" w:color="auto" w:fill="auto"/>
            <w:noWrap/>
            <w:vAlign w:val="center"/>
            <w:hideMark/>
          </w:tcPr>
          <w:p w:rsidR="00A35E60" w:rsidRPr="00A35E60" w:rsidRDefault="00A35E60" w:rsidP="00A35E60">
            <w:pPr>
              <w:rPr>
                <w:rFonts w:ascii="Times New Roman" w:hAnsi="Times New Roman"/>
                <w:color w:val="000000"/>
                <w:sz w:val="16"/>
                <w:szCs w:val="16"/>
              </w:rPr>
            </w:pPr>
            <w:r w:rsidRPr="00A35E60">
              <w:rPr>
                <w:rFonts w:ascii="Times New Roman" w:hAnsi="Times New Roman"/>
                <w:color w:val="000000"/>
                <w:sz w:val="16"/>
                <w:szCs w:val="16"/>
              </w:rPr>
              <w:t>Teclado virtual</w:t>
            </w:r>
          </w:p>
        </w:tc>
        <w:tc>
          <w:tcPr>
            <w:tcW w:w="5570" w:type="dxa"/>
            <w:tcBorders>
              <w:top w:val="nil"/>
              <w:left w:val="nil"/>
              <w:bottom w:val="single" w:sz="4" w:space="0" w:color="000000"/>
              <w:right w:val="single" w:sz="4" w:space="0" w:color="000000"/>
            </w:tcBorders>
            <w:shd w:val="clear" w:color="auto" w:fill="auto"/>
            <w:noWrap/>
            <w:vAlign w:val="center"/>
            <w:hideMark/>
          </w:tcPr>
          <w:p w:rsidR="00A35E60" w:rsidRPr="00A35E60" w:rsidRDefault="00A35E60" w:rsidP="00A35E60">
            <w:pPr>
              <w:rPr>
                <w:rFonts w:ascii="Times New Roman" w:hAnsi="Times New Roman"/>
                <w:color w:val="000000"/>
                <w:sz w:val="16"/>
                <w:szCs w:val="16"/>
              </w:rPr>
            </w:pPr>
            <w:proofErr w:type="spellStart"/>
            <w:r w:rsidRPr="00A35E60">
              <w:rPr>
                <w:rFonts w:ascii="Times New Roman" w:hAnsi="Times New Roman"/>
                <w:color w:val="000000"/>
                <w:sz w:val="16"/>
                <w:szCs w:val="16"/>
              </w:rPr>
              <w:t>Qwerty</w:t>
            </w:r>
            <w:proofErr w:type="spellEnd"/>
            <w:r w:rsidRPr="00A35E60">
              <w:rPr>
                <w:rFonts w:ascii="Times New Roman" w:hAnsi="Times New Roman"/>
                <w:color w:val="000000"/>
                <w:sz w:val="16"/>
                <w:szCs w:val="16"/>
              </w:rPr>
              <w:t>/predictivo</w:t>
            </w:r>
          </w:p>
        </w:tc>
      </w:tr>
      <w:tr w:rsidR="00A35E60" w:rsidRPr="009E0F79" w:rsidTr="00A35E60">
        <w:trPr>
          <w:trHeight w:val="284"/>
          <w:jc w:val="center"/>
        </w:trPr>
        <w:tc>
          <w:tcPr>
            <w:tcW w:w="3477" w:type="dxa"/>
            <w:tcBorders>
              <w:top w:val="nil"/>
              <w:left w:val="single" w:sz="4" w:space="0" w:color="000000"/>
              <w:bottom w:val="single" w:sz="4" w:space="0" w:color="000000"/>
              <w:right w:val="single" w:sz="4" w:space="0" w:color="000000"/>
            </w:tcBorders>
            <w:shd w:val="clear" w:color="auto" w:fill="auto"/>
            <w:noWrap/>
            <w:vAlign w:val="center"/>
            <w:hideMark/>
          </w:tcPr>
          <w:p w:rsidR="00A35E60" w:rsidRPr="00A35E60" w:rsidRDefault="00A35E60" w:rsidP="00A35E60">
            <w:pPr>
              <w:rPr>
                <w:rFonts w:ascii="Times New Roman" w:hAnsi="Times New Roman"/>
                <w:color w:val="000000"/>
                <w:sz w:val="16"/>
                <w:szCs w:val="16"/>
              </w:rPr>
            </w:pPr>
            <w:r w:rsidRPr="00A35E60">
              <w:rPr>
                <w:rFonts w:ascii="Times New Roman" w:hAnsi="Times New Roman"/>
                <w:color w:val="000000"/>
                <w:sz w:val="16"/>
                <w:szCs w:val="16"/>
              </w:rPr>
              <w:t>Ubicación</w:t>
            </w:r>
          </w:p>
        </w:tc>
        <w:tc>
          <w:tcPr>
            <w:tcW w:w="5570" w:type="dxa"/>
            <w:tcBorders>
              <w:top w:val="nil"/>
              <w:left w:val="nil"/>
              <w:bottom w:val="single" w:sz="4" w:space="0" w:color="000000"/>
              <w:right w:val="single" w:sz="4" w:space="0" w:color="000000"/>
            </w:tcBorders>
            <w:shd w:val="clear" w:color="auto" w:fill="auto"/>
            <w:noWrap/>
            <w:vAlign w:val="center"/>
            <w:hideMark/>
          </w:tcPr>
          <w:p w:rsidR="00A35E60" w:rsidRPr="00A35E60" w:rsidRDefault="00A35E60" w:rsidP="00A35E60">
            <w:pPr>
              <w:rPr>
                <w:rFonts w:ascii="Times New Roman" w:hAnsi="Times New Roman"/>
                <w:color w:val="000000"/>
                <w:sz w:val="16"/>
                <w:szCs w:val="16"/>
              </w:rPr>
            </w:pPr>
            <w:r w:rsidRPr="00A35E60">
              <w:rPr>
                <w:rFonts w:ascii="Times New Roman" w:hAnsi="Times New Roman"/>
                <w:color w:val="000000"/>
                <w:sz w:val="16"/>
                <w:szCs w:val="16"/>
              </w:rPr>
              <w:t>GPS</w:t>
            </w:r>
          </w:p>
        </w:tc>
      </w:tr>
    </w:tbl>
    <w:p w:rsidR="00435A0C" w:rsidRDefault="00435A0C" w:rsidP="00F146F0">
      <w:pPr>
        <w:rPr>
          <w:rStyle w:val="nfasis"/>
          <w:rFonts w:ascii="Times New Roman" w:hAnsi="Times New Roman"/>
          <w:sz w:val="16"/>
          <w:szCs w:val="16"/>
        </w:rPr>
      </w:pPr>
    </w:p>
    <w:p w:rsidR="0089753E" w:rsidRPr="009E0F79" w:rsidRDefault="0089753E" w:rsidP="00F146F0">
      <w:pPr>
        <w:rPr>
          <w:rStyle w:val="nfasis"/>
          <w:rFonts w:ascii="Times New Roman" w:hAnsi="Times New Roman"/>
          <w:sz w:val="16"/>
          <w:szCs w:val="16"/>
        </w:rPr>
      </w:pPr>
    </w:p>
    <w:p w:rsidR="000761ED" w:rsidRDefault="000761ED" w:rsidP="00826E65">
      <w:pPr>
        <w:pStyle w:val="Textoindependiente"/>
        <w:rPr>
          <w:rFonts w:ascii="Times New Roman" w:hAnsi="Times New Roman"/>
          <w:bCs/>
          <w:sz w:val="18"/>
          <w:szCs w:val="18"/>
        </w:rPr>
      </w:pPr>
    </w:p>
    <w:p w:rsidR="000761ED" w:rsidRDefault="000761ED" w:rsidP="000761ED">
      <w:pPr>
        <w:jc w:val="center"/>
        <w:rPr>
          <w:rFonts w:ascii="Times New Roman" w:hAnsi="Times New Roman"/>
          <w:bCs/>
          <w:sz w:val="18"/>
          <w:szCs w:val="18"/>
          <w:lang w:val="es-ES_tradnl"/>
        </w:rPr>
      </w:pPr>
    </w:p>
    <w:p w:rsidR="00440E4B" w:rsidRDefault="00440E4B" w:rsidP="000761ED">
      <w:pPr>
        <w:jc w:val="center"/>
        <w:rPr>
          <w:rFonts w:ascii="Times New Roman" w:hAnsi="Times New Roman"/>
          <w:bCs/>
          <w:sz w:val="18"/>
          <w:szCs w:val="18"/>
          <w:lang w:val="es-ES_tradnl"/>
        </w:rPr>
      </w:pPr>
    </w:p>
    <w:p w:rsidR="00440E4B" w:rsidRDefault="00440E4B" w:rsidP="000761ED">
      <w:pPr>
        <w:jc w:val="center"/>
        <w:rPr>
          <w:b/>
          <w:sz w:val="22"/>
          <w:szCs w:val="22"/>
        </w:rPr>
      </w:pPr>
    </w:p>
    <w:p w:rsidR="000761ED" w:rsidRPr="00EE3FDA" w:rsidRDefault="00953A3F" w:rsidP="00440E4B">
      <w:pPr>
        <w:rPr>
          <w:rFonts w:ascii="Times New Roman" w:hAnsi="Times New Roman"/>
          <w:b/>
        </w:rPr>
      </w:pPr>
      <w:r>
        <w:rPr>
          <w:rFonts w:ascii="Times New Roman" w:hAnsi="Times New Roman"/>
          <w:b/>
        </w:rPr>
        <w:t>Requerimientos</w:t>
      </w:r>
      <w:r w:rsidR="000761ED" w:rsidRPr="00EE3FDA">
        <w:rPr>
          <w:rFonts w:ascii="Times New Roman" w:hAnsi="Times New Roman"/>
          <w:b/>
        </w:rPr>
        <w:t xml:space="preserve"> </w:t>
      </w:r>
      <w:r w:rsidR="008B637A" w:rsidRPr="00EE3FDA">
        <w:rPr>
          <w:rFonts w:ascii="Times New Roman" w:hAnsi="Times New Roman"/>
          <w:b/>
        </w:rPr>
        <w:t xml:space="preserve">técnicos del servicio de telefonía </w:t>
      </w:r>
      <w:r w:rsidR="00227164">
        <w:rPr>
          <w:rFonts w:ascii="Times New Roman" w:hAnsi="Times New Roman"/>
          <w:b/>
        </w:rPr>
        <w:t>celular</w:t>
      </w:r>
      <w:r w:rsidR="00E7112D">
        <w:rPr>
          <w:rFonts w:ascii="Times New Roman" w:hAnsi="Times New Roman"/>
          <w:b/>
        </w:rPr>
        <w:t xml:space="preserve"> y transmisión de datos.</w:t>
      </w:r>
    </w:p>
    <w:p w:rsidR="000761ED" w:rsidRPr="00EE3FDA" w:rsidRDefault="000761ED" w:rsidP="000761ED">
      <w:pPr>
        <w:jc w:val="both"/>
        <w:rPr>
          <w:rFonts w:ascii="Times New Roman" w:hAnsi="Times New Roman"/>
        </w:rPr>
      </w:pPr>
    </w:p>
    <w:p w:rsidR="00D14569" w:rsidRPr="00EE3FDA" w:rsidRDefault="00EE3FDA" w:rsidP="00335FAD">
      <w:pPr>
        <w:pStyle w:val="Prrafodelista"/>
        <w:numPr>
          <w:ilvl w:val="0"/>
          <w:numId w:val="28"/>
        </w:numPr>
        <w:ind w:left="357" w:hanging="357"/>
        <w:contextualSpacing/>
        <w:jc w:val="both"/>
        <w:rPr>
          <w:rFonts w:ascii="Times New Roman" w:hAnsi="Times New Roman"/>
          <w:b/>
        </w:rPr>
      </w:pPr>
      <w:r>
        <w:rPr>
          <w:rFonts w:ascii="Times New Roman" w:hAnsi="Times New Roman"/>
          <w:b/>
        </w:rPr>
        <w:t>Modalidades del servicio.</w:t>
      </w:r>
    </w:p>
    <w:p w:rsidR="000761ED" w:rsidRPr="00EE3FDA" w:rsidRDefault="000761ED" w:rsidP="000761ED">
      <w:pPr>
        <w:jc w:val="both"/>
        <w:rPr>
          <w:rFonts w:ascii="Times New Roman" w:hAnsi="Times New Roman"/>
        </w:rPr>
      </w:pPr>
    </w:p>
    <w:p w:rsidR="000761ED" w:rsidRPr="00EE3FDA" w:rsidRDefault="000761ED" w:rsidP="00335FAD">
      <w:pPr>
        <w:pStyle w:val="Prrafodelista"/>
        <w:numPr>
          <w:ilvl w:val="1"/>
          <w:numId w:val="28"/>
        </w:numPr>
        <w:contextualSpacing/>
        <w:jc w:val="both"/>
        <w:rPr>
          <w:rFonts w:ascii="Times New Roman" w:hAnsi="Times New Roman"/>
        </w:rPr>
      </w:pPr>
      <w:r w:rsidRPr="00EE3FDA">
        <w:rPr>
          <w:rFonts w:ascii="Times New Roman" w:hAnsi="Times New Roman"/>
        </w:rPr>
        <w:t xml:space="preserve"> Los planes se</w:t>
      </w:r>
      <w:r w:rsidR="00B830D1">
        <w:rPr>
          <w:rFonts w:ascii="Times New Roman" w:hAnsi="Times New Roman"/>
        </w:rPr>
        <w:t xml:space="preserve"> activarán bajo dos modalidades</w:t>
      </w:r>
      <w:r w:rsidRPr="00EE3FDA">
        <w:rPr>
          <w:rFonts w:ascii="Times New Roman" w:hAnsi="Times New Roman"/>
        </w:rPr>
        <w:t>:</w:t>
      </w:r>
    </w:p>
    <w:p w:rsidR="000761ED" w:rsidRPr="00EE3FDA" w:rsidRDefault="000761ED" w:rsidP="00EE3FDA">
      <w:pPr>
        <w:ind w:left="360" w:hanging="709"/>
        <w:jc w:val="both"/>
        <w:rPr>
          <w:rFonts w:ascii="Times New Roman" w:hAnsi="Times New Roman"/>
        </w:rPr>
      </w:pPr>
    </w:p>
    <w:p w:rsidR="000761ED" w:rsidRDefault="000761ED" w:rsidP="00EE3FDA">
      <w:pPr>
        <w:pStyle w:val="Prrafodelista"/>
        <w:numPr>
          <w:ilvl w:val="0"/>
          <w:numId w:val="23"/>
        </w:numPr>
        <w:ind w:left="1068" w:hanging="709"/>
        <w:contextualSpacing/>
        <w:jc w:val="both"/>
        <w:rPr>
          <w:rFonts w:ascii="Times New Roman" w:hAnsi="Times New Roman"/>
        </w:rPr>
      </w:pPr>
      <w:r w:rsidRPr="00EE3FDA">
        <w:rPr>
          <w:rFonts w:ascii="Times New Roman" w:hAnsi="Times New Roman"/>
        </w:rPr>
        <w:t>Para los niveles A</w:t>
      </w:r>
      <w:r w:rsidR="00D12DAB">
        <w:rPr>
          <w:rFonts w:ascii="Times New Roman" w:hAnsi="Times New Roman"/>
        </w:rPr>
        <w:t xml:space="preserve"> y B,</w:t>
      </w:r>
      <w:r w:rsidRPr="00EE3FDA">
        <w:rPr>
          <w:rFonts w:ascii="Times New Roman" w:hAnsi="Times New Roman"/>
        </w:rPr>
        <w:t xml:space="preserve"> será</w:t>
      </w:r>
      <w:r w:rsidRPr="00BB4166">
        <w:rPr>
          <w:rFonts w:ascii="Times New Roman" w:hAnsi="Times New Roman"/>
          <w:b/>
        </w:rPr>
        <w:t xml:space="preserve"> abierto</w:t>
      </w:r>
      <w:r w:rsidRPr="00EE3FDA">
        <w:rPr>
          <w:rFonts w:ascii="Times New Roman" w:hAnsi="Times New Roman"/>
        </w:rPr>
        <w:t xml:space="preserve">: </w:t>
      </w:r>
      <w:r w:rsidR="00BB4166">
        <w:rPr>
          <w:rFonts w:ascii="Times New Roman" w:hAnsi="Times New Roman"/>
        </w:rPr>
        <w:t>e</w:t>
      </w:r>
      <w:r w:rsidRPr="00EE3FDA">
        <w:rPr>
          <w:rFonts w:ascii="Times New Roman" w:hAnsi="Times New Roman"/>
        </w:rPr>
        <w:t xml:space="preserve">l cual consiste en una renta básica mensual, la cual podrá ser variable en base a los excedentes que se generen por consumos adicionales tales como: </w:t>
      </w:r>
      <w:proofErr w:type="spellStart"/>
      <w:r w:rsidRPr="00EE3FDA">
        <w:rPr>
          <w:rFonts w:ascii="Times New Roman" w:hAnsi="Times New Roman"/>
        </w:rPr>
        <w:t>megabites</w:t>
      </w:r>
      <w:proofErr w:type="spellEnd"/>
      <w:r w:rsidRPr="00EE3FDA">
        <w:rPr>
          <w:rFonts w:ascii="Times New Roman" w:hAnsi="Times New Roman"/>
        </w:rPr>
        <w:t xml:space="preserve"> utilizados, </w:t>
      </w:r>
      <w:proofErr w:type="spellStart"/>
      <w:r w:rsidRPr="00EE3FDA">
        <w:rPr>
          <w:rFonts w:ascii="Times New Roman" w:hAnsi="Times New Roman"/>
        </w:rPr>
        <w:t>roaming</w:t>
      </w:r>
      <w:proofErr w:type="spellEnd"/>
      <w:r w:rsidRPr="00EE3FDA">
        <w:rPr>
          <w:rFonts w:ascii="Times New Roman" w:hAnsi="Times New Roman"/>
        </w:rPr>
        <w:t xml:space="preserve"> internacional, </w:t>
      </w:r>
      <w:r w:rsidR="006F16AF">
        <w:rPr>
          <w:rFonts w:ascii="Times New Roman" w:hAnsi="Times New Roman"/>
        </w:rPr>
        <w:t>etc</w:t>
      </w:r>
      <w:r w:rsidRPr="00EE3FDA">
        <w:rPr>
          <w:rFonts w:ascii="Times New Roman" w:hAnsi="Times New Roman"/>
        </w:rPr>
        <w:t>.</w:t>
      </w:r>
    </w:p>
    <w:p w:rsidR="00EE3FDA" w:rsidRPr="00EE3FDA" w:rsidRDefault="00EE3FDA" w:rsidP="00EE3FDA">
      <w:pPr>
        <w:pStyle w:val="Prrafodelista"/>
        <w:ind w:left="1068" w:hanging="709"/>
        <w:contextualSpacing/>
        <w:jc w:val="both"/>
        <w:rPr>
          <w:rFonts w:ascii="Times New Roman" w:hAnsi="Times New Roman"/>
        </w:rPr>
      </w:pPr>
    </w:p>
    <w:p w:rsidR="000761ED" w:rsidRPr="00EE3FDA" w:rsidRDefault="000761ED" w:rsidP="00EE3FDA">
      <w:pPr>
        <w:pStyle w:val="Prrafodelista"/>
        <w:numPr>
          <w:ilvl w:val="0"/>
          <w:numId w:val="23"/>
        </w:numPr>
        <w:ind w:left="1068" w:hanging="709"/>
        <w:contextualSpacing/>
        <w:jc w:val="both"/>
        <w:rPr>
          <w:rFonts w:ascii="Times New Roman" w:hAnsi="Times New Roman"/>
        </w:rPr>
      </w:pPr>
      <w:r w:rsidRPr="00EE3FDA">
        <w:rPr>
          <w:rFonts w:ascii="Times New Roman" w:hAnsi="Times New Roman"/>
        </w:rPr>
        <w:t xml:space="preserve">Para el nivel </w:t>
      </w:r>
      <w:r w:rsidR="00D12DAB">
        <w:rPr>
          <w:rFonts w:ascii="Times New Roman" w:hAnsi="Times New Roman"/>
        </w:rPr>
        <w:t>C</w:t>
      </w:r>
      <w:r w:rsidRPr="00EE3FDA">
        <w:rPr>
          <w:rFonts w:ascii="Times New Roman" w:hAnsi="Times New Roman"/>
          <w:b/>
        </w:rPr>
        <w:t xml:space="preserve">, </w:t>
      </w:r>
      <w:r w:rsidRPr="00EE3FDA">
        <w:rPr>
          <w:rFonts w:ascii="Times New Roman" w:hAnsi="Times New Roman"/>
        </w:rPr>
        <w:t xml:space="preserve">será </w:t>
      </w:r>
      <w:r w:rsidRPr="00EE3FDA">
        <w:rPr>
          <w:rFonts w:ascii="Times New Roman" w:hAnsi="Times New Roman"/>
          <w:b/>
        </w:rPr>
        <w:t>consumo controlado</w:t>
      </w:r>
      <w:r w:rsidRPr="00EE3FDA">
        <w:rPr>
          <w:rFonts w:ascii="Times New Roman" w:hAnsi="Times New Roman"/>
        </w:rPr>
        <w:t xml:space="preserve">: </w:t>
      </w:r>
      <w:r w:rsidR="0004333C">
        <w:rPr>
          <w:rFonts w:ascii="Times New Roman" w:hAnsi="Times New Roman"/>
        </w:rPr>
        <w:t>e</w:t>
      </w:r>
      <w:r w:rsidRPr="00EE3FDA">
        <w:rPr>
          <w:rFonts w:ascii="Times New Roman" w:hAnsi="Times New Roman"/>
        </w:rPr>
        <w:t xml:space="preserve">l cual consiste en una </w:t>
      </w:r>
      <w:r w:rsidRPr="0004333C">
        <w:rPr>
          <w:rFonts w:ascii="Times New Roman" w:hAnsi="Times New Roman"/>
        </w:rPr>
        <w:t>renta fija mensual</w:t>
      </w:r>
      <w:r w:rsidRPr="00EE3FDA">
        <w:rPr>
          <w:rFonts w:ascii="Times New Roman" w:hAnsi="Times New Roman"/>
        </w:rPr>
        <w:t xml:space="preserve"> donde el proveedor otorga </w:t>
      </w:r>
      <w:r w:rsidR="00D12DAB">
        <w:rPr>
          <w:rFonts w:ascii="Times New Roman" w:hAnsi="Times New Roman"/>
        </w:rPr>
        <w:t xml:space="preserve">un </w:t>
      </w:r>
      <w:r w:rsidR="00D12DAB" w:rsidRPr="00D12DAB">
        <w:rPr>
          <w:rFonts w:ascii="Times New Roman" w:hAnsi="Times New Roman"/>
        </w:rPr>
        <w:t>cargo fijo mensual</w:t>
      </w:r>
      <w:r w:rsidR="00D12DAB" w:rsidRPr="00EE3FDA">
        <w:rPr>
          <w:rFonts w:ascii="Times New Roman" w:hAnsi="Times New Roman"/>
        </w:rPr>
        <w:t xml:space="preserve"> </w:t>
      </w:r>
      <w:r w:rsidRPr="00EE3FDA">
        <w:rPr>
          <w:rFonts w:ascii="Times New Roman" w:hAnsi="Times New Roman"/>
        </w:rPr>
        <w:t xml:space="preserve">del cual descontará al usuario cada servicio utilizado en llamadas, envío de mensajes y </w:t>
      </w:r>
      <w:r w:rsidRPr="00D12DAB">
        <w:rPr>
          <w:rFonts w:ascii="Times New Roman" w:hAnsi="Times New Roman"/>
        </w:rPr>
        <w:t>datos</w:t>
      </w:r>
      <w:r w:rsidR="00D12DAB">
        <w:rPr>
          <w:rFonts w:ascii="Times New Roman" w:hAnsi="Times New Roman"/>
        </w:rPr>
        <w:t xml:space="preserve"> </w:t>
      </w:r>
      <w:r w:rsidRPr="00EE3FDA">
        <w:rPr>
          <w:rFonts w:ascii="Times New Roman" w:hAnsi="Times New Roman"/>
        </w:rPr>
        <w:t xml:space="preserve"> y en</w:t>
      </w:r>
      <w:r w:rsidR="0048760D">
        <w:rPr>
          <w:rFonts w:ascii="Times New Roman" w:hAnsi="Times New Roman"/>
        </w:rPr>
        <w:t xml:space="preserve"> el</w:t>
      </w:r>
      <w:r w:rsidRPr="00EE3FDA">
        <w:rPr>
          <w:rFonts w:ascii="Times New Roman" w:hAnsi="Times New Roman"/>
        </w:rPr>
        <w:t xml:space="preserve"> caso</w:t>
      </w:r>
      <w:r w:rsidR="00D12DAB">
        <w:rPr>
          <w:rFonts w:ascii="Times New Roman" w:hAnsi="Times New Roman"/>
        </w:rPr>
        <w:t>,</w:t>
      </w:r>
      <w:r w:rsidRPr="00EE3FDA">
        <w:rPr>
          <w:rFonts w:ascii="Times New Roman" w:hAnsi="Times New Roman"/>
        </w:rPr>
        <w:t xml:space="preserve"> de agotar</w:t>
      </w:r>
      <w:r w:rsidR="00D12DAB">
        <w:rPr>
          <w:rFonts w:ascii="Times New Roman" w:hAnsi="Times New Roman"/>
        </w:rPr>
        <w:t xml:space="preserve"> el</w:t>
      </w:r>
      <w:r w:rsidRPr="00EE3FDA">
        <w:rPr>
          <w:rFonts w:ascii="Times New Roman" w:hAnsi="Times New Roman"/>
        </w:rPr>
        <w:t xml:space="preserve"> </w:t>
      </w:r>
      <w:r w:rsidR="00D12DAB" w:rsidRPr="00D12DAB">
        <w:rPr>
          <w:rFonts w:ascii="Times New Roman" w:hAnsi="Times New Roman"/>
        </w:rPr>
        <w:t>cargo fijo mensual</w:t>
      </w:r>
      <w:r w:rsidRPr="00EE3FDA">
        <w:rPr>
          <w:rFonts w:ascii="Times New Roman" w:hAnsi="Times New Roman"/>
        </w:rPr>
        <w:t>, tendrá la opción de realizar recargas eventuales de tiempo aire, a través de tarjetas telefónicas de prepago, cajeros automáticos, banca electrónica u otros sistemas disponibles para ello.</w:t>
      </w:r>
    </w:p>
    <w:p w:rsidR="000761ED" w:rsidRPr="00BD386F" w:rsidRDefault="000761ED" w:rsidP="00EE3FDA">
      <w:pPr>
        <w:ind w:hanging="709"/>
        <w:jc w:val="both"/>
        <w:rPr>
          <w:rFonts w:ascii="Times New Roman" w:hAnsi="Times New Roman"/>
        </w:rPr>
      </w:pPr>
    </w:p>
    <w:p w:rsidR="000761ED" w:rsidRPr="00BD386F" w:rsidRDefault="000761ED" w:rsidP="00335FAD">
      <w:pPr>
        <w:pStyle w:val="Prrafodelista"/>
        <w:numPr>
          <w:ilvl w:val="1"/>
          <w:numId w:val="28"/>
        </w:numPr>
        <w:contextualSpacing/>
        <w:jc w:val="both"/>
        <w:rPr>
          <w:rFonts w:ascii="Times New Roman" w:hAnsi="Times New Roman"/>
        </w:rPr>
      </w:pPr>
      <w:r w:rsidRPr="00BD386F">
        <w:rPr>
          <w:rFonts w:ascii="Times New Roman" w:hAnsi="Times New Roman"/>
        </w:rPr>
        <w:t xml:space="preserve">Independientemente de la modalidad de los planes, las </w:t>
      </w:r>
      <w:r w:rsidR="00D06A0F" w:rsidRPr="00BD386F">
        <w:rPr>
          <w:rFonts w:ascii="Times New Roman" w:hAnsi="Times New Roman"/>
        </w:rPr>
        <w:t xml:space="preserve">95 </w:t>
      </w:r>
      <w:r w:rsidRPr="00BD386F">
        <w:rPr>
          <w:rFonts w:ascii="Times New Roman" w:hAnsi="Times New Roman"/>
        </w:rPr>
        <w:t xml:space="preserve">líneas </w:t>
      </w:r>
      <w:r w:rsidR="00D06A0F" w:rsidRPr="00BD386F">
        <w:rPr>
          <w:rFonts w:ascii="Times New Roman" w:hAnsi="Times New Roman"/>
        </w:rPr>
        <w:t xml:space="preserve">que integran el </w:t>
      </w:r>
      <w:r w:rsidR="00F05FFA" w:rsidRPr="00BD386F">
        <w:rPr>
          <w:rFonts w:ascii="Times New Roman" w:hAnsi="Times New Roman"/>
        </w:rPr>
        <w:t>contrato</w:t>
      </w:r>
      <w:r w:rsidRPr="00BD386F">
        <w:rPr>
          <w:rFonts w:ascii="Times New Roman" w:hAnsi="Times New Roman"/>
        </w:rPr>
        <w:t xml:space="preserve"> </w:t>
      </w:r>
      <w:r w:rsidR="00D06A0F" w:rsidRPr="00BD386F">
        <w:rPr>
          <w:rFonts w:ascii="Times New Roman" w:hAnsi="Times New Roman"/>
        </w:rPr>
        <w:t xml:space="preserve">tendrán servicios de </w:t>
      </w:r>
      <w:r w:rsidRPr="00BD386F">
        <w:rPr>
          <w:rFonts w:ascii="Times New Roman" w:hAnsi="Times New Roman"/>
        </w:rPr>
        <w:t>llamadas ilimitadas</w:t>
      </w:r>
      <w:r w:rsidR="00D06A0F" w:rsidRPr="00BD386F">
        <w:rPr>
          <w:rFonts w:ascii="Times New Roman" w:hAnsi="Times New Roman"/>
        </w:rPr>
        <w:t xml:space="preserve"> entre sí, </w:t>
      </w:r>
      <w:r w:rsidRPr="00BD386F">
        <w:rPr>
          <w:rFonts w:ascii="Times New Roman" w:hAnsi="Times New Roman"/>
        </w:rPr>
        <w:t xml:space="preserve">sin que se genere </w:t>
      </w:r>
      <w:r w:rsidR="00F45E6A" w:rsidRPr="00BD386F">
        <w:rPr>
          <w:rFonts w:ascii="Times New Roman" w:hAnsi="Times New Roman"/>
        </w:rPr>
        <w:t xml:space="preserve">un </w:t>
      </w:r>
      <w:r w:rsidRPr="00BD386F">
        <w:rPr>
          <w:rFonts w:ascii="Times New Roman" w:hAnsi="Times New Roman"/>
        </w:rPr>
        <w:t xml:space="preserve">costo </w:t>
      </w:r>
      <w:r w:rsidR="00ED5FB8" w:rsidRPr="00BD386F">
        <w:rPr>
          <w:rFonts w:ascii="Times New Roman" w:hAnsi="Times New Roman"/>
        </w:rPr>
        <w:t>adicional</w:t>
      </w:r>
      <w:r w:rsidRPr="00BD386F">
        <w:rPr>
          <w:rFonts w:ascii="Times New Roman" w:hAnsi="Times New Roman"/>
        </w:rPr>
        <w:t>.</w:t>
      </w:r>
    </w:p>
    <w:p w:rsidR="005D561D" w:rsidRPr="00BD386F" w:rsidRDefault="005D561D" w:rsidP="005D561D">
      <w:pPr>
        <w:pStyle w:val="Prrafodelista"/>
        <w:ind w:left="720"/>
        <w:contextualSpacing/>
        <w:jc w:val="both"/>
        <w:rPr>
          <w:rFonts w:ascii="Times New Roman" w:hAnsi="Times New Roman"/>
        </w:rPr>
      </w:pPr>
    </w:p>
    <w:p w:rsidR="000761ED" w:rsidRDefault="000761ED" w:rsidP="00335FAD">
      <w:pPr>
        <w:pStyle w:val="Prrafodelista"/>
        <w:numPr>
          <w:ilvl w:val="1"/>
          <w:numId w:val="28"/>
        </w:numPr>
        <w:contextualSpacing/>
        <w:jc w:val="both"/>
        <w:rPr>
          <w:rFonts w:ascii="Times New Roman" w:hAnsi="Times New Roman"/>
        </w:rPr>
      </w:pPr>
      <w:r w:rsidRPr="00BD386F">
        <w:rPr>
          <w:rFonts w:ascii="Times New Roman" w:hAnsi="Times New Roman"/>
        </w:rPr>
        <w:t xml:space="preserve">Los planes que se oferten deberán </w:t>
      </w:r>
      <w:r w:rsidR="00AA1BCF" w:rsidRPr="00BD386F">
        <w:rPr>
          <w:rFonts w:ascii="Times New Roman" w:hAnsi="Times New Roman"/>
        </w:rPr>
        <w:t>incluir</w:t>
      </w:r>
      <w:r w:rsidRPr="00BD386F">
        <w:rPr>
          <w:rFonts w:ascii="Times New Roman" w:hAnsi="Times New Roman"/>
        </w:rPr>
        <w:t xml:space="preserve"> como parte de la renta mensual, los </w:t>
      </w:r>
      <w:r w:rsidR="00AA1BCF" w:rsidRPr="00BD386F">
        <w:rPr>
          <w:rFonts w:ascii="Times New Roman" w:hAnsi="Times New Roman"/>
        </w:rPr>
        <w:t xml:space="preserve">servicios </w:t>
      </w:r>
      <w:r w:rsidRPr="00BD386F">
        <w:rPr>
          <w:rFonts w:ascii="Times New Roman" w:hAnsi="Times New Roman"/>
        </w:rPr>
        <w:t xml:space="preserve">siguientes: llamadas ilimitadas locales, nacionales, Estados Unidos y Canadá, así como redes sociales ilimitadas (Facebook, Twitter y </w:t>
      </w:r>
      <w:proofErr w:type="spellStart"/>
      <w:r w:rsidRPr="00BD386F">
        <w:rPr>
          <w:rFonts w:ascii="Times New Roman" w:hAnsi="Times New Roman"/>
        </w:rPr>
        <w:t>Whats</w:t>
      </w:r>
      <w:proofErr w:type="spellEnd"/>
      <w:r w:rsidRPr="00BD386F">
        <w:rPr>
          <w:rFonts w:ascii="Times New Roman" w:hAnsi="Times New Roman"/>
        </w:rPr>
        <w:t xml:space="preserve"> App).</w:t>
      </w:r>
    </w:p>
    <w:p w:rsidR="00586FBD" w:rsidRPr="00586FBD" w:rsidRDefault="00586FBD" w:rsidP="00586FBD">
      <w:pPr>
        <w:pStyle w:val="Prrafodelista"/>
        <w:rPr>
          <w:rFonts w:ascii="Times New Roman" w:hAnsi="Times New Roman"/>
        </w:rPr>
      </w:pPr>
    </w:p>
    <w:p w:rsidR="00586FBD" w:rsidRPr="00EE3FDA" w:rsidRDefault="00586FBD" w:rsidP="00586FBD">
      <w:pPr>
        <w:pStyle w:val="Prrafodelista"/>
        <w:numPr>
          <w:ilvl w:val="0"/>
          <w:numId w:val="28"/>
        </w:numPr>
        <w:ind w:left="357" w:hanging="357"/>
        <w:contextualSpacing/>
        <w:jc w:val="both"/>
        <w:rPr>
          <w:rFonts w:ascii="Times New Roman" w:hAnsi="Times New Roman"/>
          <w:b/>
        </w:rPr>
      </w:pPr>
      <w:r>
        <w:rPr>
          <w:rFonts w:ascii="Times New Roman" w:hAnsi="Times New Roman"/>
          <w:b/>
        </w:rPr>
        <w:t>Servicios adicionales.</w:t>
      </w:r>
    </w:p>
    <w:p w:rsidR="008A45A1" w:rsidRPr="00586FBD" w:rsidRDefault="008A45A1" w:rsidP="00586FBD">
      <w:pPr>
        <w:rPr>
          <w:rFonts w:ascii="Times New Roman" w:hAnsi="Times New Roman"/>
        </w:rPr>
      </w:pPr>
    </w:p>
    <w:p w:rsidR="003B1581" w:rsidRPr="00BD386F" w:rsidRDefault="008A35DA" w:rsidP="003B1581">
      <w:pPr>
        <w:pStyle w:val="Prrafodelista"/>
        <w:numPr>
          <w:ilvl w:val="1"/>
          <w:numId w:val="28"/>
        </w:numPr>
        <w:contextualSpacing/>
        <w:jc w:val="both"/>
        <w:rPr>
          <w:rFonts w:ascii="Times New Roman" w:hAnsi="Times New Roman"/>
        </w:rPr>
      </w:pPr>
      <w:r w:rsidRPr="00BD386F">
        <w:rPr>
          <w:rFonts w:ascii="Times New Roman" w:hAnsi="Times New Roman"/>
        </w:rPr>
        <w:t xml:space="preserve">Los servicios adicionales serán por los conceptos </w:t>
      </w:r>
      <w:r w:rsidR="008A45A1" w:rsidRPr="00BD386F">
        <w:rPr>
          <w:rFonts w:ascii="Times New Roman" w:hAnsi="Times New Roman"/>
        </w:rPr>
        <w:t>siguientes</w:t>
      </w:r>
      <w:r w:rsidRPr="00BD386F">
        <w:rPr>
          <w:rFonts w:ascii="Times New Roman" w:hAnsi="Times New Roman"/>
        </w:rPr>
        <w:t xml:space="preserve">: </w:t>
      </w:r>
      <w:proofErr w:type="spellStart"/>
      <w:r w:rsidRPr="00BD386F">
        <w:rPr>
          <w:rFonts w:ascii="Times New Roman" w:hAnsi="Times New Roman"/>
        </w:rPr>
        <w:t>roaming</w:t>
      </w:r>
      <w:proofErr w:type="spellEnd"/>
      <w:r w:rsidRPr="00BD386F">
        <w:rPr>
          <w:rFonts w:ascii="Times New Roman" w:hAnsi="Times New Roman"/>
        </w:rPr>
        <w:t xml:space="preserve"> internacional, </w:t>
      </w:r>
      <w:proofErr w:type="spellStart"/>
      <w:r w:rsidR="008A45A1" w:rsidRPr="00BD386F">
        <w:rPr>
          <w:rFonts w:ascii="Times New Roman" w:hAnsi="Times New Roman"/>
        </w:rPr>
        <w:t>megabite</w:t>
      </w:r>
      <w:r w:rsidRPr="00BD386F">
        <w:rPr>
          <w:rFonts w:ascii="Times New Roman" w:hAnsi="Times New Roman"/>
        </w:rPr>
        <w:t>s</w:t>
      </w:r>
      <w:proofErr w:type="spellEnd"/>
      <w:r w:rsidRPr="00BD386F">
        <w:rPr>
          <w:rFonts w:ascii="Times New Roman" w:hAnsi="Times New Roman"/>
        </w:rPr>
        <w:t xml:space="preserve"> utilizados, cambios de número, </w:t>
      </w:r>
      <w:r w:rsidR="00ED715D" w:rsidRPr="00BD386F">
        <w:rPr>
          <w:rFonts w:ascii="Times New Roman" w:hAnsi="Times New Roman"/>
        </w:rPr>
        <w:t xml:space="preserve">cargo de fianza anual </w:t>
      </w:r>
      <w:r w:rsidRPr="00BD386F">
        <w:rPr>
          <w:rFonts w:ascii="Times New Roman" w:hAnsi="Times New Roman"/>
        </w:rPr>
        <w:t xml:space="preserve">y </w:t>
      </w:r>
      <w:r w:rsidR="005F2A9C" w:rsidRPr="00BD386F">
        <w:rPr>
          <w:rFonts w:ascii="Times New Roman" w:hAnsi="Times New Roman"/>
        </w:rPr>
        <w:t>costo de SIM</w:t>
      </w:r>
      <w:r w:rsidRPr="00BD386F">
        <w:rPr>
          <w:rFonts w:ascii="Times New Roman" w:hAnsi="Times New Roman"/>
        </w:rPr>
        <w:t xml:space="preserve">. Los costos de </w:t>
      </w:r>
      <w:r w:rsidR="00BB60B8" w:rsidRPr="00BD386F">
        <w:rPr>
          <w:rFonts w:ascii="Times New Roman" w:hAnsi="Times New Roman"/>
        </w:rPr>
        <w:t>estos</w:t>
      </w:r>
      <w:r w:rsidRPr="00BD386F">
        <w:rPr>
          <w:rFonts w:ascii="Times New Roman" w:hAnsi="Times New Roman"/>
        </w:rPr>
        <w:t xml:space="preserve"> servicios </w:t>
      </w:r>
      <w:r w:rsidR="00BB60B8" w:rsidRPr="00BD386F">
        <w:rPr>
          <w:rFonts w:ascii="Times New Roman" w:hAnsi="Times New Roman"/>
        </w:rPr>
        <w:t xml:space="preserve">se establecerán en el </w:t>
      </w:r>
      <w:r w:rsidR="00BB60B8" w:rsidRPr="00BD386F">
        <w:rPr>
          <w:rFonts w:ascii="Times New Roman" w:hAnsi="Times New Roman"/>
          <w:b/>
        </w:rPr>
        <w:t>anexo 7</w:t>
      </w:r>
      <w:r w:rsidR="00BB60B8" w:rsidRPr="00BD386F">
        <w:rPr>
          <w:rFonts w:ascii="Times New Roman" w:hAnsi="Times New Roman"/>
        </w:rPr>
        <w:t xml:space="preserve">. </w:t>
      </w:r>
      <w:r w:rsidR="003B1581" w:rsidRPr="00BD386F">
        <w:rPr>
          <w:rFonts w:ascii="Times New Roman" w:hAnsi="Times New Roman"/>
        </w:rPr>
        <w:t>En caso de actualizaciones en las coberturas o tarifas internacional y mundial, el proveedor deberá notificarlas inmediatamente para que sean aplicadas. Este servicio deberá ser habilitado únicamente, mediante la autorización del titular del  Departamento de Administración de Servicios de Telefonía, de manera que no se reconocerán gastos por este concepto originados en líneas no autorizadas previamente.</w:t>
      </w:r>
    </w:p>
    <w:p w:rsidR="00953A3F" w:rsidRPr="00BD386F" w:rsidRDefault="00953A3F" w:rsidP="00953A3F">
      <w:pPr>
        <w:contextualSpacing/>
        <w:jc w:val="both"/>
        <w:rPr>
          <w:rFonts w:ascii="Times New Roman" w:hAnsi="Times New Roman"/>
        </w:rPr>
      </w:pPr>
    </w:p>
    <w:p w:rsidR="000761ED" w:rsidRDefault="000761ED" w:rsidP="00335FAD">
      <w:pPr>
        <w:pStyle w:val="Prrafodelista"/>
        <w:numPr>
          <w:ilvl w:val="1"/>
          <w:numId w:val="28"/>
        </w:numPr>
        <w:contextualSpacing/>
        <w:jc w:val="both"/>
        <w:rPr>
          <w:rFonts w:ascii="Times New Roman" w:hAnsi="Times New Roman"/>
        </w:rPr>
      </w:pPr>
      <w:r w:rsidRPr="00BD386F">
        <w:rPr>
          <w:rFonts w:ascii="Times New Roman" w:hAnsi="Times New Roman"/>
        </w:rPr>
        <w:t xml:space="preserve">Ninguna de las líneas deberán tener la opción de contratar servicios de terceros, tales como subscripciones, alertas, votaciones o cualquier </w:t>
      </w:r>
      <w:r w:rsidR="00953A3F" w:rsidRPr="00BD386F">
        <w:rPr>
          <w:rFonts w:ascii="Times New Roman" w:hAnsi="Times New Roman"/>
        </w:rPr>
        <w:t xml:space="preserve">otro </w:t>
      </w:r>
      <w:r w:rsidRPr="00BD386F">
        <w:rPr>
          <w:rFonts w:ascii="Times New Roman" w:hAnsi="Times New Roman"/>
        </w:rPr>
        <w:t xml:space="preserve">servicio no especificado en los </w:t>
      </w:r>
      <w:r w:rsidR="00953A3F" w:rsidRPr="00BD386F">
        <w:rPr>
          <w:rFonts w:ascii="Times New Roman" w:hAnsi="Times New Roman"/>
        </w:rPr>
        <w:t>requerimientos técnicos.</w:t>
      </w:r>
    </w:p>
    <w:p w:rsidR="00586FBD" w:rsidRPr="00586FBD" w:rsidRDefault="00586FBD" w:rsidP="00586FBD">
      <w:pPr>
        <w:pStyle w:val="Prrafodelista"/>
        <w:rPr>
          <w:rFonts w:ascii="Times New Roman" w:hAnsi="Times New Roman"/>
        </w:rPr>
      </w:pPr>
    </w:p>
    <w:p w:rsidR="00586FBD" w:rsidRPr="00EE3FDA" w:rsidRDefault="00586FBD" w:rsidP="00586FBD">
      <w:pPr>
        <w:pStyle w:val="Prrafodelista"/>
        <w:numPr>
          <w:ilvl w:val="0"/>
          <w:numId w:val="28"/>
        </w:numPr>
        <w:ind w:left="357" w:hanging="357"/>
        <w:contextualSpacing/>
        <w:jc w:val="both"/>
        <w:rPr>
          <w:rFonts w:ascii="Times New Roman" w:hAnsi="Times New Roman"/>
          <w:b/>
        </w:rPr>
      </w:pPr>
      <w:r>
        <w:rPr>
          <w:rFonts w:ascii="Times New Roman" w:hAnsi="Times New Roman"/>
          <w:b/>
        </w:rPr>
        <w:t>A</w:t>
      </w:r>
      <w:r w:rsidRPr="00586FBD">
        <w:rPr>
          <w:rFonts w:ascii="Times New Roman" w:hAnsi="Times New Roman"/>
          <w:b/>
        </w:rPr>
        <w:t>dministración de las líneas</w:t>
      </w:r>
      <w:r>
        <w:rPr>
          <w:rFonts w:ascii="Times New Roman" w:hAnsi="Times New Roman"/>
          <w:b/>
        </w:rPr>
        <w:t>.</w:t>
      </w:r>
    </w:p>
    <w:p w:rsidR="008F3CD4" w:rsidRPr="00BD386F" w:rsidRDefault="008F3CD4" w:rsidP="008F3CD4">
      <w:pPr>
        <w:contextualSpacing/>
        <w:jc w:val="both"/>
        <w:rPr>
          <w:rFonts w:ascii="Times New Roman" w:hAnsi="Times New Roman"/>
        </w:rPr>
      </w:pPr>
    </w:p>
    <w:p w:rsidR="000761ED" w:rsidRPr="00BD386F" w:rsidRDefault="008F3CD4" w:rsidP="00335FAD">
      <w:pPr>
        <w:pStyle w:val="Prrafodelista"/>
        <w:numPr>
          <w:ilvl w:val="1"/>
          <w:numId w:val="28"/>
        </w:numPr>
        <w:contextualSpacing/>
        <w:jc w:val="both"/>
        <w:rPr>
          <w:rFonts w:ascii="Times New Roman" w:hAnsi="Times New Roman"/>
        </w:rPr>
      </w:pPr>
      <w:r w:rsidRPr="00BD386F">
        <w:rPr>
          <w:rFonts w:ascii="Times New Roman" w:hAnsi="Times New Roman"/>
        </w:rPr>
        <w:t>D</w:t>
      </w:r>
      <w:r w:rsidR="000761ED" w:rsidRPr="00BD386F">
        <w:rPr>
          <w:rFonts w:ascii="Times New Roman" w:hAnsi="Times New Roman"/>
        </w:rPr>
        <w:t>urante la vigencia del contrato deberá considerarse la factibilidad para el alta y/o baja de líneas, o la modificación de los planes tarifarios según las necesidades institucionales y/o las mejoras en las ofertas del mercado</w:t>
      </w:r>
      <w:r w:rsidR="00E0097D" w:rsidRPr="00BD386F">
        <w:rPr>
          <w:rFonts w:ascii="Times New Roman" w:hAnsi="Times New Roman"/>
          <w:color w:val="FF0000"/>
        </w:rPr>
        <w:t>.</w:t>
      </w:r>
    </w:p>
    <w:p w:rsidR="00F07F81" w:rsidRPr="00BD386F" w:rsidRDefault="00F07F81" w:rsidP="00F07F81">
      <w:pPr>
        <w:pStyle w:val="Prrafodelista"/>
        <w:rPr>
          <w:rFonts w:ascii="Times New Roman" w:hAnsi="Times New Roman"/>
        </w:rPr>
      </w:pPr>
    </w:p>
    <w:p w:rsidR="006662EE" w:rsidRPr="00AF7163" w:rsidRDefault="00EA0927" w:rsidP="00307711">
      <w:pPr>
        <w:pStyle w:val="Prrafodelista"/>
        <w:numPr>
          <w:ilvl w:val="1"/>
          <w:numId w:val="28"/>
        </w:numPr>
        <w:contextualSpacing/>
        <w:jc w:val="both"/>
        <w:rPr>
          <w:rFonts w:ascii="Times New Roman" w:hAnsi="Times New Roman"/>
        </w:rPr>
      </w:pPr>
      <w:r w:rsidRPr="00BD386F">
        <w:rPr>
          <w:rFonts w:ascii="Times New Roman" w:hAnsi="Times New Roman"/>
        </w:rPr>
        <w:t xml:space="preserve">Se requiere que el proveedor cuente con una herramienta vía web que permita la administración de las líneas consulta de saldos, límites de crédito y consumos, así como la facturación en formato electrónico (PDF y XML). El acceso a dicho portal deberá tener la posibilidad de modificar la contraseña cuantas veces sea necesario, así como un manual para su uso y acceso. </w:t>
      </w:r>
    </w:p>
    <w:p w:rsidR="006662EE" w:rsidRPr="00DF730B" w:rsidRDefault="006662EE" w:rsidP="00DF730B">
      <w:pPr>
        <w:contextualSpacing/>
        <w:jc w:val="both"/>
        <w:rPr>
          <w:rFonts w:ascii="Times New Roman" w:hAnsi="Times New Roman"/>
        </w:rPr>
      </w:pPr>
    </w:p>
    <w:p w:rsidR="000761ED" w:rsidRPr="00EE3FDA" w:rsidRDefault="000761ED" w:rsidP="00335FAD">
      <w:pPr>
        <w:pStyle w:val="Prrafodelista"/>
        <w:numPr>
          <w:ilvl w:val="0"/>
          <w:numId w:val="28"/>
        </w:numPr>
        <w:ind w:left="357" w:hanging="357"/>
        <w:contextualSpacing/>
        <w:jc w:val="both"/>
        <w:rPr>
          <w:rFonts w:ascii="Times New Roman" w:hAnsi="Times New Roman"/>
          <w:b/>
        </w:rPr>
      </w:pPr>
      <w:r w:rsidRPr="00EE3FDA">
        <w:rPr>
          <w:rFonts w:ascii="Times New Roman" w:hAnsi="Times New Roman"/>
          <w:b/>
        </w:rPr>
        <w:t>Portabilidad numérica</w:t>
      </w:r>
      <w:r w:rsidR="00CF359D">
        <w:rPr>
          <w:rFonts w:ascii="Times New Roman" w:hAnsi="Times New Roman"/>
          <w:b/>
        </w:rPr>
        <w:t>.</w:t>
      </w:r>
    </w:p>
    <w:p w:rsidR="000761ED" w:rsidRPr="00EE3FDA" w:rsidRDefault="000761ED" w:rsidP="000761ED">
      <w:pPr>
        <w:jc w:val="both"/>
        <w:rPr>
          <w:rFonts w:ascii="Times New Roman" w:hAnsi="Times New Roman"/>
        </w:rPr>
      </w:pPr>
      <w:r w:rsidRPr="00EE3FDA">
        <w:rPr>
          <w:rFonts w:ascii="Times New Roman" w:hAnsi="Times New Roman"/>
          <w:b/>
        </w:rPr>
        <w:t xml:space="preserve"> </w:t>
      </w:r>
      <w:r w:rsidRPr="00EE3FDA">
        <w:rPr>
          <w:rFonts w:ascii="Times New Roman" w:hAnsi="Times New Roman"/>
        </w:rPr>
        <w:t xml:space="preserve"> </w:t>
      </w:r>
    </w:p>
    <w:p w:rsidR="009951E4" w:rsidRDefault="000761ED" w:rsidP="00125851">
      <w:pPr>
        <w:pStyle w:val="Prrafodelista"/>
        <w:numPr>
          <w:ilvl w:val="1"/>
          <w:numId w:val="28"/>
        </w:numPr>
        <w:jc w:val="both"/>
        <w:rPr>
          <w:rFonts w:ascii="Times New Roman" w:hAnsi="Times New Roman"/>
        </w:rPr>
      </w:pPr>
      <w:r w:rsidRPr="00EE3FDA">
        <w:rPr>
          <w:rFonts w:ascii="Times New Roman" w:hAnsi="Times New Roman"/>
        </w:rPr>
        <w:t xml:space="preserve">El </w:t>
      </w:r>
      <w:r w:rsidR="00586FBD">
        <w:rPr>
          <w:rFonts w:ascii="Times New Roman" w:hAnsi="Times New Roman"/>
        </w:rPr>
        <w:t>licitante</w:t>
      </w:r>
      <w:r w:rsidRPr="00EE3FDA">
        <w:rPr>
          <w:rFonts w:ascii="Times New Roman" w:hAnsi="Times New Roman"/>
        </w:rPr>
        <w:t xml:space="preserve"> deberá garantizar la portabilidad numérica para todas las líneas en un periodo máximo de 24 horas </w:t>
      </w:r>
      <w:r w:rsidRPr="00586FBD">
        <w:rPr>
          <w:rFonts w:ascii="Times New Roman" w:hAnsi="Times New Roman"/>
        </w:rPr>
        <w:t xml:space="preserve">tal como lo establece el Instituto Federal de Telecomunicaciones (IFETEL), evitando la interrupción en el servicio e indicando el proceso para llevarla a cabo. No se aceptará ningún costo adicional por </w:t>
      </w:r>
      <w:r w:rsidR="00586FBD">
        <w:rPr>
          <w:rFonts w:ascii="Times New Roman" w:hAnsi="Times New Roman"/>
        </w:rPr>
        <w:t xml:space="preserve">este </w:t>
      </w:r>
      <w:r w:rsidRPr="00586FBD">
        <w:rPr>
          <w:rFonts w:ascii="Times New Roman" w:hAnsi="Times New Roman"/>
        </w:rPr>
        <w:t>concepto.</w:t>
      </w:r>
    </w:p>
    <w:p w:rsidR="00125851" w:rsidRDefault="00125851" w:rsidP="00125851">
      <w:pPr>
        <w:jc w:val="both"/>
        <w:rPr>
          <w:rFonts w:ascii="Times New Roman" w:hAnsi="Times New Roman"/>
        </w:rPr>
      </w:pPr>
    </w:p>
    <w:p w:rsidR="00125851" w:rsidRDefault="00125851" w:rsidP="00125851">
      <w:pPr>
        <w:jc w:val="both"/>
        <w:rPr>
          <w:rFonts w:ascii="Times New Roman" w:hAnsi="Times New Roman"/>
        </w:rPr>
      </w:pPr>
    </w:p>
    <w:p w:rsidR="00125851" w:rsidRPr="00125851" w:rsidRDefault="00125851" w:rsidP="00125851">
      <w:pPr>
        <w:jc w:val="both"/>
        <w:rPr>
          <w:rFonts w:ascii="Times New Roman" w:hAnsi="Times New Roman"/>
        </w:rPr>
      </w:pPr>
    </w:p>
    <w:p w:rsidR="00A3145C" w:rsidRPr="00A86A40" w:rsidRDefault="00A3145C" w:rsidP="00A3145C">
      <w:pPr>
        <w:pStyle w:val="Ttulo6"/>
        <w:jc w:val="right"/>
        <w:rPr>
          <w:rFonts w:ascii="Times New Roman" w:hAnsi="Times New Roman"/>
          <w:i w:val="0"/>
          <w:sz w:val="22"/>
          <w:szCs w:val="22"/>
        </w:rPr>
      </w:pPr>
      <w:r w:rsidRPr="00A86A40">
        <w:rPr>
          <w:rFonts w:ascii="Times New Roman" w:hAnsi="Times New Roman"/>
          <w:i w:val="0"/>
          <w:sz w:val="22"/>
          <w:szCs w:val="22"/>
        </w:rPr>
        <w:lastRenderedPageBreak/>
        <w:t xml:space="preserve">Anexo </w:t>
      </w:r>
      <w:r>
        <w:rPr>
          <w:rFonts w:ascii="Times New Roman" w:hAnsi="Times New Roman"/>
          <w:i w:val="0"/>
          <w:sz w:val="22"/>
          <w:szCs w:val="22"/>
        </w:rPr>
        <w:t>1</w:t>
      </w:r>
    </w:p>
    <w:p w:rsidR="004954A8" w:rsidRDefault="004954A8" w:rsidP="00580B32">
      <w:pPr>
        <w:pStyle w:val="Ttulo6"/>
        <w:jc w:val="center"/>
        <w:rPr>
          <w:rFonts w:ascii="Times New Roman" w:hAnsi="Times New Roman"/>
          <w:i w:val="0"/>
          <w:sz w:val="22"/>
          <w:szCs w:val="22"/>
        </w:rPr>
      </w:pPr>
    </w:p>
    <w:p w:rsidR="00A56B51" w:rsidRDefault="00A56B51" w:rsidP="00580B32">
      <w:pPr>
        <w:pStyle w:val="Ttulo6"/>
        <w:jc w:val="center"/>
        <w:rPr>
          <w:rFonts w:ascii="Times New Roman" w:hAnsi="Times New Roman"/>
          <w:i w:val="0"/>
          <w:sz w:val="22"/>
          <w:szCs w:val="22"/>
        </w:rPr>
      </w:pPr>
    </w:p>
    <w:p w:rsidR="00A56B51" w:rsidRDefault="00A56B51" w:rsidP="00580B32">
      <w:pPr>
        <w:pStyle w:val="Ttulo6"/>
        <w:jc w:val="center"/>
        <w:rPr>
          <w:rFonts w:ascii="Times New Roman" w:hAnsi="Times New Roman"/>
          <w:i w:val="0"/>
          <w:sz w:val="22"/>
          <w:szCs w:val="22"/>
        </w:rPr>
      </w:pPr>
    </w:p>
    <w:p w:rsidR="008C1BC5" w:rsidRDefault="008C1BC5" w:rsidP="00580B32">
      <w:pPr>
        <w:pStyle w:val="Ttulo6"/>
        <w:jc w:val="center"/>
        <w:rPr>
          <w:rFonts w:ascii="Times New Roman" w:hAnsi="Times New Roman"/>
          <w:i w:val="0"/>
          <w:sz w:val="22"/>
          <w:szCs w:val="22"/>
        </w:rPr>
      </w:pPr>
      <w:r w:rsidRPr="00A86A40">
        <w:rPr>
          <w:rFonts w:ascii="Times New Roman" w:hAnsi="Times New Roman"/>
          <w:i w:val="0"/>
          <w:sz w:val="22"/>
          <w:szCs w:val="22"/>
        </w:rPr>
        <w:t>Formato de prese</w:t>
      </w:r>
      <w:r w:rsidR="00321958">
        <w:rPr>
          <w:rFonts w:ascii="Times New Roman" w:hAnsi="Times New Roman"/>
          <w:i w:val="0"/>
          <w:sz w:val="22"/>
          <w:szCs w:val="22"/>
        </w:rPr>
        <w:t>ntación de la propuesta técnica</w:t>
      </w:r>
    </w:p>
    <w:p w:rsidR="008C1BC5" w:rsidRPr="00A86A40" w:rsidRDefault="008C1BC5" w:rsidP="00580B32">
      <w:pPr>
        <w:rPr>
          <w:rFonts w:ascii="Times New Roman" w:hAnsi="Times New Roman"/>
          <w:sz w:val="22"/>
          <w:szCs w:val="22"/>
        </w:rPr>
      </w:pPr>
    </w:p>
    <w:p w:rsidR="008C1BC5" w:rsidRPr="00A86A40" w:rsidRDefault="008C1BC5" w:rsidP="008C1BC5">
      <w:pPr>
        <w:rPr>
          <w:rFonts w:ascii="Times New Roman" w:hAnsi="Times New Roman"/>
          <w:sz w:val="22"/>
          <w:szCs w:val="22"/>
        </w:rPr>
      </w:pPr>
    </w:p>
    <w:p w:rsidR="00580B32" w:rsidRDefault="00580B32" w:rsidP="008C1BC5">
      <w:pPr>
        <w:rPr>
          <w:rFonts w:ascii="Times New Roman" w:hAnsi="Times New Roman"/>
          <w:b/>
          <w:bCs/>
          <w:spacing w:val="4"/>
          <w:sz w:val="22"/>
          <w:szCs w:val="22"/>
        </w:rPr>
      </w:pPr>
    </w:p>
    <w:p w:rsidR="008C1BC5" w:rsidRPr="00A86A40" w:rsidRDefault="00737269" w:rsidP="008C1BC5">
      <w:pPr>
        <w:rPr>
          <w:rFonts w:ascii="Times New Roman" w:hAnsi="Times New Roman"/>
          <w:b/>
          <w:bCs/>
          <w:sz w:val="22"/>
          <w:szCs w:val="22"/>
        </w:rPr>
      </w:pPr>
      <w:r>
        <w:rPr>
          <w:rFonts w:ascii="Times New Roman" w:hAnsi="Times New Roman"/>
          <w:b/>
          <w:bCs/>
          <w:spacing w:val="4"/>
          <w:sz w:val="22"/>
          <w:szCs w:val="22"/>
        </w:rPr>
        <w:t>Mtro. Gerardo García Ricardo</w:t>
      </w:r>
    </w:p>
    <w:p w:rsidR="008C1BC5" w:rsidRPr="00A86A40" w:rsidRDefault="003243D8" w:rsidP="008C1BC5">
      <w:pPr>
        <w:rPr>
          <w:rFonts w:ascii="Times New Roman" w:hAnsi="Times New Roman"/>
          <w:sz w:val="22"/>
          <w:szCs w:val="22"/>
        </w:rPr>
      </w:pPr>
      <w:r>
        <w:rPr>
          <w:rFonts w:ascii="Times New Roman" w:hAnsi="Times New Roman"/>
          <w:sz w:val="22"/>
          <w:szCs w:val="22"/>
        </w:rPr>
        <w:t>Secretari</w:t>
      </w:r>
      <w:r w:rsidR="00737269">
        <w:rPr>
          <w:rFonts w:ascii="Times New Roman" w:hAnsi="Times New Roman"/>
          <w:sz w:val="22"/>
          <w:szCs w:val="22"/>
        </w:rPr>
        <w:t>o</w:t>
      </w:r>
      <w:r>
        <w:rPr>
          <w:rFonts w:ascii="Times New Roman" w:hAnsi="Times New Roman"/>
          <w:sz w:val="22"/>
          <w:szCs w:val="22"/>
        </w:rPr>
        <w:t xml:space="preserve"> de Administración y Finanzas</w:t>
      </w:r>
    </w:p>
    <w:p w:rsidR="008C1BC5" w:rsidRPr="00A86A40" w:rsidRDefault="008C1BC5" w:rsidP="008C1BC5">
      <w:pPr>
        <w:rPr>
          <w:rFonts w:ascii="Times New Roman" w:hAnsi="Times New Roman"/>
          <w:sz w:val="22"/>
          <w:szCs w:val="22"/>
          <w:lang w:val="es-ES"/>
        </w:rPr>
      </w:pPr>
      <w:proofErr w:type="gramStart"/>
      <w:r w:rsidRPr="00A86A40">
        <w:rPr>
          <w:rFonts w:ascii="Times New Roman" w:hAnsi="Times New Roman"/>
          <w:sz w:val="22"/>
          <w:szCs w:val="22"/>
          <w:lang w:val="es-ES"/>
        </w:rPr>
        <w:t>de</w:t>
      </w:r>
      <w:proofErr w:type="gramEnd"/>
      <w:r w:rsidRPr="00A86A40">
        <w:rPr>
          <w:rFonts w:ascii="Times New Roman" w:hAnsi="Times New Roman"/>
          <w:sz w:val="22"/>
          <w:szCs w:val="22"/>
          <w:lang w:val="es-ES"/>
        </w:rPr>
        <w:t xml:space="preserve"> la Universidad Veracruzana</w:t>
      </w:r>
    </w:p>
    <w:p w:rsidR="008C1BC5" w:rsidRPr="00A86A40" w:rsidRDefault="008C1BC5" w:rsidP="008C1BC5">
      <w:pPr>
        <w:rPr>
          <w:rFonts w:ascii="Times New Roman" w:hAnsi="Times New Roman"/>
          <w:sz w:val="22"/>
          <w:szCs w:val="22"/>
        </w:rPr>
      </w:pPr>
      <w:r w:rsidRPr="00A86A40">
        <w:rPr>
          <w:rFonts w:ascii="Times New Roman" w:hAnsi="Times New Roman"/>
          <w:sz w:val="22"/>
          <w:szCs w:val="22"/>
        </w:rPr>
        <w:t>Presente</w:t>
      </w:r>
    </w:p>
    <w:p w:rsidR="008C1BC5" w:rsidRDefault="008C1BC5" w:rsidP="008C1BC5">
      <w:pPr>
        <w:rPr>
          <w:rFonts w:ascii="Times New Roman" w:hAnsi="Times New Roman"/>
          <w:sz w:val="22"/>
          <w:szCs w:val="22"/>
        </w:rPr>
      </w:pPr>
    </w:p>
    <w:p w:rsidR="00580B32" w:rsidRPr="004954A8" w:rsidRDefault="00580B32" w:rsidP="00580B32">
      <w:pPr>
        <w:pStyle w:val="Textoindependiente2"/>
        <w:spacing w:after="0" w:line="240" w:lineRule="auto"/>
        <w:jc w:val="both"/>
        <w:rPr>
          <w:rFonts w:ascii="Times New Roman" w:hAnsi="Times New Roman"/>
          <w:bCs/>
          <w:sz w:val="22"/>
          <w:szCs w:val="22"/>
        </w:rPr>
      </w:pPr>
      <w:r w:rsidRPr="004954A8">
        <w:rPr>
          <w:rFonts w:ascii="Times New Roman" w:hAnsi="Times New Roman"/>
          <w:sz w:val="22"/>
          <w:szCs w:val="22"/>
        </w:rPr>
        <w:t xml:space="preserve">De acuerdo a las características técnicas descritas en el Anexo Técnico </w:t>
      </w:r>
      <w:r w:rsidR="004954A8" w:rsidRPr="004954A8">
        <w:rPr>
          <w:rFonts w:ascii="Times New Roman" w:hAnsi="Times New Roman"/>
          <w:sz w:val="22"/>
          <w:szCs w:val="22"/>
        </w:rPr>
        <w:t xml:space="preserve">de la Invitación a cuando menos Tres Personas número </w:t>
      </w:r>
      <w:r w:rsidR="00A4178C">
        <w:rPr>
          <w:rFonts w:ascii="Times New Roman" w:hAnsi="Times New Roman"/>
          <w:sz w:val="22"/>
          <w:szCs w:val="22"/>
        </w:rPr>
        <w:t xml:space="preserve">UV/ITP/015/2017 </w:t>
      </w:r>
      <w:r w:rsidR="00592FC2">
        <w:rPr>
          <w:rFonts w:ascii="Times New Roman" w:hAnsi="Times New Roman"/>
          <w:sz w:val="22"/>
          <w:szCs w:val="22"/>
        </w:rPr>
        <w:t xml:space="preserve">relativa </w:t>
      </w:r>
      <w:r w:rsidR="00BC44B2">
        <w:rPr>
          <w:rFonts w:ascii="Times New Roman" w:hAnsi="Times New Roman"/>
          <w:sz w:val="22"/>
          <w:szCs w:val="22"/>
        </w:rPr>
        <w:t xml:space="preserve">a la </w:t>
      </w:r>
      <w:r w:rsidR="00125BA2">
        <w:rPr>
          <w:rFonts w:ascii="Times New Roman" w:hAnsi="Times New Roman"/>
          <w:sz w:val="22"/>
          <w:szCs w:val="22"/>
        </w:rPr>
        <w:t>C</w:t>
      </w:r>
      <w:r w:rsidR="00E5688B">
        <w:rPr>
          <w:rFonts w:ascii="Times New Roman" w:hAnsi="Times New Roman"/>
          <w:sz w:val="22"/>
          <w:szCs w:val="22"/>
        </w:rPr>
        <w:t>ontratación del servicio de telefonía celular y transmisión de dato</w:t>
      </w:r>
      <w:r w:rsidR="009C054A">
        <w:rPr>
          <w:rFonts w:ascii="Times New Roman" w:hAnsi="Times New Roman"/>
          <w:sz w:val="22"/>
          <w:szCs w:val="22"/>
        </w:rPr>
        <w:t>s</w:t>
      </w:r>
      <w:r w:rsidR="004954A8">
        <w:rPr>
          <w:rFonts w:ascii="Times New Roman" w:hAnsi="Times New Roman"/>
          <w:sz w:val="22"/>
          <w:szCs w:val="22"/>
        </w:rPr>
        <w:t xml:space="preserve">, </w:t>
      </w:r>
      <w:r w:rsidRPr="004954A8">
        <w:rPr>
          <w:rFonts w:ascii="Times New Roman" w:hAnsi="Times New Roman"/>
          <w:sz w:val="22"/>
          <w:szCs w:val="22"/>
        </w:rPr>
        <w:t xml:space="preserve">y en función a los servicios que </w:t>
      </w:r>
      <w:r w:rsidR="000A2DF6">
        <w:rPr>
          <w:rFonts w:ascii="Times New Roman" w:hAnsi="Times New Roman"/>
          <w:sz w:val="22"/>
          <w:szCs w:val="22"/>
        </w:rPr>
        <w:t xml:space="preserve">oferta </w:t>
      </w:r>
      <w:r w:rsidRPr="004954A8">
        <w:rPr>
          <w:rFonts w:ascii="Times New Roman" w:hAnsi="Times New Roman"/>
          <w:sz w:val="22"/>
          <w:szCs w:val="22"/>
        </w:rPr>
        <w:t>mi representada, someto a consideración de la Universidad Veracruzana la partida que se describe a continuación:</w:t>
      </w:r>
    </w:p>
    <w:p w:rsidR="00580B32" w:rsidRPr="00580B32" w:rsidRDefault="00580B32" w:rsidP="00580B32">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2405"/>
        <w:gridCol w:w="1377"/>
      </w:tblGrid>
      <w:tr w:rsidR="00321958" w:rsidRPr="00580B32" w:rsidTr="000F1214">
        <w:tc>
          <w:tcPr>
            <w:tcW w:w="2446" w:type="dxa"/>
            <w:tcBorders>
              <w:top w:val="nil"/>
              <w:left w:val="nil"/>
              <w:bottom w:val="nil"/>
              <w:right w:val="nil"/>
            </w:tcBorders>
          </w:tcPr>
          <w:p w:rsidR="00321958" w:rsidRPr="00580B32" w:rsidRDefault="00321958" w:rsidP="000F1214">
            <w:pPr>
              <w:rPr>
                <w:rFonts w:ascii="Times New Roman" w:hAnsi="Times New Roman"/>
                <w:b/>
                <w:bCs/>
                <w:sz w:val="22"/>
                <w:szCs w:val="22"/>
              </w:rPr>
            </w:pPr>
            <w:r w:rsidRPr="00580B32">
              <w:rPr>
                <w:rFonts w:ascii="Times New Roman" w:hAnsi="Times New Roman"/>
                <w:b/>
                <w:bCs/>
                <w:sz w:val="22"/>
                <w:szCs w:val="22"/>
              </w:rPr>
              <w:t>Número de partida:</w:t>
            </w:r>
          </w:p>
        </w:tc>
        <w:tc>
          <w:tcPr>
            <w:tcW w:w="2405" w:type="dxa"/>
            <w:tcBorders>
              <w:top w:val="nil"/>
              <w:left w:val="nil"/>
              <w:right w:val="nil"/>
            </w:tcBorders>
          </w:tcPr>
          <w:p w:rsidR="00321958" w:rsidRPr="00580B32" w:rsidRDefault="00321958" w:rsidP="000F1214">
            <w:pPr>
              <w:rPr>
                <w:rFonts w:ascii="Times New Roman" w:hAnsi="Times New Roman"/>
                <w:b/>
                <w:bCs/>
                <w:sz w:val="22"/>
                <w:szCs w:val="22"/>
              </w:rPr>
            </w:pPr>
          </w:p>
        </w:tc>
        <w:tc>
          <w:tcPr>
            <w:tcW w:w="1377" w:type="dxa"/>
            <w:tcBorders>
              <w:top w:val="nil"/>
              <w:left w:val="nil"/>
              <w:bottom w:val="nil"/>
              <w:right w:val="nil"/>
            </w:tcBorders>
          </w:tcPr>
          <w:p w:rsidR="00321958" w:rsidRPr="00580B32" w:rsidRDefault="00321958" w:rsidP="000F1214">
            <w:pPr>
              <w:rPr>
                <w:rFonts w:ascii="Times New Roman" w:hAnsi="Times New Roman"/>
                <w:b/>
                <w:bCs/>
                <w:sz w:val="22"/>
                <w:szCs w:val="22"/>
              </w:rPr>
            </w:pPr>
          </w:p>
        </w:tc>
      </w:tr>
    </w:tbl>
    <w:p w:rsidR="00321958" w:rsidRDefault="00321958" w:rsidP="008C1BC5">
      <w:pPr>
        <w:jc w:val="both"/>
        <w:rPr>
          <w:rFonts w:ascii="Times New Roman" w:hAnsi="Times New Roman"/>
          <w:b/>
          <w:bCs/>
          <w:sz w:val="22"/>
          <w:szCs w:val="22"/>
        </w:rPr>
      </w:pPr>
    </w:p>
    <w:p w:rsidR="008C1BC5" w:rsidRPr="00A86A40" w:rsidRDefault="008C1BC5" w:rsidP="008C1BC5">
      <w:pPr>
        <w:jc w:val="both"/>
        <w:rPr>
          <w:rFonts w:ascii="Times New Roman" w:hAnsi="Times New Roman"/>
          <w:b/>
          <w:bCs/>
          <w:sz w:val="22"/>
          <w:szCs w:val="22"/>
        </w:rPr>
      </w:pPr>
      <w:r w:rsidRPr="00A86A40">
        <w:rPr>
          <w:rFonts w:ascii="Times New Roman" w:hAnsi="Times New Roman"/>
          <w:b/>
          <w:bCs/>
          <w:sz w:val="22"/>
          <w:szCs w:val="22"/>
        </w:rPr>
        <w:t xml:space="preserve">Propuesta </w:t>
      </w:r>
      <w:r w:rsidR="00357954">
        <w:rPr>
          <w:rFonts w:ascii="Times New Roman" w:hAnsi="Times New Roman"/>
          <w:b/>
          <w:bCs/>
          <w:sz w:val="22"/>
          <w:szCs w:val="22"/>
        </w:rPr>
        <w:t>t</w:t>
      </w:r>
      <w:r w:rsidRPr="00A86A40">
        <w:rPr>
          <w:rFonts w:ascii="Times New Roman" w:hAnsi="Times New Roman"/>
          <w:b/>
          <w:bCs/>
          <w:sz w:val="22"/>
          <w:szCs w:val="22"/>
        </w:rPr>
        <w:t>écnica:</w:t>
      </w:r>
    </w:p>
    <w:p w:rsidR="008C1BC5" w:rsidRPr="00357954" w:rsidRDefault="008C1BC5" w:rsidP="008C1BC5">
      <w:pPr>
        <w:jc w:val="both"/>
        <w:rPr>
          <w:rFonts w:ascii="Times New Roman" w:hAnsi="Times New Roman"/>
          <w:sz w:val="22"/>
          <w:szCs w:val="22"/>
        </w:rPr>
      </w:pPr>
      <w:r w:rsidRPr="00357954">
        <w:rPr>
          <w:rFonts w:ascii="Times New Roman" w:hAnsi="Times New Roman"/>
          <w:sz w:val="22"/>
          <w:szCs w:val="22"/>
        </w:rPr>
        <w:t>(</w:t>
      </w:r>
      <w:r w:rsidRPr="00357954">
        <w:rPr>
          <w:rFonts w:ascii="Times New Roman" w:hAnsi="Times New Roman"/>
          <w:sz w:val="28"/>
          <w:szCs w:val="28"/>
        </w:rPr>
        <w:t xml:space="preserve">Descripción detallada </w:t>
      </w:r>
      <w:r w:rsidR="004E2659" w:rsidRPr="00357954">
        <w:rPr>
          <w:rFonts w:ascii="Times New Roman" w:hAnsi="Times New Roman"/>
          <w:sz w:val="28"/>
          <w:szCs w:val="28"/>
        </w:rPr>
        <w:t xml:space="preserve">y sin </w:t>
      </w:r>
      <w:r w:rsidR="00BC44B2" w:rsidRPr="00357954">
        <w:rPr>
          <w:rFonts w:ascii="Times New Roman" w:hAnsi="Times New Roman"/>
          <w:sz w:val="28"/>
          <w:szCs w:val="28"/>
        </w:rPr>
        <w:t>abreviaturas</w:t>
      </w:r>
      <w:r w:rsidR="004E2659" w:rsidRPr="00357954">
        <w:rPr>
          <w:rFonts w:ascii="Times New Roman" w:hAnsi="Times New Roman"/>
          <w:sz w:val="28"/>
          <w:szCs w:val="28"/>
        </w:rPr>
        <w:t xml:space="preserve"> </w:t>
      </w:r>
      <w:r w:rsidR="00357954">
        <w:rPr>
          <w:rFonts w:ascii="Times New Roman" w:hAnsi="Times New Roman"/>
          <w:sz w:val="28"/>
          <w:szCs w:val="28"/>
        </w:rPr>
        <w:t xml:space="preserve">de los </w:t>
      </w:r>
      <w:r w:rsidR="00BC44B2">
        <w:rPr>
          <w:rFonts w:ascii="Times New Roman" w:hAnsi="Times New Roman"/>
          <w:sz w:val="28"/>
          <w:szCs w:val="28"/>
        </w:rPr>
        <w:t xml:space="preserve">servicios y </w:t>
      </w:r>
      <w:r w:rsidR="00295FEA">
        <w:rPr>
          <w:rFonts w:ascii="Times New Roman" w:hAnsi="Times New Roman"/>
          <w:sz w:val="28"/>
          <w:szCs w:val="28"/>
        </w:rPr>
        <w:t xml:space="preserve">especificaciones de los </w:t>
      </w:r>
      <w:r w:rsidR="00BC44B2">
        <w:rPr>
          <w:rFonts w:ascii="Times New Roman" w:hAnsi="Times New Roman"/>
          <w:sz w:val="28"/>
          <w:szCs w:val="28"/>
        </w:rPr>
        <w:t>equipos</w:t>
      </w:r>
      <w:r w:rsidRPr="00357954">
        <w:rPr>
          <w:rFonts w:ascii="Times New Roman" w:hAnsi="Times New Roman"/>
          <w:sz w:val="22"/>
          <w:szCs w:val="22"/>
        </w:rPr>
        <w:t>)</w:t>
      </w:r>
    </w:p>
    <w:p w:rsidR="008C1BC5" w:rsidRPr="00A86A40" w:rsidRDefault="008C1BC5" w:rsidP="008C1BC5">
      <w:pPr>
        <w:jc w:val="both"/>
        <w:rPr>
          <w:rFonts w:ascii="Times New Roman" w:hAnsi="Times New Roman"/>
          <w:sz w:val="22"/>
          <w:szCs w:val="22"/>
        </w:rPr>
      </w:pPr>
      <w:r w:rsidRPr="00A86A40">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2"/>
          <w:szCs w:val="22"/>
        </w:rPr>
        <w:t>____________________________</w:t>
      </w:r>
      <w:r w:rsidR="002F65F0">
        <w:rPr>
          <w:rFonts w:ascii="Times New Roman" w:hAnsi="Times New Roman"/>
          <w:sz w:val="22"/>
          <w:szCs w:val="22"/>
        </w:rPr>
        <w:t>____________________</w:t>
      </w:r>
    </w:p>
    <w:p w:rsidR="008C1BC5" w:rsidRPr="00EE5DEF" w:rsidRDefault="008C1BC5" w:rsidP="008C1BC5">
      <w:pPr>
        <w:jc w:val="center"/>
        <w:rPr>
          <w:rFonts w:ascii="Times New Roman" w:hAnsi="Times New Roman"/>
          <w:sz w:val="22"/>
          <w:szCs w:val="22"/>
        </w:rPr>
      </w:pPr>
    </w:p>
    <w:p w:rsidR="008C1BC5" w:rsidRPr="00EE5DEF" w:rsidRDefault="008C1BC5" w:rsidP="008C1BC5">
      <w:pPr>
        <w:jc w:val="center"/>
        <w:rPr>
          <w:rFonts w:ascii="Times New Roman" w:hAnsi="Times New Roman"/>
          <w:sz w:val="22"/>
          <w:szCs w:val="22"/>
        </w:rPr>
      </w:pPr>
    </w:p>
    <w:p w:rsidR="005A59DF" w:rsidRDefault="005A59DF" w:rsidP="008C1BC5">
      <w:pPr>
        <w:jc w:val="center"/>
        <w:rPr>
          <w:rFonts w:ascii="Times New Roman" w:hAnsi="Times New Roman"/>
          <w:b/>
          <w:bCs/>
          <w:sz w:val="22"/>
          <w:szCs w:val="22"/>
        </w:rPr>
      </w:pPr>
    </w:p>
    <w:p w:rsidR="006C00FA" w:rsidRDefault="006C00FA" w:rsidP="008C1BC5">
      <w:pPr>
        <w:jc w:val="center"/>
        <w:rPr>
          <w:rFonts w:ascii="Times New Roman" w:hAnsi="Times New Roman"/>
          <w:b/>
          <w:bCs/>
          <w:sz w:val="22"/>
          <w:szCs w:val="22"/>
        </w:rPr>
      </w:pPr>
    </w:p>
    <w:p w:rsidR="006C00FA" w:rsidRDefault="006C00FA" w:rsidP="008C1BC5">
      <w:pPr>
        <w:jc w:val="center"/>
        <w:rPr>
          <w:rFonts w:ascii="Times New Roman" w:hAnsi="Times New Roman"/>
          <w:b/>
          <w:bCs/>
          <w:sz w:val="22"/>
          <w:szCs w:val="22"/>
        </w:rPr>
      </w:pPr>
    </w:p>
    <w:p w:rsidR="00D35575" w:rsidRDefault="00D35575" w:rsidP="008C1BC5">
      <w:pPr>
        <w:jc w:val="center"/>
        <w:rPr>
          <w:rFonts w:ascii="Times New Roman" w:hAnsi="Times New Roman"/>
          <w:b/>
          <w:bCs/>
          <w:sz w:val="22"/>
          <w:szCs w:val="22"/>
        </w:rPr>
      </w:pPr>
    </w:p>
    <w:p w:rsidR="006C00FA" w:rsidRDefault="006C00FA" w:rsidP="008C1BC5">
      <w:pPr>
        <w:jc w:val="center"/>
        <w:rPr>
          <w:rFonts w:ascii="Times New Roman" w:hAnsi="Times New Roman"/>
          <w:b/>
          <w:bCs/>
          <w:sz w:val="22"/>
          <w:szCs w:val="22"/>
        </w:rPr>
      </w:pPr>
    </w:p>
    <w:p w:rsidR="00453538" w:rsidRDefault="00453538" w:rsidP="004954A8">
      <w:pPr>
        <w:rPr>
          <w:rFonts w:ascii="Times New Roman" w:hAnsi="Times New Roman"/>
          <w:b/>
          <w:bCs/>
          <w:sz w:val="22"/>
          <w:szCs w:val="22"/>
        </w:rPr>
      </w:pPr>
    </w:p>
    <w:p w:rsidR="00453538" w:rsidRDefault="00453538" w:rsidP="008C1BC5">
      <w:pPr>
        <w:jc w:val="center"/>
        <w:rPr>
          <w:rFonts w:ascii="Times New Roman" w:hAnsi="Times New Roman"/>
          <w:b/>
          <w:bCs/>
          <w:sz w:val="22"/>
          <w:szCs w:val="22"/>
        </w:rPr>
      </w:pPr>
    </w:p>
    <w:p w:rsidR="00580B32" w:rsidRDefault="00580B32" w:rsidP="00580B32">
      <w:pPr>
        <w:jc w:val="both"/>
        <w:rPr>
          <w:b/>
          <w:bCs/>
          <w:sz w:val="22"/>
          <w:szCs w:val="22"/>
        </w:rPr>
      </w:pPr>
    </w:p>
    <w:p w:rsidR="00A3145C" w:rsidRDefault="00A3145C" w:rsidP="00580B32">
      <w:pPr>
        <w:jc w:val="both"/>
        <w:rPr>
          <w:b/>
          <w:bCs/>
          <w:sz w:val="22"/>
          <w:szCs w:val="22"/>
        </w:rPr>
      </w:pPr>
    </w:p>
    <w:p w:rsidR="00A3145C" w:rsidRDefault="00A3145C" w:rsidP="00580B32">
      <w:pPr>
        <w:jc w:val="both"/>
        <w:rPr>
          <w:b/>
          <w:bCs/>
          <w:sz w:val="22"/>
          <w:szCs w:val="22"/>
        </w:rPr>
      </w:pPr>
    </w:p>
    <w:p w:rsidR="00A3145C" w:rsidRDefault="00A3145C" w:rsidP="00580B32">
      <w:pPr>
        <w:jc w:val="both"/>
        <w:rPr>
          <w:b/>
          <w:bCs/>
          <w:sz w:val="22"/>
          <w:szCs w:val="22"/>
        </w:rPr>
      </w:pPr>
    </w:p>
    <w:p w:rsidR="009826AC" w:rsidRDefault="009826AC" w:rsidP="00580B32">
      <w:pPr>
        <w:jc w:val="both"/>
        <w:rPr>
          <w:b/>
          <w:bCs/>
          <w:sz w:val="22"/>
          <w:szCs w:val="22"/>
        </w:rPr>
      </w:pPr>
    </w:p>
    <w:p w:rsidR="009826AC" w:rsidRDefault="009826AC" w:rsidP="00580B32">
      <w:pPr>
        <w:jc w:val="both"/>
        <w:rPr>
          <w:b/>
          <w:bCs/>
          <w:sz w:val="22"/>
          <w:szCs w:val="22"/>
        </w:rPr>
      </w:pPr>
    </w:p>
    <w:p w:rsidR="009826AC" w:rsidRDefault="009826AC" w:rsidP="00580B32">
      <w:pPr>
        <w:jc w:val="both"/>
        <w:rPr>
          <w:b/>
          <w:bCs/>
          <w:sz w:val="22"/>
          <w:szCs w:val="22"/>
        </w:rPr>
      </w:pPr>
    </w:p>
    <w:p w:rsidR="009826AC" w:rsidRDefault="009826AC" w:rsidP="00580B32">
      <w:pPr>
        <w:jc w:val="both"/>
        <w:rPr>
          <w:b/>
          <w:bCs/>
          <w:sz w:val="22"/>
          <w:szCs w:val="22"/>
        </w:rPr>
      </w:pPr>
    </w:p>
    <w:p w:rsidR="005C7856" w:rsidRDefault="005C7856" w:rsidP="00580B32">
      <w:pPr>
        <w:jc w:val="both"/>
        <w:rPr>
          <w:b/>
          <w:bCs/>
          <w:sz w:val="22"/>
          <w:szCs w:val="22"/>
        </w:rPr>
      </w:pPr>
    </w:p>
    <w:p w:rsidR="005C7856" w:rsidRDefault="005C7856" w:rsidP="00580B32">
      <w:pPr>
        <w:jc w:val="both"/>
        <w:rPr>
          <w:b/>
          <w:bCs/>
          <w:sz w:val="22"/>
          <w:szCs w:val="22"/>
        </w:rPr>
      </w:pPr>
    </w:p>
    <w:p w:rsidR="005C7856" w:rsidRDefault="005C7856" w:rsidP="00580B32">
      <w:pPr>
        <w:jc w:val="both"/>
        <w:rPr>
          <w:b/>
          <w:bCs/>
          <w:sz w:val="22"/>
          <w:szCs w:val="22"/>
        </w:rPr>
      </w:pPr>
    </w:p>
    <w:p w:rsidR="005C7856" w:rsidRDefault="005C7856" w:rsidP="00580B32">
      <w:pPr>
        <w:jc w:val="both"/>
        <w:rPr>
          <w:b/>
          <w:bCs/>
          <w:sz w:val="22"/>
          <w:szCs w:val="22"/>
        </w:rPr>
      </w:pPr>
    </w:p>
    <w:p w:rsidR="00580B32" w:rsidRDefault="00580B32" w:rsidP="00580B32">
      <w:pPr>
        <w:jc w:val="both"/>
        <w:rPr>
          <w:b/>
          <w:bCs/>
          <w:sz w:val="22"/>
          <w:szCs w:val="22"/>
        </w:rPr>
      </w:pPr>
    </w:p>
    <w:p w:rsidR="00580B32" w:rsidRPr="004954A8" w:rsidRDefault="00580B32" w:rsidP="00580B32">
      <w:pPr>
        <w:jc w:val="both"/>
        <w:rPr>
          <w:rFonts w:ascii="Times New Roman" w:hAnsi="Times New Roman"/>
          <w:b/>
          <w:bCs/>
          <w:sz w:val="18"/>
          <w:szCs w:val="18"/>
        </w:rPr>
      </w:pPr>
      <w:r w:rsidRPr="004954A8">
        <w:rPr>
          <w:rFonts w:ascii="Times New Roman" w:hAnsi="Times New Roman"/>
          <w:b/>
          <w:bCs/>
          <w:sz w:val="18"/>
          <w:szCs w:val="18"/>
        </w:rPr>
        <w:t xml:space="preserve">Nota: </w:t>
      </w:r>
    </w:p>
    <w:p w:rsidR="00580B32" w:rsidRPr="004954A8" w:rsidRDefault="00580B32" w:rsidP="00FE2470">
      <w:pPr>
        <w:numPr>
          <w:ilvl w:val="0"/>
          <w:numId w:val="1"/>
        </w:numPr>
        <w:jc w:val="both"/>
        <w:rPr>
          <w:rFonts w:ascii="Times New Roman" w:hAnsi="Times New Roman"/>
          <w:sz w:val="18"/>
          <w:szCs w:val="18"/>
        </w:rPr>
      </w:pPr>
      <w:r w:rsidRPr="004954A8">
        <w:rPr>
          <w:rFonts w:ascii="Times New Roman" w:hAnsi="Times New Roman"/>
          <w:sz w:val="18"/>
          <w:szCs w:val="18"/>
        </w:rPr>
        <w:t>Este formato podrá reproducirse cuantas veces sea necesario, hasta cubrir en su totalidad la descripción del bien ofertado en papel membretado de la empresa.</w:t>
      </w:r>
    </w:p>
    <w:p w:rsidR="008A38BA" w:rsidRDefault="008A38BA" w:rsidP="007F41CC">
      <w:pPr>
        <w:rPr>
          <w:rFonts w:ascii="Times New Roman" w:hAnsi="Times New Roman"/>
          <w:b/>
          <w:bCs/>
          <w:sz w:val="22"/>
          <w:szCs w:val="22"/>
        </w:rPr>
      </w:pPr>
    </w:p>
    <w:p w:rsidR="00515300" w:rsidRPr="00F87E15" w:rsidRDefault="00515300" w:rsidP="002F65F0">
      <w:pPr>
        <w:jc w:val="right"/>
        <w:rPr>
          <w:rFonts w:ascii="Times New Roman" w:hAnsi="Times New Roman"/>
          <w:b/>
          <w:bCs/>
          <w:sz w:val="22"/>
          <w:szCs w:val="22"/>
        </w:rPr>
      </w:pPr>
      <w:r w:rsidRPr="00F87E15">
        <w:rPr>
          <w:rFonts w:ascii="Times New Roman" w:hAnsi="Times New Roman"/>
          <w:b/>
          <w:bCs/>
          <w:sz w:val="22"/>
          <w:szCs w:val="22"/>
        </w:rPr>
        <w:lastRenderedPageBreak/>
        <w:t xml:space="preserve">Anexo </w:t>
      </w:r>
      <w:r w:rsidR="00EB1DB3" w:rsidRPr="00F87E15">
        <w:rPr>
          <w:rFonts w:ascii="Times New Roman" w:hAnsi="Times New Roman"/>
          <w:b/>
          <w:bCs/>
          <w:sz w:val="22"/>
          <w:szCs w:val="22"/>
        </w:rPr>
        <w:t>2</w:t>
      </w:r>
    </w:p>
    <w:p w:rsidR="00AE03FD" w:rsidRDefault="00AE03FD" w:rsidP="00515300">
      <w:pPr>
        <w:rPr>
          <w:rFonts w:ascii="Times New Roman" w:hAnsi="Times New Roman"/>
          <w:sz w:val="24"/>
          <w:szCs w:val="24"/>
          <w:lang w:val="es-ES"/>
        </w:rPr>
      </w:pPr>
    </w:p>
    <w:p w:rsidR="00D72609" w:rsidRDefault="00D72609" w:rsidP="00D72609">
      <w:pPr>
        <w:jc w:val="center"/>
        <w:rPr>
          <w:rFonts w:ascii="Times New Roman" w:hAnsi="Times New Roman"/>
          <w:b/>
          <w:bCs/>
          <w:sz w:val="22"/>
          <w:szCs w:val="22"/>
        </w:rPr>
      </w:pPr>
    </w:p>
    <w:p w:rsidR="00F171DD" w:rsidRDefault="00F171DD" w:rsidP="00F171DD">
      <w:pPr>
        <w:rPr>
          <w:rFonts w:ascii="Times New Roman" w:hAnsi="Times New Roman"/>
          <w:b/>
          <w:bCs/>
          <w:spacing w:val="4"/>
          <w:sz w:val="22"/>
          <w:szCs w:val="22"/>
          <w:lang w:val="es-ES"/>
        </w:rPr>
      </w:pPr>
    </w:p>
    <w:p w:rsidR="00F171DD" w:rsidRDefault="00E5688B" w:rsidP="00F171DD">
      <w:pPr>
        <w:jc w:val="center"/>
        <w:rPr>
          <w:rFonts w:ascii="Times New Roman" w:hAnsi="Times New Roman"/>
          <w:b/>
          <w:bCs/>
          <w:spacing w:val="4"/>
          <w:sz w:val="22"/>
          <w:szCs w:val="22"/>
          <w:lang w:val="es-ES"/>
        </w:rPr>
      </w:pPr>
      <w:r>
        <w:rPr>
          <w:rFonts w:ascii="Times New Roman" w:hAnsi="Times New Roman"/>
          <w:b/>
          <w:bCs/>
          <w:spacing w:val="4"/>
          <w:sz w:val="22"/>
          <w:szCs w:val="22"/>
          <w:lang w:val="es-ES"/>
        </w:rPr>
        <w:t>Cobertura estatal</w:t>
      </w:r>
    </w:p>
    <w:p w:rsidR="00F171DD" w:rsidRDefault="00F171DD" w:rsidP="00F171DD">
      <w:pPr>
        <w:rPr>
          <w:rFonts w:ascii="Times New Roman" w:hAnsi="Times New Roman"/>
          <w:b/>
          <w:bCs/>
          <w:spacing w:val="4"/>
          <w:sz w:val="22"/>
          <w:szCs w:val="22"/>
          <w:lang w:val="es-ES"/>
        </w:rPr>
      </w:pPr>
    </w:p>
    <w:p w:rsidR="00F171DD" w:rsidRDefault="00F171DD" w:rsidP="00F171DD">
      <w:pPr>
        <w:rPr>
          <w:rFonts w:ascii="Times New Roman" w:hAnsi="Times New Roman"/>
          <w:b/>
          <w:bCs/>
          <w:spacing w:val="4"/>
          <w:sz w:val="22"/>
          <w:szCs w:val="22"/>
          <w:lang w:val="es-ES"/>
        </w:rPr>
      </w:pPr>
    </w:p>
    <w:p w:rsidR="00DC53A0" w:rsidRDefault="00DC53A0" w:rsidP="00F171DD">
      <w:pPr>
        <w:rPr>
          <w:rFonts w:ascii="Times New Roman" w:hAnsi="Times New Roman"/>
          <w:b/>
          <w:bCs/>
          <w:spacing w:val="4"/>
          <w:sz w:val="22"/>
          <w:szCs w:val="22"/>
          <w:lang w:val="es-ES"/>
        </w:rPr>
      </w:pPr>
    </w:p>
    <w:p w:rsidR="00F171DD" w:rsidRPr="000E573E" w:rsidRDefault="00737269" w:rsidP="00F171DD">
      <w:pPr>
        <w:rPr>
          <w:rFonts w:ascii="Times New Roman" w:hAnsi="Times New Roman"/>
          <w:b/>
          <w:bCs/>
          <w:sz w:val="22"/>
          <w:szCs w:val="22"/>
          <w:lang w:val="es-ES"/>
        </w:rPr>
      </w:pPr>
      <w:r>
        <w:rPr>
          <w:rFonts w:ascii="Times New Roman" w:hAnsi="Times New Roman"/>
          <w:b/>
          <w:bCs/>
          <w:spacing w:val="4"/>
          <w:sz w:val="22"/>
          <w:szCs w:val="22"/>
          <w:lang w:val="es-ES"/>
        </w:rPr>
        <w:t>Mtro. Gerardo García Ricardo</w:t>
      </w:r>
    </w:p>
    <w:p w:rsidR="00F171DD" w:rsidRPr="000E573E" w:rsidRDefault="00F171DD" w:rsidP="00F171DD">
      <w:pPr>
        <w:rPr>
          <w:rFonts w:ascii="Times New Roman" w:hAnsi="Times New Roman"/>
          <w:sz w:val="22"/>
          <w:szCs w:val="22"/>
          <w:lang w:val="es-ES"/>
        </w:rPr>
      </w:pPr>
      <w:r w:rsidRPr="000E573E">
        <w:rPr>
          <w:rFonts w:ascii="Times New Roman" w:hAnsi="Times New Roman"/>
          <w:sz w:val="22"/>
          <w:szCs w:val="22"/>
          <w:lang w:val="es-ES"/>
        </w:rPr>
        <w:t>Secretari</w:t>
      </w:r>
      <w:r w:rsidR="00E314BE">
        <w:rPr>
          <w:rFonts w:ascii="Times New Roman" w:hAnsi="Times New Roman"/>
          <w:sz w:val="22"/>
          <w:szCs w:val="22"/>
          <w:lang w:val="es-ES"/>
        </w:rPr>
        <w:t>o</w:t>
      </w:r>
      <w:r w:rsidR="00E250D0">
        <w:rPr>
          <w:rFonts w:ascii="Times New Roman" w:hAnsi="Times New Roman"/>
          <w:sz w:val="22"/>
          <w:szCs w:val="22"/>
          <w:lang w:val="es-ES"/>
        </w:rPr>
        <w:t xml:space="preserve"> </w:t>
      </w:r>
      <w:r w:rsidRPr="000E573E">
        <w:rPr>
          <w:rFonts w:ascii="Times New Roman" w:hAnsi="Times New Roman"/>
          <w:sz w:val="22"/>
          <w:szCs w:val="22"/>
          <w:lang w:val="es-ES"/>
        </w:rPr>
        <w:t>de Administración y Finanzas</w:t>
      </w:r>
    </w:p>
    <w:p w:rsidR="00F171DD" w:rsidRPr="000E573E" w:rsidRDefault="00F171DD" w:rsidP="00F171DD">
      <w:pPr>
        <w:rPr>
          <w:rFonts w:ascii="Times New Roman" w:hAnsi="Times New Roman"/>
          <w:sz w:val="22"/>
          <w:szCs w:val="22"/>
          <w:lang w:val="pt-BR"/>
        </w:rPr>
      </w:pPr>
      <w:proofErr w:type="gramStart"/>
      <w:r w:rsidRPr="000E573E">
        <w:rPr>
          <w:rFonts w:ascii="Times New Roman" w:hAnsi="Times New Roman"/>
          <w:sz w:val="22"/>
          <w:szCs w:val="22"/>
          <w:lang w:val="pt-BR"/>
        </w:rPr>
        <w:t>de</w:t>
      </w:r>
      <w:proofErr w:type="gramEnd"/>
      <w:r w:rsidRPr="000E573E">
        <w:rPr>
          <w:rFonts w:ascii="Times New Roman" w:hAnsi="Times New Roman"/>
          <w:sz w:val="22"/>
          <w:szCs w:val="22"/>
          <w:lang w:val="pt-BR"/>
        </w:rPr>
        <w:t xml:space="preserve"> la Universidad Veracruzana</w:t>
      </w:r>
    </w:p>
    <w:p w:rsidR="00F171DD" w:rsidRPr="000E573E" w:rsidRDefault="00F171DD" w:rsidP="00F171DD">
      <w:pPr>
        <w:rPr>
          <w:rFonts w:ascii="Times New Roman" w:hAnsi="Times New Roman"/>
          <w:sz w:val="22"/>
          <w:szCs w:val="22"/>
          <w:lang w:val="es-ES"/>
        </w:rPr>
      </w:pPr>
      <w:r w:rsidRPr="000E573E">
        <w:rPr>
          <w:rFonts w:ascii="Times New Roman" w:hAnsi="Times New Roman"/>
          <w:sz w:val="22"/>
          <w:szCs w:val="22"/>
          <w:lang w:val="es-ES"/>
        </w:rPr>
        <w:t>Presente</w:t>
      </w:r>
    </w:p>
    <w:p w:rsidR="00F171DD" w:rsidRPr="00E250D0" w:rsidRDefault="00F171DD" w:rsidP="00F171DD">
      <w:pPr>
        <w:jc w:val="both"/>
        <w:rPr>
          <w:rFonts w:ascii="Times New Roman" w:hAnsi="Times New Roman"/>
          <w:sz w:val="22"/>
          <w:szCs w:val="22"/>
          <w:lang w:val="pt-BR"/>
        </w:rPr>
      </w:pPr>
    </w:p>
    <w:p w:rsidR="001B350E" w:rsidRPr="00E250D0" w:rsidRDefault="001B350E" w:rsidP="001B350E">
      <w:pPr>
        <w:jc w:val="both"/>
        <w:rPr>
          <w:rFonts w:ascii="Times New Roman" w:hAnsi="Times New Roman"/>
          <w:sz w:val="22"/>
          <w:szCs w:val="22"/>
        </w:rPr>
      </w:pPr>
      <w:r w:rsidRPr="00E5688B">
        <w:rPr>
          <w:rFonts w:ascii="Times New Roman" w:hAnsi="Times New Roman"/>
          <w:sz w:val="22"/>
          <w:szCs w:val="22"/>
        </w:rPr>
        <w:t xml:space="preserve">Con respecto a la Invitación a cuando menos Tres Personas número UV/ITP/015/2017 relativa a la </w:t>
      </w:r>
      <w:r w:rsidR="009C054A" w:rsidRPr="00E5688B">
        <w:rPr>
          <w:rFonts w:ascii="Times New Roman" w:hAnsi="Times New Roman"/>
          <w:sz w:val="22"/>
          <w:szCs w:val="22"/>
        </w:rPr>
        <w:t xml:space="preserve">Contratación del </w:t>
      </w:r>
      <w:r w:rsidR="00E5688B" w:rsidRPr="00E5688B">
        <w:rPr>
          <w:rFonts w:ascii="Times New Roman" w:hAnsi="Times New Roman"/>
          <w:sz w:val="22"/>
          <w:szCs w:val="22"/>
        </w:rPr>
        <w:t xml:space="preserve">servicio </w:t>
      </w:r>
      <w:r w:rsidR="009C054A" w:rsidRPr="00E5688B">
        <w:rPr>
          <w:rFonts w:ascii="Times New Roman" w:hAnsi="Times New Roman"/>
          <w:sz w:val="22"/>
          <w:szCs w:val="22"/>
        </w:rPr>
        <w:t xml:space="preserve">de </w:t>
      </w:r>
      <w:r w:rsidR="00E5688B" w:rsidRPr="00E5688B">
        <w:rPr>
          <w:rFonts w:ascii="Times New Roman" w:hAnsi="Times New Roman"/>
          <w:sz w:val="22"/>
          <w:szCs w:val="22"/>
        </w:rPr>
        <w:t>telefonía celular y transmisión de datos</w:t>
      </w:r>
      <w:r w:rsidR="00E250D0" w:rsidRPr="00E5688B">
        <w:rPr>
          <w:rFonts w:ascii="Times New Roman" w:hAnsi="Times New Roman"/>
          <w:bCs/>
          <w:sz w:val="22"/>
          <w:szCs w:val="22"/>
        </w:rPr>
        <w:t xml:space="preserve">, </w:t>
      </w:r>
      <w:r w:rsidRPr="00E5688B">
        <w:rPr>
          <w:rFonts w:ascii="Times New Roman" w:hAnsi="Times New Roman"/>
          <w:sz w:val="22"/>
          <w:szCs w:val="22"/>
        </w:rPr>
        <w:t>manifiesto que</w:t>
      </w:r>
      <w:r w:rsidR="00E250D0" w:rsidRPr="00E5688B">
        <w:rPr>
          <w:rFonts w:ascii="Times New Roman" w:hAnsi="Times New Roman"/>
          <w:sz w:val="22"/>
          <w:szCs w:val="22"/>
        </w:rPr>
        <w:t xml:space="preserve"> mi representada cuenta con </w:t>
      </w:r>
      <w:r w:rsidRPr="00E5688B">
        <w:rPr>
          <w:rFonts w:ascii="Times New Roman" w:hAnsi="Times New Roman"/>
          <w:sz w:val="22"/>
          <w:szCs w:val="22"/>
        </w:rPr>
        <w:t xml:space="preserve">los porcentajes de cobertura y el tipo de tecnología de conexión para </w:t>
      </w:r>
      <w:r w:rsidR="00E5688B" w:rsidRPr="00E5688B">
        <w:rPr>
          <w:rFonts w:ascii="Times New Roman" w:hAnsi="Times New Roman"/>
          <w:sz w:val="22"/>
          <w:szCs w:val="22"/>
        </w:rPr>
        <w:t>los</w:t>
      </w:r>
      <w:r w:rsidRPr="00E5688B">
        <w:rPr>
          <w:rFonts w:ascii="Times New Roman" w:hAnsi="Times New Roman"/>
          <w:sz w:val="22"/>
          <w:szCs w:val="22"/>
        </w:rPr>
        <w:t xml:space="preserve"> </w:t>
      </w:r>
      <w:r w:rsidR="00E250D0" w:rsidRPr="00E5688B">
        <w:rPr>
          <w:rFonts w:ascii="Times New Roman" w:hAnsi="Times New Roman"/>
          <w:sz w:val="22"/>
          <w:szCs w:val="22"/>
        </w:rPr>
        <w:t>M</w:t>
      </w:r>
      <w:r w:rsidRPr="00E5688B">
        <w:rPr>
          <w:rFonts w:ascii="Times New Roman" w:hAnsi="Times New Roman"/>
          <w:sz w:val="22"/>
          <w:szCs w:val="22"/>
        </w:rPr>
        <w:t>unicipio</w:t>
      </w:r>
      <w:r w:rsidR="00E5688B" w:rsidRPr="00E5688B">
        <w:rPr>
          <w:rFonts w:ascii="Times New Roman" w:hAnsi="Times New Roman"/>
          <w:sz w:val="22"/>
          <w:szCs w:val="22"/>
        </w:rPr>
        <w:t>s</w:t>
      </w:r>
      <w:r w:rsidRPr="00E5688B">
        <w:rPr>
          <w:rFonts w:ascii="Times New Roman" w:hAnsi="Times New Roman"/>
          <w:sz w:val="22"/>
          <w:szCs w:val="22"/>
        </w:rPr>
        <w:t xml:space="preserve"> del Estado de Veracru</w:t>
      </w:r>
      <w:r w:rsidR="00E250D0" w:rsidRPr="00E5688B">
        <w:rPr>
          <w:rFonts w:ascii="Times New Roman" w:hAnsi="Times New Roman"/>
          <w:sz w:val="22"/>
          <w:szCs w:val="22"/>
        </w:rPr>
        <w:t>z</w:t>
      </w:r>
      <w:r w:rsidR="00E5688B" w:rsidRPr="00E5688B">
        <w:rPr>
          <w:rFonts w:ascii="Times New Roman" w:hAnsi="Times New Roman"/>
          <w:sz w:val="22"/>
          <w:szCs w:val="22"/>
        </w:rPr>
        <w:t xml:space="preserve"> de Ignacio de la Llave</w:t>
      </w:r>
      <w:r w:rsidR="00E250D0" w:rsidRPr="00E5688B">
        <w:rPr>
          <w:rFonts w:ascii="Times New Roman" w:hAnsi="Times New Roman"/>
          <w:sz w:val="22"/>
          <w:szCs w:val="22"/>
        </w:rPr>
        <w:t>, indicados en la tabla siguiente:</w:t>
      </w:r>
    </w:p>
    <w:p w:rsidR="001B350E" w:rsidRDefault="001B350E" w:rsidP="001B350E">
      <w:pPr>
        <w:jc w:val="both"/>
        <w:rPr>
          <w:rFonts w:cs="Arial"/>
          <w:sz w:val="16"/>
          <w:szCs w:val="16"/>
        </w:rPr>
      </w:pPr>
    </w:p>
    <w:tbl>
      <w:tblPr>
        <w:tblW w:w="8738" w:type="dxa"/>
        <w:jc w:val="center"/>
        <w:tblInd w:w="239" w:type="dxa"/>
        <w:tblCellMar>
          <w:left w:w="70" w:type="dxa"/>
          <w:right w:w="70" w:type="dxa"/>
        </w:tblCellMar>
        <w:tblLook w:val="04A0" w:firstRow="1" w:lastRow="0" w:firstColumn="1" w:lastColumn="0" w:noHBand="0" w:noVBand="1"/>
      </w:tblPr>
      <w:tblGrid>
        <w:gridCol w:w="1275"/>
        <w:gridCol w:w="2552"/>
        <w:gridCol w:w="1701"/>
        <w:gridCol w:w="1651"/>
        <w:gridCol w:w="1559"/>
      </w:tblGrid>
      <w:tr w:rsidR="00E250D0" w:rsidRPr="00E5688B" w:rsidTr="00D3559D">
        <w:trPr>
          <w:trHeight w:val="503"/>
          <w:jc w:val="center"/>
        </w:trPr>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E250D0" w:rsidRPr="00E5688B" w:rsidRDefault="00E250D0" w:rsidP="00E250D0">
            <w:pPr>
              <w:jc w:val="center"/>
              <w:rPr>
                <w:rFonts w:ascii="Times New Roman" w:hAnsi="Times New Roman"/>
                <w:b/>
                <w:bCs/>
                <w:sz w:val="16"/>
                <w:szCs w:val="16"/>
              </w:rPr>
            </w:pPr>
          </w:p>
          <w:p w:rsidR="00E250D0" w:rsidRPr="00E5688B" w:rsidRDefault="00E250D0" w:rsidP="00E250D0">
            <w:pPr>
              <w:jc w:val="center"/>
              <w:rPr>
                <w:rFonts w:ascii="Times New Roman" w:hAnsi="Times New Roman"/>
                <w:b/>
                <w:bCs/>
                <w:sz w:val="16"/>
                <w:szCs w:val="16"/>
              </w:rPr>
            </w:pPr>
            <w:r w:rsidRPr="00E5688B">
              <w:rPr>
                <w:rFonts w:ascii="Times New Roman" w:hAnsi="Times New Roman"/>
                <w:b/>
                <w:bCs/>
                <w:sz w:val="16"/>
                <w:szCs w:val="16"/>
              </w:rPr>
              <w:t>Número</w:t>
            </w:r>
          </w:p>
          <w:p w:rsidR="00E250D0" w:rsidRPr="00E5688B" w:rsidRDefault="00E250D0" w:rsidP="00E250D0">
            <w:pPr>
              <w:jc w:val="center"/>
              <w:rPr>
                <w:rFonts w:ascii="Times New Roman" w:hAnsi="Times New Roman"/>
                <w:b/>
                <w:bCs/>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E250D0" w:rsidRPr="00E5688B" w:rsidRDefault="00E250D0" w:rsidP="00E250D0">
            <w:pPr>
              <w:jc w:val="center"/>
              <w:rPr>
                <w:rFonts w:ascii="Times New Roman" w:hAnsi="Times New Roman"/>
                <w:b/>
                <w:bCs/>
                <w:sz w:val="16"/>
                <w:szCs w:val="16"/>
              </w:rPr>
            </w:pPr>
            <w:r w:rsidRPr="00E5688B">
              <w:rPr>
                <w:rFonts w:ascii="Times New Roman" w:hAnsi="Times New Roman"/>
                <w:b/>
                <w:bCs/>
                <w:sz w:val="16"/>
                <w:szCs w:val="16"/>
              </w:rPr>
              <w:t>Municipio</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E250D0" w:rsidRPr="00E5688B" w:rsidRDefault="00E250D0" w:rsidP="00E250D0">
            <w:pPr>
              <w:jc w:val="center"/>
              <w:rPr>
                <w:rFonts w:ascii="Times New Roman" w:hAnsi="Times New Roman"/>
                <w:b/>
                <w:bCs/>
                <w:sz w:val="16"/>
                <w:szCs w:val="16"/>
              </w:rPr>
            </w:pPr>
            <w:r w:rsidRPr="00E5688B">
              <w:rPr>
                <w:rFonts w:ascii="Times New Roman" w:hAnsi="Times New Roman"/>
                <w:b/>
                <w:bCs/>
                <w:sz w:val="16"/>
                <w:szCs w:val="16"/>
              </w:rPr>
              <w:t>Región</w:t>
            </w:r>
          </w:p>
        </w:tc>
        <w:tc>
          <w:tcPr>
            <w:tcW w:w="16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250D0" w:rsidRPr="00E5688B" w:rsidRDefault="00E250D0" w:rsidP="00E250D0">
            <w:pPr>
              <w:jc w:val="center"/>
              <w:rPr>
                <w:rFonts w:ascii="Times New Roman" w:hAnsi="Times New Roman"/>
                <w:b/>
                <w:bCs/>
                <w:sz w:val="16"/>
                <w:szCs w:val="16"/>
              </w:rPr>
            </w:pPr>
            <w:r w:rsidRPr="00E5688B">
              <w:rPr>
                <w:rFonts w:ascii="Times New Roman" w:hAnsi="Times New Roman"/>
                <w:b/>
                <w:bCs/>
                <w:sz w:val="16"/>
                <w:szCs w:val="16"/>
              </w:rPr>
              <w:t>Porcentaje</w:t>
            </w:r>
          </w:p>
        </w:tc>
        <w:tc>
          <w:tcPr>
            <w:tcW w:w="1559" w:type="dxa"/>
            <w:tcBorders>
              <w:top w:val="single" w:sz="4" w:space="0" w:color="000000"/>
              <w:left w:val="single" w:sz="4" w:space="0" w:color="auto"/>
              <w:bottom w:val="nil"/>
              <w:right w:val="single" w:sz="4" w:space="0" w:color="000000"/>
            </w:tcBorders>
            <w:shd w:val="clear" w:color="auto" w:fill="B8CCE4" w:themeFill="accent1" w:themeFillTint="66"/>
            <w:vAlign w:val="center"/>
          </w:tcPr>
          <w:p w:rsidR="00E250D0" w:rsidRPr="00E5688B" w:rsidRDefault="00E250D0" w:rsidP="00E250D0">
            <w:pPr>
              <w:jc w:val="center"/>
              <w:rPr>
                <w:rFonts w:ascii="Times New Roman" w:hAnsi="Times New Roman"/>
                <w:b/>
                <w:bCs/>
                <w:sz w:val="16"/>
                <w:szCs w:val="16"/>
              </w:rPr>
            </w:pPr>
            <w:r w:rsidRPr="00E5688B">
              <w:rPr>
                <w:rFonts w:ascii="Times New Roman" w:hAnsi="Times New Roman"/>
                <w:b/>
                <w:bCs/>
                <w:sz w:val="16"/>
                <w:szCs w:val="16"/>
              </w:rPr>
              <w:t>Tipo de tecnología</w:t>
            </w:r>
          </w:p>
        </w:tc>
      </w:tr>
      <w:tr w:rsidR="00E250D0" w:rsidRPr="007D2D45" w:rsidTr="00D3559D">
        <w:trPr>
          <w:trHeight w:val="200"/>
          <w:jc w:val="center"/>
        </w:trPr>
        <w:tc>
          <w:tcPr>
            <w:tcW w:w="127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E250D0" w:rsidRPr="00D3559D" w:rsidRDefault="00E250D0" w:rsidP="007279D2">
            <w:pPr>
              <w:jc w:val="center"/>
              <w:rPr>
                <w:rFonts w:ascii="Times New Roman" w:hAnsi="Times New Roman"/>
                <w:color w:val="000000"/>
                <w:sz w:val="16"/>
                <w:szCs w:val="16"/>
              </w:rPr>
            </w:pPr>
            <w:r w:rsidRPr="00D3559D">
              <w:rPr>
                <w:rFonts w:ascii="Times New Roman" w:hAnsi="Times New Roman"/>
                <w:color w:val="000000"/>
                <w:sz w:val="16"/>
                <w:szCs w:val="16"/>
              </w:rPr>
              <w:t>1</w:t>
            </w:r>
          </w:p>
        </w:tc>
        <w:tc>
          <w:tcPr>
            <w:tcW w:w="2552" w:type="dxa"/>
            <w:tcBorders>
              <w:top w:val="single" w:sz="4" w:space="0" w:color="auto"/>
              <w:left w:val="nil"/>
              <w:bottom w:val="single" w:sz="4" w:space="0" w:color="000000"/>
              <w:right w:val="single" w:sz="4" w:space="0" w:color="000000"/>
            </w:tcBorders>
            <w:shd w:val="clear" w:color="auto" w:fill="auto"/>
            <w:noWrap/>
            <w:vAlign w:val="bottom"/>
            <w:hideMark/>
          </w:tcPr>
          <w:p w:rsidR="00E250D0" w:rsidRPr="00D3559D" w:rsidRDefault="00E250D0" w:rsidP="00E250D0">
            <w:pPr>
              <w:rPr>
                <w:rFonts w:ascii="Times New Roman" w:hAnsi="Times New Roman"/>
                <w:color w:val="000000"/>
                <w:sz w:val="16"/>
                <w:szCs w:val="16"/>
              </w:rPr>
            </w:pPr>
            <w:r w:rsidRPr="00D3559D">
              <w:rPr>
                <w:rFonts w:ascii="Times New Roman" w:hAnsi="Times New Roman"/>
                <w:color w:val="000000"/>
                <w:sz w:val="16"/>
                <w:szCs w:val="16"/>
              </w:rPr>
              <w:t>Las Vigas</w:t>
            </w: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E250D0" w:rsidRPr="00D3559D" w:rsidRDefault="00E250D0" w:rsidP="007279D2">
            <w:pPr>
              <w:jc w:val="center"/>
              <w:rPr>
                <w:rFonts w:ascii="Times New Roman" w:hAnsi="Times New Roman"/>
                <w:color w:val="000000"/>
                <w:sz w:val="16"/>
                <w:szCs w:val="16"/>
              </w:rPr>
            </w:pPr>
            <w:r w:rsidRPr="00D3559D">
              <w:rPr>
                <w:rFonts w:ascii="Times New Roman" w:hAnsi="Times New Roman"/>
                <w:color w:val="000000"/>
                <w:sz w:val="16"/>
                <w:szCs w:val="16"/>
              </w:rPr>
              <w:t>Xalapa</w:t>
            </w:r>
          </w:p>
        </w:tc>
        <w:tc>
          <w:tcPr>
            <w:tcW w:w="1651" w:type="dxa"/>
            <w:tcBorders>
              <w:top w:val="single" w:sz="4" w:space="0" w:color="auto"/>
              <w:left w:val="single" w:sz="4" w:space="0" w:color="000000"/>
              <w:bottom w:val="single" w:sz="4" w:space="0" w:color="000000"/>
              <w:right w:val="single" w:sz="4" w:space="0" w:color="000000"/>
            </w:tcBorders>
          </w:tcPr>
          <w:p w:rsidR="00E250D0" w:rsidRPr="00D3559D" w:rsidRDefault="00E250D0" w:rsidP="007279D2">
            <w:pPr>
              <w:jc w:val="cente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E250D0" w:rsidRPr="00D3559D" w:rsidRDefault="00E250D0" w:rsidP="007279D2">
            <w:pPr>
              <w:jc w:val="center"/>
              <w:rPr>
                <w:rFonts w:ascii="Times New Roman" w:hAnsi="Times New Roman"/>
                <w:color w:val="000000"/>
                <w:sz w:val="16"/>
                <w:szCs w:val="16"/>
              </w:rPr>
            </w:pPr>
          </w:p>
        </w:tc>
      </w:tr>
      <w:tr w:rsidR="00E250D0" w:rsidRPr="007D2D45" w:rsidTr="00D3559D">
        <w:trPr>
          <w:trHeight w:val="200"/>
          <w:jc w:val="center"/>
        </w:trPr>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E250D0" w:rsidRPr="00D3559D" w:rsidRDefault="00E250D0" w:rsidP="007279D2">
            <w:pPr>
              <w:jc w:val="center"/>
              <w:rPr>
                <w:rFonts w:ascii="Times New Roman" w:hAnsi="Times New Roman"/>
                <w:color w:val="000000"/>
                <w:sz w:val="16"/>
                <w:szCs w:val="16"/>
              </w:rPr>
            </w:pPr>
            <w:r w:rsidRPr="00D3559D">
              <w:rPr>
                <w:rFonts w:ascii="Times New Roman" w:hAnsi="Times New Roman"/>
                <w:color w:val="000000"/>
                <w:sz w:val="16"/>
                <w:szCs w:val="16"/>
              </w:rPr>
              <w:t>2</w:t>
            </w:r>
          </w:p>
        </w:tc>
        <w:tc>
          <w:tcPr>
            <w:tcW w:w="2552" w:type="dxa"/>
            <w:tcBorders>
              <w:top w:val="nil"/>
              <w:left w:val="nil"/>
              <w:bottom w:val="single" w:sz="4" w:space="0" w:color="000000"/>
              <w:right w:val="single" w:sz="4" w:space="0" w:color="000000"/>
            </w:tcBorders>
            <w:shd w:val="clear" w:color="auto" w:fill="auto"/>
            <w:noWrap/>
            <w:vAlign w:val="bottom"/>
            <w:hideMark/>
          </w:tcPr>
          <w:p w:rsidR="00E250D0" w:rsidRPr="00D3559D" w:rsidRDefault="00E250D0" w:rsidP="00E250D0">
            <w:pPr>
              <w:rPr>
                <w:rFonts w:ascii="Times New Roman" w:hAnsi="Times New Roman"/>
                <w:color w:val="000000"/>
                <w:sz w:val="16"/>
                <w:szCs w:val="16"/>
              </w:rPr>
            </w:pPr>
            <w:r w:rsidRPr="00D3559D">
              <w:rPr>
                <w:rFonts w:ascii="Times New Roman" w:hAnsi="Times New Roman"/>
                <w:color w:val="000000"/>
                <w:sz w:val="16"/>
                <w:szCs w:val="16"/>
              </w:rPr>
              <w:t>Perote</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250D0" w:rsidRPr="00D3559D" w:rsidRDefault="00E250D0" w:rsidP="007279D2">
            <w:pPr>
              <w:rPr>
                <w:rFonts w:ascii="Times New Roman" w:hAnsi="Times New Roman"/>
                <w:color w:val="000000"/>
                <w:sz w:val="16"/>
                <w:szCs w:val="16"/>
              </w:rPr>
            </w:pPr>
          </w:p>
        </w:tc>
        <w:tc>
          <w:tcPr>
            <w:tcW w:w="1651" w:type="dxa"/>
            <w:tcBorders>
              <w:top w:val="single" w:sz="4" w:space="0" w:color="000000"/>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r>
      <w:tr w:rsidR="00E250D0" w:rsidRPr="007D2D45" w:rsidTr="00D3559D">
        <w:trPr>
          <w:trHeight w:val="200"/>
          <w:jc w:val="center"/>
        </w:trPr>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E250D0" w:rsidRPr="00D3559D" w:rsidRDefault="00E250D0" w:rsidP="007279D2">
            <w:pPr>
              <w:jc w:val="center"/>
              <w:rPr>
                <w:rFonts w:ascii="Times New Roman" w:hAnsi="Times New Roman"/>
                <w:color w:val="000000"/>
                <w:sz w:val="16"/>
                <w:szCs w:val="16"/>
              </w:rPr>
            </w:pPr>
            <w:r w:rsidRPr="00D3559D">
              <w:rPr>
                <w:rFonts w:ascii="Times New Roman" w:hAnsi="Times New Roman"/>
                <w:color w:val="000000"/>
                <w:sz w:val="16"/>
                <w:szCs w:val="16"/>
              </w:rPr>
              <w:t>3</w:t>
            </w:r>
          </w:p>
        </w:tc>
        <w:tc>
          <w:tcPr>
            <w:tcW w:w="2552" w:type="dxa"/>
            <w:tcBorders>
              <w:top w:val="nil"/>
              <w:left w:val="nil"/>
              <w:bottom w:val="single" w:sz="4" w:space="0" w:color="000000"/>
              <w:right w:val="single" w:sz="4" w:space="0" w:color="000000"/>
            </w:tcBorders>
            <w:shd w:val="clear" w:color="auto" w:fill="auto"/>
            <w:noWrap/>
            <w:vAlign w:val="bottom"/>
            <w:hideMark/>
          </w:tcPr>
          <w:p w:rsidR="00E250D0" w:rsidRPr="00D3559D" w:rsidRDefault="00E250D0" w:rsidP="00E250D0">
            <w:pPr>
              <w:rPr>
                <w:rFonts w:ascii="Times New Roman" w:hAnsi="Times New Roman"/>
                <w:color w:val="000000"/>
                <w:sz w:val="16"/>
                <w:szCs w:val="16"/>
              </w:rPr>
            </w:pPr>
            <w:proofErr w:type="spellStart"/>
            <w:r w:rsidRPr="00D3559D">
              <w:rPr>
                <w:rFonts w:ascii="Times New Roman" w:hAnsi="Times New Roman"/>
                <w:color w:val="000000"/>
                <w:sz w:val="16"/>
                <w:szCs w:val="16"/>
              </w:rPr>
              <w:t>Ixhuacán</w:t>
            </w:r>
            <w:proofErr w:type="spellEnd"/>
            <w:r w:rsidRPr="00D3559D">
              <w:rPr>
                <w:rFonts w:ascii="Times New Roman" w:hAnsi="Times New Roman"/>
                <w:color w:val="000000"/>
                <w:sz w:val="16"/>
                <w:szCs w:val="16"/>
              </w:rPr>
              <w:t xml:space="preserve"> de los Reyes</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250D0" w:rsidRPr="00D3559D" w:rsidRDefault="00E250D0" w:rsidP="007279D2">
            <w:pPr>
              <w:rPr>
                <w:rFonts w:ascii="Times New Roman" w:hAnsi="Times New Roman"/>
                <w:color w:val="000000"/>
                <w:sz w:val="16"/>
                <w:szCs w:val="16"/>
              </w:rPr>
            </w:pPr>
          </w:p>
        </w:tc>
        <w:tc>
          <w:tcPr>
            <w:tcW w:w="1651" w:type="dxa"/>
            <w:tcBorders>
              <w:top w:val="single" w:sz="4" w:space="0" w:color="000000"/>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r>
      <w:tr w:rsidR="00E250D0" w:rsidRPr="007D2D45" w:rsidTr="00D3559D">
        <w:trPr>
          <w:trHeight w:val="200"/>
          <w:jc w:val="center"/>
        </w:trPr>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E250D0" w:rsidRPr="00D3559D" w:rsidRDefault="00E250D0" w:rsidP="007279D2">
            <w:pPr>
              <w:jc w:val="center"/>
              <w:rPr>
                <w:rFonts w:ascii="Times New Roman" w:hAnsi="Times New Roman"/>
                <w:color w:val="000000"/>
                <w:sz w:val="16"/>
                <w:szCs w:val="16"/>
              </w:rPr>
            </w:pPr>
            <w:r w:rsidRPr="00D3559D">
              <w:rPr>
                <w:rFonts w:ascii="Times New Roman" w:hAnsi="Times New Roman"/>
                <w:color w:val="000000"/>
                <w:sz w:val="16"/>
                <w:szCs w:val="16"/>
              </w:rPr>
              <w:t>4</w:t>
            </w:r>
          </w:p>
        </w:tc>
        <w:tc>
          <w:tcPr>
            <w:tcW w:w="2552" w:type="dxa"/>
            <w:tcBorders>
              <w:top w:val="nil"/>
              <w:left w:val="nil"/>
              <w:bottom w:val="single" w:sz="4" w:space="0" w:color="000000"/>
              <w:right w:val="single" w:sz="4" w:space="0" w:color="000000"/>
            </w:tcBorders>
            <w:shd w:val="clear" w:color="auto" w:fill="auto"/>
            <w:noWrap/>
            <w:vAlign w:val="bottom"/>
            <w:hideMark/>
          </w:tcPr>
          <w:p w:rsidR="00E250D0" w:rsidRPr="00D3559D" w:rsidRDefault="00E250D0" w:rsidP="00E250D0">
            <w:pPr>
              <w:rPr>
                <w:rFonts w:ascii="Times New Roman" w:hAnsi="Times New Roman"/>
                <w:color w:val="000000"/>
                <w:sz w:val="16"/>
                <w:szCs w:val="16"/>
              </w:rPr>
            </w:pPr>
            <w:proofErr w:type="spellStart"/>
            <w:r w:rsidRPr="00D3559D">
              <w:rPr>
                <w:rFonts w:ascii="Times New Roman" w:hAnsi="Times New Roman"/>
                <w:color w:val="000000"/>
                <w:sz w:val="16"/>
                <w:szCs w:val="16"/>
              </w:rPr>
              <w:t>Naolinco</w:t>
            </w:r>
            <w:proofErr w:type="spellEnd"/>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250D0" w:rsidRPr="00D3559D" w:rsidRDefault="00E250D0" w:rsidP="007279D2">
            <w:pPr>
              <w:rPr>
                <w:rFonts w:ascii="Times New Roman" w:hAnsi="Times New Roman"/>
                <w:color w:val="000000"/>
                <w:sz w:val="16"/>
                <w:szCs w:val="16"/>
              </w:rPr>
            </w:pPr>
          </w:p>
        </w:tc>
        <w:tc>
          <w:tcPr>
            <w:tcW w:w="1651" w:type="dxa"/>
            <w:tcBorders>
              <w:top w:val="single" w:sz="4" w:space="0" w:color="000000"/>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r>
      <w:tr w:rsidR="00E250D0" w:rsidRPr="007D2D45" w:rsidTr="00D3559D">
        <w:trPr>
          <w:trHeight w:val="200"/>
          <w:jc w:val="center"/>
        </w:trPr>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E250D0" w:rsidRPr="00D3559D" w:rsidRDefault="00E250D0" w:rsidP="007279D2">
            <w:pPr>
              <w:jc w:val="center"/>
              <w:rPr>
                <w:rFonts w:ascii="Times New Roman" w:hAnsi="Times New Roman"/>
                <w:color w:val="000000"/>
                <w:sz w:val="16"/>
                <w:szCs w:val="16"/>
              </w:rPr>
            </w:pPr>
            <w:r w:rsidRPr="00D3559D">
              <w:rPr>
                <w:rFonts w:ascii="Times New Roman" w:hAnsi="Times New Roman"/>
                <w:color w:val="000000"/>
                <w:sz w:val="16"/>
                <w:szCs w:val="16"/>
              </w:rPr>
              <w:t>5</w:t>
            </w:r>
          </w:p>
        </w:tc>
        <w:tc>
          <w:tcPr>
            <w:tcW w:w="2552" w:type="dxa"/>
            <w:tcBorders>
              <w:top w:val="nil"/>
              <w:left w:val="nil"/>
              <w:bottom w:val="single" w:sz="4" w:space="0" w:color="000000"/>
              <w:right w:val="single" w:sz="4" w:space="0" w:color="000000"/>
            </w:tcBorders>
            <w:shd w:val="clear" w:color="auto" w:fill="auto"/>
            <w:noWrap/>
            <w:vAlign w:val="bottom"/>
            <w:hideMark/>
          </w:tcPr>
          <w:p w:rsidR="00E250D0" w:rsidRPr="00D3559D" w:rsidRDefault="00E250D0" w:rsidP="00E250D0">
            <w:pPr>
              <w:rPr>
                <w:rFonts w:ascii="Times New Roman" w:hAnsi="Times New Roman"/>
                <w:color w:val="000000"/>
                <w:sz w:val="16"/>
                <w:szCs w:val="16"/>
              </w:rPr>
            </w:pPr>
            <w:r w:rsidRPr="00D3559D">
              <w:rPr>
                <w:rFonts w:ascii="Times New Roman" w:hAnsi="Times New Roman"/>
                <w:color w:val="000000"/>
                <w:sz w:val="16"/>
                <w:szCs w:val="16"/>
              </w:rPr>
              <w:t>Xalapa</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250D0" w:rsidRPr="00D3559D" w:rsidRDefault="00E250D0" w:rsidP="007279D2">
            <w:pPr>
              <w:rPr>
                <w:rFonts w:ascii="Times New Roman" w:hAnsi="Times New Roman"/>
                <w:color w:val="000000"/>
                <w:sz w:val="16"/>
                <w:szCs w:val="16"/>
              </w:rPr>
            </w:pPr>
          </w:p>
        </w:tc>
        <w:tc>
          <w:tcPr>
            <w:tcW w:w="1651" w:type="dxa"/>
            <w:tcBorders>
              <w:top w:val="single" w:sz="4" w:space="0" w:color="000000"/>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r>
      <w:tr w:rsidR="00E250D0" w:rsidRPr="007D2D45" w:rsidTr="00D3559D">
        <w:trPr>
          <w:trHeight w:val="200"/>
          <w:jc w:val="center"/>
        </w:trPr>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E250D0" w:rsidRPr="00D3559D" w:rsidRDefault="00E250D0" w:rsidP="007279D2">
            <w:pPr>
              <w:jc w:val="center"/>
              <w:rPr>
                <w:rFonts w:ascii="Times New Roman" w:hAnsi="Times New Roman"/>
                <w:color w:val="000000"/>
                <w:sz w:val="16"/>
                <w:szCs w:val="16"/>
              </w:rPr>
            </w:pPr>
            <w:r w:rsidRPr="00D3559D">
              <w:rPr>
                <w:rFonts w:ascii="Times New Roman" w:hAnsi="Times New Roman"/>
                <w:color w:val="000000"/>
                <w:sz w:val="16"/>
                <w:szCs w:val="16"/>
              </w:rPr>
              <w:t>6</w:t>
            </w:r>
          </w:p>
        </w:tc>
        <w:tc>
          <w:tcPr>
            <w:tcW w:w="2552" w:type="dxa"/>
            <w:tcBorders>
              <w:top w:val="nil"/>
              <w:left w:val="nil"/>
              <w:bottom w:val="single" w:sz="4" w:space="0" w:color="000000"/>
              <w:right w:val="single" w:sz="4" w:space="0" w:color="000000"/>
            </w:tcBorders>
            <w:shd w:val="clear" w:color="auto" w:fill="auto"/>
            <w:noWrap/>
            <w:vAlign w:val="bottom"/>
            <w:hideMark/>
          </w:tcPr>
          <w:p w:rsidR="00E250D0" w:rsidRPr="00D3559D" w:rsidRDefault="00E250D0" w:rsidP="00E250D0">
            <w:pPr>
              <w:rPr>
                <w:rFonts w:ascii="Times New Roman" w:hAnsi="Times New Roman"/>
                <w:color w:val="000000"/>
                <w:sz w:val="16"/>
                <w:szCs w:val="16"/>
              </w:rPr>
            </w:pPr>
            <w:r w:rsidRPr="00D3559D">
              <w:rPr>
                <w:rFonts w:ascii="Times New Roman" w:hAnsi="Times New Roman"/>
                <w:color w:val="000000"/>
                <w:sz w:val="16"/>
                <w:szCs w:val="16"/>
              </w:rPr>
              <w:t>Coatepec</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E250D0" w:rsidRPr="00D3559D" w:rsidRDefault="00E250D0" w:rsidP="007279D2">
            <w:pPr>
              <w:rPr>
                <w:rFonts w:ascii="Times New Roman" w:hAnsi="Times New Roman"/>
                <w:color w:val="000000"/>
                <w:sz w:val="16"/>
                <w:szCs w:val="16"/>
              </w:rPr>
            </w:pPr>
          </w:p>
        </w:tc>
        <w:tc>
          <w:tcPr>
            <w:tcW w:w="1651" w:type="dxa"/>
            <w:tcBorders>
              <w:top w:val="single" w:sz="4" w:space="0" w:color="000000"/>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r>
      <w:tr w:rsidR="00E250D0" w:rsidRPr="007D2D45" w:rsidTr="00D3559D">
        <w:trPr>
          <w:trHeight w:val="200"/>
          <w:jc w:val="center"/>
        </w:trPr>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E250D0" w:rsidRPr="00D3559D" w:rsidRDefault="00E250D0" w:rsidP="007279D2">
            <w:pPr>
              <w:jc w:val="center"/>
              <w:rPr>
                <w:rFonts w:ascii="Times New Roman" w:hAnsi="Times New Roman"/>
                <w:color w:val="000000"/>
                <w:sz w:val="16"/>
                <w:szCs w:val="16"/>
              </w:rPr>
            </w:pPr>
            <w:r w:rsidRPr="00D3559D">
              <w:rPr>
                <w:rFonts w:ascii="Times New Roman" w:hAnsi="Times New Roman"/>
                <w:color w:val="000000"/>
                <w:sz w:val="16"/>
                <w:szCs w:val="16"/>
              </w:rPr>
              <w:t>7</w:t>
            </w:r>
          </w:p>
        </w:tc>
        <w:tc>
          <w:tcPr>
            <w:tcW w:w="2552" w:type="dxa"/>
            <w:tcBorders>
              <w:top w:val="nil"/>
              <w:left w:val="nil"/>
              <w:bottom w:val="single" w:sz="4" w:space="0" w:color="000000"/>
              <w:right w:val="single" w:sz="4" w:space="0" w:color="000000"/>
            </w:tcBorders>
            <w:shd w:val="clear" w:color="auto" w:fill="auto"/>
            <w:noWrap/>
            <w:vAlign w:val="bottom"/>
            <w:hideMark/>
          </w:tcPr>
          <w:p w:rsidR="00E250D0" w:rsidRPr="00D3559D" w:rsidRDefault="00E250D0" w:rsidP="00E250D0">
            <w:pPr>
              <w:rPr>
                <w:rFonts w:ascii="Times New Roman" w:hAnsi="Times New Roman"/>
                <w:color w:val="000000"/>
                <w:sz w:val="16"/>
                <w:szCs w:val="16"/>
              </w:rPr>
            </w:pPr>
            <w:r w:rsidRPr="00D3559D">
              <w:rPr>
                <w:rFonts w:ascii="Times New Roman" w:hAnsi="Times New Roman"/>
                <w:color w:val="000000"/>
                <w:sz w:val="16"/>
                <w:szCs w:val="16"/>
              </w:rPr>
              <w:t>Veracruz</w:t>
            </w:r>
          </w:p>
        </w:tc>
        <w:tc>
          <w:tcPr>
            <w:tcW w:w="170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E250D0" w:rsidRPr="00D3559D" w:rsidRDefault="00E250D0" w:rsidP="00E250D0">
            <w:pPr>
              <w:jc w:val="center"/>
              <w:rPr>
                <w:rFonts w:ascii="Times New Roman" w:hAnsi="Times New Roman"/>
                <w:color w:val="000000"/>
                <w:sz w:val="16"/>
                <w:szCs w:val="16"/>
              </w:rPr>
            </w:pPr>
            <w:r w:rsidRPr="00D3559D">
              <w:rPr>
                <w:rFonts w:ascii="Times New Roman" w:hAnsi="Times New Roman"/>
                <w:color w:val="000000"/>
                <w:sz w:val="16"/>
                <w:szCs w:val="16"/>
              </w:rPr>
              <w:t>Veracruz-Boca del Río</w:t>
            </w:r>
          </w:p>
        </w:tc>
        <w:tc>
          <w:tcPr>
            <w:tcW w:w="1651" w:type="dxa"/>
            <w:tcBorders>
              <w:top w:val="nil"/>
              <w:left w:val="single" w:sz="4" w:space="0" w:color="000000"/>
              <w:bottom w:val="single" w:sz="4" w:space="0" w:color="000000"/>
              <w:right w:val="single" w:sz="4" w:space="0" w:color="000000"/>
            </w:tcBorders>
          </w:tcPr>
          <w:p w:rsidR="00E250D0" w:rsidRPr="00D3559D" w:rsidRDefault="00E250D0" w:rsidP="007279D2">
            <w:pPr>
              <w:jc w:val="center"/>
              <w:rPr>
                <w:rFonts w:ascii="Times New Roman" w:hAnsi="Times New Roman"/>
                <w:color w:val="000000"/>
                <w:sz w:val="16"/>
                <w:szCs w:val="16"/>
              </w:rPr>
            </w:pPr>
          </w:p>
        </w:tc>
        <w:tc>
          <w:tcPr>
            <w:tcW w:w="1559" w:type="dxa"/>
            <w:tcBorders>
              <w:top w:val="nil"/>
              <w:left w:val="single" w:sz="4" w:space="0" w:color="000000"/>
              <w:bottom w:val="single" w:sz="4" w:space="0" w:color="000000"/>
              <w:right w:val="single" w:sz="4" w:space="0" w:color="000000"/>
            </w:tcBorders>
          </w:tcPr>
          <w:p w:rsidR="00E250D0" w:rsidRPr="00D3559D" w:rsidRDefault="00E250D0" w:rsidP="007279D2">
            <w:pPr>
              <w:jc w:val="center"/>
              <w:rPr>
                <w:rFonts w:ascii="Times New Roman" w:hAnsi="Times New Roman"/>
                <w:color w:val="000000"/>
                <w:sz w:val="16"/>
                <w:szCs w:val="16"/>
              </w:rPr>
            </w:pPr>
          </w:p>
        </w:tc>
      </w:tr>
      <w:tr w:rsidR="00E250D0" w:rsidRPr="007D2D45" w:rsidTr="00D3559D">
        <w:trPr>
          <w:trHeight w:val="200"/>
          <w:jc w:val="center"/>
        </w:trPr>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E250D0" w:rsidRPr="00D3559D" w:rsidRDefault="00E250D0" w:rsidP="007279D2">
            <w:pPr>
              <w:jc w:val="center"/>
              <w:rPr>
                <w:rFonts w:ascii="Times New Roman" w:hAnsi="Times New Roman"/>
                <w:color w:val="000000"/>
                <w:sz w:val="16"/>
                <w:szCs w:val="16"/>
              </w:rPr>
            </w:pPr>
            <w:r w:rsidRPr="00D3559D">
              <w:rPr>
                <w:rFonts w:ascii="Times New Roman" w:hAnsi="Times New Roman"/>
                <w:color w:val="000000"/>
                <w:sz w:val="16"/>
                <w:szCs w:val="16"/>
              </w:rPr>
              <w:t>8</w:t>
            </w:r>
          </w:p>
        </w:tc>
        <w:tc>
          <w:tcPr>
            <w:tcW w:w="2552" w:type="dxa"/>
            <w:tcBorders>
              <w:top w:val="nil"/>
              <w:left w:val="nil"/>
              <w:bottom w:val="single" w:sz="4" w:space="0" w:color="000000"/>
              <w:right w:val="single" w:sz="4" w:space="0" w:color="000000"/>
            </w:tcBorders>
            <w:shd w:val="clear" w:color="auto" w:fill="auto"/>
            <w:vAlign w:val="center"/>
            <w:hideMark/>
          </w:tcPr>
          <w:p w:rsidR="00E250D0" w:rsidRPr="00D3559D" w:rsidRDefault="00E250D0" w:rsidP="00E250D0">
            <w:pPr>
              <w:rPr>
                <w:rFonts w:ascii="Times New Roman" w:hAnsi="Times New Roman"/>
                <w:color w:val="000000"/>
                <w:sz w:val="16"/>
                <w:szCs w:val="16"/>
              </w:rPr>
            </w:pPr>
            <w:r w:rsidRPr="00D3559D">
              <w:rPr>
                <w:rFonts w:ascii="Times New Roman" w:hAnsi="Times New Roman"/>
                <w:color w:val="000000"/>
                <w:sz w:val="16"/>
                <w:szCs w:val="16"/>
              </w:rPr>
              <w:t>Boca del Rio</w:t>
            </w:r>
          </w:p>
        </w:tc>
        <w:tc>
          <w:tcPr>
            <w:tcW w:w="1701" w:type="dxa"/>
            <w:vMerge/>
            <w:tcBorders>
              <w:top w:val="nil"/>
              <w:left w:val="single" w:sz="4" w:space="0" w:color="000000"/>
              <w:bottom w:val="single" w:sz="4" w:space="0" w:color="000000"/>
              <w:right w:val="single" w:sz="4" w:space="0" w:color="000000"/>
            </w:tcBorders>
            <w:vAlign w:val="center"/>
            <w:hideMark/>
          </w:tcPr>
          <w:p w:rsidR="00E250D0" w:rsidRPr="00D3559D" w:rsidRDefault="00E250D0" w:rsidP="007279D2">
            <w:pPr>
              <w:rPr>
                <w:rFonts w:ascii="Times New Roman" w:hAnsi="Times New Roman"/>
                <w:color w:val="000000"/>
                <w:sz w:val="16"/>
                <w:szCs w:val="16"/>
              </w:rPr>
            </w:pPr>
          </w:p>
        </w:tc>
        <w:tc>
          <w:tcPr>
            <w:tcW w:w="1651"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c>
          <w:tcPr>
            <w:tcW w:w="1559"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r>
      <w:tr w:rsidR="00E250D0" w:rsidRPr="007D2D45" w:rsidTr="00D3559D">
        <w:trPr>
          <w:trHeight w:val="200"/>
          <w:jc w:val="center"/>
        </w:trPr>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E250D0" w:rsidRPr="00D3559D" w:rsidRDefault="00E250D0" w:rsidP="007279D2">
            <w:pPr>
              <w:jc w:val="center"/>
              <w:rPr>
                <w:rFonts w:ascii="Times New Roman" w:hAnsi="Times New Roman"/>
                <w:color w:val="000000"/>
                <w:sz w:val="16"/>
                <w:szCs w:val="16"/>
              </w:rPr>
            </w:pPr>
            <w:r w:rsidRPr="00D3559D">
              <w:rPr>
                <w:rFonts w:ascii="Times New Roman" w:hAnsi="Times New Roman"/>
                <w:color w:val="000000"/>
                <w:sz w:val="16"/>
                <w:szCs w:val="16"/>
              </w:rPr>
              <w:t>9</w:t>
            </w:r>
          </w:p>
        </w:tc>
        <w:tc>
          <w:tcPr>
            <w:tcW w:w="2552" w:type="dxa"/>
            <w:tcBorders>
              <w:top w:val="nil"/>
              <w:left w:val="nil"/>
              <w:bottom w:val="single" w:sz="4" w:space="0" w:color="000000"/>
              <w:right w:val="single" w:sz="4" w:space="0" w:color="000000"/>
            </w:tcBorders>
            <w:shd w:val="clear" w:color="auto" w:fill="auto"/>
            <w:vAlign w:val="center"/>
            <w:hideMark/>
          </w:tcPr>
          <w:p w:rsidR="00E250D0" w:rsidRPr="00D3559D" w:rsidRDefault="00E250D0" w:rsidP="00E250D0">
            <w:pPr>
              <w:rPr>
                <w:rFonts w:ascii="Times New Roman" w:hAnsi="Times New Roman"/>
                <w:color w:val="000000"/>
                <w:sz w:val="16"/>
                <w:szCs w:val="16"/>
              </w:rPr>
            </w:pPr>
            <w:r w:rsidRPr="00D3559D">
              <w:rPr>
                <w:rFonts w:ascii="Times New Roman" w:hAnsi="Times New Roman"/>
                <w:color w:val="000000"/>
                <w:sz w:val="16"/>
                <w:szCs w:val="16"/>
              </w:rPr>
              <w:t>Córdoba</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D0" w:rsidRPr="00D3559D" w:rsidRDefault="00E250D0" w:rsidP="007279D2">
            <w:pPr>
              <w:jc w:val="center"/>
              <w:rPr>
                <w:rFonts w:ascii="Times New Roman" w:hAnsi="Times New Roman"/>
                <w:color w:val="000000"/>
                <w:sz w:val="16"/>
                <w:szCs w:val="16"/>
              </w:rPr>
            </w:pPr>
            <w:r w:rsidRPr="00D3559D">
              <w:rPr>
                <w:rFonts w:ascii="Times New Roman" w:hAnsi="Times New Roman"/>
                <w:color w:val="000000"/>
                <w:sz w:val="16"/>
                <w:szCs w:val="16"/>
              </w:rPr>
              <w:t>Córdoba Orizaba</w:t>
            </w:r>
          </w:p>
        </w:tc>
        <w:tc>
          <w:tcPr>
            <w:tcW w:w="1651" w:type="dxa"/>
            <w:tcBorders>
              <w:top w:val="nil"/>
              <w:left w:val="single" w:sz="4" w:space="0" w:color="000000"/>
              <w:bottom w:val="single" w:sz="4" w:space="0" w:color="000000"/>
              <w:right w:val="single" w:sz="4" w:space="0" w:color="000000"/>
            </w:tcBorders>
          </w:tcPr>
          <w:p w:rsidR="00E250D0" w:rsidRPr="00D3559D" w:rsidRDefault="00E250D0" w:rsidP="007279D2">
            <w:pPr>
              <w:jc w:val="center"/>
              <w:rPr>
                <w:rFonts w:ascii="Times New Roman" w:hAnsi="Times New Roman"/>
                <w:color w:val="000000"/>
                <w:sz w:val="16"/>
                <w:szCs w:val="16"/>
              </w:rPr>
            </w:pPr>
          </w:p>
        </w:tc>
        <w:tc>
          <w:tcPr>
            <w:tcW w:w="1559" w:type="dxa"/>
            <w:tcBorders>
              <w:top w:val="nil"/>
              <w:left w:val="single" w:sz="4" w:space="0" w:color="000000"/>
              <w:bottom w:val="single" w:sz="4" w:space="0" w:color="000000"/>
              <w:right w:val="single" w:sz="4" w:space="0" w:color="000000"/>
            </w:tcBorders>
          </w:tcPr>
          <w:p w:rsidR="00E250D0" w:rsidRPr="00D3559D" w:rsidRDefault="00E250D0" w:rsidP="007279D2">
            <w:pPr>
              <w:jc w:val="center"/>
              <w:rPr>
                <w:rFonts w:ascii="Times New Roman" w:hAnsi="Times New Roman"/>
                <w:color w:val="000000"/>
                <w:sz w:val="16"/>
                <w:szCs w:val="16"/>
              </w:rPr>
            </w:pPr>
          </w:p>
        </w:tc>
      </w:tr>
      <w:tr w:rsidR="00E250D0" w:rsidRPr="007D2D45" w:rsidTr="00D3559D">
        <w:trPr>
          <w:trHeight w:val="200"/>
          <w:jc w:val="center"/>
        </w:trPr>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E250D0" w:rsidRPr="00D3559D" w:rsidRDefault="00E250D0" w:rsidP="007279D2">
            <w:pPr>
              <w:jc w:val="center"/>
              <w:rPr>
                <w:rFonts w:ascii="Times New Roman" w:hAnsi="Times New Roman"/>
                <w:color w:val="000000"/>
                <w:sz w:val="16"/>
                <w:szCs w:val="16"/>
              </w:rPr>
            </w:pPr>
            <w:r w:rsidRPr="00D3559D">
              <w:rPr>
                <w:rFonts w:ascii="Times New Roman" w:hAnsi="Times New Roman"/>
                <w:color w:val="000000"/>
                <w:sz w:val="16"/>
                <w:szCs w:val="16"/>
              </w:rPr>
              <w:t>10</w:t>
            </w:r>
          </w:p>
        </w:tc>
        <w:tc>
          <w:tcPr>
            <w:tcW w:w="2552" w:type="dxa"/>
            <w:tcBorders>
              <w:top w:val="nil"/>
              <w:left w:val="nil"/>
              <w:bottom w:val="single" w:sz="4" w:space="0" w:color="000000"/>
              <w:right w:val="single" w:sz="4" w:space="0" w:color="000000"/>
            </w:tcBorders>
            <w:shd w:val="clear" w:color="auto" w:fill="auto"/>
            <w:vAlign w:val="center"/>
            <w:hideMark/>
          </w:tcPr>
          <w:p w:rsidR="00E250D0" w:rsidRPr="00D3559D" w:rsidRDefault="00E250D0" w:rsidP="00E250D0">
            <w:pPr>
              <w:rPr>
                <w:rFonts w:ascii="Times New Roman" w:hAnsi="Times New Roman"/>
                <w:color w:val="000000"/>
                <w:sz w:val="16"/>
                <w:szCs w:val="16"/>
              </w:rPr>
            </w:pPr>
            <w:r w:rsidRPr="00D3559D">
              <w:rPr>
                <w:rFonts w:ascii="Times New Roman" w:hAnsi="Times New Roman"/>
                <w:color w:val="000000"/>
                <w:sz w:val="16"/>
                <w:szCs w:val="16"/>
              </w:rPr>
              <w:t>Río Blanco</w:t>
            </w:r>
          </w:p>
        </w:tc>
        <w:tc>
          <w:tcPr>
            <w:tcW w:w="1701" w:type="dxa"/>
            <w:vMerge/>
            <w:tcBorders>
              <w:top w:val="nil"/>
              <w:left w:val="single" w:sz="4" w:space="0" w:color="000000"/>
              <w:bottom w:val="single" w:sz="4" w:space="0" w:color="000000"/>
              <w:right w:val="single" w:sz="4" w:space="0" w:color="000000"/>
            </w:tcBorders>
            <w:vAlign w:val="center"/>
            <w:hideMark/>
          </w:tcPr>
          <w:p w:rsidR="00E250D0" w:rsidRPr="00D3559D" w:rsidRDefault="00E250D0" w:rsidP="007279D2">
            <w:pPr>
              <w:rPr>
                <w:rFonts w:ascii="Times New Roman" w:hAnsi="Times New Roman"/>
                <w:color w:val="000000"/>
                <w:sz w:val="16"/>
                <w:szCs w:val="16"/>
              </w:rPr>
            </w:pPr>
          </w:p>
        </w:tc>
        <w:tc>
          <w:tcPr>
            <w:tcW w:w="1651"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c>
          <w:tcPr>
            <w:tcW w:w="1559"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r>
      <w:tr w:rsidR="00E250D0" w:rsidRPr="007D2D45" w:rsidTr="00D3559D">
        <w:trPr>
          <w:trHeight w:val="200"/>
          <w:jc w:val="center"/>
        </w:trPr>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E250D0" w:rsidRPr="00D3559D" w:rsidRDefault="00E250D0" w:rsidP="007279D2">
            <w:pPr>
              <w:jc w:val="center"/>
              <w:rPr>
                <w:rFonts w:ascii="Times New Roman" w:hAnsi="Times New Roman"/>
                <w:color w:val="000000"/>
                <w:sz w:val="16"/>
                <w:szCs w:val="16"/>
              </w:rPr>
            </w:pPr>
            <w:r w:rsidRPr="00D3559D">
              <w:rPr>
                <w:rFonts w:ascii="Times New Roman" w:hAnsi="Times New Roman"/>
                <w:color w:val="000000"/>
                <w:sz w:val="16"/>
                <w:szCs w:val="16"/>
              </w:rPr>
              <w:t>11</w:t>
            </w:r>
          </w:p>
        </w:tc>
        <w:tc>
          <w:tcPr>
            <w:tcW w:w="2552" w:type="dxa"/>
            <w:tcBorders>
              <w:top w:val="nil"/>
              <w:left w:val="nil"/>
              <w:bottom w:val="single" w:sz="4" w:space="0" w:color="000000"/>
              <w:right w:val="single" w:sz="4" w:space="0" w:color="000000"/>
            </w:tcBorders>
            <w:shd w:val="clear" w:color="auto" w:fill="auto"/>
            <w:vAlign w:val="center"/>
            <w:hideMark/>
          </w:tcPr>
          <w:p w:rsidR="00E250D0" w:rsidRPr="00D3559D" w:rsidRDefault="00E250D0" w:rsidP="00E250D0">
            <w:pPr>
              <w:rPr>
                <w:rFonts w:ascii="Times New Roman" w:hAnsi="Times New Roman"/>
                <w:color w:val="000000"/>
                <w:sz w:val="16"/>
                <w:szCs w:val="16"/>
              </w:rPr>
            </w:pPr>
            <w:r w:rsidRPr="00D3559D">
              <w:rPr>
                <w:rFonts w:ascii="Times New Roman" w:hAnsi="Times New Roman"/>
                <w:color w:val="000000"/>
                <w:sz w:val="16"/>
                <w:szCs w:val="16"/>
              </w:rPr>
              <w:t>Nogales</w:t>
            </w:r>
          </w:p>
        </w:tc>
        <w:tc>
          <w:tcPr>
            <w:tcW w:w="1701" w:type="dxa"/>
            <w:vMerge/>
            <w:tcBorders>
              <w:top w:val="nil"/>
              <w:left w:val="single" w:sz="4" w:space="0" w:color="000000"/>
              <w:bottom w:val="single" w:sz="4" w:space="0" w:color="000000"/>
              <w:right w:val="single" w:sz="4" w:space="0" w:color="000000"/>
            </w:tcBorders>
            <w:vAlign w:val="center"/>
            <w:hideMark/>
          </w:tcPr>
          <w:p w:rsidR="00E250D0" w:rsidRPr="00D3559D" w:rsidRDefault="00E250D0" w:rsidP="007279D2">
            <w:pPr>
              <w:rPr>
                <w:rFonts w:ascii="Times New Roman" w:hAnsi="Times New Roman"/>
                <w:color w:val="000000"/>
                <w:sz w:val="16"/>
                <w:szCs w:val="16"/>
              </w:rPr>
            </w:pPr>
          </w:p>
        </w:tc>
        <w:tc>
          <w:tcPr>
            <w:tcW w:w="1651"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c>
          <w:tcPr>
            <w:tcW w:w="1559"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r>
      <w:tr w:rsidR="00E250D0" w:rsidRPr="007D2D45" w:rsidTr="00D3559D">
        <w:trPr>
          <w:trHeight w:val="200"/>
          <w:jc w:val="center"/>
        </w:trPr>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E250D0" w:rsidRPr="00D3559D" w:rsidRDefault="00E250D0" w:rsidP="007279D2">
            <w:pPr>
              <w:jc w:val="center"/>
              <w:rPr>
                <w:rFonts w:ascii="Times New Roman" w:hAnsi="Times New Roman"/>
                <w:color w:val="000000"/>
                <w:sz w:val="16"/>
                <w:szCs w:val="16"/>
              </w:rPr>
            </w:pPr>
            <w:r w:rsidRPr="00D3559D">
              <w:rPr>
                <w:rFonts w:ascii="Times New Roman" w:hAnsi="Times New Roman"/>
                <w:color w:val="000000"/>
                <w:sz w:val="16"/>
                <w:szCs w:val="16"/>
              </w:rPr>
              <w:t>12</w:t>
            </w:r>
          </w:p>
        </w:tc>
        <w:tc>
          <w:tcPr>
            <w:tcW w:w="2552" w:type="dxa"/>
            <w:tcBorders>
              <w:top w:val="nil"/>
              <w:left w:val="nil"/>
              <w:bottom w:val="single" w:sz="4" w:space="0" w:color="000000"/>
              <w:right w:val="single" w:sz="4" w:space="0" w:color="000000"/>
            </w:tcBorders>
            <w:shd w:val="clear" w:color="auto" w:fill="auto"/>
            <w:vAlign w:val="center"/>
            <w:hideMark/>
          </w:tcPr>
          <w:p w:rsidR="00E250D0" w:rsidRPr="00D3559D" w:rsidRDefault="00E250D0" w:rsidP="00E250D0">
            <w:pPr>
              <w:rPr>
                <w:rFonts w:ascii="Times New Roman" w:hAnsi="Times New Roman"/>
                <w:color w:val="000000"/>
                <w:sz w:val="16"/>
                <w:szCs w:val="16"/>
              </w:rPr>
            </w:pPr>
            <w:r w:rsidRPr="00D3559D">
              <w:rPr>
                <w:rFonts w:ascii="Times New Roman" w:hAnsi="Times New Roman"/>
                <w:color w:val="000000"/>
                <w:sz w:val="16"/>
                <w:szCs w:val="16"/>
              </w:rPr>
              <w:t>Camerino Z Mendoza</w:t>
            </w:r>
          </w:p>
        </w:tc>
        <w:tc>
          <w:tcPr>
            <w:tcW w:w="1701" w:type="dxa"/>
            <w:vMerge/>
            <w:tcBorders>
              <w:top w:val="nil"/>
              <w:left w:val="single" w:sz="4" w:space="0" w:color="000000"/>
              <w:bottom w:val="single" w:sz="4" w:space="0" w:color="000000"/>
              <w:right w:val="single" w:sz="4" w:space="0" w:color="000000"/>
            </w:tcBorders>
            <w:vAlign w:val="center"/>
            <w:hideMark/>
          </w:tcPr>
          <w:p w:rsidR="00E250D0" w:rsidRPr="00D3559D" w:rsidRDefault="00E250D0" w:rsidP="007279D2">
            <w:pPr>
              <w:rPr>
                <w:rFonts w:ascii="Times New Roman" w:hAnsi="Times New Roman"/>
                <w:color w:val="000000"/>
                <w:sz w:val="16"/>
                <w:szCs w:val="16"/>
              </w:rPr>
            </w:pPr>
          </w:p>
        </w:tc>
        <w:tc>
          <w:tcPr>
            <w:tcW w:w="1651"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c>
          <w:tcPr>
            <w:tcW w:w="1559"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r>
      <w:tr w:rsidR="00E250D0" w:rsidRPr="007D2D45" w:rsidTr="00D3559D">
        <w:trPr>
          <w:trHeight w:val="200"/>
          <w:jc w:val="center"/>
        </w:trPr>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E250D0" w:rsidRPr="00D3559D" w:rsidRDefault="00E250D0" w:rsidP="007279D2">
            <w:pPr>
              <w:jc w:val="center"/>
              <w:rPr>
                <w:rFonts w:ascii="Times New Roman" w:hAnsi="Times New Roman"/>
                <w:color w:val="000000"/>
                <w:sz w:val="16"/>
                <w:szCs w:val="16"/>
              </w:rPr>
            </w:pPr>
            <w:r w:rsidRPr="00D3559D">
              <w:rPr>
                <w:rFonts w:ascii="Times New Roman" w:hAnsi="Times New Roman"/>
                <w:color w:val="000000"/>
                <w:sz w:val="16"/>
                <w:szCs w:val="16"/>
              </w:rPr>
              <w:t>13</w:t>
            </w:r>
          </w:p>
        </w:tc>
        <w:tc>
          <w:tcPr>
            <w:tcW w:w="2552" w:type="dxa"/>
            <w:tcBorders>
              <w:top w:val="nil"/>
              <w:left w:val="nil"/>
              <w:bottom w:val="single" w:sz="4" w:space="0" w:color="000000"/>
              <w:right w:val="single" w:sz="4" w:space="0" w:color="000000"/>
            </w:tcBorders>
            <w:shd w:val="clear" w:color="auto" w:fill="auto"/>
            <w:vAlign w:val="center"/>
            <w:hideMark/>
          </w:tcPr>
          <w:p w:rsidR="00E250D0" w:rsidRPr="00D3559D" w:rsidRDefault="00E250D0" w:rsidP="00E250D0">
            <w:pPr>
              <w:rPr>
                <w:rFonts w:ascii="Times New Roman" w:hAnsi="Times New Roman"/>
                <w:color w:val="000000"/>
                <w:sz w:val="16"/>
                <w:szCs w:val="16"/>
              </w:rPr>
            </w:pPr>
            <w:proofErr w:type="spellStart"/>
            <w:r w:rsidRPr="00D3559D">
              <w:rPr>
                <w:rFonts w:ascii="Times New Roman" w:hAnsi="Times New Roman"/>
                <w:color w:val="000000"/>
                <w:sz w:val="16"/>
                <w:szCs w:val="16"/>
              </w:rPr>
              <w:t>Atlahuilco</w:t>
            </w:r>
            <w:proofErr w:type="spellEnd"/>
            <w:r w:rsidRPr="00D3559D">
              <w:rPr>
                <w:rFonts w:ascii="Times New Roman" w:hAnsi="Times New Roman"/>
                <w:color w:val="000000"/>
                <w:sz w:val="16"/>
                <w:szCs w:val="16"/>
              </w:rPr>
              <w:t xml:space="preserve"> </w:t>
            </w:r>
          </w:p>
        </w:tc>
        <w:tc>
          <w:tcPr>
            <w:tcW w:w="1701" w:type="dxa"/>
            <w:vMerge/>
            <w:tcBorders>
              <w:top w:val="nil"/>
              <w:left w:val="single" w:sz="4" w:space="0" w:color="000000"/>
              <w:bottom w:val="single" w:sz="4" w:space="0" w:color="000000"/>
              <w:right w:val="single" w:sz="4" w:space="0" w:color="000000"/>
            </w:tcBorders>
            <w:vAlign w:val="center"/>
            <w:hideMark/>
          </w:tcPr>
          <w:p w:rsidR="00E250D0" w:rsidRPr="00D3559D" w:rsidRDefault="00E250D0" w:rsidP="007279D2">
            <w:pPr>
              <w:rPr>
                <w:rFonts w:ascii="Times New Roman" w:hAnsi="Times New Roman"/>
                <w:color w:val="000000"/>
                <w:sz w:val="16"/>
                <w:szCs w:val="16"/>
              </w:rPr>
            </w:pPr>
          </w:p>
        </w:tc>
        <w:tc>
          <w:tcPr>
            <w:tcW w:w="1651"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c>
          <w:tcPr>
            <w:tcW w:w="1559"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r>
      <w:tr w:rsidR="00E250D0" w:rsidRPr="007D2D45" w:rsidTr="00D3559D">
        <w:trPr>
          <w:trHeight w:val="200"/>
          <w:jc w:val="center"/>
        </w:trPr>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E250D0" w:rsidRPr="00D3559D" w:rsidRDefault="00E250D0" w:rsidP="007279D2">
            <w:pPr>
              <w:jc w:val="center"/>
              <w:rPr>
                <w:rFonts w:ascii="Times New Roman" w:hAnsi="Times New Roman"/>
                <w:color w:val="000000"/>
                <w:sz w:val="16"/>
                <w:szCs w:val="16"/>
              </w:rPr>
            </w:pPr>
            <w:r w:rsidRPr="00D3559D">
              <w:rPr>
                <w:rFonts w:ascii="Times New Roman" w:hAnsi="Times New Roman"/>
                <w:color w:val="000000"/>
                <w:sz w:val="16"/>
                <w:szCs w:val="16"/>
              </w:rPr>
              <w:t>14</w:t>
            </w:r>
          </w:p>
        </w:tc>
        <w:tc>
          <w:tcPr>
            <w:tcW w:w="2552" w:type="dxa"/>
            <w:tcBorders>
              <w:top w:val="nil"/>
              <w:left w:val="nil"/>
              <w:bottom w:val="single" w:sz="4" w:space="0" w:color="000000"/>
              <w:right w:val="single" w:sz="4" w:space="0" w:color="000000"/>
            </w:tcBorders>
            <w:shd w:val="clear" w:color="auto" w:fill="auto"/>
            <w:vAlign w:val="center"/>
            <w:hideMark/>
          </w:tcPr>
          <w:p w:rsidR="00E250D0" w:rsidRPr="00D3559D" w:rsidRDefault="00E250D0" w:rsidP="00E250D0">
            <w:pPr>
              <w:rPr>
                <w:rFonts w:ascii="Times New Roman" w:hAnsi="Times New Roman"/>
                <w:color w:val="000000"/>
                <w:sz w:val="16"/>
                <w:szCs w:val="16"/>
              </w:rPr>
            </w:pPr>
            <w:r w:rsidRPr="00D3559D">
              <w:rPr>
                <w:rFonts w:ascii="Times New Roman" w:hAnsi="Times New Roman"/>
                <w:color w:val="000000"/>
                <w:sz w:val="16"/>
                <w:szCs w:val="16"/>
              </w:rPr>
              <w:t>Tequila</w:t>
            </w:r>
          </w:p>
        </w:tc>
        <w:tc>
          <w:tcPr>
            <w:tcW w:w="1701" w:type="dxa"/>
            <w:vMerge/>
            <w:tcBorders>
              <w:top w:val="nil"/>
              <w:left w:val="single" w:sz="4" w:space="0" w:color="000000"/>
              <w:bottom w:val="single" w:sz="4" w:space="0" w:color="000000"/>
              <w:right w:val="single" w:sz="4" w:space="0" w:color="000000"/>
            </w:tcBorders>
            <w:vAlign w:val="center"/>
            <w:hideMark/>
          </w:tcPr>
          <w:p w:rsidR="00E250D0" w:rsidRPr="00D3559D" w:rsidRDefault="00E250D0" w:rsidP="007279D2">
            <w:pPr>
              <w:rPr>
                <w:rFonts w:ascii="Times New Roman" w:hAnsi="Times New Roman"/>
                <w:color w:val="000000"/>
                <w:sz w:val="16"/>
                <w:szCs w:val="16"/>
              </w:rPr>
            </w:pPr>
          </w:p>
        </w:tc>
        <w:tc>
          <w:tcPr>
            <w:tcW w:w="1651"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c>
          <w:tcPr>
            <w:tcW w:w="1559"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r>
      <w:tr w:rsidR="00E250D0" w:rsidRPr="007D2D45" w:rsidTr="00D3559D">
        <w:trPr>
          <w:trHeight w:val="200"/>
          <w:jc w:val="center"/>
        </w:trPr>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E250D0" w:rsidRPr="00D3559D" w:rsidRDefault="00E250D0" w:rsidP="007279D2">
            <w:pPr>
              <w:jc w:val="center"/>
              <w:rPr>
                <w:rFonts w:ascii="Times New Roman" w:hAnsi="Times New Roman"/>
                <w:color w:val="000000"/>
                <w:sz w:val="16"/>
                <w:szCs w:val="16"/>
              </w:rPr>
            </w:pPr>
            <w:r w:rsidRPr="00D3559D">
              <w:rPr>
                <w:rFonts w:ascii="Times New Roman" w:hAnsi="Times New Roman"/>
                <w:color w:val="000000"/>
                <w:sz w:val="16"/>
                <w:szCs w:val="16"/>
              </w:rPr>
              <w:t>15</w:t>
            </w:r>
          </w:p>
        </w:tc>
        <w:tc>
          <w:tcPr>
            <w:tcW w:w="2552" w:type="dxa"/>
            <w:tcBorders>
              <w:top w:val="nil"/>
              <w:left w:val="nil"/>
              <w:bottom w:val="single" w:sz="4" w:space="0" w:color="000000"/>
              <w:right w:val="single" w:sz="4" w:space="0" w:color="000000"/>
            </w:tcBorders>
            <w:shd w:val="clear" w:color="auto" w:fill="auto"/>
            <w:vAlign w:val="center"/>
            <w:hideMark/>
          </w:tcPr>
          <w:p w:rsidR="00E250D0" w:rsidRPr="00D3559D" w:rsidRDefault="00E250D0" w:rsidP="00E250D0">
            <w:pPr>
              <w:rPr>
                <w:rFonts w:ascii="Times New Roman" w:hAnsi="Times New Roman"/>
                <w:color w:val="000000"/>
                <w:sz w:val="16"/>
                <w:szCs w:val="16"/>
              </w:rPr>
            </w:pPr>
            <w:proofErr w:type="spellStart"/>
            <w:r w:rsidRPr="00D3559D">
              <w:rPr>
                <w:rFonts w:ascii="Times New Roman" w:hAnsi="Times New Roman"/>
                <w:color w:val="000000"/>
                <w:sz w:val="16"/>
                <w:szCs w:val="16"/>
              </w:rPr>
              <w:t>Ixtaczoquitlán</w:t>
            </w:r>
            <w:proofErr w:type="spellEnd"/>
          </w:p>
        </w:tc>
        <w:tc>
          <w:tcPr>
            <w:tcW w:w="1701" w:type="dxa"/>
            <w:vMerge/>
            <w:tcBorders>
              <w:top w:val="nil"/>
              <w:left w:val="single" w:sz="4" w:space="0" w:color="000000"/>
              <w:bottom w:val="single" w:sz="4" w:space="0" w:color="000000"/>
              <w:right w:val="single" w:sz="4" w:space="0" w:color="000000"/>
            </w:tcBorders>
            <w:vAlign w:val="center"/>
            <w:hideMark/>
          </w:tcPr>
          <w:p w:rsidR="00E250D0" w:rsidRPr="00D3559D" w:rsidRDefault="00E250D0" w:rsidP="007279D2">
            <w:pPr>
              <w:rPr>
                <w:rFonts w:ascii="Times New Roman" w:hAnsi="Times New Roman"/>
                <w:color w:val="000000"/>
                <w:sz w:val="16"/>
                <w:szCs w:val="16"/>
              </w:rPr>
            </w:pPr>
          </w:p>
        </w:tc>
        <w:tc>
          <w:tcPr>
            <w:tcW w:w="1651"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c>
          <w:tcPr>
            <w:tcW w:w="1559"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r>
      <w:tr w:rsidR="00E250D0" w:rsidRPr="007D2D45" w:rsidTr="00D3559D">
        <w:trPr>
          <w:trHeight w:val="200"/>
          <w:jc w:val="center"/>
        </w:trPr>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E250D0" w:rsidRPr="00D3559D" w:rsidRDefault="00E250D0" w:rsidP="007279D2">
            <w:pPr>
              <w:jc w:val="center"/>
              <w:rPr>
                <w:rFonts w:ascii="Times New Roman" w:hAnsi="Times New Roman"/>
                <w:color w:val="000000"/>
                <w:sz w:val="16"/>
                <w:szCs w:val="16"/>
              </w:rPr>
            </w:pPr>
            <w:r w:rsidRPr="00D3559D">
              <w:rPr>
                <w:rFonts w:ascii="Times New Roman" w:hAnsi="Times New Roman"/>
                <w:color w:val="000000"/>
                <w:sz w:val="16"/>
                <w:szCs w:val="16"/>
              </w:rPr>
              <w:t>16</w:t>
            </w:r>
          </w:p>
        </w:tc>
        <w:tc>
          <w:tcPr>
            <w:tcW w:w="2552" w:type="dxa"/>
            <w:tcBorders>
              <w:top w:val="nil"/>
              <w:left w:val="nil"/>
              <w:bottom w:val="single" w:sz="4" w:space="0" w:color="000000"/>
              <w:right w:val="single" w:sz="4" w:space="0" w:color="000000"/>
            </w:tcBorders>
            <w:shd w:val="clear" w:color="auto" w:fill="auto"/>
            <w:vAlign w:val="center"/>
            <w:hideMark/>
          </w:tcPr>
          <w:p w:rsidR="00E250D0" w:rsidRPr="00D3559D" w:rsidRDefault="00E250D0" w:rsidP="00E250D0">
            <w:pPr>
              <w:rPr>
                <w:rFonts w:ascii="Times New Roman" w:hAnsi="Times New Roman"/>
                <w:color w:val="000000"/>
                <w:sz w:val="16"/>
                <w:szCs w:val="16"/>
              </w:rPr>
            </w:pPr>
            <w:proofErr w:type="spellStart"/>
            <w:r w:rsidRPr="00D3559D">
              <w:rPr>
                <w:rFonts w:ascii="Times New Roman" w:hAnsi="Times New Roman"/>
                <w:color w:val="000000"/>
                <w:sz w:val="16"/>
                <w:szCs w:val="16"/>
              </w:rPr>
              <w:t>Amatlán</w:t>
            </w:r>
            <w:proofErr w:type="spellEnd"/>
            <w:r w:rsidRPr="00D3559D">
              <w:rPr>
                <w:rFonts w:ascii="Times New Roman" w:hAnsi="Times New Roman"/>
                <w:color w:val="000000"/>
                <w:sz w:val="16"/>
                <w:szCs w:val="16"/>
              </w:rPr>
              <w:t xml:space="preserve"> de los Reyes</w:t>
            </w:r>
          </w:p>
        </w:tc>
        <w:tc>
          <w:tcPr>
            <w:tcW w:w="1701" w:type="dxa"/>
            <w:vMerge/>
            <w:tcBorders>
              <w:top w:val="nil"/>
              <w:left w:val="single" w:sz="4" w:space="0" w:color="000000"/>
              <w:bottom w:val="single" w:sz="4" w:space="0" w:color="000000"/>
              <w:right w:val="single" w:sz="4" w:space="0" w:color="000000"/>
            </w:tcBorders>
            <w:vAlign w:val="center"/>
            <w:hideMark/>
          </w:tcPr>
          <w:p w:rsidR="00E250D0" w:rsidRPr="00D3559D" w:rsidRDefault="00E250D0" w:rsidP="007279D2">
            <w:pPr>
              <w:rPr>
                <w:rFonts w:ascii="Times New Roman" w:hAnsi="Times New Roman"/>
                <w:color w:val="000000"/>
                <w:sz w:val="16"/>
                <w:szCs w:val="16"/>
              </w:rPr>
            </w:pPr>
          </w:p>
        </w:tc>
        <w:tc>
          <w:tcPr>
            <w:tcW w:w="1651"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c>
          <w:tcPr>
            <w:tcW w:w="1559"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r>
      <w:tr w:rsidR="00E250D0" w:rsidRPr="007D2D45" w:rsidTr="00D3559D">
        <w:trPr>
          <w:trHeight w:val="200"/>
          <w:jc w:val="center"/>
        </w:trPr>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E250D0" w:rsidRPr="00D3559D" w:rsidRDefault="00E250D0" w:rsidP="007279D2">
            <w:pPr>
              <w:jc w:val="center"/>
              <w:rPr>
                <w:rFonts w:ascii="Times New Roman" w:hAnsi="Times New Roman"/>
                <w:color w:val="000000"/>
                <w:sz w:val="16"/>
                <w:szCs w:val="16"/>
              </w:rPr>
            </w:pPr>
            <w:r w:rsidRPr="00D3559D">
              <w:rPr>
                <w:rFonts w:ascii="Times New Roman" w:hAnsi="Times New Roman"/>
                <w:color w:val="000000"/>
                <w:sz w:val="16"/>
                <w:szCs w:val="16"/>
              </w:rPr>
              <w:t>17</w:t>
            </w:r>
          </w:p>
        </w:tc>
        <w:tc>
          <w:tcPr>
            <w:tcW w:w="2552" w:type="dxa"/>
            <w:tcBorders>
              <w:top w:val="nil"/>
              <w:left w:val="nil"/>
              <w:bottom w:val="single" w:sz="4" w:space="0" w:color="000000"/>
              <w:right w:val="single" w:sz="4" w:space="0" w:color="000000"/>
            </w:tcBorders>
            <w:shd w:val="clear" w:color="auto" w:fill="auto"/>
            <w:noWrap/>
            <w:vAlign w:val="bottom"/>
            <w:hideMark/>
          </w:tcPr>
          <w:p w:rsidR="00E250D0" w:rsidRPr="00D3559D" w:rsidRDefault="00E250D0" w:rsidP="00E250D0">
            <w:pPr>
              <w:rPr>
                <w:rFonts w:ascii="Times New Roman" w:hAnsi="Times New Roman"/>
                <w:color w:val="000000"/>
                <w:sz w:val="16"/>
                <w:szCs w:val="16"/>
              </w:rPr>
            </w:pPr>
            <w:r w:rsidRPr="00D3559D">
              <w:rPr>
                <w:rFonts w:ascii="Times New Roman" w:hAnsi="Times New Roman"/>
                <w:color w:val="000000"/>
                <w:sz w:val="16"/>
                <w:szCs w:val="16"/>
              </w:rPr>
              <w:t>Orizaba</w:t>
            </w:r>
          </w:p>
        </w:tc>
        <w:tc>
          <w:tcPr>
            <w:tcW w:w="1701" w:type="dxa"/>
            <w:vMerge/>
            <w:tcBorders>
              <w:top w:val="nil"/>
              <w:left w:val="single" w:sz="4" w:space="0" w:color="000000"/>
              <w:bottom w:val="single" w:sz="4" w:space="0" w:color="000000"/>
              <w:right w:val="single" w:sz="4" w:space="0" w:color="000000"/>
            </w:tcBorders>
            <w:vAlign w:val="center"/>
            <w:hideMark/>
          </w:tcPr>
          <w:p w:rsidR="00E250D0" w:rsidRPr="00D3559D" w:rsidRDefault="00E250D0" w:rsidP="007279D2">
            <w:pPr>
              <w:rPr>
                <w:rFonts w:ascii="Times New Roman" w:hAnsi="Times New Roman"/>
                <w:color w:val="000000"/>
                <w:sz w:val="16"/>
                <w:szCs w:val="16"/>
              </w:rPr>
            </w:pPr>
          </w:p>
        </w:tc>
        <w:tc>
          <w:tcPr>
            <w:tcW w:w="1651"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c>
          <w:tcPr>
            <w:tcW w:w="1559"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r>
      <w:tr w:rsidR="00E250D0" w:rsidRPr="007D2D45" w:rsidTr="00D3559D">
        <w:trPr>
          <w:trHeight w:val="200"/>
          <w:jc w:val="center"/>
        </w:trPr>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E250D0" w:rsidRPr="00D3559D" w:rsidRDefault="00E250D0" w:rsidP="007279D2">
            <w:pPr>
              <w:jc w:val="center"/>
              <w:rPr>
                <w:rFonts w:ascii="Times New Roman" w:hAnsi="Times New Roman"/>
                <w:color w:val="000000"/>
                <w:sz w:val="16"/>
                <w:szCs w:val="16"/>
              </w:rPr>
            </w:pPr>
            <w:r w:rsidRPr="00D3559D">
              <w:rPr>
                <w:rFonts w:ascii="Times New Roman" w:hAnsi="Times New Roman"/>
                <w:color w:val="000000"/>
                <w:sz w:val="16"/>
                <w:szCs w:val="16"/>
              </w:rPr>
              <w:t>18</w:t>
            </w:r>
          </w:p>
        </w:tc>
        <w:tc>
          <w:tcPr>
            <w:tcW w:w="2552" w:type="dxa"/>
            <w:tcBorders>
              <w:top w:val="nil"/>
              <w:left w:val="nil"/>
              <w:bottom w:val="single" w:sz="4" w:space="0" w:color="000000"/>
              <w:right w:val="single" w:sz="4" w:space="0" w:color="000000"/>
            </w:tcBorders>
            <w:shd w:val="clear" w:color="auto" w:fill="auto"/>
            <w:noWrap/>
            <w:vAlign w:val="bottom"/>
            <w:hideMark/>
          </w:tcPr>
          <w:p w:rsidR="00E250D0" w:rsidRPr="00D3559D" w:rsidRDefault="00E250D0" w:rsidP="00E250D0">
            <w:pPr>
              <w:rPr>
                <w:rFonts w:ascii="Times New Roman" w:hAnsi="Times New Roman"/>
                <w:color w:val="000000"/>
                <w:sz w:val="16"/>
                <w:szCs w:val="16"/>
              </w:rPr>
            </w:pPr>
            <w:r w:rsidRPr="00D3559D">
              <w:rPr>
                <w:rFonts w:ascii="Times New Roman" w:hAnsi="Times New Roman"/>
                <w:color w:val="000000"/>
                <w:sz w:val="16"/>
                <w:szCs w:val="16"/>
              </w:rPr>
              <w:t>Poza Rica</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D0" w:rsidRPr="00D3559D" w:rsidRDefault="00E250D0" w:rsidP="007279D2">
            <w:pPr>
              <w:jc w:val="center"/>
              <w:rPr>
                <w:rFonts w:ascii="Times New Roman" w:hAnsi="Times New Roman"/>
                <w:color w:val="000000"/>
                <w:sz w:val="16"/>
                <w:szCs w:val="16"/>
              </w:rPr>
            </w:pPr>
            <w:r w:rsidRPr="00D3559D">
              <w:rPr>
                <w:rFonts w:ascii="Times New Roman" w:hAnsi="Times New Roman"/>
                <w:color w:val="000000"/>
                <w:sz w:val="16"/>
                <w:szCs w:val="16"/>
              </w:rPr>
              <w:t>Poza Rica- Tuxpan</w:t>
            </w:r>
          </w:p>
        </w:tc>
        <w:tc>
          <w:tcPr>
            <w:tcW w:w="1651" w:type="dxa"/>
            <w:tcBorders>
              <w:top w:val="nil"/>
              <w:left w:val="single" w:sz="4" w:space="0" w:color="000000"/>
              <w:bottom w:val="single" w:sz="4" w:space="0" w:color="000000"/>
              <w:right w:val="single" w:sz="4" w:space="0" w:color="000000"/>
            </w:tcBorders>
          </w:tcPr>
          <w:p w:rsidR="00E250D0" w:rsidRPr="00D3559D" w:rsidRDefault="00E250D0" w:rsidP="007279D2">
            <w:pPr>
              <w:jc w:val="center"/>
              <w:rPr>
                <w:rFonts w:ascii="Times New Roman" w:hAnsi="Times New Roman"/>
                <w:color w:val="000000"/>
                <w:sz w:val="16"/>
                <w:szCs w:val="16"/>
              </w:rPr>
            </w:pPr>
          </w:p>
        </w:tc>
        <w:tc>
          <w:tcPr>
            <w:tcW w:w="1559" w:type="dxa"/>
            <w:tcBorders>
              <w:top w:val="nil"/>
              <w:left w:val="single" w:sz="4" w:space="0" w:color="000000"/>
              <w:bottom w:val="single" w:sz="4" w:space="0" w:color="000000"/>
              <w:right w:val="single" w:sz="4" w:space="0" w:color="000000"/>
            </w:tcBorders>
          </w:tcPr>
          <w:p w:rsidR="00E250D0" w:rsidRPr="00D3559D" w:rsidRDefault="00E250D0" w:rsidP="007279D2">
            <w:pPr>
              <w:jc w:val="center"/>
              <w:rPr>
                <w:rFonts w:ascii="Times New Roman" w:hAnsi="Times New Roman"/>
                <w:color w:val="000000"/>
                <w:sz w:val="16"/>
                <w:szCs w:val="16"/>
              </w:rPr>
            </w:pPr>
          </w:p>
        </w:tc>
      </w:tr>
      <w:tr w:rsidR="00E250D0" w:rsidRPr="007D2D45" w:rsidTr="00D3559D">
        <w:trPr>
          <w:trHeight w:val="200"/>
          <w:jc w:val="center"/>
        </w:trPr>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E250D0" w:rsidRPr="00D3559D" w:rsidRDefault="00E250D0" w:rsidP="007279D2">
            <w:pPr>
              <w:jc w:val="center"/>
              <w:rPr>
                <w:rFonts w:ascii="Times New Roman" w:hAnsi="Times New Roman"/>
                <w:color w:val="000000"/>
                <w:sz w:val="16"/>
                <w:szCs w:val="16"/>
              </w:rPr>
            </w:pPr>
            <w:r w:rsidRPr="00D3559D">
              <w:rPr>
                <w:rFonts w:ascii="Times New Roman" w:hAnsi="Times New Roman"/>
                <w:color w:val="000000"/>
                <w:sz w:val="16"/>
                <w:szCs w:val="16"/>
              </w:rPr>
              <w:t>19</w:t>
            </w:r>
          </w:p>
        </w:tc>
        <w:tc>
          <w:tcPr>
            <w:tcW w:w="2552" w:type="dxa"/>
            <w:tcBorders>
              <w:top w:val="nil"/>
              <w:left w:val="nil"/>
              <w:bottom w:val="single" w:sz="4" w:space="0" w:color="000000"/>
              <w:right w:val="single" w:sz="4" w:space="0" w:color="000000"/>
            </w:tcBorders>
            <w:shd w:val="clear" w:color="auto" w:fill="auto"/>
            <w:noWrap/>
            <w:vAlign w:val="bottom"/>
            <w:hideMark/>
          </w:tcPr>
          <w:p w:rsidR="00E250D0" w:rsidRPr="00D3559D" w:rsidRDefault="00E250D0" w:rsidP="00E250D0">
            <w:pPr>
              <w:rPr>
                <w:rFonts w:ascii="Times New Roman" w:hAnsi="Times New Roman"/>
                <w:color w:val="000000"/>
                <w:sz w:val="16"/>
                <w:szCs w:val="16"/>
              </w:rPr>
            </w:pPr>
            <w:r w:rsidRPr="00D3559D">
              <w:rPr>
                <w:rFonts w:ascii="Times New Roman" w:hAnsi="Times New Roman"/>
                <w:color w:val="000000"/>
                <w:sz w:val="16"/>
                <w:szCs w:val="16"/>
              </w:rPr>
              <w:t>Tuxpan</w:t>
            </w:r>
          </w:p>
        </w:tc>
        <w:tc>
          <w:tcPr>
            <w:tcW w:w="1701" w:type="dxa"/>
            <w:vMerge/>
            <w:tcBorders>
              <w:top w:val="nil"/>
              <w:left w:val="single" w:sz="4" w:space="0" w:color="000000"/>
              <w:bottom w:val="single" w:sz="4" w:space="0" w:color="000000"/>
              <w:right w:val="single" w:sz="4" w:space="0" w:color="000000"/>
            </w:tcBorders>
            <w:vAlign w:val="center"/>
            <w:hideMark/>
          </w:tcPr>
          <w:p w:rsidR="00E250D0" w:rsidRPr="00D3559D" w:rsidRDefault="00E250D0" w:rsidP="007279D2">
            <w:pPr>
              <w:rPr>
                <w:rFonts w:ascii="Times New Roman" w:hAnsi="Times New Roman"/>
                <w:color w:val="000000"/>
                <w:sz w:val="16"/>
                <w:szCs w:val="16"/>
              </w:rPr>
            </w:pPr>
          </w:p>
        </w:tc>
        <w:tc>
          <w:tcPr>
            <w:tcW w:w="1651"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c>
          <w:tcPr>
            <w:tcW w:w="1559"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r>
      <w:tr w:rsidR="00E250D0" w:rsidRPr="007D2D45" w:rsidTr="00D3559D">
        <w:trPr>
          <w:trHeight w:val="200"/>
          <w:jc w:val="center"/>
        </w:trPr>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E250D0" w:rsidRPr="00D3559D" w:rsidRDefault="00E250D0" w:rsidP="007279D2">
            <w:pPr>
              <w:jc w:val="center"/>
              <w:rPr>
                <w:rFonts w:ascii="Times New Roman" w:hAnsi="Times New Roman"/>
                <w:color w:val="000000"/>
                <w:sz w:val="16"/>
                <w:szCs w:val="16"/>
              </w:rPr>
            </w:pPr>
            <w:r w:rsidRPr="00D3559D">
              <w:rPr>
                <w:rFonts w:ascii="Times New Roman" w:hAnsi="Times New Roman"/>
                <w:color w:val="000000"/>
                <w:sz w:val="16"/>
                <w:szCs w:val="16"/>
              </w:rPr>
              <w:t>20</w:t>
            </w:r>
          </w:p>
        </w:tc>
        <w:tc>
          <w:tcPr>
            <w:tcW w:w="2552" w:type="dxa"/>
            <w:tcBorders>
              <w:top w:val="nil"/>
              <w:left w:val="nil"/>
              <w:bottom w:val="single" w:sz="4" w:space="0" w:color="000000"/>
              <w:right w:val="single" w:sz="4" w:space="0" w:color="000000"/>
            </w:tcBorders>
            <w:shd w:val="clear" w:color="auto" w:fill="auto"/>
            <w:noWrap/>
            <w:vAlign w:val="bottom"/>
            <w:hideMark/>
          </w:tcPr>
          <w:p w:rsidR="00E250D0" w:rsidRPr="00D3559D" w:rsidRDefault="00E250D0" w:rsidP="00E250D0">
            <w:pPr>
              <w:rPr>
                <w:rFonts w:ascii="Times New Roman" w:hAnsi="Times New Roman"/>
                <w:color w:val="000000"/>
                <w:sz w:val="16"/>
                <w:szCs w:val="16"/>
              </w:rPr>
            </w:pPr>
            <w:r w:rsidRPr="00D3559D">
              <w:rPr>
                <w:rFonts w:ascii="Times New Roman" w:hAnsi="Times New Roman"/>
                <w:color w:val="000000"/>
                <w:sz w:val="16"/>
                <w:szCs w:val="16"/>
              </w:rPr>
              <w:t>Papantla</w:t>
            </w:r>
          </w:p>
        </w:tc>
        <w:tc>
          <w:tcPr>
            <w:tcW w:w="1701" w:type="dxa"/>
            <w:vMerge/>
            <w:tcBorders>
              <w:top w:val="nil"/>
              <w:left w:val="single" w:sz="4" w:space="0" w:color="000000"/>
              <w:bottom w:val="single" w:sz="4" w:space="0" w:color="000000"/>
              <w:right w:val="single" w:sz="4" w:space="0" w:color="000000"/>
            </w:tcBorders>
            <w:vAlign w:val="center"/>
            <w:hideMark/>
          </w:tcPr>
          <w:p w:rsidR="00E250D0" w:rsidRPr="00D3559D" w:rsidRDefault="00E250D0" w:rsidP="007279D2">
            <w:pPr>
              <w:rPr>
                <w:rFonts w:ascii="Times New Roman" w:hAnsi="Times New Roman"/>
                <w:color w:val="000000"/>
                <w:sz w:val="16"/>
                <w:szCs w:val="16"/>
              </w:rPr>
            </w:pPr>
          </w:p>
        </w:tc>
        <w:tc>
          <w:tcPr>
            <w:tcW w:w="1651"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c>
          <w:tcPr>
            <w:tcW w:w="1559"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r>
      <w:tr w:rsidR="00E250D0" w:rsidRPr="007D2D45" w:rsidTr="00D3559D">
        <w:trPr>
          <w:trHeight w:val="200"/>
          <w:jc w:val="center"/>
        </w:trPr>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E250D0" w:rsidRPr="00D3559D" w:rsidRDefault="00E250D0" w:rsidP="007279D2">
            <w:pPr>
              <w:jc w:val="center"/>
              <w:rPr>
                <w:rFonts w:ascii="Times New Roman" w:hAnsi="Times New Roman"/>
                <w:color w:val="000000"/>
                <w:sz w:val="16"/>
                <w:szCs w:val="16"/>
              </w:rPr>
            </w:pPr>
            <w:r w:rsidRPr="00D3559D">
              <w:rPr>
                <w:rFonts w:ascii="Times New Roman" w:hAnsi="Times New Roman"/>
                <w:color w:val="000000"/>
                <w:sz w:val="16"/>
                <w:szCs w:val="16"/>
              </w:rPr>
              <w:t>21</w:t>
            </w:r>
          </w:p>
        </w:tc>
        <w:tc>
          <w:tcPr>
            <w:tcW w:w="2552" w:type="dxa"/>
            <w:tcBorders>
              <w:top w:val="nil"/>
              <w:left w:val="nil"/>
              <w:bottom w:val="single" w:sz="4" w:space="0" w:color="000000"/>
              <w:right w:val="single" w:sz="4" w:space="0" w:color="000000"/>
            </w:tcBorders>
            <w:shd w:val="clear" w:color="auto" w:fill="auto"/>
            <w:noWrap/>
            <w:vAlign w:val="bottom"/>
            <w:hideMark/>
          </w:tcPr>
          <w:p w:rsidR="00E250D0" w:rsidRPr="00D3559D" w:rsidRDefault="00E250D0" w:rsidP="00E250D0">
            <w:pPr>
              <w:rPr>
                <w:rFonts w:ascii="Times New Roman" w:hAnsi="Times New Roman"/>
                <w:color w:val="000000"/>
                <w:sz w:val="16"/>
                <w:szCs w:val="16"/>
              </w:rPr>
            </w:pPr>
            <w:r w:rsidRPr="00D3559D">
              <w:rPr>
                <w:rFonts w:ascii="Times New Roman" w:hAnsi="Times New Roman"/>
                <w:color w:val="000000"/>
                <w:sz w:val="16"/>
                <w:szCs w:val="16"/>
              </w:rPr>
              <w:t>Espinal</w:t>
            </w:r>
          </w:p>
        </w:tc>
        <w:tc>
          <w:tcPr>
            <w:tcW w:w="1701" w:type="dxa"/>
            <w:vMerge/>
            <w:tcBorders>
              <w:top w:val="nil"/>
              <w:left w:val="single" w:sz="4" w:space="0" w:color="000000"/>
              <w:bottom w:val="single" w:sz="4" w:space="0" w:color="000000"/>
              <w:right w:val="single" w:sz="4" w:space="0" w:color="000000"/>
            </w:tcBorders>
            <w:vAlign w:val="center"/>
            <w:hideMark/>
          </w:tcPr>
          <w:p w:rsidR="00E250D0" w:rsidRPr="00D3559D" w:rsidRDefault="00E250D0" w:rsidP="007279D2">
            <w:pPr>
              <w:rPr>
                <w:rFonts w:ascii="Times New Roman" w:hAnsi="Times New Roman"/>
                <w:color w:val="000000"/>
                <w:sz w:val="16"/>
                <w:szCs w:val="16"/>
              </w:rPr>
            </w:pPr>
          </w:p>
        </w:tc>
        <w:tc>
          <w:tcPr>
            <w:tcW w:w="1651"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c>
          <w:tcPr>
            <w:tcW w:w="1559"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r>
      <w:tr w:rsidR="00E250D0" w:rsidRPr="007D2D45" w:rsidTr="00D3559D">
        <w:trPr>
          <w:trHeight w:val="200"/>
          <w:jc w:val="center"/>
        </w:trPr>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E250D0" w:rsidRPr="00D3559D" w:rsidRDefault="00E250D0" w:rsidP="007279D2">
            <w:pPr>
              <w:jc w:val="center"/>
              <w:rPr>
                <w:rFonts w:ascii="Times New Roman" w:hAnsi="Times New Roman"/>
                <w:color w:val="000000"/>
                <w:sz w:val="16"/>
                <w:szCs w:val="16"/>
              </w:rPr>
            </w:pPr>
            <w:r w:rsidRPr="00D3559D">
              <w:rPr>
                <w:rFonts w:ascii="Times New Roman" w:hAnsi="Times New Roman"/>
                <w:color w:val="000000"/>
                <w:sz w:val="16"/>
                <w:szCs w:val="16"/>
              </w:rPr>
              <w:t>22</w:t>
            </w:r>
          </w:p>
        </w:tc>
        <w:tc>
          <w:tcPr>
            <w:tcW w:w="2552" w:type="dxa"/>
            <w:tcBorders>
              <w:top w:val="nil"/>
              <w:left w:val="nil"/>
              <w:bottom w:val="single" w:sz="4" w:space="0" w:color="000000"/>
              <w:right w:val="single" w:sz="4" w:space="0" w:color="000000"/>
            </w:tcBorders>
            <w:shd w:val="clear" w:color="auto" w:fill="auto"/>
            <w:noWrap/>
            <w:vAlign w:val="bottom"/>
            <w:hideMark/>
          </w:tcPr>
          <w:p w:rsidR="00E250D0" w:rsidRPr="00D3559D" w:rsidRDefault="00E250D0" w:rsidP="00E250D0">
            <w:pPr>
              <w:rPr>
                <w:rFonts w:ascii="Times New Roman" w:hAnsi="Times New Roman"/>
                <w:color w:val="000000"/>
                <w:sz w:val="16"/>
                <w:szCs w:val="16"/>
              </w:rPr>
            </w:pPr>
            <w:proofErr w:type="spellStart"/>
            <w:r w:rsidRPr="00D3559D">
              <w:rPr>
                <w:rFonts w:ascii="Times New Roman" w:hAnsi="Times New Roman"/>
                <w:color w:val="000000"/>
                <w:sz w:val="16"/>
                <w:szCs w:val="16"/>
              </w:rPr>
              <w:t>Ixhuatlán</w:t>
            </w:r>
            <w:proofErr w:type="spellEnd"/>
            <w:r w:rsidRPr="00D3559D">
              <w:rPr>
                <w:rFonts w:ascii="Times New Roman" w:hAnsi="Times New Roman"/>
                <w:color w:val="000000"/>
                <w:sz w:val="16"/>
                <w:szCs w:val="16"/>
              </w:rPr>
              <w:t xml:space="preserve"> de Madero</w:t>
            </w:r>
          </w:p>
        </w:tc>
        <w:tc>
          <w:tcPr>
            <w:tcW w:w="1701" w:type="dxa"/>
            <w:vMerge/>
            <w:tcBorders>
              <w:top w:val="nil"/>
              <w:left w:val="single" w:sz="4" w:space="0" w:color="000000"/>
              <w:bottom w:val="single" w:sz="4" w:space="0" w:color="000000"/>
              <w:right w:val="single" w:sz="4" w:space="0" w:color="000000"/>
            </w:tcBorders>
            <w:vAlign w:val="center"/>
            <w:hideMark/>
          </w:tcPr>
          <w:p w:rsidR="00E250D0" w:rsidRPr="00D3559D" w:rsidRDefault="00E250D0" w:rsidP="007279D2">
            <w:pPr>
              <w:rPr>
                <w:rFonts w:ascii="Times New Roman" w:hAnsi="Times New Roman"/>
                <w:color w:val="000000"/>
                <w:sz w:val="16"/>
                <w:szCs w:val="16"/>
              </w:rPr>
            </w:pPr>
          </w:p>
        </w:tc>
        <w:tc>
          <w:tcPr>
            <w:tcW w:w="1651"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c>
          <w:tcPr>
            <w:tcW w:w="1559"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r>
      <w:tr w:rsidR="00E250D0" w:rsidRPr="007D2D45" w:rsidTr="00D3559D">
        <w:trPr>
          <w:trHeight w:val="200"/>
          <w:jc w:val="center"/>
        </w:trPr>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E250D0" w:rsidRPr="00D3559D" w:rsidRDefault="00E250D0" w:rsidP="007279D2">
            <w:pPr>
              <w:jc w:val="center"/>
              <w:rPr>
                <w:rFonts w:ascii="Times New Roman" w:hAnsi="Times New Roman"/>
                <w:color w:val="000000"/>
                <w:sz w:val="16"/>
                <w:szCs w:val="16"/>
              </w:rPr>
            </w:pPr>
            <w:r w:rsidRPr="00D3559D">
              <w:rPr>
                <w:rFonts w:ascii="Times New Roman" w:hAnsi="Times New Roman"/>
                <w:color w:val="000000"/>
                <w:sz w:val="16"/>
                <w:szCs w:val="16"/>
              </w:rPr>
              <w:t>23</w:t>
            </w:r>
          </w:p>
        </w:tc>
        <w:tc>
          <w:tcPr>
            <w:tcW w:w="2552" w:type="dxa"/>
            <w:tcBorders>
              <w:top w:val="nil"/>
              <w:left w:val="nil"/>
              <w:bottom w:val="single" w:sz="4" w:space="0" w:color="000000"/>
              <w:right w:val="single" w:sz="4" w:space="0" w:color="000000"/>
            </w:tcBorders>
            <w:shd w:val="clear" w:color="auto" w:fill="auto"/>
            <w:noWrap/>
            <w:vAlign w:val="bottom"/>
            <w:hideMark/>
          </w:tcPr>
          <w:p w:rsidR="00E250D0" w:rsidRPr="00D3559D" w:rsidRDefault="00E250D0" w:rsidP="00E250D0">
            <w:pPr>
              <w:rPr>
                <w:rFonts w:ascii="Times New Roman" w:hAnsi="Times New Roman"/>
                <w:color w:val="000000"/>
                <w:sz w:val="16"/>
                <w:szCs w:val="16"/>
              </w:rPr>
            </w:pPr>
            <w:r w:rsidRPr="00D3559D">
              <w:rPr>
                <w:rFonts w:ascii="Times New Roman" w:hAnsi="Times New Roman"/>
                <w:color w:val="000000"/>
                <w:sz w:val="16"/>
                <w:szCs w:val="16"/>
              </w:rPr>
              <w:t xml:space="preserve">Acayucan </w:t>
            </w:r>
          </w:p>
        </w:tc>
        <w:tc>
          <w:tcPr>
            <w:tcW w:w="170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E250D0" w:rsidRPr="00D3559D" w:rsidRDefault="00E250D0" w:rsidP="007279D2">
            <w:pPr>
              <w:jc w:val="center"/>
              <w:rPr>
                <w:rFonts w:ascii="Times New Roman" w:hAnsi="Times New Roman"/>
                <w:color w:val="000000"/>
                <w:sz w:val="16"/>
                <w:szCs w:val="16"/>
              </w:rPr>
            </w:pPr>
            <w:r w:rsidRPr="00D3559D">
              <w:rPr>
                <w:rFonts w:ascii="Times New Roman" w:hAnsi="Times New Roman"/>
                <w:color w:val="000000"/>
                <w:sz w:val="16"/>
                <w:szCs w:val="16"/>
              </w:rPr>
              <w:t>Coatzacoalcos-Minatitlán</w:t>
            </w:r>
          </w:p>
        </w:tc>
        <w:tc>
          <w:tcPr>
            <w:tcW w:w="1651" w:type="dxa"/>
            <w:tcBorders>
              <w:top w:val="nil"/>
              <w:left w:val="single" w:sz="4" w:space="0" w:color="000000"/>
              <w:bottom w:val="single" w:sz="4" w:space="0" w:color="000000"/>
              <w:right w:val="single" w:sz="4" w:space="0" w:color="000000"/>
            </w:tcBorders>
          </w:tcPr>
          <w:p w:rsidR="00E250D0" w:rsidRPr="00D3559D" w:rsidRDefault="00E250D0" w:rsidP="007279D2">
            <w:pPr>
              <w:jc w:val="center"/>
              <w:rPr>
                <w:rFonts w:ascii="Times New Roman" w:hAnsi="Times New Roman"/>
                <w:color w:val="000000"/>
                <w:sz w:val="16"/>
                <w:szCs w:val="16"/>
              </w:rPr>
            </w:pPr>
          </w:p>
        </w:tc>
        <w:tc>
          <w:tcPr>
            <w:tcW w:w="1559" w:type="dxa"/>
            <w:tcBorders>
              <w:top w:val="nil"/>
              <w:left w:val="single" w:sz="4" w:space="0" w:color="000000"/>
              <w:bottom w:val="single" w:sz="4" w:space="0" w:color="000000"/>
              <w:right w:val="single" w:sz="4" w:space="0" w:color="000000"/>
            </w:tcBorders>
          </w:tcPr>
          <w:p w:rsidR="00E250D0" w:rsidRPr="00D3559D" w:rsidRDefault="00E250D0" w:rsidP="007279D2">
            <w:pPr>
              <w:jc w:val="center"/>
              <w:rPr>
                <w:rFonts w:ascii="Times New Roman" w:hAnsi="Times New Roman"/>
                <w:color w:val="000000"/>
                <w:sz w:val="16"/>
                <w:szCs w:val="16"/>
              </w:rPr>
            </w:pPr>
          </w:p>
        </w:tc>
      </w:tr>
      <w:tr w:rsidR="00E250D0" w:rsidRPr="007D2D45" w:rsidTr="00D3559D">
        <w:trPr>
          <w:trHeight w:val="200"/>
          <w:jc w:val="center"/>
        </w:trPr>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E250D0" w:rsidRPr="00D3559D" w:rsidRDefault="00E250D0" w:rsidP="007279D2">
            <w:pPr>
              <w:jc w:val="center"/>
              <w:rPr>
                <w:rFonts w:ascii="Times New Roman" w:hAnsi="Times New Roman"/>
                <w:color w:val="000000"/>
                <w:sz w:val="16"/>
                <w:szCs w:val="16"/>
              </w:rPr>
            </w:pPr>
            <w:r w:rsidRPr="00D3559D">
              <w:rPr>
                <w:rFonts w:ascii="Times New Roman" w:hAnsi="Times New Roman"/>
                <w:color w:val="000000"/>
                <w:sz w:val="16"/>
                <w:szCs w:val="16"/>
              </w:rPr>
              <w:t>24</w:t>
            </w:r>
          </w:p>
        </w:tc>
        <w:tc>
          <w:tcPr>
            <w:tcW w:w="2552" w:type="dxa"/>
            <w:tcBorders>
              <w:top w:val="nil"/>
              <w:left w:val="nil"/>
              <w:bottom w:val="single" w:sz="4" w:space="0" w:color="000000"/>
              <w:right w:val="single" w:sz="4" w:space="0" w:color="000000"/>
            </w:tcBorders>
            <w:shd w:val="clear" w:color="auto" w:fill="auto"/>
            <w:noWrap/>
            <w:vAlign w:val="bottom"/>
            <w:hideMark/>
          </w:tcPr>
          <w:p w:rsidR="00E250D0" w:rsidRPr="00D3559D" w:rsidRDefault="00E250D0" w:rsidP="00E250D0">
            <w:pPr>
              <w:rPr>
                <w:rFonts w:ascii="Times New Roman" w:hAnsi="Times New Roman"/>
                <w:color w:val="000000"/>
                <w:sz w:val="16"/>
                <w:szCs w:val="16"/>
              </w:rPr>
            </w:pPr>
            <w:r w:rsidRPr="00D3559D">
              <w:rPr>
                <w:rFonts w:ascii="Times New Roman" w:hAnsi="Times New Roman"/>
                <w:color w:val="000000"/>
                <w:sz w:val="16"/>
                <w:szCs w:val="16"/>
              </w:rPr>
              <w:t>Coatzacoalcos</w:t>
            </w:r>
          </w:p>
        </w:tc>
        <w:tc>
          <w:tcPr>
            <w:tcW w:w="1701" w:type="dxa"/>
            <w:vMerge/>
            <w:tcBorders>
              <w:top w:val="nil"/>
              <w:left w:val="single" w:sz="4" w:space="0" w:color="000000"/>
              <w:bottom w:val="single" w:sz="4" w:space="0" w:color="000000"/>
              <w:right w:val="single" w:sz="4" w:space="0" w:color="000000"/>
            </w:tcBorders>
            <w:vAlign w:val="center"/>
            <w:hideMark/>
          </w:tcPr>
          <w:p w:rsidR="00E250D0" w:rsidRPr="00D3559D" w:rsidRDefault="00E250D0" w:rsidP="007279D2">
            <w:pPr>
              <w:rPr>
                <w:rFonts w:ascii="Times New Roman" w:hAnsi="Times New Roman"/>
                <w:color w:val="000000"/>
                <w:sz w:val="16"/>
                <w:szCs w:val="16"/>
              </w:rPr>
            </w:pPr>
          </w:p>
        </w:tc>
        <w:tc>
          <w:tcPr>
            <w:tcW w:w="1651"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c>
          <w:tcPr>
            <w:tcW w:w="1559"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r>
      <w:tr w:rsidR="00E250D0" w:rsidRPr="007D2D45" w:rsidTr="00D3559D">
        <w:trPr>
          <w:trHeight w:val="200"/>
          <w:jc w:val="center"/>
        </w:trPr>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E250D0" w:rsidRPr="00D3559D" w:rsidRDefault="00E250D0" w:rsidP="007279D2">
            <w:pPr>
              <w:jc w:val="center"/>
              <w:rPr>
                <w:rFonts w:ascii="Times New Roman" w:hAnsi="Times New Roman"/>
                <w:color w:val="000000"/>
                <w:sz w:val="16"/>
                <w:szCs w:val="16"/>
              </w:rPr>
            </w:pPr>
            <w:r w:rsidRPr="00D3559D">
              <w:rPr>
                <w:rFonts w:ascii="Times New Roman" w:hAnsi="Times New Roman"/>
                <w:color w:val="000000"/>
                <w:sz w:val="16"/>
                <w:szCs w:val="16"/>
              </w:rPr>
              <w:t>25</w:t>
            </w:r>
          </w:p>
        </w:tc>
        <w:tc>
          <w:tcPr>
            <w:tcW w:w="2552" w:type="dxa"/>
            <w:tcBorders>
              <w:top w:val="nil"/>
              <w:left w:val="nil"/>
              <w:bottom w:val="single" w:sz="4" w:space="0" w:color="000000"/>
              <w:right w:val="single" w:sz="4" w:space="0" w:color="000000"/>
            </w:tcBorders>
            <w:shd w:val="clear" w:color="auto" w:fill="auto"/>
            <w:noWrap/>
            <w:vAlign w:val="bottom"/>
            <w:hideMark/>
          </w:tcPr>
          <w:p w:rsidR="00E250D0" w:rsidRPr="00D3559D" w:rsidRDefault="00E250D0" w:rsidP="00E250D0">
            <w:pPr>
              <w:rPr>
                <w:rFonts w:ascii="Times New Roman" w:hAnsi="Times New Roman"/>
                <w:color w:val="000000"/>
                <w:sz w:val="16"/>
                <w:szCs w:val="16"/>
              </w:rPr>
            </w:pPr>
            <w:proofErr w:type="spellStart"/>
            <w:r w:rsidRPr="00D3559D">
              <w:rPr>
                <w:rFonts w:ascii="Times New Roman" w:hAnsi="Times New Roman"/>
                <w:color w:val="000000"/>
                <w:sz w:val="16"/>
                <w:szCs w:val="16"/>
              </w:rPr>
              <w:t>Mecayapan</w:t>
            </w:r>
            <w:proofErr w:type="spellEnd"/>
            <w:r w:rsidRPr="00D3559D">
              <w:rPr>
                <w:rFonts w:ascii="Times New Roman" w:hAnsi="Times New Roman"/>
                <w:color w:val="000000"/>
                <w:sz w:val="16"/>
                <w:szCs w:val="16"/>
              </w:rPr>
              <w:t xml:space="preserve"> </w:t>
            </w:r>
          </w:p>
        </w:tc>
        <w:tc>
          <w:tcPr>
            <w:tcW w:w="1701" w:type="dxa"/>
            <w:vMerge/>
            <w:tcBorders>
              <w:top w:val="nil"/>
              <w:left w:val="single" w:sz="4" w:space="0" w:color="000000"/>
              <w:bottom w:val="single" w:sz="4" w:space="0" w:color="000000"/>
              <w:right w:val="single" w:sz="4" w:space="0" w:color="000000"/>
            </w:tcBorders>
            <w:vAlign w:val="center"/>
            <w:hideMark/>
          </w:tcPr>
          <w:p w:rsidR="00E250D0" w:rsidRPr="00D3559D" w:rsidRDefault="00E250D0" w:rsidP="007279D2">
            <w:pPr>
              <w:rPr>
                <w:rFonts w:ascii="Times New Roman" w:hAnsi="Times New Roman"/>
                <w:color w:val="000000"/>
                <w:sz w:val="16"/>
                <w:szCs w:val="16"/>
              </w:rPr>
            </w:pPr>
          </w:p>
        </w:tc>
        <w:tc>
          <w:tcPr>
            <w:tcW w:w="1651"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c>
          <w:tcPr>
            <w:tcW w:w="1559"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r>
      <w:tr w:rsidR="00E250D0" w:rsidRPr="007D2D45" w:rsidTr="00D3559D">
        <w:trPr>
          <w:trHeight w:val="200"/>
          <w:jc w:val="center"/>
        </w:trPr>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E250D0" w:rsidRPr="00D3559D" w:rsidRDefault="00E250D0" w:rsidP="007279D2">
            <w:pPr>
              <w:jc w:val="center"/>
              <w:rPr>
                <w:rFonts w:ascii="Times New Roman" w:hAnsi="Times New Roman"/>
                <w:color w:val="000000"/>
                <w:sz w:val="16"/>
                <w:szCs w:val="16"/>
              </w:rPr>
            </w:pPr>
            <w:r w:rsidRPr="00D3559D">
              <w:rPr>
                <w:rFonts w:ascii="Times New Roman" w:hAnsi="Times New Roman"/>
                <w:color w:val="000000"/>
                <w:sz w:val="16"/>
                <w:szCs w:val="16"/>
              </w:rPr>
              <w:t>26</w:t>
            </w:r>
          </w:p>
        </w:tc>
        <w:tc>
          <w:tcPr>
            <w:tcW w:w="2552" w:type="dxa"/>
            <w:tcBorders>
              <w:top w:val="nil"/>
              <w:left w:val="nil"/>
              <w:bottom w:val="single" w:sz="4" w:space="0" w:color="000000"/>
              <w:right w:val="single" w:sz="4" w:space="0" w:color="000000"/>
            </w:tcBorders>
            <w:shd w:val="clear" w:color="auto" w:fill="auto"/>
            <w:noWrap/>
            <w:vAlign w:val="bottom"/>
            <w:hideMark/>
          </w:tcPr>
          <w:p w:rsidR="00E250D0" w:rsidRPr="00D3559D" w:rsidRDefault="00E250D0" w:rsidP="00E250D0">
            <w:pPr>
              <w:rPr>
                <w:rFonts w:ascii="Times New Roman" w:hAnsi="Times New Roman"/>
                <w:color w:val="000000"/>
                <w:sz w:val="16"/>
                <w:szCs w:val="16"/>
              </w:rPr>
            </w:pPr>
            <w:r w:rsidRPr="00D3559D">
              <w:rPr>
                <w:rFonts w:ascii="Times New Roman" w:hAnsi="Times New Roman"/>
                <w:color w:val="000000"/>
                <w:sz w:val="16"/>
                <w:szCs w:val="16"/>
              </w:rPr>
              <w:t>Minatitlán</w:t>
            </w:r>
          </w:p>
        </w:tc>
        <w:tc>
          <w:tcPr>
            <w:tcW w:w="1701" w:type="dxa"/>
            <w:vMerge/>
            <w:tcBorders>
              <w:top w:val="nil"/>
              <w:left w:val="single" w:sz="4" w:space="0" w:color="000000"/>
              <w:bottom w:val="single" w:sz="4" w:space="0" w:color="000000"/>
              <w:right w:val="single" w:sz="4" w:space="0" w:color="000000"/>
            </w:tcBorders>
            <w:vAlign w:val="center"/>
            <w:hideMark/>
          </w:tcPr>
          <w:p w:rsidR="00E250D0" w:rsidRPr="00D3559D" w:rsidRDefault="00E250D0" w:rsidP="007279D2">
            <w:pPr>
              <w:rPr>
                <w:rFonts w:ascii="Times New Roman" w:hAnsi="Times New Roman"/>
                <w:color w:val="000000"/>
                <w:sz w:val="16"/>
                <w:szCs w:val="16"/>
              </w:rPr>
            </w:pPr>
          </w:p>
        </w:tc>
        <w:tc>
          <w:tcPr>
            <w:tcW w:w="1651"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c>
          <w:tcPr>
            <w:tcW w:w="1559"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r>
      <w:tr w:rsidR="00E250D0" w:rsidRPr="007D2D45" w:rsidTr="00D3559D">
        <w:trPr>
          <w:trHeight w:val="200"/>
          <w:jc w:val="center"/>
        </w:trPr>
        <w:tc>
          <w:tcPr>
            <w:tcW w:w="1275" w:type="dxa"/>
            <w:tcBorders>
              <w:top w:val="nil"/>
              <w:left w:val="single" w:sz="4" w:space="0" w:color="000000"/>
              <w:bottom w:val="single" w:sz="4" w:space="0" w:color="000000"/>
              <w:right w:val="single" w:sz="4" w:space="0" w:color="000000"/>
            </w:tcBorders>
            <w:shd w:val="clear" w:color="auto" w:fill="auto"/>
            <w:noWrap/>
            <w:vAlign w:val="bottom"/>
            <w:hideMark/>
          </w:tcPr>
          <w:p w:rsidR="00E250D0" w:rsidRPr="00D3559D" w:rsidRDefault="00E250D0" w:rsidP="007279D2">
            <w:pPr>
              <w:jc w:val="center"/>
              <w:rPr>
                <w:rFonts w:ascii="Times New Roman" w:hAnsi="Times New Roman"/>
                <w:color w:val="000000"/>
                <w:sz w:val="16"/>
                <w:szCs w:val="16"/>
              </w:rPr>
            </w:pPr>
            <w:r w:rsidRPr="00D3559D">
              <w:rPr>
                <w:rFonts w:ascii="Times New Roman" w:hAnsi="Times New Roman"/>
                <w:color w:val="000000"/>
                <w:sz w:val="16"/>
                <w:szCs w:val="16"/>
              </w:rPr>
              <w:t>27</w:t>
            </w:r>
          </w:p>
        </w:tc>
        <w:tc>
          <w:tcPr>
            <w:tcW w:w="2552" w:type="dxa"/>
            <w:tcBorders>
              <w:top w:val="nil"/>
              <w:left w:val="nil"/>
              <w:bottom w:val="single" w:sz="4" w:space="0" w:color="000000"/>
              <w:right w:val="single" w:sz="4" w:space="0" w:color="000000"/>
            </w:tcBorders>
            <w:shd w:val="clear" w:color="auto" w:fill="auto"/>
            <w:noWrap/>
            <w:vAlign w:val="bottom"/>
            <w:hideMark/>
          </w:tcPr>
          <w:p w:rsidR="00E250D0" w:rsidRPr="00D3559D" w:rsidRDefault="00E250D0" w:rsidP="00E250D0">
            <w:pPr>
              <w:rPr>
                <w:rFonts w:ascii="Times New Roman" w:hAnsi="Times New Roman"/>
                <w:color w:val="000000"/>
                <w:sz w:val="16"/>
                <w:szCs w:val="16"/>
              </w:rPr>
            </w:pPr>
            <w:proofErr w:type="spellStart"/>
            <w:r w:rsidRPr="00D3559D">
              <w:rPr>
                <w:rFonts w:ascii="Times New Roman" w:hAnsi="Times New Roman"/>
                <w:color w:val="000000"/>
                <w:sz w:val="16"/>
                <w:szCs w:val="16"/>
              </w:rPr>
              <w:t>Uxpanapa</w:t>
            </w:r>
            <w:proofErr w:type="spellEnd"/>
          </w:p>
        </w:tc>
        <w:tc>
          <w:tcPr>
            <w:tcW w:w="1701" w:type="dxa"/>
            <w:vMerge/>
            <w:tcBorders>
              <w:top w:val="nil"/>
              <w:left w:val="single" w:sz="4" w:space="0" w:color="000000"/>
              <w:bottom w:val="single" w:sz="4" w:space="0" w:color="000000"/>
              <w:right w:val="single" w:sz="4" w:space="0" w:color="000000"/>
            </w:tcBorders>
            <w:vAlign w:val="center"/>
            <w:hideMark/>
          </w:tcPr>
          <w:p w:rsidR="00E250D0" w:rsidRPr="00D3559D" w:rsidRDefault="00E250D0" w:rsidP="007279D2">
            <w:pPr>
              <w:rPr>
                <w:rFonts w:ascii="Times New Roman" w:hAnsi="Times New Roman"/>
                <w:color w:val="000000"/>
                <w:sz w:val="16"/>
                <w:szCs w:val="16"/>
              </w:rPr>
            </w:pPr>
          </w:p>
        </w:tc>
        <w:tc>
          <w:tcPr>
            <w:tcW w:w="1651"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c>
          <w:tcPr>
            <w:tcW w:w="1559" w:type="dxa"/>
            <w:tcBorders>
              <w:top w:val="nil"/>
              <w:left w:val="single" w:sz="4" w:space="0" w:color="000000"/>
              <w:bottom w:val="single" w:sz="4" w:space="0" w:color="000000"/>
              <w:right w:val="single" w:sz="4" w:space="0" w:color="000000"/>
            </w:tcBorders>
          </w:tcPr>
          <w:p w:rsidR="00E250D0" w:rsidRPr="00D3559D" w:rsidRDefault="00E250D0" w:rsidP="007279D2">
            <w:pPr>
              <w:rPr>
                <w:rFonts w:ascii="Times New Roman" w:hAnsi="Times New Roman"/>
                <w:color w:val="000000"/>
                <w:sz w:val="16"/>
                <w:szCs w:val="16"/>
              </w:rPr>
            </w:pPr>
          </w:p>
        </w:tc>
      </w:tr>
    </w:tbl>
    <w:p w:rsidR="001B350E" w:rsidRDefault="001B350E" w:rsidP="001B350E">
      <w:pPr>
        <w:jc w:val="both"/>
        <w:rPr>
          <w:rFonts w:cs="Arial"/>
          <w:sz w:val="16"/>
          <w:szCs w:val="16"/>
        </w:rPr>
      </w:pPr>
    </w:p>
    <w:p w:rsidR="00F171DD" w:rsidRPr="000E573E" w:rsidRDefault="00F171DD" w:rsidP="00F171DD">
      <w:pPr>
        <w:jc w:val="both"/>
        <w:rPr>
          <w:rFonts w:ascii="Times New Roman" w:hAnsi="Times New Roman"/>
          <w:sz w:val="22"/>
          <w:szCs w:val="22"/>
        </w:rPr>
      </w:pPr>
    </w:p>
    <w:p w:rsidR="00F171DD" w:rsidRPr="00515300" w:rsidRDefault="00F171DD" w:rsidP="00F171DD">
      <w:pPr>
        <w:rPr>
          <w:rFonts w:ascii="Times New Roman" w:hAnsi="Times New Roman"/>
          <w:sz w:val="22"/>
          <w:szCs w:val="22"/>
          <w:lang w:val="es-ES"/>
        </w:rPr>
      </w:pPr>
      <w:r w:rsidRPr="000E573E">
        <w:rPr>
          <w:rFonts w:ascii="Times New Roman" w:hAnsi="Times New Roman"/>
          <w:sz w:val="22"/>
          <w:szCs w:val="22"/>
          <w:lang w:val="es-ES"/>
        </w:rPr>
        <w:t>Sin otro particular por el momento, quedo de ustedes.</w:t>
      </w:r>
    </w:p>
    <w:p w:rsidR="00F171DD" w:rsidRPr="00515300" w:rsidRDefault="00F171DD" w:rsidP="00F171DD">
      <w:pPr>
        <w:rPr>
          <w:rFonts w:ascii="Times New Roman" w:hAnsi="Times New Roman"/>
          <w:sz w:val="22"/>
          <w:szCs w:val="22"/>
          <w:lang w:val="es-ES"/>
        </w:rPr>
      </w:pPr>
    </w:p>
    <w:p w:rsidR="000F1214" w:rsidRDefault="000F1214" w:rsidP="00D72609">
      <w:pPr>
        <w:jc w:val="center"/>
        <w:rPr>
          <w:rFonts w:ascii="Times New Roman" w:hAnsi="Times New Roman"/>
          <w:b/>
          <w:bCs/>
          <w:sz w:val="22"/>
          <w:szCs w:val="22"/>
        </w:rPr>
      </w:pPr>
    </w:p>
    <w:p w:rsidR="000F1214" w:rsidRDefault="000F1214" w:rsidP="00D72609">
      <w:pPr>
        <w:jc w:val="center"/>
        <w:rPr>
          <w:rFonts w:ascii="Times New Roman" w:hAnsi="Times New Roman"/>
          <w:b/>
          <w:bCs/>
          <w:sz w:val="22"/>
          <w:szCs w:val="22"/>
        </w:rPr>
      </w:pPr>
    </w:p>
    <w:p w:rsidR="00DC53A0" w:rsidRDefault="00DC53A0" w:rsidP="00D72609">
      <w:pPr>
        <w:jc w:val="center"/>
        <w:rPr>
          <w:rFonts w:ascii="Times New Roman" w:hAnsi="Times New Roman"/>
          <w:b/>
          <w:bCs/>
          <w:sz w:val="22"/>
          <w:szCs w:val="22"/>
        </w:rPr>
      </w:pPr>
    </w:p>
    <w:p w:rsidR="00DC53A0" w:rsidRDefault="00DC53A0" w:rsidP="00D72609">
      <w:pPr>
        <w:jc w:val="center"/>
        <w:rPr>
          <w:rFonts w:ascii="Times New Roman" w:hAnsi="Times New Roman"/>
          <w:b/>
          <w:bCs/>
          <w:sz w:val="22"/>
          <w:szCs w:val="22"/>
        </w:rPr>
      </w:pPr>
    </w:p>
    <w:p w:rsidR="00D3559D" w:rsidRDefault="00D3559D" w:rsidP="00D3559D">
      <w:pPr>
        <w:rPr>
          <w:rFonts w:ascii="Times New Roman" w:hAnsi="Times New Roman"/>
          <w:b/>
          <w:bCs/>
          <w:sz w:val="22"/>
          <w:szCs w:val="22"/>
        </w:rPr>
      </w:pPr>
    </w:p>
    <w:p w:rsidR="007F41CC" w:rsidRDefault="007F41CC" w:rsidP="00D3559D">
      <w:pPr>
        <w:rPr>
          <w:rFonts w:ascii="Times New Roman" w:hAnsi="Times New Roman"/>
          <w:b/>
          <w:bCs/>
          <w:sz w:val="22"/>
          <w:szCs w:val="22"/>
        </w:rPr>
      </w:pPr>
    </w:p>
    <w:p w:rsidR="007F41CC" w:rsidRDefault="007F41CC" w:rsidP="00D3559D">
      <w:pPr>
        <w:rPr>
          <w:rFonts w:ascii="Times New Roman" w:hAnsi="Times New Roman"/>
          <w:b/>
          <w:bCs/>
          <w:sz w:val="22"/>
          <w:szCs w:val="22"/>
        </w:rPr>
      </w:pPr>
    </w:p>
    <w:p w:rsidR="00D64098" w:rsidRPr="00D64098" w:rsidRDefault="00D64098" w:rsidP="00D3559D">
      <w:pPr>
        <w:rPr>
          <w:rFonts w:ascii="Times New Roman" w:hAnsi="Times New Roman"/>
          <w:sz w:val="18"/>
          <w:szCs w:val="18"/>
        </w:rPr>
      </w:pPr>
      <w:r w:rsidRPr="00D64098">
        <w:rPr>
          <w:rFonts w:ascii="Times New Roman" w:hAnsi="Times New Roman"/>
          <w:b/>
          <w:bCs/>
          <w:sz w:val="18"/>
          <w:szCs w:val="18"/>
        </w:rPr>
        <w:t xml:space="preserve">Nota: </w:t>
      </w:r>
      <w:r w:rsidRPr="00D64098">
        <w:rPr>
          <w:rFonts w:ascii="Times New Roman" w:hAnsi="Times New Roman"/>
          <w:sz w:val="18"/>
          <w:szCs w:val="18"/>
        </w:rPr>
        <w:t>Este formato deberá ser elaborado en papel membretado de la empresa.</w:t>
      </w:r>
    </w:p>
    <w:p w:rsidR="002F65F0" w:rsidRDefault="002F65F0" w:rsidP="00A15C62">
      <w:pPr>
        <w:rPr>
          <w:rFonts w:ascii="Times New Roman" w:hAnsi="Times New Roman"/>
          <w:b/>
          <w:bCs/>
          <w:sz w:val="22"/>
          <w:szCs w:val="22"/>
        </w:rPr>
      </w:pPr>
    </w:p>
    <w:p w:rsidR="00DC53A0" w:rsidRPr="00F87E15" w:rsidRDefault="00DC53A0" w:rsidP="00DC53A0">
      <w:pPr>
        <w:jc w:val="right"/>
        <w:rPr>
          <w:rFonts w:ascii="Times New Roman" w:hAnsi="Times New Roman"/>
          <w:b/>
          <w:bCs/>
          <w:sz w:val="22"/>
          <w:szCs w:val="22"/>
        </w:rPr>
      </w:pPr>
      <w:r w:rsidRPr="00F87E15">
        <w:rPr>
          <w:rFonts w:ascii="Times New Roman" w:hAnsi="Times New Roman"/>
          <w:b/>
          <w:bCs/>
          <w:sz w:val="22"/>
          <w:szCs w:val="22"/>
        </w:rPr>
        <w:lastRenderedPageBreak/>
        <w:t xml:space="preserve">Anexo </w:t>
      </w:r>
      <w:r w:rsidR="00A56B51">
        <w:rPr>
          <w:rFonts w:ascii="Times New Roman" w:hAnsi="Times New Roman"/>
          <w:b/>
          <w:bCs/>
          <w:sz w:val="22"/>
          <w:szCs w:val="22"/>
        </w:rPr>
        <w:t>3</w:t>
      </w:r>
    </w:p>
    <w:p w:rsidR="00A15C62" w:rsidRDefault="00A15C62" w:rsidP="00A15C62">
      <w:pPr>
        <w:jc w:val="center"/>
        <w:rPr>
          <w:rFonts w:ascii="Times New Roman" w:hAnsi="Times New Roman"/>
          <w:b/>
          <w:bCs/>
          <w:spacing w:val="4"/>
          <w:sz w:val="22"/>
          <w:szCs w:val="22"/>
          <w:lang w:val="es-ES"/>
        </w:rPr>
      </w:pPr>
    </w:p>
    <w:p w:rsidR="00C616EA" w:rsidRDefault="00C616EA" w:rsidP="00A15C62">
      <w:pPr>
        <w:jc w:val="center"/>
        <w:rPr>
          <w:rFonts w:ascii="Times New Roman" w:hAnsi="Times New Roman"/>
          <w:b/>
          <w:bCs/>
          <w:spacing w:val="4"/>
          <w:sz w:val="22"/>
          <w:szCs w:val="22"/>
          <w:lang w:val="es-ES"/>
        </w:rPr>
      </w:pPr>
    </w:p>
    <w:p w:rsidR="00A15C62" w:rsidRDefault="00A15C62" w:rsidP="00A15C62">
      <w:pPr>
        <w:jc w:val="center"/>
        <w:rPr>
          <w:rFonts w:ascii="Times New Roman" w:hAnsi="Times New Roman"/>
          <w:b/>
          <w:bCs/>
          <w:spacing w:val="4"/>
          <w:sz w:val="22"/>
          <w:szCs w:val="22"/>
          <w:lang w:val="es-ES"/>
        </w:rPr>
      </w:pPr>
      <w:r>
        <w:rPr>
          <w:rFonts w:ascii="Times New Roman" w:hAnsi="Times New Roman"/>
          <w:b/>
          <w:bCs/>
          <w:spacing w:val="4"/>
          <w:sz w:val="22"/>
          <w:szCs w:val="22"/>
          <w:lang w:val="es-ES"/>
        </w:rPr>
        <w:t>Cobertura nacional</w:t>
      </w:r>
    </w:p>
    <w:p w:rsidR="00DC53A0" w:rsidRPr="00A61143" w:rsidRDefault="00DC53A0" w:rsidP="00D72609">
      <w:pPr>
        <w:jc w:val="center"/>
        <w:rPr>
          <w:rFonts w:ascii="Times New Roman" w:hAnsi="Times New Roman"/>
          <w:bCs/>
          <w:sz w:val="22"/>
          <w:szCs w:val="22"/>
        </w:rPr>
      </w:pPr>
    </w:p>
    <w:p w:rsidR="00DC53A0" w:rsidRDefault="00DC53A0" w:rsidP="00D72609">
      <w:pPr>
        <w:jc w:val="center"/>
        <w:rPr>
          <w:rFonts w:ascii="Times New Roman" w:hAnsi="Times New Roman"/>
          <w:b/>
          <w:bCs/>
          <w:sz w:val="22"/>
          <w:szCs w:val="22"/>
        </w:rPr>
      </w:pPr>
    </w:p>
    <w:p w:rsidR="007F41CC" w:rsidRDefault="007F41CC" w:rsidP="00D72609">
      <w:pPr>
        <w:jc w:val="center"/>
        <w:rPr>
          <w:rFonts w:ascii="Times New Roman" w:hAnsi="Times New Roman"/>
          <w:b/>
          <w:bCs/>
          <w:sz w:val="22"/>
          <w:szCs w:val="22"/>
        </w:rPr>
      </w:pPr>
    </w:p>
    <w:p w:rsidR="00767296" w:rsidRPr="000E573E" w:rsidRDefault="00767296" w:rsidP="00767296">
      <w:pPr>
        <w:rPr>
          <w:rFonts w:ascii="Times New Roman" w:hAnsi="Times New Roman"/>
          <w:b/>
          <w:bCs/>
          <w:sz w:val="22"/>
          <w:szCs w:val="22"/>
          <w:lang w:val="es-ES"/>
        </w:rPr>
      </w:pPr>
      <w:r>
        <w:rPr>
          <w:rFonts w:ascii="Times New Roman" w:hAnsi="Times New Roman"/>
          <w:b/>
          <w:bCs/>
          <w:spacing w:val="4"/>
          <w:sz w:val="22"/>
          <w:szCs w:val="22"/>
          <w:lang w:val="es-ES"/>
        </w:rPr>
        <w:t>Mtro. Gerardo García Ricardo</w:t>
      </w:r>
    </w:p>
    <w:p w:rsidR="00767296" w:rsidRPr="000E573E" w:rsidRDefault="00767296" w:rsidP="00767296">
      <w:pPr>
        <w:rPr>
          <w:rFonts w:ascii="Times New Roman" w:hAnsi="Times New Roman"/>
          <w:sz w:val="22"/>
          <w:szCs w:val="22"/>
          <w:lang w:val="es-ES"/>
        </w:rPr>
      </w:pPr>
      <w:r w:rsidRPr="000E573E">
        <w:rPr>
          <w:rFonts w:ascii="Times New Roman" w:hAnsi="Times New Roman"/>
          <w:sz w:val="22"/>
          <w:szCs w:val="22"/>
          <w:lang w:val="es-ES"/>
        </w:rPr>
        <w:t>Secretari</w:t>
      </w:r>
      <w:r>
        <w:rPr>
          <w:rFonts w:ascii="Times New Roman" w:hAnsi="Times New Roman"/>
          <w:sz w:val="22"/>
          <w:szCs w:val="22"/>
          <w:lang w:val="es-ES"/>
        </w:rPr>
        <w:t xml:space="preserve">o </w:t>
      </w:r>
      <w:r w:rsidRPr="000E573E">
        <w:rPr>
          <w:rFonts w:ascii="Times New Roman" w:hAnsi="Times New Roman"/>
          <w:sz w:val="22"/>
          <w:szCs w:val="22"/>
          <w:lang w:val="es-ES"/>
        </w:rPr>
        <w:t>de Administración y Finanzas</w:t>
      </w:r>
    </w:p>
    <w:p w:rsidR="00767296" w:rsidRPr="000E573E" w:rsidRDefault="00767296" w:rsidP="00767296">
      <w:pPr>
        <w:rPr>
          <w:rFonts w:ascii="Times New Roman" w:hAnsi="Times New Roman"/>
          <w:sz w:val="22"/>
          <w:szCs w:val="22"/>
          <w:lang w:val="pt-BR"/>
        </w:rPr>
      </w:pPr>
      <w:proofErr w:type="gramStart"/>
      <w:r w:rsidRPr="000E573E">
        <w:rPr>
          <w:rFonts w:ascii="Times New Roman" w:hAnsi="Times New Roman"/>
          <w:sz w:val="22"/>
          <w:szCs w:val="22"/>
          <w:lang w:val="pt-BR"/>
        </w:rPr>
        <w:t>de</w:t>
      </w:r>
      <w:proofErr w:type="gramEnd"/>
      <w:r w:rsidRPr="000E573E">
        <w:rPr>
          <w:rFonts w:ascii="Times New Roman" w:hAnsi="Times New Roman"/>
          <w:sz w:val="22"/>
          <w:szCs w:val="22"/>
          <w:lang w:val="pt-BR"/>
        </w:rPr>
        <w:t xml:space="preserve"> la Universidad Veracruzana</w:t>
      </w:r>
    </w:p>
    <w:p w:rsidR="00767296" w:rsidRPr="000E573E" w:rsidRDefault="00767296" w:rsidP="00767296">
      <w:pPr>
        <w:rPr>
          <w:rFonts w:ascii="Times New Roman" w:hAnsi="Times New Roman"/>
          <w:sz w:val="22"/>
          <w:szCs w:val="22"/>
          <w:lang w:val="es-ES"/>
        </w:rPr>
      </w:pPr>
      <w:r w:rsidRPr="000E573E">
        <w:rPr>
          <w:rFonts w:ascii="Times New Roman" w:hAnsi="Times New Roman"/>
          <w:sz w:val="22"/>
          <w:szCs w:val="22"/>
          <w:lang w:val="es-ES"/>
        </w:rPr>
        <w:t>Presente</w:t>
      </w:r>
    </w:p>
    <w:p w:rsidR="00DC53A0" w:rsidRDefault="00DC53A0" w:rsidP="007F41CC">
      <w:pPr>
        <w:rPr>
          <w:rFonts w:ascii="Times New Roman" w:hAnsi="Times New Roman"/>
          <w:b/>
          <w:bCs/>
          <w:sz w:val="22"/>
          <w:szCs w:val="22"/>
        </w:rPr>
      </w:pPr>
    </w:p>
    <w:p w:rsidR="004B687D" w:rsidRPr="00855353" w:rsidRDefault="00767296" w:rsidP="00767296">
      <w:pPr>
        <w:jc w:val="both"/>
        <w:rPr>
          <w:rFonts w:ascii="Times New Roman" w:hAnsi="Times New Roman"/>
          <w:bCs/>
          <w:sz w:val="22"/>
          <w:szCs w:val="22"/>
        </w:rPr>
      </w:pPr>
      <w:r w:rsidRPr="00855353">
        <w:rPr>
          <w:rFonts w:ascii="Times New Roman" w:hAnsi="Times New Roman"/>
          <w:sz w:val="22"/>
          <w:szCs w:val="22"/>
        </w:rPr>
        <w:t xml:space="preserve">Con respecto a la Invitación a cuando menos Tres Personas número UV/ITP/015/2017 relativa a la </w:t>
      </w:r>
      <w:r w:rsidR="009C054A" w:rsidRPr="00855353">
        <w:rPr>
          <w:rFonts w:ascii="Times New Roman" w:hAnsi="Times New Roman"/>
          <w:sz w:val="22"/>
          <w:szCs w:val="22"/>
        </w:rPr>
        <w:t xml:space="preserve">Contratación del </w:t>
      </w:r>
      <w:r w:rsidR="00855353" w:rsidRPr="00855353">
        <w:rPr>
          <w:rFonts w:ascii="Times New Roman" w:hAnsi="Times New Roman"/>
          <w:sz w:val="22"/>
          <w:szCs w:val="22"/>
        </w:rPr>
        <w:t>servicio de telefonía celular y transmisión de datos</w:t>
      </w:r>
      <w:r w:rsidRPr="00855353">
        <w:rPr>
          <w:rFonts w:ascii="Times New Roman" w:hAnsi="Times New Roman"/>
          <w:bCs/>
          <w:sz w:val="22"/>
          <w:szCs w:val="22"/>
        </w:rPr>
        <w:t xml:space="preserve">, </w:t>
      </w:r>
      <w:r w:rsidRPr="00855353">
        <w:rPr>
          <w:rFonts w:ascii="Times New Roman" w:hAnsi="Times New Roman"/>
          <w:sz w:val="22"/>
          <w:szCs w:val="22"/>
        </w:rPr>
        <w:t xml:space="preserve">manifiesto que mi representada cuenta con </w:t>
      </w:r>
      <w:r w:rsidRPr="00855353">
        <w:rPr>
          <w:rFonts w:ascii="Times New Roman" w:hAnsi="Times New Roman"/>
          <w:bCs/>
          <w:sz w:val="22"/>
          <w:szCs w:val="22"/>
        </w:rPr>
        <w:t xml:space="preserve">el porcentaje de cobertura por tipo de tecnología 3G o 4G en cada entidad federativa de la República Mexicana, </w:t>
      </w:r>
      <w:r w:rsidR="004B687D" w:rsidRPr="00855353">
        <w:rPr>
          <w:rFonts w:ascii="Times New Roman" w:hAnsi="Times New Roman"/>
          <w:sz w:val="22"/>
          <w:szCs w:val="22"/>
        </w:rPr>
        <w:t>indicados en la tabla siguiente</w:t>
      </w:r>
      <w:r w:rsidR="001E7E99" w:rsidRPr="00855353">
        <w:rPr>
          <w:rFonts w:ascii="Times New Roman" w:hAnsi="Times New Roman"/>
          <w:bCs/>
          <w:sz w:val="22"/>
          <w:szCs w:val="22"/>
        </w:rPr>
        <w:t>:</w:t>
      </w:r>
    </w:p>
    <w:p w:rsidR="004B687D" w:rsidRPr="00855353" w:rsidRDefault="004B687D" w:rsidP="00767296">
      <w:pPr>
        <w:jc w:val="both"/>
        <w:rPr>
          <w:rFonts w:ascii="Times New Roman" w:hAnsi="Times New Roman"/>
          <w:bCs/>
          <w:sz w:val="22"/>
          <w:szCs w:val="22"/>
        </w:rPr>
      </w:pPr>
    </w:p>
    <w:tbl>
      <w:tblPr>
        <w:tblW w:w="6715" w:type="dxa"/>
        <w:jc w:val="center"/>
        <w:tblInd w:w="-1501" w:type="dxa"/>
        <w:tblCellMar>
          <w:left w:w="70" w:type="dxa"/>
          <w:right w:w="70" w:type="dxa"/>
        </w:tblCellMar>
        <w:tblLook w:val="04A0" w:firstRow="1" w:lastRow="0" w:firstColumn="1" w:lastColumn="0" w:noHBand="0" w:noVBand="1"/>
      </w:tblPr>
      <w:tblGrid>
        <w:gridCol w:w="1348"/>
        <w:gridCol w:w="2835"/>
        <w:gridCol w:w="1232"/>
        <w:gridCol w:w="1300"/>
      </w:tblGrid>
      <w:tr w:rsidR="00987D06" w:rsidRPr="00390BED" w:rsidTr="001E7E99">
        <w:trPr>
          <w:trHeight w:val="350"/>
          <w:jc w:val="center"/>
        </w:trPr>
        <w:tc>
          <w:tcPr>
            <w:tcW w:w="134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87D06" w:rsidRPr="00EE7F19" w:rsidRDefault="00987D06" w:rsidP="00987D06">
            <w:pPr>
              <w:jc w:val="center"/>
              <w:rPr>
                <w:rFonts w:ascii="Times New Roman" w:hAnsi="Times New Roman"/>
                <w:b/>
                <w:bCs/>
                <w:sz w:val="16"/>
                <w:szCs w:val="16"/>
              </w:rPr>
            </w:pPr>
          </w:p>
          <w:p w:rsidR="00987D06" w:rsidRPr="00EE7F19" w:rsidRDefault="00987D06" w:rsidP="00987D06">
            <w:pPr>
              <w:jc w:val="center"/>
              <w:rPr>
                <w:rFonts w:ascii="Times New Roman" w:hAnsi="Times New Roman"/>
                <w:b/>
                <w:bCs/>
                <w:sz w:val="16"/>
                <w:szCs w:val="16"/>
              </w:rPr>
            </w:pPr>
            <w:r w:rsidRPr="00EE7F19">
              <w:rPr>
                <w:rFonts w:ascii="Times New Roman" w:hAnsi="Times New Roman"/>
                <w:b/>
                <w:bCs/>
                <w:sz w:val="16"/>
                <w:szCs w:val="16"/>
              </w:rPr>
              <w:t>Número</w:t>
            </w:r>
          </w:p>
          <w:p w:rsidR="00987D06" w:rsidRPr="00EE7F19" w:rsidRDefault="00987D06" w:rsidP="00987D06">
            <w:pPr>
              <w:jc w:val="center"/>
              <w:rPr>
                <w:rFonts w:ascii="Times New Roman" w:hAnsi="Times New Roman"/>
                <w:b/>
                <w:bCs/>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87D06" w:rsidRPr="00EE7F19" w:rsidRDefault="00987D06" w:rsidP="00987D06">
            <w:pPr>
              <w:jc w:val="center"/>
              <w:rPr>
                <w:rFonts w:ascii="Times New Roman" w:hAnsi="Times New Roman"/>
                <w:b/>
                <w:bCs/>
                <w:sz w:val="16"/>
                <w:szCs w:val="16"/>
              </w:rPr>
            </w:pPr>
            <w:r w:rsidRPr="00EE7F19">
              <w:rPr>
                <w:rFonts w:ascii="Times New Roman" w:hAnsi="Times New Roman"/>
                <w:b/>
                <w:bCs/>
                <w:sz w:val="16"/>
                <w:szCs w:val="16"/>
              </w:rPr>
              <w:t>Entidad Federativa</w:t>
            </w:r>
          </w:p>
        </w:tc>
        <w:tc>
          <w:tcPr>
            <w:tcW w:w="123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87D06" w:rsidRPr="00EE7F19" w:rsidRDefault="00987D06" w:rsidP="00987D06">
            <w:pPr>
              <w:jc w:val="center"/>
              <w:rPr>
                <w:rFonts w:ascii="Times New Roman" w:hAnsi="Times New Roman"/>
                <w:b/>
                <w:bCs/>
                <w:sz w:val="16"/>
                <w:szCs w:val="16"/>
              </w:rPr>
            </w:pPr>
            <w:r w:rsidRPr="00EE7F19">
              <w:rPr>
                <w:rFonts w:ascii="Times New Roman" w:hAnsi="Times New Roman"/>
                <w:b/>
                <w:bCs/>
                <w:sz w:val="16"/>
                <w:szCs w:val="16"/>
              </w:rPr>
              <w:t>3G %</w:t>
            </w:r>
          </w:p>
        </w:tc>
        <w:tc>
          <w:tcPr>
            <w:tcW w:w="130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987D06" w:rsidRPr="00EE7F19" w:rsidRDefault="00987D06" w:rsidP="00987D06">
            <w:pPr>
              <w:jc w:val="center"/>
              <w:rPr>
                <w:rFonts w:ascii="Times New Roman" w:hAnsi="Times New Roman"/>
                <w:b/>
                <w:bCs/>
                <w:sz w:val="16"/>
                <w:szCs w:val="16"/>
              </w:rPr>
            </w:pPr>
            <w:r w:rsidRPr="00EE7F19">
              <w:rPr>
                <w:rFonts w:ascii="Times New Roman" w:hAnsi="Times New Roman"/>
                <w:b/>
                <w:bCs/>
                <w:sz w:val="16"/>
                <w:szCs w:val="16"/>
              </w:rPr>
              <w:t>4G %</w:t>
            </w:r>
          </w:p>
        </w:tc>
      </w:tr>
      <w:tr w:rsidR="00987D06" w:rsidRPr="00390BED" w:rsidTr="001E7E99">
        <w:trPr>
          <w:trHeight w:val="200"/>
          <w:jc w:val="center"/>
        </w:trPr>
        <w:tc>
          <w:tcPr>
            <w:tcW w:w="1348"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1</w:t>
            </w:r>
          </w:p>
        </w:tc>
        <w:tc>
          <w:tcPr>
            <w:tcW w:w="2835" w:type="dxa"/>
            <w:tcBorders>
              <w:top w:val="single" w:sz="4" w:space="0" w:color="auto"/>
              <w:left w:val="nil"/>
              <w:bottom w:val="single" w:sz="4" w:space="0" w:color="000000"/>
              <w:right w:val="single" w:sz="4" w:space="0" w:color="000000"/>
            </w:tcBorders>
            <w:shd w:val="clear" w:color="auto" w:fill="auto"/>
            <w:noWrap/>
            <w:vAlign w:val="bottom"/>
            <w:hideMark/>
          </w:tcPr>
          <w:p w:rsidR="00987D06" w:rsidRPr="00EE7F19" w:rsidRDefault="00987D06" w:rsidP="007279D2">
            <w:pPr>
              <w:rPr>
                <w:rFonts w:ascii="Times New Roman" w:hAnsi="Times New Roman"/>
                <w:color w:val="000000"/>
                <w:sz w:val="16"/>
                <w:szCs w:val="16"/>
              </w:rPr>
            </w:pPr>
            <w:r w:rsidRPr="00EE7F19">
              <w:rPr>
                <w:rFonts w:ascii="Times New Roman" w:hAnsi="Times New Roman"/>
                <w:color w:val="000000"/>
                <w:sz w:val="16"/>
                <w:szCs w:val="16"/>
              </w:rPr>
              <w:t>Aguascalientes</w:t>
            </w:r>
          </w:p>
        </w:tc>
        <w:tc>
          <w:tcPr>
            <w:tcW w:w="1232" w:type="dxa"/>
            <w:tcBorders>
              <w:top w:val="single" w:sz="4" w:space="0" w:color="auto"/>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single" w:sz="4" w:space="0" w:color="auto"/>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r>
      <w:tr w:rsidR="00987D06" w:rsidRPr="00390BED" w:rsidTr="001E7E99">
        <w:trPr>
          <w:trHeight w:val="200"/>
          <w:jc w:val="center"/>
        </w:trPr>
        <w:tc>
          <w:tcPr>
            <w:tcW w:w="1348" w:type="dxa"/>
            <w:tcBorders>
              <w:top w:val="nil"/>
              <w:left w:val="single" w:sz="4" w:space="0" w:color="000000"/>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2</w:t>
            </w:r>
          </w:p>
        </w:tc>
        <w:tc>
          <w:tcPr>
            <w:tcW w:w="2835"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rPr>
                <w:rFonts w:ascii="Times New Roman" w:hAnsi="Times New Roman"/>
                <w:color w:val="000000"/>
                <w:sz w:val="16"/>
                <w:szCs w:val="16"/>
              </w:rPr>
            </w:pPr>
            <w:r w:rsidRPr="00EE7F19">
              <w:rPr>
                <w:rFonts w:ascii="Times New Roman" w:hAnsi="Times New Roman"/>
                <w:color w:val="000000"/>
                <w:sz w:val="16"/>
                <w:szCs w:val="16"/>
              </w:rPr>
              <w:t>Baja California</w:t>
            </w:r>
          </w:p>
        </w:tc>
        <w:tc>
          <w:tcPr>
            <w:tcW w:w="1232"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r>
      <w:tr w:rsidR="00987D06" w:rsidRPr="00390BED" w:rsidTr="001E7E99">
        <w:trPr>
          <w:trHeight w:val="200"/>
          <w:jc w:val="center"/>
        </w:trPr>
        <w:tc>
          <w:tcPr>
            <w:tcW w:w="1348" w:type="dxa"/>
            <w:tcBorders>
              <w:top w:val="nil"/>
              <w:left w:val="single" w:sz="4" w:space="0" w:color="000000"/>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3</w:t>
            </w:r>
          </w:p>
        </w:tc>
        <w:tc>
          <w:tcPr>
            <w:tcW w:w="2835"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rPr>
                <w:rFonts w:ascii="Times New Roman" w:hAnsi="Times New Roman"/>
                <w:color w:val="000000"/>
                <w:sz w:val="16"/>
                <w:szCs w:val="16"/>
              </w:rPr>
            </w:pPr>
            <w:r w:rsidRPr="00EE7F19">
              <w:rPr>
                <w:rFonts w:ascii="Times New Roman" w:hAnsi="Times New Roman"/>
                <w:color w:val="000000"/>
                <w:sz w:val="16"/>
                <w:szCs w:val="16"/>
              </w:rPr>
              <w:t>Baja California Sur</w:t>
            </w:r>
          </w:p>
        </w:tc>
        <w:tc>
          <w:tcPr>
            <w:tcW w:w="1232"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r>
      <w:tr w:rsidR="00987D06" w:rsidRPr="00390BED" w:rsidTr="001E7E99">
        <w:trPr>
          <w:trHeight w:val="200"/>
          <w:jc w:val="center"/>
        </w:trPr>
        <w:tc>
          <w:tcPr>
            <w:tcW w:w="1348" w:type="dxa"/>
            <w:tcBorders>
              <w:top w:val="nil"/>
              <w:left w:val="single" w:sz="4" w:space="0" w:color="000000"/>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4</w:t>
            </w:r>
          </w:p>
        </w:tc>
        <w:tc>
          <w:tcPr>
            <w:tcW w:w="2835"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rPr>
                <w:rFonts w:ascii="Times New Roman" w:hAnsi="Times New Roman"/>
                <w:color w:val="000000"/>
                <w:sz w:val="16"/>
                <w:szCs w:val="16"/>
              </w:rPr>
            </w:pPr>
            <w:r w:rsidRPr="00EE7F19">
              <w:rPr>
                <w:rFonts w:ascii="Times New Roman" w:hAnsi="Times New Roman"/>
                <w:color w:val="000000"/>
                <w:sz w:val="16"/>
                <w:szCs w:val="16"/>
              </w:rPr>
              <w:t>Campeche</w:t>
            </w:r>
          </w:p>
        </w:tc>
        <w:tc>
          <w:tcPr>
            <w:tcW w:w="1232"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r>
      <w:tr w:rsidR="00987D06" w:rsidRPr="00390BED" w:rsidTr="001E7E99">
        <w:trPr>
          <w:trHeight w:val="200"/>
          <w:jc w:val="center"/>
        </w:trPr>
        <w:tc>
          <w:tcPr>
            <w:tcW w:w="1348" w:type="dxa"/>
            <w:tcBorders>
              <w:top w:val="nil"/>
              <w:left w:val="single" w:sz="4" w:space="0" w:color="000000"/>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5</w:t>
            </w:r>
          </w:p>
        </w:tc>
        <w:tc>
          <w:tcPr>
            <w:tcW w:w="2835"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rPr>
                <w:rFonts w:ascii="Times New Roman" w:hAnsi="Times New Roman"/>
                <w:color w:val="000000"/>
                <w:sz w:val="16"/>
                <w:szCs w:val="16"/>
              </w:rPr>
            </w:pPr>
            <w:r w:rsidRPr="00EE7F19">
              <w:rPr>
                <w:rFonts w:ascii="Times New Roman" w:hAnsi="Times New Roman"/>
                <w:color w:val="000000"/>
                <w:sz w:val="16"/>
                <w:szCs w:val="16"/>
              </w:rPr>
              <w:t>Chiapas</w:t>
            </w:r>
          </w:p>
        </w:tc>
        <w:tc>
          <w:tcPr>
            <w:tcW w:w="1232"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r>
      <w:tr w:rsidR="00987D06" w:rsidRPr="00390BED" w:rsidTr="001E7E99">
        <w:trPr>
          <w:trHeight w:val="200"/>
          <w:jc w:val="center"/>
        </w:trPr>
        <w:tc>
          <w:tcPr>
            <w:tcW w:w="1348" w:type="dxa"/>
            <w:tcBorders>
              <w:top w:val="nil"/>
              <w:left w:val="single" w:sz="4" w:space="0" w:color="000000"/>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6</w:t>
            </w:r>
          </w:p>
        </w:tc>
        <w:tc>
          <w:tcPr>
            <w:tcW w:w="2835"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rPr>
                <w:rFonts w:ascii="Times New Roman" w:hAnsi="Times New Roman"/>
                <w:color w:val="000000"/>
                <w:sz w:val="16"/>
                <w:szCs w:val="16"/>
              </w:rPr>
            </w:pPr>
            <w:r w:rsidRPr="00EE7F19">
              <w:rPr>
                <w:rFonts w:ascii="Times New Roman" w:hAnsi="Times New Roman"/>
                <w:color w:val="000000"/>
                <w:sz w:val="16"/>
                <w:szCs w:val="16"/>
              </w:rPr>
              <w:t>Chihuahua</w:t>
            </w:r>
          </w:p>
        </w:tc>
        <w:tc>
          <w:tcPr>
            <w:tcW w:w="1232"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r>
      <w:tr w:rsidR="00987D06" w:rsidRPr="00390BED" w:rsidTr="001E7E99">
        <w:trPr>
          <w:trHeight w:val="200"/>
          <w:jc w:val="center"/>
        </w:trPr>
        <w:tc>
          <w:tcPr>
            <w:tcW w:w="1348" w:type="dxa"/>
            <w:tcBorders>
              <w:top w:val="nil"/>
              <w:left w:val="single" w:sz="4" w:space="0" w:color="000000"/>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7</w:t>
            </w:r>
          </w:p>
        </w:tc>
        <w:tc>
          <w:tcPr>
            <w:tcW w:w="2835"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rPr>
                <w:rFonts w:ascii="Times New Roman" w:hAnsi="Times New Roman"/>
                <w:color w:val="000000"/>
                <w:sz w:val="16"/>
                <w:szCs w:val="16"/>
              </w:rPr>
            </w:pPr>
            <w:r w:rsidRPr="00EE7F19">
              <w:rPr>
                <w:rFonts w:ascii="Times New Roman" w:hAnsi="Times New Roman"/>
                <w:color w:val="000000"/>
                <w:sz w:val="16"/>
                <w:szCs w:val="16"/>
              </w:rPr>
              <w:t>Ciudad de México</w:t>
            </w:r>
          </w:p>
        </w:tc>
        <w:tc>
          <w:tcPr>
            <w:tcW w:w="1232"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r>
      <w:tr w:rsidR="00987D06" w:rsidRPr="00390BED" w:rsidTr="001E7E99">
        <w:trPr>
          <w:trHeight w:val="200"/>
          <w:jc w:val="center"/>
        </w:trPr>
        <w:tc>
          <w:tcPr>
            <w:tcW w:w="1348" w:type="dxa"/>
            <w:tcBorders>
              <w:top w:val="nil"/>
              <w:left w:val="single" w:sz="4" w:space="0" w:color="000000"/>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8</w:t>
            </w:r>
          </w:p>
        </w:tc>
        <w:tc>
          <w:tcPr>
            <w:tcW w:w="2835" w:type="dxa"/>
            <w:tcBorders>
              <w:top w:val="nil"/>
              <w:left w:val="nil"/>
              <w:bottom w:val="single" w:sz="4" w:space="0" w:color="000000"/>
              <w:right w:val="single" w:sz="4" w:space="0" w:color="000000"/>
            </w:tcBorders>
            <w:shd w:val="clear" w:color="auto" w:fill="auto"/>
            <w:vAlign w:val="center"/>
            <w:hideMark/>
          </w:tcPr>
          <w:p w:rsidR="00987D06" w:rsidRPr="00EE7F19" w:rsidRDefault="00987D06" w:rsidP="007279D2">
            <w:pPr>
              <w:rPr>
                <w:rFonts w:ascii="Times New Roman" w:hAnsi="Times New Roman"/>
                <w:color w:val="000000"/>
                <w:sz w:val="16"/>
                <w:szCs w:val="16"/>
              </w:rPr>
            </w:pPr>
            <w:r w:rsidRPr="00EE7F19">
              <w:rPr>
                <w:rFonts w:ascii="Times New Roman" w:hAnsi="Times New Roman"/>
                <w:color w:val="000000"/>
                <w:sz w:val="16"/>
                <w:szCs w:val="16"/>
              </w:rPr>
              <w:t>Coahuila</w:t>
            </w:r>
          </w:p>
        </w:tc>
        <w:tc>
          <w:tcPr>
            <w:tcW w:w="1232" w:type="dxa"/>
            <w:tcBorders>
              <w:top w:val="nil"/>
              <w:left w:val="nil"/>
              <w:bottom w:val="single" w:sz="4" w:space="0" w:color="000000"/>
              <w:right w:val="single" w:sz="4" w:space="0" w:color="000000"/>
            </w:tcBorders>
            <w:shd w:val="clear" w:color="auto" w:fill="auto"/>
            <w:vAlign w:val="center"/>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vAlign w:val="center"/>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r>
      <w:tr w:rsidR="00987D06" w:rsidRPr="00390BED" w:rsidTr="001E7E99">
        <w:trPr>
          <w:trHeight w:val="200"/>
          <w:jc w:val="center"/>
        </w:trPr>
        <w:tc>
          <w:tcPr>
            <w:tcW w:w="1348" w:type="dxa"/>
            <w:tcBorders>
              <w:top w:val="nil"/>
              <w:left w:val="single" w:sz="4" w:space="0" w:color="000000"/>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9</w:t>
            </w:r>
          </w:p>
        </w:tc>
        <w:tc>
          <w:tcPr>
            <w:tcW w:w="2835" w:type="dxa"/>
            <w:tcBorders>
              <w:top w:val="nil"/>
              <w:left w:val="nil"/>
              <w:bottom w:val="single" w:sz="4" w:space="0" w:color="000000"/>
              <w:right w:val="single" w:sz="4" w:space="0" w:color="000000"/>
            </w:tcBorders>
            <w:shd w:val="clear" w:color="auto" w:fill="auto"/>
            <w:vAlign w:val="center"/>
            <w:hideMark/>
          </w:tcPr>
          <w:p w:rsidR="00987D06" w:rsidRPr="00EE7F19" w:rsidRDefault="00987D06" w:rsidP="007279D2">
            <w:pPr>
              <w:rPr>
                <w:rFonts w:ascii="Times New Roman" w:hAnsi="Times New Roman"/>
                <w:color w:val="000000"/>
                <w:sz w:val="16"/>
                <w:szCs w:val="16"/>
              </w:rPr>
            </w:pPr>
            <w:r w:rsidRPr="00EE7F19">
              <w:rPr>
                <w:rFonts w:ascii="Times New Roman" w:hAnsi="Times New Roman"/>
                <w:color w:val="000000"/>
                <w:sz w:val="16"/>
                <w:szCs w:val="16"/>
              </w:rPr>
              <w:t>Colima</w:t>
            </w:r>
          </w:p>
        </w:tc>
        <w:tc>
          <w:tcPr>
            <w:tcW w:w="1232" w:type="dxa"/>
            <w:tcBorders>
              <w:top w:val="nil"/>
              <w:left w:val="nil"/>
              <w:bottom w:val="single" w:sz="4" w:space="0" w:color="000000"/>
              <w:right w:val="single" w:sz="4" w:space="0" w:color="000000"/>
            </w:tcBorders>
            <w:shd w:val="clear" w:color="auto" w:fill="auto"/>
            <w:vAlign w:val="center"/>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vAlign w:val="center"/>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r>
      <w:tr w:rsidR="00987D06" w:rsidRPr="00390BED" w:rsidTr="001E7E99">
        <w:trPr>
          <w:trHeight w:val="200"/>
          <w:jc w:val="center"/>
        </w:trPr>
        <w:tc>
          <w:tcPr>
            <w:tcW w:w="1348" w:type="dxa"/>
            <w:tcBorders>
              <w:top w:val="nil"/>
              <w:left w:val="single" w:sz="4" w:space="0" w:color="000000"/>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10</w:t>
            </w:r>
          </w:p>
        </w:tc>
        <w:tc>
          <w:tcPr>
            <w:tcW w:w="2835" w:type="dxa"/>
            <w:tcBorders>
              <w:top w:val="nil"/>
              <w:left w:val="nil"/>
              <w:bottom w:val="single" w:sz="4" w:space="0" w:color="000000"/>
              <w:right w:val="single" w:sz="4" w:space="0" w:color="000000"/>
            </w:tcBorders>
            <w:shd w:val="clear" w:color="auto" w:fill="auto"/>
            <w:vAlign w:val="center"/>
            <w:hideMark/>
          </w:tcPr>
          <w:p w:rsidR="00987D06" w:rsidRPr="00EE7F19" w:rsidRDefault="00987D06" w:rsidP="007279D2">
            <w:pPr>
              <w:rPr>
                <w:rFonts w:ascii="Times New Roman" w:hAnsi="Times New Roman"/>
                <w:color w:val="000000"/>
                <w:sz w:val="16"/>
                <w:szCs w:val="16"/>
              </w:rPr>
            </w:pPr>
            <w:r w:rsidRPr="00EE7F19">
              <w:rPr>
                <w:rFonts w:ascii="Times New Roman" w:hAnsi="Times New Roman"/>
                <w:color w:val="000000"/>
                <w:sz w:val="16"/>
                <w:szCs w:val="16"/>
              </w:rPr>
              <w:t>Durango</w:t>
            </w:r>
          </w:p>
        </w:tc>
        <w:tc>
          <w:tcPr>
            <w:tcW w:w="1232" w:type="dxa"/>
            <w:tcBorders>
              <w:top w:val="nil"/>
              <w:left w:val="nil"/>
              <w:bottom w:val="single" w:sz="4" w:space="0" w:color="000000"/>
              <w:right w:val="single" w:sz="4" w:space="0" w:color="000000"/>
            </w:tcBorders>
            <w:shd w:val="clear" w:color="auto" w:fill="auto"/>
            <w:vAlign w:val="center"/>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vAlign w:val="center"/>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r>
      <w:tr w:rsidR="00987D06" w:rsidRPr="00390BED" w:rsidTr="001E7E99">
        <w:trPr>
          <w:trHeight w:val="200"/>
          <w:jc w:val="center"/>
        </w:trPr>
        <w:tc>
          <w:tcPr>
            <w:tcW w:w="1348" w:type="dxa"/>
            <w:tcBorders>
              <w:top w:val="nil"/>
              <w:left w:val="single" w:sz="4" w:space="0" w:color="000000"/>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11</w:t>
            </w:r>
          </w:p>
        </w:tc>
        <w:tc>
          <w:tcPr>
            <w:tcW w:w="2835" w:type="dxa"/>
            <w:tcBorders>
              <w:top w:val="nil"/>
              <w:left w:val="nil"/>
              <w:bottom w:val="single" w:sz="4" w:space="0" w:color="000000"/>
              <w:right w:val="single" w:sz="4" w:space="0" w:color="000000"/>
            </w:tcBorders>
            <w:shd w:val="clear" w:color="auto" w:fill="auto"/>
            <w:vAlign w:val="center"/>
            <w:hideMark/>
          </w:tcPr>
          <w:p w:rsidR="00987D06" w:rsidRPr="00EE7F19" w:rsidRDefault="00987D06" w:rsidP="007279D2">
            <w:pPr>
              <w:rPr>
                <w:rFonts w:ascii="Times New Roman" w:hAnsi="Times New Roman"/>
                <w:color w:val="000000"/>
                <w:sz w:val="16"/>
                <w:szCs w:val="16"/>
              </w:rPr>
            </w:pPr>
            <w:r w:rsidRPr="00EE7F19">
              <w:rPr>
                <w:rFonts w:ascii="Times New Roman" w:hAnsi="Times New Roman"/>
                <w:color w:val="000000"/>
                <w:sz w:val="16"/>
                <w:szCs w:val="16"/>
              </w:rPr>
              <w:t>Guanajuato</w:t>
            </w:r>
          </w:p>
        </w:tc>
        <w:tc>
          <w:tcPr>
            <w:tcW w:w="1232" w:type="dxa"/>
            <w:tcBorders>
              <w:top w:val="nil"/>
              <w:left w:val="nil"/>
              <w:bottom w:val="single" w:sz="4" w:space="0" w:color="000000"/>
              <w:right w:val="single" w:sz="4" w:space="0" w:color="000000"/>
            </w:tcBorders>
            <w:shd w:val="clear" w:color="auto" w:fill="auto"/>
            <w:vAlign w:val="center"/>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vAlign w:val="center"/>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r>
      <w:tr w:rsidR="00987D06" w:rsidRPr="00390BED" w:rsidTr="001E7E99">
        <w:trPr>
          <w:trHeight w:val="200"/>
          <w:jc w:val="center"/>
        </w:trPr>
        <w:tc>
          <w:tcPr>
            <w:tcW w:w="1348" w:type="dxa"/>
            <w:tcBorders>
              <w:top w:val="nil"/>
              <w:left w:val="single" w:sz="4" w:space="0" w:color="000000"/>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12</w:t>
            </w:r>
          </w:p>
        </w:tc>
        <w:tc>
          <w:tcPr>
            <w:tcW w:w="2835" w:type="dxa"/>
            <w:tcBorders>
              <w:top w:val="nil"/>
              <w:left w:val="nil"/>
              <w:bottom w:val="single" w:sz="4" w:space="0" w:color="000000"/>
              <w:right w:val="single" w:sz="4" w:space="0" w:color="000000"/>
            </w:tcBorders>
            <w:shd w:val="clear" w:color="auto" w:fill="auto"/>
            <w:vAlign w:val="center"/>
            <w:hideMark/>
          </w:tcPr>
          <w:p w:rsidR="00987D06" w:rsidRPr="00EE7F19" w:rsidRDefault="00987D06" w:rsidP="007279D2">
            <w:pPr>
              <w:rPr>
                <w:rFonts w:ascii="Times New Roman" w:hAnsi="Times New Roman"/>
                <w:color w:val="000000"/>
                <w:sz w:val="16"/>
                <w:szCs w:val="16"/>
              </w:rPr>
            </w:pPr>
            <w:r w:rsidRPr="00EE7F19">
              <w:rPr>
                <w:rFonts w:ascii="Times New Roman" w:hAnsi="Times New Roman"/>
                <w:color w:val="000000"/>
                <w:sz w:val="16"/>
                <w:szCs w:val="16"/>
              </w:rPr>
              <w:t>Guerrero</w:t>
            </w:r>
          </w:p>
        </w:tc>
        <w:tc>
          <w:tcPr>
            <w:tcW w:w="1232" w:type="dxa"/>
            <w:tcBorders>
              <w:top w:val="nil"/>
              <w:left w:val="nil"/>
              <w:bottom w:val="single" w:sz="4" w:space="0" w:color="000000"/>
              <w:right w:val="single" w:sz="4" w:space="0" w:color="000000"/>
            </w:tcBorders>
            <w:shd w:val="clear" w:color="auto" w:fill="auto"/>
            <w:vAlign w:val="center"/>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vAlign w:val="center"/>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r>
      <w:tr w:rsidR="00987D06" w:rsidRPr="00390BED" w:rsidTr="001E7E99">
        <w:trPr>
          <w:trHeight w:val="200"/>
          <w:jc w:val="center"/>
        </w:trPr>
        <w:tc>
          <w:tcPr>
            <w:tcW w:w="1348" w:type="dxa"/>
            <w:tcBorders>
              <w:top w:val="nil"/>
              <w:left w:val="single" w:sz="4" w:space="0" w:color="000000"/>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13</w:t>
            </w:r>
          </w:p>
        </w:tc>
        <w:tc>
          <w:tcPr>
            <w:tcW w:w="2835" w:type="dxa"/>
            <w:tcBorders>
              <w:top w:val="nil"/>
              <w:left w:val="nil"/>
              <w:bottom w:val="single" w:sz="4" w:space="0" w:color="000000"/>
              <w:right w:val="single" w:sz="4" w:space="0" w:color="000000"/>
            </w:tcBorders>
            <w:shd w:val="clear" w:color="auto" w:fill="auto"/>
            <w:vAlign w:val="center"/>
            <w:hideMark/>
          </w:tcPr>
          <w:p w:rsidR="00987D06" w:rsidRPr="00EE7F19" w:rsidRDefault="00987D06" w:rsidP="007279D2">
            <w:pPr>
              <w:rPr>
                <w:rFonts w:ascii="Times New Roman" w:hAnsi="Times New Roman"/>
                <w:color w:val="000000"/>
                <w:sz w:val="16"/>
                <w:szCs w:val="16"/>
              </w:rPr>
            </w:pPr>
            <w:r w:rsidRPr="00EE7F19">
              <w:rPr>
                <w:rFonts w:ascii="Times New Roman" w:hAnsi="Times New Roman"/>
                <w:color w:val="000000"/>
                <w:sz w:val="16"/>
                <w:szCs w:val="16"/>
              </w:rPr>
              <w:t>Hidalgo</w:t>
            </w:r>
          </w:p>
        </w:tc>
        <w:tc>
          <w:tcPr>
            <w:tcW w:w="1232" w:type="dxa"/>
            <w:tcBorders>
              <w:top w:val="nil"/>
              <w:left w:val="nil"/>
              <w:bottom w:val="single" w:sz="4" w:space="0" w:color="000000"/>
              <w:right w:val="single" w:sz="4" w:space="0" w:color="000000"/>
            </w:tcBorders>
            <w:shd w:val="clear" w:color="auto" w:fill="auto"/>
            <w:vAlign w:val="center"/>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vAlign w:val="center"/>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r>
      <w:tr w:rsidR="00987D06" w:rsidRPr="00390BED" w:rsidTr="001E7E99">
        <w:trPr>
          <w:trHeight w:val="200"/>
          <w:jc w:val="center"/>
        </w:trPr>
        <w:tc>
          <w:tcPr>
            <w:tcW w:w="1348" w:type="dxa"/>
            <w:tcBorders>
              <w:top w:val="nil"/>
              <w:left w:val="single" w:sz="4" w:space="0" w:color="000000"/>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14</w:t>
            </w:r>
          </w:p>
        </w:tc>
        <w:tc>
          <w:tcPr>
            <w:tcW w:w="2835" w:type="dxa"/>
            <w:tcBorders>
              <w:top w:val="nil"/>
              <w:left w:val="nil"/>
              <w:bottom w:val="single" w:sz="4" w:space="0" w:color="000000"/>
              <w:right w:val="single" w:sz="4" w:space="0" w:color="000000"/>
            </w:tcBorders>
            <w:shd w:val="clear" w:color="auto" w:fill="auto"/>
            <w:vAlign w:val="center"/>
            <w:hideMark/>
          </w:tcPr>
          <w:p w:rsidR="00987D06" w:rsidRPr="00EE7F19" w:rsidRDefault="00987D06" w:rsidP="007279D2">
            <w:pPr>
              <w:rPr>
                <w:rFonts w:ascii="Times New Roman" w:hAnsi="Times New Roman"/>
                <w:color w:val="000000"/>
                <w:sz w:val="16"/>
                <w:szCs w:val="16"/>
              </w:rPr>
            </w:pPr>
            <w:r w:rsidRPr="00EE7F19">
              <w:rPr>
                <w:rFonts w:ascii="Times New Roman" w:hAnsi="Times New Roman"/>
                <w:color w:val="000000"/>
                <w:sz w:val="16"/>
                <w:szCs w:val="16"/>
              </w:rPr>
              <w:t>Jalisco</w:t>
            </w:r>
          </w:p>
        </w:tc>
        <w:tc>
          <w:tcPr>
            <w:tcW w:w="1232" w:type="dxa"/>
            <w:tcBorders>
              <w:top w:val="nil"/>
              <w:left w:val="nil"/>
              <w:bottom w:val="single" w:sz="4" w:space="0" w:color="000000"/>
              <w:right w:val="single" w:sz="4" w:space="0" w:color="000000"/>
            </w:tcBorders>
            <w:shd w:val="clear" w:color="auto" w:fill="auto"/>
            <w:vAlign w:val="center"/>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vAlign w:val="center"/>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r>
      <w:tr w:rsidR="00987D06" w:rsidRPr="00390BED" w:rsidTr="001E7E99">
        <w:trPr>
          <w:trHeight w:val="200"/>
          <w:jc w:val="center"/>
        </w:trPr>
        <w:tc>
          <w:tcPr>
            <w:tcW w:w="1348" w:type="dxa"/>
            <w:tcBorders>
              <w:top w:val="nil"/>
              <w:left w:val="single" w:sz="4" w:space="0" w:color="000000"/>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15</w:t>
            </w:r>
          </w:p>
        </w:tc>
        <w:tc>
          <w:tcPr>
            <w:tcW w:w="2835" w:type="dxa"/>
            <w:tcBorders>
              <w:top w:val="nil"/>
              <w:left w:val="nil"/>
              <w:bottom w:val="single" w:sz="4" w:space="0" w:color="000000"/>
              <w:right w:val="single" w:sz="4" w:space="0" w:color="000000"/>
            </w:tcBorders>
            <w:shd w:val="clear" w:color="auto" w:fill="auto"/>
            <w:vAlign w:val="center"/>
            <w:hideMark/>
          </w:tcPr>
          <w:p w:rsidR="00987D06" w:rsidRPr="00EE7F19" w:rsidRDefault="00987D06" w:rsidP="007279D2">
            <w:pPr>
              <w:rPr>
                <w:rFonts w:ascii="Times New Roman" w:hAnsi="Times New Roman"/>
                <w:color w:val="000000"/>
                <w:sz w:val="16"/>
                <w:szCs w:val="16"/>
              </w:rPr>
            </w:pPr>
            <w:r w:rsidRPr="00EE7F19">
              <w:rPr>
                <w:rFonts w:ascii="Times New Roman" w:hAnsi="Times New Roman"/>
                <w:color w:val="000000"/>
                <w:sz w:val="16"/>
                <w:szCs w:val="16"/>
              </w:rPr>
              <w:t>México</w:t>
            </w:r>
          </w:p>
        </w:tc>
        <w:tc>
          <w:tcPr>
            <w:tcW w:w="1232" w:type="dxa"/>
            <w:tcBorders>
              <w:top w:val="nil"/>
              <w:left w:val="nil"/>
              <w:bottom w:val="single" w:sz="4" w:space="0" w:color="000000"/>
              <w:right w:val="single" w:sz="4" w:space="0" w:color="000000"/>
            </w:tcBorders>
            <w:shd w:val="clear" w:color="auto" w:fill="auto"/>
            <w:vAlign w:val="center"/>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vAlign w:val="center"/>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r>
      <w:tr w:rsidR="00987D06" w:rsidRPr="00390BED" w:rsidTr="001E7E99">
        <w:trPr>
          <w:trHeight w:val="200"/>
          <w:jc w:val="center"/>
        </w:trPr>
        <w:tc>
          <w:tcPr>
            <w:tcW w:w="1348" w:type="dxa"/>
            <w:tcBorders>
              <w:top w:val="nil"/>
              <w:left w:val="single" w:sz="4" w:space="0" w:color="000000"/>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16</w:t>
            </w:r>
          </w:p>
        </w:tc>
        <w:tc>
          <w:tcPr>
            <w:tcW w:w="2835" w:type="dxa"/>
            <w:tcBorders>
              <w:top w:val="nil"/>
              <w:left w:val="nil"/>
              <w:bottom w:val="single" w:sz="4" w:space="0" w:color="000000"/>
              <w:right w:val="single" w:sz="4" w:space="0" w:color="000000"/>
            </w:tcBorders>
            <w:shd w:val="clear" w:color="auto" w:fill="auto"/>
            <w:vAlign w:val="center"/>
            <w:hideMark/>
          </w:tcPr>
          <w:p w:rsidR="00987D06" w:rsidRPr="00EE7F19" w:rsidRDefault="00987D06" w:rsidP="007279D2">
            <w:pPr>
              <w:rPr>
                <w:rFonts w:ascii="Times New Roman" w:hAnsi="Times New Roman"/>
                <w:color w:val="000000"/>
                <w:sz w:val="16"/>
                <w:szCs w:val="16"/>
              </w:rPr>
            </w:pPr>
            <w:r w:rsidRPr="00EE7F19">
              <w:rPr>
                <w:rFonts w:ascii="Times New Roman" w:hAnsi="Times New Roman"/>
                <w:color w:val="000000"/>
                <w:sz w:val="16"/>
                <w:szCs w:val="16"/>
              </w:rPr>
              <w:t>Michoacán</w:t>
            </w:r>
          </w:p>
        </w:tc>
        <w:tc>
          <w:tcPr>
            <w:tcW w:w="1232" w:type="dxa"/>
            <w:tcBorders>
              <w:top w:val="nil"/>
              <w:left w:val="nil"/>
              <w:bottom w:val="single" w:sz="4" w:space="0" w:color="000000"/>
              <w:right w:val="single" w:sz="4" w:space="0" w:color="000000"/>
            </w:tcBorders>
            <w:shd w:val="clear" w:color="auto" w:fill="auto"/>
            <w:vAlign w:val="center"/>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vAlign w:val="center"/>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r>
      <w:tr w:rsidR="00987D06" w:rsidRPr="00390BED" w:rsidTr="001E7E99">
        <w:trPr>
          <w:trHeight w:val="200"/>
          <w:jc w:val="center"/>
        </w:trPr>
        <w:tc>
          <w:tcPr>
            <w:tcW w:w="1348" w:type="dxa"/>
            <w:tcBorders>
              <w:top w:val="nil"/>
              <w:left w:val="single" w:sz="4" w:space="0" w:color="000000"/>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17</w:t>
            </w:r>
          </w:p>
        </w:tc>
        <w:tc>
          <w:tcPr>
            <w:tcW w:w="2835"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rPr>
                <w:rFonts w:ascii="Times New Roman" w:hAnsi="Times New Roman"/>
                <w:color w:val="000000"/>
                <w:sz w:val="16"/>
                <w:szCs w:val="16"/>
              </w:rPr>
            </w:pPr>
            <w:r w:rsidRPr="00EE7F19">
              <w:rPr>
                <w:rFonts w:ascii="Times New Roman" w:hAnsi="Times New Roman"/>
                <w:color w:val="000000"/>
                <w:sz w:val="16"/>
                <w:szCs w:val="16"/>
              </w:rPr>
              <w:t>Morelos</w:t>
            </w:r>
          </w:p>
        </w:tc>
        <w:tc>
          <w:tcPr>
            <w:tcW w:w="1232"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r>
      <w:tr w:rsidR="00987D06" w:rsidRPr="00390BED" w:rsidTr="001E7E99">
        <w:trPr>
          <w:trHeight w:val="200"/>
          <w:jc w:val="center"/>
        </w:trPr>
        <w:tc>
          <w:tcPr>
            <w:tcW w:w="1348" w:type="dxa"/>
            <w:tcBorders>
              <w:top w:val="nil"/>
              <w:left w:val="single" w:sz="4" w:space="0" w:color="000000"/>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18</w:t>
            </w:r>
          </w:p>
        </w:tc>
        <w:tc>
          <w:tcPr>
            <w:tcW w:w="2835"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rPr>
                <w:rFonts w:ascii="Times New Roman" w:hAnsi="Times New Roman"/>
                <w:color w:val="000000"/>
                <w:sz w:val="16"/>
                <w:szCs w:val="16"/>
              </w:rPr>
            </w:pPr>
            <w:r w:rsidRPr="00EE7F19">
              <w:rPr>
                <w:rFonts w:ascii="Times New Roman" w:hAnsi="Times New Roman"/>
                <w:color w:val="000000"/>
                <w:sz w:val="16"/>
                <w:szCs w:val="16"/>
              </w:rPr>
              <w:t>Nayarit</w:t>
            </w:r>
          </w:p>
        </w:tc>
        <w:tc>
          <w:tcPr>
            <w:tcW w:w="1232"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r>
      <w:tr w:rsidR="00987D06" w:rsidRPr="00390BED" w:rsidTr="001E7E99">
        <w:trPr>
          <w:trHeight w:val="200"/>
          <w:jc w:val="center"/>
        </w:trPr>
        <w:tc>
          <w:tcPr>
            <w:tcW w:w="1348" w:type="dxa"/>
            <w:tcBorders>
              <w:top w:val="nil"/>
              <w:left w:val="single" w:sz="4" w:space="0" w:color="000000"/>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19</w:t>
            </w:r>
          </w:p>
        </w:tc>
        <w:tc>
          <w:tcPr>
            <w:tcW w:w="2835"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rPr>
                <w:rFonts w:ascii="Times New Roman" w:hAnsi="Times New Roman"/>
                <w:color w:val="000000"/>
                <w:sz w:val="16"/>
                <w:szCs w:val="16"/>
              </w:rPr>
            </w:pPr>
            <w:r w:rsidRPr="00EE7F19">
              <w:rPr>
                <w:rFonts w:ascii="Times New Roman" w:hAnsi="Times New Roman"/>
                <w:color w:val="000000"/>
                <w:sz w:val="16"/>
                <w:szCs w:val="16"/>
              </w:rPr>
              <w:t>Nuevo León</w:t>
            </w:r>
          </w:p>
        </w:tc>
        <w:tc>
          <w:tcPr>
            <w:tcW w:w="1232"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r>
      <w:tr w:rsidR="00987D06" w:rsidRPr="00390BED" w:rsidTr="001E7E99">
        <w:trPr>
          <w:trHeight w:val="200"/>
          <w:jc w:val="center"/>
        </w:trPr>
        <w:tc>
          <w:tcPr>
            <w:tcW w:w="1348" w:type="dxa"/>
            <w:tcBorders>
              <w:top w:val="nil"/>
              <w:left w:val="single" w:sz="4" w:space="0" w:color="000000"/>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20</w:t>
            </w:r>
          </w:p>
        </w:tc>
        <w:tc>
          <w:tcPr>
            <w:tcW w:w="2835"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rPr>
                <w:rFonts w:ascii="Times New Roman" w:hAnsi="Times New Roman"/>
                <w:color w:val="000000"/>
                <w:sz w:val="16"/>
                <w:szCs w:val="16"/>
              </w:rPr>
            </w:pPr>
            <w:r w:rsidRPr="00EE7F19">
              <w:rPr>
                <w:rFonts w:ascii="Times New Roman" w:hAnsi="Times New Roman"/>
                <w:color w:val="000000"/>
                <w:sz w:val="16"/>
                <w:szCs w:val="16"/>
              </w:rPr>
              <w:t>Oaxaca</w:t>
            </w:r>
          </w:p>
        </w:tc>
        <w:tc>
          <w:tcPr>
            <w:tcW w:w="1232"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r>
      <w:tr w:rsidR="00987D06" w:rsidRPr="00390BED" w:rsidTr="001E7E99">
        <w:trPr>
          <w:trHeight w:val="200"/>
          <w:jc w:val="center"/>
        </w:trPr>
        <w:tc>
          <w:tcPr>
            <w:tcW w:w="1348" w:type="dxa"/>
            <w:tcBorders>
              <w:top w:val="nil"/>
              <w:left w:val="single" w:sz="4" w:space="0" w:color="000000"/>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21</w:t>
            </w:r>
          </w:p>
        </w:tc>
        <w:tc>
          <w:tcPr>
            <w:tcW w:w="2835"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rPr>
                <w:rFonts w:ascii="Times New Roman" w:hAnsi="Times New Roman"/>
                <w:color w:val="000000"/>
                <w:sz w:val="16"/>
                <w:szCs w:val="16"/>
              </w:rPr>
            </w:pPr>
            <w:r w:rsidRPr="00EE7F19">
              <w:rPr>
                <w:rFonts w:ascii="Times New Roman" w:hAnsi="Times New Roman"/>
                <w:color w:val="000000"/>
                <w:sz w:val="16"/>
                <w:szCs w:val="16"/>
              </w:rPr>
              <w:t>Puebla</w:t>
            </w:r>
          </w:p>
        </w:tc>
        <w:tc>
          <w:tcPr>
            <w:tcW w:w="1232"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r>
      <w:tr w:rsidR="00987D06" w:rsidRPr="00390BED" w:rsidTr="001E7E99">
        <w:trPr>
          <w:trHeight w:val="200"/>
          <w:jc w:val="center"/>
        </w:trPr>
        <w:tc>
          <w:tcPr>
            <w:tcW w:w="1348" w:type="dxa"/>
            <w:tcBorders>
              <w:top w:val="nil"/>
              <w:left w:val="single" w:sz="4" w:space="0" w:color="000000"/>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22</w:t>
            </w:r>
          </w:p>
        </w:tc>
        <w:tc>
          <w:tcPr>
            <w:tcW w:w="2835"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rPr>
                <w:rFonts w:ascii="Times New Roman" w:hAnsi="Times New Roman"/>
                <w:color w:val="000000"/>
                <w:sz w:val="16"/>
                <w:szCs w:val="16"/>
              </w:rPr>
            </w:pPr>
            <w:r w:rsidRPr="00EE7F19">
              <w:rPr>
                <w:rFonts w:ascii="Times New Roman" w:hAnsi="Times New Roman"/>
                <w:color w:val="000000"/>
                <w:sz w:val="16"/>
                <w:szCs w:val="16"/>
              </w:rPr>
              <w:t>Querétaro</w:t>
            </w:r>
          </w:p>
        </w:tc>
        <w:tc>
          <w:tcPr>
            <w:tcW w:w="1232"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r>
      <w:tr w:rsidR="00987D06" w:rsidRPr="00390BED" w:rsidTr="001E7E99">
        <w:trPr>
          <w:trHeight w:val="200"/>
          <w:jc w:val="center"/>
        </w:trPr>
        <w:tc>
          <w:tcPr>
            <w:tcW w:w="1348" w:type="dxa"/>
            <w:tcBorders>
              <w:top w:val="nil"/>
              <w:left w:val="single" w:sz="4" w:space="0" w:color="000000"/>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23</w:t>
            </w:r>
          </w:p>
        </w:tc>
        <w:tc>
          <w:tcPr>
            <w:tcW w:w="2835"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rPr>
                <w:rFonts w:ascii="Times New Roman" w:hAnsi="Times New Roman"/>
                <w:color w:val="000000"/>
                <w:sz w:val="16"/>
                <w:szCs w:val="16"/>
              </w:rPr>
            </w:pPr>
            <w:r w:rsidRPr="00EE7F19">
              <w:rPr>
                <w:rFonts w:ascii="Times New Roman" w:hAnsi="Times New Roman"/>
                <w:color w:val="000000"/>
                <w:sz w:val="16"/>
                <w:szCs w:val="16"/>
              </w:rPr>
              <w:t>Quintana Roo</w:t>
            </w:r>
          </w:p>
        </w:tc>
        <w:tc>
          <w:tcPr>
            <w:tcW w:w="1232"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r>
      <w:tr w:rsidR="00987D06" w:rsidRPr="00390BED" w:rsidTr="001E7E99">
        <w:trPr>
          <w:trHeight w:val="200"/>
          <w:jc w:val="center"/>
        </w:trPr>
        <w:tc>
          <w:tcPr>
            <w:tcW w:w="1348" w:type="dxa"/>
            <w:tcBorders>
              <w:top w:val="nil"/>
              <w:left w:val="single" w:sz="4" w:space="0" w:color="000000"/>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24</w:t>
            </w:r>
          </w:p>
        </w:tc>
        <w:tc>
          <w:tcPr>
            <w:tcW w:w="2835"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rPr>
                <w:rFonts w:ascii="Times New Roman" w:hAnsi="Times New Roman"/>
                <w:color w:val="000000"/>
                <w:sz w:val="16"/>
                <w:szCs w:val="16"/>
              </w:rPr>
            </w:pPr>
            <w:r w:rsidRPr="00EE7F19">
              <w:rPr>
                <w:rFonts w:ascii="Times New Roman" w:hAnsi="Times New Roman"/>
                <w:color w:val="000000"/>
                <w:sz w:val="16"/>
                <w:szCs w:val="16"/>
              </w:rPr>
              <w:t>San Luis Potosí</w:t>
            </w:r>
          </w:p>
        </w:tc>
        <w:tc>
          <w:tcPr>
            <w:tcW w:w="1232"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r>
      <w:tr w:rsidR="00987D06" w:rsidRPr="00390BED" w:rsidTr="001E7E99">
        <w:trPr>
          <w:trHeight w:val="200"/>
          <w:jc w:val="center"/>
        </w:trPr>
        <w:tc>
          <w:tcPr>
            <w:tcW w:w="1348" w:type="dxa"/>
            <w:tcBorders>
              <w:top w:val="nil"/>
              <w:left w:val="single" w:sz="4" w:space="0" w:color="000000"/>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25</w:t>
            </w:r>
          </w:p>
        </w:tc>
        <w:tc>
          <w:tcPr>
            <w:tcW w:w="2835"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rPr>
                <w:rFonts w:ascii="Times New Roman" w:hAnsi="Times New Roman"/>
                <w:color w:val="000000"/>
                <w:sz w:val="16"/>
                <w:szCs w:val="16"/>
              </w:rPr>
            </w:pPr>
            <w:r w:rsidRPr="00EE7F19">
              <w:rPr>
                <w:rFonts w:ascii="Times New Roman" w:hAnsi="Times New Roman"/>
                <w:color w:val="000000"/>
                <w:sz w:val="16"/>
                <w:szCs w:val="16"/>
              </w:rPr>
              <w:t>Sinaloa</w:t>
            </w:r>
          </w:p>
        </w:tc>
        <w:tc>
          <w:tcPr>
            <w:tcW w:w="1232"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r>
      <w:tr w:rsidR="00987D06" w:rsidRPr="00390BED" w:rsidTr="001E7E99">
        <w:trPr>
          <w:trHeight w:val="200"/>
          <w:jc w:val="center"/>
        </w:trPr>
        <w:tc>
          <w:tcPr>
            <w:tcW w:w="1348" w:type="dxa"/>
            <w:tcBorders>
              <w:top w:val="nil"/>
              <w:left w:val="single" w:sz="4" w:space="0" w:color="000000"/>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26</w:t>
            </w:r>
          </w:p>
        </w:tc>
        <w:tc>
          <w:tcPr>
            <w:tcW w:w="2835"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rPr>
                <w:rFonts w:ascii="Times New Roman" w:hAnsi="Times New Roman"/>
                <w:color w:val="000000"/>
                <w:sz w:val="16"/>
                <w:szCs w:val="16"/>
              </w:rPr>
            </w:pPr>
            <w:r w:rsidRPr="00EE7F19">
              <w:rPr>
                <w:rFonts w:ascii="Times New Roman" w:hAnsi="Times New Roman"/>
                <w:color w:val="000000"/>
                <w:sz w:val="16"/>
                <w:szCs w:val="16"/>
              </w:rPr>
              <w:t>Sonora</w:t>
            </w:r>
          </w:p>
        </w:tc>
        <w:tc>
          <w:tcPr>
            <w:tcW w:w="1232"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r>
      <w:tr w:rsidR="00987D06" w:rsidRPr="00390BED" w:rsidTr="001E7E99">
        <w:trPr>
          <w:trHeight w:val="200"/>
          <w:jc w:val="center"/>
        </w:trPr>
        <w:tc>
          <w:tcPr>
            <w:tcW w:w="1348" w:type="dxa"/>
            <w:tcBorders>
              <w:top w:val="nil"/>
              <w:left w:val="single" w:sz="4" w:space="0" w:color="000000"/>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27</w:t>
            </w:r>
          </w:p>
        </w:tc>
        <w:tc>
          <w:tcPr>
            <w:tcW w:w="2835"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rPr>
                <w:rFonts w:ascii="Times New Roman" w:hAnsi="Times New Roman"/>
                <w:color w:val="000000"/>
                <w:sz w:val="16"/>
                <w:szCs w:val="16"/>
              </w:rPr>
            </w:pPr>
            <w:r w:rsidRPr="00EE7F19">
              <w:rPr>
                <w:rFonts w:ascii="Times New Roman" w:hAnsi="Times New Roman"/>
                <w:color w:val="000000"/>
                <w:sz w:val="16"/>
                <w:szCs w:val="16"/>
              </w:rPr>
              <w:t>Tabasco</w:t>
            </w:r>
          </w:p>
        </w:tc>
        <w:tc>
          <w:tcPr>
            <w:tcW w:w="1232"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r>
      <w:tr w:rsidR="00987D06" w:rsidRPr="00390BED" w:rsidTr="001E7E99">
        <w:trPr>
          <w:trHeight w:val="200"/>
          <w:jc w:val="center"/>
        </w:trPr>
        <w:tc>
          <w:tcPr>
            <w:tcW w:w="1348" w:type="dxa"/>
            <w:tcBorders>
              <w:top w:val="nil"/>
              <w:left w:val="single" w:sz="4" w:space="0" w:color="000000"/>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28</w:t>
            </w:r>
          </w:p>
        </w:tc>
        <w:tc>
          <w:tcPr>
            <w:tcW w:w="2835"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rPr>
                <w:rFonts w:ascii="Times New Roman" w:hAnsi="Times New Roman"/>
                <w:color w:val="000000"/>
                <w:sz w:val="16"/>
                <w:szCs w:val="16"/>
              </w:rPr>
            </w:pPr>
            <w:r w:rsidRPr="00EE7F19">
              <w:rPr>
                <w:rFonts w:ascii="Times New Roman" w:hAnsi="Times New Roman"/>
                <w:color w:val="000000"/>
                <w:sz w:val="16"/>
                <w:szCs w:val="16"/>
              </w:rPr>
              <w:t>Tamaulipas</w:t>
            </w:r>
          </w:p>
        </w:tc>
        <w:tc>
          <w:tcPr>
            <w:tcW w:w="1232"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r>
      <w:tr w:rsidR="00987D06" w:rsidRPr="00390BED" w:rsidTr="001E7E99">
        <w:trPr>
          <w:trHeight w:val="200"/>
          <w:jc w:val="center"/>
        </w:trPr>
        <w:tc>
          <w:tcPr>
            <w:tcW w:w="1348" w:type="dxa"/>
            <w:tcBorders>
              <w:top w:val="nil"/>
              <w:left w:val="single" w:sz="4" w:space="0" w:color="000000"/>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29</w:t>
            </w:r>
          </w:p>
        </w:tc>
        <w:tc>
          <w:tcPr>
            <w:tcW w:w="2835"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rPr>
                <w:rFonts w:ascii="Times New Roman" w:hAnsi="Times New Roman"/>
                <w:color w:val="000000"/>
                <w:sz w:val="16"/>
                <w:szCs w:val="16"/>
              </w:rPr>
            </w:pPr>
            <w:r w:rsidRPr="00EE7F19">
              <w:rPr>
                <w:rFonts w:ascii="Times New Roman" w:hAnsi="Times New Roman"/>
                <w:color w:val="000000"/>
                <w:sz w:val="16"/>
                <w:szCs w:val="16"/>
              </w:rPr>
              <w:t>Tlaxcala</w:t>
            </w:r>
          </w:p>
        </w:tc>
        <w:tc>
          <w:tcPr>
            <w:tcW w:w="1232"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r>
      <w:tr w:rsidR="00987D06" w:rsidRPr="00390BED" w:rsidTr="001E7E99">
        <w:trPr>
          <w:trHeight w:val="200"/>
          <w:jc w:val="center"/>
        </w:trPr>
        <w:tc>
          <w:tcPr>
            <w:tcW w:w="1348" w:type="dxa"/>
            <w:tcBorders>
              <w:top w:val="nil"/>
              <w:left w:val="single" w:sz="4" w:space="0" w:color="000000"/>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30</w:t>
            </w:r>
          </w:p>
        </w:tc>
        <w:tc>
          <w:tcPr>
            <w:tcW w:w="2835"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rPr>
                <w:rFonts w:ascii="Times New Roman" w:hAnsi="Times New Roman"/>
                <w:color w:val="000000"/>
                <w:sz w:val="16"/>
                <w:szCs w:val="16"/>
              </w:rPr>
            </w:pPr>
            <w:r w:rsidRPr="00EE7F19">
              <w:rPr>
                <w:rFonts w:ascii="Times New Roman" w:hAnsi="Times New Roman"/>
                <w:color w:val="000000"/>
                <w:sz w:val="16"/>
                <w:szCs w:val="16"/>
              </w:rPr>
              <w:t>Veracruz</w:t>
            </w:r>
          </w:p>
        </w:tc>
        <w:tc>
          <w:tcPr>
            <w:tcW w:w="1232"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r>
      <w:tr w:rsidR="00987D06" w:rsidRPr="00390BED" w:rsidTr="001E7E99">
        <w:trPr>
          <w:trHeight w:val="200"/>
          <w:jc w:val="center"/>
        </w:trPr>
        <w:tc>
          <w:tcPr>
            <w:tcW w:w="1348" w:type="dxa"/>
            <w:tcBorders>
              <w:top w:val="nil"/>
              <w:left w:val="single" w:sz="4" w:space="0" w:color="000000"/>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31</w:t>
            </w:r>
          </w:p>
        </w:tc>
        <w:tc>
          <w:tcPr>
            <w:tcW w:w="2835"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rPr>
                <w:rFonts w:ascii="Times New Roman" w:hAnsi="Times New Roman"/>
                <w:color w:val="000000"/>
                <w:sz w:val="16"/>
                <w:szCs w:val="16"/>
              </w:rPr>
            </w:pPr>
            <w:r w:rsidRPr="00EE7F19">
              <w:rPr>
                <w:rFonts w:ascii="Times New Roman" w:hAnsi="Times New Roman"/>
                <w:color w:val="000000"/>
                <w:sz w:val="16"/>
                <w:szCs w:val="16"/>
              </w:rPr>
              <w:t>Yucatán</w:t>
            </w:r>
          </w:p>
        </w:tc>
        <w:tc>
          <w:tcPr>
            <w:tcW w:w="1232"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r>
      <w:tr w:rsidR="00987D06" w:rsidRPr="00390BED" w:rsidTr="001E7E99">
        <w:trPr>
          <w:trHeight w:val="200"/>
          <w:jc w:val="center"/>
        </w:trPr>
        <w:tc>
          <w:tcPr>
            <w:tcW w:w="1348" w:type="dxa"/>
            <w:tcBorders>
              <w:top w:val="nil"/>
              <w:left w:val="single" w:sz="4" w:space="0" w:color="000000"/>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32</w:t>
            </w:r>
          </w:p>
        </w:tc>
        <w:tc>
          <w:tcPr>
            <w:tcW w:w="2835"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rPr>
                <w:rFonts w:ascii="Times New Roman" w:hAnsi="Times New Roman"/>
                <w:color w:val="000000"/>
                <w:sz w:val="16"/>
                <w:szCs w:val="16"/>
              </w:rPr>
            </w:pPr>
            <w:r w:rsidRPr="00EE7F19">
              <w:rPr>
                <w:rFonts w:ascii="Times New Roman" w:hAnsi="Times New Roman"/>
                <w:color w:val="000000"/>
                <w:sz w:val="16"/>
                <w:szCs w:val="16"/>
              </w:rPr>
              <w:t>Zacatecas</w:t>
            </w:r>
          </w:p>
        </w:tc>
        <w:tc>
          <w:tcPr>
            <w:tcW w:w="1232"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987D06" w:rsidRPr="00EE7F19" w:rsidRDefault="00987D06"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r>
    </w:tbl>
    <w:p w:rsidR="004B687D" w:rsidRDefault="004B687D" w:rsidP="00767296">
      <w:pPr>
        <w:jc w:val="both"/>
        <w:rPr>
          <w:rFonts w:ascii="Times New Roman" w:hAnsi="Times New Roman"/>
          <w:bCs/>
          <w:sz w:val="22"/>
          <w:szCs w:val="22"/>
          <w:highlight w:val="cyan"/>
        </w:rPr>
      </w:pPr>
    </w:p>
    <w:p w:rsidR="001E7E99" w:rsidRPr="00072BDD" w:rsidRDefault="00677454" w:rsidP="001E7E99">
      <w:pPr>
        <w:rPr>
          <w:rFonts w:ascii="Times New Roman" w:hAnsi="Times New Roman"/>
          <w:bCs/>
          <w:sz w:val="22"/>
          <w:szCs w:val="22"/>
        </w:rPr>
      </w:pPr>
      <w:r w:rsidRPr="00072BDD">
        <w:rPr>
          <w:rFonts w:ascii="Times New Roman" w:hAnsi="Times New Roman"/>
          <w:bCs/>
          <w:sz w:val="22"/>
          <w:szCs w:val="22"/>
        </w:rPr>
        <w:t>Así mismo</w:t>
      </w:r>
      <w:r w:rsidR="009F27D9" w:rsidRPr="00072BDD">
        <w:rPr>
          <w:rFonts w:ascii="Times New Roman" w:hAnsi="Times New Roman"/>
          <w:bCs/>
          <w:sz w:val="22"/>
          <w:szCs w:val="22"/>
        </w:rPr>
        <w:t>,</w:t>
      </w:r>
      <w:r w:rsidRPr="00072BDD">
        <w:rPr>
          <w:rFonts w:ascii="Times New Roman" w:hAnsi="Times New Roman"/>
          <w:bCs/>
          <w:sz w:val="22"/>
          <w:szCs w:val="22"/>
        </w:rPr>
        <w:t xml:space="preserve"> se indica la cobertura en</w:t>
      </w:r>
      <w:r w:rsidR="00855353" w:rsidRPr="00072BDD">
        <w:rPr>
          <w:rFonts w:ascii="Times New Roman" w:hAnsi="Times New Roman"/>
          <w:bCs/>
          <w:sz w:val="22"/>
          <w:szCs w:val="22"/>
        </w:rPr>
        <w:t xml:space="preserve"> los ejes y tramos carreteros a nivel nacional</w:t>
      </w:r>
      <w:r w:rsidRPr="00072BDD">
        <w:rPr>
          <w:rFonts w:ascii="Times New Roman" w:hAnsi="Times New Roman"/>
          <w:bCs/>
          <w:sz w:val="22"/>
          <w:szCs w:val="22"/>
        </w:rPr>
        <w:t>, siguiente</w:t>
      </w:r>
      <w:r w:rsidR="009F27D9" w:rsidRPr="00072BDD">
        <w:rPr>
          <w:rFonts w:ascii="Times New Roman" w:hAnsi="Times New Roman"/>
          <w:bCs/>
          <w:sz w:val="22"/>
          <w:szCs w:val="22"/>
        </w:rPr>
        <w:t>s</w:t>
      </w:r>
      <w:r w:rsidRPr="00072BDD">
        <w:rPr>
          <w:rFonts w:ascii="Times New Roman" w:hAnsi="Times New Roman"/>
          <w:bCs/>
          <w:sz w:val="22"/>
          <w:szCs w:val="22"/>
        </w:rPr>
        <w:t>:</w:t>
      </w:r>
    </w:p>
    <w:p w:rsidR="00677454" w:rsidRPr="00072BDD" w:rsidRDefault="00677454" w:rsidP="001E7E99">
      <w:pPr>
        <w:rPr>
          <w:rFonts w:ascii="Times New Roman" w:hAnsi="Times New Roman"/>
          <w:bCs/>
          <w:sz w:val="22"/>
          <w:szCs w:val="22"/>
        </w:rPr>
      </w:pPr>
    </w:p>
    <w:p w:rsidR="00C616EA" w:rsidRPr="00072BDD" w:rsidRDefault="00C616EA" w:rsidP="009F27D9">
      <w:pPr>
        <w:jc w:val="both"/>
        <w:rPr>
          <w:rFonts w:ascii="Times New Roman" w:hAnsi="Times New Roman"/>
          <w:bCs/>
          <w:sz w:val="22"/>
          <w:szCs w:val="22"/>
        </w:rPr>
      </w:pPr>
    </w:p>
    <w:p w:rsidR="009F27D9" w:rsidRPr="00767296" w:rsidRDefault="000766A4" w:rsidP="009F27D9">
      <w:pPr>
        <w:jc w:val="both"/>
        <w:rPr>
          <w:rFonts w:ascii="Times New Roman" w:hAnsi="Times New Roman"/>
          <w:sz w:val="22"/>
          <w:szCs w:val="22"/>
        </w:rPr>
      </w:pPr>
      <w:r w:rsidRPr="00072BDD">
        <w:rPr>
          <w:rFonts w:ascii="Times New Roman" w:hAnsi="Times New Roman"/>
          <w:bCs/>
          <w:sz w:val="22"/>
          <w:szCs w:val="22"/>
        </w:rPr>
        <w:t>Deberá incluir</w:t>
      </w:r>
      <w:r w:rsidR="009F27D9" w:rsidRPr="00072BDD">
        <w:rPr>
          <w:rFonts w:ascii="Times New Roman" w:hAnsi="Times New Roman"/>
          <w:bCs/>
          <w:sz w:val="22"/>
          <w:szCs w:val="22"/>
        </w:rPr>
        <w:t xml:space="preserve"> los mapas de cobertura registrados ante el Instituto Federal de Telecomunicaciones (IFETEL).</w:t>
      </w:r>
    </w:p>
    <w:p w:rsidR="00677454" w:rsidRPr="00677454" w:rsidRDefault="00677454" w:rsidP="001E7E99">
      <w:pPr>
        <w:rPr>
          <w:rFonts w:ascii="Times New Roman" w:hAnsi="Times New Roman"/>
          <w:sz w:val="22"/>
          <w:szCs w:val="22"/>
          <w:lang w:val="es-ES"/>
        </w:rPr>
      </w:pPr>
    </w:p>
    <w:p w:rsidR="001E7E99" w:rsidRPr="00515300" w:rsidRDefault="001E7E99" w:rsidP="001E7E99">
      <w:pPr>
        <w:rPr>
          <w:rFonts w:ascii="Times New Roman" w:hAnsi="Times New Roman"/>
          <w:sz w:val="22"/>
          <w:szCs w:val="22"/>
          <w:lang w:val="es-ES"/>
        </w:rPr>
      </w:pPr>
      <w:r w:rsidRPr="000E573E">
        <w:rPr>
          <w:rFonts w:ascii="Times New Roman" w:hAnsi="Times New Roman"/>
          <w:sz w:val="22"/>
          <w:szCs w:val="22"/>
          <w:lang w:val="es-ES"/>
        </w:rPr>
        <w:t>Sin otro particular por el momento, quedo de ustedes.</w:t>
      </w:r>
    </w:p>
    <w:p w:rsidR="001E7E99" w:rsidRDefault="001E7E99" w:rsidP="001E7E99">
      <w:pPr>
        <w:jc w:val="center"/>
        <w:rPr>
          <w:rFonts w:ascii="Times New Roman" w:hAnsi="Times New Roman"/>
          <w:b/>
          <w:bCs/>
          <w:sz w:val="22"/>
          <w:szCs w:val="22"/>
        </w:rPr>
      </w:pPr>
    </w:p>
    <w:p w:rsidR="001E7E99" w:rsidRPr="00D64098" w:rsidRDefault="001E7E99" w:rsidP="001E7E99">
      <w:pPr>
        <w:rPr>
          <w:rFonts w:ascii="Times New Roman" w:hAnsi="Times New Roman"/>
          <w:sz w:val="18"/>
          <w:szCs w:val="18"/>
        </w:rPr>
      </w:pPr>
      <w:r w:rsidRPr="00D64098">
        <w:rPr>
          <w:rFonts w:ascii="Times New Roman" w:hAnsi="Times New Roman"/>
          <w:b/>
          <w:bCs/>
          <w:sz w:val="18"/>
          <w:szCs w:val="18"/>
        </w:rPr>
        <w:t xml:space="preserve">Nota: </w:t>
      </w:r>
      <w:r w:rsidRPr="00D64098">
        <w:rPr>
          <w:rFonts w:ascii="Times New Roman" w:hAnsi="Times New Roman"/>
          <w:sz w:val="18"/>
          <w:szCs w:val="18"/>
        </w:rPr>
        <w:t>Este formato deberá ser elaborado en papel membretado de la empresa.</w:t>
      </w:r>
    </w:p>
    <w:p w:rsidR="00767296" w:rsidRDefault="00767296" w:rsidP="00EF20AE">
      <w:pPr>
        <w:rPr>
          <w:rFonts w:ascii="Times New Roman" w:hAnsi="Times New Roman"/>
          <w:b/>
          <w:bCs/>
          <w:sz w:val="22"/>
          <w:szCs w:val="22"/>
        </w:rPr>
      </w:pPr>
    </w:p>
    <w:p w:rsidR="00A61143" w:rsidRPr="00F87E15" w:rsidRDefault="00A61143" w:rsidP="00A61143">
      <w:pPr>
        <w:jc w:val="right"/>
        <w:rPr>
          <w:rFonts w:ascii="Times New Roman" w:hAnsi="Times New Roman"/>
          <w:b/>
          <w:bCs/>
          <w:sz w:val="22"/>
          <w:szCs w:val="22"/>
        </w:rPr>
      </w:pPr>
      <w:r w:rsidRPr="00F87E15">
        <w:rPr>
          <w:rFonts w:ascii="Times New Roman" w:hAnsi="Times New Roman"/>
          <w:b/>
          <w:bCs/>
          <w:sz w:val="22"/>
          <w:szCs w:val="22"/>
        </w:rPr>
        <w:lastRenderedPageBreak/>
        <w:t xml:space="preserve">Anexo </w:t>
      </w:r>
      <w:r w:rsidR="00A15C62">
        <w:rPr>
          <w:rFonts w:ascii="Times New Roman" w:hAnsi="Times New Roman"/>
          <w:b/>
          <w:bCs/>
          <w:sz w:val="22"/>
          <w:szCs w:val="22"/>
        </w:rPr>
        <w:t>4</w:t>
      </w:r>
    </w:p>
    <w:p w:rsidR="00767296" w:rsidRDefault="00767296" w:rsidP="00D72609">
      <w:pPr>
        <w:jc w:val="center"/>
        <w:rPr>
          <w:rFonts w:ascii="Times New Roman" w:hAnsi="Times New Roman"/>
          <w:b/>
          <w:bCs/>
          <w:sz w:val="22"/>
          <w:szCs w:val="22"/>
        </w:rPr>
      </w:pPr>
    </w:p>
    <w:p w:rsidR="00767296" w:rsidRDefault="00767296" w:rsidP="00D72609">
      <w:pPr>
        <w:jc w:val="center"/>
        <w:rPr>
          <w:rFonts w:ascii="Times New Roman" w:hAnsi="Times New Roman"/>
          <w:b/>
          <w:bCs/>
          <w:sz w:val="22"/>
          <w:szCs w:val="22"/>
        </w:rPr>
      </w:pPr>
    </w:p>
    <w:p w:rsidR="00A15C62" w:rsidRDefault="00A15C62" w:rsidP="00A15C62">
      <w:pPr>
        <w:jc w:val="center"/>
        <w:rPr>
          <w:rFonts w:ascii="Times New Roman" w:hAnsi="Times New Roman"/>
          <w:b/>
          <w:bCs/>
          <w:spacing w:val="4"/>
          <w:sz w:val="22"/>
          <w:szCs w:val="22"/>
          <w:lang w:val="es-ES"/>
        </w:rPr>
      </w:pPr>
      <w:r>
        <w:rPr>
          <w:rFonts w:ascii="Times New Roman" w:hAnsi="Times New Roman"/>
          <w:b/>
          <w:bCs/>
          <w:spacing w:val="4"/>
          <w:sz w:val="22"/>
          <w:szCs w:val="22"/>
          <w:lang w:val="es-ES"/>
        </w:rPr>
        <w:t>Cobertura internacional y mundial</w:t>
      </w:r>
    </w:p>
    <w:p w:rsidR="00767296" w:rsidRDefault="00767296" w:rsidP="00D72609">
      <w:pPr>
        <w:jc w:val="center"/>
        <w:rPr>
          <w:rFonts w:ascii="Times New Roman" w:hAnsi="Times New Roman"/>
          <w:b/>
          <w:bCs/>
          <w:sz w:val="22"/>
          <w:szCs w:val="22"/>
        </w:rPr>
      </w:pPr>
    </w:p>
    <w:p w:rsidR="00767296" w:rsidRDefault="00767296" w:rsidP="00D72609">
      <w:pPr>
        <w:jc w:val="center"/>
        <w:rPr>
          <w:rFonts w:ascii="Times New Roman" w:hAnsi="Times New Roman"/>
          <w:b/>
          <w:bCs/>
          <w:sz w:val="22"/>
          <w:szCs w:val="22"/>
        </w:rPr>
      </w:pPr>
    </w:p>
    <w:p w:rsidR="007F41CC" w:rsidRDefault="007F41CC" w:rsidP="00D72609">
      <w:pPr>
        <w:jc w:val="center"/>
        <w:rPr>
          <w:rFonts w:ascii="Times New Roman" w:hAnsi="Times New Roman"/>
          <w:b/>
          <w:bCs/>
          <w:sz w:val="22"/>
          <w:szCs w:val="22"/>
        </w:rPr>
      </w:pPr>
    </w:p>
    <w:p w:rsidR="00A61143" w:rsidRPr="000E573E" w:rsidRDefault="00A61143" w:rsidP="00A61143">
      <w:pPr>
        <w:rPr>
          <w:rFonts w:ascii="Times New Roman" w:hAnsi="Times New Roman"/>
          <w:b/>
          <w:bCs/>
          <w:sz w:val="22"/>
          <w:szCs w:val="22"/>
          <w:lang w:val="es-ES"/>
        </w:rPr>
      </w:pPr>
      <w:r>
        <w:rPr>
          <w:rFonts w:ascii="Times New Roman" w:hAnsi="Times New Roman"/>
          <w:b/>
          <w:bCs/>
          <w:spacing w:val="4"/>
          <w:sz w:val="22"/>
          <w:szCs w:val="22"/>
          <w:lang w:val="es-ES"/>
        </w:rPr>
        <w:t>Mtro. Gerardo</w:t>
      </w:r>
      <w:r w:rsidR="00106E86">
        <w:rPr>
          <w:rFonts w:ascii="Times New Roman" w:hAnsi="Times New Roman"/>
          <w:b/>
          <w:bCs/>
          <w:spacing w:val="4"/>
          <w:sz w:val="22"/>
          <w:szCs w:val="22"/>
          <w:lang w:val="es-ES"/>
        </w:rPr>
        <w:t xml:space="preserve"> </w:t>
      </w:r>
      <w:r>
        <w:rPr>
          <w:rFonts w:ascii="Times New Roman" w:hAnsi="Times New Roman"/>
          <w:b/>
          <w:bCs/>
          <w:spacing w:val="4"/>
          <w:sz w:val="22"/>
          <w:szCs w:val="22"/>
          <w:lang w:val="es-ES"/>
        </w:rPr>
        <w:t>García Ricardo</w:t>
      </w:r>
    </w:p>
    <w:p w:rsidR="00A61143" w:rsidRPr="000E573E" w:rsidRDefault="00A61143" w:rsidP="00A61143">
      <w:pPr>
        <w:rPr>
          <w:rFonts w:ascii="Times New Roman" w:hAnsi="Times New Roman"/>
          <w:sz w:val="22"/>
          <w:szCs w:val="22"/>
          <w:lang w:val="es-ES"/>
        </w:rPr>
      </w:pPr>
      <w:r w:rsidRPr="000E573E">
        <w:rPr>
          <w:rFonts w:ascii="Times New Roman" w:hAnsi="Times New Roman"/>
          <w:sz w:val="22"/>
          <w:szCs w:val="22"/>
          <w:lang w:val="es-ES"/>
        </w:rPr>
        <w:t>Secretari</w:t>
      </w:r>
      <w:r>
        <w:rPr>
          <w:rFonts w:ascii="Times New Roman" w:hAnsi="Times New Roman"/>
          <w:sz w:val="22"/>
          <w:szCs w:val="22"/>
          <w:lang w:val="es-ES"/>
        </w:rPr>
        <w:t xml:space="preserve">o </w:t>
      </w:r>
      <w:r w:rsidRPr="000E573E">
        <w:rPr>
          <w:rFonts w:ascii="Times New Roman" w:hAnsi="Times New Roman"/>
          <w:sz w:val="22"/>
          <w:szCs w:val="22"/>
          <w:lang w:val="es-ES"/>
        </w:rPr>
        <w:t>de Administración y Finanzas</w:t>
      </w:r>
    </w:p>
    <w:p w:rsidR="00A61143" w:rsidRPr="000E573E" w:rsidRDefault="00A61143" w:rsidP="00A61143">
      <w:pPr>
        <w:rPr>
          <w:rFonts w:ascii="Times New Roman" w:hAnsi="Times New Roman"/>
          <w:sz w:val="22"/>
          <w:szCs w:val="22"/>
          <w:lang w:val="pt-BR"/>
        </w:rPr>
      </w:pPr>
      <w:proofErr w:type="gramStart"/>
      <w:r w:rsidRPr="000E573E">
        <w:rPr>
          <w:rFonts w:ascii="Times New Roman" w:hAnsi="Times New Roman"/>
          <w:sz w:val="22"/>
          <w:szCs w:val="22"/>
          <w:lang w:val="pt-BR"/>
        </w:rPr>
        <w:t>de</w:t>
      </w:r>
      <w:proofErr w:type="gramEnd"/>
      <w:r w:rsidRPr="000E573E">
        <w:rPr>
          <w:rFonts w:ascii="Times New Roman" w:hAnsi="Times New Roman"/>
          <w:sz w:val="22"/>
          <w:szCs w:val="22"/>
          <w:lang w:val="pt-BR"/>
        </w:rPr>
        <w:t xml:space="preserve"> la Universidad Veracruzana</w:t>
      </w:r>
    </w:p>
    <w:p w:rsidR="00A61143" w:rsidRPr="000E573E" w:rsidRDefault="00A61143" w:rsidP="00A61143">
      <w:pPr>
        <w:rPr>
          <w:rFonts w:ascii="Times New Roman" w:hAnsi="Times New Roman"/>
          <w:sz w:val="22"/>
          <w:szCs w:val="22"/>
          <w:lang w:val="es-ES"/>
        </w:rPr>
      </w:pPr>
      <w:r w:rsidRPr="000E573E">
        <w:rPr>
          <w:rFonts w:ascii="Times New Roman" w:hAnsi="Times New Roman"/>
          <w:sz w:val="22"/>
          <w:szCs w:val="22"/>
          <w:lang w:val="es-ES"/>
        </w:rPr>
        <w:t>Presente</w:t>
      </w:r>
    </w:p>
    <w:p w:rsidR="00A61143" w:rsidRDefault="00A61143" w:rsidP="00A61143">
      <w:pPr>
        <w:rPr>
          <w:rFonts w:ascii="Times New Roman" w:hAnsi="Times New Roman"/>
          <w:b/>
          <w:bCs/>
          <w:sz w:val="22"/>
          <w:szCs w:val="22"/>
        </w:rPr>
      </w:pPr>
    </w:p>
    <w:p w:rsidR="00A61143" w:rsidRPr="00A61143" w:rsidRDefault="00A61143" w:rsidP="00A61143">
      <w:pPr>
        <w:jc w:val="both"/>
        <w:rPr>
          <w:rFonts w:ascii="Times New Roman" w:hAnsi="Times New Roman"/>
          <w:sz w:val="22"/>
          <w:szCs w:val="22"/>
        </w:rPr>
      </w:pPr>
      <w:r w:rsidRPr="00EF20AE">
        <w:rPr>
          <w:rFonts w:ascii="Times New Roman" w:hAnsi="Times New Roman"/>
          <w:sz w:val="22"/>
          <w:szCs w:val="22"/>
        </w:rPr>
        <w:t xml:space="preserve">Con respecto a la Invitación a cuando menos Tres Personas número UV/ITP/015/2017 relativa a la </w:t>
      </w:r>
      <w:r w:rsidR="009C054A" w:rsidRPr="00EF20AE">
        <w:rPr>
          <w:rFonts w:ascii="Times New Roman" w:hAnsi="Times New Roman"/>
          <w:sz w:val="22"/>
          <w:szCs w:val="22"/>
        </w:rPr>
        <w:t xml:space="preserve">Contratación del </w:t>
      </w:r>
      <w:r w:rsidR="00EF20AE" w:rsidRPr="00EF20AE">
        <w:rPr>
          <w:rFonts w:ascii="Times New Roman" w:hAnsi="Times New Roman"/>
          <w:sz w:val="22"/>
          <w:szCs w:val="22"/>
        </w:rPr>
        <w:t>servicio de telefonía celular y transmisión de datos</w:t>
      </w:r>
      <w:r w:rsidRPr="00EF20AE">
        <w:rPr>
          <w:rFonts w:ascii="Times New Roman" w:hAnsi="Times New Roman"/>
          <w:bCs/>
          <w:sz w:val="22"/>
          <w:szCs w:val="22"/>
        </w:rPr>
        <w:t xml:space="preserve">, </w:t>
      </w:r>
      <w:r w:rsidRPr="00EF20AE">
        <w:rPr>
          <w:rFonts w:ascii="Times New Roman" w:hAnsi="Times New Roman"/>
          <w:sz w:val="22"/>
          <w:szCs w:val="22"/>
        </w:rPr>
        <w:t xml:space="preserve">manifiesto que mi representada cuenta con </w:t>
      </w:r>
      <w:r w:rsidRPr="00EF20AE">
        <w:rPr>
          <w:rFonts w:ascii="Times New Roman" w:hAnsi="Times New Roman"/>
          <w:bCs/>
          <w:sz w:val="22"/>
          <w:szCs w:val="22"/>
        </w:rPr>
        <w:t xml:space="preserve">el porcentaje de cobertura internacional y mundial por tipo de tecnología 3G o 4G en al menos los países indicados </w:t>
      </w:r>
      <w:r w:rsidRPr="00EF20AE">
        <w:rPr>
          <w:rFonts w:ascii="Times New Roman" w:hAnsi="Times New Roman"/>
          <w:sz w:val="22"/>
          <w:szCs w:val="22"/>
        </w:rPr>
        <w:t>en la tabla siguiente</w:t>
      </w:r>
      <w:r w:rsidR="00FA10F5">
        <w:rPr>
          <w:rFonts w:ascii="Times New Roman" w:hAnsi="Times New Roman"/>
          <w:sz w:val="22"/>
          <w:szCs w:val="22"/>
        </w:rPr>
        <w:t xml:space="preserve">, así como el costo unitario de </w:t>
      </w:r>
      <w:proofErr w:type="spellStart"/>
      <w:r w:rsidR="00FA10F5" w:rsidRPr="00FA10F5">
        <w:rPr>
          <w:rFonts w:ascii="Times New Roman" w:hAnsi="Times New Roman"/>
          <w:sz w:val="22"/>
          <w:szCs w:val="22"/>
        </w:rPr>
        <w:t>roaming</w:t>
      </w:r>
      <w:proofErr w:type="spellEnd"/>
      <w:r w:rsidR="00FA10F5">
        <w:rPr>
          <w:rFonts w:ascii="Times New Roman" w:hAnsi="Times New Roman"/>
          <w:bCs/>
          <w:sz w:val="22"/>
          <w:szCs w:val="22"/>
        </w:rPr>
        <w:t>.</w:t>
      </w:r>
    </w:p>
    <w:p w:rsidR="00767296" w:rsidRDefault="00767296" w:rsidP="00D72609">
      <w:pPr>
        <w:jc w:val="center"/>
        <w:rPr>
          <w:rFonts w:ascii="Times New Roman" w:hAnsi="Times New Roman"/>
          <w:b/>
          <w:bCs/>
          <w:sz w:val="22"/>
          <w:szCs w:val="22"/>
        </w:rPr>
      </w:pPr>
    </w:p>
    <w:tbl>
      <w:tblPr>
        <w:tblW w:w="7904" w:type="dxa"/>
        <w:jc w:val="center"/>
        <w:tblInd w:w="-1881" w:type="dxa"/>
        <w:tblCellMar>
          <w:left w:w="70" w:type="dxa"/>
          <w:right w:w="70" w:type="dxa"/>
        </w:tblCellMar>
        <w:tblLook w:val="04A0" w:firstRow="1" w:lastRow="0" w:firstColumn="1" w:lastColumn="0" w:noHBand="0" w:noVBand="1"/>
      </w:tblPr>
      <w:tblGrid>
        <w:gridCol w:w="1017"/>
        <w:gridCol w:w="2409"/>
        <w:gridCol w:w="1610"/>
        <w:gridCol w:w="1300"/>
        <w:gridCol w:w="1568"/>
      </w:tblGrid>
      <w:tr w:rsidR="00CC4562" w:rsidRPr="007D3D11" w:rsidTr="00FA10F5">
        <w:trPr>
          <w:trHeight w:val="200"/>
          <w:jc w:val="center"/>
        </w:trPr>
        <w:tc>
          <w:tcPr>
            <w:tcW w:w="101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CC4562" w:rsidRDefault="00CC4562" w:rsidP="00EE7F19">
            <w:pPr>
              <w:jc w:val="center"/>
              <w:rPr>
                <w:rFonts w:ascii="Times New Roman" w:hAnsi="Times New Roman"/>
                <w:b/>
                <w:bCs/>
                <w:sz w:val="16"/>
                <w:szCs w:val="16"/>
              </w:rPr>
            </w:pPr>
          </w:p>
          <w:p w:rsidR="00CC4562" w:rsidRPr="00EE7F19" w:rsidRDefault="00CC4562" w:rsidP="00EE7F19">
            <w:pPr>
              <w:jc w:val="center"/>
              <w:rPr>
                <w:rFonts w:ascii="Times New Roman" w:hAnsi="Times New Roman"/>
                <w:b/>
                <w:bCs/>
                <w:sz w:val="16"/>
                <w:szCs w:val="16"/>
              </w:rPr>
            </w:pPr>
            <w:r w:rsidRPr="00EE7F19">
              <w:rPr>
                <w:rFonts w:ascii="Times New Roman" w:hAnsi="Times New Roman"/>
                <w:b/>
                <w:bCs/>
                <w:sz w:val="16"/>
                <w:szCs w:val="16"/>
              </w:rPr>
              <w:t>Número</w:t>
            </w:r>
          </w:p>
          <w:p w:rsidR="00CC4562" w:rsidRPr="00EE7F19" w:rsidRDefault="00CC4562" w:rsidP="00EE7F19">
            <w:pPr>
              <w:jc w:val="center"/>
              <w:rPr>
                <w:rFonts w:ascii="Times New Roman" w:hAnsi="Times New Roman"/>
                <w:b/>
                <w:bCs/>
                <w:sz w:val="16"/>
                <w:szCs w:val="16"/>
              </w:rPr>
            </w:pPr>
          </w:p>
        </w:tc>
        <w:tc>
          <w:tcPr>
            <w:tcW w:w="240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CC4562" w:rsidRPr="00EE7F19" w:rsidRDefault="00CC4562" w:rsidP="00EE7F19">
            <w:pPr>
              <w:jc w:val="center"/>
              <w:rPr>
                <w:rFonts w:ascii="Times New Roman" w:hAnsi="Times New Roman"/>
                <w:b/>
                <w:bCs/>
                <w:sz w:val="16"/>
                <w:szCs w:val="16"/>
              </w:rPr>
            </w:pPr>
            <w:r w:rsidRPr="00EE7F19">
              <w:rPr>
                <w:rFonts w:ascii="Times New Roman" w:hAnsi="Times New Roman"/>
                <w:b/>
                <w:bCs/>
                <w:sz w:val="16"/>
                <w:szCs w:val="16"/>
              </w:rPr>
              <w:t>País</w:t>
            </w:r>
          </w:p>
        </w:tc>
        <w:tc>
          <w:tcPr>
            <w:tcW w:w="161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CC4562" w:rsidRPr="00EE7F19" w:rsidRDefault="00CC4562" w:rsidP="00EE7F19">
            <w:pPr>
              <w:jc w:val="center"/>
              <w:rPr>
                <w:rFonts w:ascii="Times New Roman" w:hAnsi="Times New Roman"/>
                <w:b/>
                <w:bCs/>
                <w:sz w:val="16"/>
                <w:szCs w:val="16"/>
              </w:rPr>
            </w:pPr>
            <w:r w:rsidRPr="00EE7F19">
              <w:rPr>
                <w:rFonts w:ascii="Times New Roman" w:hAnsi="Times New Roman"/>
                <w:b/>
                <w:bCs/>
                <w:sz w:val="16"/>
                <w:szCs w:val="16"/>
              </w:rPr>
              <w:t>3G %</w:t>
            </w:r>
          </w:p>
        </w:tc>
        <w:tc>
          <w:tcPr>
            <w:tcW w:w="130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CC4562" w:rsidRPr="00EE7F19" w:rsidRDefault="00CC4562" w:rsidP="00EE7F19">
            <w:pPr>
              <w:jc w:val="center"/>
              <w:rPr>
                <w:rFonts w:ascii="Times New Roman" w:hAnsi="Times New Roman"/>
                <w:b/>
                <w:bCs/>
                <w:sz w:val="16"/>
                <w:szCs w:val="16"/>
              </w:rPr>
            </w:pPr>
            <w:r w:rsidRPr="00EE7F19">
              <w:rPr>
                <w:rFonts w:ascii="Times New Roman" w:hAnsi="Times New Roman"/>
                <w:b/>
                <w:bCs/>
                <w:sz w:val="16"/>
                <w:szCs w:val="16"/>
              </w:rPr>
              <w:t>4G %</w:t>
            </w:r>
          </w:p>
        </w:tc>
        <w:tc>
          <w:tcPr>
            <w:tcW w:w="15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A10F5" w:rsidRDefault="00FA10F5" w:rsidP="00FA10F5">
            <w:pPr>
              <w:jc w:val="center"/>
              <w:rPr>
                <w:rFonts w:ascii="Times New Roman" w:hAnsi="Times New Roman"/>
                <w:b/>
                <w:bCs/>
                <w:sz w:val="16"/>
                <w:szCs w:val="16"/>
              </w:rPr>
            </w:pPr>
          </w:p>
          <w:p w:rsidR="00CC4562" w:rsidRPr="00EE7F19" w:rsidRDefault="00FA10F5" w:rsidP="00FA10F5">
            <w:pPr>
              <w:jc w:val="center"/>
              <w:rPr>
                <w:rFonts w:ascii="Times New Roman" w:hAnsi="Times New Roman"/>
                <w:b/>
                <w:bCs/>
                <w:sz w:val="16"/>
                <w:szCs w:val="16"/>
              </w:rPr>
            </w:pPr>
            <w:r w:rsidRPr="00FA10F5">
              <w:rPr>
                <w:rFonts w:ascii="Times New Roman" w:hAnsi="Times New Roman"/>
                <w:b/>
                <w:bCs/>
                <w:sz w:val="16"/>
                <w:szCs w:val="16"/>
              </w:rPr>
              <w:t xml:space="preserve">Costo de </w:t>
            </w:r>
            <w:proofErr w:type="spellStart"/>
            <w:r w:rsidRPr="00FA10F5">
              <w:rPr>
                <w:rFonts w:ascii="Times New Roman" w:hAnsi="Times New Roman"/>
                <w:b/>
                <w:bCs/>
                <w:sz w:val="16"/>
                <w:szCs w:val="16"/>
              </w:rPr>
              <w:t>roaming</w:t>
            </w:r>
            <w:proofErr w:type="spellEnd"/>
            <w:r>
              <w:rPr>
                <w:rFonts w:ascii="Times New Roman" w:hAnsi="Times New Roman"/>
                <w:b/>
                <w:bCs/>
                <w:sz w:val="16"/>
                <w:szCs w:val="16"/>
              </w:rPr>
              <w:t xml:space="preserve"> (sin I.V.A.)</w:t>
            </w:r>
            <w:r w:rsidRPr="00BD386F">
              <w:rPr>
                <w:rFonts w:ascii="Times New Roman" w:hAnsi="Times New Roman"/>
              </w:rPr>
              <w:t xml:space="preserve"> </w:t>
            </w:r>
          </w:p>
        </w:tc>
      </w:tr>
      <w:tr w:rsidR="00CC4562" w:rsidRPr="007D3D11" w:rsidTr="00FA10F5">
        <w:trPr>
          <w:trHeight w:val="200"/>
          <w:jc w:val="center"/>
        </w:trPr>
        <w:tc>
          <w:tcPr>
            <w:tcW w:w="1017"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1</w:t>
            </w:r>
          </w:p>
        </w:tc>
        <w:tc>
          <w:tcPr>
            <w:tcW w:w="2409" w:type="dxa"/>
            <w:tcBorders>
              <w:top w:val="single" w:sz="4" w:space="0" w:color="auto"/>
              <w:left w:val="nil"/>
              <w:bottom w:val="single" w:sz="4" w:space="0" w:color="000000"/>
              <w:right w:val="single" w:sz="4" w:space="0" w:color="000000"/>
            </w:tcBorders>
            <w:shd w:val="clear" w:color="auto" w:fill="auto"/>
            <w:vAlign w:val="center"/>
            <w:hideMark/>
          </w:tcPr>
          <w:p w:rsidR="00CC4562" w:rsidRPr="00EE7F19" w:rsidRDefault="00CC4562" w:rsidP="007279D2">
            <w:pPr>
              <w:rPr>
                <w:rFonts w:ascii="Times New Roman" w:hAnsi="Times New Roman"/>
                <w:color w:val="000000"/>
                <w:sz w:val="16"/>
                <w:szCs w:val="16"/>
              </w:rPr>
            </w:pPr>
            <w:r w:rsidRPr="00EE7F19">
              <w:rPr>
                <w:rFonts w:ascii="Times New Roman" w:hAnsi="Times New Roman"/>
                <w:color w:val="000000"/>
                <w:sz w:val="16"/>
                <w:szCs w:val="16"/>
              </w:rPr>
              <w:t>Alemania</w:t>
            </w:r>
          </w:p>
        </w:tc>
        <w:tc>
          <w:tcPr>
            <w:tcW w:w="1610" w:type="dxa"/>
            <w:tcBorders>
              <w:top w:val="single" w:sz="4" w:space="0" w:color="auto"/>
              <w:left w:val="nil"/>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single" w:sz="4" w:space="0" w:color="auto"/>
              <w:left w:val="nil"/>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568" w:type="dxa"/>
            <w:tcBorders>
              <w:top w:val="single" w:sz="4" w:space="0" w:color="auto"/>
              <w:left w:val="nil"/>
              <w:bottom w:val="single" w:sz="4" w:space="0" w:color="000000"/>
              <w:right w:val="single" w:sz="4" w:space="0" w:color="000000"/>
            </w:tcBorders>
          </w:tcPr>
          <w:p w:rsidR="00CC4562" w:rsidRPr="00EE7F19" w:rsidRDefault="00CC4562" w:rsidP="007279D2">
            <w:pPr>
              <w:jc w:val="center"/>
              <w:rPr>
                <w:rFonts w:ascii="Times New Roman" w:hAnsi="Times New Roman"/>
                <w:color w:val="000000"/>
                <w:sz w:val="16"/>
                <w:szCs w:val="16"/>
              </w:rPr>
            </w:pPr>
          </w:p>
        </w:tc>
      </w:tr>
      <w:tr w:rsidR="00CC4562" w:rsidRPr="007D3D11" w:rsidTr="00FA10F5">
        <w:trPr>
          <w:trHeight w:val="200"/>
          <w:jc w:val="center"/>
        </w:trPr>
        <w:tc>
          <w:tcPr>
            <w:tcW w:w="1017" w:type="dxa"/>
            <w:tcBorders>
              <w:top w:val="nil"/>
              <w:left w:val="single" w:sz="4" w:space="0" w:color="000000"/>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2</w:t>
            </w:r>
          </w:p>
        </w:tc>
        <w:tc>
          <w:tcPr>
            <w:tcW w:w="2409" w:type="dxa"/>
            <w:tcBorders>
              <w:top w:val="nil"/>
              <w:left w:val="nil"/>
              <w:bottom w:val="single" w:sz="4" w:space="0" w:color="000000"/>
              <w:right w:val="single" w:sz="4" w:space="0" w:color="000000"/>
            </w:tcBorders>
            <w:shd w:val="clear" w:color="auto" w:fill="auto"/>
            <w:noWrap/>
            <w:vAlign w:val="bottom"/>
            <w:hideMark/>
          </w:tcPr>
          <w:p w:rsidR="00CC4562" w:rsidRPr="00EE7F19" w:rsidRDefault="00CC4562" w:rsidP="007279D2">
            <w:pPr>
              <w:rPr>
                <w:rFonts w:ascii="Times New Roman" w:hAnsi="Times New Roman"/>
                <w:color w:val="000000"/>
                <w:sz w:val="16"/>
                <w:szCs w:val="16"/>
              </w:rPr>
            </w:pPr>
            <w:r w:rsidRPr="00EE7F19">
              <w:rPr>
                <w:rFonts w:ascii="Times New Roman" w:hAnsi="Times New Roman"/>
                <w:color w:val="000000"/>
                <w:sz w:val="16"/>
                <w:szCs w:val="16"/>
              </w:rPr>
              <w:t>Argentina</w:t>
            </w:r>
          </w:p>
        </w:tc>
        <w:tc>
          <w:tcPr>
            <w:tcW w:w="1610" w:type="dxa"/>
            <w:tcBorders>
              <w:top w:val="nil"/>
              <w:left w:val="nil"/>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568" w:type="dxa"/>
            <w:tcBorders>
              <w:top w:val="nil"/>
              <w:left w:val="nil"/>
              <w:bottom w:val="single" w:sz="4" w:space="0" w:color="000000"/>
              <w:right w:val="single" w:sz="4" w:space="0" w:color="000000"/>
            </w:tcBorders>
          </w:tcPr>
          <w:p w:rsidR="00CC4562" w:rsidRPr="00EE7F19" w:rsidRDefault="00CC4562" w:rsidP="007279D2">
            <w:pPr>
              <w:jc w:val="center"/>
              <w:rPr>
                <w:rFonts w:ascii="Times New Roman" w:hAnsi="Times New Roman"/>
                <w:color w:val="000000"/>
                <w:sz w:val="16"/>
                <w:szCs w:val="16"/>
              </w:rPr>
            </w:pPr>
          </w:p>
        </w:tc>
      </w:tr>
      <w:tr w:rsidR="00CC4562" w:rsidRPr="007D3D11" w:rsidTr="00FA10F5">
        <w:trPr>
          <w:trHeight w:val="200"/>
          <w:jc w:val="center"/>
        </w:trPr>
        <w:tc>
          <w:tcPr>
            <w:tcW w:w="1017" w:type="dxa"/>
            <w:tcBorders>
              <w:top w:val="nil"/>
              <w:left w:val="single" w:sz="4" w:space="0" w:color="000000"/>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3</w:t>
            </w:r>
          </w:p>
        </w:tc>
        <w:tc>
          <w:tcPr>
            <w:tcW w:w="2409" w:type="dxa"/>
            <w:tcBorders>
              <w:top w:val="nil"/>
              <w:left w:val="nil"/>
              <w:bottom w:val="single" w:sz="4" w:space="0" w:color="000000"/>
              <w:right w:val="single" w:sz="4" w:space="0" w:color="000000"/>
            </w:tcBorders>
            <w:shd w:val="clear" w:color="auto" w:fill="auto"/>
            <w:noWrap/>
            <w:vAlign w:val="bottom"/>
            <w:hideMark/>
          </w:tcPr>
          <w:p w:rsidR="00CC4562" w:rsidRPr="00EE7F19" w:rsidRDefault="00CC4562" w:rsidP="007279D2">
            <w:pPr>
              <w:rPr>
                <w:rFonts w:ascii="Times New Roman" w:hAnsi="Times New Roman"/>
                <w:color w:val="000000"/>
                <w:sz w:val="16"/>
                <w:szCs w:val="16"/>
              </w:rPr>
            </w:pPr>
            <w:r w:rsidRPr="00EE7F19">
              <w:rPr>
                <w:rFonts w:ascii="Times New Roman" w:hAnsi="Times New Roman"/>
                <w:color w:val="000000"/>
                <w:sz w:val="16"/>
                <w:szCs w:val="16"/>
              </w:rPr>
              <w:t>Brasil</w:t>
            </w:r>
          </w:p>
        </w:tc>
        <w:tc>
          <w:tcPr>
            <w:tcW w:w="1610" w:type="dxa"/>
            <w:tcBorders>
              <w:top w:val="nil"/>
              <w:left w:val="nil"/>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568" w:type="dxa"/>
            <w:tcBorders>
              <w:top w:val="nil"/>
              <w:left w:val="nil"/>
              <w:bottom w:val="single" w:sz="4" w:space="0" w:color="000000"/>
              <w:right w:val="single" w:sz="4" w:space="0" w:color="000000"/>
            </w:tcBorders>
          </w:tcPr>
          <w:p w:rsidR="00CC4562" w:rsidRPr="00EE7F19" w:rsidRDefault="00CC4562" w:rsidP="007279D2">
            <w:pPr>
              <w:jc w:val="center"/>
              <w:rPr>
                <w:rFonts w:ascii="Times New Roman" w:hAnsi="Times New Roman"/>
                <w:color w:val="000000"/>
                <w:sz w:val="16"/>
                <w:szCs w:val="16"/>
              </w:rPr>
            </w:pPr>
          </w:p>
        </w:tc>
      </w:tr>
      <w:tr w:rsidR="00CC4562" w:rsidRPr="007D3D11" w:rsidTr="00FA10F5">
        <w:trPr>
          <w:trHeight w:val="200"/>
          <w:jc w:val="center"/>
        </w:trPr>
        <w:tc>
          <w:tcPr>
            <w:tcW w:w="1017" w:type="dxa"/>
            <w:tcBorders>
              <w:top w:val="nil"/>
              <w:left w:val="single" w:sz="4" w:space="0" w:color="000000"/>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4</w:t>
            </w:r>
          </w:p>
        </w:tc>
        <w:tc>
          <w:tcPr>
            <w:tcW w:w="2409" w:type="dxa"/>
            <w:tcBorders>
              <w:top w:val="nil"/>
              <w:left w:val="nil"/>
              <w:bottom w:val="single" w:sz="4" w:space="0" w:color="000000"/>
              <w:right w:val="single" w:sz="4" w:space="0" w:color="000000"/>
            </w:tcBorders>
            <w:shd w:val="clear" w:color="auto" w:fill="auto"/>
            <w:noWrap/>
            <w:vAlign w:val="bottom"/>
            <w:hideMark/>
          </w:tcPr>
          <w:p w:rsidR="00CC4562" w:rsidRPr="00EE7F19" w:rsidRDefault="00CC4562" w:rsidP="007279D2">
            <w:pPr>
              <w:rPr>
                <w:rFonts w:ascii="Times New Roman" w:hAnsi="Times New Roman"/>
                <w:color w:val="000000"/>
                <w:sz w:val="16"/>
                <w:szCs w:val="16"/>
              </w:rPr>
            </w:pPr>
            <w:r w:rsidRPr="00EE7F19">
              <w:rPr>
                <w:rFonts w:ascii="Times New Roman" w:hAnsi="Times New Roman"/>
                <w:color w:val="000000"/>
                <w:sz w:val="16"/>
                <w:szCs w:val="16"/>
              </w:rPr>
              <w:t>Canadá</w:t>
            </w:r>
          </w:p>
        </w:tc>
        <w:tc>
          <w:tcPr>
            <w:tcW w:w="1610" w:type="dxa"/>
            <w:tcBorders>
              <w:top w:val="nil"/>
              <w:left w:val="nil"/>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568" w:type="dxa"/>
            <w:tcBorders>
              <w:top w:val="nil"/>
              <w:left w:val="nil"/>
              <w:bottom w:val="single" w:sz="4" w:space="0" w:color="000000"/>
              <w:right w:val="single" w:sz="4" w:space="0" w:color="000000"/>
            </w:tcBorders>
          </w:tcPr>
          <w:p w:rsidR="00CC4562" w:rsidRPr="00EE7F19" w:rsidRDefault="00CC4562" w:rsidP="007279D2">
            <w:pPr>
              <w:jc w:val="center"/>
              <w:rPr>
                <w:rFonts w:ascii="Times New Roman" w:hAnsi="Times New Roman"/>
                <w:color w:val="000000"/>
                <w:sz w:val="16"/>
                <w:szCs w:val="16"/>
              </w:rPr>
            </w:pPr>
          </w:p>
        </w:tc>
      </w:tr>
      <w:tr w:rsidR="00CC4562" w:rsidRPr="007D3D11" w:rsidTr="00FA10F5">
        <w:trPr>
          <w:trHeight w:val="200"/>
          <w:jc w:val="center"/>
        </w:trPr>
        <w:tc>
          <w:tcPr>
            <w:tcW w:w="1017" w:type="dxa"/>
            <w:tcBorders>
              <w:top w:val="nil"/>
              <w:left w:val="single" w:sz="4" w:space="0" w:color="000000"/>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5</w:t>
            </w:r>
          </w:p>
        </w:tc>
        <w:tc>
          <w:tcPr>
            <w:tcW w:w="2409" w:type="dxa"/>
            <w:tcBorders>
              <w:top w:val="nil"/>
              <w:left w:val="nil"/>
              <w:bottom w:val="single" w:sz="4" w:space="0" w:color="000000"/>
              <w:right w:val="single" w:sz="4" w:space="0" w:color="000000"/>
            </w:tcBorders>
            <w:shd w:val="clear" w:color="auto" w:fill="auto"/>
            <w:noWrap/>
            <w:vAlign w:val="bottom"/>
            <w:hideMark/>
          </w:tcPr>
          <w:p w:rsidR="00CC4562" w:rsidRPr="00EE7F19" w:rsidRDefault="00CC4562" w:rsidP="007279D2">
            <w:pPr>
              <w:rPr>
                <w:rFonts w:ascii="Times New Roman" w:hAnsi="Times New Roman"/>
                <w:color w:val="000000"/>
                <w:sz w:val="16"/>
                <w:szCs w:val="16"/>
              </w:rPr>
            </w:pPr>
            <w:r w:rsidRPr="00EE7F19">
              <w:rPr>
                <w:rFonts w:ascii="Times New Roman" w:hAnsi="Times New Roman"/>
                <w:color w:val="000000"/>
                <w:sz w:val="16"/>
                <w:szCs w:val="16"/>
              </w:rPr>
              <w:t>Chile</w:t>
            </w:r>
          </w:p>
        </w:tc>
        <w:tc>
          <w:tcPr>
            <w:tcW w:w="1610" w:type="dxa"/>
            <w:tcBorders>
              <w:top w:val="nil"/>
              <w:left w:val="nil"/>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568" w:type="dxa"/>
            <w:tcBorders>
              <w:top w:val="nil"/>
              <w:left w:val="nil"/>
              <w:bottom w:val="single" w:sz="4" w:space="0" w:color="000000"/>
              <w:right w:val="single" w:sz="4" w:space="0" w:color="000000"/>
            </w:tcBorders>
          </w:tcPr>
          <w:p w:rsidR="00CC4562" w:rsidRPr="00EE7F19" w:rsidRDefault="00CC4562" w:rsidP="007279D2">
            <w:pPr>
              <w:jc w:val="center"/>
              <w:rPr>
                <w:rFonts w:ascii="Times New Roman" w:hAnsi="Times New Roman"/>
                <w:color w:val="000000"/>
                <w:sz w:val="16"/>
                <w:szCs w:val="16"/>
              </w:rPr>
            </w:pPr>
          </w:p>
        </w:tc>
      </w:tr>
      <w:tr w:rsidR="00CC4562" w:rsidRPr="007D3D11" w:rsidTr="00FA10F5">
        <w:trPr>
          <w:trHeight w:val="200"/>
          <w:jc w:val="center"/>
        </w:trPr>
        <w:tc>
          <w:tcPr>
            <w:tcW w:w="1017" w:type="dxa"/>
            <w:tcBorders>
              <w:top w:val="nil"/>
              <w:left w:val="single" w:sz="4" w:space="0" w:color="000000"/>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6</w:t>
            </w:r>
          </w:p>
        </w:tc>
        <w:tc>
          <w:tcPr>
            <w:tcW w:w="2409" w:type="dxa"/>
            <w:tcBorders>
              <w:top w:val="nil"/>
              <w:left w:val="nil"/>
              <w:bottom w:val="single" w:sz="4" w:space="0" w:color="000000"/>
              <w:right w:val="single" w:sz="4" w:space="0" w:color="000000"/>
            </w:tcBorders>
            <w:shd w:val="clear" w:color="auto" w:fill="auto"/>
            <w:vAlign w:val="center"/>
            <w:hideMark/>
          </w:tcPr>
          <w:p w:rsidR="00CC4562" w:rsidRPr="00EE7F19" w:rsidRDefault="00CC4562" w:rsidP="007279D2">
            <w:pPr>
              <w:rPr>
                <w:rFonts w:ascii="Times New Roman" w:hAnsi="Times New Roman"/>
                <w:color w:val="000000"/>
                <w:sz w:val="16"/>
                <w:szCs w:val="16"/>
              </w:rPr>
            </w:pPr>
            <w:r w:rsidRPr="00EE7F19">
              <w:rPr>
                <w:rFonts w:ascii="Times New Roman" w:hAnsi="Times New Roman"/>
                <w:color w:val="000000"/>
                <w:sz w:val="16"/>
                <w:szCs w:val="16"/>
              </w:rPr>
              <w:t>China</w:t>
            </w:r>
          </w:p>
        </w:tc>
        <w:tc>
          <w:tcPr>
            <w:tcW w:w="1610" w:type="dxa"/>
            <w:tcBorders>
              <w:top w:val="nil"/>
              <w:left w:val="nil"/>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568" w:type="dxa"/>
            <w:tcBorders>
              <w:top w:val="nil"/>
              <w:left w:val="nil"/>
              <w:bottom w:val="single" w:sz="4" w:space="0" w:color="000000"/>
              <w:right w:val="single" w:sz="4" w:space="0" w:color="000000"/>
            </w:tcBorders>
          </w:tcPr>
          <w:p w:rsidR="00CC4562" w:rsidRPr="00EE7F19" w:rsidRDefault="00CC4562" w:rsidP="007279D2">
            <w:pPr>
              <w:jc w:val="center"/>
              <w:rPr>
                <w:rFonts w:ascii="Times New Roman" w:hAnsi="Times New Roman"/>
                <w:color w:val="000000"/>
                <w:sz w:val="16"/>
                <w:szCs w:val="16"/>
              </w:rPr>
            </w:pPr>
          </w:p>
        </w:tc>
      </w:tr>
      <w:tr w:rsidR="00CC4562" w:rsidRPr="007D3D11" w:rsidTr="00FA10F5">
        <w:trPr>
          <w:trHeight w:val="200"/>
          <w:jc w:val="center"/>
        </w:trPr>
        <w:tc>
          <w:tcPr>
            <w:tcW w:w="1017" w:type="dxa"/>
            <w:tcBorders>
              <w:top w:val="nil"/>
              <w:left w:val="single" w:sz="4" w:space="0" w:color="000000"/>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7</w:t>
            </w:r>
          </w:p>
        </w:tc>
        <w:tc>
          <w:tcPr>
            <w:tcW w:w="2409" w:type="dxa"/>
            <w:tcBorders>
              <w:top w:val="nil"/>
              <w:left w:val="nil"/>
              <w:bottom w:val="single" w:sz="4" w:space="0" w:color="000000"/>
              <w:right w:val="single" w:sz="4" w:space="0" w:color="000000"/>
            </w:tcBorders>
            <w:shd w:val="clear" w:color="auto" w:fill="auto"/>
            <w:noWrap/>
            <w:vAlign w:val="bottom"/>
            <w:hideMark/>
          </w:tcPr>
          <w:p w:rsidR="00CC4562" w:rsidRPr="00EE7F19" w:rsidRDefault="00CC4562" w:rsidP="007279D2">
            <w:pPr>
              <w:rPr>
                <w:rFonts w:ascii="Times New Roman" w:hAnsi="Times New Roman"/>
                <w:color w:val="000000"/>
                <w:sz w:val="16"/>
                <w:szCs w:val="16"/>
              </w:rPr>
            </w:pPr>
            <w:r w:rsidRPr="00EE7F19">
              <w:rPr>
                <w:rFonts w:ascii="Times New Roman" w:hAnsi="Times New Roman"/>
                <w:color w:val="000000"/>
                <w:sz w:val="16"/>
                <w:szCs w:val="16"/>
              </w:rPr>
              <w:t>Colombia</w:t>
            </w:r>
          </w:p>
        </w:tc>
        <w:tc>
          <w:tcPr>
            <w:tcW w:w="1610" w:type="dxa"/>
            <w:tcBorders>
              <w:top w:val="nil"/>
              <w:left w:val="nil"/>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568" w:type="dxa"/>
            <w:tcBorders>
              <w:top w:val="nil"/>
              <w:left w:val="nil"/>
              <w:bottom w:val="single" w:sz="4" w:space="0" w:color="000000"/>
              <w:right w:val="single" w:sz="4" w:space="0" w:color="000000"/>
            </w:tcBorders>
          </w:tcPr>
          <w:p w:rsidR="00CC4562" w:rsidRPr="00EE7F19" w:rsidRDefault="00CC4562" w:rsidP="007279D2">
            <w:pPr>
              <w:jc w:val="center"/>
              <w:rPr>
                <w:rFonts w:ascii="Times New Roman" w:hAnsi="Times New Roman"/>
                <w:color w:val="000000"/>
                <w:sz w:val="16"/>
                <w:szCs w:val="16"/>
              </w:rPr>
            </w:pPr>
          </w:p>
        </w:tc>
      </w:tr>
      <w:tr w:rsidR="00CC4562" w:rsidRPr="007D3D11" w:rsidTr="00FA10F5">
        <w:trPr>
          <w:trHeight w:val="200"/>
          <w:jc w:val="center"/>
        </w:trPr>
        <w:tc>
          <w:tcPr>
            <w:tcW w:w="1017" w:type="dxa"/>
            <w:tcBorders>
              <w:top w:val="nil"/>
              <w:left w:val="single" w:sz="4" w:space="0" w:color="000000"/>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8</w:t>
            </w:r>
          </w:p>
        </w:tc>
        <w:tc>
          <w:tcPr>
            <w:tcW w:w="2409" w:type="dxa"/>
            <w:tcBorders>
              <w:top w:val="nil"/>
              <w:left w:val="nil"/>
              <w:bottom w:val="single" w:sz="4" w:space="0" w:color="000000"/>
              <w:right w:val="single" w:sz="4" w:space="0" w:color="000000"/>
            </w:tcBorders>
            <w:shd w:val="clear" w:color="auto" w:fill="auto"/>
            <w:noWrap/>
            <w:vAlign w:val="bottom"/>
            <w:hideMark/>
          </w:tcPr>
          <w:p w:rsidR="00CC4562" w:rsidRPr="00EE7F19" w:rsidRDefault="00CC4562" w:rsidP="007279D2">
            <w:pPr>
              <w:rPr>
                <w:rFonts w:ascii="Times New Roman" w:hAnsi="Times New Roman"/>
                <w:color w:val="000000"/>
                <w:sz w:val="16"/>
                <w:szCs w:val="16"/>
              </w:rPr>
            </w:pPr>
            <w:r w:rsidRPr="00EE7F19">
              <w:rPr>
                <w:rFonts w:ascii="Times New Roman" w:hAnsi="Times New Roman"/>
                <w:color w:val="000000"/>
                <w:sz w:val="16"/>
                <w:szCs w:val="16"/>
              </w:rPr>
              <w:t>Costa Rica</w:t>
            </w:r>
          </w:p>
        </w:tc>
        <w:tc>
          <w:tcPr>
            <w:tcW w:w="1610" w:type="dxa"/>
            <w:tcBorders>
              <w:top w:val="nil"/>
              <w:left w:val="nil"/>
              <w:bottom w:val="single" w:sz="4" w:space="0" w:color="000000"/>
              <w:right w:val="single" w:sz="4" w:space="0" w:color="000000"/>
            </w:tcBorders>
            <w:shd w:val="clear" w:color="auto" w:fill="auto"/>
            <w:vAlign w:val="center"/>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vAlign w:val="center"/>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568" w:type="dxa"/>
            <w:tcBorders>
              <w:top w:val="nil"/>
              <w:left w:val="nil"/>
              <w:bottom w:val="single" w:sz="4" w:space="0" w:color="000000"/>
              <w:right w:val="single" w:sz="4" w:space="0" w:color="000000"/>
            </w:tcBorders>
          </w:tcPr>
          <w:p w:rsidR="00CC4562" w:rsidRPr="00EE7F19" w:rsidRDefault="00CC4562" w:rsidP="007279D2">
            <w:pPr>
              <w:jc w:val="center"/>
              <w:rPr>
                <w:rFonts w:ascii="Times New Roman" w:hAnsi="Times New Roman"/>
                <w:color w:val="000000"/>
                <w:sz w:val="16"/>
                <w:szCs w:val="16"/>
              </w:rPr>
            </w:pPr>
          </w:p>
        </w:tc>
      </w:tr>
      <w:tr w:rsidR="00CC4562" w:rsidRPr="007D3D11" w:rsidTr="00FA10F5">
        <w:trPr>
          <w:trHeight w:val="200"/>
          <w:jc w:val="center"/>
        </w:trPr>
        <w:tc>
          <w:tcPr>
            <w:tcW w:w="1017" w:type="dxa"/>
            <w:tcBorders>
              <w:top w:val="nil"/>
              <w:left w:val="single" w:sz="4" w:space="0" w:color="000000"/>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9</w:t>
            </w:r>
          </w:p>
        </w:tc>
        <w:tc>
          <w:tcPr>
            <w:tcW w:w="2409" w:type="dxa"/>
            <w:tcBorders>
              <w:top w:val="nil"/>
              <w:left w:val="nil"/>
              <w:bottom w:val="single" w:sz="4" w:space="0" w:color="000000"/>
              <w:right w:val="single" w:sz="4" w:space="0" w:color="000000"/>
            </w:tcBorders>
            <w:shd w:val="clear" w:color="auto" w:fill="auto"/>
            <w:noWrap/>
            <w:vAlign w:val="bottom"/>
            <w:hideMark/>
          </w:tcPr>
          <w:p w:rsidR="00CC4562" w:rsidRPr="00EE7F19" w:rsidRDefault="00CC4562" w:rsidP="007279D2">
            <w:pPr>
              <w:rPr>
                <w:rFonts w:ascii="Times New Roman" w:hAnsi="Times New Roman"/>
                <w:color w:val="000000"/>
                <w:sz w:val="16"/>
                <w:szCs w:val="16"/>
              </w:rPr>
            </w:pPr>
            <w:r w:rsidRPr="00EE7F19">
              <w:rPr>
                <w:rFonts w:ascii="Times New Roman" w:hAnsi="Times New Roman"/>
                <w:color w:val="000000"/>
                <w:sz w:val="16"/>
                <w:szCs w:val="16"/>
              </w:rPr>
              <w:t>Cuba</w:t>
            </w:r>
          </w:p>
        </w:tc>
        <w:tc>
          <w:tcPr>
            <w:tcW w:w="1610" w:type="dxa"/>
            <w:tcBorders>
              <w:top w:val="nil"/>
              <w:left w:val="nil"/>
              <w:bottom w:val="single" w:sz="4" w:space="0" w:color="000000"/>
              <w:right w:val="single" w:sz="4" w:space="0" w:color="000000"/>
            </w:tcBorders>
            <w:shd w:val="clear" w:color="auto" w:fill="auto"/>
            <w:vAlign w:val="center"/>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vAlign w:val="center"/>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568" w:type="dxa"/>
            <w:tcBorders>
              <w:top w:val="nil"/>
              <w:left w:val="nil"/>
              <w:bottom w:val="single" w:sz="4" w:space="0" w:color="000000"/>
              <w:right w:val="single" w:sz="4" w:space="0" w:color="000000"/>
            </w:tcBorders>
          </w:tcPr>
          <w:p w:rsidR="00CC4562" w:rsidRPr="00EE7F19" w:rsidRDefault="00CC4562" w:rsidP="007279D2">
            <w:pPr>
              <w:jc w:val="center"/>
              <w:rPr>
                <w:rFonts w:ascii="Times New Roman" w:hAnsi="Times New Roman"/>
                <w:color w:val="000000"/>
                <w:sz w:val="16"/>
                <w:szCs w:val="16"/>
              </w:rPr>
            </w:pPr>
          </w:p>
        </w:tc>
      </w:tr>
      <w:tr w:rsidR="00CC4562" w:rsidRPr="007D3D11" w:rsidTr="00FA10F5">
        <w:trPr>
          <w:trHeight w:val="200"/>
          <w:jc w:val="center"/>
        </w:trPr>
        <w:tc>
          <w:tcPr>
            <w:tcW w:w="1017" w:type="dxa"/>
            <w:tcBorders>
              <w:top w:val="nil"/>
              <w:left w:val="single" w:sz="4" w:space="0" w:color="000000"/>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10</w:t>
            </w:r>
          </w:p>
        </w:tc>
        <w:tc>
          <w:tcPr>
            <w:tcW w:w="2409" w:type="dxa"/>
            <w:tcBorders>
              <w:top w:val="nil"/>
              <w:left w:val="nil"/>
              <w:bottom w:val="single" w:sz="4" w:space="0" w:color="000000"/>
              <w:right w:val="single" w:sz="4" w:space="0" w:color="000000"/>
            </w:tcBorders>
            <w:shd w:val="clear" w:color="auto" w:fill="auto"/>
            <w:noWrap/>
            <w:vAlign w:val="bottom"/>
            <w:hideMark/>
          </w:tcPr>
          <w:p w:rsidR="00CC4562" w:rsidRPr="00EE7F19" w:rsidRDefault="00CC4562" w:rsidP="007279D2">
            <w:pPr>
              <w:rPr>
                <w:rFonts w:ascii="Times New Roman" w:hAnsi="Times New Roman"/>
                <w:color w:val="000000"/>
                <w:sz w:val="16"/>
                <w:szCs w:val="16"/>
              </w:rPr>
            </w:pPr>
            <w:r w:rsidRPr="00EE7F19">
              <w:rPr>
                <w:rFonts w:ascii="Times New Roman" w:hAnsi="Times New Roman"/>
                <w:color w:val="000000"/>
                <w:sz w:val="16"/>
                <w:szCs w:val="16"/>
              </w:rPr>
              <w:t>Ecuador</w:t>
            </w:r>
          </w:p>
        </w:tc>
        <w:tc>
          <w:tcPr>
            <w:tcW w:w="1610" w:type="dxa"/>
            <w:tcBorders>
              <w:top w:val="nil"/>
              <w:left w:val="nil"/>
              <w:bottom w:val="single" w:sz="4" w:space="0" w:color="000000"/>
              <w:right w:val="single" w:sz="4" w:space="0" w:color="000000"/>
            </w:tcBorders>
            <w:shd w:val="clear" w:color="auto" w:fill="auto"/>
            <w:vAlign w:val="center"/>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vAlign w:val="center"/>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568" w:type="dxa"/>
            <w:tcBorders>
              <w:top w:val="nil"/>
              <w:left w:val="nil"/>
              <w:bottom w:val="single" w:sz="4" w:space="0" w:color="000000"/>
              <w:right w:val="single" w:sz="4" w:space="0" w:color="000000"/>
            </w:tcBorders>
          </w:tcPr>
          <w:p w:rsidR="00CC4562" w:rsidRPr="00EE7F19" w:rsidRDefault="00CC4562" w:rsidP="007279D2">
            <w:pPr>
              <w:jc w:val="center"/>
              <w:rPr>
                <w:rFonts w:ascii="Times New Roman" w:hAnsi="Times New Roman"/>
                <w:color w:val="000000"/>
                <w:sz w:val="16"/>
                <w:szCs w:val="16"/>
              </w:rPr>
            </w:pPr>
          </w:p>
        </w:tc>
      </w:tr>
      <w:tr w:rsidR="00CC4562" w:rsidRPr="007D3D11" w:rsidTr="00FA10F5">
        <w:trPr>
          <w:trHeight w:val="200"/>
          <w:jc w:val="center"/>
        </w:trPr>
        <w:tc>
          <w:tcPr>
            <w:tcW w:w="1017" w:type="dxa"/>
            <w:tcBorders>
              <w:top w:val="nil"/>
              <w:left w:val="single" w:sz="4" w:space="0" w:color="000000"/>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11</w:t>
            </w:r>
          </w:p>
        </w:tc>
        <w:tc>
          <w:tcPr>
            <w:tcW w:w="2409" w:type="dxa"/>
            <w:tcBorders>
              <w:top w:val="nil"/>
              <w:left w:val="nil"/>
              <w:bottom w:val="single" w:sz="4" w:space="0" w:color="000000"/>
              <w:right w:val="single" w:sz="4" w:space="0" w:color="000000"/>
            </w:tcBorders>
            <w:shd w:val="clear" w:color="auto" w:fill="auto"/>
            <w:vAlign w:val="center"/>
            <w:hideMark/>
          </w:tcPr>
          <w:p w:rsidR="00CC4562" w:rsidRPr="00EE7F19" w:rsidRDefault="00CC4562" w:rsidP="007279D2">
            <w:pPr>
              <w:rPr>
                <w:rFonts w:ascii="Times New Roman" w:hAnsi="Times New Roman"/>
                <w:color w:val="000000"/>
                <w:sz w:val="16"/>
                <w:szCs w:val="16"/>
              </w:rPr>
            </w:pPr>
            <w:r w:rsidRPr="00EE7F19">
              <w:rPr>
                <w:rFonts w:ascii="Times New Roman" w:hAnsi="Times New Roman"/>
                <w:color w:val="000000"/>
                <w:sz w:val="16"/>
                <w:szCs w:val="16"/>
              </w:rPr>
              <w:t>España</w:t>
            </w:r>
          </w:p>
        </w:tc>
        <w:tc>
          <w:tcPr>
            <w:tcW w:w="1610" w:type="dxa"/>
            <w:tcBorders>
              <w:top w:val="nil"/>
              <w:left w:val="nil"/>
              <w:bottom w:val="single" w:sz="4" w:space="0" w:color="000000"/>
              <w:right w:val="single" w:sz="4" w:space="0" w:color="000000"/>
            </w:tcBorders>
            <w:shd w:val="clear" w:color="auto" w:fill="auto"/>
            <w:vAlign w:val="center"/>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vAlign w:val="center"/>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568" w:type="dxa"/>
            <w:tcBorders>
              <w:top w:val="nil"/>
              <w:left w:val="nil"/>
              <w:bottom w:val="single" w:sz="4" w:space="0" w:color="000000"/>
              <w:right w:val="single" w:sz="4" w:space="0" w:color="000000"/>
            </w:tcBorders>
          </w:tcPr>
          <w:p w:rsidR="00CC4562" w:rsidRPr="00EE7F19" w:rsidRDefault="00CC4562" w:rsidP="007279D2">
            <w:pPr>
              <w:jc w:val="center"/>
              <w:rPr>
                <w:rFonts w:ascii="Times New Roman" w:hAnsi="Times New Roman"/>
                <w:color w:val="000000"/>
                <w:sz w:val="16"/>
                <w:szCs w:val="16"/>
              </w:rPr>
            </w:pPr>
          </w:p>
        </w:tc>
      </w:tr>
      <w:tr w:rsidR="00CC4562" w:rsidRPr="007D3D11" w:rsidTr="00FA10F5">
        <w:trPr>
          <w:trHeight w:val="200"/>
          <w:jc w:val="center"/>
        </w:trPr>
        <w:tc>
          <w:tcPr>
            <w:tcW w:w="1017" w:type="dxa"/>
            <w:tcBorders>
              <w:top w:val="nil"/>
              <w:left w:val="single" w:sz="4" w:space="0" w:color="000000"/>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12</w:t>
            </w:r>
          </w:p>
        </w:tc>
        <w:tc>
          <w:tcPr>
            <w:tcW w:w="2409" w:type="dxa"/>
            <w:tcBorders>
              <w:top w:val="nil"/>
              <w:left w:val="nil"/>
              <w:bottom w:val="single" w:sz="4" w:space="0" w:color="000000"/>
              <w:right w:val="single" w:sz="4" w:space="0" w:color="000000"/>
            </w:tcBorders>
            <w:shd w:val="clear" w:color="auto" w:fill="auto"/>
            <w:noWrap/>
            <w:vAlign w:val="bottom"/>
            <w:hideMark/>
          </w:tcPr>
          <w:p w:rsidR="00CC4562" w:rsidRPr="00EE7F19" w:rsidRDefault="00CC4562" w:rsidP="007279D2">
            <w:pPr>
              <w:rPr>
                <w:rFonts w:ascii="Times New Roman" w:hAnsi="Times New Roman"/>
                <w:color w:val="000000"/>
                <w:sz w:val="16"/>
                <w:szCs w:val="16"/>
              </w:rPr>
            </w:pPr>
            <w:r w:rsidRPr="00EE7F19">
              <w:rPr>
                <w:rFonts w:ascii="Times New Roman" w:hAnsi="Times New Roman"/>
                <w:color w:val="000000"/>
                <w:sz w:val="16"/>
                <w:szCs w:val="16"/>
              </w:rPr>
              <w:t>Estados Unidos</w:t>
            </w:r>
          </w:p>
        </w:tc>
        <w:tc>
          <w:tcPr>
            <w:tcW w:w="1610" w:type="dxa"/>
            <w:tcBorders>
              <w:top w:val="nil"/>
              <w:left w:val="nil"/>
              <w:bottom w:val="single" w:sz="4" w:space="0" w:color="000000"/>
              <w:right w:val="single" w:sz="4" w:space="0" w:color="000000"/>
            </w:tcBorders>
            <w:shd w:val="clear" w:color="auto" w:fill="auto"/>
            <w:vAlign w:val="center"/>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vAlign w:val="center"/>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568" w:type="dxa"/>
            <w:tcBorders>
              <w:top w:val="nil"/>
              <w:left w:val="nil"/>
              <w:bottom w:val="single" w:sz="4" w:space="0" w:color="000000"/>
              <w:right w:val="single" w:sz="4" w:space="0" w:color="000000"/>
            </w:tcBorders>
          </w:tcPr>
          <w:p w:rsidR="00CC4562" w:rsidRPr="00EE7F19" w:rsidRDefault="00CC4562" w:rsidP="007279D2">
            <w:pPr>
              <w:jc w:val="center"/>
              <w:rPr>
                <w:rFonts w:ascii="Times New Roman" w:hAnsi="Times New Roman"/>
                <w:color w:val="000000"/>
                <w:sz w:val="16"/>
                <w:szCs w:val="16"/>
              </w:rPr>
            </w:pPr>
          </w:p>
        </w:tc>
      </w:tr>
      <w:tr w:rsidR="00CC4562" w:rsidRPr="007D3D11" w:rsidTr="00FA10F5">
        <w:trPr>
          <w:trHeight w:val="200"/>
          <w:jc w:val="center"/>
        </w:trPr>
        <w:tc>
          <w:tcPr>
            <w:tcW w:w="1017" w:type="dxa"/>
            <w:tcBorders>
              <w:top w:val="nil"/>
              <w:left w:val="single" w:sz="4" w:space="0" w:color="000000"/>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13</w:t>
            </w:r>
          </w:p>
        </w:tc>
        <w:tc>
          <w:tcPr>
            <w:tcW w:w="2409" w:type="dxa"/>
            <w:tcBorders>
              <w:top w:val="nil"/>
              <w:left w:val="nil"/>
              <w:bottom w:val="single" w:sz="4" w:space="0" w:color="000000"/>
              <w:right w:val="single" w:sz="4" w:space="0" w:color="000000"/>
            </w:tcBorders>
            <w:shd w:val="clear" w:color="auto" w:fill="auto"/>
            <w:vAlign w:val="center"/>
            <w:hideMark/>
          </w:tcPr>
          <w:p w:rsidR="00CC4562" w:rsidRPr="00EE7F19" w:rsidRDefault="00CC4562" w:rsidP="007279D2">
            <w:pPr>
              <w:rPr>
                <w:rFonts w:ascii="Times New Roman" w:hAnsi="Times New Roman"/>
                <w:color w:val="000000"/>
                <w:sz w:val="16"/>
                <w:szCs w:val="16"/>
              </w:rPr>
            </w:pPr>
            <w:r w:rsidRPr="00EE7F19">
              <w:rPr>
                <w:rFonts w:ascii="Times New Roman" w:hAnsi="Times New Roman"/>
                <w:color w:val="000000"/>
                <w:sz w:val="16"/>
                <w:szCs w:val="16"/>
              </w:rPr>
              <w:t>Francia</w:t>
            </w:r>
          </w:p>
        </w:tc>
        <w:tc>
          <w:tcPr>
            <w:tcW w:w="1610" w:type="dxa"/>
            <w:tcBorders>
              <w:top w:val="nil"/>
              <w:left w:val="nil"/>
              <w:bottom w:val="single" w:sz="4" w:space="0" w:color="000000"/>
              <w:right w:val="single" w:sz="4" w:space="0" w:color="000000"/>
            </w:tcBorders>
            <w:shd w:val="clear" w:color="auto" w:fill="auto"/>
            <w:vAlign w:val="center"/>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vAlign w:val="center"/>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568" w:type="dxa"/>
            <w:tcBorders>
              <w:top w:val="nil"/>
              <w:left w:val="nil"/>
              <w:bottom w:val="single" w:sz="4" w:space="0" w:color="000000"/>
              <w:right w:val="single" w:sz="4" w:space="0" w:color="000000"/>
            </w:tcBorders>
          </w:tcPr>
          <w:p w:rsidR="00CC4562" w:rsidRPr="00EE7F19" w:rsidRDefault="00CC4562" w:rsidP="007279D2">
            <w:pPr>
              <w:jc w:val="center"/>
              <w:rPr>
                <w:rFonts w:ascii="Times New Roman" w:hAnsi="Times New Roman"/>
                <w:color w:val="000000"/>
                <w:sz w:val="16"/>
                <w:szCs w:val="16"/>
              </w:rPr>
            </w:pPr>
          </w:p>
        </w:tc>
      </w:tr>
      <w:tr w:rsidR="00CC4562" w:rsidRPr="007D3D11" w:rsidTr="00FA10F5">
        <w:trPr>
          <w:trHeight w:val="200"/>
          <w:jc w:val="center"/>
        </w:trPr>
        <w:tc>
          <w:tcPr>
            <w:tcW w:w="1017" w:type="dxa"/>
            <w:tcBorders>
              <w:top w:val="nil"/>
              <w:left w:val="single" w:sz="4" w:space="0" w:color="000000"/>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14</w:t>
            </w:r>
          </w:p>
        </w:tc>
        <w:tc>
          <w:tcPr>
            <w:tcW w:w="2409" w:type="dxa"/>
            <w:tcBorders>
              <w:top w:val="nil"/>
              <w:left w:val="nil"/>
              <w:bottom w:val="single" w:sz="4" w:space="0" w:color="000000"/>
              <w:right w:val="single" w:sz="4" w:space="0" w:color="000000"/>
            </w:tcBorders>
            <w:shd w:val="clear" w:color="auto" w:fill="auto"/>
            <w:vAlign w:val="center"/>
            <w:hideMark/>
          </w:tcPr>
          <w:p w:rsidR="00CC4562" w:rsidRPr="00EE7F19" w:rsidRDefault="00CC4562" w:rsidP="007279D2">
            <w:pPr>
              <w:rPr>
                <w:rFonts w:ascii="Times New Roman" w:hAnsi="Times New Roman"/>
                <w:color w:val="000000"/>
                <w:sz w:val="16"/>
                <w:szCs w:val="16"/>
              </w:rPr>
            </w:pPr>
            <w:r w:rsidRPr="00EE7F19">
              <w:rPr>
                <w:rFonts w:ascii="Times New Roman" w:hAnsi="Times New Roman"/>
                <w:color w:val="000000"/>
                <w:sz w:val="16"/>
                <w:szCs w:val="16"/>
              </w:rPr>
              <w:t>Irlanda</w:t>
            </w:r>
          </w:p>
        </w:tc>
        <w:tc>
          <w:tcPr>
            <w:tcW w:w="1610" w:type="dxa"/>
            <w:tcBorders>
              <w:top w:val="nil"/>
              <w:left w:val="nil"/>
              <w:bottom w:val="single" w:sz="4" w:space="0" w:color="000000"/>
              <w:right w:val="single" w:sz="4" w:space="0" w:color="000000"/>
            </w:tcBorders>
            <w:shd w:val="clear" w:color="auto" w:fill="auto"/>
            <w:vAlign w:val="center"/>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vAlign w:val="center"/>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568" w:type="dxa"/>
            <w:tcBorders>
              <w:top w:val="nil"/>
              <w:left w:val="nil"/>
              <w:bottom w:val="single" w:sz="4" w:space="0" w:color="000000"/>
              <w:right w:val="single" w:sz="4" w:space="0" w:color="000000"/>
            </w:tcBorders>
          </w:tcPr>
          <w:p w:rsidR="00CC4562" w:rsidRPr="00EE7F19" w:rsidRDefault="00CC4562" w:rsidP="007279D2">
            <w:pPr>
              <w:jc w:val="center"/>
              <w:rPr>
                <w:rFonts w:ascii="Times New Roman" w:hAnsi="Times New Roman"/>
                <w:color w:val="000000"/>
                <w:sz w:val="16"/>
                <w:szCs w:val="16"/>
              </w:rPr>
            </w:pPr>
          </w:p>
        </w:tc>
      </w:tr>
      <w:tr w:rsidR="00CC4562" w:rsidRPr="007D3D11" w:rsidTr="00FA10F5">
        <w:trPr>
          <w:trHeight w:val="200"/>
          <w:jc w:val="center"/>
        </w:trPr>
        <w:tc>
          <w:tcPr>
            <w:tcW w:w="1017" w:type="dxa"/>
            <w:tcBorders>
              <w:top w:val="nil"/>
              <w:left w:val="single" w:sz="4" w:space="0" w:color="000000"/>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15</w:t>
            </w:r>
          </w:p>
        </w:tc>
        <w:tc>
          <w:tcPr>
            <w:tcW w:w="2409" w:type="dxa"/>
            <w:tcBorders>
              <w:top w:val="nil"/>
              <w:left w:val="nil"/>
              <w:bottom w:val="single" w:sz="4" w:space="0" w:color="000000"/>
              <w:right w:val="single" w:sz="4" w:space="0" w:color="000000"/>
            </w:tcBorders>
            <w:shd w:val="clear" w:color="auto" w:fill="auto"/>
            <w:vAlign w:val="center"/>
            <w:hideMark/>
          </w:tcPr>
          <w:p w:rsidR="00CC4562" w:rsidRPr="00EE7F19" w:rsidRDefault="00CC4562" w:rsidP="007279D2">
            <w:pPr>
              <w:rPr>
                <w:rFonts w:ascii="Times New Roman" w:hAnsi="Times New Roman"/>
                <w:color w:val="000000"/>
                <w:sz w:val="16"/>
                <w:szCs w:val="16"/>
              </w:rPr>
            </w:pPr>
            <w:r w:rsidRPr="00EE7F19">
              <w:rPr>
                <w:rFonts w:ascii="Times New Roman" w:hAnsi="Times New Roman"/>
                <w:color w:val="000000"/>
                <w:sz w:val="16"/>
                <w:szCs w:val="16"/>
              </w:rPr>
              <w:t>Italia</w:t>
            </w:r>
          </w:p>
        </w:tc>
        <w:tc>
          <w:tcPr>
            <w:tcW w:w="1610" w:type="dxa"/>
            <w:tcBorders>
              <w:top w:val="nil"/>
              <w:left w:val="nil"/>
              <w:bottom w:val="single" w:sz="4" w:space="0" w:color="000000"/>
              <w:right w:val="single" w:sz="4" w:space="0" w:color="000000"/>
            </w:tcBorders>
            <w:shd w:val="clear" w:color="auto" w:fill="auto"/>
            <w:vAlign w:val="center"/>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vAlign w:val="center"/>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568" w:type="dxa"/>
            <w:tcBorders>
              <w:top w:val="nil"/>
              <w:left w:val="nil"/>
              <w:bottom w:val="single" w:sz="4" w:space="0" w:color="000000"/>
              <w:right w:val="single" w:sz="4" w:space="0" w:color="000000"/>
            </w:tcBorders>
          </w:tcPr>
          <w:p w:rsidR="00CC4562" w:rsidRPr="00EE7F19" w:rsidRDefault="00CC4562" w:rsidP="007279D2">
            <w:pPr>
              <w:jc w:val="center"/>
              <w:rPr>
                <w:rFonts w:ascii="Times New Roman" w:hAnsi="Times New Roman"/>
                <w:color w:val="000000"/>
                <w:sz w:val="16"/>
                <w:szCs w:val="16"/>
              </w:rPr>
            </w:pPr>
          </w:p>
        </w:tc>
      </w:tr>
      <w:tr w:rsidR="00CC4562" w:rsidRPr="007D3D11" w:rsidTr="00FA10F5">
        <w:trPr>
          <w:trHeight w:val="200"/>
          <w:jc w:val="center"/>
        </w:trPr>
        <w:tc>
          <w:tcPr>
            <w:tcW w:w="1017" w:type="dxa"/>
            <w:tcBorders>
              <w:top w:val="nil"/>
              <w:left w:val="single" w:sz="4" w:space="0" w:color="000000"/>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16</w:t>
            </w:r>
          </w:p>
        </w:tc>
        <w:tc>
          <w:tcPr>
            <w:tcW w:w="2409" w:type="dxa"/>
            <w:tcBorders>
              <w:top w:val="nil"/>
              <w:left w:val="nil"/>
              <w:bottom w:val="single" w:sz="4" w:space="0" w:color="000000"/>
              <w:right w:val="single" w:sz="4" w:space="0" w:color="000000"/>
            </w:tcBorders>
            <w:shd w:val="clear" w:color="auto" w:fill="auto"/>
            <w:noWrap/>
            <w:vAlign w:val="bottom"/>
            <w:hideMark/>
          </w:tcPr>
          <w:p w:rsidR="00CC4562" w:rsidRPr="00EE7F19" w:rsidRDefault="00CC4562" w:rsidP="007279D2">
            <w:pPr>
              <w:rPr>
                <w:rFonts w:ascii="Times New Roman" w:hAnsi="Times New Roman"/>
                <w:color w:val="000000"/>
                <w:sz w:val="16"/>
                <w:szCs w:val="16"/>
              </w:rPr>
            </w:pPr>
            <w:r w:rsidRPr="00EE7F19">
              <w:rPr>
                <w:rFonts w:ascii="Times New Roman" w:hAnsi="Times New Roman"/>
                <w:color w:val="000000"/>
                <w:sz w:val="16"/>
                <w:szCs w:val="16"/>
              </w:rPr>
              <w:t>Nicaragua</w:t>
            </w:r>
          </w:p>
        </w:tc>
        <w:tc>
          <w:tcPr>
            <w:tcW w:w="1610" w:type="dxa"/>
            <w:tcBorders>
              <w:top w:val="nil"/>
              <w:left w:val="nil"/>
              <w:bottom w:val="single" w:sz="4" w:space="0" w:color="000000"/>
              <w:right w:val="single" w:sz="4" w:space="0" w:color="000000"/>
            </w:tcBorders>
            <w:shd w:val="clear" w:color="auto" w:fill="auto"/>
            <w:vAlign w:val="center"/>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vAlign w:val="center"/>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568" w:type="dxa"/>
            <w:tcBorders>
              <w:top w:val="nil"/>
              <w:left w:val="nil"/>
              <w:bottom w:val="single" w:sz="4" w:space="0" w:color="000000"/>
              <w:right w:val="single" w:sz="4" w:space="0" w:color="000000"/>
            </w:tcBorders>
          </w:tcPr>
          <w:p w:rsidR="00CC4562" w:rsidRPr="00EE7F19" w:rsidRDefault="00CC4562" w:rsidP="007279D2">
            <w:pPr>
              <w:jc w:val="center"/>
              <w:rPr>
                <w:rFonts w:ascii="Times New Roman" w:hAnsi="Times New Roman"/>
                <w:color w:val="000000"/>
                <w:sz w:val="16"/>
                <w:szCs w:val="16"/>
              </w:rPr>
            </w:pPr>
          </w:p>
        </w:tc>
      </w:tr>
      <w:tr w:rsidR="00CC4562" w:rsidRPr="007D3D11" w:rsidTr="00FA10F5">
        <w:trPr>
          <w:trHeight w:val="200"/>
          <w:jc w:val="center"/>
        </w:trPr>
        <w:tc>
          <w:tcPr>
            <w:tcW w:w="1017" w:type="dxa"/>
            <w:tcBorders>
              <w:top w:val="nil"/>
              <w:left w:val="single" w:sz="4" w:space="0" w:color="000000"/>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17</w:t>
            </w:r>
          </w:p>
        </w:tc>
        <w:tc>
          <w:tcPr>
            <w:tcW w:w="2409" w:type="dxa"/>
            <w:tcBorders>
              <w:top w:val="nil"/>
              <w:left w:val="nil"/>
              <w:bottom w:val="single" w:sz="4" w:space="0" w:color="000000"/>
              <w:right w:val="single" w:sz="4" w:space="0" w:color="000000"/>
            </w:tcBorders>
            <w:shd w:val="clear" w:color="auto" w:fill="auto"/>
            <w:vAlign w:val="center"/>
            <w:hideMark/>
          </w:tcPr>
          <w:p w:rsidR="00CC4562" w:rsidRPr="00EE7F19" w:rsidRDefault="00CC4562" w:rsidP="007279D2">
            <w:pPr>
              <w:rPr>
                <w:rFonts w:ascii="Times New Roman" w:hAnsi="Times New Roman"/>
                <w:color w:val="000000"/>
                <w:sz w:val="16"/>
                <w:szCs w:val="16"/>
              </w:rPr>
            </w:pPr>
            <w:r w:rsidRPr="00EE7F19">
              <w:rPr>
                <w:rFonts w:ascii="Times New Roman" w:hAnsi="Times New Roman"/>
                <w:color w:val="000000"/>
                <w:sz w:val="16"/>
                <w:szCs w:val="16"/>
              </w:rPr>
              <w:t>Panamá</w:t>
            </w:r>
          </w:p>
        </w:tc>
        <w:tc>
          <w:tcPr>
            <w:tcW w:w="1610" w:type="dxa"/>
            <w:tcBorders>
              <w:top w:val="nil"/>
              <w:left w:val="nil"/>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568" w:type="dxa"/>
            <w:tcBorders>
              <w:top w:val="nil"/>
              <w:left w:val="nil"/>
              <w:bottom w:val="single" w:sz="4" w:space="0" w:color="000000"/>
              <w:right w:val="single" w:sz="4" w:space="0" w:color="000000"/>
            </w:tcBorders>
          </w:tcPr>
          <w:p w:rsidR="00CC4562" w:rsidRPr="00EE7F19" w:rsidRDefault="00CC4562" w:rsidP="007279D2">
            <w:pPr>
              <w:jc w:val="center"/>
              <w:rPr>
                <w:rFonts w:ascii="Times New Roman" w:hAnsi="Times New Roman"/>
                <w:color w:val="000000"/>
                <w:sz w:val="16"/>
                <w:szCs w:val="16"/>
              </w:rPr>
            </w:pPr>
          </w:p>
        </w:tc>
      </w:tr>
      <w:tr w:rsidR="00CC4562" w:rsidRPr="007D3D11" w:rsidTr="00FA10F5">
        <w:trPr>
          <w:trHeight w:val="200"/>
          <w:jc w:val="center"/>
        </w:trPr>
        <w:tc>
          <w:tcPr>
            <w:tcW w:w="1017" w:type="dxa"/>
            <w:tcBorders>
              <w:top w:val="nil"/>
              <w:left w:val="single" w:sz="4" w:space="0" w:color="000000"/>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18</w:t>
            </w:r>
          </w:p>
        </w:tc>
        <w:tc>
          <w:tcPr>
            <w:tcW w:w="2409" w:type="dxa"/>
            <w:tcBorders>
              <w:top w:val="nil"/>
              <w:left w:val="nil"/>
              <w:bottom w:val="single" w:sz="4" w:space="0" w:color="000000"/>
              <w:right w:val="single" w:sz="4" w:space="0" w:color="000000"/>
            </w:tcBorders>
            <w:shd w:val="clear" w:color="auto" w:fill="auto"/>
            <w:vAlign w:val="center"/>
            <w:hideMark/>
          </w:tcPr>
          <w:p w:rsidR="00CC4562" w:rsidRPr="00EE7F19" w:rsidRDefault="00CC4562" w:rsidP="007279D2">
            <w:pPr>
              <w:rPr>
                <w:rFonts w:ascii="Times New Roman" w:hAnsi="Times New Roman"/>
                <w:color w:val="000000"/>
                <w:sz w:val="16"/>
                <w:szCs w:val="16"/>
              </w:rPr>
            </w:pPr>
            <w:r w:rsidRPr="00EE7F19">
              <w:rPr>
                <w:rFonts w:ascii="Times New Roman" w:hAnsi="Times New Roman"/>
                <w:color w:val="000000"/>
                <w:sz w:val="16"/>
                <w:szCs w:val="16"/>
              </w:rPr>
              <w:t>Perú</w:t>
            </w:r>
          </w:p>
        </w:tc>
        <w:tc>
          <w:tcPr>
            <w:tcW w:w="1610" w:type="dxa"/>
            <w:tcBorders>
              <w:top w:val="nil"/>
              <w:left w:val="nil"/>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568" w:type="dxa"/>
            <w:tcBorders>
              <w:top w:val="nil"/>
              <w:left w:val="nil"/>
              <w:bottom w:val="single" w:sz="4" w:space="0" w:color="000000"/>
              <w:right w:val="single" w:sz="4" w:space="0" w:color="000000"/>
            </w:tcBorders>
          </w:tcPr>
          <w:p w:rsidR="00CC4562" w:rsidRPr="00EE7F19" w:rsidRDefault="00CC4562" w:rsidP="007279D2">
            <w:pPr>
              <w:jc w:val="center"/>
              <w:rPr>
                <w:rFonts w:ascii="Times New Roman" w:hAnsi="Times New Roman"/>
                <w:color w:val="000000"/>
                <w:sz w:val="16"/>
                <w:szCs w:val="16"/>
              </w:rPr>
            </w:pPr>
          </w:p>
        </w:tc>
      </w:tr>
      <w:tr w:rsidR="00CC4562" w:rsidRPr="007D3D11" w:rsidTr="00FA10F5">
        <w:trPr>
          <w:trHeight w:val="200"/>
          <w:jc w:val="center"/>
        </w:trPr>
        <w:tc>
          <w:tcPr>
            <w:tcW w:w="1017" w:type="dxa"/>
            <w:tcBorders>
              <w:top w:val="nil"/>
              <w:left w:val="single" w:sz="4" w:space="0" w:color="000000"/>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19</w:t>
            </w:r>
          </w:p>
        </w:tc>
        <w:tc>
          <w:tcPr>
            <w:tcW w:w="2409" w:type="dxa"/>
            <w:tcBorders>
              <w:top w:val="nil"/>
              <w:left w:val="nil"/>
              <w:bottom w:val="single" w:sz="4" w:space="0" w:color="000000"/>
              <w:right w:val="single" w:sz="4" w:space="0" w:color="000000"/>
            </w:tcBorders>
            <w:shd w:val="clear" w:color="auto" w:fill="auto"/>
            <w:vAlign w:val="center"/>
            <w:hideMark/>
          </w:tcPr>
          <w:p w:rsidR="00CC4562" w:rsidRPr="00EE7F19" w:rsidRDefault="00CC4562" w:rsidP="007279D2">
            <w:pPr>
              <w:rPr>
                <w:rFonts w:ascii="Times New Roman" w:hAnsi="Times New Roman"/>
                <w:color w:val="000000"/>
                <w:sz w:val="16"/>
                <w:szCs w:val="16"/>
              </w:rPr>
            </w:pPr>
            <w:r w:rsidRPr="00EE7F19">
              <w:rPr>
                <w:rFonts w:ascii="Times New Roman" w:hAnsi="Times New Roman"/>
                <w:color w:val="000000"/>
                <w:sz w:val="16"/>
                <w:szCs w:val="16"/>
              </w:rPr>
              <w:t>Reino Unido</w:t>
            </w:r>
          </w:p>
        </w:tc>
        <w:tc>
          <w:tcPr>
            <w:tcW w:w="1610" w:type="dxa"/>
            <w:tcBorders>
              <w:top w:val="nil"/>
              <w:left w:val="nil"/>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CC4562" w:rsidRPr="00EE7F19" w:rsidRDefault="00CC4562" w:rsidP="007279D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568" w:type="dxa"/>
            <w:tcBorders>
              <w:top w:val="nil"/>
              <w:left w:val="nil"/>
              <w:bottom w:val="single" w:sz="4" w:space="0" w:color="000000"/>
              <w:right w:val="single" w:sz="4" w:space="0" w:color="000000"/>
            </w:tcBorders>
          </w:tcPr>
          <w:p w:rsidR="00CC4562" w:rsidRPr="00EE7F19" w:rsidRDefault="00CC4562" w:rsidP="007279D2">
            <w:pPr>
              <w:jc w:val="center"/>
              <w:rPr>
                <w:rFonts w:ascii="Times New Roman" w:hAnsi="Times New Roman"/>
                <w:color w:val="000000"/>
                <w:sz w:val="16"/>
                <w:szCs w:val="16"/>
              </w:rPr>
            </w:pPr>
          </w:p>
        </w:tc>
      </w:tr>
    </w:tbl>
    <w:p w:rsidR="00EE7F19" w:rsidRDefault="00EE7F19" w:rsidP="00EE7F19">
      <w:pPr>
        <w:jc w:val="both"/>
        <w:rPr>
          <w:rFonts w:cs="Arial"/>
          <w:sz w:val="16"/>
          <w:szCs w:val="16"/>
        </w:rPr>
      </w:pPr>
    </w:p>
    <w:p w:rsidR="00FA10F5" w:rsidRDefault="00FA10F5" w:rsidP="00EE7F19">
      <w:pPr>
        <w:jc w:val="both"/>
        <w:rPr>
          <w:rFonts w:cs="Arial"/>
          <w:sz w:val="16"/>
          <w:szCs w:val="16"/>
        </w:rPr>
      </w:pPr>
    </w:p>
    <w:p w:rsidR="00FA10F5" w:rsidRPr="00072BDD" w:rsidRDefault="00FA10F5" w:rsidP="00FA10F5">
      <w:pPr>
        <w:jc w:val="both"/>
        <w:rPr>
          <w:rFonts w:ascii="Times New Roman" w:hAnsi="Times New Roman"/>
          <w:sz w:val="22"/>
          <w:szCs w:val="22"/>
          <w:lang w:val="es-ES"/>
        </w:rPr>
      </w:pPr>
      <w:r w:rsidRPr="00072BDD">
        <w:rPr>
          <w:rFonts w:ascii="Times New Roman" w:hAnsi="Times New Roman"/>
          <w:sz w:val="22"/>
          <w:szCs w:val="22"/>
          <w:lang w:val="es-ES"/>
        </w:rPr>
        <w:t>Asimismo, contamos  con cobertura en los países siguientes:</w:t>
      </w:r>
    </w:p>
    <w:p w:rsidR="00FA10F5" w:rsidRPr="00072BDD" w:rsidRDefault="00FA10F5" w:rsidP="00D01C2A">
      <w:pPr>
        <w:rPr>
          <w:rFonts w:ascii="Times New Roman" w:hAnsi="Times New Roman"/>
          <w:sz w:val="22"/>
          <w:szCs w:val="22"/>
          <w:lang w:val="es-ES"/>
        </w:rPr>
      </w:pPr>
    </w:p>
    <w:tbl>
      <w:tblPr>
        <w:tblW w:w="7904" w:type="dxa"/>
        <w:jc w:val="center"/>
        <w:tblInd w:w="-1881" w:type="dxa"/>
        <w:tblCellMar>
          <w:left w:w="70" w:type="dxa"/>
          <w:right w:w="70" w:type="dxa"/>
        </w:tblCellMar>
        <w:tblLook w:val="04A0" w:firstRow="1" w:lastRow="0" w:firstColumn="1" w:lastColumn="0" w:noHBand="0" w:noVBand="1"/>
      </w:tblPr>
      <w:tblGrid>
        <w:gridCol w:w="1017"/>
        <w:gridCol w:w="2409"/>
        <w:gridCol w:w="1610"/>
        <w:gridCol w:w="1300"/>
        <w:gridCol w:w="1568"/>
      </w:tblGrid>
      <w:tr w:rsidR="00FA10F5" w:rsidRPr="00EE7F19" w:rsidTr="006666F3">
        <w:trPr>
          <w:trHeight w:val="200"/>
          <w:jc w:val="center"/>
        </w:trPr>
        <w:tc>
          <w:tcPr>
            <w:tcW w:w="101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FA10F5" w:rsidRPr="00072BDD" w:rsidRDefault="00FA10F5" w:rsidP="006666F3">
            <w:pPr>
              <w:jc w:val="center"/>
              <w:rPr>
                <w:rFonts w:ascii="Times New Roman" w:hAnsi="Times New Roman"/>
                <w:b/>
                <w:bCs/>
                <w:sz w:val="16"/>
                <w:szCs w:val="16"/>
              </w:rPr>
            </w:pPr>
          </w:p>
          <w:p w:rsidR="00FA10F5" w:rsidRPr="00072BDD" w:rsidRDefault="00FA10F5" w:rsidP="006666F3">
            <w:pPr>
              <w:jc w:val="center"/>
              <w:rPr>
                <w:rFonts w:ascii="Times New Roman" w:hAnsi="Times New Roman"/>
                <w:b/>
                <w:bCs/>
                <w:sz w:val="16"/>
                <w:szCs w:val="16"/>
              </w:rPr>
            </w:pPr>
            <w:r w:rsidRPr="00072BDD">
              <w:rPr>
                <w:rFonts w:ascii="Times New Roman" w:hAnsi="Times New Roman"/>
                <w:b/>
                <w:bCs/>
                <w:sz w:val="16"/>
                <w:szCs w:val="16"/>
              </w:rPr>
              <w:t>Número</w:t>
            </w:r>
          </w:p>
          <w:p w:rsidR="00FA10F5" w:rsidRPr="00072BDD" w:rsidRDefault="00FA10F5" w:rsidP="006666F3">
            <w:pPr>
              <w:jc w:val="center"/>
              <w:rPr>
                <w:rFonts w:ascii="Times New Roman" w:hAnsi="Times New Roman"/>
                <w:b/>
                <w:bCs/>
                <w:sz w:val="16"/>
                <w:szCs w:val="16"/>
              </w:rPr>
            </w:pPr>
          </w:p>
        </w:tc>
        <w:tc>
          <w:tcPr>
            <w:tcW w:w="240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FA10F5" w:rsidRPr="00072BDD" w:rsidRDefault="00FA10F5" w:rsidP="006666F3">
            <w:pPr>
              <w:jc w:val="center"/>
              <w:rPr>
                <w:rFonts w:ascii="Times New Roman" w:hAnsi="Times New Roman"/>
                <w:b/>
                <w:bCs/>
                <w:sz w:val="16"/>
                <w:szCs w:val="16"/>
              </w:rPr>
            </w:pPr>
            <w:r w:rsidRPr="00072BDD">
              <w:rPr>
                <w:rFonts w:ascii="Times New Roman" w:hAnsi="Times New Roman"/>
                <w:b/>
                <w:bCs/>
                <w:sz w:val="16"/>
                <w:szCs w:val="16"/>
              </w:rPr>
              <w:t>País</w:t>
            </w:r>
          </w:p>
        </w:tc>
        <w:tc>
          <w:tcPr>
            <w:tcW w:w="161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FA10F5" w:rsidRPr="00072BDD" w:rsidRDefault="00FA10F5" w:rsidP="006666F3">
            <w:pPr>
              <w:jc w:val="center"/>
              <w:rPr>
                <w:rFonts w:ascii="Times New Roman" w:hAnsi="Times New Roman"/>
                <w:b/>
                <w:bCs/>
                <w:sz w:val="16"/>
                <w:szCs w:val="16"/>
              </w:rPr>
            </w:pPr>
            <w:r w:rsidRPr="00072BDD">
              <w:rPr>
                <w:rFonts w:ascii="Times New Roman" w:hAnsi="Times New Roman"/>
                <w:b/>
                <w:bCs/>
                <w:sz w:val="16"/>
                <w:szCs w:val="16"/>
              </w:rPr>
              <w:t>3G %</w:t>
            </w:r>
          </w:p>
        </w:tc>
        <w:tc>
          <w:tcPr>
            <w:tcW w:w="130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FA10F5" w:rsidRPr="00072BDD" w:rsidRDefault="00FA10F5" w:rsidP="006666F3">
            <w:pPr>
              <w:jc w:val="center"/>
              <w:rPr>
                <w:rFonts w:ascii="Times New Roman" w:hAnsi="Times New Roman"/>
                <w:b/>
                <w:bCs/>
                <w:sz w:val="16"/>
                <w:szCs w:val="16"/>
              </w:rPr>
            </w:pPr>
            <w:r w:rsidRPr="00072BDD">
              <w:rPr>
                <w:rFonts w:ascii="Times New Roman" w:hAnsi="Times New Roman"/>
                <w:b/>
                <w:bCs/>
                <w:sz w:val="16"/>
                <w:szCs w:val="16"/>
              </w:rPr>
              <w:t>4G %</w:t>
            </w:r>
          </w:p>
        </w:tc>
        <w:tc>
          <w:tcPr>
            <w:tcW w:w="15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A10F5" w:rsidRPr="00072BDD" w:rsidRDefault="00FA10F5" w:rsidP="006666F3">
            <w:pPr>
              <w:jc w:val="center"/>
              <w:rPr>
                <w:rFonts w:ascii="Times New Roman" w:hAnsi="Times New Roman"/>
                <w:b/>
                <w:bCs/>
                <w:sz w:val="16"/>
                <w:szCs w:val="16"/>
              </w:rPr>
            </w:pPr>
          </w:p>
          <w:p w:rsidR="00FA10F5" w:rsidRPr="00EE7F19" w:rsidRDefault="00FA10F5" w:rsidP="006666F3">
            <w:pPr>
              <w:jc w:val="center"/>
              <w:rPr>
                <w:rFonts w:ascii="Times New Roman" w:hAnsi="Times New Roman"/>
                <w:b/>
                <w:bCs/>
                <w:sz w:val="16"/>
                <w:szCs w:val="16"/>
              </w:rPr>
            </w:pPr>
            <w:r w:rsidRPr="00072BDD">
              <w:rPr>
                <w:rFonts w:ascii="Times New Roman" w:hAnsi="Times New Roman"/>
                <w:b/>
                <w:bCs/>
                <w:sz w:val="16"/>
                <w:szCs w:val="16"/>
              </w:rPr>
              <w:t xml:space="preserve">Costo de </w:t>
            </w:r>
            <w:proofErr w:type="spellStart"/>
            <w:r w:rsidRPr="00072BDD">
              <w:rPr>
                <w:rFonts w:ascii="Times New Roman" w:hAnsi="Times New Roman"/>
                <w:b/>
                <w:bCs/>
                <w:sz w:val="16"/>
                <w:szCs w:val="16"/>
              </w:rPr>
              <w:t>roaming</w:t>
            </w:r>
            <w:proofErr w:type="spellEnd"/>
            <w:r w:rsidRPr="00072BDD">
              <w:rPr>
                <w:rFonts w:ascii="Times New Roman" w:hAnsi="Times New Roman"/>
                <w:b/>
                <w:bCs/>
                <w:sz w:val="16"/>
                <w:szCs w:val="16"/>
              </w:rPr>
              <w:t xml:space="preserve"> (sin I.V.A.)</w:t>
            </w:r>
            <w:r w:rsidRPr="00BD386F">
              <w:rPr>
                <w:rFonts w:ascii="Times New Roman" w:hAnsi="Times New Roman"/>
              </w:rPr>
              <w:t xml:space="preserve"> </w:t>
            </w:r>
          </w:p>
        </w:tc>
      </w:tr>
      <w:tr w:rsidR="00FA10F5" w:rsidRPr="00EE7F19" w:rsidTr="00FA10F5">
        <w:trPr>
          <w:trHeight w:val="200"/>
          <w:jc w:val="center"/>
        </w:trPr>
        <w:tc>
          <w:tcPr>
            <w:tcW w:w="1017"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FA10F5" w:rsidRPr="00EE7F19" w:rsidRDefault="00FA10F5" w:rsidP="006666F3">
            <w:pPr>
              <w:jc w:val="center"/>
              <w:rPr>
                <w:rFonts w:ascii="Times New Roman" w:hAnsi="Times New Roman"/>
                <w:color w:val="000000"/>
                <w:sz w:val="16"/>
                <w:szCs w:val="16"/>
              </w:rPr>
            </w:pPr>
          </w:p>
        </w:tc>
        <w:tc>
          <w:tcPr>
            <w:tcW w:w="2409" w:type="dxa"/>
            <w:tcBorders>
              <w:top w:val="single" w:sz="4" w:space="0" w:color="auto"/>
              <w:left w:val="nil"/>
              <w:bottom w:val="single" w:sz="4" w:space="0" w:color="000000"/>
              <w:right w:val="single" w:sz="4" w:space="0" w:color="000000"/>
            </w:tcBorders>
            <w:shd w:val="clear" w:color="auto" w:fill="auto"/>
            <w:vAlign w:val="center"/>
          </w:tcPr>
          <w:p w:rsidR="00FA10F5" w:rsidRPr="00EE7F19" w:rsidRDefault="00FA10F5" w:rsidP="006666F3">
            <w:pPr>
              <w:rPr>
                <w:rFonts w:ascii="Times New Roman" w:hAnsi="Times New Roman"/>
                <w:color w:val="000000"/>
                <w:sz w:val="16"/>
                <w:szCs w:val="16"/>
              </w:rPr>
            </w:pPr>
          </w:p>
        </w:tc>
        <w:tc>
          <w:tcPr>
            <w:tcW w:w="1610" w:type="dxa"/>
            <w:tcBorders>
              <w:top w:val="single" w:sz="4" w:space="0" w:color="auto"/>
              <w:left w:val="nil"/>
              <w:bottom w:val="single" w:sz="4" w:space="0" w:color="000000"/>
              <w:right w:val="single" w:sz="4" w:space="0" w:color="000000"/>
            </w:tcBorders>
            <w:shd w:val="clear" w:color="auto" w:fill="auto"/>
            <w:noWrap/>
            <w:vAlign w:val="bottom"/>
            <w:hideMark/>
          </w:tcPr>
          <w:p w:rsidR="00FA10F5" w:rsidRPr="00EE7F19" w:rsidRDefault="00FA10F5" w:rsidP="006666F3">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single" w:sz="4" w:space="0" w:color="auto"/>
              <w:left w:val="nil"/>
              <w:bottom w:val="single" w:sz="4" w:space="0" w:color="000000"/>
              <w:right w:val="single" w:sz="4" w:space="0" w:color="000000"/>
            </w:tcBorders>
            <w:shd w:val="clear" w:color="auto" w:fill="auto"/>
            <w:noWrap/>
            <w:vAlign w:val="bottom"/>
            <w:hideMark/>
          </w:tcPr>
          <w:p w:rsidR="00FA10F5" w:rsidRPr="00EE7F19" w:rsidRDefault="00FA10F5" w:rsidP="006666F3">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568" w:type="dxa"/>
            <w:tcBorders>
              <w:top w:val="single" w:sz="4" w:space="0" w:color="auto"/>
              <w:left w:val="nil"/>
              <w:bottom w:val="single" w:sz="4" w:space="0" w:color="000000"/>
              <w:right w:val="single" w:sz="4" w:space="0" w:color="000000"/>
            </w:tcBorders>
          </w:tcPr>
          <w:p w:rsidR="00FA10F5" w:rsidRPr="00EE7F19" w:rsidRDefault="00FA10F5" w:rsidP="006666F3">
            <w:pPr>
              <w:jc w:val="center"/>
              <w:rPr>
                <w:rFonts w:ascii="Times New Roman" w:hAnsi="Times New Roman"/>
                <w:color w:val="000000"/>
                <w:sz w:val="16"/>
                <w:szCs w:val="16"/>
              </w:rPr>
            </w:pPr>
          </w:p>
        </w:tc>
      </w:tr>
      <w:tr w:rsidR="00FA10F5" w:rsidRPr="00EE7F19" w:rsidTr="00FA10F5">
        <w:trPr>
          <w:trHeight w:val="200"/>
          <w:jc w:val="center"/>
        </w:trPr>
        <w:tc>
          <w:tcPr>
            <w:tcW w:w="1017" w:type="dxa"/>
            <w:tcBorders>
              <w:top w:val="nil"/>
              <w:left w:val="single" w:sz="4" w:space="0" w:color="000000"/>
              <w:bottom w:val="single" w:sz="4" w:space="0" w:color="000000"/>
              <w:right w:val="single" w:sz="4" w:space="0" w:color="000000"/>
            </w:tcBorders>
            <w:shd w:val="clear" w:color="auto" w:fill="auto"/>
            <w:noWrap/>
            <w:vAlign w:val="bottom"/>
          </w:tcPr>
          <w:p w:rsidR="00FA10F5" w:rsidRPr="00EE7F19" w:rsidRDefault="00FA10F5" w:rsidP="006666F3">
            <w:pPr>
              <w:jc w:val="center"/>
              <w:rPr>
                <w:rFonts w:ascii="Times New Roman" w:hAnsi="Times New Roman"/>
                <w:color w:val="000000"/>
                <w:sz w:val="16"/>
                <w:szCs w:val="16"/>
              </w:rPr>
            </w:pPr>
          </w:p>
        </w:tc>
        <w:tc>
          <w:tcPr>
            <w:tcW w:w="2409" w:type="dxa"/>
            <w:tcBorders>
              <w:top w:val="nil"/>
              <w:left w:val="nil"/>
              <w:bottom w:val="single" w:sz="4" w:space="0" w:color="000000"/>
              <w:right w:val="single" w:sz="4" w:space="0" w:color="000000"/>
            </w:tcBorders>
            <w:shd w:val="clear" w:color="auto" w:fill="auto"/>
            <w:noWrap/>
            <w:vAlign w:val="bottom"/>
          </w:tcPr>
          <w:p w:rsidR="00FA10F5" w:rsidRPr="00EE7F19" w:rsidRDefault="00FA10F5" w:rsidP="006666F3">
            <w:pPr>
              <w:rPr>
                <w:rFonts w:ascii="Times New Roman" w:hAnsi="Times New Roman"/>
                <w:color w:val="000000"/>
                <w:sz w:val="16"/>
                <w:szCs w:val="16"/>
              </w:rPr>
            </w:pPr>
          </w:p>
        </w:tc>
        <w:tc>
          <w:tcPr>
            <w:tcW w:w="1610" w:type="dxa"/>
            <w:tcBorders>
              <w:top w:val="nil"/>
              <w:left w:val="nil"/>
              <w:bottom w:val="single" w:sz="4" w:space="0" w:color="000000"/>
              <w:right w:val="single" w:sz="4" w:space="0" w:color="000000"/>
            </w:tcBorders>
            <w:shd w:val="clear" w:color="auto" w:fill="auto"/>
            <w:noWrap/>
            <w:vAlign w:val="bottom"/>
            <w:hideMark/>
          </w:tcPr>
          <w:p w:rsidR="00FA10F5" w:rsidRPr="00EE7F19" w:rsidRDefault="00FA10F5" w:rsidP="006666F3">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FA10F5" w:rsidRPr="00EE7F19" w:rsidRDefault="00FA10F5" w:rsidP="006666F3">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568" w:type="dxa"/>
            <w:tcBorders>
              <w:top w:val="nil"/>
              <w:left w:val="nil"/>
              <w:bottom w:val="single" w:sz="4" w:space="0" w:color="000000"/>
              <w:right w:val="single" w:sz="4" w:space="0" w:color="000000"/>
            </w:tcBorders>
          </w:tcPr>
          <w:p w:rsidR="00FA10F5" w:rsidRPr="00EE7F19" w:rsidRDefault="00FA10F5" w:rsidP="006666F3">
            <w:pPr>
              <w:jc w:val="center"/>
              <w:rPr>
                <w:rFonts w:ascii="Times New Roman" w:hAnsi="Times New Roman"/>
                <w:color w:val="000000"/>
                <w:sz w:val="16"/>
                <w:szCs w:val="16"/>
              </w:rPr>
            </w:pPr>
          </w:p>
        </w:tc>
      </w:tr>
      <w:tr w:rsidR="00FA10F5" w:rsidRPr="00EE7F19" w:rsidTr="00FA10F5">
        <w:trPr>
          <w:trHeight w:val="200"/>
          <w:jc w:val="center"/>
        </w:trPr>
        <w:tc>
          <w:tcPr>
            <w:tcW w:w="1017" w:type="dxa"/>
            <w:tcBorders>
              <w:top w:val="nil"/>
              <w:left w:val="single" w:sz="4" w:space="0" w:color="000000"/>
              <w:bottom w:val="single" w:sz="4" w:space="0" w:color="000000"/>
              <w:right w:val="single" w:sz="4" w:space="0" w:color="000000"/>
            </w:tcBorders>
            <w:shd w:val="clear" w:color="auto" w:fill="auto"/>
            <w:noWrap/>
            <w:vAlign w:val="bottom"/>
          </w:tcPr>
          <w:p w:rsidR="00FA10F5" w:rsidRPr="00EE7F19" w:rsidRDefault="00FA10F5" w:rsidP="006666F3">
            <w:pPr>
              <w:jc w:val="center"/>
              <w:rPr>
                <w:rFonts w:ascii="Times New Roman" w:hAnsi="Times New Roman"/>
                <w:color w:val="000000"/>
                <w:sz w:val="16"/>
                <w:szCs w:val="16"/>
              </w:rPr>
            </w:pPr>
          </w:p>
        </w:tc>
        <w:tc>
          <w:tcPr>
            <w:tcW w:w="2409" w:type="dxa"/>
            <w:tcBorders>
              <w:top w:val="nil"/>
              <w:left w:val="nil"/>
              <w:bottom w:val="single" w:sz="4" w:space="0" w:color="000000"/>
              <w:right w:val="single" w:sz="4" w:space="0" w:color="000000"/>
            </w:tcBorders>
            <w:shd w:val="clear" w:color="auto" w:fill="auto"/>
            <w:noWrap/>
            <w:vAlign w:val="bottom"/>
          </w:tcPr>
          <w:p w:rsidR="00FA10F5" w:rsidRPr="00EE7F19" w:rsidRDefault="00FA10F5" w:rsidP="006666F3">
            <w:pPr>
              <w:rPr>
                <w:rFonts w:ascii="Times New Roman" w:hAnsi="Times New Roman"/>
                <w:color w:val="000000"/>
                <w:sz w:val="16"/>
                <w:szCs w:val="16"/>
              </w:rPr>
            </w:pPr>
          </w:p>
        </w:tc>
        <w:tc>
          <w:tcPr>
            <w:tcW w:w="1610" w:type="dxa"/>
            <w:tcBorders>
              <w:top w:val="nil"/>
              <w:left w:val="nil"/>
              <w:bottom w:val="single" w:sz="4" w:space="0" w:color="000000"/>
              <w:right w:val="single" w:sz="4" w:space="0" w:color="000000"/>
            </w:tcBorders>
            <w:shd w:val="clear" w:color="auto" w:fill="auto"/>
            <w:noWrap/>
            <w:vAlign w:val="bottom"/>
            <w:hideMark/>
          </w:tcPr>
          <w:p w:rsidR="00FA10F5" w:rsidRPr="00EE7F19" w:rsidRDefault="00FA10F5" w:rsidP="006666F3">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FA10F5" w:rsidRPr="00EE7F19" w:rsidRDefault="00FA10F5" w:rsidP="006666F3">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568" w:type="dxa"/>
            <w:tcBorders>
              <w:top w:val="nil"/>
              <w:left w:val="nil"/>
              <w:bottom w:val="single" w:sz="4" w:space="0" w:color="000000"/>
              <w:right w:val="single" w:sz="4" w:space="0" w:color="000000"/>
            </w:tcBorders>
          </w:tcPr>
          <w:p w:rsidR="00FA10F5" w:rsidRPr="00EE7F19" w:rsidRDefault="00FA10F5" w:rsidP="006666F3">
            <w:pPr>
              <w:jc w:val="center"/>
              <w:rPr>
                <w:rFonts w:ascii="Times New Roman" w:hAnsi="Times New Roman"/>
                <w:color w:val="000000"/>
                <w:sz w:val="16"/>
                <w:szCs w:val="16"/>
              </w:rPr>
            </w:pPr>
          </w:p>
        </w:tc>
      </w:tr>
      <w:tr w:rsidR="00FA10F5" w:rsidRPr="00EE7F19" w:rsidTr="00FA10F5">
        <w:trPr>
          <w:trHeight w:val="200"/>
          <w:jc w:val="center"/>
        </w:trPr>
        <w:tc>
          <w:tcPr>
            <w:tcW w:w="1017" w:type="dxa"/>
            <w:tcBorders>
              <w:top w:val="nil"/>
              <w:left w:val="single" w:sz="4" w:space="0" w:color="000000"/>
              <w:bottom w:val="single" w:sz="4" w:space="0" w:color="000000"/>
              <w:right w:val="single" w:sz="4" w:space="0" w:color="000000"/>
            </w:tcBorders>
            <w:shd w:val="clear" w:color="auto" w:fill="auto"/>
            <w:noWrap/>
            <w:vAlign w:val="bottom"/>
          </w:tcPr>
          <w:p w:rsidR="00FA10F5" w:rsidRPr="00EE7F19" w:rsidRDefault="00FA10F5" w:rsidP="006666F3">
            <w:pPr>
              <w:jc w:val="center"/>
              <w:rPr>
                <w:rFonts w:ascii="Times New Roman" w:hAnsi="Times New Roman"/>
                <w:color w:val="000000"/>
                <w:sz w:val="16"/>
                <w:szCs w:val="16"/>
              </w:rPr>
            </w:pPr>
          </w:p>
        </w:tc>
        <w:tc>
          <w:tcPr>
            <w:tcW w:w="2409" w:type="dxa"/>
            <w:tcBorders>
              <w:top w:val="nil"/>
              <w:left w:val="nil"/>
              <w:bottom w:val="single" w:sz="4" w:space="0" w:color="000000"/>
              <w:right w:val="single" w:sz="4" w:space="0" w:color="000000"/>
            </w:tcBorders>
            <w:shd w:val="clear" w:color="auto" w:fill="auto"/>
            <w:noWrap/>
            <w:vAlign w:val="bottom"/>
          </w:tcPr>
          <w:p w:rsidR="00FA10F5" w:rsidRPr="00EE7F19" w:rsidRDefault="00FA10F5" w:rsidP="006666F3">
            <w:pPr>
              <w:rPr>
                <w:rFonts w:ascii="Times New Roman" w:hAnsi="Times New Roman"/>
                <w:color w:val="000000"/>
                <w:sz w:val="16"/>
                <w:szCs w:val="16"/>
              </w:rPr>
            </w:pPr>
          </w:p>
        </w:tc>
        <w:tc>
          <w:tcPr>
            <w:tcW w:w="1610" w:type="dxa"/>
            <w:tcBorders>
              <w:top w:val="nil"/>
              <w:left w:val="nil"/>
              <w:bottom w:val="single" w:sz="4" w:space="0" w:color="000000"/>
              <w:right w:val="single" w:sz="4" w:space="0" w:color="000000"/>
            </w:tcBorders>
            <w:shd w:val="clear" w:color="auto" w:fill="auto"/>
            <w:noWrap/>
            <w:vAlign w:val="bottom"/>
          </w:tcPr>
          <w:p w:rsidR="00FA10F5" w:rsidRPr="00EE7F19" w:rsidRDefault="00FA10F5" w:rsidP="006666F3">
            <w:pPr>
              <w:jc w:val="center"/>
              <w:rPr>
                <w:rFonts w:ascii="Times New Roman" w:hAnsi="Times New Roman"/>
                <w:color w:val="000000"/>
                <w:sz w:val="16"/>
                <w:szCs w:val="16"/>
              </w:rPr>
            </w:pPr>
          </w:p>
        </w:tc>
        <w:tc>
          <w:tcPr>
            <w:tcW w:w="1300" w:type="dxa"/>
            <w:tcBorders>
              <w:top w:val="nil"/>
              <w:left w:val="nil"/>
              <w:bottom w:val="single" w:sz="4" w:space="0" w:color="000000"/>
              <w:right w:val="single" w:sz="4" w:space="0" w:color="000000"/>
            </w:tcBorders>
            <w:shd w:val="clear" w:color="auto" w:fill="auto"/>
            <w:noWrap/>
            <w:vAlign w:val="bottom"/>
          </w:tcPr>
          <w:p w:rsidR="00FA10F5" w:rsidRPr="00EE7F19" w:rsidRDefault="00FA10F5" w:rsidP="006666F3">
            <w:pPr>
              <w:jc w:val="center"/>
              <w:rPr>
                <w:rFonts w:ascii="Times New Roman" w:hAnsi="Times New Roman"/>
                <w:color w:val="000000"/>
                <w:sz w:val="16"/>
                <w:szCs w:val="16"/>
              </w:rPr>
            </w:pPr>
          </w:p>
        </w:tc>
        <w:tc>
          <w:tcPr>
            <w:tcW w:w="1568" w:type="dxa"/>
            <w:tcBorders>
              <w:top w:val="nil"/>
              <w:left w:val="nil"/>
              <w:bottom w:val="single" w:sz="4" w:space="0" w:color="000000"/>
              <w:right w:val="single" w:sz="4" w:space="0" w:color="000000"/>
            </w:tcBorders>
          </w:tcPr>
          <w:p w:rsidR="00FA10F5" w:rsidRPr="00EE7F19" w:rsidRDefault="00FA10F5" w:rsidP="006666F3">
            <w:pPr>
              <w:jc w:val="center"/>
              <w:rPr>
                <w:rFonts w:ascii="Times New Roman" w:hAnsi="Times New Roman"/>
                <w:color w:val="000000"/>
                <w:sz w:val="16"/>
                <w:szCs w:val="16"/>
              </w:rPr>
            </w:pPr>
          </w:p>
        </w:tc>
      </w:tr>
      <w:tr w:rsidR="00FA10F5" w:rsidRPr="00EE7F19" w:rsidTr="00FA10F5">
        <w:trPr>
          <w:trHeight w:val="200"/>
          <w:jc w:val="center"/>
        </w:trPr>
        <w:tc>
          <w:tcPr>
            <w:tcW w:w="1017" w:type="dxa"/>
            <w:tcBorders>
              <w:top w:val="nil"/>
              <w:left w:val="single" w:sz="4" w:space="0" w:color="000000"/>
              <w:bottom w:val="single" w:sz="4" w:space="0" w:color="000000"/>
              <w:right w:val="single" w:sz="4" w:space="0" w:color="000000"/>
            </w:tcBorders>
            <w:shd w:val="clear" w:color="auto" w:fill="auto"/>
            <w:noWrap/>
            <w:vAlign w:val="bottom"/>
          </w:tcPr>
          <w:p w:rsidR="00FA10F5" w:rsidRPr="00EE7F19" w:rsidRDefault="00FA10F5" w:rsidP="006666F3">
            <w:pPr>
              <w:jc w:val="center"/>
              <w:rPr>
                <w:rFonts w:ascii="Times New Roman" w:hAnsi="Times New Roman"/>
                <w:color w:val="000000"/>
                <w:sz w:val="16"/>
                <w:szCs w:val="16"/>
              </w:rPr>
            </w:pPr>
          </w:p>
        </w:tc>
        <w:tc>
          <w:tcPr>
            <w:tcW w:w="2409" w:type="dxa"/>
            <w:tcBorders>
              <w:top w:val="nil"/>
              <w:left w:val="nil"/>
              <w:bottom w:val="single" w:sz="4" w:space="0" w:color="000000"/>
              <w:right w:val="single" w:sz="4" w:space="0" w:color="000000"/>
            </w:tcBorders>
            <w:shd w:val="clear" w:color="auto" w:fill="auto"/>
            <w:noWrap/>
            <w:vAlign w:val="bottom"/>
          </w:tcPr>
          <w:p w:rsidR="00FA10F5" w:rsidRPr="00EE7F19" w:rsidRDefault="00FA10F5" w:rsidP="006666F3">
            <w:pPr>
              <w:rPr>
                <w:rFonts w:ascii="Times New Roman" w:hAnsi="Times New Roman"/>
                <w:color w:val="000000"/>
                <w:sz w:val="16"/>
                <w:szCs w:val="16"/>
              </w:rPr>
            </w:pPr>
          </w:p>
        </w:tc>
        <w:tc>
          <w:tcPr>
            <w:tcW w:w="1610" w:type="dxa"/>
            <w:tcBorders>
              <w:top w:val="nil"/>
              <w:left w:val="nil"/>
              <w:bottom w:val="single" w:sz="4" w:space="0" w:color="000000"/>
              <w:right w:val="single" w:sz="4" w:space="0" w:color="000000"/>
            </w:tcBorders>
            <w:shd w:val="clear" w:color="auto" w:fill="auto"/>
            <w:noWrap/>
            <w:vAlign w:val="bottom"/>
          </w:tcPr>
          <w:p w:rsidR="00FA10F5" w:rsidRPr="00EE7F19" w:rsidRDefault="00FA10F5" w:rsidP="006666F3">
            <w:pPr>
              <w:jc w:val="center"/>
              <w:rPr>
                <w:rFonts w:ascii="Times New Roman" w:hAnsi="Times New Roman"/>
                <w:color w:val="000000"/>
                <w:sz w:val="16"/>
                <w:szCs w:val="16"/>
              </w:rPr>
            </w:pPr>
          </w:p>
        </w:tc>
        <w:tc>
          <w:tcPr>
            <w:tcW w:w="1300" w:type="dxa"/>
            <w:tcBorders>
              <w:top w:val="nil"/>
              <w:left w:val="nil"/>
              <w:bottom w:val="single" w:sz="4" w:space="0" w:color="000000"/>
              <w:right w:val="single" w:sz="4" w:space="0" w:color="000000"/>
            </w:tcBorders>
            <w:shd w:val="clear" w:color="auto" w:fill="auto"/>
            <w:noWrap/>
            <w:vAlign w:val="bottom"/>
          </w:tcPr>
          <w:p w:rsidR="00FA10F5" w:rsidRPr="00EE7F19" w:rsidRDefault="00FA10F5" w:rsidP="006666F3">
            <w:pPr>
              <w:jc w:val="center"/>
              <w:rPr>
                <w:rFonts w:ascii="Times New Roman" w:hAnsi="Times New Roman"/>
                <w:color w:val="000000"/>
                <w:sz w:val="16"/>
                <w:szCs w:val="16"/>
              </w:rPr>
            </w:pPr>
          </w:p>
        </w:tc>
        <w:tc>
          <w:tcPr>
            <w:tcW w:w="1568" w:type="dxa"/>
            <w:tcBorders>
              <w:top w:val="nil"/>
              <w:left w:val="nil"/>
              <w:bottom w:val="single" w:sz="4" w:space="0" w:color="000000"/>
              <w:right w:val="single" w:sz="4" w:space="0" w:color="000000"/>
            </w:tcBorders>
          </w:tcPr>
          <w:p w:rsidR="00FA10F5" w:rsidRPr="00EE7F19" w:rsidRDefault="00FA10F5" w:rsidP="006666F3">
            <w:pPr>
              <w:jc w:val="center"/>
              <w:rPr>
                <w:rFonts w:ascii="Times New Roman" w:hAnsi="Times New Roman"/>
                <w:color w:val="000000"/>
                <w:sz w:val="16"/>
                <w:szCs w:val="16"/>
              </w:rPr>
            </w:pPr>
          </w:p>
        </w:tc>
      </w:tr>
      <w:tr w:rsidR="00FA10F5" w:rsidRPr="00EE7F19" w:rsidTr="00FA10F5">
        <w:trPr>
          <w:trHeight w:val="200"/>
          <w:jc w:val="center"/>
        </w:trPr>
        <w:tc>
          <w:tcPr>
            <w:tcW w:w="1017" w:type="dxa"/>
            <w:tcBorders>
              <w:top w:val="nil"/>
              <w:left w:val="single" w:sz="4" w:space="0" w:color="000000"/>
              <w:bottom w:val="single" w:sz="4" w:space="0" w:color="000000"/>
              <w:right w:val="single" w:sz="4" w:space="0" w:color="000000"/>
            </w:tcBorders>
            <w:shd w:val="clear" w:color="auto" w:fill="auto"/>
            <w:noWrap/>
            <w:vAlign w:val="bottom"/>
          </w:tcPr>
          <w:p w:rsidR="00FA10F5" w:rsidRPr="00EE7F19" w:rsidRDefault="00FA10F5" w:rsidP="006666F3">
            <w:pPr>
              <w:jc w:val="center"/>
              <w:rPr>
                <w:rFonts w:ascii="Times New Roman" w:hAnsi="Times New Roman"/>
                <w:color w:val="000000"/>
                <w:sz w:val="16"/>
                <w:szCs w:val="16"/>
              </w:rPr>
            </w:pPr>
          </w:p>
        </w:tc>
        <w:tc>
          <w:tcPr>
            <w:tcW w:w="2409" w:type="dxa"/>
            <w:tcBorders>
              <w:top w:val="nil"/>
              <w:left w:val="nil"/>
              <w:bottom w:val="single" w:sz="4" w:space="0" w:color="000000"/>
              <w:right w:val="single" w:sz="4" w:space="0" w:color="000000"/>
            </w:tcBorders>
            <w:shd w:val="clear" w:color="auto" w:fill="auto"/>
            <w:noWrap/>
            <w:vAlign w:val="bottom"/>
          </w:tcPr>
          <w:p w:rsidR="00FA10F5" w:rsidRPr="00EE7F19" w:rsidRDefault="00FA10F5" w:rsidP="006666F3">
            <w:pPr>
              <w:rPr>
                <w:rFonts w:ascii="Times New Roman" w:hAnsi="Times New Roman"/>
                <w:color w:val="000000"/>
                <w:sz w:val="16"/>
                <w:szCs w:val="16"/>
              </w:rPr>
            </w:pPr>
          </w:p>
        </w:tc>
        <w:tc>
          <w:tcPr>
            <w:tcW w:w="1610" w:type="dxa"/>
            <w:tcBorders>
              <w:top w:val="nil"/>
              <w:left w:val="nil"/>
              <w:bottom w:val="single" w:sz="4" w:space="0" w:color="000000"/>
              <w:right w:val="single" w:sz="4" w:space="0" w:color="000000"/>
            </w:tcBorders>
            <w:shd w:val="clear" w:color="auto" w:fill="auto"/>
            <w:noWrap/>
            <w:vAlign w:val="bottom"/>
          </w:tcPr>
          <w:p w:rsidR="00FA10F5" w:rsidRPr="00EE7F19" w:rsidRDefault="00FA10F5" w:rsidP="006666F3">
            <w:pPr>
              <w:jc w:val="center"/>
              <w:rPr>
                <w:rFonts w:ascii="Times New Roman" w:hAnsi="Times New Roman"/>
                <w:color w:val="000000"/>
                <w:sz w:val="16"/>
                <w:szCs w:val="16"/>
              </w:rPr>
            </w:pPr>
          </w:p>
        </w:tc>
        <w:tc>
          <w:tcPr>
            <w:tcW w:w="1300" w:type="dxa"/>
            <w:tcBorders>
              <w:top w:val="nil"/>
              <w:left w:val="nil"/>
              <w:bottom w:val="single" w:sz="4" w:space="0" w:color="000000"/>
              <w:right w:val="single" w:sz="4" w:space="0" w:color="000000"/>
            </w:tcBorders>
            <w:shd w:val="clear" w:color="auto" w:fill="auto"/>
            <w:noWrap/>
            <w:vAlign w:val="bottom"/>
          </w:tcPr>
          <w:p w:rsidR="00FA10F5" w:rsidRPr="00EE7F19" w:rsidRDefault="00FA10F5" w:rsidP="006666F3">
            <w:pPr>
              <w:jc w:val="center"/>
              <w:rPr>
                <w:rFonts w:ascii="Times New Roman" w:hAnsi="Times New Roman"/>
                <w:color w:val="000000"/>
                <w:sz w:val="16"/>
                <w:szCs w:val="16"/>
              </w:rPr>
            </w:pPr>
          </w:p>
        </w:tc>
        <w:tc>
          <w:tcPr>
            <w:tcW w:w="1568" w:type="dxa"/>
            <w:tcBorders>
              <w:top w:val="nil"/>
              <w:left w:val="nil"/>
              <w:bottom w:val="single" w:sz="4" w:space="0" w:color="000000"/>
              <w:right w:val="single" w:sz="4" w:space="0" w:color="000000"/>
            </w:tcBorders>
          </w:tcPr>
          <w:p w:rsidR="00FA10F5" w:rsidRPr="00EE7F19" w:rsidRDefault="00FA10F5" w:rsidP="006666F3">
            <w:pPr>
              <w:jc w:val="center"/>
              <w:rPr>
                <w:rFonts w:ascii="Times New Roman" w:hAnsi="Times New Roman"/>
                <w:color w:val="000000"/>
                <w:sz w:val="16"/>
                <w:szCs w:val="16"/>
              </w:rPr>
            </w:pPr>
          </w:p>
        </w:tc>
      </w:tr>
      <w:tr w:rsidR="00FA10F5" w:rsidRPr="00EE7F19" w:rsidTr="00FA10F5">
        <w:trPr>
          <w:trHeight w:val="200"/>
          <w:jc w:val="center"/>
        </w:trPr>
        <w:tc>
          <w:tcPr>
            <w:tcW w:w="1017" w:type="dxa"/>
            <w:tcBorders>
              <w:top w:val="nil"/>
              <w:left w:val="single" w:sz="4" w:space="0" w:color="000000"/>
              <w:bottom w:val="single" w:sz="4" w:space="0" w:color="000000"/>
              <w:right w:val="single" w:sz="4" w:space="0" w:color="000000"/>
            </w:tcBorders>
            <w:shd w:val="clear" w:color="auto" w:fill="auto"/>
            <w:noWrap/>
            <w:vAlign w:val="bottom"/>
          </w:tcPr>
          <w:p w:rsidR="00FA10F5" w:rsidRPr="00EE7F19" w:rsidRDefault="00FA10F5" w:rsidP="006666F3">
            <w:pPr>
              <w:jc w:val="center"/>
              <w:rPr>
                <w:rFonts w:ascii="Times New Roman" w:hAnsi="Times New Roman"/>
                <w:color w:val="000000"/>
                <w:sz w:val="16"/>
                <w:szCs w:val="16"/>
              </w:rPr>
            </w:pPr>
          </w:p>
        </w:tc>
        <w:tc>
          <w:tcPr>
            <w:tcW w:w="2409" w:type="dxa"/>
            <w:tcBorders>
              <w:top w:val="nil"/>
              <w:left w:val="nil"/>
              <w:bottom w:val="single" w:sz="4" w:space="0" w:color="000000"/>
              <w:right w:val="single" w:sz="4" w:space="0" w:color="000000"/>
            </w:tcBorders>
            <w:shd w:val="clear" w:color="auto" w:fill="auto"/>
            <w:noWrap/>
            <w:vAlign w:val="bottom"/>
          </w:tcPr>
          <w:p w:rsidR="00FA10F5" w:rsidRPr="00EE7F19" w:rsidRDefault="00FA10F5" w:rsidP="006666F3">
            <w:pPr>
              <w:rPr>
                <w:rFonts w:ascii="Times New Roman" w:hAnsi="Times New Roman"/>
                <w:color w:val="000000"/>
                <w:sz w:val="16"/>
                <w:szCs w:val="16"/>
              </w:rPr>
            </w:pPr>
          </w:p>
        </w:tc>
        <w:tc>
          <w:tcPr>
            <w:tcW w:w="1610" w:type="dxa"/>
            <w:tcBorders>
              <w:top w:val="nil"/>
              <w:left w:val="nil"/>
              <w:bottom w:val="single" w:sz="4" w:space="0" w:color="000000"/>
              <w:right w:val="single" w:sz="4" w:space="0" w:color="000000"/>
            </w:tcBorders>
            <w:shd w:val="clear" w:color="auto" w:fill="auto"/>
            <w:noWrap/>
            <w:vAlign w:val="bottom"/>
            <w:hideMark/>
          </w:tcPr>
          <w:p w:rsidR="00FA10F5" w:rsidRPr="00EE7F19" w:rsidRDefault="00FA10F5" w:rsidP="006666F3">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FA10F5" w:rsidRPr="00EE7F19" w:rsidRDefault="00FA10F5" w:rsidP="006666F3">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568" w:type="dxa"/>
            <w:tcBorders>
              <w:top w:val="nil"/>
              <w:left w:val="nil"/>
              <w:bottom w:val="single" w:sz="4" w:space="0" w:color="000000"/>
              <w:right w:val="single" w:sz="4" w:space="0" w:color="000000"/>
            </w:tcBorders>
          </w:tcPr>
          <w:p w:rsidR="00FA10F5" w:rsidRPr="00EE7F19" w:rsidRDefault="00FA10F5" w:rsidP="006666F3">
            <w:pPr>
              <w:jc w:val="center"/>
              <w:rPr>
                <w:rFonts w:ascii="Times New Roman" w:hAnsi="Times New Roman"/>
                <w:color w:val="000000"/>
                <w:sz w:val="16"/>
                <w:szCs w:val="16"/>
              </w:rPr>
            </w:pPr>
          </w:p>
        </w:tc>
      </w:tr>
    </w:tbl>
    <w:p w:rsidR="00FA10F5" w:rsidRDefault="00FA10F5" w:rsidP="00D01C2A">
      <w:pPr>
        <w:rPr>
          <w:rFonts w:ascii="Times New Roman" w:hAnsi="Times New Roman"/>
          <w:sz w:val="22"/>
          <w:szCs w:val="22"/>
          <w:lang w:val="es-ES"/>
        </w:rPr>
      </w:pPr>
    </w:p>
    <w:p w:rsidR="00FA10F5" w:rsidRDefault="00FA10F5" w:rsidP="00D01C2A">
      <w:pPr>
        <w:rPr>
          <w:rFonts w:ascii="Times New Roman" w:hAnsi="Times New Roman"/>
          <w:sz w:val="22"/>
          <w:szCs w:val="22"/>
          <w:lang w:val="es-ES"/>
        </w:rPr>
      </w:pPr>
    </w:p>
    <w:p w:rsidR="00D01C2A" w:rsidRPr="00515300" w:rsidRDefault="00D01C2A" w:rsidP="00D01C2A">
      <w:pPr>
        <w:rPr>
          <w:rFonts w:ascii="Times New Roman" w:hAnsi="Times New Roman"/>
          <w:sz w:val="22"/>
          <w:szCs w:val="22"/>
          <w:lang w:val="es-ES"/>
        </w:rPr>
      </w:pPr>
      <w:r w:rsidRPr="000E573E">
        <w:rPr>
          <w:rFonts w:ascii="Times New Roman" w:hAnsi="Times New Roman"/>
          <w:sz w:val="22"/>
          <w:szCs w:val="22"/>
          <w:lang w:val="es-ES"/>
        </w:rPr>
        <w:t>Sin otro particular por el momento, quedo de ustedes.</w:t>
      </w:r>
    </w:p>
    <w:p w:rsidR="00D01C2A" w:rsidRDefault="00D01C2A" w:rsidP="00D01C2A">
      <w:pPr>
        <w:rPr>
          <w:rFonts w:ascii="Times New Roman" w:hAnsi="Times New Roman"/>
          <w:sz w:val="22"/>
          <w:szCs w:val="22"/>
          <w:lang w:val="es-ES"/>
        </w:rPr>
      </w:pPr>
    </w:p>
    <w:p w:rsidR="00C616EA" w:rsidRPr="00515300" w:rsidRDefault="00C616EA" w:rsidP="00D01C2A">
      <w:pPr>
        <w:rPr>
          <w:rFonts w:ascii="Times New Roman" w:hAnsi="Times New Roman"/>
          <w:sz w:val="22"/>
          <w:szCs w:val="22"/>
          <w:lang w:val="es-ES"/>
        </w:rPr>
      </w:pPr>
    </w:p>
    <w:p w:rsidR="00D01C2A" w:rsidRDefault="00D01C2A" w:rsidP="00D01C2A">
      <w:pPr>
        <w:jc w:val="center"/>
        <w:rPr>
          <w:rFonts w:ascii="Times New Roman" w:hAnsi="Times New Roman"/>
          <w:b/>
          <w:bCs/>
          <w:sz w:val="22"/>
          <w:szCs w:val="22"/>
        </w:rPr>
      </w:pPr>
    </w:p>
    <w:p w:rsidR="00D01C2A" w:rsidRDefault="00D01C2A" w:rsidP="00D01C2A">
      <w:pPr>
        <w:rPr>
          <w:rFonts w:ascii="Times New Roman" w:hAnsi="Times New Roman"/>
          <w:b/>
          <w:bCs/>
          <w:sz w:val="18"/>
          <w:szCs w:val="18"/>
        </w:rPr>
      </w:pPr>
    </w:p>
    <w:p w:rsidR="00D01C2A" w:rsidRPr="00D64098" w:rsidRDefault="00D01C2A" w:rsidP="00D01C2A">
      <w:pPr>
        <w:rPr>
          <w:rFonts w:ascii="Times New Roman" w:hAnsi="Times New Roman"/>
          <w:sz w:val="18"/>
          <w:szCs w:val="18"/>
        </w:rPr>
      </w:pPr>
      <w:r w:rsidRPr="00D64098">
        <w:rPr>
          <w:rFonts w:ascii="Times New Roman" w:hAnsi="Times New Roman"/>
          <w:b/>
          <w:bCs/>
          <w:sz w:val="18"/>
          <w:szCs w:val="18"/>
        </w:rPr>
        <w:t xml:space="preserve">Nota: </w:t>
      </w:r>
      <w:r w:rsidRPr="00D64098">
        <w:rPr>
          <w:rFonts w:ascii="Times New Roman" w:hAnsi="Times New Roman"/>
          <w:sz w:val="18"/>
          <w:szCs w:val="18"/>
        </w:rPr>
        <w:t>Este formato deberá ser elaborado en papel membretado de la empresa.</w:t>
      </w:r>
    </w:p>
    <w:p w:rsidR="00425E5A" w:rsidRDefault="00425E5A" w:rsidP="00425E5A">
      <w:pPr>
        <w:jc w:val="right"/>
        <w:rPr>
          <w:rFonts w:ascii="Times New Roman" w:hAnsi="Times New Roman"/>
          <w:b/>
          <w:bCs/>
          <w:sz w:val="22"/>
          <w:szCs w:val="22"/>
        </w:rPr>
      </w:pPr>
    </w:p>
    <w:p w:rsidR="00425E5A" w:rsidRPr="00F87E15" w:rsidRDefault="00425E5A" w:rsidP="00425E5A">
      <w:pPr>
        <w:jc w:val="right"/>
        <w:rPr>
          <w:rFonts w:ascii="Times New Roman" w:hAnsi="Times New Roman"/>
          <w:b/>
          <w:bCs/>
          <w:sz w:val="22"/>
          <w:szCs w:val="22"/>
        </w:rPr>
      </w:pPr>
      <w:r w:rsidRPr="00F87E15">
        <w:rPr>
          <w:rFonts w:ascii="Times New Roman" w:hAnsi="Times New Roman"/>
          <w:b/>
          <w:bCs/>
          <w:sz w:val="22"/>
          <w:szCs w:val="22"/>
        </w:rPr>
        <w:lastRenderedPageBreak/>
        <w:t xml:space="preserve">Anexo </w:t>
      </w:r>
      <w:r>
        <w:rPr>
          <w:rFonts w:ascii="Times New Roman" w:hAnsi="Times New Roman"/>
          <w:b/>
          <w:bCs/>
          <w:sz w:val="22"/>
          <w:szCs w:val="22"/>
        </w:rPr>
        <w:t>5</w:t>
      </w:r>
    </w:p>
    <w:p w:rsidR="00425E5A" w:rsidRDefault="00425E5A" w:rsidP="00425E5A">
      <w:pPr>
        <w:jc w:val="center"/>
        <w:rPr>
          <w:rFonts w:ascii="Times New Roman" w:hAnsi="Times New Roman"/>
          <w:b/>
          <w:bCs/>
          <w:sz w:val="22"/>
          <w:szCs w:val="22"/>
        </w:rPr>
      </w:pPr>
    </w:p>
    <w:p w:rsidR="00425E5A" w:rsidRDefault="00425E5A" w:rsidP="00425E5A">
      <w:pPr>
        <w:jc w:val="center"/>
        <w:rPr>
          <w:rFonts w:ascii="Times New Roman" w:hAnsi="Times New Roman"/>
          <w:b/>
          <w:bCs/>
          <w:sz w:val="22"/>
          <w:szCs w:val="22"/>
        </w:rPr>
      </w:pPr>
    </w:p>
    <w:p w:rsidR="00425E5A" w:rsidRDefault="00425E5A" w:rsidP="00425E5A">
      <w:pPr>
        <w:jc w:val="center"/>
        <w:rPr>
          <w:rFonts w:ascii="Times New Roman" w:hAnsi="Times New Roman"/>
          <w:b/>
          <w:bCs/>
          <w:spacing w:val="4"/>
          <w:sz w:val="22"/>
          <w:szCs w:val="22"/>
          <w:lang w:val="es-ES"/>
        </w:rPr>
      </w:pPr>
      <w:r>
        <w:rPr>
          <w:rFonts w:ascii="Times New Roman" w:hAnsi="Times New Roman"/>
          <w:b/>
          <w:bCs/>
          <w:spacing w:val="4"/>
          <w:sz w:val="22"/>
          <w:szCs w:val="22"/>
          <w:lang w:val="es-ES"/>
        </w:rPr>
        <w:t>Ejecutivo de cuenta</w:t>
      </w:r>
    </w:p>
    <w:p w:rsidR="00425E5A" w:rsidRDefault="00425E5A" w:rsidP="00425E5A">
      <w:pPr>
        <w:jc w:val="center"/>
        <w:rPr>
          <w:rFonts w:ascii="Times New Roman" w:hAnsi="Times New Roman"/>
          <w:b/>
          <w:bCs/>
          <w:sz w:val="22"/>
          <w:szCs w:val="22"/>
        </w:rPr>
      </w:pPr>
    </w:p>
    <w:p w:rsidR="007F41CC" w:rsidRDefault="007F41CC" w:rsidP="00425E5A">
      <w:pPr>
        <w:jc w:val="center"/>
        <w:rPr>
          <w:rFonts w:ascii="Times New Roman" w:hAnsi="Times New Roman"/>
          <w:b/>
          <w:bCs/>
          <w:sz w:val="22"/>
          <w:szCs w:val="22"/>
        </w:rPr>
      </w:pPr>
    </w:p>
    <w:p w:rsidR="00425E5A" w:rsidRDefault="00425E5A" w:rsidP="00425E5A">
      <w:pPr>
        <w:jc w:val="center"/>
        <w:rPr>
          <w:rFonts w:ascii="Times New Roman" w:hAnsi="Times New Roman"/>
          <w:b/>
          <w:bCs/>
          <w:sz w:val="22"/>
          <w:szCs w:val="22"/>
        </w:rPr>
      </w:pPr>
    </w:p>
    <w:p w:rsidR="00425E5A" w:rsidRPr="000E573E" w:rsidRDefault="00425E5A" w:rsidP="00425E5A">
      <w:pPr>
        <w:rPr>
          <w:rFonts w:ascii="Times New Roman" w:hAnsi="Times New Roman"/>
          <w:b/>
          <w:bCs/>
          <w:sz w:val="22"/>
          <w:szCs w:val="22"/>
          <w:lang w:val="es-ES"/>
        </w:rPr>
      </w:pPr>
      <w:r>
        <w:rPr>
          <w:rFonts w:ascii="Times New Roman" w:hAnsi="Times New Roman"/>
          <w:b/>
          <w:bCs/>
          <w:spacing w:val="4"/>
          <w:sz w:val="22"/>
          <w:szCs w:val="22"/>
          <w:lang w:val="es-ES"/>
        </w:rPr>
        <w:t>Mtro. Gerardo García Ricardo</w:t>
      </w:r>
    </w:p>
    <w:p w:rsidR="00425E5A" w:rsidRPr="000E573E" w:rsidRDefault="00425E5A" w:rsidP="00425E5A">
      <w:pPr>
        <w:rPr>
          <w:rFonts w:ascii="Times New Roman" w:hAnsi="Times New Roman"/>
          <w:sz w:val="22"/>
          <w:szCs w:val="22"/>
          <w:lang w:val="es-ES"/>
        </w:rPr>
      </w:pPr>
      <w:r w:rsidRPr="000E573E">
        <w:rPr>
          <w:rFonts w:ascii="Times New Roman" w:hAnsi="Times New Roman"/>
          <w:sz w:val="22"/>
          <w:szCs w:val="22"/>
          <w:lang w:val="es-ES"/>
        </w:rPr>
        <w:t>Secretari</w:t>
      </w:r>
      <w:r>
        <w:rPr>
          <w:rFonts w:ascii="Times New Roman" w:hAnsi="Times New Roman"/>
          <w:sz w:val="22"/>
          <w:szCs w:val="22"/>
          <w:lang w:val="es-ES"/>
        </w:rPr>
        <w:t xml:space="preserve">o </w:t>
      </w:r>
      <w:r w:rsidRPr="000E573E">
        <w:rPr>
          <w:rFonts w:ascii="Times New Roman" w:hAnsi="Times New Roman"/>
          <w:sz w:val="22"/>
          <w:szCs w:val="22"/>
          <w:lang w:val="es-ES"/>
        </w:rPr>
        <w:t>de Administración y Finanzas</w:t>
      </w:r>
    </w:p>
    <w:p w:rsidR="00425E5A" w:rsidRPr="000E573E" w:rsidRDefault="00425E5A" w:rsidP="00425E5A">
      <w:pPr>
        <w:rPr>
          <w:rFonts w:ascii="Times New Roman" w:hAnsi="Times New Roman"/>
          <w:sz w:val="22"/>
          <w:szCs w:val="22"/>
          <w:lang w:val="pt-BR"/>
        </w:rPr>
      </w:pPr>
      <w:proofErr w:type="gramStart"/>
      <w:r w:rsidRPr="000E573E">
        <w:rPr>
          <w:rFonts w:ascii="Times New Roman" w:hAnsi="Times New Roman"/>
          <w:sz w:val="22"/>
          <w:szCs w:val="22"/>
          <w:lang w:val="pt-BR"/>
        </w:rPr>
        <w:t>de</w:t>
      </w:r>
      <w:proofErr w:type="gramEnd"/>
      <w:r w:rsidRPr="000E573E">
        <w:rPr>
          <w:rFonts w:ascii="Times New Roman" w:hAnsi="Times New Roman"/>
          <w:sz w:val="22"/>
          <w:szCs w:val="22"/>
          <w:lang w:val="pt-BR"/>
        </w:rPr>
        <w:t xml:space="preserve"> la </w:t>
      </w:r>
      <w:proofErr w:type="spellStart"/>
      <w:r w:rsidRPr="000E573E">
        <w:rPr>
          <w:rFonts w:ascii="Times New Roman" w:hAnsi="Times New Roman"/>
          <w:sz w:val="22"/>
          <w:szCs w:val="22"/>
          <w:lang w:val="pt-BR"/>
        </w:rPr>
        <w:t>Universidad</w:t>
      </w:r>
      <w:proofErr w:type="spellEnd"/>
      <w:r w:rsidRPr="000E573E">
        <w:rPr>
          <w:rFonts w:ascii="Times New Roman" w:hAnsi="Times New Roman"/>
          <w:sz w:val="22"/>
          <w:szCs w:val="22"/>
          <w:lang w:val="pt-BR"/>
        </w:rPr>
        <w:t xml:space="preserve"> </w:t>
      </w:r>
      <w:proofErr w:type="spellStart"/>
      <w:r w:rsidRPr="000E573E">
        <w:rPr>
          <w:rFonts w:ascii="Times New Roman" w:hAnsi="Times New Roman"/>
          <w:sz w:val="22"/>
          <w:szCs w:val="22"/>
          <w:lang w:val="pt-BR"/>
        </w:rPr>
        <w:t>Veracruzana</w:t>
      </w:r>
      <w:proofErr w:type="spellEnd"/>
    </w:p>
    <w:p w:rsidR="00425E5A" w:rsidRPr="000E573E" w:rsidRDefault="00425E5A" w:rsidP="00425E5A">
      <w:pPr>
        <w:rPr>
          <w:rFonts w:ascii="Times New Roman" w:hAnsi="Times New Roman"/>
          <w:sz w:val="22"/>
          <w:szCs w:val="22"/>
          <w:lang w:val="es-ES"/>
        </w:rPr>
      </w:pPr>
      <w:r w:rsidRPr="000E573E">
        <w:rPr>
          <w:rFonts w:ascii="Times New Roman" w:hAnsi="Times New Roman"/>
          <w:sz w:val="22"/>
          <w:szCs w:val="22"/>
          <w:lang w:val="es-ES"/>
        </w:rPr>
        <w:t>Presente</w:t>
      </w:r>
    </w:p>
    <w:p w:rsidR="00425E5A" w:rsidRDefault="00425E5A" w:rsidP="00425E5A">
      <w:pPr>
        <w:rPr>
          <w:rFonts w:ascii="Times New Roman" w:hAnsi="Times New Roman"/>
          <w:b/>
          <w:bCs/>
          <w:sz w:val="22"/>
          <w:szCs w:val="22"/>
        </w:rPr>
      </w:pPr>
    </w:p>
    <w:p w:rsidR="00A0194E" w:rsidRDefault="00425E5A" w:rsidP="00425E5A">
      <w:pPr>
        <w:jc w:val="both"/>
        <w:rPr>
          <w:rFonts w:ascii="Times New Roman" w:hAnsi="Times New Roman"/>
          <w:bCs/>
          <w:sz w:val="22"/>
          <w:szCs w:val="22"/>
        </w:rPr>
      </w:pPr>
      <w:r w:rsidRPr="00EF20AE">
        <w:rPr>
          <w:rFonts w:ascii="Times New Roman" w:hAnsi="Times New Roman"/>
          <w:sz w:val="22"/>
          <w:szCs w:val="22"/>
        </w:rPr>
        <w:t>Con respecto a la Invitación a cuando menos Tres Personas número UV/ITP/015/2017 relativa a la Contratación del servicio de telefonía celular y transmisión de datos</w:t>
      </w:r>
      <w:r w:rsidRPr="00EF20AE">
        <w:rPr>
          <w:rFonts w:ascii="Times New Roman" w:hAnsi="Times New Roman"/>
          <w:bCs/>
          <w:sz w:val="22"/>
          <w:szCs w:val="22"/>
        </w:rPr>
        <w:t xml:space="preserve">, </w:t>
      </w:r>
      <w:r w:rsidRPr="00EF20AE">
        <w:rPr>
          <w:rFonts w:ascii="Times New Roman" w:hAnsi="Times New Roman"/>
          <w:sz w:val="22"/>
          <w:szCs w:val="22"/>
        </w:rPr>
        <w:t xml:space="preserve">manifiesto que mi representada </w:t>
      </w:r>
      <w:r>
        <w:rPr>
          <w:rFonts w:ascii="Times New Roman" w:hAnsi="Times New Roman"/>
          <w:sz w:val="22"/>
          <w:szCs w:val="22"/>
        </w:rPr>
        <w:t xml:space="preserve">establece </w:t>
      </w:r>
      <w:r w:rsidR="00A0194E">
        <w:rPr>
          <w:rFonts w:ascii="Times New Roman" w:hAnsi="Times New Roman"/>
          <w:bCs/>
          <w:sz w:val="22"/>
          <w:szCs w:val="22"/>
        </w:rPr>
        <w:t xml:space="preserve">un </w:t>
      </w:r>
      <w:r w:rsidRPr="00425E5A">
        <w:rPr>
          <w:rFonts w:ascii="Times New Roman" w:hAnsi="Times New Roman"/>
          <w:bCs/>
          <w:sz w:val="22"/>
          <w:szCs w:val="22"/>
        </w:rPr>
        <w:t>Ejecutivo para la atención persona</w:t>
      </w:r>
      <w:r>
        <w:rPr>
          <w:rFonts w:ascii="Times New Roman" w:hAnsi="Times New Roman"/>
          <w:bCs/>
          <w:sz w:val="22"/>
          <w:szCs w:val="22"/>
        </w:rPr>
        <w:t xml:space="preserve">lizada de la cuenta y </w:t>
      </w:r>
      <w:r w:rsidRPr="00425E5A">
        <w:rPr>
          <w:rFonts w:ascii="Times New Roman" w:hAnsi="Times New Roman"/>
          <w:bCs/>
          <w:sz w:val="22"/>
          <w:szCs w:val="22"/>
        </w:rPr>
        <w:t xml:space="preserve">un directorio de </w:t>
      </w:r>
      <w:proofErr w:type="spellStart"/>
      <w:r w:rsidRPr="00425E5A">
        <w:rPr>
          <w:rFonts w:ascii="Times New Roman" w:hAnsi="Times New Roman"/>
          <w:bCs/>
          <w:sz w:val="22"/>
          <w:szCs w:val="22"/>
        </w:rPr>
        <w:t>escalación</w:t>
      </w:r>
      <w:proofErr w:type="spellEnd"/>
      <w:r w:rsidRPr="00425E5A">
        <w:rPr>
          <w:rFonts w:ascii="Times New Roman" w:hAnsi="Times New Roman"/>
          <w:bCs/>
          <w:sz w:val="22"/>
          <w:szCs w:val="22"/>
        </w:rPr>
        <w:t xml:space="preserve"> para </w:t>
      </w:r>
      <w:r w:rsidR="00A0194E">
        <w:rPr>
          <w:rFonts w:ascii="Times New Roman" w:hAnsi="Times New Roman"/>
          <w:bCs/>
          <w:sz w:val="22"/>
          <w:szCs w:val="22"/>
        </w:rPr>
        <w:t xml:space="preserve">la </w:t>
      </w:r>
      <w:r w:rsidRPr="00425E5A">
        <w:rPr>
          <w:rFonts w:ascii="Times New Roman" w:hAnsi="Times New Roman"/>
          <w:bCs/>
          <w:sz w:val="22"/>
          <w:szCs w:val="22"/>
        </w:rPr>
        <w:t>atención corporativa</w:t>
      </w:r>
      <w:r w:rsidR="00A0194E">
        <w:rPr>
          <w:rFonts w:ascii="Times New Roman" w:hAnsi="Times New Roman"/>
          <w:bCs/>
          <w:sz w:val="22"/>
          <w:szCs w:val="22"/>
        </w:rPr>
        <w:t>, a las siguientes personas:</w:t>
      </w:r>
    </w:p>
    <w:p w:rsidR="00425E5A" w:rsidRDefault="00425E5A" w:rsidP="00E54820">
      <w:pPr>
        <w:jc w:val="both"/>
        <w:rPr>
          <w:rFonts w:ascii="Times New Roman" w:hAnsi="Times New Roman"/>
        </w:rPr>
      </w:pPr>
    </w:p>
    <w:p w:rsidR="00F31B3D" w:rsidRDefault="00F31B3D" w:rsidP="00F31B3D">
      <w:pPr>
        <w:ind w:left="360"/>
        <w:jc w:val="center"/>
        <w:rPr>
          <w:rFonts w:ascii="Times New Roman" w:hAnsi="Times New Roman"/>
          <w:b/>
        </w:rPr>
      </w:pPr>
    </w:p>
    <w:p w:rsidR="00425E5A" w:rsidRDefault="00F31B3D" w:rsidP="00F31B3D">
      <w:pPr>
        <w:ind w:left="360"/>
        <w:jc w:val="center"/>
        <w:rPr>
          <w:rFonts w:ascii="Times New Roman" w:hAnsi="Times New Roman"/>
          <w:b/>
        </w:rPr>
      </w:pPr>
      <w:r w:rsidRPr="00F31B3D">
        <w:rPr>
          <w:rFonts w:ascii="Times New Roman" w:hAnsi="Times New Roman"/>
          <w:b/>
        </w:rPr>
        <w:t>Ejecutivo de cuenta</w:t>
      </w:r>
    </w:p>
    <w:p w:rsidR="00F31B3D" w:rsidRPr="00F31B3D" w:rsidRDefault="00F31B3D" w:rsidP="00F31B3D">
      <w:pPr>
        <w:ind w:left="360"/>
        <w:jc w:val="center"/>
        <w:rPr>
          <w:rFonts w:ascii="Times New Roman" w:hAnsi="Times New Roman"/>
          <w:b/>
        </w:rPr>
      </w:pPr>
    </w:p>
    <w:tbl>
      <w:tblPr>
        <w:tblW w:w="9392" w:type="dxa"/>
        <w:jc w:val="center"/>
        <w:tblInd w:w="-2936" w:type="dxa"/>
        <w:tblCellMar>
          <w:left w:w="70" w:type="dxa"/>
          <w:right w:w="70" w:type="dxa"/>
        </w:tblCellMar>
        <w:tblLook w:val="04A0" w:firstRow="1" w:lastRow="0" w:firstColumn="1" w:lastColumn="0" w:noHBand="0" w:noVBand="1"/>
      </w:tblPr>
      <w:tblGrid>
        <w:gridCol w:w="3014"/>
        <w:gridCol w:w="1417"/>
        <w:gridCol w:w="1701"/>
        <w:gridCol w:w="1559"/>
        <w:gridCol w:w="1701"/>
      </w:tblGrid>
      <w:tr w:rsidR="00E54820" w:rsidRPr="00EE7F19" w:rsidTr="00E54820">
        <w:trPr>
          <w:trHeight w:val="200"/>
          <w:jc w:val="center"/>
        </w:trPr>
        <w:tc>
          <w:tcPr>
            <w:tcW w:w="301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E54820" w:rsidRPr="00E54820" w:rsidRDefault="00E54820" w:rsidP="00E54820">
            <w:pPr>
              <w:jc w:val="center"/>
              <w:rPr>
                <w:rFonts w:ascii="Times New Roman" w:hAnsi="Times New Roman"/>
                <w:b/>
                <w:bCs/>
              </w:rPr>
            </w:pPr>
            <w:r>
              <w:rPr>
                <w:rFonts w:ascii="Times New Roman" w:hAnsi="Times New Roman"/>
                <w:b/>
                <w:bCs/>
              </w:rPr>
              <w:t>N</w:t>
            </w:r>
            <w:r w:rsidRPr="00E54820">
              <w:rPr>
                <w:rFonts w:ascii="Times New Roman" w:hAnsi="Times New Roman"/>
                <w:b/>
                <w:bCs/>
              </w:rPr>
              <w:t>ombre</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E54820" w:rsidRPr="00E54820" w:rsidRDefault="00E54820" w:rsidP="00E54820">
            <w:pPr>
              <w:jc w:val="center"/>
              <w:rPr>
                <w:rFonts w:ascii="Times New Roman" w:hAnsi="Times New Roman"/>
                <w:b/>
                <w:bCs/>
              </w:rPr>
            </w:pPr>
            <w:r>
              <w:rPr>
                <w:rFonts w:ascii="Times New Roman" w:hAnsi="Times New Roman"/>
                <w:b/>
                <w:bCs/>
              </w:rPr>
              <w:t>P</w:t>
            </w:r>
            <w:r w:rsidRPr="00E54820">
              <w:rPr>
                <w:rFonts w:ascii="Times New Roman" w:hAnsi="Times New Roman"/>
                <w:b/>
                <w:bCs/>
              </w:rPr>
              <w:t>uesto</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E54820" w:rsidRPr="00E54820" w:rsidRDefault="00E54820" w:rsidP="00E54820">
            <w:pPr>
              <w:jc w:val="center"/>
              <w:rPr>
                <w:rFonts w:ascii="Times New Roman" w:hAnsi="Times New Roman"/>
                <w:b/>
                <w:bCs/>
              </w:rPr>
            </w:pPr>
            <w:r>
              <w:rPr>
                <w:rFonts w:ascii="Times New Roman" w:hAnsi="Times New Roman"/>
                <w:b/>
                <w:bCs/>
              </w:rPr>
              <w:t>T</w:t>
            </w:r>
            <w:r w:rsidRPr="00E54820">
              <w:rPr>
                <w:rFonts w:ascii="Times New Roman" w:hAnsi="Times New Roman"/>
                <w:b/>
                <w:bCs/>
              </w:rPr>
              <w:t>eléfono fijo</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E54820" w:rsidRPr="00E54820" w:rsidRDefault="00E54820" w:rsidP="00E54820">
            <w:pPr>
              <w:jc w:val="center"/>
              <w:rPr>
                <w:rFonts w:ascii="Times New Roman" w:hAnsi="Times New Roman"/>
                <w:b/>
                <w:bCs/>
              </w:rPr>
            </w:pPr>
            <w:r>
              <w:rPr>
                <w:rFonts w:ascii="Times New Roman" w:hAnsi="Times New Roman"/>
                <w:b/>
                <w:bCs/>
              </w:rPr>
              <w:t>T</w:t>
            </w:r>
            <w:r w:rsidRPr="00E54820">
              <w:rPr>
                <w:rFonts w:ascii="Times New Roman" w:hAnsi="Times New Roman"/>
                <w:b/>
                <w:bCs/>
              </w:rPr>
              <w:t>eléfono celula</w:t>
            </w:r>
            <w:r>
              <w:rPr>
                <w:rFonts w:ascii="Times New Roman" w:hAnsi="Times New Roman"/>
                <w:b/>
                <w:bCs/>
              </w:rPr>
              <w:t>r</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54820" w:rsidRPr="00E54820" w:rsidRDefault="00E54820" w:rsidP="00E54820">
            <w:pPr>
              <w:rPr>
                <w:rFonts w:ascii="Times New Roman" w:hAnsi="Times New Roman"/>
                <w:b/>
                <w:bCs/>
                <w:sz w:val="16"/>
                <w:szCs w:val="16"/>
              </w:rPr>
            </w:pPr>
          </w:p>
          <w:p w:rsidR="00E54820" w:rsidRPr="00E54820" w:rsidRDefault="00E54820" w:rsidP="00E54820">
            <w:pPr>
              <w:jc w:val="center"/>
              <w:rPr>
                <w:rFonts w:ascii="Times New Roman" w:hAnsi="Times New Roman"/>
                <w:b/>
                <w:bCs/>
              </w:rPr>
            </w:pPr>
            <w:r>
              <w:rPr>
                <w:rFonts w:ascii="Times New Roman" w:hAnsi="Times New Roman"/>
                <w:b/>
                <w:bCs/>
              </w:rPr>
              <w:t>D</w:t>
            </w:r>
            <w:r w:rsidRPr="00E54820">
              <w:rPr>
                <w:rFonts w:ascii="Times New Roman" w:hAnsi="Times New Roman"/>
                <w:b/>
                <w:bCs/>
              </w:rPr>
              <w:t>irección electrónica</w:t>
            </w:r>
          </w:p>
        </w:tc>
      </w:tr>
      <w:tr w:rsidR="00E54820" w:rsidRPr="00EE7F19" w:rsidTr="00E54820">
        <w:trPr>
          <w:trHeight w:val="200"/>
          <w:jc w:val="center"/>
        </w:trPr>
        <w:tc>
          <w:tcPr>
            <w:tcW w:w="3014"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E54820" w:rsidRPr="00EE7F19" w:rsidRDefault="00E54820" w:rsidP="006666F3">
            <w:pPr>
              <w:jc w:val="center"/>
              <w:rPr>
                <w:rFonts w:ascii="Times New Roman" w:hAnsi="Times New Roman"/>
                <w:color w:val="000000"/>
                <w:sz w:val="16"/>
                <w:szCs w:val="16"/>
              </w:rPr>
            </w:pPr>
          </w:p>
        </w:tc>
        <w:tc>
          <w:tcPr>
            <w:tcW w:w="1417" w:type="dxa"/>
            <w:tcBorders>
              <w:top w:val="single" w:sz="4" w:space="0" w:color="auto"/>
              <w:left w:val="nil"/>
              <w:bottom w:val="single" w:sz="4" w:space="0" w:color="000000"/>
              <w:right w:val="single" w:sz="4" w:space="0" w:color="000000"/>
            </w:tcBorders>
            <w:shd w:val="clear" w:color="auto" w:fill="auto"/>
            <w:vAlign w:val="center"/>
          </w:tcPr>
          <w:p w:rsidR="00E54820" w:rsidRPr="00EE7F19" w:rsidRDefault="00E54820" w:rsidP="006666F3">
            <w:pPr>
              <w:rPr>
                <w:rFonts w:ascii="Times New Roman" w:hAnsi="Times New Roman"/>
                <w:color w:val="000000"/>
                <w:sz w:val="16"/>
                <w:szCs w:val="16"/>
              </w:rPr>
            </w:pPr>
          </w:p>
        </w:tc>
        <w:tc>
          <w:tcPr>
            <w:tcW w:w="1701" w:type="dxa"/>
            <w:tcBorders>
              <w:top w:val="single" w:sz="4" w:space="0" w:color="auto"/>
              <w:left w:val="nil"/>
              <w:bottom w:val="single" w:sz="4" w:space="0" w:color="000000"/>
              <w:right w:val="single" w:sz="4" w:space="0" w:color="000000"/>
            </w:tcBorders>
            <w:shd w:val="clear" w:color="auto" w:fill="auto"/>
            <w:noWrap/>
            <w:vAlign w:val="bottom"/>
            <w:hideMark/>
          </w:tcPr>
          <w:p w:rsidR="00E54820" w:rsidRPr="00EE7F19" w:rsidRDefault="00E54820" w:rsidP="006666F3">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559" w:type="dxa"/>
            <w:tcBorders>
              <w:top w:val="single" w:sz="4" w:space="0" w:color="auto"/>
              <w:left w:val="nil"/>
              <w:bottom w:val="single" w:sz="4" w:space="0" w:color="000000"/>
              <w:right w:val="single" w:sz="4" w:space="0" w:color="000000"/>
            </w:tcBorders>
            <w:shd w:val="clear" w:color="auto" w:fill="auto"/>
            <w:noWrap/>
            <w:vAlign w:val="bottom"/>
            <w:hideMark/>
          </w:tcPr>
          <w:p w:rsidR="00E54820" w:rsidRPr="00EE7F19" w:rsidRDefault="00E54820" w:rsidP="006666F3">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701" w:type="dxa"/>
            <w:tcBorders>
              <w:top w:val="single" w:sz="4" w:space="0" w:color="auto"/>
              <w:left w:val="nil"/>
              <w:bottom w:val="single" w:sz="4" w:space="0" w:color="000000"/>
              <w:right w:val="single" w:sz="4" w:space="0" w:color="000000"/>
            </w:tcBorders>
          </w:tcPr>
          <w:p w:rsidR="00E54820" w:rsidRPr="00EE7F19" w:rsidRDefault="00E54820" w:rsidP="006666F3">
            <w:pPr>
              <w:jc w:val="center"/>
              <w:rPr>
                <w:rFonts w:ascii="Times New Roman" w:hAnsi="Times New Roman"/>
                <w:color w:val="000000"/>
                <w:sz w:val="16"/>
                <w:szCs w:val="16"/>
              </w:rPr>
            </w:pPr>
          </w:p>
        </w:tc>
      </w:tr>
    </w:tbl>
    <w:p w:rsidR="00F31B3D" w:rsidRDefault="00F31B3D" w:rsidP="00F31B3D">
      <w:pPr>
        <w:ind w:left="360"/>
        <w:jc w:val="center"/>
        <w:rPr>
          <w:rFonts w:ascii="Times New Roman" w:hAnsi="Times New Roman"/>
          <w:b/>
        </w:rPr>
      </w:pPr>
    </w:p>
    <w:p w:rsidR="00F31B3D" w:rsidRDefault="00F31B3D" w:rsidP="00F31B3D">
      <w:pPr>
        <w:ind w:left="360"/>
        <w:jc w:val="center"/>
        <w:rPr>
          <w:rFonts w:ascii="Times New Roman" w:hAnsi="Times New Roman"/>
          <w:b/>
        </w:rPr>
      </w:pPr>
    </w:p>
    <w:p w:rsidR="00425E5A" w:rsidRPr="00F31B3D" w:rsidRDefault="00F31B3D" w:rsidP="00F31B3D">
      <w:pPr>
        <w:ind w:left="360"/>
        <w:jc w:val="center"/>
        <w:rPr>
          <w:rFonts w:ascii="Times New Roman" w:hAnsi="Times New Roman"/>
          <w:b/>
        </w:rPr>
      </w:pPr>
      <w:r w:rsidRPr="00F31B3D">
        <w:rPr>
          <w:rFonts w:ascii="Times New Roman" w:hAnsi="Times New Roman"/>
          <w:b/>
        </w:rPr>
        <w:t xml:space="preserve">Directorio de </w:t>
      </w:r>
      <w:proofErr w:type="spellStart"/>
      <w:r w:rsidRPr="00F31B3D">
        <w:rPr>
          <w:rFonts w:ascii="Times New Roman" w:hAnsi="Times New Roman"/>
          <w:b/>
        </w:rPr>
        <w:t>escalación</w:t>
      </w:r>
      <w:proofErr w:type="spellEnd"/>
    </w:p>
    <w:p w:rsidR="00F31B3D" w:rsidRDefault="00F31B3D" w:rsidP="00425E5A">
      <w:pPr>
        <w:ind w:left="360"/>
        <w:jc w:val="both"/>
        <w:rPr>
          <w:rFonts w:ascii="Times New Roman" w:hAnsi="Times New Roman"/>
        </w:rPr>
      </w:pPr>
    </w:p>
    <w:tbl>
      <w:tblPr>
        <w:tblW w:w="9392" w:type="dxa"/>
        <w:jc w:val="center"/>
        <w:tblInd w:w="-2936" w:type="dxa"/>
        <w:tblCellMar>
          <w:left w:w="70" w:type="dxa"/>
          <w:right w:w="70" w:type="dxa"/>
        </w:tblCellMar>
        <w:tblLook w:val="04A0" w:firstRow="1" w:lastRow="0" w:firstColumn="1" w:lastColumn="0" w:noHBand="0" w:noVBand="1"/>
      </w:tblPr>
      <w:tblGrid>
        <w:gridCol w:w="3014"/>
        <w:gridCol w:w="1417"/>
        <w:gridCol w:w="1701"/>
        <w:gridCol w:w="1559"/>
        <w:gridCol w:w="1701"/>
      </w:tblGrid>
      <w:tr w:rsidR="00F31B3D" w:rsidRPr="00EE7F19" w:rsidTr="006666F3">
        <w:trPr>
          <w:trHeight w:val="200"/>
          <w:jc w:val="center"/>
        </w:trPr>
        <w:tc>
          <w:tcPr>
            <w:tcW w:w="301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F31B3D" w:rsidRPr="00E54820" w:rsidRDefault="00F31B3D" w:rsidP="006666F3">
            <w:pPr>
              <w:jc w:val="center"/>
              <w:rPr>
                <w:rFonts w:ascii="Times New Roman" w:hAnsi="Times New Roman"/>
                <w:b/>
                <w:bCs/>
              </w:rPr>
            </w:pPr>
            <w:r>
              <w:rPr>
                <w:rFonts w:ascii="Times New Roman" w:hAnsi="Times New Roman"/>
                <w:b/>
                <w:bCs/>
              </w:rPr>
              <w:t>N</w:t>
            </w:r>
            <w:r w:rsidRPr="00E54820">
              <w:rPr>
                <w:rFonts w:ascii="Times New Roman" w:hAnsi="Times New Roman"/>
                <w:b/>
                <w:bCs/>
              </w:rPr>
              <w:t>ombre</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F31B3D" w:rsidRPr="00E54820" w:rsidRDefault="00F31B3D" w:rsidP="006666F3">
            <w:pPr>
              <w:jc w:val="center"/>
              <w:rPr>
                <w:rFonts w:ascii="Times New Roman" w:hAnsi="Times New Roman"/>
                <w:b/>
                <w:bCs/>
              </w:rPr>
            </w:pPr>
            <w:r>
              <w:rPr>
                <w:rFonts w:ascii="Times New Roman" w:hAnsi="Times New Roman"/>
                <w:b/>
                <w:bCs/>
              </w:rPr>
              <w:t>P</w:t>
            </w:r>
            <w:r w:rsidRPr="00E54820">
              <w:rPr>
                <w:rFonts w:ascii="Times New Roman" w:hAnsi="Times New Roman"/>
                <w:b/>
                <w:bCs/>
              </w:rPr>
              <w:t>uesto</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F31B3D" w:rsidRPr="00E54820" w:rsidRDefault="00F31B3D" w:rsidP="006666F3">
            <w:pPr>
              <w:jc w:val="center"/>
              <w:rPr>
                <w:rFonts w:ascii="Times New Roman" w:hAnsi="Times New Roman"/>
                <w:b/>
                <w:bCs/>
              </w:rPr>
            </w:pPr>
            <w:r>
              <w:rPr>
                <w:rFonts w:ascii="Times New Roman" w:hAnsi="Times New Roman"/>
                <w:b/>
                <w:bCs/>
              </w:rPr>
              <w:t>T</w:t>
            </w:r>
            <w:r w:rsidRPr="00E54820">
              <w:rPr>
                <w:rFonts w:ascii="Times New Roman" w:hAnsi="Times New Roman"/>
                <w:b/>
                <w:bCs/>
              </w:rPr>
              <w:t>eléfono fijo</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F31B3D" w:rsidRPr="00E54820" w:rsidRDefault="00F31B3D" w:rsidP="006666F3">
            <w:pPr>
              <w:jc w:val="center"/>
              <w:rPr>
                <w:rFonts w:ascii="Times New Roman" w:hAnsi="Times New Roman"/>
                <w:b/>
                <w:bCs/>
              </w:rPr>
            </w:pPr>
            <w:r>
              <w:rPr>
                <w:rFonts w:ascii="Times New Roman" w:hAnsi="Times New Roman"/>
                <w:b/>
                <w:bCs/>
              </w:rPr>
              <w:t>T</w:t>
            </w:r>
            <w:r w:rsidRPr="00E54820">
              <w:rPr>
                <w:rFonts w:ascii="Times New Roman" w:hAnsi="Times New Roman"/>
                <w:b/>
                <w:bCs/>
              </w:rPr>
              <w:t>eléfono celula</w:t>
            </w:r>
            <w:r>
              <w:rPr>
                <w:rFonts w:ascii="Times New Roman" w:hAnsi="Times New Roman"/>
                <w:b/>
                <w:bCs/>
              </w:rPr>
              <w:t>r</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31B3D" w:rsidRPr="00E54820" w:rsidRDefault="00F31B3D" w:rsidP="006666F3">
            <w:pPr>
              <w:rPr>
                <w:rFonts w:ascii="Times New Roman" w:hAnsi="Times New Roman"/>
                <w:b/>
                <w:bCs/>
                <w:sz w:val="16"/>
                <w:szCs w:val="16"/>
              </w:rPr>
            </w:pPr>
          </w:p>
          <w:p w:rsidR="00F31B3D" w:rsidRPr="00E54820" w:rsidRDefault="00F31B3D" w:rsidP="006666F3">
            <w:pPr>
              <w:jc w:val="center"/>
              <w:rPr>
                <w:rFonts w:ascii="Times New Roman" w:hAnsi="Times New Roman"/>
                <w:b/>
                <w:bCs/>
              </w:rPr>
            </w:pPr>
            <w:r>
              <w:rPr>
                <w:rFonts w:ascii="Times New Roman" w:hAnsi="Times New Roman"/>
                <w:b/>
                <w:bCs/>
              </w:rPr>
              <w:t>D</w:t>
            </w:r>
            <w:r w:rsidRPr="00E54820">
              <w:rPr>
                <w:rFonts w:ascii="Times New Roman" w:hAnsi="Times New Roman"/>
                <w:b/>
                <w:bCs/>
              </w:rPr>
              <w:t>irección electrónica</w:t>
            </w:r>
          </w:p>
        </w:tc>
      </w:tr>
      <w:tr w:rsidR="00F31B3D" w:rsidRPr="00EE7F19" w:rsidTr="006666F3">
        <w:trPr>
          <w:trHeight w:val="200"/>
          <w:jc w:val="center"/>
        </w:trPr>
        <w:tc>
          <w:tcPr>
            <w:tcW w:w="3014"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F31B3D" w:rsidRPr="00EE7F19" w:rsidRDefault="00F31B3D" w:rsidP="006666F3">
            <w:pPr>
              <w:jc w:val="center"/>
              <w:rPr>
                <w:rFonts w:ascii="Times New Roman" w:hAnsi="Times New Roman"/>
                <w:color w:val="000000"/>
                <w:sz w:val="16"/>
                <w:szCs w:val="16"/>
              </w:rPr>
            </w:pPr>
          </w:p>
        </w:tc>
        <w:tc>
          <w:tcPr>
            <w:tcW w:w="1417" w:type="dxa"/>
            <w:tcBorders>
              <w:top w:val="single" w:sz="4" w:space="0" w:color="auto"/>
              <w:left w:val="nil"/>
              <w:bottom w:val="single" w:sz="4" w:space="0" w:color="000000"/>
              <w:right w:val="single" w:sz="4" w:space="0" w:color="000000"/>
            </w:tcBorders>
            <w:shd w:val="clear" w:color="auto" w:fill="auto"/>
            <w:vAlign w:val="center"/>
          </w:tcPr>
          <w:p w:rsidR="00F31B3D" w:rsidRPr="00EE7F19" w:rsidRDefault="00F31B3D" w:rsidP="006666F3">
            <w:pPr>
              <w:rPr>
                <w:rFonts w:ascii="Times New Roman" w:hAnsi="Times New Roman"/>
                <w:color w:val="000000"/>
                <w:sz w:val="16"/>
                <w:szCs w:val="16"/>
              </w:rPr>
            </w:pPr>
          </w:p>
        </w:tc>
        <w:tc>
          <w:tcPr>
            <w:tcW w:w="1701" w:type="dxa"/>
            <w:tcBorders>
              <w:top w:val="single" w:sz="4" w:space="0" w:color="auto"/>
              <w:left w:val="nil"/>
              <w:bottom w:val="single" w:sz="4" w:space="0" w:color="000000"/>
              <w:right w:val="single" w:sz="4" w:space="0" w:color="000000"/>
            </w:tcBorders>
            <w:shd w:val="clear" w:color="auto" w:fill="auto"/>
            <w:noWrap/>
            <w:vAlign w:val="bottom"/>
            <w:hideMark/>
          </w:tcPr>
          <w:p w:rsidR="00F31B3D" w:rsidRPr="00EE7F19" w:rsidRDefault="00F31B3D" w:rsidP="006666F3">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559" w:type="dxa"/>
            <w:tcBorders>
              <w:top w:val="single" w:sz="4" w:space="0" w:color="auto"/>
              <w:left w:val="nil"/>
              <w:bottom w:val="single" w:sz="4" w:space="0" w:color="000000"/>
              <w:right w:val="single" w:sz="4" w:space="0" w:color="000000"/>
            </w:tcBorders>
            <w:shd w:val="clear" w:color="auto" w:fill="auto"/>
            <w:noWrap/>
            <w:vAlign w:val="bottom"/>
            <w:hideMark/>
          </w:tcPr>
          <w:p w:rsidR="00F31B3D" w:rsidRPr="00EE7F19" w:rsidRDefault="00F31B3D" w:rsidP="006666F3">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701" w:type="dxa"/>
            <w:tcBorders>
              <w:top w:val="single" w:sz="4" w:space="0" w:color="auto"/>
              <w:left w:val="nil"/>
              <w:bottom w:val="single" w:sz="4" w:space="0" w:color="000000"/>
              <w:right w:val="single" w:sz="4" w:space="0" w:color="000000"/>
            </w:tcBorders>
          </w:tcPr>
          <w:p w:rsidR="00F31B3D" w:rsidRPr="00EE7F19" w:rsidRDefault="00F31B3D" w:rsidP="006666F3">
            <w:pPr>
              <w:jc w:val="center"/>
              <w:rPr>
                <w:rFonts w:ascii="Times New Roman" w:hAnsi="Times New Roman"/>
                <w:color w:val="000000"/>
                <w:sz w:val="16"/>
                <w:szCs w:val="16"/>
              </w:rPr>
            </w:pPr>
          </w:p>
        </w:tc>
      </w:tr>
      <w:tr w:rsidR="00F31B3D" w:rsidRPr="00EE7F19" w:rsidTr="006666F3">
        <w:trPr>
          <w:trHeight w:val="200"/>
          <w:jc w:val="center"/>
        </w:trPr>
        <w:tc>
          <w:tcPr>
            <w:tcW w:w="3014" w:type="dxa"/>
            <w:tcBorders>
              <w:top w:val="nil"/>
              <w:left w:val="single" w:sz="4" w:space="0" w:color="000000"/>
              <w:bottom w:val="single" w:sz="4" w:space="0" w:color="000000"/>
              <w:right w:val="single" w:sz="4" w:space="0" w:color="000000"/>
            </w:tcBorders>
            <w:shd w:val="clear" w:color="auto" w:fill="auto"/>
            <w:noWrap/>
            <w:vAlign w:val="bottom"/>
          </w:tcPr>
          <w:p w:rsidR="00F31B3D" w:rsidRPr="00EE7F19" w:rsidRDefault="00F31B3D" w:rsidP="006666F3">
            <w:pPr>
              <w:jc w:val="center"/>
              <w:rPr>
                <w:rFonts w:ascii="Times New Roman" w:hAnsi="Times New Roman"/>
                <w:color w:val="000000"/>
                <w:sz w:val="16"/>
                <w:szCs w:val="16"/>
              </w:rPr>
            </w:pPr>
          </w:p>
        </w:tc>
        <w:tc>
          <w:tcPr>
            <w:tcW w:w="1417" w:type="dxa"/>
            <w:tcBorders>
              <w:top w:val="nil"/>
              <w:left w:val="nil"/>
              <w:bottom w:val="single" w:sz="4" w:space="0" w:color="000000"/>
              <w:right w:val="single" w:sz="4" w:space="0" w:color="000000"/>
            </w:tcBorders>
            <w:shd w:val="clear" w:color="auto" w:fill="auto"/>
            <w:noWrap/>
            <w:vAlign w:val="bottom"/>
          </w:tcPr>
          <w:p w:rsidR="00F31B3D" w:rsidRPr="00EE7F19" w:rsidRDefault="00F31B3D" w:rsidP="006666F3">
            <w:pPr>
              <w:rPr>
                <w:rFonts w:ascii="Times New Roman" w:hAnsi="Times New Roman"/>
                <w:color w:val="000000"/>
                <w:sz w:val="16"/>
                <w:szCs w:val="16"/>
              </w:rPr>
            </w:pPr>
          </w:p>
        </w:tc>
        <w:tc>
          <w:tcPr>
            <w:tcW w:w="1701" w:type="dxa"/>
            <w:tcBorders>
              <w:top w:val="nil"/>
              <w:left w:val="nil"/>
              <w:bottom w:val="single" w:sz="4" w:space="0" w:color="000000"/>
              <w:right w:val="single" w:sz="4" w:space="0" w:color="000000"/>
            </w:tcBorders>
            <w:shd w:val="clear" w:color="auto" w:fill="auto"/>
            <w:noWrap/>
            <w:vAlign w:val="bottom"/>
            <w:hideMark/>
          </w:tcPr>
          <w:p w:rsidR="00F31B3D" w:rsidRPr="00EE7F19" w:rsidRDefault="00F31B3D" w:rsidP="006666F3">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31B3D" w:rsidRPr="00EE7F19" w:rsidRDefault="00F31B3D" w:rsidP="006666F3">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701" w:type="dxa"/>
            <w:tcBorders>
              <w:top w:val="nil"/>
              <w:left w:val="nil"/>
              <w:bottom w:val="single" w:sz="4" w:space="0" w:color="000000"/>
              <w:right w:val="single" w:sz="4" w:space="0" w:color="000000"/>
            </w:tcBorders>
          </w:tcPr>
          <w:p w:rsidR="00F31B3D" w:rsidRPr="00EE7F19" w:rsidRDefault="00F31B3D" w:rsidP="006666F3">
            <w:pPr>
              <w:jc w:val="center"/>
              <w:rPr>
                <w:rFonts w:ascii="Times New Roman" w:hAnsi="Times New Roman"/>
                <w:color w:val="000000"/>
                <w:sz w:val="16"/>
                <w:szCs w:val="16"/>
              </w:rPr>
            </w:pPr>
          </w:p>
        </w:tc>
      </w:tr>
      <w:tr w:rsidR="00F31B3D" w:rsidRPr="00EE7F19" w:rsidTr="006666F3">
        <w:trPr>
          <w:trHeight w:val="200"/>
          <w:jc w:val="center"/>
        </w:trPr>
        <w:tc>
          <w:tcPr>
            <w:tcW w:w="3014" w:type="dxa"/>
            <w:tcBorders>
              <w:top w:val="nil"/>
              <w:left w:val="single" w:sz="4" w:space="0" w:color="000000"/>
              <w:bottom w:val="single" w:sz="4" w:space="0" w:color="000000"/>
              <w:right w:val="single" w:sz="4" w:space="0" w:color="000000"/>
            </w:tcBorders>
            <w:shd w:val="clear" w:color="auto" w:fill="auto"/>
            <w:noWrap/>
            <w:vAlign w:val="bottom"/>
          </w:tcPr>
          <w:p w:rsidR="00F31B3D" w:rsidRPr="00EE7F19" w:rsidRDefault="00F31B3D" w:rsidP="006666F3">
            <w:pPr>
              <w:jc w:val="center"/>
              <w:rPr>
                <w:rFonts w:ascii="Times New Roman" w:hAnsi="Times New Roman"/>
                <w:color w:val="000000"/>
                <w:sz w:val="16"/>
                <w:szCs w:val="16"/>
              </w:rPr>
            </w:pPr>
          </w:p>
        </w:tc>
        <w:tc>
          <w:tcPr>
            <w:tcW w:w="1417" w:type="dxa"/>
            <w:tcBorders>
              <w:top w:val="nil"/>
              <w:left w:val="nil"/>
              <w:bottom w:val="single" w:sz="4" w:space="0" w:color="000000"/>
              <w:right w:val="single" w:sz="4" w:space="0" w:color="000000"/>
            </w:tcBorders>
            <w:shd w:val="clear" w:color="auto" w:fill="auto"/>
            <w:noWrap/>
            <w:vAlign w:val="bottom"/>
          </w:tcPr>
          <w:p w:rsidR="00F31B3D" w:rsidRPr="00EE7F19" w:rsidRDefault="00F31B3D" w:rsidP="006666F3">
            <w:pPr>
              <w:rPr>
                <w:rFonts w:ascii="Times New Roman" w:hAnsi="Times New Roman"/>
                <w:color w:val="000000"/>
                <w:sz w:val="16"/>
                <w:szCs w:val="16"/>
              </w:rPr>
            </w:pPr>
          </w:p>
        </w:tc>
        <w:tc>
          <w:tcPr>
            <w:tcW w:w="1701" w:type="dxa"/>
            <w:tcBorders>
              <w:top w:val="nil"/>
              <w:left w:val="nil"/>
              <w:bottom w:val="single" w:sz="4" w:space="0" w:color="000000"/>
              <w:right w:val="single" w:sz="4" w:space="0" w:color="000000"/>
            </w:tcBorders>
            <w:shd w:val="clear" w:color="auto" w:fill="auto"/>
            <w:noWrap/>
            <w:vAlign w:val="bottom"/>
            <w:hideMark/>
          </w:tcPr>
          <w:p w:rsidR="00F31B3D" w:rsidRPr="00EE7F19" w:rsidRDefault="00F31B3D" w:rsidP="006666F3">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31B3D" w:rsidRPr="00EE7F19" w:rsidRDefault="00F31B3D" w:rsidP="006666F3">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701" w:type="dxa"/>
            <w:tcBorders>
              <w:top w:val="nil"/>
              <w:left w:val="nil"/>
              <w:bottom w:val="single" w:sz="4" w:space="0" w:color="000000"/>
              <w:right w:val="single" w:sz="4" w:space="0" w:color="000000"/>
            </w:tcBorders>
          </w:tcPr>
          <w:p w:rsidR="00F31B3D" w:rsidRPr="00EE7F19" w:rsidRDefault="00F31B3D" w:rsidP="006666F3">
            <w:pPr>
              <w:jc w:val="center"/>
              <w:rPr>
                <w:rFonts w:ascii="Times New Roman" w:hAnsi="Times New Roman"/>
                <w:color w:val="000000"/>
                <w:sz w:val="16"/>
                <w:szCs w:val="16"/>
              </w:rPr>
            </w:pPr>
          </w:p>
        </w:tc>
      </w:tr>
      <w:tr w:rsidR="00F31B3D" w:rsidRPr="00EE7F19" w:rsidTr="006666F3">
        <w:trPr>
          <w:trHeight w:val="200"/>
          <w:jc w:val="center"/>
        </w:trPr>
        <w:tc>
          <w:tcPr>
            <w:tcW w:w="3014" w:type="dxa"/>
            <w:tcBorders>
              <w:top w:val="nil"/>
              <w:left w:val="single" w:sz="4" w:space="0" w:color="000000"/>
              <w:bottom w:val="single" w:sz="4" w:space="0" w:color="000000"/>
              <w:right w:val="single" w:sz="4" w:space="0" w:color="000000"/>
            </w:tcBorders>
            <w:shd w:val="clear" w:color="auto" w:fill="auto"/>
            <w:noWrap/>
            <w:vAlign w:val="bottom"/>
          </w:tcPr>
          <w:p w:rsidR="00F31B3D" w:rsidRPr="00EE7F19" w:rsidRDefault="00F31B3D" w:rsidP="006666F3">
            <w:pPr>
              <w:jc w:val="center"/>
              <w:rPr>
                <w:rFonts w:ascii="Times New Roman" w:hAnsi="Times New Roman"/>
                <w:color w:val="000000"/>
                <w:sz w:val="16"/>
                <w:szCs w:val="16"/>
              </w:rPr>
            </w:pPr>
          </w:p>
        </w:tc>
        <w:tc>
          <w:tcPr>
            <w:tcW w:w="1417" w:type="dxa"/>
            <w:tcBorders>
              <w:top w:val="nil"/>
              <w:left w:val="nil"/>
              <w:bottom w:val="single" w:sz="4" w:space="0" w:color="000000"/>
              <w:right w:val="single" w:sz="4" w:space="0" w:color="000000"/>
            </w:tcBorders>
            <w:shd w:val="clear" w:color="auto" w:fill="auto"/>
            <w:noWrap/>
            <w:vAlign w:val="bottom"/>
          </w:tcPr>
          <w:p w:rsidR="00F31B3D" w:rsidRPr="00EE7F19" w:rsidRDefault="00F31B3D" w:rsidP="006666F3">
            <w:pPr>
              <w:rPr>
                <w:rFonts w:ascii="Times New Roman" w:hAnsi="Times New Roman"/>
                <w:color w:val="000000"/>
                <w:sz w:val="16"/>
                <w:szCs w:val="16"/>
              </w:rPr>
            </w:pPr>
          </w:p>
        </w:tc>
        <w:tc>
          <w:tcPr>
            <w:tcW w:w="1701" w:type="dxa"/>
            <w:tcBorders>
              <w:top w:val="nil"/>
              <w:left w:val="nil"/>
              <w:bottom w:val="single" w:sz="4" w:space="0" w:color="000000"/>
              <w:right w:val="single" w:sz="4" w:space="0" w:color="000000"/>
            </w:tcBorders>
            <w:shd w:val="clear" w:color="auto" w:fill="auto"/>
            <w:noWrap/>
            <w:vAlign w:val="bottom"/>
          </w:tcPr>
          <w:p w:rsidR="00F31B3D" w:rsidRPr="00EE7F19" w:rsidRDefault="00F31B3D" w:rsidP="006666F3">
            <w:pPr>
              <w:jc w:val="center"/>
              <w:rPr>
                <w:rFonts w:ascii="Times New Roman" w:hAnsi="Times New Roman"/>
                <w:color w:val="000000"/>
                <w:sz w:val="16"/>
                <w:szCs w:val="16"/>
              </w:rPr>
            </w:pPr>
          </w:p>
        </w:tc>
        <w:tc>
          <w:tcPr>
            <w:tcW w:w="1559" w:type="dxa"/>
            <w:tcBorders>
              <w:top w:val="nil"/>
              <w:left w:val="nil"/>
              <w:bottom w:val="single" w:sz="4" w:space="0" w:color="000000"/>
              <w:right w:val="single" w:sz="4" w:space="0" w:color="000000"/>
            </w:tcBorders>
            <w:shd w:val="clear" w:color="auto" w:fill="auto"/>
            <w:noWrap/>
            <w:vAlign w:val="bottom"/>
          </w:tcPr>
          <w:p w:rsidR="00F31B3D" w:rsidRPr="00EE7F19" w:rsidRDefault="00F31B3D" w:rsidP="006666F3">
            <w:pPr>
              <w:jc w:val="center"/>
              <w:rPr>
                <w:rFonts w:ascii="Times New Roman" w:hAnsi="Times New Roman"/>
                <w:color w:val="000000"/>
                <w:sz w:val="16"/>
                <w:szCs w:val="16"/>
              </w:rPr>
            </w:pPr>
          </w:p>
        </w:tc>
        <w:tc>
          <w:tcPr>
            <w:tcW w:w="1701" w:type="dxa"/>
            <w:tcBorders>
              <w:top w:val="nil"/>
              <w:left w:val="nil"/>
              <w:bottom w:val="single" w:sz="4" w:space="0" w:color="000000"/>
              <w:right w:val="single" w:sz="4" w:space="0" w:color="000000"/>
            </w:tcBorders>
          </w:tcPr>
          <w:p w:rsidR="00F31B3D" w:rsidRPr="00EE7F19" w:rsidRDefault="00F31B3D" w:rsidP="006666F3">
            <w:pPr>
              <w:jc w:val="center"/>
              <w:rPr>
                <w:rFonts w:ascii="Times New Roman" w:hAnsi="Times New Roman"/>
                <w:color w:val="000000"/>
                <w:sz w:val="16"/>
                <w:szCs w:val="16"/>
              </w:rPr>
            </w:pPr>
          </w:p>
        </w:tc>
      </w:tr>
      <w:tr w:rsidR="00F31B3D" w:rsidRPr="00EE7F19" w:rsidTr="006666F3">
        <w:trPr>
          <w:trHeight w:val="200"/>
          <w:jc w:val="center"/>
        </w:trPr>
        <w:tc>
          <w:tcPr>
            <w:tcW w:w="3014" w:type="dxa"/>
            <w:tcBorders>
              <w:top w:val="nil"/>
              <w:left w:val="single" w:sz="4" w:space="0" w:color="000000"/>
              <w:bottom w:val="single" w:sz="4" w:space="0" w:color="000000"/>
              <w:right w:val="single" w:sz="4" w:space="0" w:color="000000"/>
            </w:tcBorders>
            <w:shd w:val="clear" w:color="auto" w:fill="auto"/>
            <w:noWrap/>
            <w:vAlign w:val="bottom"/>
          </w:tcPr>
          <w:p w:rsidR="00F31B3D" w:rsidRPr="00EE7F19" w:rsidRDefault="00F31B3D" w:rsidP="006666F3">
            <w:pPr>
              <w:jc w:val="center"/>
              <w:rPr>
                <w:rFonts w:ascii="Times New Roman" w:hAnsi="Times New Roman"/>
                <w:color w:val="000000"/>
                <w:sz w:val="16"/>
                <w:szCs w:val="16"/>
              </w:rPr>
            </w:pPr>
          </w:p>
        </w:tc>
        <w:tc>
          <w:tcPr>
            <w:tcW w:w="1417" w:type="dxa"/>
            <w:tcBorders>
              <w:top w:val="nil"/>
              <w:left w:val="nil"/>
              <w:bottom w:val="single" w:sz="4" w:space="0" w:color="000000"/>
              <w:right w:val="single" w:sz="4" w:space="0" w:color="000000"/>
            </w:tcBorders>
            <w:shd w:val="clear" w:color="auto" w:fill="auto"/>
            <w:noWrap/>
            <w:vAlign w:val="bottom"/>
          </w:tcPr>
          <w:p w:rsidR="00F31B3D" w:rsidRPr="00EE7F19" w:rsidRDefault="00F31B3D" w:rsidP="006666F3">
            <w:pPr>
              <w:rPr>
                <w:rFonts w:ascii="Times New Roman" w:hAnsi="Times New Roman"/>
                <w:color w:val="000000"/>
                <w:sz w:val="16"/>
                <w:szCs w:val="16"/>
              </w:rPr>
            </w:pPr>
          </w:p>
        </w:tc>
        <w:tc>
          <w:tcPr>
            <w:tcW w:w="1701" w:type="dxa"/>
            <w:tcBorders>
              <w:top w:val="nil"/>
              <w:left w:val="nil"/>
              <w:bottom w:val="single" w:sz="4" w:space="0" w:color="000000"/>
              <w:right w:val="single" w:sz="4" w:space="0" w:color="000000"/>
            </w:tcBorders>
            <w:shd w:val="clear" w:color="auto" w:fill="auto"/>
            <w:noWrap/>
            <w:vAlign w:val="bottom"/>
          </w:tcPr>
          <w:p w:rsidR="00F31B3D" w:rsidRPr="00EE7F19" w:rsidRDefault="00F31B3D" w:rsidP="006666F3">
            <w:pPr>
              <w:jc w:val="center"/>
              <w:rPr>
                <w:rFonts w:ascii="Times New Roman" w:hAnsi="Times New Roman"/>
                <w:color w:val="000000"/>
                <w:sz w:val="16"/>
                <w:szCs w:val="16"/>
              </w:rPr>
            </w:pPr>
          </w:p>
        </w:tc>
        <w:tc>
          <w:tcPr>
            <w:tcW w:w="1559" w:type="dxa"/>
            <w:tcBorders>
              <w:top w:val="nil"/>
              <w:left w:val="nil"/>
              <w:bottom w:val="single" w:sz="4" w:space="0" w:color="000000"/>
              <w:right w:val="single" w:sz="4" w:space="0" w:color="000000"/>
            </w:tcBorders>
            <w:shd w:val="clear" w:color="auto" w:fill="auto"/>
            <w:noWrap/>
            <w:vAlign w:val="bottom"/>
          </w:tcPr>
          <w:p w:rsidR="00F31B3D" w:rsidRPr="00EE7F19" w:rsidRDefault="00F31B3D" w:rsidP="006666F3">
            <w:pPr>
              <w:jc w:val="center"/>
              <w:rPr>
                <w:rFonts w:ascii="Times New Roman" w:hAnsi="Times New Roman"/>
                <w:color w:val="000000"/>
                <w:sz w:val="16"/>
                <w:szCs w:val="16"/>
              </w:rPr>
            </w:pPr>
          </w:p>
        </w:tc>
        <w:tc>
          <w:tcPr>
            <w:tcW w:w="1701" w:type="dxa"/>
            <w:tcBorders>
              <w:top w:val="nil"/>
              <w:left w:val="nil"/>
              <w:bottom w:val="single" w:sz="4" w:space="0" w:color="000000"/>
              <w:right w:val="single" w:sz="4" w:space="0" w:color="000000"/>
            </w:tcBorders>
          </w:tcPr>
          <w:p w:rsidR="00F31B3D" w:rsidRPr="00EE7F19" w:rsidRDefault="00F31B3D" w:rsidP="006666F3">
            <w:pPr>
              <w:jc w:val="center"/>
              <w:rPr>
                <w:rFonts w:ascii="Times New Roman" w:hAnsi="Times New Roman"/>
                <w:color w:val="000000"/>
                <w:sz w:val="16"/>
                <w:szCs w:val="16"/>
              </w:rPr>
            </w:pPr>
          </w:p>
        </w:tc>
      </w:tr>
      <w:tr w:rsidR="00F31B3D" w:rsidRPr="00EE7F19" w:rsidTr="006666F3">
        <w:trPr>
          <w:trHeight w:val="200"/>
          <w:jc w:val="center"/>
        </w:trPr>
        <w:tc>
          <w:tcPr>
            <w:tcW w:w="3014" w:type="dxa"/>
            <w:tcBorders>
              <w:top w:val="nil"/>
              <w:left w:val="single" w:sz="4" w:space="0" w:color="000000"/>
              <w:bottom w:val="single" w:sz="4" w:space="0" w:color="000000"/>
              <w:right w:val="single" w:sz="4" w:space="0" w:color="000000"/>
            </w:tcBorders>
            <w:shd w:val="clear" w:color="auto" w:fill="auto"/>
            <w:noWrap/>
            <w:vAlign w:val="bottom"/>
          </w:tcPr>
          <w:p w:rsidR="00F31B3D" w:rsidRPr="00EE7F19" w:rsidRDefault="00F31B3D" w:rsidP="006666F3">
            <w:pPr>
              <w:jc w:val="center"/>
              <w:rPr>
                <w:rFonts w:ascii="Times New Roman" w:hAnsi="Times New Roman"/>
                <w:color w:val="000000"/>
                <w:sz w:val="16"/>
                <w:szCs w:val="16"/>
              </w:rPr>
            </w:pPr>
          </w:p>
        </w:tc>
        <w:tc>
          <w:tcPr>
            <w:tcW w:w="1417" w:type="dxa"/>
            <w:tcBorders>
              <w:top w:val="nil"/>
              <w:left w:val="nil"/>
              <w:bottom w:val="single" w:sz="4" w:space="0" w:color="000000"/>
              <w:right w:val="single" w:sz="4" w:space="0" w:color="000000"/>
            </w:tcBorders>
            <w:shd w:val="clear" w:color="auto" w:fill="auto"/>
            <w:noWrap/>
            <w:vAlign w:val="bottom"/>
          </w:tcPr>
          <w:p w:rsidR="00F31B3D" w:rsidRPr="00EE7F19" w:rsidRDefault="00F31B3D" w:rsidP="006666F3">
            <w:pPr>
              <w:rPr>
                <w:rFonts w:ascii="Times New Roman" w:hAnsi="Times New Roman"/>
                <w:color w:val="000000"/>
                <w:sz w:val="16"/>
                <w:szCs w:val="16"/>
              </w:rPr>
            </w:pPr>
          </w:p>
        </w:tc>
        <w:tc>
          <w:tcPr>
            <w:tcW w:w="1701" w:type="dxa"/>
            <w:tcBorders>
              <w:top w:val="nil"/>
              <w:left w:val="nil"/>
              <w:bottom w:val="single" w:sz="4" w:space="0" w:color="000000"/>
              <w:right w:val="single" w:sz="4" w:space="0" w:color="000000"/>
            </w:tcBorders>
            <w:shd w:val="clear" w:color="auto" w:fill="auto"/>
            <w:noWrap/>
            <w:vAlign w:val="bottom"/>
          </w:tcPr>
          <w:p w:rsidR="00F31B3D" w:rsidRPr="00EE7F19" w:rsidRDefault="00F31B3D" w:rsidP="006666F3">
            <w:pPr>
              <w:jc w:val="center"/>
              <w:rPr>
                <w:rFonts w:ascii="Times New Roman" w:hAnsi="Times New Roman"/>
                <w:color w:val="000000"/>
                <w:sz w:val="16"/>
                <w:szCs w:val="16"/>
              </w:rPr>
            </w:pPr>
          </w:p>
        </w:tc>
        <w:tc>
          <w:tcPr>
            <w:tcW w:w="1559" w:type="dxa"/>
            <w:tcBorders>
              <w:top w:val="nil"/>
              <w:left w:val="nil"/>
              <w:bottom w:val="single" w:sz="4" w:space="0" w:color="000000"/>
              <w:right w:val="single" w:sz="4" w:space="0" w:color="000000"/>
            </w:tcBorders>
            <w:shd w:val="clear" w:color="auto" w:fill="auto"/>
            <w:noWrap/>
            <w:vAlign w:val="bottom"/>
          </w:tcPr>
          <w:p w:rsidR="00F31B3D" w:rsidRPr="00EE7F19" w:rsidRDefault="00F31B3D" w:rsidP="006666F3">
            <w:pPr>
              <w:jc w:val="center"/>
              <w:rPr>
                <w:rFonts w:ascii="Times New Roman" w:hAnsi="Times New Roman"/>
                <w:color w:val="000000"/>
                <w:sz w:val="16"/>
                <w:szCs w:val="16"/>
              </w:rPr>
            </w:pPr>
          </w:p>
        </w:tc>
        <w:tc>
          <w:tcPr>
            <w:tcW w:w="1701" w:type="dxa"/>
            <w:tcBorders>
              <w:top w:val="nil"/>
              <w:left w:val="nil"/>
              <w:bottom w:val="single" w:sz="4" w:space="0" w:color="000000"/>
              <w:right w:val="single" w:sz="4" w:space="0" w:color="000000"/>
            </w:tcBorders>
          </w:tcPr>
          <w:p w:rsidR="00F31B3D" w:rsidRPr="00EE7F19" w:rsidRDefault="00F31B3D" w:rsidP="006666F3">
            <w:pPr>
              <w:jc w:val="center"/>
              <w:rPr>
                <w:rFonts w:ascii="Times New Roman" w:hAnsi="Times New Roman"/>
                <w:color w:val="000000"/>
                <w:sz w:val="16"/>
                <w:szCs w:val="16"/>
              </w:rPr>
            </w:pPr>
          </w:p>
        </w:tc>
      </w:tr>
      <w:tr w:rsidR="00F31B3D" w:rsidRPr="00EE7F19" w:rsidTr="006666F3">
        <w:trPr>
          <w:trHeight w:val="200"/>
          <w:jc w:val="center"/>
        </w:trPr>
        <w:tc>
          <w:tcPr>
            <w:tcW w:w="3014" w:type="dxa"/>
            <w:tcBorders>
              <w:top w:val="nil"/>
              <w:left w:val="single" w:sz="4" w:space="0" w:color="000000"/>
              <w:bottom w:val="single" w:sz="4" w:space="0" w:color="000000"/>
              <w:right w:val="single" w:sz="4" w:space="0" w:color="000000"/>
            </w:tcBorders>
            <w:shd w:val="clear" w:color="auto" w:fill="auto"/>
            <w:noWrap/>
            <w:vAlign w:val="bottom"/>
          </w:tcPr>
          <w:p w:rsidR="00F31B3D" w:rsidRPr="00EE7F19" w:rsidRDefault="00F31B3D" w:rsidP="006666F3">
            <w:pPr>
              <w:jc w:val="center"/>
              <w:rPr>
                <w:rFonts w:ascii="Times New Roman" w:hAnsi="Times New Roman"/>
                <w:color w:val="000000"/>
                <w:sz w:val="16"/>
                <w:szCs w:val="16"/>
              </w:rPr>
            </w:pPr>
          </w:p>
        </w:tc>
        <w:tc>
          <w:tcPr>
            <w:tcW w:w="1417" w:type="dxa"/>
            <w:tcBorders>
              <w:top w:val="nil"/>
              <w:left w:val="nil"/>
              <w:bottom w:val="single" w:sz="4" w:space="0" w:color="000000"/>
              <w:right w:val="single" w:sz="4" w:space="0" w:color="000000"/>
            </w:tcBorders>
            <w:shd w:val="clear" w:color="auto" w:fill="auto"/>
            <w:noWrap/>
            <w:vAlign w:val="bottom"/>
          </w:tcPr>
          <w:p w:rsidR="00F31B3D" w:rsidRPr="00EE7F19" w:rsidRDefault="00F31B3D" w:rsidP="006666F3">
            <w:pPr>
              <w:rPr>
                <w:rFonts w:ascii="Times New Roman" w:hAnsi="Times New Roman"/>
                <w:color w:val="000000"/>
                <w:sz w:val="16"/>
                <w:szCs w:val="16"/>
              </w:rPr>
            </w:pPr>
          </w:p>
        </w:tc>
        <w:tc>
          <w:tcPr>
            <w:tcW w:w="1701" w:type="dxa"/>
            <w:tcBorders>
              <w:top w:val="nil"/>
              <w:left w:val="nil"/>
              <w:bottom w:val="single" w:sz="4" w:space="0" w:color="000000"/>
              <w:right w:val="single" w:sz="4" w:space="0" w:color="000000"/>
            </w:tcBorders>
            <w:shd w:val="clear" w:color="auto" w:fill="auto"/>
            <w:noWrap/>
            <w:vAlign w:val="bottom"/>
            <w:hideMark/>
          </w:tcPr>
          <w:p w:rsidR="00F31B3D" w:rsidRPr="00EE7F19" w:rsidRDefault="00F31B3D" w:rsidP="006666F3">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F31B3D" w:rsidRPr="00EE7F19" w:rsidRDefault="00F31B3D" w:rsidP="006666F3">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701" w:type="dxa"/>
            <w:tcBorders>
              <w:top w:val="nil"/>
              <w:left w:val="nil"/>
              <w:bottom w:val="single" w:sz="4" w:space="0" w:color="000000"/>
              <w:right w:val="single" w:sz="4" w:space="0" w:color="000000"/>
            </w:tcBorders>
          </w:tcPr>
          <w:p w:rsidR="00F31B3D" w:rsidRPr="00EE7F19" w:rsidRDefault="00F31B3D" w:rsidP="006666F3">
            <w:pPr>
              <w:jc w:val="center"/>
              <w:rPr>
                <w:rFonts w:ascii="Times New Roman" w:hAnsi="Times New Roman"/>
                <w:color w:val="000000"/>
                <w:sz w:val="16"/>
                <w:szCs w:val="16"/>
              </w:rPr>
            </w:pPr>
          </w:p>
        </w:tc>
      </w:tr>
    </w:tbl>
    <w:p w:rsidR="00425E5A" w:rsidRDefault="00425E5A" w:rsidP="00425E5A">
      <w:pPr>
        <w:ind w:left="360"/>
        <w:jc w:val="both"/>
        <w:rPr>
          <w:rFonts w:ascii="Times New Roman" w:hAnsi="Times New Roman"/>
        </w:rPr>
      </w:pPr>
    </w:p>
    <w:p w:rsidR="00425E5A" w:rsidRDefault="00425E5A" w:rsidP="00425E5A">
      <w:pPr>
        <w:ind w:left="360"/>
        <w:jc w:val="both"/>
        <w:rPr>
          <w:rFonts w:ascii="Times New Roman" w:hAnsi="Times New Roman"/>
        </w:rPr>
      </w:pPr>
    </w:p>
    <w:p w:rsidR="00F31B3D" w:rsidRPr="00515300" w:rsidRDefault="00F31B3D" w:rsidP="00F31B3D">
      <w:pPr>
        <w:rPr>
          <w:rFonts w:ascii="Times New Roman" w:hAnsi="Times New Roman"/>
          <w:sz w:val="22"/>
          <w:szCs w:val="22"/>
          <w:lang w:val="es-ES"/>
        </w:rPr>
      </w:pPr>
      <w:r w:rsidRPr="000E573E">
        <w:rPr>
          <w:rFonts w:ascii="Times New Roman" w:hAnsi="Times New Roman"/>
          <w:sz w:val="22"/>
          <w:szCs w:val="22"/>
          <w:lang w:val="es-ES"/>
        </w:rPr>
        <w:t>Sin otro particular por el momento, quedo de ustedes.</w:t>
      </w:r>
    </w:p>
    <w:p w:rsidR="00F31B3D" w:rsidRPr="00515300" w:rsidRDefault="00F31B3D" w:rsidP="00F31B3D">
      <w:pPr>
        <w:rPr>
          <w:rFonts w:ascii="Times New Roman" w:hAnsi="Times New Roman"/>
          <w:sz w:val="22"/>
          <w:szCs w:val="22"/>
          <w:lang w:val="es-ES"/>
        </w:rPr>
      </w:pPr>
    </w:p>
    <w:p w:rsidR="00F31B3D" w:rsidRDefault="00F31B3D" w:rsidP="00F31B3D">
      <w:pPr>
        <w:jc w:val="center"/>
        <w:rPr>
          <w:rFonts w:ascii="Times New Roman" w:hAnsi="Times New Roman"/>
          <w:b/>
          <w:bCs/>
          <w:sz w:val="22"/>
          <w:szCs w:val="22"/>
        </w:rPr>
      </w:pPr>
    </w:p>
    <w:p w:rsidR="00F31B3D" w:rsidRDefault="00F31B3D" w:rsidP="00F31B3D">
      <w:pPr>
        <w:rPr>
          <w:rFonts w:ascii="Times New Roman" w:hAnsi="Times New Roman"/>
          <w:b/>
          <w:bCs/>
          <w:sz w:val="18"/>
          <w:szCs w:val="18"/>
        </w:rPr>
      </w:pPr>
    </w:p>
    <w:p w:rsidR="00F31B3D" w:rsidRDefault="00F31B3D" w:rsidP="00F31B3D">
      <w:pPr>
        <w:rPr>
          <w:rFonts w:ascii="Times New Roman" w:hAnsi="Times New Roman"/>
          <w:b/>
          <w:bCs/>
          <w:sz w:val="18"/>
          <w:szCs w:val="18"/>
        </w:rPr>
      </w:pPr>
    </w:p>
    <w:p w:rsidR="00F31B3D" w:rsidRDefault="00F31B3D" w:rsidP="00F31B3D">
      <w:pPr>
        <w:rPr>
          <w:rFonts w:ascii="Times New Roman" w:hAnsi="Times New Roman"/>
          <w:b/>
          <w:bCs/>
          <w:sz w:val="18"/>
          <w:szCs w:val="18"/>
        </w:rPr>
      </w:pPr>
    </w:p>
    <w:p w:rsidR="00F31B3D" w:rsidRDefault="00F31B3D" w:rsidP="00F31B3D">
      <w:pPr>
        <w:rPr>
          <w:rFonts w:ascii="Times New Roman" w:hAnsi="Times New Roman"/>
          <w:b/>
          <w:bCs/>
          <w:sz w:val="18"/>
          <w:szCs w:val="18"/>
        </w:rPr>
      </w:pPr>
    </w:p>
    <w:p w:rsidR="00F31B3D" w:rsidRDefault="00F31B3D" w:rsidP="00F31B3D">
      <w:pPr>
        <w:rPr>
          <w:rFonts w:ascii="Times New Roman" w:hAnsi="Times New Roman"/>
          <w:b/>
          <w:bCs/>
          <w:sz w:val="18"/>
          <w:szCs w:val="18"/>
        </w:rPr>
      </w:pPr>
    </w:p>
    <w:p w:rsidR="00F31B3D" w:rsidRDefault="00F31B3D" w:rsidP="00F31B3D">
      <w:pPr>
        <w:rPr>
          <w:rFonts w:ascii="Times New Roman" w:hAnsi="Times New Roman"/>
          <w:b/>
          <w:bCs/>
          <w:sz w:val="18"/>
          <w:szCs w:val="18"/>
        </w:rPr>
      </w:pPr>
    </w:p>
    <w:p w:rsidR="00F31B3D" w:rsidRDefault="00F31B3D" w:rsidP="00F31B3D">
      <w:pPr>
        <w:rPr>
          <w:rFonts w:ascii="Times New Roman" w:hAnsi="Times New Roman"/>
          <w:b/>
          <w:bCs/>
          <w:sz w:val="18"/>
          <w:szCs w:val="18"/>
        </w:rPr>
      </w:pPr>
    </w:p>
    <w:p w:rsidR="00F31B3D" w:rsidRDefault="00F31B3D" w:rsidP="00F31B3D">
      <w:pPr>
        <w:rPr>
          <w:rFonts w:ascii="Times New Roman" w:hAnsi="Times New Roman"/>
          <w:b/>
          <w:bCs/>
          <w:sz w:val="18"/>
          <w:szCs w:val="18"/>
        </w:rPr>
      </w:pPr>
    </w:p>
    <w:p w:rsidR="00F31B3D" w:rsidRDefault="00F31B3D" w:rsidP="00F31B3D">
      <w:pPr>
        <w:rPr>
          <w:rFonts w:ascii="Times New Roman" w:hAnsi="Times New Roman"/>
          <w:b/>
          <w:bCs/>
          <w:sz w:val="18"/>
          <w:szCs w:val="18"/>
        </w:rPr>
      </w:pPr>
    </w:p>
    <w:p w:rsidR="00F31B3D" w:rsidRDefault="00F31B3D" w:rsidP="00F31B3D">
      <w:pPr>
        <w:rPr>
          <w:rFonts w:ascii="Times New Roman" w:hAnsi="Times New Roman"/>
          <w:b/>
          <w:bCs/>
          <w:sz w:val="18"/>
          <w:szCs w:val="18"/>
        </w:rPr>
      </w:pPr>
    </w:p>
    <w:p w:rsidR="00F31B3D" w:rsidRDefault="00F31B3D" w:rsidP="00F31B3D">
      <w:pPr>
        <w:rPr>
          <w:rFonts w:ascii="Times New Roman" w:hAnsi="Times New Roman"/>
          <w:b/>
          <w:bCs/>
          <w:sz w:val="18"/>
          <w:szCs w:val="18"/>
        </w:rPr>
      </w:pPr>
    </w:p>
    <w:p w:rsidR="00F31B3D" w:rsidRDefault="00F31B3D" w:rsidP="00F31B3D">
      <w:pPr>
        <w:rPr>
          <w:rFonts w:ascii="Times New Roman" w:hAnsi="Times New Roman"/>
          <w:b/>
          <w:bCs/>
          <w:sz w:val="18"/>
          <w:szCs w:val="18"/>
        </w:rPr>
      </w:pPr>
    </w:p>
    <w:p w:rsidR="00F31B3D" w:rsidRDefault="00F31B3D" w:rsidP="00F31B3D">
      <w:pPr>
        <w:rPr>
          <w:rFonts w:ascii="Times New Roman" w:hAnsi="Times New Roman"/>
          <w:b/>
          <w:bCs/>
          <w:sz w:val="18"/>
          <w:szCs w:val="18"/>
        </w:rPr>
      </w:pPr>
    </w:p>
    <w:p w:rsidR="00F31B3D" w:rsidRDefault="00F31B3D" w:rsidP="00F31B3D">
      <w:pPr>
        <w:rPr>
          <w:rFonts w:ascii="Times New Roman" w:hAnsi="Times New Roman"/>
          <w:b/>
          <w:bCs/>
          <w:sz w:val="18"/>
          <w:szCs w:val="18"/>
        </w:rPr>
      </w:pPr>
    </w:p>
    <w:p w:rsidR="00F31B3D" w:rsidRDefault="00F31B3D" w:rsidP="00F31B3D">
      <w:pPr>
        <w:rPr>
          <w:rFonts w:ascii="Times New Roman" w:hAnsi="Times New Roman"/>
          <w:b/>
          <w:bCs/>
          <w:sz w:val="18"/>
          <w:szCs w:val="18"/>
        </w:rPr>
      </w:pPr>
    </w:p>
    <w:p w:rsidR="00F31B3D" w:rsidRDefault="00F31B3D" w:rsidP="00F31B3D">
      <w:pPr>
        <w:rPr>
          <w:rFonts w:ascii="Times New Roman" w:hAnsi="Times New Roman"/>
          <w:b/>
          <w:bCs/>
          <w:sz w:val="18"/>
          <w:szCs w:val="18"/>
        </w:rPr>
      </w:pPr>
    </w:p>
    <w:p w:rsidR="00F31B3D" w:rsidRDefault="00F31B3D" w:rsidP="00F31B3D">
      <w:pPr>
        <w:rPr>
          <w:rFonts w:ascii="Times New Roman" w:hAnsi="Times New Roman"/>
          <w:b/>
          <w:bCs/>
          <w:sz w:val="18"/>
          <w:szCs w:val="18"/>
        </w:rPr>
      </w:pPr>
    </w:p>
    <w:p w:rsidR="00F31B3D" w:rsidRPr="00D64098" w:rsidRDefault="00F31B3D" w:rsidP="00F31B3D">
      <w:pPr>
        <w:rPr>
          <w:rFonts w:ascii="Times New Roman" w:hAnsi="Times New Roman"/>
          <w:sz w:val="18"/>
          <w:szCs w:val="18"/>
        </w:rPr>
      </w:pPr>
      <w:r w:rsidRPr="00D64098">
        <w:rPr>
          <w:rFonts w:ascii="Times New Roman" w:hAnsi="Times New Roman"/>
          <w:b/>
          <w:bCs/>
          <w:sz w:val="18"/>
          <w:szCs w:val="18"/>
        </w:rPr>
        <w:t xml:space="preserve">Nota: </w:t>
      </w:r>
      <w:r w:rsidRPr="00D64098">
        <w:rPr>
          <w:rFonts w:ascii="Times New Roman" w:hAnsi="Times New Roman"/>
          <w:sz w:val="18"/>
          <w:szCs w:val="18"/>
        </w:rPr>
        <w:t>Este formato deberá ser elaborado en papel membretado de la empresa.</w:t>
      </w:r>
    </w:p>
    <w:p w:rsidR="00D1079E" w:rsidRDefault="00D1079E" w:rsidP="00D1079E">
      <w:pPr>
        <w:jc w:val="right"/>
        <w:rPr>
          <w:rFonts w:ascii="Times New Roman" w:hAnsi="Times New Roman"/>
          <w:b/>
          <w:bCs/>
          <w:sz w:val="22"/>
          <w:szCs w:val="22"/>
        </w:rPr>
      </w:pPr>
    </w:p>
    <w:p w:rsidR="00D1079E" w:rsidRPr="00F87E15" w:rsidRDefault="00D1079E" w:rsidP="00D1079E">
      <w:pPr>
        <w:jc w:val="right"/>
        <w:rPr>
          <w:rFonts w:ascii="Times New Roman" w:hAnsi="Times New Roman"/>
          <w:b/>
          <w:bCs/>
          <w:sz w:val="22"/>
          <w:szCs w:val="22"/>
        </w:rPr>
      </w:pPr>
      <w:r w:rsidRPr="00F87E15">
        <w:rPr>
          <w:rFonts w:ascii="Times New Roman" w:hAnsi="Times New Roman"/>
          <w:b/>
          <w:bCs/>
          <w:sz w:val="22"/>
          <w:szCs w:val="22"/>
        </w:rPr>
        <w:lastRenderedPageBreak/>
        <w:t xml:space="preserve">Anexo </w:t>
      </w:r>
      <w:r>
        <w:rPr>
          <w:rFonts w:ascii="Times New Roman" w:hAnsi="Times New Roman"/>
          <w:b/>
          <w:bCs/>
          <w:sz w:val="22"/>
          <w:szCs w:val="22"/>
        </w:rPr>
        <w:t>6</w:t>
      </w:r>
    </w:p>
    <w:p w:rsidR="00D1079E" w:rsidRDefault="00D1079E" w:rsidP="00471281">
      <w:pPr>
        <w:rPr>
          <w:rFonts w:ascii="Times New Roman" w:hAnsi="Times New Roman"/>
          <w:b/>
          <w:bCs/>
          <w:spacing w:val="4"/>
          <w:sz w:val="22"/>
          <w:szCs w:val="22"/>
          <w:lang w:val="es-ES"/>
        </w:rPr>
      </w:pPr>
    </w:p>
    <w:p w:rsidR="00D1079E" w:rsidRDefault="00D1079E" w:rsidP="00D1079E">
      <w:pPr>
        <w:jc w:val="center"/>
        <w:rPr>
          <w:rFonts w:ascii="Times New Roman" w:hAnsi="Times New Roman"/>
          <w:b/>
          <w:bCs/>
          <w:spacing w:val="4"/>
          <w:sz w:val="22"/>
          <w:szCs w:val="22"/>
          <w:lang w:val="es-ES"/>
        </w:rPr>
      </w:pPr>
    </w:p>
    <w:p w:rsidR="007F41CC" w:rsidRDefault="007F41CC" w:rsidP="00D1079E">
      <w:pPr>
        <w:jc w:val="center"/>
        <w:rPr>
          <w:rFonts w:ascii="Times New Roman" w:hAnsi="Times New Roman"/>
          <w:b/>
          <w:bCs/>
          <w:spacing w:val="4"/>
          <w:sz w:val="22"/>
          <w:szCs w:val="22"/>
          <w:lang w:val="es-ES"/>
        </w:rPr>
      </w:pPr>
    </w:p>
    <w:p w:rsidR="00D1079E" w:rsidRDefault="00D1079E" w:rsidP="00D1079E">
      <w:pPr>
        <w:jc w:val="center"/>
        <w:rPr>
          <w:rFonts w:ascii="Times New Roman" w:hAnsi="Times New Roman"/>
          <w:b/>
          <w:bCs/>
          <w:spacing w:val="4"/>
          <w:sz w:val="22"/>
          <w:szCs w:val="22"/>
          <w:lang w:val="es-ES"/>
        </w:rPr>
      </w:pPr>
      <w:r>
        <w:rPr>
          <w:rFonts w:ascii="Times New Roman" w:hAnsi="Times New Roman"/>
          <w:b/>
          <w:bCs/>
          <w:spacing w:val="4"/>
          <w:sz w:val="22"/>
          <w:szCs w:val="22"/>
          <w:lang w:val="es-ES"/>
        </w:rPr>
        <w:t>Soporte técnico</w:t>
      </w:r>
    </w:p>
    <w:p w:rsidR="00D1079E" w:rsidRDefault="00D1079E" w:rsidP="00D1079E">
      <w:pPr>
        <w:jc w:val="center"/>
        <w:rPr>
          <w:rFonts w:ascii="Times New Roman" w:hAnsi="Times New Roman"/>
          <w:b/>
          <w:bCs/>
          <w:sz w:val="22"/>
          <w:szCs w:val="22"/>
        </w:rPr>
      </w:pPr>
    </w:p>
    <w:p w:rsidR="00D1079E" w:rsidRDefault="00D1079E" w:rsidP="00D1079E">
      <w:pPr>
        <w:jc w:val="center"/>
        <w:rPr>
          <w:rFonts w:ascii="Times New Roman" w:hAnsi="Times New Roman"/>
          <w:b/>
          <w:bCs/>
          <w:sz w:val="22"/>
          <w:szCs w:val="22"/>
        </w:rPr>
      </w:pPr>
    </w:p>
    <w:p w:rsidR="007F41CC" w:rsidRDefault="007F41CC" w:rsidP="00D1079E">
      <w:pPr>
        <w:jc w:val="center"/>
        <w:rPr>
          <w:rFonts w:ascii="Times New Roman" w:hAnsi="Times New Roman"/>
          <w:b/>
          <w:bCs/>
          <w:sz w:val="22"/>
          <w:szCs w:val="22"/>
        </w:rPr>
      </w:pPr>
    </w:p>
    <w:p w:rsidR="00D1079E" w:rsidRPr="000E573E" w:rsidRDefault="00D1079E" w:rsidP="00D1079E">
      <w:pPr>
        <w:rPr>
          <w:rFonts w:ascii="Times New Roman" w:hAnsi="Times New Roman"/>
          <w:b/>
          <w:bCs/>
          <w:sz w:val="22"/>
          <w:szCs w:val="22"/>
          <w:lang w:val="es-ES"/>
        </w:rPr>
      </w:pPr>
      <w:r>
        <w:rPr>
          <w:rFonts w:ascii="Times New Roman" w:hAnsi="Times New Roman"/>
          <w:b/>
          <w:bCs/>
          <w:spacing w:val="4"/>
          <w:sz w:val="22"/>
          <w:szCs w:val="22"/>
          <w:lang w:val="es-ES"/>
        </w:rPr>
        <w:t>Mtro. Gerardo García Ricardo</w:t>
      </w:r>
    </w:p>
    <w:p w:rsidR="00D1079E" w:rsidRPr="000E573E" w:rsidRDefault="00D1079E" w:rsidP="00D1079E">
      <w:pPr>
        <w:rPr>
          <w:rFonts w:ascii="Times New Roman" w:hAnsi="Times New Roman"/>
          <w:sz w:val="22"/>
          <w:szCs w:val="22"/>
          <w:lang w:val="es-ES"/>
        </w:rPr>
      </w:pPr>
      <w:r w:rsidRPr="000E573E">
        <w:rPr>
          <w:rFonts w:ascii="Times New Roman" w:hAnsi="Times New Roman"/>
          <w:sz w:val="22"/>
          <w:szCs w:val="22"/>
          <w:lang w:val="es-ES"/>
        </w:rPr>
        <w:t>Secretari</w:t>
      </w:r>
      <w:r>
        <w:rPr>
          <w:rFonts w:ascii="Times New Roman" w:hAnsi="Times New Roman"/>
          <w:sz w:val="22"/>
          <w:szCs w:val="22"/>
          <w:lang w:val="es-ES"/>
        </w:rPr>
        <w:t xml:space="preserve">o </w:t>
      </w:r>
      <w:r w:rsidRPr="000E573E">
        <w:rPr>
          <w:rFonts w:ascii="Times New Roman" w:hAnsi="Times New Roman"/>
          <w:sz w:val="22"/>
          <w:szCs w:val="22"/>
          <w:lang w:val="es-ES"/>
        </w:rPr>
        <w:t>de Administración y Finanzas</w:t>
      </w:r>
    </w:p>
    <w:p w:rsidR="00D1079E" w:rsidRPr="000E573E" w:rsidRDefault="00D1079E" w:rsidP="00D1079E">
      <w:pPr>
        <w:rPr>
          <w:rFonts w:ascii="Times New Roman" w:hAnsi="Times New Roman"/>
          <w:sz w:val="22"/>
          <w:szCs w:val="22"/>
          <w:lang w:val="pt-BR"/>
        </w:rPr>
      </w:pPr>
      <w:proofErr w:type="gramStart"/>
      <w:r w:rsidRPr="000E573E">
        <w:rPr>
          <w:rFonts w:ascii="Times New Roman" w:hAnsi="Times New Roman"/>
          <w:sz w:val="22"/>
          <w:szCs w:val="22"/>
          <w:lang w:val="pt-BR"/>
        </w:rPr>
        <w:t>de</w:t>
      </w:r>
      <w:proofErr w:type="gramEnd"/>
      <w:r w:rsidRPr="000E573E">
        <w:rPr>
          <w:rFonts w:ascii="Times New Roman" w:hAnsi="Times New Roman"/>
          <w:sz w:val="22"/>
          <w:szCs w:val="22"/>
          <w:lang w:val="pt-BR"/>
        </w:rPr>
        <w:t xml:space="preserve"> la </w:t>
      </w:r>
      <w:proofErr w:type="spellStart"/>
      <w:r w:rsidRPr="000E573E">
        <w:rPr>
          <w:rFonts w:ascii="Times New Roman" w:hAnsi="Times New Roman"/>
          <w:sz w:val="22"/>
          <w:szCs w:val="22"/>
          <w:lang w:val="pt-BR"/>
        </w:rPr>
        <w:t>Universidad</w:t>
      </w:r>
      <w:proofErr w:type="spellEnd"/>
      <w:r w:rsidRPr="000E573E">
        <w:rPr>
          <w:rFonts w:ascii="Times New Roman" w:hAnsi="Times New Roman"/>
          <w:sz w:val="22"/>
          <w:szCs w:val="22"/>
          <w:lang w:val="pt-BR"/>
        </w:rPr>
        <w:t xml:space="preserve"> </w:t>
      </w:r>
      <w:proofErr w:type="spellStart"/>
      <w:r w:rsidRPr="000E573E">
        <w:rPr>
          <w:rFonts w:ascii="Times New Roman" w:hAnsi="Times New Roman"/>
          <w:sz w:val="22"/>
          <w:szCs w:val="22"/>
          <w:lang w:val="pt-BR"/>
        </w:rPr>
        <w:t>Veracruzana</w:t>
      </w:r>
      <w:proofErr w:type="spellEnd"/>
    </w:p>
    <w:p w:rsidR="00D1079E" w:rsidRPr="000E573E" w:rsidRDefault="00D1079E" w:rsidP="00D1079E">
      <w:pPr>
        <w:rPr>
          <w:rFonts w:ascii="Times New Roman" w:hAnsi="Times New Roman"/>
          <w:sz w:val="22"/>
          <w:szCs w:val="22"/>
          <w:lang w:val="es-ES"/>
        </w:rPr>
      </w:pPr>
      <w:r w:rsidRPr="000E573E">
        <w:rPr>
          <w:rFonts w:ascii="Times New Roman" w:hAnsi="Times New Roman"/>
          <w:sz w:val="22"/>
          <w:szCs w:val="22"/>
          <w:lang w:val="es-ES"/>
        </w:rPr>
        <w:t>Presente</w:t>
      </w:r>
    </w:p>
    <w:p w:rsidR="00D1079E" w:rsidRDefault="00D1079E" w:rsidP="00D1079E">
      <w:pPr>
        <w:rPr>
          <w:rFonts w:ascii="Times New Roman" w:hAnsi="Times New Roman"/>
          <w:b/>
          <w:bCs/>
          <w:sz w:val="22"/>
          <w:szCs w:val="22"/>
        </w:rPr>
      </w:pPr>
    </w:p>
    <w:p w:rsidR="00425E5A" w:rsidRPr="006666F3" w:rsidRDefault="00D1079E" w:rsidP="006666F3">
      <w:pPr>
        <w:jc w:val="both"/>
        <w:rPr>
          <w:rFonts w:ascii="Times New Roman" w:hAnsi="Times New Roman"/>
          <w:bCs/>
          <w:sz w:val="22"/>
          <w:szCs w:val="22"/>
        </w:rPr>
      </w:pPr>
      <w:r w:rsidRPr="00EF20AE">
        <w:rPr>
          <w:rFonts w:ascii="Times New Roman" w:hAnsi="Times New Roman"/>
          <w:sz w:val="22"/>
          <w:szCs w:val="22"/>
        </w:rPr>
        <w:t>Con respecto a la Invitación a cuando menos Tres Personas número UV/ITP/015/2017 relativa a la Contratación del servicio de telefonía celular y transmisión de datos</w:t>
      </w:r>
      <w:r w:rsidRPr="00EF20AE">
        <w:rPr>
          <w:rFonts w:ascii="Times New Roman" w:hAnsi="Times New Roman"/>
          <w:bCs/>
          <w:sz w:val="22"/>
          <w:szCs w:val="22"/>
        </w:rPr>
        <w:t xml:space="preserve">, </w:t>
      </w:r>
      <w:r w:rsidRPr="00EF20AE">
        <w:rPr>
          <w:rFonts w:ascii="Times New Roman" w:hAnsi="Times New Roman"/>
          <w:sz w:val="22"/>
          <w:szCs w:val="22"/>
        </w:rPr>
        <w:t xml:space="preserve">manifiesto que mi representada </w:t>
      </w:r>
      <w:r w:rsidR="00425E5A" w:rsidRPr="006666F3">
        <w:rPr>
          <w:rFonts w:ascii="Times New Roman" w:hAnsi="Times New Roman"/>
          <w:bCs/>
          <w:sz w:val="22"/>
          <w:szCs w:val="22"/>
        </w:rPr>
        <w:t>proporcionar</w:t>
      </w:r>
      <w:r w:rsidR="006666F3">
        <w:rPr>
          <w:rFonts w:ascii="Times New Roman" w:hAnsi="Times New Roman"/>
          <w:bCs/>
          <w:sz w:val="22"/>
          <w:szCs w:val="22"/>
        </w:rPr>
        <w:t>á</w:t>
      </w:r>
      <w:r w:rsidR="00425E5A" w:rsidRPr="006666F3">
        <w:rPr>
          <w:rFonts w:ascii="Times New Roman" w:hAnsi="Times New Roman"/>
          <w:bCs/>
          <w:sz w:val="22"/>
          <w:szCs w:val="22"/>
        </w:rPr>
        <w:t xml:space="preserve"> un servicio de soporte técnico con personal calificado, vía telefónica durante las 24 horas del día, todos los días del año durante la vigencia del contrato, para mantener en óptimas condiciones los servicios objeto de la presente invitación y resolver los problemas técnicos que impidan la corre</w:t>
      </w:r>
      <w:r w:rsidR="006666F3">
        <w:rPr>
          <w:rFonts w:ascii="Times New Roman" w:hAnsi="Times New Roman"/>
          <w:bCs/>
          <w:sz w:val="22"/>
          <w:szCs w:val="22"/>
        </w:rPr>
        <w:t xml:space="preserve">cta prestación de los servicios, para lo cual se establece el </w:t>
      </w:r>
      <w:r w:rsidR="00425E5A" w:rsidRPr="006666F3">
        <w:rPr>
          <w:rFonts w:ascii="Times New Roman" w:hAnsi="Times New Roman"/>
          <w:bCs/>
          <w:sz w:val="22"/>
          <w:szCs w:val="22"/>
        </w:rPr>
        <w:t>directorio del personal de soporte técnico</w:t>
      </w:r>
      <w:r w:rsidR="006063BA">
        <w:rPr>
          <w:rFonts w:ascii="Times New Roman" w:hAnsi="Times New Roman"/>
          <w:bCs/>
          <w:sz w:val="22"/>
          <w:szCs w:val="22"/>
        </w:rPr>
        <w:t xml:space="preserve"> siguiente:</w:t>
      </w:r>
    </w:p>
    <w:p w:rsidR="00767296" w:rsidRDefault="00767296" w:rsidP="00D72609">
      <w:pPr>
        <w:jc w:val="center"/>
        <w:rPr>
          <w:rFonts w:ascii="Times New Roman" w:hAnsi="Times New Roman"/>
          <w:b/>
          <w:bCs/>
          <w:sz w:val="22"/>
          <w:szCs w:val="22"/>
        </w:rPr>
      </w:pPr>
    </w:p>
    <w:p w:rsidR="00DD2F17" w:rsidRDefault="00DD2F17" w:rsidP="00DD2F17">
      <w:pPr>
        <w:rPr>
          <w:rFonts w:ascii="Times New Roman" w:hAnsi="Times New Roman"/>
          <w:color w:val="000000"/>
          <w:sz w:val="22"/>
          <w:szCs w:val="22"/>
          <w:lang w:eastAsia="es-MX"/>
        </w:rPr>
      </w:pPr>
    </w:p>
    <w:tbl>
      <w:tblPr>
        <w:tblW w:w="9392" w:type="dxa"/>
        <w:jc w:val="center"/>
        <w:tblInd w:w="-2936" w:type="dxa"/>
        <w:tblCellMar>
          <w:left w:w="70" w:type="dxa"/>
          <w:right w:w="70" w:type="dxa"/>
        </w:tblCellMar>
        <w:tblLook w:val="04A0" w:firstRow="1" w:lastRow="0" w:firstColumn="1" w:lastColumn="0" w:noHBand="0" w:noVBand="1"/>
      </w:tblPr>
      <w:tblGrid>
        <w:gridCol w:w="3014"/>
        <w:gridCol w:w="1417"/>
        <w:gridCol w:w="1701"/>
        <w:gridCol w:w="1559"/>
        <w:gridCol w:w="1701"/>
      </w:tblGrid>
      <w:tr w:rsidR="006063BA" w:rsidRPr="00EE7F19" w:rsidTr="00081952">
        <w:trPr>
          <w:trHeight w:val="200"/>
          <w:jc w:val="center"/>
        </w:trPr>
        <w:tc>
          <w:tcPr>
            <w:tcW w:w="301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6063BA" w:rsidRPr="00E54820" w:rsidRDefault="006063BA" w:rsidP="00081952">
            <w:pPr>
              <w:jc w:val="center"/>
              <w:rPr>
                <w:rFonts w:ascii="Times New Roman" w:hAnsi="Times New Roman"/>
                <w:b/>
                <w:bCs/>
              </w:rPr>
            </w:pPr>
            <w:r>
              <w:rPr>
                <w:rFonts w:ascii="Times New Roman" w:hAnsi="Times New Roman"/>
                <w:b/>
                <w:bCs/>
              </w:rPr>
              <w:t>N</w:t>
            </w:r>
            <w:r w:rsidRPr="00E54820">
              <w:rPr>
                <w:rFonts w:ascii="Times New Roman" w:hAnsi="Times New Roman"/>
                <w:b/>
                <w:bCs/>
              </w:rPr>
              <w:t>ombre</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6063BA" w:rsidRPr="00E54820" w:rsidRDefault="006063BA" w:rsidP="00081952">
            <w:pPr>
              <w:jc w:val="center"/>
              <w:rPr>
                <w:rFonts w:ascii="Times New Roman" w:hAnsi="Times New Roman"/>
                <w:b/>
                <w:bCs/>
              </w:rPr>
            </w:pPr>
            <w:r>
              <w:rPr>
                <w:rFonts w:ascii="Times New Roman" w:hAnsi="Times New Roman"/>
                <w:b/>
                <w:bCs/>
              </w:rPr>
              <w:t>P</w:t>
            </w:r>
            <w:r w:rsidRPr="00E54820">
              <w:rPr>
                <w:rFonts w:ascii="Times New Roman" w:hAnsi="Times New Roman"/>
                <w:b/>
                <w:bCs/>
              </w:rPr>
              <w:t>uesto</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6063BA" w:rsidRPr="00E54820" w:rsidRDefault="006063BA" w:rsidP="00081952">
            <w:pPr>
              <w:jc w:val="center"/>
              <w:rPr>
                <w:rFonts w:ascii="Times New Roman" w:hAnsi="Times New Roman"/>
                <w:b/>
                <w:bCs/>
              </w:rPr>
            </w:pPr>
            <w:r>
              <w:rPr>
                <w:rFonts w:ascii="Times New Roman" w:hAnsi="Times New Roman"/>
                <w:b/>
                <w:bCs/>
              </w:rPr>
              <w:t>T</w:t>
            </w:r>
            <w:r w:rsidRPr="00E54820">
              <w:rPr>
                <w:rFonts w:ascii="Times New Roman" w:hAnsi="Times New Roman"/>
                <w:b/>
                <w:bCs/>
              </w:rPr>
              <w:t>eléfono fijo</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6063BA" w:rsidRPr="00E54820" w:rsidRDefault="006063BA" w:rsidP="00081952">
            <w:pPr>
              <w:jc w:val="center"/>
              <w:rPr>
                <w:rFonts w:ascii="Times New Roman" w:hAnsi="Times New Roman"/>
                <w:b/>
                <w:bCs/>
              </w:rPr>
            </w:pPr>
            <w:r>
              <w:rPr>
                <w:rFonts w:ascii="Times New Roman" w:hAnsi="Times New Roman"/>
                <w:b/>
                <w:bCs/>
              </w:rPr>
              <w:t>T</w:t>
            </w:r>
            <w:r w:rsidRPr="00E54820">
              <w:rPr>
                <w:rFonts w:ascii="Times New Roman" w:hAnsi="Times New Roman"/>
                <w:b/>
                <w:bCs/>
              </w:rPr>
              <w:t>eléfono celula</w:t>
            </w:r>
            <w:r>
              <w:rPr>
                <w:rFonts w:ascii="Times New Roman" w:hAnsi="Times New Roman"/>
                <w:b/>
                <w:bCs/>
              </w:rPr>
              <w:t>r</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063BA" w:rsidRPr="00E54820" w:rsidRDefault="006063BA" w:rsidP="00081952">
            <w:pPr>
              <w:rPr>
                <w:rFonts w:ascii="Times New Roman" w:hAnsi="Times New Roman"/>
                <w:b/>
                <w:bCs/>
                <w:sz w:val="16"/>
                <w:szCs w:val="16"/>
              </w:rPr>
            </w:pPr>
          </w:p>
          <w:p w:rsidR="006063BA" w:rsidRPr="00E54820" w:rsidRDefault="006063BA" w:rsidP="00081952">
            <w:pPr>
              <w:jc w:val="center"/>
              <w:rPr>
                <w:rFonts w:ascii="Times New Roman" w:hAnsi="Times New Roman"/>
                <w:b/>
                <w:bCs/>
              </w:rPr>
            </w:pPr>
            <w:r>
              <w:rPr>
                <w:rFonts w:ascii="Times New Roman" w:hAnsi="Times New Roman"/>
                <w:b/>
                <w:bCs/>
              </w:rPr>
              <w:t>D</w:t>
            </w:r>
            <w:r w:rsidRPr="00E54820">
              <w:rPr>
                <w:rFonts w:ascii="Times New Roman" w:hAnsi="Times New Roman"/>
                <w:b/>
                <w:bCs/>
              </w:rPr>
              <w:t>irección electrónica</w:t>
            </w:r>
          </w:p>
        </w:tc>
      </w:tr>
      <w:tr w:rsidR="006063BA" w:rsidRPr="00EE7F19" w:rsidTr="00081952">
        <w:trPr>
          <w:trHeight w:val="200"/>
          <w:jc w:val="center"/>
        </w:trPr>
        <w:tc>
          <w:tcPr>
            <w:tcW w:w="3014"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6063BA" w:rsidRPr="00EE7F19" w:rsidRDefault="006063BA" w:rsidP="00081952">
            <w:pPr>
              <w:jc w:val="center"/>
              <w:rPr>
                <w:rFonts w:ascii="Times New Roman" w:hAnsi="Times New Roman"/>
                <w:color w:val="000000"/>
                <w:sz w:val="16"/>
                <w:szCs w:val="16"/>
              </w:rPr>
            </w:pPr>
          </w:p>
        </w:tc>
        <w:tc>
          <w:tcPr>
            <w:tcW w:w="1417" w:type="dxa"/>
            <w:tcBorders>
              <w:top w:val="single" w:sz="4" w:space="0" w:color="auto"/>
              <w:left w:val="nil"/>
              <w:bottom w:val="single" w:sz="4" w:space="0" w:color="000000"/>
              <w:right w:val="single" w:sz="4" w:space="0" w:color="000000"/>
            </w:tcBorders>
            <w:shd w:val="clear" w:color="auto" w:fill="auto"/>
            <w:vAlign w:val="center"/>
          </w:tcPr>
          <w:p w:rsidR="006063BA" w:rsidRPr="00EE7F19" w:rsidRDefault="006063BA" w:rsidP="00081952">
            <w:pPr>
              <w:rPr>
                <w:rFonts w:ascii="Times New Roman" w:hAnsi="Times New Roman"/>
                <w:color w:val="000000"/>
                <w:sz w:val="16"/>
                <w:szCs w:val="16"/>
              </w:rPr>
            </w:pPr>
          </w:p>
        </w:tc>
        <w:tc>
          <w:tcPr>
            <w:tcW w:w="1701" w:type="dxa"/>
            <w:tcBorders>
              <w:top w:val="single" w:sz="4" w:space="0" w:color="auto"/>
              <w:left w:val="nil"/>
              <w:bottom w:val="single" w:sz="4" w:space="0" w:color="000000"/>
              <w:right w:val="single" w:sz="4" w:space="0" w:color="000000"/>
            </w:tcBorders>
            <w:shd w:val="clear" w:color="auto" w:fill="auto"/>
            <w:noWrap/>
            <w:vAlign w:val="bottom"/>
            <w:hideMark/>
          </w:tcPr>
          <w:p w:rsidR="006063BA" w:rsidRPr="00EE7F19" w:rsidRDefault="006063BA" w:rsidP="0008195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559" w:type="dxa"/>
            <w:tcBorders>
              <w:top w:val="single" w:sz="4" w:space="0" w:color="auto"/>
              <w:left w:val="nil"/>
              <w:bottom w:val="single" w:sz="4" w:space="0" w:color="000000"/>
              <w:right w:val="single" w:sz="4" w:space="0" w:color="000000"/>
            </w:tcBorders>
            <w:shd w:val="clear" w:color="auto" w:fill="auto"/>
            <w:noWrap/>
            <w:vAlign w:val="bottom"/>
            <w:hideMark/>
          </w:tcPr>
          <w:p w:rsidR="006063BA" w:rsidRPr="00EE7F19" w:rsidRDefault="006063BA" w:rsidP="0008195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701" w:type="dxa"/>
            <w:tcBorders>
              <w:top w:val="single" w:sz="4" w:space="0" w:color="auto"/>
              <w:left w:val="nil"/>
              <w:bottom w:val="single" w:sz="4" w:space="0" w:color="000000"/>
              <w:right w:val="single" w:sz="4" w:space="0" w:color="000000"/>
            </w:tcBorders>
          </w:tcPr>
          <w:p w:rsidR="006063BA" w:rsidRPr="00EE7F19" w:rsidRDefault="006063BA" w:rsidP="00081952">
            <w:pPr>
              <w:jc w:val="center"/>
              <w:rPr>
                <w:rFonts w:ascii="Times New Roman" w:hAnsi="Times New Roman"/>
                <w:color w:val="000000"/>
                <w:sz w:val="16"/>
                <w:szCs w:val="16"/>
              </w:rPr>
            </w:pPr>
          </w:p>
        </w:tc>
      </w:tr>
      <w:tr w:rsidR="006063BA" w:rsidRPr="00EE7F19" w:rsidTr="00081952">
        <w:trPr>
          <w:trHeight w:val="200"/>
          <w:jc w:val="center"/>
        </w:trPr>
        <w:tc>
          <w:tcPr>
            <w:tcW w:w="3014" w:type="dxa"/>
            <w:tcBorders>
              <w:top w:val="nil"/>
              <w:left w:val="single" w:sz="4" w:space="0" w:color="000000"/>
              <w:bottom w:val="single" w:sz="4" w:space="0" w:color="000000"/>
              <w:right w:val="single" w:sz="4" w:space="0" w:color="000000"/>
            </w:tcBorders>
            <w:shd w:val="clear" w:color="auto" w:fill="auto"/>
            <w:noWrap/>
            <w:vAlign w:val="bottom"/>
          </w:tcPr>
          <w:p w:rsidR="006063BA" w:rsidRPr="00EE7F19" w:rsidRDefault="006063BA" w:rsidP="00081952">
            <w:pPr>
              <w:jc w:val="center"/>
              <w:rPr>
                <w:rFonts w:ascii="Times New Roman" w:hAnsi="Times New Roman"/>
                <w:color w:val="000000"/>
                <w:sz w:val="16"/>
                <w:szCs w:val="16"/>
              </w:rPr>
            </w:pPr>
          </w:p>
        </w:tc>
        <w:tc>
          <w:tcPr>
            <w:tcW w:w="1417" w:type="dxa"/>
            <w:tcBorders>
              <w:top w:val="nil"/>
              <w:left w:val="nil"/>
              <w:bottom w:val="single" w:sz="4" w:space="0" w:color="000000"/>
              <w:right w:val="single" w:sz="4" w:space="0" w:color="000000"/>
            </w:tcBorders>
            <w:shd w:val="clear" w:color="auto" w:fill="auto"/>
            <w:noWrap/>
            <w:vAlign w:val="bottom"/>
          </w:tcPr>
          <w:p w:rsidR="006063BA" w:rsidRPr="00EE7F19" w:rsidRDefault="006063BA" w:rsidP="00081952">
            <w:pPr>
              <w:rPr>
                <w:rFonts w:ascii="Times New Roman" w:hAnsi="Times New Roman"/>
                <w:color w:val="000000"/>
                <w:sz w:val="16"/>
                <w:szCs w:val="16"/>
              </w:rPr>
            </w:pPr>
          </w:p>
        </w:tc>
        <w:tc>
          <w:tcPr>
            <w:tcW w:w="1701" w:type="dxa"/>
            <w:tcBorders>
              <w:top w:val="nil"/>
              <w:left w:val="nil"/>
              <w:bottom w:val="single" w:sz="4" w:space="0" w:color="000000"/>
              <w:right w:val="single" w:sz="4" w:space="0" w:color="000000"/>
            </w:tcBorders>
            <w:shd w:val="clear" w:color="auto" w:fill="auto"/>
            <w:noWrap/>
            <w:vAlign w:val="bottom"/>
            <w:hideMark/>
          </w:tcPr>
          <w:p w:rsidR="006063BA" w:rsidRPr="00EE7F19" w:rsidRDefault="006063BA" w:rsidP="0008195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6063BA" w:rsidRPr="00EE7F19" w:rsidRDefault="006063BA" w:rsidP="0008195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701" w:type="dxa"/>
            <w:tcBorders>
              <w:top w:val="nil"/>
              <w:left w:val="nil"/>
              <w:bottom w:val="single" w:sz="4" w:space="0" w:color="000000"/>
              <w:right w:val="single" w:sz="4" w:space="0" w:color="000000"/>
            </w:tcBorders>
          </w:tcPr>
          <w:p w:rsidR="006063BA" w:rsidRPr="00EE7F19" w:rsidRDefault="006063BA" w:rsidP="00081952">
            <w:pPr>
              <w:jc w:val="center"/>
              <w:rPr>
                <w:rFonts w:ascii="Times New Roman" w:hAnsi="Times New Roman"/>
                <w:color w:val="000000"/>
                <w:sz w:val="16"/>
                <w:szCs w:val="16"/>
              </w:rPr>
            </w:pPr>
          </w:p>
        </w:tc>
      </w:tr>
      <w:tr w:rsidR="006063BA" w:rsidRPr="00EE7F19" w:rsidTr="00081952">
        <w:trPr>
          <w:trHeight w:val="200"/>
          <w:jc w:val="center"/>
        </w:trPr>
        <w:tc>
          <w:tcPr>
            <w:tcW w:w="3014" w:type="dxa"/>
            <w:tcBorders>
              <w:top w:val="nil"/>
              <w:left w:val="single" w:sz="4" w:space="0" w:color="000000"/>
              <w:bottom w:val="single" w:sz="4" w:space="0" w:color="000000"/>
              <w:right w:val="single" w:sz="4" w:space="0" w:color="000000"/>
            </w:tcBorders>
            <w:shd w:val="clear" w:color="auto" w:fill="auto"/>
            <w:noWrap/>
            <w:vAlign w:val="bottom"/>
          </w:tcPr>
          <w:p w:rsidR="006063BA" w:rsidRPr="00EE7F19" w:rsidRDefault="006063BA" w:rsidP="00081952">
            <w:pPr>
              <w:jc w:val="center"/>
              <w:rPr>
                <w:rFonts w:ascii="Times New Roman" w:hAnsi="Times New Roman"/>
                <w:color w:val="000000"/>
                <w:sz w:val="16"/>
                <w:szCs w:val="16"/>
              </w:rPr>
            </w:pPr>
          </w:p>
        </w:tc>
        <w:tc>
          <w:tcPr>
            <w:tcW w:w="1417" w:type="dxa"/>
            <w:tcBorders>
              <w:top w:val="nil"/>
              <w:left w:val="nil"/>
              <w:bottom w:val="single" w:sz="4" w:space="0" w:color="000000"/>
              <w:right w:val="single" w:sz="4" w:space="0" w:color="000000"/>
            </w:tcBorders>
            <w:shd w:val="clear" w:color="auto" w:fill="auto"/>
            <w:noWrap/>
            <w:vAlign w:val="bottom"/>
          </w:tcPr>
          <w:p w:rsidR="006063BA" w:rsidRPr="00EE7F19" w:rsidRDefault="006063BA" w:rsidP="00081952">
            <w:pPr>
              <w:rPr>
                <w:rFonts w:ascii="Times New Roman" w:hAnsi="Times New Roman"/>
                <w:color w:val="000000"/>
                <w:sz w:val="16"/>
                <w:szCs w:val="16"/>
              </w:rPr>
            </w:pPr>
          </w:p>
        </w:tc>
        <w:tc>
          <w:tcPr>
            <w:tcW w:w="1701" w:type="dxa"/>
            <w:tcBorders>
              <w:top w:val="nil"/>
              <w:left w:val="nil"/>
              <w:bottom w:val="single" w:sz="4" w:space="0" w:color="000000"/>
              <w:right w:val="single" w:sz="4" w:space="0" w:color="000000"/>
            </w:tcBorders>
            <w:shd w:val="clear" w:color="auto" w:fill="auto"/>
            <w:noWrap/>
            <w:vAlign w:val="bottom"/>
            <w:hideMark/>
          </w:tcPr>
          <w:p w:rsidR="006063BA" w:rsidRPr="00EE7F19" w:rsidRDefault="006063BA" w:rsidP="0008195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6063BA" w:rsidRPr="00EE7F19" w:rsidRDefault="006063BA" w:rsidP="0008195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701" w:type="dxa"/>
            <w:tcBorders>
              <w:top w:val="nil"/>
              <w:left w:val="nil"/>
              <w:bottom w:val="single" w:sz="4" w:space="0" w:color="000000"/>
              <w:right w:val="single" w:sz="4" w:space="0" w:color="000000"/>
            </w:tcBorders>
          </w:tcPr>
          <w:p w:rsidR="006063BA" w:rsidRPr="00EE7F19" w:rsidRDefault="006063BA" w:rsidP="00081952">
            <w:pPr>
              <w:jc w:val="center"/>
              <w:rPr>
                <w:rFonts w:ascii="Times New Roman" w:hAnsi="Times New Roman"/>
                <w:color w:val="000000"/>
                <w:sz w:val="16"/>
                <w:szCs w:val="16"/>
              </w:rPr>
            </w:pPr>
          </w:p>
        </w:tc>
      </w:tr>
      <w:tr w:rsidR="006063BA" w:rsidRPr="00EE7F19" w:rsidTr="00081952">
        <w:trPr>
          <w:trHeight w:val="200"/>
          <w:jc w:val="center"/>
        </w:trPr>
        <w:tc>
          <w:tcPr>
            <w:tcW w:w="3014" w:type="dxa"/>
            <w:tcBorders>
              <w:top w:val="nil"/>
              <w:left w:val="single" w:sz="4" w:space="0" w:color="000000"/>
              <w:bottom w:val="single" w:sz="4" w:space="0" w:color="000000"/>
              <w:right w:val="single" w:sz="4" w:space="0" w:color="000000"/>
            </w:tcBorders>
            <w:shd w:val="clear" w:color="auto" w:fill="auto"/>
            <w:noWrap/>
            <w:vAlign w:val="bottom"/>
          </w:tcPr>
          <w:p w:rsidR="006063BA" w:rsidRPr="00EE7F19" w:rsidRDefault="006063BA" w:rsidP="00081952">
            <w:pPr>
              <w:jc w:val="center"/>
              <w:rPr>
                <w:rFonts w:ascii="Times New Roman" w:hAnsi="Times New Roman"/>
                <w:color w:val="000000"/>
                <w:sz w:val="16"/>
                <w:szCs w:val="16"/>
              </w:rPr>
            </w:pPr>
          </w:p>
        </w:tc>
        <w:tc>
          <w:tcPr>
            <w:tcW w:w="1417" w:type="dxa"/>
            <w:tcBorders>
              <w:top w:val="nil"/>
              <w:left w:val="nil"/>
              <w:bottom w:val="single" w:sz="4" w:space="0" w:color="000000"/>
              <w:right w:val="single" w:sz="4" w:space="0" w:color="000000"/>
            </w:tcBorders>
            <w:shd w:val="clear" w:color="auto" w:fill="auto"/>
            <w:noWrap/>
            <w:vAlign w:val="bottom"/>
          </w:tcPr>
          <w:p w:rsidR="006063BA" w:rsidRPr="00EE7F19" w:rsidRDefault="006063BA" w:rsidP="00081952">
            <w:pPr>
              <w:rPr>
                <w:rFonts w:ascii="Times New Roman" w:hAnsi="Times New Roman"/>
                <w:color w:val="000000"/>
                <w:sz w:val="16"/>
                <w:szCs w:val="16"/>
              </w:rPr>
            </w:pPr>
          </w:p>
        </w:tc>
        <w:tc>
          <w:tcPr>
            <w:tcW w:w="1701" w:type="dxa"/>
            <w:tcBorders>
              <w:top w:val="nil"/>
              <w:left w:val="nil"/>
              <w:bottom w:val="single" w:sz="4" w:space="0" w:color="000000"/>
              <w:right w:val="single" w:sz="4" w:space="0" w:color="000000"/>
            </w:tcBorders>
            <w:shd w:val="clear" w:color="auto" w:fill="auto"/>
            <w:noWrap/>
            <w:vAlign w:val="bottom"/>
          </w:tcPr>
          <w:p w:rsidR="006063BA" w:rsidRPr="00EE7F19" w:rsidRDefault="006063BA" w:rsidP="00081952">
            <w:pPr>
              <w:jc w:val="center"/>
              <w:rPr>
                <w:rFonts w:ascii="Times New Roman" w:hAnsi="Times New Roman"/>
                <w:color w:val="000000"/>
                <w:sz w:val="16"/>
                <w:szCs w:val="16"/>
              </w:rPr>
            </w:pPr>
          </w:p>
        </w:tc>
        <w:tc>
          <w:tcPr>
            <w:tcW w:w="1559" w:type="dxa"/>
            <w:tcBorders>
              <w:top w:val="nil"/>
              <w:left w:val="nil"/>
              <w:bottom w:val="single" w:sz="4" w:space="0" w:color="000000"/>
              <w:right w:val="single" w:sz="4" w:space="0" w:color="000000"/>
            </w:tcBorders>
            <w:shd w:val="clear" w:color="auto" w:fill="auto"/>
            <w:noWrap/>
            <w:vAlign w:val="bottom"/>
          </w:tcPr>
          <w:p w:rsidR="006063BA" w:rsidRPr="00EE7F19" w:rsidRDefault="006063BA" w:rsidP="00081952">
            <w:pPr>
              <w:jc w:val="center"/>
              <w:rPr>
                <w:rFonts w:ascii="Times New Roman" w:hAnsi="Times New Roman"/>
                <w:color w:val="000000"/>
                <w:sz w:val="16"/>
                <w:szCs w:val="16"/>
              </w:rPr>
            </w:pPr>
          </w:p>
        </w:tc>
        <w:tc>
          <w:tcPr>
            <w:tcW w:w="1701" w:type="dxa"/>
            <w:tcBorders>
              <w:top w:val="nil"/>
              <w:left w:val="nil"/>
              <w:bottom w:val="single" w:sz="4" w:space="0" w:color="000000"/>
              <w:right w:val="single" w:sz="4" w:space="0" w:color="000000"/>
            </w:tcBorders>
          </w:tcPr>
          <w:p w:rsidR="006063BA" w:rsidRPr="00EE7F19" w:rsidRDefault="006063BA" w:rsidP="00081952">
            <w:pPr>
              <w:jc w:val="center"/>
              <w:rPr>
                <w:rFonts w:ascii="Times New Roman" w:hAnsi="Times New Roman"/>
                <w:color w:val="000000"/>
                <w:sz w:val="16"/>
                <w:szCs w:val="16"/>
              </w:rPr>
            </w:pPr>
          </w:p>
        </w:tc>
      </w:tr>
      <w:tr w:rsidR="006063BA" w:rsidRPr="00EE7F19" w:rsidTr="00081952">
        <w:trPr>
          <w:trHeight w:val="200"/>
          <w:jc w:val="center"/>
        </w:trPr>
        <w:tc>
          <w:tcPr>
            <w:tcW w:w="3014" w:type="dxa"/>
            <w:tcBorders>
              <w:top w:val="nil"/>
              <w:left w:val="single" w:sz="4" w:space="0" w:color="000000"/>
              <w:bottom w:val="single" w:sz="4" w:space="0" w:color="000000"/>
              <w:right w:val="single" w:sz="4" w:space="0" w:color="000000"/>
            </w:tcBorders>
            <w:shd w:val="clear" w:color="auto" w:fill="auto"/>
            <w:noWrap/>
            <w:vAlign w:val="bottom"/>
          </w:tcPr>
          <w:p w:rsidR="006063BA" w:rsidRPr="00EE7F19" w:rsidRDefault="006063BA" w:rsidP="00081952">
            <w:pPr>
              <w:jc w:val="center"/>
              <w:rPr>
                <w:rFonts w:ascii="Times New Roman" w:hAnsi="Times New Roman"/>
                <w:color w:val="000000"/>
                <w:sz w:val="16"/>
                <w:szCs w:val="16"/>
              </w:rPr>
            </w:pPr>
          </w:p>
        </w:tc>
        <w:tc>
          <w:tcPr>
            <w:tcW w:w="1417" w:type="dxa"/>
            <w:tcBorders>
              <w:top w:val="nil"/>
              <w:left w:val="nil"/>
              <w:bottom w:val="single" w:sz="4" w:space="0" w:color="000000"/>
              <w:right w:val="single" w:sz="4" w:space="0" w:color="000000"/>
            </w:tcBorders>
            <w:shd w:val="clear" w:color="auto" w:fill="auto"/>
            <w:noWrap/>
            <w:vAlign w:val="bottom"/>
          </w:tcPr>
          <w:p w:rsidR="006063BA" w:rsidRPr="00EE7F19" w:rsidRDefault="006063BA" w:rsidP="00081952">
            <w:pPr>
              <w:rPr>
                <w:rFonts w:ascii="Times New Roman" w:hAnsi="Times New Roman"/>
                <w:color w:val="000000"/>
                <w:sz w:val="16"/>
                <w:szCs w:val="16"/>
              </w:rPr>
            </w:pPr>
          </w:p>
        </w:tc>
        <w:tc>
          <w:tcPr>
            <w:tcW w:w="1701" w:type="dxa"/>
            <w:tcBorders>
              <w:top w:val="nil"/>
              <w:left w:val="nil"/>
              <w:bottom w:val="single" w:sz="4" w:space="0" w:color="000000"/>
              <w:right w:val="single" w:sz="4" w:space="0" w:color="000000"/>
            </w:tcBorders>
            <w:shd w:val="clear" w:color="auto" w:fill="auto"/>
            <w:noWrap/>
            <w:vAlign w:val="bottom"/>
          </w:tcPr>
          <w:p w:rsidR="006063BA" w:rsidRPr="00EE7F19" w:rsidRDefault="006063BA" w:rsidP="00081952">
            <w:pPr>
              <w:jc w:val="center"/>
              <w:rPr>
                <w:rFonts w:ascii="Times New Roman" w:hAnsi="Times New Roman"/>
                <w:color w:val="000000"/>
                <w:sz w:val="16"/>
                <w:szCs w:val="16"/>
              </w:rPr>
            </w:pPr>
          </w:p>
        </w:tc>
        <w:tc>
          <w:tcPr>
            <w:tcW w:w="1559" w:type="dxa"/>
            <w:tcBorders>
              <w:top w:val="nil"/>
              <w:left w:val="nil"/>
              <w:bottom w:val="single" w:sz="4" w:space="0" w:color="000000"/>
              <w:right w:val="single" w:sz="4" w:space="0" w:color="000000"/>
            </w:tcBorders>
            <w:shd w:val="clear" w:color="auto" w:fill="auto"/>
            <w:noWrap/>
            <w:vAlign w:val="bottom"/>
          </w:tcPr>
          <w:p w:rsidR="006063BA" w:rsidRPr="00EE7F19" w:rsidRDefault="006063BA" w:rsidP="00081952">
            <w:pPr>
              <w:jc w:val="center"/>
              <w:rPr>
                <w:rFonts w:ascii="Times New Roman" w:hAnsi="Times New Roman"/>
                <w:color w:val="000000"/>
                <w:sz w:val="16"/>
                <w:szCs w:val="16"/>
              </w:rPr>
            </w:pPr>
          </w:p>
        </w:tc>
        <w:tc>
          <w:tcPr>
            <w:tcW w:w="1701" w:type="dxa"/>
            <w:tcBorders>
              <w:top w:val="nil"/>
              <w:left w:val="nil"/>
              <w:bottom w:val="single" w:sz="4" w:space="0" w:color="000000"/>
              <w:right w:val="single" w:sz="4" w:space="0" w:color="000000"/>
            </w:tcBorders>
          </w:tcPr>
          <w:p w:rsidR="006063BA" w:rsidRPr="00EE7F19" w:rsidRDefault="006063BA" w:rsidP="00081952">
            <w:pPr>
              <w:jc w:val="center"/>
              <w:rPr>
                <w:rFonts w:ascii="Times New Roman" w:hAnsi="Times New Roman"/>
                <w:color w:val="000000"/>
                <w:sz w:val="16"/>
                <w:szCs w:val="16"/>
              </w:rPr>
            </w:pPr>
          </w:p>
        </w:tc>
      </w:tr>
      <w:tr w:rsidR="006063BA" w:rsidRPr="00EE7F19" w:rsidTr="00081952">
        <w:trPr>
          <w:trHeight w:val="200"/>
          <w:jc w:val="center"/>
        </w:trPr>
        <w:tc>
          <w:tcPr>
            <w:tcW w:w="3014" w:type="dxa"/>
            <w:tcBorders>
              <w:top w:val="nil"/>
              <w:left w:val="single" w:sz="4" w:space="0" w:color="000000"/>
              <w:bottom w:val="single" w:sz="4" w:space="0" w:color="000000"/>
              <w:right w:val="single" w:sz="4" w:space="0" w:color="000000"/>
            </w:tcBorders>
            <w:shd w:val="clear" w:color="auto" w:fill="auto"/>
            <w:noWrap/>
            <w:vAlign w:val="bottom"/>
          </w:tcPr>
          <w:p w:rsidR="006063BA" w:rsidRPr="00EE7F19" w:rsidRDefault="006063BA" w:rsidP="00081952">
            <w:pPr>
              <w:jc w:val="center"/>
              <w:rPr>
                <w:rFonts w:ascii="Times New Roman" w:hAnsi="Times New Roman"/>
                <w:color w:val="000000"/>
                <w:sz w:val="16"/>
                <w:szCs w:val="16"/>
              </w:rPr>
            </w:pPr>
          </w:p>
        </w:tc>
        <w:tc>
          <w:tcPr>
            <w:tcW w:w="1417" w:type="dxa"/>
            <w:tcBorders>
              <w:top w:val="nil"/>
              <w:left w:val="nil"/>
              <w:bottom w:val="single" w:sz="4" w:space="0" w:color="000000"/>
              <w:right w:val="single" w:sz="4" w:space="0" w:color="000000"/>
            </w:tcBorders>
            <w:shd w:val="clear" w:color="auto" w:fill="auto"/>
            <w:noWrap/>
            <w:vAlign w:val="bottom"/>
          </w:tcPr>
          <w:p w:rsidR="006063BA" w:rsidRPr="00EE7F19" w:rsidRDefault="006063BA" w:rsidP="00081952">
            <w:pPr>
              <w:rPr>
                <w:rFonts w:ascii="Times New Roman" w:hAnsi="Times New Roman"/>
                <w:color w:val="000000"/>
                <w:sz w:val="16"/>
                <w:szCs w:val="16"/>
              </w:rPr>
            </w:pPr>
          </w:p>
        </w:tc>
        <w:tc>
          <w:tcPr>
            <w:tcW w:w="1701" w:type="dxa"/>
            <w:tcBorders>
              <w:top w:val="nil"/>
              <w:left w:val="nil"/>
              <w:bottom w:val="single" w:sz="4" w:space="0" w:color="000000"/>
              <w:right w:val="single" w:sz="4" w:space="0" w:color="000000"/>
            </w:tcBorders>
            <w:shd w:val="clear" w:color="auto" w:fill="auto"/>
            <w:noWrap/>
            <w:vAlign w:val="bottom"/>
          </w:tcPr>
          <w:p w:rsidR="006063BA" w:rsidRPr="00EE7F19" w:rsidRDefault="006063BA" w:rsidP="00081952">
            <w:pPr>
              <w:jc w:val="center"/>
              <w:rPr>
                <w:rFonts w:ascii="Times New Roman" w:hAnsi="Times New Roman"/>
                <w:color w:val="000000"/>
                <w:sz w:val="16"/>
                <w:szCs w:val="16"/>
              </w:rPr>
            </w:pPr>
          </w:p>
        </w:tc>
        <w:tc>
          <w:tcPr>
            <w:tcW w:w="1559" w:type="dxa"/>
            <w:tcBorders>
              <w:top w:val="nil"/>
              <w:left w:val="nil"/>
              <w:bottom w:val="single" w:sz="4" w:space="0" w:color="000000"/>
              <w:right w:val="single" w:sz="4" w:space="0" w:color="000000"/>
            </w:tcBorders>
            <w:shd w:val="clear" w:color="auto" w:fill="auto"/>
            <w:noWrap/>
            <w:vAlign w:val="bottom"/>
          </w:tcPr>
          <w:p w:rsidR="006063BA" w:rsidRPr="00EE7F19" w:rsidRDefault="006063BA" w:rsidP="00081952">
            <w:pPr>
              <w:jc w:val="center"/>
              <w:rPr>
                <w:rFonts w:ascii="Times New Roman" w:hAnsi="Times New Roman"/>
                <w:color w:val="000000"/>
                <w:sz w:val="16"/>
                <w:szCs w:val="16"/>
              </w:rPr>
            </w:pPr>
          </w:p>
        </w:tc>
        <w:tc>
          <w:tcPr>
            <w:tcW w:w="1701" w:type="dxa"/>
            <w:tcBorders>
              <w:top w:val="nil"/>
              <w:left w:val="nil"/>
              <w:bottom w:val="single" w:sz="4" w:space="0" w:color="000000"/>
              <w:right w:val="single" w:sz="4" w:space="0" w:color="000000"/>
            </w:tcBorders>
          </w:tcPr>
          <w:p w:rsidR="006063BA" w:rsidRPr="00EE7F19" w:rsidRDefault="006063BA" w:rsidP="00081952">
            <w:pPr>
              <w:jc w:val="center"/>
              <w:rPr>
                <w:rFonts w:ascii="Times New Roman" w:hAnsi="Times New Roman"/>
                <w:color w:val="000000"/>
                <w:sz w:val="16"/>
                <w:szCs w:val="16"/>
              </w:rPr>
            </w:pPr>
          </w:p>
        </w:tc>
      </w:tr>
      <w:tr w:rsidR="00234A37" w:rsidRPr="00EE7F19" w:rsidTr="00081952">
        <w:trPr>
          <w:trHeight w:val="200"/>
          <w:jc w:val="center"/>
        </w:trPr>
        <w:tc>
          <w:tcPr>
            <w:tcW w:w="3014" w:type="dxa"/>
            <w:tcBorders>
              <w:top w:val="nil"/>
              <w:left w:val="single" w:sz="4" w:space="0" w:color="000000"/>
              <w:bottom w:val="single" w:sz="4" w:space="0" w:color="000000"/>
              <w:right w:val="single" w:sz="4" w:space="0" w:color="000000"/>
            </w:tcBorders>
            <w:shd w:val="clear" w:color="auto" w:fill="auto"/>
            <w:noWrap/>
            <w:vAlign w:val="bottom"/>
          </w:tcPr>
          <w:p w:rsidR="00234A37" w:rsidRPr="00EE7F19" w:rsidRDefault="00234A37" w:rsidP="00081952">
            <w:pPr>
              <w:jc w:val="center"/>
              <w:rPr>
                <w:rFonts w:ascii="Times New Roman" w:hAnsi="Times New Roman"/>
                <w:color w:val="000000"/>
                <w:sz w:val="16"/>
                <w:szCs w:val="16"/>
              </w:rPr>
            </w:pPr>
          </w:p>
        </w:tc>
        <w:tc>
          <w:tcPr>
            <w:tcW w:w="1417" w:type="dxa"/>
            <w:tcBorders>
              <w:top w:val="nil"/>
              <w:left w:val="nil"/>
              <w:bottom w:val="single" w:sz="4" w:space="0" w:color="000000"/>
              <w:right w:val="single" w:sz="4" w:space="0" w:color="000000"/>
            </w:tcBorders>
            <w:shd w:val="clear" w:color="auto" w:fill="auto"/>
            <w:noWrap/>
            <w:vAlign w:val="bottom"/>
          </w:tcPr>
          <w:p w:rsidR="00234A37" w:rsidRPr="00EE7F19" w:rsidRDefault="00234A37" w:rsidP="00081952">
            <w:pPr>
              <w:rPr>
                <w:rFonts w:ascii="Times New Roman" w:hAnsi="Times New Roman"/>
                <w:color w:val="000000"/>
                <w:sz w:val="16"/>
                <w:szCs w:val="16"/>
              </w:rPr>
            </w:pPr>
          </w:p>
        </w:tc>
        <w:tc>
          <w:tcPr>
            <w:tcW w:w="1701" w:type="dxa"/>
            <w:tcBorders>
              <w:top w:val="nil"/>
              <w:left w:val="nil"/>
              <w:bottom w:val="single" w:sz="4" w:space="0" w:color="000000"/>
              <w:right w:val="single" w:sz="4" w:space="0" w:color="000000"/>
            </w:tcBorders>
            <w:shd w:val="clear" w:color="auto" w:fill="auto"/>
            <w:noWrap/>
            <w:vAlign w:val="bottom"/>
          </w:tcPr>
          <w:p w:rsidR="00234A37" w:rsidRPr="00EE7F19" w:rsidRDefault="00234A37" w:rsidP="00081952">
            <w:pPr>
              <w:jc w:val="center"/>
              <w:rPr>
                <w:rFonts w:ascii="Times New Roman" w:hAnsi="Times New Roman"/>
                <w:color w:val="000000"/>
                <w:sz w:val="16"/>
                <w:szCs w:val="16"/>
              </w:rPr>
            </w:pPr>
          </w:p>
        </w:tc>
        <w:tc>
          <w:tcPr>
            <w:tcW w:w="1559" w:type="dxa"/>
            <w:tcBorders>
              <w:top w:val="nil"/>
              <w:left w:val="nil"/>
              <w:bottom w:val="single" w:sz="4" w:space="0" w:color="000000"/>
              <w:right w:val="single" w:sz="4" w:space="0" w:color="000000"/>
            </w:tcBorders>
            <w:shd w:val="clear" w:color="auto" w:fill="auto"/>
            <w:noWrap/>
            <w:vAlign w:val="bottom"/>
          </w:tcPr>
          <w:p w:rsidR="00234A37" w:rsidRPr="00EE7F19" w:rsidRDefault="00234A37" w:rsidP="00081952">
            <w:pPr>
              <w:jc w:val="center"/>
              <w:rPr>
                <w:rFonts w:ascii="Times New Roman" w:hAnsi="Times New Roman"/>
                <w:color w:val="000000"/>
                <w:sz w:val="16"/>
                <w:szCs w:val="16"/>
              </w:rPr>
            </w:pPr>
          </w:p>
        </w:tc>
        <w:tc>
          <w:tcPr>
            <w:tcW w:w="1701" w:type="dxa"/>
            <w:tcBorders>
              <w:top w:val="nil"/>
              <w:left w:val="nil"/>
              <w:bottom w:val="single" w:sz="4" w:space="0" w:color="000000"/>
              <w:right w:val="single" w:sz="4" w:space="0" w:color="000000"/>
            </w:tcBorders>
          </w:tcPr>
          <w:p w:rsidR="00234A37" w:rsidRPr="00EE7F19" w:rsidRDefault="00234A37" w:rsidP="00081952">
            <w:pPr>
              <w:jc w:val="center"/>
              <w:rPr>
                <w:rFonts w:ascii="Times New Roman" w:hAnsi="Times New Roman"/>
                <w:color w:val="000000"/>
                <w:sz w:val="16"/>
                <w:szCs w:val="16"/>
              </w:rPr>
            </w:pPr>
          </w:p>
        </w:tc>
      </w:tr>
      <w:tr w:rsidR="00234A37" w:rsidRPr="00EE7F19" w:rsidTr="00081952">
        <w:trPr>
          <w:trHeight w:val="200"/>
          <w:jc w:val="center"/>
        </w:trPr>
        <w:tc>
          <w:tcPr>
            <w:tcW w:w="3014" w:type="dxa"/>
            <w:tcBorders>
              <w:top w:val="nil"/>
              <w:left w:val="single" w:sz="4" w:space="0" w:color="000000"/>
              <w:bottom w:val="single" w:sz="4" w:space="0" w:color="000000"/>
              <w:right w:val="single" w:sz="4" w:space="0" w:color="000000"/>
            </w:tcBorders>
            <w:shd w:val="clear" w:color="auto" w:fill="auto"/>
            <w:noWrap/>
            <w:vAlign w:val="bottom"/>
          </w:tcPr>
          <w:p w:rsidR="00234A37" w:rsidRPr="00EE7F19" w:rsidRDefault="00234A37" w:rsidP="00081952">
            <w:pPr>
              <w:jc w:val="center"/>
              <w:rPr>
                <w:rFonts w:ascii="Times New Roman" w:hAnsi="Times New Roman"/>
                <w:color w:val="000000"/>
                <w:sz w:val="16"/>
                <w:szCs w:val="16"/>
              </w:rPr>
            </w:pPr>
          </w:p>
        </w:tc>
        <w:tc>
          <w:tcPr>
            <w:tcW w:w="1417" w:type="dxa"/>
            <w:tcBorders>
              <w:top w:val="nil"/>
              <w:left w:val="nil"/>
              <w:bottom w:val="single" w:sz="4" w:space="0" w:color="000000"/>
              <w:right w:val="single" w:sz="4" w:space="0" w:color="000000"/>
            </w:tcBorders>
            <w:shd w:val="clear" w:color="auto" w:fill="auto"/>
            <w:noWrap/>
            <w:vAlign w:val="bottom"/>
          </w:tcPr>
          <w:p w:rsidR="00234A37" w:rsidRPr="00EE7F19" w:rsidRDefault="00234A37" w:rsidP="00081952">
            <w:pPr>
              <w:rPr>
                <w:rFonts w:ascii="Times New Roman" w:hAnsi="Times New Roman"/>
                <w:color w:val="000000"/>
                <w:sz w:val="16"/>
                <w:szCs w:val="16"/>
              </w:rPr>
            </w:pPr>
          </w:p>
        </w:tc>
        <w:tc>
          <w:tcPr>
            <w:tcW w:w="1701" w:type="dxa"/>
            <w:tcBorders>
              <w:top w:val="nil"/>
              <w:left w:val="nil"/>
              <w:bottom w:val="single" w:sz="4" w:space="0" w:color="000000"/>
              <w:right w:val="single" w:sz="4" w:space="0" w:color="000000"/>
            </w:tcBorders>
            <w:shd w:val="clear" w:color="auto" w:fill="auto"/>
            <w:noWrap/>
            <w:vAlign w:val="bottom"/>
          </w:tcPr>
          <w:p w:rsidR="00234A37" w:rsidRPr="00EE7F19" w:rsidRDefault="00234A37" w:rsidP="00081952">
            <w:pPr>
              <w:jc w:val="center"/>
              <w:rPr>
                <w:rFonts w:ascii="Times New Roman" w:hAnsi="Times New Roman"/>
                <w:color w:val="000000"/>
                <w:sz w:val="16"/>
                <w:szCs w:val="16"/>
              </w:rPr>
            </w:pPr>
          </w:p>
        </w:tc>
        <w:tc>
          <w:tcPr>
            <w:tcW w:w="1559" w:type="dxa"/>
            <w:tcBorders>
              <w:top w:val="nil"/>
              <w:left w:val="nil"/>
              <w:bottom w:val="single" w:sz="4" w:space="0" w:color="000000"/>
              <w:right w:val="single" w:sz="4" w:space="0" w:color="000000"/>
            </w:tcBorders>
            <w:shd w:val="clear" w:color="auto" w:fill="auto"/>
            <w:noWrap/>
            <w:vAlign w:val="bottom"/>
          </w:tcPr>
          <w:p w:rsidR="00234A37" w:rsidRPr="00EE7F19" w:rsidRDefault="00234A37" w:rsidP="00081952">
            <w:pPr>
              <w:jc w:val="center"/>
              <w:rPr>
                <w:rFonts w:ascii="Times New Roman" w:hAnsi="Times New Roman"/>
                <w:color w:val="000000"/>
                <w:sz w:val="16"/>
                <w:szCs w:val="16"/>
              </w:rPr>
            </w:pPr>
          </w:p>
        </w:tc>
        <w:tc>
          <w:tcPr>
            <w:tcW w:w="1701" w:type="dxa"/>
            <w:tcBorders>
              <w:top w:val="nil"/>
              <w:left w:val="nil"/>
              <w:bottom w:val="single" w:sz="4" w:space="0" w:color="000000"/>
              <w:right w:val="single" w:sz="4" w:space="0" w:color="000000"/>
            </w:tcBorders>
          </w:tcPr>
          <w:p w:rsidR="00234A37" w:rsidRPr="00EE7F19" w:rsidRDefault="00234A37" w:rsidP="00081952">
            <w:pPr>
              <w:jc w:val="center"/>
              <w:rPr>
                <w:rFonts w:ascii="Times New Roman" w:hAnsi="Times New Roman"/>
                <w:color w:val="000000"/>
                <w:sz w:val="16"/>
                <w:szCs w:val="16"/>
              </w:rPr>
            </w:pPr>
          </w:p>
        </w:tc>
      </w:tr>
      <w:tr w:rsidR="006063BA" w:rsidRPr="00EE7F19" w:rsidTr="00081952">
        <w:trPr>
          <w:trHeight w:val="200"/>
          <w:jc w:val="center"/>
        </w:trPr>
        <w:tc>
          <w:tcPr>
            <w:tcW w:w="3014" w:type="dxa"/>
            <w:tcBorders>
              <w:top w:val="nil"/>
              <w:left w:val="single" w:sz="4" w:space="0" w:color="000000"/>
              <w:bottom w:val="single" w:sz="4" w:space="0" w:color="000000"/>
              <w:right w:val="single" w:sz="4" w:space="0" w:color="000000"/>
            </w:tcBorders>
            <w:shd w:val="clear" w:color="auto" w:fill="auto"/>
            <w:noWrap/>
            <w:vAlign w:val="bottom"/>
          </w:tcPr>
          <w:p w:rsidR="006063BA" w:rsidRPr="00EE7F19" w:rsidRDefault="006063BA" w:rsidP="00081952">
            <w:pPr>
              <w:jc w:val="center"/>
              <w:rPr>
                <w:rFonts w:ascii="Times New Roman" w:hAnsi="Times New Roman"/>
                <w:color w:val="000000"/>
                <w:sz w:val="16"/>
                <w:szCs w:val="16"/>
              </w:rPr>
            </w:pPr>
          </w:p>
        </w:tc>
        <w:tc>
          <w:tcPr>
            <w:tcW w:w="1417" w:type="dxa"/>
            <w:tcBorders>
              <w:top w:val="nil"/>
              <w:left w:val="nil"/>
              <w:bottom w:val="single" w:sz="4" w:space="0" w:color="000000"/>
              <w:right w:val="single" w:sz="4" w:space="0" w:color="000000"/>
            </w:tcBorders>
            <w:shd w:val="clear" w:color="auto" w:fill="auto"/>
            <w:noWrap/>
            <w:vAlign w:val="bottom"/>
          </w:tcPr>
          <w:p w:rsidR="006063BA" w:rsidRPr="00EE7F19" w:rsidRDefault="006063BA" w:rsidP="00081952">
            <w:pPr>
              <w:rPr>
                <w:rFonts w:ascii="Times New Roman" w:hAnsi="Times New Roman"/>
                <w:color w:val="000000"/>
                <w:sz w:val="16"/>
                <w:szCs w:val="16"/>
              </w:rPr>
            </w:pPr>
          </w:p>
        </w:tc>
        <w:tc>
          <w:tcPr>
            <w:tcW w:w="1701" w:type="dxa"/>
            <w:tcBorders>
              <w:top w:val="nil"/>
              <w:left w:val="nil"/>
              <w:bottom w:val="single" w:sz="4" w:space="0" w:color="000000"/>
              <w:right w:val="single" w:sz="4" w:space="0" w:color="000000"/>
            </w:tcBorders>
            <w:shd w:val="clear" w:color="auto" w:fill="auto"/>
            <w:noWrap/>
            <w:vAlign w:val="bottom"/>
            <w:hideMark/>
          </w:tcPr>
          <w:p w:rsidR="006063BA" w:rsidRPr="00EE7F19" w:rsidRDefault="006063BA" w:rsidP="0008195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6063BA" w:rsidRPr="00EE7F19" w:rsidRDefault="006063BA" w:rsidP="00081952">
            <w:pPr>
              <w:jc w:val="center"/>
              <w:rPr>
                <w:rFonts w:ascii="Times New Roman" w:hAnsi="Times New Roman"/>
                <w:color w:val="000000"/>
                <w:sz w:val="16"/>
                <w:szCs w:val="16"/>
              </w:rPr>
            </w:pPr>
            <w:r w:rsidRPr="00EE7F19">
              <w:rPr>
                <w:rFonts w:ascii="Times New Roman" w:hAnsi="Times New Roman"/>
                <w:color w:val="000000"/>
                <w:sz w:val="16"/>
                <w:szCs w:val="16"/>
              </w:rPr>
              <w:t> </w:t>
            </w:r>
          </w:p>
        </w:tc>
        <w:tc>
          <w:tcPr>
            <w:tcW w:w="1701" w:type="dxa"/>
            <w:tcBorders>
              <w:top w:val="nil"/>
              <w:left w:val="nil"/>
              <w:bottom w:val="single" w:sz="4" w:space="0" w:color="000000"/>
              <w:right w:val="single" w:sz="4" w:space="0" w:color="000000"/>
            </w:tcBorders>
          </w:tcPr>
          <w:p w:rsidR="006063BA" w:rsidRPr="00EE7F19" w:rsidRDefault="006063BA" w:rsidP="00081952">
            <w:pPr>
              <w:jc w:val="center"/>
              <w:rPr>
                <w:rFonts w:ascii="Times New Roman" w:hAnsi="Times New Roman"/>
                <w:color w:val="000000"/>
                <w:sz w:val="16"/>
                <w:szCs w:val="16"/>
              </w:rPr>
            </w:pPr>
          </w:p>
        </w:tc>
      </w:tr>
    </w:tbl>
    <w:p w:rsidR="006063BA" w:rsidRDefault="006063BA" w:rsidP="00234A37">
      <w:pPr>
        <w:rPr>
          <w:rFonts w:ascii="Times New Roman" w:hAnsi="Times New Roman"/>
          <w:b/>
          <w:color w:val="000000"/>
          <w:sz w:val="22"/>
          <w:szCs w:val="22"/>
          <w:lang w:eastAsia="es-MX"/>
        </w:rPr>
      </w:pPr>
    </w:p>
    <w:p w:rsidR="00234A37" w:rsidRPr="00515300" w:rsidRDefault="00234A37" w:rsidP="00234A37">
      <w:pPr>
        <w:rPr>
          <w:rFonts w:ascii="Times New Roman" w:hAnsi="Times New Roman"/>
          <w:sz w:val="22"/>
          <w:szCs w:val="22"/>
          <w:lang w:val="es-ES"/>
        </w:rPr>
      </w:pPr>
      <w:r w:rsidRPr="000E573E">
        <w:rPr>
          <w:rFonts w:ascii="Times New Roman" w:hAnsi="Times New Roman"/>
          <w:sz w:val="22"/>
          <w:szCs w:val="22"/>
          <w:lang w:val="es-ES"/>
        </w:rPr>
        <w:t>Sin otro particular por el momento, quedo de ustedes.</w:t>
      </w:r>
    </w:p>
    <w:p w:rsidR="00234A37" w:rsidRPr="00515300" w:rsidRDefault="00234A37" w:rsidP="00234A37">
      <w:pPr>
        <w:rPr>
          <w:rFonts w:ascii="Times New Roman" w:hAnsi="Times New Roman"/>
          <w:sz w:val="22"/>
          <w:szCs w:val="22"/>
          <w:lang w:val="es-ES"/>
        </w:rPr>
      </w:pPr>
    </w:p>
    <w:p w:rsidR="00234A37" w:rsidRDefault="00234A37" w:rsidP="00234A37">
      <w:pPr>
        <w:jc w:val="center"/>
        <w:rPr>
          <w:rFonts w:ascii="Times New Roman" w:hAnsi="Times New Roman"/>
          <w:b/>
          <w:bCs/>
          <w:sz w:val="22"/>
          <w:szCs w:val="22"/>
        </w:rPr>
      </w:pPr>
    </w:p>
    <w:p w:rsidR="00234A37" w:rsidRDefault="00234A37" w:rsidP="00234A37">
      <w:pPr>
        <w:rPr>
          <w:rFonts w:ascii="Times New Roman" w:hAnsi="Times New Roman"/>
          <w:b/>
          <w:bCs/>
          <w:sz w:val="18"/>
          <w:szCs w:val="18"/>
        </w:rPr>
      </w:pPr>
    </w:p>
    <w:p w:rsidR="00234A37" w:rsidRDefault="00234A37" w:rsidP="00234A37">
      <w:pPr>
        <w:rPr>
          <w:rFonts w:ascii="Times New Roman" w:hAnsi="Times New Roman"/>
          <w:b/>
          <w:bCs/>
          <w:sz w:val="18"/>
          <w:szCs w:val="18"/>
        </w:rPr>
      </w:pPr>
    </w:p>
    <w:p w:rsidR="00234A37" w:rsidRDefault="00234A37" w:rsidP="00234A37">
      <w:pPr>
        <w:rPr>
          <w:rFonts w:ascii="Times New Roman" w:hAnsi="Times New Roman"/>
          <w:b/>
          <w:bCs/>
          <w:sz w:val="18"/>
          <w:szCs w:val="18"/>
        </w:rPr>
      </w:pPr>
    </w:p>
    <w:p w:rsidR="00234A37" w:rsidRDefault="00234A37" w:rsidP="00234A37">
      <w:pPr>
        <w:rPr>
          <w:rFonts w:ascii="Times New Roman" w:hAnsi="Times New Roman"/>
          <w:b/>
          <w:bCs/>
          <w:sz w:val="18"/>
          <w:szCs w:val="18"/>
        </w:rPr>
      </w:pPr>
    </w:p>
    <w:p w:rsidR="00234A37" w:rsidRDefault="00234A37" w:rsidP="00234A37">
      <w:pPr>
        <w:rPr>
          <w:rFonts w:ascii="Times New Roman" w:hAnsi="Times New Roman"/>
          <w:b/>
          <w:bCs/>
          <w:sz w:val="18"/>
          <w:szCs w:val="18"/>
        </w:rPr>
      </w:pPr>
    </w:p>
    <w:p w:rsidR="00234A37" w:rsidRDefault="00234A37" w:rsidP="00234A37">
      <w:pPr>
        <w:rPr>
          <w:rFonts w:ascii="Times New Roman" w:hAnsi="Times New Roman"/>
          <w:b/>
          <w:bCs/>
          <w:sz w:val="18"/>
          <w:szCs w:val="18"/>
        </w:rPr>
      </w:pPr>
    </w:p>
    <w:p w:rsidR="00234A37" w:rsidRDefault="00234A37" w:rsidP="00234A37">
      <w:pPr>
        <w:rPr>
          <w:rFonts w:ascii="Times New Roman" w:hAnsi="Times New Roman"/>
          <w:b/>
          <w:bCs/>
          <w:sz w:val="18"/>
          <w:szCs w:val="18"/>
        </w:rPr>
      </w:pPr>
    </w:p>
    <w:p w:rsidR="00234A37" w:rsidRDefault="00234A37" w:rsidP="00234A37">
      <w:pPr>
        <w:rPr>
          <w:rFonts w:ascii="Times New Roman" w:hAnsi="Times New Roman"/>
          <w:b/>
          <w:bCs/>
          <w:sz w:val="18"/>
          <w:szCs w:val="18"/>
        </w:rPr>
      </w:pPr>
    </w:p>
    <w:p w:rsidR="00234A37" w:rsidRDefault="00234A37" w:rsidP="00234A37">
      <w:pPr>
        <w:rPr>
          <w:rFonts w:ascii="Times New Roman" w:hAnsi="Times New Roman"/>
          <w:b/>
          <w:bCs/>
          <w:sz w:val="18"/>
          <w:szCs w:val="18"/>
        </w:rPr>
      </w:pPr>
    </w:p>
    <w:p w:rsidR="00234A37" w:rsidRDefault="00234A37" w:rsidP="00234A37">
      <w:pPr>
        <w:rPr>
          <w:rFonts w:ascii="Times New Roman" w:hAnsi="Times New Roman"/>
          <w:b/>
          <w:bCs/>
          <w:sz w:val="18"/>
          <w:szCs w:val="18"/>
        </w:rPr>
      </w:pPr>
    </w:p>
    <w:p w:rsidR="00234A37" w:rsidRDefault="00234A37" w:rsidP="00234A37">
      <w:pPr>
        <w:rPr>
          <w:rFonts w:ascii="Times New Roman" w:hAnsi="Times New Roman"/>
          <w:b/>
          <w:bCs/>
          <w:sz w:val="18"/>
          <w:szCs w:val="18"/>
        </w:rPr>
      </w:pPr>
    </w:p>
    <w:p w:rsidR="00234A37" w:rsidRDefault="00234A37" w:rsidP="00234A37">
      <w:pPr>
        <w:rPr>
          <w:rFonts w:ascii="Times New Roman" w:hAnsi="Times New Roman"/>
          <w:b/>
          <w:bCs/>
          <w:sz w:val="18"/>
          <w:szCs w:val="18"/>
        </w:rPr>
      </w:pPr>
    </w:p>
    <w:p w:rsidR="00234A37" w:rsidRDefault="00234A37" w:rsidP="00234A37">
      <w:pPr>
        <w:rPr>
          <w:rFonts w:ascii="Times New Roman" w:hAnsi="Times New Roman"/>
          <w:b/>
          <w:bCs/>
          <w:sz w:val="18"/>
          <w:szCs w:val="18"/>
        </w:rPr>
      </w:pPr>
    </w:p>
    <w:p w:rsidR="00234A37" w:rsidRDefault="00234A37" w:rsidP="00234A37">
      <w:pPr>
        <w:rPr>
          <w:rFonts w:ascii="Times New Roman" w:hAnsi="Times New Roman"/>
          <w:b/>
          <w:bCs/>
          <w:sz w:val="18"/>
          <w:szCs w:val="18"/>
        </w:rPr>
      </w:pPr>
    </w:p>
    <w:p w:rsidR="00234A37" w:rsidRDefault="00234A37" w:rsidP="00234A37">
      <w:pPr>
        <w:rPr>
          <w:rFonts w:ascii="Times New Roman" w:hAnsi="Times New Roman"/>
          <w:b/>
          <w:bCs/>
          <w:sz w:val="18"/>
          <w:szCs w:val="18"/>
        </w:rPr>
      </w:pPr>
    </w:p>
    <w:p w:rsidR="00234A37" w:rsidRDefault="00234A37" w:rsidP="00234A37">
      <w:pPr>
        <w:rPr>
          <w:rFonts w:ascii="Times New Roman" w:hAnsi="Times New Roman"/>
          <w:b/>
          <w:bCs/>
          <w:sz w:val="18"/>
          <w:szCs w:val="18"/>
        </w:rPr>
      </w:pPr>
    </w:p>
    <w:p w:rsidR="00234A37" w:rsidRDefault="00234A37" w:rsidP="00234A37">
      <w:pPr>
        <w:rPr>
          <w:rFonts w:ascii="Times New Roman" w:hAnsi="Times New Roman"/>
          <w:b/>
          <w:bCs/>
          <w:sz w:val="18"/>
          <w:szCs w:val="18"/>
        </w:rPr>
      </w:pPr>
    </w:p>
    <w:p w:rsidR="00234A37" w:rsidRDefault="00234A37" w:rsidP="00234A37">
      <w:pPr>
        <w:rPr>
          <w:rFonts w:ascii="Times New Roman" w:hAnsi="Times New Roman"/>
          <w:b/>
          <w:bCs/>
          <w:sz w:val="18"/>
          <w:szCs w:val="18"/>
        </w:rPr>
      </w:pPr>
    </w:p>
    <w:p w:rsidR="00234A37" w:rsidRDefault="00234A37" w:rsidP="00234A37">
      <w:pPr>
        <w:rPr>
          <w:rFonts w:ascii="Times New Roman" w:hAnsi="Times New Roman"/>
          <w:b/>
          <w:bCs/>
          <w:sz w:val="18"/>
          <w:szCs w:val="18"/>
        </w:rPr>
      </w:pPr>
    </w:p>
    <w:p w:rsidR="00234A37" w:rsidRDefault="00234A37" w:rsidP="00234A37">
      <w:pPr>
        <w:rPr>
          <w:rFonts w:ascii="Times New Roman" w:hAnsi="Times New Roman"/>
          <w:b/>
          <w:bCs/>
          <w:sz w:val="18"/>
          <w:szCs w:val="18"/>
        </w:rPr>
      </w:pPr>
    </w:p>
    <w:p w:rsidR="00234A37" w:rsidRDefault="00234A37" w:rsidP="00234A37">
      <w:pPr>
        <w:rPr>
          <w:rFonts w:ascii="Times New Roman" w:hAnsi="Times New Roman"/>
          <w:b/>
          <w:bCs/>
          <w:sz w:val="18"/>
          <w:szCs w:val="18"/>
        </w:rPr>
      </w:pPr>
    </w:p>
    <w:p w:rsidR="00234A37" w:rsidRDefault="00234A37" w:rsidP="00234A37">
      <w:pPr>
        <w:rPr>
          <w:rFonts w:ascii="Times New Roman" w:hAnsi="Times New Roman"/>
          <w:b/>
          <w:bCs/>
          <w:sz w:val="18"/>
          <w:szCs w:val="18"/>
        </w:rPr>
      </w:pPr>
    </w:p>
    <w:p w:rsidR="00234A37" w:rsidRPr="00D64098" w:rsidRDefault="00234A37" w:rsidP="00234A37">
      <w:pPr>
        <w:rPr>
          <w:rFonts w:ascii="Times New Roman" w:hAnsi="Times New Roman"/>
          <w:sz w:val="18"/>
          <w:szCs w:val="18"/>
        </w:rPr>
      </w:pPr>
      <w:r w:rsidRPr="00D64098">
        <w:rPr>
          <w:rFonts w:ascii="Times New Roman" w:hAnsi="Times New Roman"/>
          <w:b/>
          <w:bCs/>
          <w:sz w:val="18"/>
          <w:szCs w:val="18"/>
        </w:rPr>
        <w:t xml:space="preserve">Nota: </w:t>
      </w:r>
      <w:r w:rsidRPr="00D64098">
        <w:rPr>
          <w:rFonts w:ascii="Times New Roman" w:hAnsi="Times New Roman"/>
          <w:sz w:val="18"/>
          <w:szCs w:val="18"/>
        </w:rPr>
        <w:t>Este formato deberá ser elaborado en papel membretado de la empresa.</w:t>
      </w:r>
    </w:p>
    <w:p w:rsidR="006063BA" w:rsidRDefault="006063BA" w:rsidP="00DD2F17">
      <w:pPr>
        <w:jc w:val="center"/>
        <w:rPr>
          <w:rFonts w:ascii="Times New Roman" w:hAnsi="Times New Roman"/>
          <w:b/>
          <w:color w:val="000000"/>
          <w:sz w:val="22"/>
          <w:szCs w:val="22"/>
          <w:lang w:eastAsia="es-MX"/>
        </w:rPr>
      </w:pPr>
    </w:p>
    <w:p w:rsidR="00471281" w:rsidRDefault="00471281" w:rsidP="00EF4727">
      <w:pPr>
        <w:jc w:val="right"/>
        <w:rPr>
          <w:rFonts w:ascii="Times New Roman" w:hAnsi="Times New Roman"/>
          <w:b/>
          <w:bCs/>
          <w:sz w:val="22"/>
          <w:szCs w:val="22"/>
        </w:rPr>
      </w:pPr>
    </w:p>
    <w:p w:rsidR="006063BA" w:rsidRPr="00EF4727" w:rsidRDefault="002C495A" w:rsidP="00EF4727">
      <w:pPr>
        <w:jc w:val="right"/>
        <w:rPr>
          <w:rFonts w:ascii="Times New Roman" w:hAnsi="Times New Roman"/>
          <w:b/>
          <w:bCs/>
          <w:sz w:val="22"/>
          <w:szCs w:val="22"/>
        </w:rPr>
      </w:pPr>
      <w:r w:rsidRPr="00F87E15">
        <w:rPr>
          <w:rFonts w:ascii="Times New Roman" w:hAnsi="Times New Roman"/>
          <w:b/>
          <w:bCs/>
          <w:sz w:val="22"/>
          <w:szCs w:val="22"/>
        </w:rPr>
        <w:t xml:space="preserve">Anexo </w:t>
      </w:r>
      <w:r>
        <w:rPr>
          <w:rFonts w:ascii="Times New Roman" w:hAnsi="Times New Roman"/>
          <w:b/>
          <w:bCs/>
          <w:sz w:val="22"/>
          <w:szCs w:val="22"/>
        </w:rPr>
        <w:t>7</w:t>
      </w:r>
    </w:p>
    <w:p w:rsidR="00DD2F17" w:rsidRDefault="00DD2F17" w:rsidP="002C495A">
      <w:pPr>
        <w:rPr>
          <w:rFonts w:ascii="Times New Roman" w:hAnsi="Times New Roman"/>
          <w:b/>
          <w:color w:val="000000"/>
          <w:sz w:val="22"/>
          <w:szCs w:val="22"/>
          <w:lang w:eastAsia="es-MX"/>
        </w:rPr>
      </w:pPr>
    </w:p>
    <w:p w:rsidR="007F41CC" w:rsidRDefault="007F41CC" w:rsidP="002C495A">
      <w:pPr>
        <w:rPr>
          <w:rFonts w:ascii="Times New Roman" w:hAnsi="Times New Roman"/>
          <w:b/>
          <w:color w:val="000000"/>
          <w:sz w:val="22"/>
          <w:szCs w:val="22"/>
          <w:lang w:eastAsia="es-MX"/>
        </w:rPr>
      </w:pPr>
    </w:p>
    <w:p w:rsidR="00EA2AC2" w:rsidRDefault="00C8538C" w:rsidP="00C8538C">
      <w:pPr>
        <w:jc w:val="center"/>
        <w:rPr>
          <w:rFonts w:ascii="Times New Roman" w:hAnsi="Times New Roman"/>
          <w:b/>
          <w:bCs/>
          <w:spacing w:val="4"/>
          <w:sz w:val="22"/>
          <w:szCs w:val="22"/>
          <w:lang w:val="es-ES"/>
        </w:rPr>
      </w:pPr>
      <w:r>
        <w:rPr>
          <w:rFonts w:ascii="Times New Roman" w:hAnsi="Times New Roman"/>
          <w:b/>
          <w:bCs/>
          <w:spacing w:val="4"/>
          <w:sz w:val="22"/>
          <w:szCs w:val="22"/>
          <w:lang w:val="es-ES"/>
        </w:rPr>
        <w:t>Costos unitarios</w:t>
      </w:r>
      <w:r w:rsidR="00F722CE">
        <w:rPr>
          <w:rFonts w:ascii="Times New Roman" w:hAnsi="Times New Roman"/>
          <w:b/>
          <w:bCs/>
          <w:spacing w:val="4"/>
          <w:sz w:val="22"/>
          <w:szCs w:val="22"/>
          <w:lang w:val="es-ES"/>
        </w:rPr>
        <w:t xml:space="preserve"> renta mensual</w:t>
      </w:r>
    </w:p>
    <w:p w:rsidR="00C8538C" w:rsidRDefault="00C8538C" w:rsidP="00EA2AC2">
      <w:pPr>
        <w:rPr>
          <w:rFonts w:ascii="Times New Roman" w:hAnsi="Times New Roman"/>
          <w:b/>
          <w:bCs/>
          <w:spacing w:val="4"/>
          <w:sz w:val="22"/>
          <w:szCs w:val="22"/>
          <w:lang w:val="es-ES"/>
        </w:rPr>
      </w:pPr>
    </w:p>
    <w:p w:rsidR="007F41CC" w:rsidRDefault="007F41CC" w:rsidP="00EA2AC2">
      <w:pPr>
        <w:rPr>
          <w:rFonts w:ascii="Times New Roman" w:hAnsi="Times New Roman"/>
          <w:b/>
          <w:bCs/>
          <w:spacing w:val="4"/>
          <w:sz w:val="22"/>
          <w:szCs w:val="22"/>
          <w:lang w:val="es-ES"/>
        </w:rPr>
      </w:pPr>
    </w:p>
    <w:p w:rsidR="00C8538C" w:rsidRDefault="00C8538C" w:rsidP="00EA2AC2">
      <w:pPr>
        <w:rPr>
          <w:rFonts w:ascii="Times New Roman" w:hAnsi="Times New Roman"/>
          <w:b/>
          <w:bCs/>
          <w:spacing w:val="4"/>
          <w:sz w:val="22"/>
          <w:szCs w:val="22"/>
          <w:lang w:val="es-ES"/>
        </w:rPr>
      </w:pPr>
    </w:p>
    <w:p w:rsidR="00EA2AC2" w:rsidRPr="000E573E" w:rsidRDefault="00EA2AC2" w:rsidP="00EA2AC2">
      <w:pPr>
        <w:rPr>
          <w:rFonts w:ascii="Times New Roman" w:hAnsi="Times New Roman"/>
          <w:b/>
          <w:bCs/>
          <w:sz w:val="22"/>
          <w:szCs w:val="22"/>
          <w:lang w:val="es-ES"/>
        </w:rPr>
      </w:pPr>
      <w:r>
        <w:rPr>
          <w:rFonts w:ascii="Times New Roman" w:hAnsi="Times New Roman"/>
          <w:b/>
          <w:bCs/>
          <w:spacing w:val="4"/>
          <w:sz w:val="22"/>
          <w:szCs w:val="22"/>
          <w:lang w:val="es-ES"/>
        </w:rPr>
        <w:t>Mtro. Gerardo García Ricardo</w:t>
      </w:r>
    </w:p>
    <w:p w:rsidR="00EA2AC2" w:rsidRPr="000E573E" w:rsidRDefault="00EA2AC2" w:rsidP="00EA2AC2">
      <w:pPr>
        <w:rPr>
          <w:rFonts w:ascii="Times New Roman" w:hAnsi="Times New Roman"/>
          <w:sz w:val="22"/>
          <w:szCs w:val="22"/>
          <w:lang w:val="es-ES"/>
        </w:rPr>
      </w:pPr>
      <w:r w:rsidRPr="000E573E">
        <w:rPr>
          <w:rFonts w:ascii="Times New Roman" w:hAnsi="Times New Roman"/>
          <w:sz w:val="22"/>
          <w:szCs w:val="22"/>
          <w:lang w:val="es-ES"/>
        </w:rPr>
        <w:t>Secretari</w:t>
      </w:r>
      <w:r>
        <w:rPr>
          <w:rFonts w:ascii="Times New Roman" w:hAnsi="Times New Roman"/>
          <w:sz w:val="22"/>
          <w:szCs w:val="22"/>
          <w:lang w:val="es-ES"/>
        </w:rPr>
        <w:t xml:space="preserve">o </w:t>
      </w:r>
      <w:r w:rsidRPr="000E573E">
        <w:rPr>
          <w:rFonts w:ascii="Times New Roman" w:hAnsi="Times New Roman"/>
          <w:sz w:val="22"/>
          <w:szCs w:val="22"/>
          <w:lang w:val="es-ES"/>
        </w:rPr>
        <w:t>de Administración y Finanzas</w:t>
      </w:r>
    </w:p>
    <w:p w:rsidR="00EA2AC2" w:rsidRPr="000E573E" w:rsidRDefault="00EA2AC2" w:rsidP="00EA2AC2">
      <w:pPr>
        <w:rPr>
          <w:rFonts w:ascii="Times New Roman" w:hAnsi="Times New Roman"/>
          <w:sz w:val="22"/>
          <w:szCs w:val="22"/>
          <w:lang w:val="pt-BR"/>
        </w:rPr>
      </w:pPr>
      <w:proofErr w:type="gramStart"/>
      <w:r w:rsidRPr="000E573E">
        <w:rPr>
          <w:rFonts w:ascii="Times New Roman" w:hAnsi="Times New Roman"/>
          <w:sz w:val="22"/>
          <w:szCs w:val="22"/>
          <w:lang w:val="pt-BR"/>
        </w:rPr>
        <w:t>de</w:t>
      </w:r>
      <w:proofErr w:type="gramEnd"/>
      <w:r w:rsidRPr="000E573E">
        <w:rPr>
          <w:rFonts w:ascii="Times New Roman" w:hAnsi="Times New Roman"/>
          <w:sz w:val="22"/>
          <w:szCs w:val="22"/>
          <w:lang w:val="pt-BR"/>
        </w:rPr>
        <w:t xml:space="preserve"> la </w:t>
      </w:r>
      <w:proofErr w:type="spellStart"/>
      <w:r w:rsidRPr="000E573E">
        <w:rPr>
          <w:rFonts w:ascii="Times New Roman" w:hAnsi="Times New Roman"/>
          <w:sz w:val="22"/>
          <w:szCs w:val="22"/>
          <w:lang w:val="pt-BR"/>
        </w:rPr>
        <w:t>Universidad</w:t>
      </w:r>
      <w:proofErr w:type="spellEnd"/>
      <w:r w:rsidRPr="000E573E">
        <w:rPr>
          <w:rFonts w:ascii="Times New Roman" w:hAnsi="Times New Roman"/>
          <w:sz w:val="22"/>
          <w:szCs w:val="22"/>
          <w:lang w:val="pt-BR"/>
        </w:rPr>
        <w:t xml:space="preserve"> </w:t>
      </w:r>
      <w:proofErr w:type="spellStart"/>
      <w:r w:rsidRPr="000E573E">
        <w:rPr>
          <w:rFonts w:ascii="Times New Roman" w:hAnsi="Times New Roman"/>
          <w:sz w:val="22"/>
          <w:szCs w:val="22"/>
          <w:lang w:val="pt-BR"/>
        </w:rPr>
        <w:t>Veracruzana</w:t>
      </w:r>
      <w:proofErr w:type="spellEnd"/>
    </w:p>
    <w:p w:rsidR="00EA2AC2" w:rsidRPr="000E573E" w:rsidRDefault="00EA2AC2" w:rsidP="00EA2AC2">
      <w:pPr>
        <w:rPr>
          <w:rFonts w:ascii="Times New Roman" w:hAnsi="Times New Roman"/>
          <w:sz w:val="22"/>
          <w:szCs w:val="22"/>
          <w:lang w:val="es-ES"/>
        </w:rPr>
      </w:pPr>
      <w:r w:rsidRPr="000E573E">
        <w:rPr>
          <w:rFonts w:ascii="Times New Roman" w:hAnsi="Times New Roman"/>
          <w:sz w:val="22"/>
          <w:szCs w:val="22"/>
          <w:lang w:val="es-ES"/>
        </w:rPr>
        <w:t>Presente</w:t>
      </w:r>
    </w:p>
    <w:p w:rsidR="00EA2AC2" w:rsidRDefault="00EA2AC2" w:rsidP="00EA2AC2">
      <w:pPr>
        <w:rPr>
          <w:rFonts w:ascii="Times New Roman" w:hAnsi="Times New Roman"/>
          <w:b/>
          <w:bCs/>
          <w:sz w:val="22"/>
          <w:szCs w:val="22"/>
        </w:rPr>
      </w:pPr>
    </w:p>
    <w:p w:rsidR="00EA2AC2" w:rsidRPr="006666F3" w:rsidRDefault="00EA2AC2" w:rsidP="00EA2AC2">
      <w:pPr>
        <w:jc w:val="both"/>
        <w:rPr>
          <w:rFonts w:ascii="Times New Roman" w:hAnsi="Times New Roman"/>
          <w:bCs/>
          <w:sz w:val="22"/>
          <w:szCs w:val="22"/>
        </w:rPr>
      </w:pPr>
      <w:r w:rsidRPr="00EF20AE">
        <w:rPr>
          <w:rFonts w:ascii="Times New Roman" w:hAnsi="Times New Roman"/>
          <w:sz w:val="22"/>
          <w:szCs w:val="22"/>
        </w:rPr>
        <w:t>Con respecto a la Invitación a cuando menos Tres Personas número UV/ITP/015/2017 relativa a la Contratación del servicio de telefonía celular y transmisión de datos</w:t>
      </w:r>
      <w:r w:rsidRPr="00EF20AE">
        <w:rPr>
          <w:rFonts w:ascii="Times New Roman" w:hAnsi="Times New Roman"/>
          <w:bCs/>
          <w:sz w:val="22"/>
          <w:szCs w:val="22"/>
        </w:rPr>
        <w:t xml:space="preserve">, </w:t>
      </w:r>
      <w:r>
        <w:rPr>
          <w:rFonts w:ascii="Times New Roman" w:hAnsi="Times New Roman"/>
          <w:bCs/>
          <w:sz w:val="22"/>
          <w:szCs w:val="22"/>
        </w:rPr>
        <w:t xml:space="preserve">se establecen los costos unitarios </w:t>
      </w:r>
      <w:r w:rsidR="002F7A78">
        <w:rPr>
          <w:rFonts w:ascii="Times New Roman" w:hAnsi="Times New Roman"/>
          <w:bCs/>
          <w:sz w:val="22"/>
          <w:szCs w:val="22"/>
        </w:rPr>
        <w:t xml:space="preserve">de la renta mensual </w:t>
      </w:r>
      <w:r>
        <w:rPr>
          <w:rFonts w:ascii="Times New Roman" w:hAnsi="Times New Roman"/>
          <w:bCs/>
          <w:sz w:val="22"/>
          <w:szCs w:val="22"/>
        </w:rPr>
        <w:t>siguientes:</w:t>
      </w:r>
    </w:p>
    <w:p w:rsidR="00EA2AC2" w:rsidRDefault="00EA2AC2" w:rsidP="00DD2F17">
      <w:pPr>
        <w:jc w:val="center"/>
        <w:rPr>
          <w:rFonts w:ascii="Times New Roman" w:hAnsi="Times New Roman"/>
          <w:b/>
          <w:color w:val="000000"/>
          <w:sz w:val="22"/>
          <w:szCs w:val="22"/>
          <w:lang w:eastAsia="es-MX"/>
        </w:rPr>
      </w:pPr>
    </w:p>
    <w:p w:rsidR="002F7A78" w:rsidRDefault="002F7A78" w:rsidP="00DD2F17">
      <w:pPr>
        <w:jc w:val="center"/>
        <w:rPr>
          <w:rFonts w:ascii="Times New Roman" w:hAnsi="Times New Roman"/>
          <w:b/>
          <w:color w:val="000000"/>
          <w:sz w:val="22"/>
          <w:szCs w:val="22"/>
          <w:lang w:eastAsia="es-MX"/>
        </w:rPr>
      </w:pPr>
    </w:p>
    <w:p w:rsidR="00DD2F17" w:rsidRDefault="00DD2F17" w:rsidP="00DD2F17">
      <w:pPr>
        <w:jc w:val="center"/>
        <w:rPr>
          <w:rFonts w:ascii="Times New Roman" w:hAnsi="Times New Roman"/>
          <w:b/>
          <w:color w:val="000000"/>
          <w:sz w:val="22"/>
          <w:szCs w:val="22"/>
          <w:lang w:eastAsia="es-MX"/>
        </w:rPr>
      </w:pPr>
      <w:r>
        <w:rPr>
          <w:rFonts w:ascii="Times New Roman" w:hAnsi="Times New Roman"/>
          <w:b/>
          <w:color w:val="000000"/>
          <w:sz w:val="22"/>
          <w:szCs w:val="22"/>
          <w:lang w:eastAsia="es-MX"/>
        </w:rPr>
        <w:t xml:space="preserve">Cuadro 1. </w:t>
      </w:r>
    </w:p>
    <w:p w:rsidR="00DD2F17" w:rsidRPr="00C76E7D" w:rsidRDefault="00F722CE" w:rsidP="00C76E7D">
      <w:pPr>
        <w:jc w:val="center"/>
        <w:rPr>
          <w:rFonts w:ascii="Times New Roman" w:hAnsi="Times New Roman"/>
          <w:b/>
          <w:color w:val="000000"/>
          <w:sz w:val="22"/>
          <w:szCs w:val="22"/>
          <w:lang w:eastAsia="es-MX"/>
        </w:rPr>
      </w:pPr>
      <w:r>
        <w:rPr>
          <w:rFonts w:ascii="Times New Roman" w:hAnsi="Times New Roman"/>
          <w:b/>
          <w:bCs/>
          <w:spacing w:val="4"/>
          <w:sz w:val="22"/>
          <w:szCs w:val="22"/>
          <w:lang w:val="es-ES"/>
        </w:rPr>
        <w:t>Costos unitarios r</w:t>
      </w:r>
      <w:proofErr w:type="spellStart"/>
      <w:r w:rsidR="00AC6E50">
        <w:rPr>
          <w:rFonts w:ascii="Times New Roman" w:hAnsi="Times New Roman"/>
          <w:b/>
          <w:color w:val="000000"/>
          <w:sz w:val="22"/>
          <w:szCs w:val="22"/>
          <w:lang w:eastAsia="es-MX"/>
        </w:rPr>
        <w:t>enta</w:t>
      </w:r>
      <w:proofErr w:type="spellEnd"/>
      <w:r w:rsidR="00AC6E50">
        <w:rPr>
          <w:rFonts w:ascii="Times New Roman" w:hAnsi="Times New Roman"/>
          <w:b/>
          <w:color w:val="000000"/>
          <w:sz w:val="22"/>
          <w:szCs w:val="22"/>
          <w:lang w:eastAsia="es-MX"/>
        </w:rPr>
        <w:t xml:space="preserve"> mensual</w:t>
      </w:r>
    </w:p>
    <w:p w:rsidR="00DD2F17" w:rsidRDefault="00DD2F17" w:rsidP="00DD2F17">
      <w:pPr>
        <w:rPr>
          <w:rFonts w:ascii="Times New Roman" w:hAnsi="Times New Roman"/>
          <w:color w:val="000000"/>
          <w:sz w:val="16"/>
          <w:szCs w:val="16"/>
          <w:lang w:eastAsia="es-MX"/>
        </w:rPr>
      </w:pPr>
    </w:p>
    <w:p w:rsidR="00D57146" w:rsidRPr="00BD6086" w:rsidRDefault="00D57146" w:rsidP="00DD2F17">
      <w:pPr>
        <w:rPr>
          <w:rFonts w:ascii="Times New Roman" w:hAnsi="Times New Roman"/>
          <w:color w:val="000000"/>
          <w:sz w:val="16"/>
          <w:szCs w:val="16"/>
          <w:lang w:eastAsia="es-MX"/>
        </w:rPr>
      </w:pPr>
    </w:p>
    <w:tbl>
      <w:tblPr>
        <w:tblW w:w="9639" w:type="dxa"/>
        <w:tblInd w:w="70" w:type="dxa"/>
        <w:tblLayout w:type="fixed"/>
        <w:tblCellMar>
          <w:left w:w="70" w:type="dxa"/>
          <w:right w:w="70" w:type="dxa"/>
        </w:tblCellMar>
        <w:tblLook w:val="04A0" w:firstRow="1" w:lastRow="0" w:firstColumn="1" w:lastColumn="0" w:noHBand="0" w:noVBand="1"/>
      </w:tblPr>
      <w:tblGrid>
        <w:gridCol w:w="993"/>
        <w:gridCol w:w="1275"/>
        <w:gridCol w:w="3402"/>
        <w:gridCol w:w="1134"/>
        <w:gridCol w:w="1276"/>
        <w:gridCol w:w="1559"/>
      </w:tblGrid>
      <w:tr w:rsidR="00B37EC6" w:rsidRPr="00BD6086" w:rsidTr="005B7490">
        <w:trPr>
          <w:trHeight w:val="711"/>
        </w:trPr>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37EC6" w:rsidRPr="00374213" w:rsidRDefault="00B37EC6" w:rsidP="006666F3">
            <w:pPr>
              <w:jc w:val="center"/>
              <w:rPr>
                <w:rFonts w:ascii="Times New Roman" w:hAnsi="Times New Roman"/>
                <w:b/>
                <w:bCs/>
                <w:color w:val="000000"/>
                <w:sz w:val="18"/>
                <w:szCs w:val="18"/>
                <w:lang w:eastAsia="es-MX"/>
              </w:rPr>
            </w:pPr>
            <w:r w:rsidRPr="00374213">
              <w:rPr>
                <w:rFonts w:ascii="Times New Roman" w:hAnsi="Times New Roman"/>
                <w:b/>
                <w:bCs/>
                <w:color w:val="000000"/>
                <w:sz w:val="18"/>
                <w:szCs w:val="18"/>
                <w:lang w:eastAsia="es-MX"/>
              </w:rPr>
              <w:t xml:space="preserve">No. </w:t>
            </w:r>
            <w:r>
              <w:rPr>
                <w:rFonts w:ascii="Times New Roman" w:hAnsi="Times New Roman"/>
                <w:b/>
                <w:bCs/>
                <w:color w:val="000000"/>
                <w:sz w:val="18"/>
                <w:szCs w:val="18"/>
                <w:lang w:eastAsia="es-MX"/>
              </w:rPr>
              <w:t>partida</w:t>
            </w:r>
          </w:p>
        </w:tc>
        <w:tc>
          <w:tcPr>
            <w:tcW w:w="1275" w:type="dxa"/>
            <w:tcBorders>
              <w:top w:val="single" w:sz="4" w:space="0" w:color="auto"/>
              <w:left w:val="nil"/>
              <w:bottom w:val="single" w:sz="4" w:space="0" w:color="auto"/>
              <w:right w:val="single" w:sz="4" w:space="0" w:color="auto"/>
            </w:tcBorders>
            <w:shd w:val="clear" w:color="auto" w:fill="B8CCE4" w:themeFill="accent1" w:themeFillTint="66"/>
          </w:tcPr>
          <w:p w:rsidR="00B37EC6" w:rsidRDefault="00B37EC6" w:rsidP="006666F3">
            <w:pPr>
              <w:jc w:val="center"/>
              <w:rPr>
                <w:rFonts w:ascii="Times New Roman" w:hAnsi="Times New Roman"/>
                <w:b/>
                <w:bCs/>
                <w:color w:val="000000"/>
                <w:sz w:val="18"/>
                <w:szCs w:val="18"/>
                <w:lang w:eastAsia="es-MX"/>
              </w:rPr>
            </w:pPr>
          </w:p>
          <w:p w:rsidR="00B37EC6" w:rsidRPr="00374213" w:rsidRDefault="00B37EC6" w:rsidP="006666F3">
            <w:pPr>
              <w:jc w:val="center"/>
              <w:rPr>
                <w:rFonts w:ascii="Times New Roman" w:hAnsi="Times New Roman"/>
                <w:b/>
                <w:bCs/>
                <w:color w:val="000000"/>
                <w:sz w:val="18"/>
                <w:szCs w:val="18"/>
                <w:lang w:eastAsia="es-MX"/>
              </w:rPr>
            </w:pPr>
            <w:r>
              <w:rPr>
                <w:rFonts w:ascii="Times New Roman" w:hAnsi="Times New Roman"/>
                <w:b/>
                <w:bCs/>
                <w:color w:val="000000"/>
                <w:sz w:val="18"/>
                <w:szCs w:val="18"/>
                <w:lang w:eastAsia="es-MX"/>
              </w:rPr>
              <w:t>Perfil</w:t>
            </w:r>
          </w:p>
        </w:tc>
        <w:tc>
          <w:tcPr>
            <w:tcW w:w="34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37EC6" w:rsidRPr="00374213" w:rsidRDefault="00B37EC6" w:rsidP="006666F3">
            <w:pPr>
              <w:jc w:val="center"/>
              <w:rPr>
                <w:rFonts w:ascii="Times New Roman" w:hAnsi="Times New Roman"/>
                <w:b/>
                <w:bCs/>
                <w:color w:val="000000"/>
                <w:sz w:val="18"/>
                <w:szCs w:val="18"/>
                <w:lang w:eastAsia="es-MX"/>
              </w:rPr>
            </w:pPr>
            <w:r w:rsidRPr="00374213">
              <w:rPr>
                <w:rFonts w:ascii="Times New Roman" w:hAnsi="Times New Roman"/>
                <w:b/>
                <w:bCs/>
                <w:color w:val="000000"/>
                <w:sz w:val="18"/>
                <w:szCs w:val="18"/>
                <w:lang w:eastAsia="es-MX"/>
              </w:rPr>
              <w:t>Descripción</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B37EC6" w:rsidRPr="00374213" w:rsidRDefault="00B37EC6" w:rsidP="006666F3">
            <w:pPr>
              <w:jc w:val="center"/>
              <w:rPr>
                <w:rFonts w:ascii="Times New Roman" w:hAnsi="Times New Roman"/>
                <w:b/>
                <w:bCs/>
                <w:color w:val="000000"/>
                <w:sz w:val="18"/>
                <w:szCs w:val="18"/>
                <w:lang w:eastAsia="es-MX"/>
              </w:rPr>
            </w:pPr>
            <w:r w:rsidRPr="00374213">
              <w:rPr>
                <w:rFonts w:ascii="Times New Roman" w:hAnsi="Times New Roman"/>
                <w:b/>
                <w:bCs/>
                <w:color w:val="000000"/>
                <w:sz w:val="18"/>
                <w:szCs w:val="18"/>
                <w:lang w:eastAsia="es-MX"/>
              </w:rPr>
              <w:t>Unidad</w:t>
            </w:r>
          </w:p>
          <w:p w:rsidR="00B37EC6" w:rsidRPr="00374213" w:rsidRDefault="00B37EC6" w:rsidP="006666F3">
            <w:pPr>
              <w:jc w:val="center"/>
              <w:rPr>
                <w:rFonts w:ascii="Times New Roman" w:hAnsi="Times New Roman"/>
                <w:b/>
                <w:bCs/>
                <w:color w:val="000000"/>
                <w:sz w:val="18"/>
                <w:szCs w:val="18"/>
                <w:lang w:eastAsia="es-MX"/>
              </w:rPr>
            </w:pPr>
            <w:r w:rsidRPr="00374213">
              <w:rPr>
                <w:rFonts w:ascii="Times New Roman" w:hAnsi="Times New Roman"/>
                <w:b/>
                <w:bCs/>
                <w:color w:val="000000"/>
                <w:sz w:val="18"/>
                <w:szCs w:val="18"/>
                <w:lang w:eastAsia="es-MX"/>
              </w:rPr>
              <w:t>de</w:t>
            </w:r>
          </w:p>
          <w:p w:rsidR="00B37EC6" w:rsidRPr="00374213" w:rsidRDefault="00B37EC6" w:rsidP="006666F3">
            <w:pPr>
              <w:jc w:val="center"/>
              <w:rPr>
                <w:rFonts w:ascii="Times New Roman" w:hAnsi="Times New Roman"/>
                <w:b/>
                <w:bCs/>
                <w:color w:val="000000"/>
                <w:sz w:val="18"/>
                <w:szCs w:val="18"/>
                <w:lang w:eastAsia="es-MX"/>
              </w:rPr>
            </w:pPr>
            <w:r w:rsidRPr="00374213">
              <w:rPr>
                <w:rFonts w:ascii="Times New Roman" w:hAnsi="Times New Roman"/>
                <w:b/>
                <w:bCs/>
                <w:color w:val="000000"/>
                <w:sz w:val="18"/>
                <w:szCs w:val="18"/>
                <w:lang w:eastAsia="es-MX"/>
              </w:rPr>
              <w:t xml:space="preserve"> medida</w:t>
            </w:r>
          </w:p>
        </w:tc>
        <w:tc>
          <w:tcPr>
            <w:tcW w:w="1276"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B37EC6" w:rsidRPr="00374213" w:rsidRDefault="00B37EC6" w:rsidP="006666F3">
            <w:pPr>
              <w:jc w:val="center"/>
              <w:rPr>
                <w:rFonts w:ascii="Times New Roman" w:hAnsi="Times New Roman"/>
                <w:b/>
                <w:bCs/>
                <w:color w:val="000000"/>
                <w:sz w:val="18"/>
                <w:szCs w:val="18"/>
                <w:lang w:eastAsia="es-MX"/>
              </w:rPr>
            </w:pPr>
            <w:r w:rsidRPr="00374213">
              <w:rPr>
                <w:rFonts w:ascii="Times New Roman" w:hAnsi="Times New Roman"/>
                <w:b/>
                <w:bCs/>
                <w:color w:val="000000"/>
                <w:sz w:val="18"/>
                <w:szCs w:val="18"/>
                <w:lang w:eastAsia="es-MX"/>
              </w:rPr>
              <w:t>Cantidad</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37EC6" w:rsidRPr="00374213" w:rsidRDefault="00B37EC6" w:rsidP="006666F3">
            <w:pPr>
              <w:jc w:val="center"/>
              <w:rPr>
                <w:rFonts w:ascii="Times New Roman" w:hAnsi="Times New Roman"/>
                <w:b/>
                <w:bCs/>
                <w:color w:val="000000"/>
                <w:sz w:val="18"/>
                <w:szCs w:val="18"/>
                <w:lang w:eastAsia="es-MX"/>
              </w:rPr>
            </w:pPr>
            <w:r w:rsidRPr="00374213">
              <w:rPr>
                <w:rFonts w:ascii="Times New Roman" w:hAnsi="Times New Roman"/>
                <w:b/>
                <w:bCs/>
                <w:color w:val="000000"/>
                <w:sz w:val="18"/>
                <w:szCs w:val="18"/>
                <w:lang w:eastAsia="es-MX"/>
              </w:rPr>
              <w:t>Costo unitario</w:t>
            </w:r>
          </w:p>
        </w:tc>
      </w:tr>
      <w:tr w:rsidR="00B37EC6" w:rsidRPr="00BD6086" w:rsidTr="005B7490">
        <w:trPr>
          <w:trHeight w:val="189"/>
        </w:trPr>
        <w:tc>
          <w:tcPr>
            <w:tcW w:w="993" w:type="dxa"/>
            <w:vMerge w:val="restart"/>
            <w:tcBorders>
              <w:top w:val="nil"/>
              <w:left w:val="single" w:sz="4" w:space="0" w:color="auto"/>
              <w:right w:val="single" w:sz="4" w:space="0" w:color="auto"/>
            </w:tcBorders>
            <w:shd w:val="clear" w:color="auto" w:fill="auto"/>
            <w:noWrap/>
          </w:tcPr>
          <w:p w:rsidR="00B37EC6" w:rsidRPr="00601F2C" w:rsidRDefault="00B37EC6" w:rsidP="006666F3">
            <w:pPr>
              <w:jc w:val="center"/>
              <w:rPr>
                <w:rFonts w:ascii="Times New Roman" w:hAnsi="Times New Roman"/>
                <w:color w:val="000000"/>
                <w:sz w:val="16"/>
                <w:szCs w:val="16"/>
                <w:lang w:eastAsia="es-MX"/>
              </w:rPr>
            </w:pPr>
            <w:r w:rsidRPr="00601F2C">
              <w:rPr>
                <w:rFonts w:ascii="Times New Roman" w:hAnsi="Times New Roman"/>
                <w:color w:val="000000"/>
                <w:sz w:val="16"/>
                <w:szCs w:val="16"/>
                <w:lang w:eastAsia="es-MX"/>
              </w:rPr>
              <w:t>1</w:t>
            </w:r>
          </w:p>
        </w:tc>
        <w:tc>
          <w:tcPr>
            <w:tcW w:w="1275" w:type="dxa"/>
            <w:tcBorders>
              <w:top w:val="single" w:sz="4" w:space="0" w:color="auto"/>
              <w:left w:val="nil"/>
              <w:bottom w:val="single" w:sz="4" w:space="0" w:color="auto"/>
              <w:right w:val="single" w:sz="4" w:space="0" w:color="auto"/>
            </w:tcBorders>
          </w:tcPr>
          <w:p w:rsidR="00B37EC6" w:rsidRDefault="00B37EC6" w:rsidP="00B37EC6">
            <w:pPr>
              <w:jc w:val="center"/>
              <w:rPr>
                <w:rFonts w:ascii="Times New Roman" w:hAnsi="Times New Roman"/>
                <w:color w:val="000000"/>
                <w:sz w:val="18"/>
                <w:szCs w:val="18"/>
                <w:lang w:eastAsia="es-MX"/>
              </w:rPr>
            </w:pPr>
            <w:r>
              <w:rPr>
                <w:rFonts w:ascii="Times New Roman" w:hAnsi="Times New Roman"/>
                <w:color w:val="000000"/>
                <w:sz w:val="18"/>
                <w:szCs w:val="18"/>
                <w:lang w:eastAsia="es-MX"/>
              </w:rPr>
              <w:t>A</w:t>
            </w:r>
          </w:p>
          <w:p w:rsidR="00B37EC6" w:rsidRDefault="00B37EC6" w:rsidP="00B37EC6">
            <w:pPr>
              <w:jc w:val="center"/>
              <w:rPr>
                <w:rFonts w:ascii="Times New Roman" w:hAnsi="Times New Roman"/>
                <w:color w:val="000000"/>
                <w:sz w:val="18"/>
                <w:szCs w:val="18"/>
                <w:lang w:eastAsia="es-MX"/>
              </w:rPr>
            </w:pPr>
          </w:p>
        </w:tc>
        <w:tc>
          <w:tcPr>
            <w:tcW w:w="3402" w:type="dxa"/>
            <w:tcBorders>
              <w:top w:val="nil"/>
              <w:left w:val="single" w:sz="4" w:space="0" w:color="auto"/>
              <w:bottom w:val="single" w:sz="4" w:space="0" w:color="auto"/>
              <w:right w:val="single" w:sz="4" w:space="0" w:color="auto"/>
            </w:tcBorders>
            <w:shd w:val="clear" w:color="auto" w:fill="auto"/>
          </w:tcPr>
          <w:p w:rsidR="00B37EC6" w:rsidRPr="009E3BAF" w:rsidRDefault="00B37EC6" w:rsidP="00B37EC6">
            <w:pPr>
              <w:jc w:val="both"/>
              <w:rPr>
                <w:rFonts w:ascii="Times New Roman" w:hAnsi="Times New Roman"/>
                <w:color w:val="000000"/>
                <w:sz w:val="18"/>
                <w:szCs w:val="18"/>
                <w:lang w:eastAsia="es-MX"/>
              </w:rPr>
            </w:pPr>
            <w:r>
              <w:rPr>
                <w:rFonts w:ascii="Times New Roman" w:hAnsi="Times New Roman"/>
                <w:color w:val="000000"/>
                <w:sz w:val="18"/>
                <w:szCs w:val="18"/>
                <w:lang w:eastAsia="es-MX"/>
              </w:rPr>
              <w:t>Renta</w:t>
            </w:r>
            <w:r w:rsidR="00C03F64">
              <w:rPr>
                <w:rFonts w:ascii="Times New Roman" w:hAnsi="Times New Roman"/>
                <w:color w:val="000000"/>
                <w:sz w:val="18"/>
                <w:szCs w:val="18"/>
                <w:lang w:eastAsia="es-MX"/>
              </w:rPr>
              <w:t xml:space="preserve"> básica</w:t>
            </w:r>
            <w:r w:rsidR="00993F4F">
              <w:rPr>
                <w:rFonts w:ascii="Times New Roman" w:hAnsi="Times New Roman"/>
                <w:color w:val="000000"/>
                <w:sz w:val="18"/>
                <w:szCs w:val="18"/>
                <w:lang w:eastAsia="es-MX"/>
              </w:rPr>
              <w:t xml:space="preserve"> mensual</w:t>
            </w:r>
          </w:p>
          <w:p w:rsidR="00B37EC6" w:rsidRDefault="00B37EC6" w:rsidP="006666F3">
            <w:pPr>
              <w:jc w:val="both"/>
              <w:rPr>
                <w:rFonts w:ascii="Times New Roman" w:hAnsi="Times New Roman"/>
                <w:color w:val="000000"/>
                <w:sz w:val="18"/>
                <w:szCs w:val="18"/>
                <w:lang w:eastAsia="es-MX"/>
              </w:rPr>
            </w:pPr>
          </w:p>
        </w:tc>
        <w:tc>
          <w:tcPr>
            <w:tcW w:w="1134" w:type="dxa"/>
            <w:tcBorders>
              <w:top w:val="nil"/>
              <w:left w:val="nil"/>
              <w:bottom w:val="single" w:sz="4" w:space="0" w:color="auto"/>
              <w:right w:val="single" w:sz="4" w:space="0" w:color="auto"/>
            </w:tcBorders>
            <w:shd w:val="clear" w:color="auto" w:fill="auto"/>
          </w:tcPr>
          <w:p w:rsidR="00B37EC6" w:rsidRDefault="00B37EC6" w:rsidP="006666F3">
            <w:pPr>
              <w:jc w:val="center"/>
              <w:rPr>
                <w:rFonts w:ascii="Times New Roman" w:hAnsi="Times New Roman"/>
                <w:color w:val="000000"/>
                <w:sz w:val="16"/>
                <w:szCs w:val="16"/>
                <w:lang w:eastAsia="es-MX"/>
              </w:rPr>
            </w:pPr>
            <w:r>
              <w:rPr>
                <w:rFonts w:ascii="Times New Roman" w:hAnsi="Times New Roman"/>
                <w:color w:val="000000"/>
                <w:sz w:val="16"/>
                <w:szCs w:val="16"/>
                <w:lang w:eastAsia="es-MX"/>
              </w:rPr>
              <w:t>Servicio</w:t>
            </w:r>
          </w:p>
        </w:tc>
        <w:tc>
          <w:tcPr>
            <w:tcW w:w="1276" w:type="dxa"/>
            <w:tcBorders>
              <w:top w:val="single" w:sz="4" w:space="0" w:color="auto"/>
              <w:left w:val="nil"/>
              <w:bottom w:val="single" w:sz="4" w:space="0" w:color="auto"/>
              <w:right w:val="single" w:sz="4" w:space="0" w:color="auto"/>
            </w:tcBorders>
          </w:tcPr>
          <w:p w:rsidR="00B37EC6" w:rsidRPr="00601F2C" w:rsidRDefault="00B37EC6" w:rsidP="006666F3">
            <w:pPr>
              <w:jc w:val="center"/>
              <w:rPr>
                <w:rFonts w:ascii="Times New Roman" w:hAnsi="Times New Roman"/>
                <w:color w:val="000000"/>
                <w:sz w:val="16"/>
                <w:szCs w:val="16"/>
                <w:lang w:eastAsia="es-MX"/>
              </w:rPr>
            </w:pPr>
            <w:r>
              <w:rPr>
                <w:rFonts w:ascii="Times New Roman" w:hAnsi="Times New Roman"/>
                <w:color w:val="000000"/>
                <w:sz w:val="16"/>
                <w:szCs w:val="16"/>
                <w:lang w:eastAsia="es-MX"/>
              </w:rPr>
              <w:t>1</w:t>
            </w:r>
          </w:p>
        </w:tc>
        <w:tc>
          <w:tcPr>
            <w:tcW w:w="1559" w:type="dxa"/>
            <w:tcBorders>
              <w:top w:val="nil"/>
              <w:left w:val="single" w:sz="4" w:space="0" w:color="auto"/>
              <w:bottom w:val="single" w:sz="4" w:space="0" w:color="auto"/>
              <w:right w:val="single" w:sz="4" w:space="0" w:color="auto"/>
            </w:tcBorders>
            <w:shd w:val="clear" w:color="auto" w:fill="auto"/>
            <w:noWrap/>
          </w:tcPr>
          <w:p w:rsidR="00B37EC6" w:rsidRPr="007678D7" w:rsidRDefault="00B37EC6" w:rsidP="006666F3">
            <w:pPr>
              <w:jc w:val="center"/>
              <w:rPr>
                <w:rFonts w:ascii="Times New Roman" w:hAnsi="Times New Roman"/>
                <w:color w:val="000000"/>
                <w:sz w:val="16"/>
                <w:szCs w:val="16"/>
                <w:lang w:eastAsia="es-MX"/>
              </w:rPr>
            </w:pPr>
          </w:p>
        </w:tc>
      </w:tr>
      <w:tr w:rsidR="00B37EC6" w:rsidRPr="00BD6086" w:rsidTr="00AC6E50">
        <w:trPr>
          <w:trHeight w:val="189"/>
        </w:trPr>
        <w:tc>
          <w:tcPr>
            <w:tcW w:w="993" w:type="dxa"/>
            <w:vMerge/>
            <w:tcBorders>
              <w:left w:val="single" w:sz="4" w:space="0" w:color="auto"/>
              <w:right w:val="single" w:sz="4" w:space="0" w:color="auto"/>
            </w:tcBorders>
            <w:shd w:val="clear" w:color="auto" w:fill="auto"/>
            <w:noWrap/>
          </w:tcPr>
          <w:p w:rsidR="00B37EC6" w:rsidRPr="00601F2C" w:rsidRDefault="00B37EC6" w:rsidP="006666F3">
            <w:pPr>
              <w:jc w:val="center"/>
              <w:rPr>
                <w:rFonts w:ascii="Times New Roman" w:hAnsi="Times New Roman"/>
                <w:color w:val="000000"/>
                <w:sz w:val="16"/>
                <w:szCs w:val="16"/>
                <w:lang w:eastAsia="es-MX"/>
              </w:rPr>
            </w:pPr>
          </w:p>
        </w:tc>
        <w:tc>
          <w:tcPr>
            <w:tcW w:w="1275" w:type="dxa"/>
            <w:tcBorders>
              <w:top w:val="single" w:sz="4" w:space="0" w:color="auto"/>
              <w:left w:val="nil"/>
              <w:bottom w:val="single" w:sz="4" w:space="0" w:color="auto"/>
              <w:right w:val="single" w:sz="4" w:space="0" w:color="auto"/>
            </w:tcBorders>
          </w:tcPr>
          <w:p w:rsidR="00B37EC6" w:rsidRDefault="00B37EC6" w:rsidP="00B37EC6">
            <w:pPr>
              <w:jc w:val="center"/>
              <w:rPr>
                <w:rFonts w:ascii="Times New Roman" w:hAnsi="Times New Roman"/>
                <w:color w:val="000000"/>
                <w:sz w:val="18"/>
                <w:szCs w:val="18"/>
                <w:lang w:eastAsia="es-MX"/>
              </w:rPr>
            </w:pPr>
            <w:r>
              <w:rPr>
                <w:rFonts w:ascii="Times New Roman" w:hAnsi="Times New Roman"/>
                <w:color w:val="000000"/>
                <w:sz w:val="18"/>
                <w:szCs w:val="18"/>
                <w:lang w:eastAsia="es-MX"/>
              </w:rPr>
              <w:t>B</w:t>
            </w:r>
          </w:p>
          <w:p w:rsidR="00B37EC6" w:rsidRDefault="00B37EC6" w:rsidP="00B37EC6">
            <w:pPr>
              <w:jc w:val="center"/>
              <w:rPr>
                <w:rFonts w:ascii="Times New Roman" w:hAnsi="Times New Roman"/>
                <w:color w:val="000000"/>
                <w:sz w:val="18"/>
                <w:szCs w:val="18"/>
                <w:lang w:eastAsia="es-MX"/>
              </w:rPr>
            </w:pPr>
          </w:p>
        </w:tc>
        <w:tc>
          <w:tcPr>
            <w:tcW w:w="3402" w:type="dxa"/>
            <w:tcBorders>
              <w:top w:val="nil"/>
              <w:left w:val="single" w:sz="4" w:space="0" w:color="auto"/>
              <w:bottom w:val="single" w:sz="4" w:space="0" w:color="auto"/>
              <w:right w:val="single" w:sz="4" w:space="0" w:color="auto"/>
            </w:tcBorders>
            <w:shd w:val="clear" w:color="auto" w:fill="auto"/>
          </w:tcPr>
          <w:p w:rsidR="007E68AB" w:rsidRPr="009E3BAF" w:rsidRDefault="007E68AB" w:rsidP="007E68AB">
            <w:pPr>
              <w:jc w:val="both"/>
              <w:rPr>
                <w:rFonts w:ascii="Times New Roman" w:hAnsi="Times New Roman"/>
                <w:color w:val="000000"/>
                <w:sz w:val="18"/>
                <w:szCs w:val="18"/>
                <w:lang w:eastAsia="es-MX"/>
              </w:rPr>
            </w:pPr>
            <w:r>
              <w:rPr>
                <w:rFonts w:ascii="Times New Roman" w:hAnsi="Times New Roman"/>
                <w:color w:val="000000"/>
                <w:sz w:val="18"/>
                <w:szCs w:val="18"/>
                <w:lang w:eastAsia="es-MX"/>
              </w:rPr>
              <w:t>Renta básica mensual</w:t>
            </w:r>
          </w:p>
          <w:p w:rsidR="00B37EC6" w:rsidRDefault="00B37EC6" w:rsidP="006666F3">
            <w:pPr>
              <w:jc w:val="both"/>
              <w:rPr>
                <w:rFonts w:ascii="Times New Roman" w:hAnsi="Times New Roman"/>
                <w:color w:val="000000"/>
                <w:sz w:val="18"/>
                <w:szCs w:val="18"/>
                <w:lang w:eastAsia="es-MX"/>
              </w:rPr>
            </w:pPr>
          </w:p>
        </w:tc>
        <w:tc>
          <w:tcPr>
            <w:tcW w:w="1134" w:type="dxa"/>
            <w:tcBorders>
              <w:top w:val="nil"/>
              <w:left w:val="nil"/>
              <w:bottom w:val="single" w:sz="4" w:space="0" w:color="auto"/>
              <w:right w:val="single" w:sz="4" w:space="0" w:color="auto"/>
            </w:tcBorders>
            <w:shd w:val="clear" w:color="auto" w:fill="auto"/>
          </w:tcPr>
          <w:p w:rsidR="00B37EC6" w:rsidRDefault="00B37EC6" w:rsidP="006666F3">
            <w:pPr>
              <w:jc w:val="center"/>
              <w:rPr>
                <w:rFonts w:ascii="Times New Roman" w:hAnsi="Times New Roman"/>
                <w:color w:val="000000"/>
                <w:sz w:val="16"/>
                <w:szCs w:val="16"/>
                <w:lang w:eastAsia="es-MX"/>
              </w:rPr>
            </w:pPr>
            <w:r>
              <w:rPr>
                <w:rFonts w:ascii="Times New Roman" w:hAnsi="Times New Roman"/>
                <w:color w:val="000000"/>
                <w:sz w:val="16"/>
                <w:szCs w:val="16"/>
                <w:lang w:eastAsia="es-MX"/>
              </w:rPr>
              <w:t>Servicio</w:t>
            </w:r>
          </w:p>
        </w:tc>
        <w:tc>
          <w:tcPr>
            <w:tcW w:w="1276" w:type="dxa"/>
            <w:tcBorders>
              <w:top w:val="single" w:sz="4" w:space="0" w:color="auto"/>
              <w:left w:val="nil"/>
              <w:bottom w:val="single" w:sz="4" w:space="0" w:color="auto"/>
              <w:right w:val="single" w:sz="4" w:space="0" w:color="auto"/>
            </w:tcBorders>
          </w:tcPr>
          <w:p w:rsidR="00B37EC6" w:rsidRPr="00601F2C" w:rsidRDefault="00B37EC6" w:rsidP="006666F3">
            <w:pPr>
              <w:jc w:val="center"/>
              <w:rPr>
                <w:rFonts w:ascii="Times New Roman" w:hAnsi="Times New Roman"/>
                <w:color w:val="000000"/>
                <w:sz w:val="16"/>
                <w:szCs w:val="16"/>
                <w:lang w:eastAsia="es-MX"/>
              </w:rPr>
            </w:pPr>
            <w:r>
              <w:rPr>
                <w:rFonts w:ascii="Times New Roman" w:hAnsi="Times New Roman"/>
                <w:color w:val="000000"/>
                <w:sz w:val="16"/>
                <w:szCs w:val="16"/>
                <w:lang w:eastAsia="es-MX"/>
              </w:rPr>
              <w:t>1</w:t>
            </w:r>
          </w:p>
        </w:tc>
        <w:tc>
          <w:tcPr>
            <w:tcW w:w="1559" w:type="dxa"/>
            <w:tcBorders>
              <w:top w:val="nil"/>
              <w:left w:val="single" w:sz="4" w:space="0" w:color="auto"/>
              <w:bottom w:val="single" w:sz="4" w:space="0" w:color="auto"/>
              <w:right w:val="single" w:sz="4" w:space="0" w:color="auto"/>
            </w:tcBorders>
            <w:shd w:val="clear" w:color="auto" w:fill="auto"/>
            <w:noWrap/>
          </w:tcPr>
          <w:p w:rsidR="00B37EC6" w:rsidRPr="007678D7" w:rsidRDefault="00B37EC6" w:rsidP="006666F3">
            <w:pPr>
              <w:jc w:val="center"/>
              <w:rPr>
                <w:rFonts w:ascii="Times New Roman" w:hAnsi="Times New Roman"/>
                <w:color w:val="000000"/>
                <w:sz w:val="16"/>
                <w:szCs w:val="16"/>
                <w:lang w:eastAsia="es-MX"/>
              </w:rPr>
            </w:pPr>
          </w:p>
        </w:tc>
      </w:tr>
      <w:tr w:rsidR="00B37EC6" w:rsidRPr="00BD6086" w:rsidTr="00AC6E50">
        <w:trPr>
          <w:trHeight w:val="285"/>
        </w:trPr>
        <w:tc>
          <w:tcPr>
            <w:tcW w:w="993" w:type="dxa"/>
            <w:vMerge/>
            <w:tcBorders>
              <w:left w:val="single" w:sz="4" w:space="0" w:color="auto"/>
              <w:right w:val="single" w:sz="4" w:space="0" w:color="auto"/>
            </w:tcBorders>
            <w:shd w:val="clear" w:color="auto" w:fill="auto"/>
            <w:noWrap/>
            <w:hideMark/>
          </w:tcPr>
          <w:p w:rsidR="00B37EC6" w:rsidRPr="00407D11" w:rsidRDefault="00B37EC6" w:rsidP="006666F3">
            <w:pPr>
              <w:jc w:val="center"/>
              <w:rPr>
                <w:rFonts w:ascii="Times New Roman" w:hAnsi="Times New Roman"/>
                <w:color w:val="000000"/>
                <w:sz w:val="16"/>
                <w:szCs w:val="16"/>
                <w:highlight w:val="yellow"/>
                <w:lang w:eastAsia="es-MX"/>
              </w:rPr>
            </w:pPr>
          </w:p>
        </w:tc>
        <w:tc>
          <w:tcPr>
            <w:tcW w:w="1275" w:type="dxa"/>
            <w:tcBorders>
              <w:top w:val="single" w:sz="4" w:space="0" w:color="auto"/>
              <w:left w:val="nil"/>
              <w:bottom w:val="single" w:sz="4" w:space="0" w:color="auto"/>
              <w:right w:val="single" w:sz="4" w:space="0" w:color="auto"/>
            </w:tcBorders>
          </w:tcPr>
          <w:p w:rsidR="00B37EC6" w:rsidRDefault="00B37EC6" w:rsidP="00B37EC6">
            <w:pPr>
              <w:jc w:val="center"/>
              <w:rPr>
                <w:rFonts w:ascii="Times New Roman" w:hAnsi="Times New Roman"/>
                <w:color w:val="000000"/>
                <w:sz w:val="18"/>
                <w:szCs w:val="18"/>
                <w:lang w:eastAsia="es-MX"/>
              </w:rPr>
            </w:pPr>
            <w:r>
              <w:rPr>
                <w:rFonts w:ascii="Times New Roman" w:hAnsi="Times New Roman"/>
                <w:color w:val="000000"/>
                <w:sz w:val="18"/>
                <w:szCs w:val="18"/>
                <w:lang w:eastAsia="es-MX"/>
              </w:rPr>
              <w:t>C</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93F4F" w:rsidRPr="009E3BAF" w:rsidRDefault="00993F4F" w:rsidP="00993F4F">
            <w:pPr>
              <w:jc w:val="both"/>
              <w:rPr>
                <w:rFonts w:ascii="Times New Roman" w:hAnsi="Times New Roman"/>
                <w:color w:val="000000"/>
                <w:sz w:val="18"/>
                <w:szCs w:val="18"/>
                <w:lang w:eastAsia="es-MX"/>
              </w:rPr>
            </w:pPr>
            <w:r>
              <w:rPr>
                <w:rFonts w:ascii="Times New Roman" w:hAnsi="Times New Roman"/>
                <w:color w:val="000000"/>
                <w:sz w:val="18"/>
                <w:szCs w:val="18"/>
                <w:lang w:eastAsia="es-MX"/>
              </w:rPr>
              <w:t xml:space="preserve">Renta fija mensual </w:t>
            </w:r>
          </w:p>
          <w:p w:rsidR="00B37EC6" w:rsidRPr="00601F2C" w:rsidRDefault="00B37EC6" w:rsidP="006666F3">
            <w:pPr>
              <w:jc w:val="both"/>
              <w:rPr>
                <w:rFonts w:ascii="Times New Roman" w:hAnsi="Times New Roman"/>
                <w:color w:val="000000"/>
                <w:sz w:val="16"/>
                <w:szCs w:val="16"/>
                <w:lang w:eastAsia="es-MX"/>
              </w:rPr>
            </w:pPr>
          </w:p>
        </w:tc>
        <w:tc>
          <w:tcPr>
            <w:tcW w:w="1134" w:type="dxa"/>
            <w:tcBorders>
              <w:top w:val="single" w:sz="4" w:space="0" w:color="auto"/>
              <w:left w:val="nil"/>
              <w:bottom w:val="single" w:sz="4" w:space="0" w:color="auto"/>
              <w:right w:val="single" w:sz="4" w:space="0" w:color="auto"/>
            </w:tcBorders>
            <w:shd w:val="clear" w:color="auto" w:fill="auto"/>
          </w:tcPr>
          <w:p w:rsidR="00B37EC6" w:rsidRPr="00601F2C" w:rsidRDefault="00B37EC6" w:rsidP="006666F3">
            <w:pPr>
              <w:jc w:val="center"/>
              <w:rPr>
                <w:rFonts w:ascii="Times New Roman" w:hAnsi="Times New Roman"/>
                <w:color w:val="000000"/>
                <w:sz w:val="16"/>
                <w:szCs w:val="16"/>
                <w:lang w:eastAsia="es-MX"/>
              </w:rPr>
            </w:pPr>
            <w:r>
              <w:rPr>
                <w:rFonts w:ascii="Times New Roman" w:hAnsi="Times New Roman"/>
                <w:color w:val="000000"/>
                <w:sz w:val="16"/>
                <w:szCs w:val="16"/>
                <w:lang w:eastAsia="es-MX"/>
              </w:rPr>
              <w:t>Servicio</w:t>
            </w:r>
          </w:p>
        </w:tc>
        <w:tc>
          <w:tcPr>
            <w:tcW w:w="1276" w:type="dxa"/>
            <w:tcBorders>
              <w:top w:val="single" w:sz="4" w:space="0" w:color="auto"/>
              <w:left w:val="nil"/>
              <w:bottom w:val="single" w:sz="4" w:space="0" w:color="auto"/>
              <w:right w:val="single" w:sz="4" w:space="0" w:color="auto"/>
            </w:tcBorders>
          </w:tcPr>
          <w:p w:rsidR="00B37EC6" w:rsidRPr="00601F2C" w:rsidRDefault="00B37EC6" w:rsidP="006666F3">
            <w:pPr>
              <w:jc w:val="center"/>
              <w:rPr>
                <w:rFonts w:ascii="Times New Roman" w:hAnsi="Times New Roman"/>
                <w:color w:val="000000"/>
                <w:sz w:val="16"/>
                <w:szCs w:val="16"/>
                <w:lang w:eastAsia="es-MX"/>
              </w:rPr>
            </w:pPr>
            <w:r w:rsidRPr="00601F2C">
              <w:rPr>
                <w:rFonts w:ascii="Times New Roman" w:hAnsi="Times New Roman"/>
                <w:color w:val="000000"/>
                <w:sz w:val="16"/>
                <w:szCs w:val="16"/>
                <w:lang w:eastAsia="es-MX"/>
              </w:rPr>
              <w:t>1</w:t>
            </w:r>
          </w:p>
          <w:p w:rsidR="00B37EC6" w:rsidRPr="00601F2C" w:rsidRDefault="00B37EC6" w:rsidP="006666F3">
            <w:pPr>
              <w:jc w:val="center"/>
              <w:rPr>
                <w:rFonts w:ascii="Times New Roman" w:hAnsi="Times New Roman"/>
                <w:color w:val="000000"/>
                <w:sz w:val="16"/>
                <w:szCs w:val="16"/>
                <w:lang w:eastAsia="es-MX"/>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37EC6" w:rsidRPr="007678D7" w:rsidRDefault="00B37EC6" w:rsidP="006666F3">
            <w:pPr>
              <w:jc w:val="center"/>
              <w:rPr>
                <w:rFonts w:ascii="Times New Roman" w:hAnsi="Times New Roman"/>
                <w:color w:val="000000"/>
                <w:sz w:val="16"/>
                <w:szCs w:val="16"/>
                <w:lang w:eastAsia="es-MX"/>
              </w:rPr>
            </w:pPr>
          </w:p>
        </w:tc>
      </w:tr>
      <w:tr w:rsidR="00AC6E50" w:rsidRPr="00BD6086" w:rsidTr="00AC6E50">
        <w:trPr>
          <w:trHeight w:val="285"/>
        </w:trPr>
        <w:tc>
          <w:tcPr>
            <w:tcW w:w="993" w:type="dxa"/>
            <w:tcBorders>
              <w:left w:val="single" w:sz="4" w:space="0" w:color="auto"/>
              <w:bottom w:val="single" w:sz="4" w:space="0" w:color="auto"/>
              <w:right w:val="single" w:sz="4" w:space="0" w:color="auto"/>
            </w:tcBorders>
            <w:shd w:val="clear" w:color="auto" w:fill="auto"/>
            <w:noWrap/>
          </w:tcPr>
          <w:p w:rsidR="00AC6E50" w:rsidRPr="00407D11" w:rsidRDefault="00AC6E50" w:rsidP="006666F3">
            <w:pPr>
              <w:jc w:val="center"/>
              <w:rPr>
                <w:rFonts w:ascii="Times New Roman" w:hAnsi="Times New Roman"/>
                <w:color w:val="000000"/>
                <w:sz w:val="16"/>
                <w:szCs w:val="16"/>
                <w:highlight w:val="yellow"/>
                <w:lang w:eastAsia="es-MX"/>
              </w:rPr>
            </w:pPr>
          </w:p>
        </w:tc>
        <w:tc>
          <w:tcPr>
            <w:tcW w:w="7087" w:type="dxa"/>
            <w:gridSpan w:val="4"/>
            <w:tcBorders>
              <w:top w:val="single" w:sz="4" w:space="0" w:color="auto"/>
              <w:left w:val="nil"/>
              <w:bottom w:val="single" w:sz="4" w:space="0" w:color="auto"/>
              <w:right w:val="single" w:sz="4" w:space="0" w:color="auto"/>
            </w:tcBorders>
          </w:tcPr>
          <w:p w:rsidR="00AC6E50" w:rsidRDefault="00AC6E50" w:rsidP="00AC6E50">
            <w:pPr>
              <w:jc w:val="right"/>
              <w:rPr>
                <w:rFonts w:ascii="Times New Roman" w:hAnsi="Times New Roman"/>
                <w:b/>
                <w:color w:val="000000"/>
                <w:sz w:val="16"/>
                <w:szCs w:val="16"/>
                <w:lang w:eastAsia="es-MX"/>
              </w:rPr>
            </w:pPr>
          </w:p>
          <w:p w:rsidR="00AC6E50" w:rsidRPr="00AC6E50" w:rsidRDefault="00AC6E50" w:rsidP="00AC6E50">
            <w:pPr>
              <w:jc w:val="right"/>
              <w:rPr>
                <w:rFonts w:ascii="Times New Roman" w:hAnsi="Times New Roman"/>
                <w:b/>
                <w:color w:val="000000"/>
                <w:sz w:val="18"/>
                <w:szCs w:val="18"/>
                <w:lang w:eastAsia="es-MX"/>
              </w:rPr>
            </w:pPr>
            <w:r w:rsidRPr="00AC6E50">
              <w:rPr>
                <w:rFonts w:ascii="Times New Roman" w:hAnsi="Times New Roman"/>
                <w:b/>
                <w:color w:val="000000"/>
                <w:sz w:val="18"/>
                <w:szCs w:val="18"/>
                <w:lang w:eastAsia="es-MX"/>
              </w:rPr>
              <w:t>Importe total</w:t>
            </w:r>
          </w:p>
          <w:p w:rsidR="00AC6E50" w:rsidRPr="00AC6E50" w:rsidRDefault="00AC6E50" w:rsidP="00AC6E50">
            <w:pPr>
              <w:jc w:val="right"/>
              <w:rPr>
                <w:rFonts w:ascii="Times New Roman" w:hAnsi="Times New Roman"/>
                <w:b/>
                <w:color w:val="000000"/>
                <w:sz w:val="16"/>
                <w:szCs w:val="16"/>
                <w:lang w:eastAsia="es-MX"/>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AC6E50" w:rsidRDefault="00AC6E50" w:rsidP="006666F3">
            <w:pPr>
              <w:jc w:val="center"/>
              <w:rPr>
                <w:rFonts w:ascii="Times New Roman" w:hAnsi="Times New Roman"/>
                <w:color w:val="000000"/>
                <w:sz w:val="16"/>
                <w:szCs w:val="16"/>
                <w:lang w:eastAsia="es-MX"/>
              </w:rPr>
            </w:pPr>
          </w:p>
          <w:p w:rsidR="00AC6E50" w:rsidRPr="007678D7" w:rsidRDefault="00AC6E50" w:rsidP="006666F3">
            <w:pPr>
              <w:jc w:val="center"/>
              <w:rPr>
                <w:rFonts w:ascii="Times New Roman" w:hAnsi="Times New Roman"/>
                <w:color w:val="000000"/>
                <w:sz w:val="16"/>
                <w:szCs w:val="16"/>
                <w:lang w:eastAsia="es-MX"/>
              </w:rPr>
            </w:pPr>
          </w:p>
        </w:tc>
      </w:tr>
    </w:tbl>
    <w:p w:rsidR="00DD2F17" w:rsidRPr="00BD6086" w:rsidRDefault="00DD2F17" w:rsidP="00DD2F17">
      <w:pPr>
        <w:jc w:val="both"/>
        <w:rPr>
          <w:rFonts w:ascii="Times New Roman" w:hAnsi="Times New Roman"/>
          <w:color w:val="000000"/>
          <w:sz w:val="16"/>
          <w:szCs w:val="16"/>
          <w:lang w:eastAsia="es-MX"/>
        </w:rPr>
      </w:pPr>
    </w:p>
    <w:p w:rsidR="007B19F3" w:rsidRDefault="007B19F3" w:rsidP="00C76E7D">
      <w:pPr>
        <w:rPr>
          <w:rFonts w:ascii="Times New Roman" w:hAnsi="Times New Roman"/>
          <w:b/>
          <w:color w:val="000000"/>
          <w:sz w:val="22"/>
          <w:szCs w:val="22"/>
          <w:lang w:eastAsia="es-MX"/>
        </w:rPr>
      </w:pPr>
    </w:p>
    <w:p w:rsidR="007B19F3" w:rsidRDefault="007B19F3" w:rsidP="007674D2">
      <w:pPr>
        <w:jc w:val="center"/>
        <w:rPr>
          <w:rFonts w:ascii="Times New Roman" w:hAnsi="Times New Roman"/>
          <w:b/>
          <w:color w:val="000000"/>
          <w:sz w:val="22"/>
          <w:szCs w:val="22"/>
          <w:lang w:eastAsia="es-MX"/>
        </w:rPr>
      </w:pPr>
    </w:p>
    <w:p w:rsidR="00DD2F17" w:rsidRDefault="00DD2F17" w:rsidP="00DD2F17">
      <w:pPr>
        <w:rPr>
          <w:rFonts w:ascii="Times New Roman" w:hAnsi="Times New Roman"/>
          <w:color w:val="000000"/>
          <w:sz w:val="22"/>
          <w:szCs w:val="22"/>
          <w:lang w:eastAsia="es-MX"/>
        </w:rPr>
      </w:pPr>
    </w:p>
    <w:p w:rsidR="00CD3365" w:rsidRDefault="00CD3365" w:rsidP="00DD2F17">
      <w:pPr>
        <w:rPr>
          <w:rFonts w:ascii="Times New Roman" w:hAnsi="Times New Roman"/>
          <w:b/>
          <w:color w:val="000000"/>
          <w:sz w:val="18"/>
          <w:szCs w:val="18"/>
          <w:lang w:eastAsia="es-MX"/>
        </w:rPr>
      </w:pPr>
    </w:p>
    <w:p w:rsidR="00CD3365" w:rsidRDefault="00CD3365" w:rsidP="00DD2F17">
      <w:pPr>
        <w:rPr>
          <w:rFonts w:ascii="Times New Roman" w:hAnsi="Times New Roman"/>
          <w:b/>
          <w:color w:val="000000"/>
          <w:sz w:val="18"/>
          <w:szCs w:val="18"/>
          <w:lang w:eastAsia="es-MX"/>
        </w:rPr>
      </w:pPr>
    </w:p>
    <w:p w:rsidR="00CD3365" w:rsidRDefault="00CD3365" w:rsidP="00DD2F17">
      <w:pPr>
        <w:rPr>
          <w:rFonts w:ascii="Times New Roman" w:hAnsi="Times New Roman"/>
          <w:b/>
          <w:color w:val="000000"/>
          <w:sz w:val="18"/>
          <w:szCs w:val="18"/>
          <w:lang w:eastAsia="es-MX"/>
        </w:rPr>
      </w:pPr>
    </w:p>
    <w:p w:rsidR="00CD3365" w:rsidRDefault="00CD3365" w:rsidP="00DD2F17">
      <w:pPr>
        <w:rPr>
          <w:rFonts w:ascii="Times New Roman" w:hAnsi="Times New Roman"/>
          <w:b/>
          <w:color w:val="000000"/>
          <w:sz w:val="18"/>
          <w:szCs w:val="18"/>
          <w:lang w:eastAsia="es-MX"/>
        </w:rPr>
      </w:pPr>
    </w:p>
    <w:p w:rsidR="00CD3365" w:rsidRDefault="00CD3365" w:rsidP="00DD2F17">
      <w:pPr>
        <w:rPr>
          <w:rFonts w:ascii="Times New Roman" w:hAnsi="Times New Roman"/>
          <w:b/>
          <w:color w:val="000000"/>
          <w:sz w:val="18"/>
          <w:szCs w:val="18"/>
          <w:lang w:eastAsia="es-MX"/>
        </w:rPr>
      </w:pPr>
    </w:p>
    <w:p w:rsidR="00CD3365" w:rsidRDefault="00CD3365" w:rsidP="00DD2F17">
      <w:pPr>
        <w:rPr>
          <w:rFonts w:ascii="Times New Roman" w:hAnsi="Times New Roman"/>
          <w:b/>
          <w:color w:val="000000"/>
          <w:sz w:val="18"/>
          <w:szCs w:val="18"/>
          <w:lang w:eastAsia="es-MX"/>
        </w:rPr>
      </w:pPr>
    </w:p>
    <w:p w:rsidR="00CD3365" w:rsidRDefault="00CD3365" w:rsidP="00DD2F17">
      <w:pPr>
        <w:rPr>
          <w:rFonts w:ascii="Times New Roman" w:hAnsi="Times New Roman"/>
          <w:b/>
          <w:color w:val="000000"/>
          <w:sz w:val="18"/>
          <w:szCs w:val="18"/>
          <w:lang w:eastAsia="es-MX"/>
        </w:rPr>
      </w:pPr>
    </w:p>
    <w:p w:rsidR="00CD3365" w:rsidRDefault="00CD3365" w:rsidP="00DD2F17">
      <w:pPr>
        <w:rPr>
          <w:rFonts w:ascii="Times New Roman" w:hAnsi="Times New Roman"/>
          <w:b/>
          <w:color w:val="000000"/>
          <w:sz w:val="18"/>
          <w:szCs w:val="18"/>
          <w:lang w:eastAsia="es-MX"/>
        </w:rPr>
      </w:pPr>
    </w:p>
    <w:p w:rsidR="00EF4727" w:rsidRDefault="00EF4727" w:rsidP="00EF4727">
      <w:pPr>
        <w:rPr>
          <w:rFonts w:ascii="Times New Roman" w:hAnsi="Times New Roman"/>
          <w:color w:val="000000"/>
          <w:sz w:val="22"/>
          <w:szCs w:val="22"/>
          <w:lang w:eastAsia="es-MX"/>
        </w:rPr>
      </w:pPr>
    </w:p>
    <w:p w:rsidR="00D57146" w:rsidRDefault="00D57146" w:rsidP="00EF4727">
      <w:pPr>
        <w:rPr>
          <w:rFonts w:ascii="Times New Roman" w:hAnsi="Times New Roman"/>
          <w:color w:val="000000"/>
          <w:sz w:val="22"/>
          <w:szCs w:val="22"/>
          <w:lang w:eastAsia="es-MX"/>
        </w:rPr>
      </w:pPr>
    </w:p>
    <w:p w:rsidR="00D57146" w:rsidRDefault="00D57146" w:rsidP="00EF4727">
      <w:pPr>
        <w:rPr>
          <w:rFonts w:ascii="Times New Roman" w:hAnsi="Times New Roman"/>
          <w:color w:val="000000"/>
          <w:sz w:val="22"/>
          <w:szCs w:val="22"/>
          <w:lang w:eastAsia="es-MX"/>
        </w:rPr>
      </w:pPr>
    </w:p>
    <w:p w:rsidR="00D57146" w:rsidRDefault="00D57146" w:rsidP="00EF4727">
      <w:pPr>
        <w:rPr>
          <w:rFonts w:ascii="Times New Roman" w:hAnsi="Times New Roman"/>
          <w:color w:val="000000"/>
          <w:sz w:val="22"/>
          <w:szCs w:val="22"/>
          <w:lang w:eastAsia="es-MX"/>
        </w:rPr>
      </w:pPr>
    </w:p>
    <w:p w:rsidR="00D57146" w:rsidRDefault="00D57146" w:rsidP="00EF4727">
      <w:pPr>
        <w:rPr>
          <w:rFonts w:ascii="Times New Roman" w:hAnsi="Times New Roman"/>
          <w:color w:val="000000"/>
          <w:sz w:val="22"/>
          <w:szCs w:val="22"/>
          <w:lang w:eastAsia="es-MX"/>
        </w:rPr>
      </w:pPr>
    </w:p>
    <w:p w:rsidR="00D57146" w:rsidRDefault="00D57146" w:rsidP="00EF4727">
      <w:pPr>
        <w:rPr>
          <w:rFonts w:ascii="Times New Roman" w:hAnsi="Times New Roman"/>
          <w:color w:val="000000"/>
          <w:sz w:val="22"/>
          <w:szCs w:val="22"/>
          <w:lang w:eastAsia="es-MX"/>
        </w:rPr>
      </w:pPr>
    </w:p>
    <w:p w:rsidR="00D57146" w:rsidRDefault="00D57146" w:rsidP="00EF4727">
      <w:pPr>
        <w:rPr>
          <w:rFonts w:ascii="Times New Roman" w:hAnsi="Times New Roman"/>
          <w:color w:val="000000"/>
          <w:sz w:val="22"/>
          <w:szCs w:val="22"/>
          <w:lang w:eastAsia="es-MX"/>
        </w:rPr>
      </w:pPr>
    </w:p>
    <w:p w:rsidR="00D57146" w:rsidRDefault="00D57146" w:rsidP="00EF4727">
      <w:pPr>
        <w:rPr>
          <w:rFonts w:ascii="Times New Roman" w:hAnsi="Times New Roman"/>
          <w:color w:val="000000"/>
          <w:sz w:val="22"/>
          <w:szCs w:val="22"/>
          <w:lang w:eastAsia="es-MX"/>
        </w:rPr>
      </w:pPr>
    </w:p>
    <w:p w:rsidR="00D57146" w:rsidRDefault="00D57146" w:rsidP="00EF4727">
      <w:pPr>
        <w:rPr>
          <w:rFonts w:ascii="Times New Roman" w:hAnsi="Times New Roman"/>
          <w:color w:val="000000"/>
          <w:sz w:val="22"/>
          <w:szCs w:val="22"/>
          <w:lang w:eastAsia="es-MX"/>
        </w:rPr>
      </w:pPr>
    </w:p>
    <w:p w:rsidR="00D57146" w:rsidRDefault="00D57146" w:rsidP="00EF4727">
      <w:pPr>
        <w:rPr>
          <w:rFonts w:ascii="Times New Roman" w:hAnsi="Times New Roman"/>
          <w:color w:val="000000"/>
          <w:sz w:val="22"/>
          <w:szCs w:val="22"/>
          <w:lang w:eastAsia="es-MX"/>
        </w:rPr>
      </w:pPr>
    </w:p>
    <w:p w:rsidR="00D57146" w:rsidRDefault="00D57146" w:rsidP="00EF4727">
      <w:pPr>
        <w:rPr>
          <w:rFonts w:ascii="Times New Roman" w:hAnsi="Times New Roman"/>
          <w:color w:val="000000"/>
          <w:sz w:val="22"/>
          <w:szCs w:val="22"/>
          <w:lang w:eastAsia="es-MX"/>
        </w:rPr>
      </w:pPr>
    </w:p>
    <w:p w:rsidR="00EF4727" w:rsidRPr="00D455D8" w:rsidRDefault="00EF4727" w:rsidP="00EF4727">
      <w:pPr>
        <w:rPr>
          <w:rFonts w:ascii="Times New Roman" w:hAnsi="Times New Roman"/>
          <w:b/>
          <w:color w:val="000000"/>
          <w:sz w:val="18"/>
          <w:szCs w:val="18"/>
          <w:lang w:eastAsia="es-MX"/>
        </w:rPr>
      </w:pPr>
      <w:r>
        <w:rPr>
          <w:rFonts w:ascii="Times New Roman" w:hAnsi="Times New Roman"/>
          <w:b/>
          <w:color w:val="000000"/>
          <w:sz w:val="18"/>
          <w:szCs w:val="18"/>
          <w:lang w:eastAsia="es-MX"/>
        </w:rPr>
        <w:t>Notas</w:t>
      </w:r>
      <w:r w:rsidRPr="00D455D8">
        <w:rPr>
          <w:rFonts w:ascii="Times New Roman" w:hAnsi="Times New Roman"/>
          <w:b/>
          <w:color w:val="000000"/>
          <w:sz w:val="18"/>
          <w:szCs w:val="18"/>
          <w:lang w:eastAsia="es-MX"/>
        </w:rPr>
        <w:t>:</w:t>
      </w:r>
    </w:p>
    <w:p w:rsidR="00EF4727" w:rsidRDefault="00EF4727" w:rsidP="00EF4727">
      <w:pPr>
        <w:pStyle w:val="Prrafodelista"/>
        <w:numPr>
          <w:ilvl w:val="0"/>
          <w:numId w:val="31"/>
        </w:numPr>
        <w:rPr>
          <w:rFonts w:ascii="Times New Roman" w:hAnsi="Times New Roman"/>
          <w:color w:val="000000"/>
          <w:sz w:val="18"/>
          <w:szCs w:val="18"/>
          <w:lang w:eastAsia="es-MX"/>
        </w:rPr>
      </w:pPr>
      <w:r w:rsidRPr="005A4312">
        <w:rPr>
          <w:rFonts w:ascii="Times New Roman" w:hAnsi="Times New Roman"/>
          <w:color w:val="000000"/>
          <w:sz w:val="18"/>
          <w:szCs w:val="18"/>
          <w:lang w:eastAsia="es-MX"/>
        </w:rPr>
        <w:t>Deberá anotar el costo unitario sin incluir el Impuesto al Valor Agregado.</w:t>
      </w:r>
    </w:p>
    <w:p w:rsidR="00CD3365" w:rsidRPr="007F41CC" w:rsidRDefault="00EF4727" w:rsidP="00DD2F17">
      <w:pPr>
        <w:pStyle w:val="Prrafodelista"/>
        <w:numPr>
          <w:ilvl w:val="0"/>
          <w:numId w:val="31"/>
        </w:numPr>
        <w:rPr>
          <w:rFonts w:ascii="Times New Roman" w:hAnsi="Times New Roman"/>
          <w:color w:val="000000"/>
          <w:sz w:val="18"/>
          <w:szCs w:val="18"/>
          <w:lang w:eastAsia="es-MX"/>
        </w:rPr>
      </w:pPr>
      <w:r w:rsidRPr="00C76E7D">
        <w:rPr>
          <w:rFonts w:ascii="Times New Roman" w:hAnsi="Times New Roman"/>
          <w:color w:val="000000"/>
          <w:sz w:val="18"/>
          <w:szCs w:val="18"/>
          <w:lang w:eastAsia="es-MX"/>
        </w:rPr>
        <w:t>Este formato deberá ser elaborado en hoja membretada de la empresa.</w:t>
      </w:r>
    </w:p>
    <w:p w:rsidR="00496AA6" w:rsidRPr="00EF4727" w:rsidRDefault="00496AA6" w:rsidP="00496AA6">
      <w:pPr>
        <w:jc w:val="right"/>
        <w:rPr>
          <w:rFonts w:ascii="Times New Roman" w:hAnsi="Times New Roman"/>
          <w:b/>
          <w:bCs/>
          <w:sz w:val="22"/>
          <w:szCs w:val="22"/>
        </w:rPr>
      </w:pPr>
      <w:r w:rsidRPr="00F87E15">
        <w:rPr>
          <w:rFonts w:ascii="Times New Roman" w:hAnsi="Times New Roman"/>
          <w:b/>
          <w:bCs/>
          <w:sz w:val="22"/>
          <w:szCs w:val="22"/>
        </w:rPr>
        <w:lastRenderedPageBreak/>
        <w:t xml:space="preserve">Anexo </w:t>
      </w:r>
      <w:r>
        <w:rPr>
          <w:rFonts w:ascii="Times New Roman" w:hAnsi="Times New Roman"/>
          <w:b/>
          <w:bCs/>
          <w:sz w:val="22"/>
          <w:szCs w:val="22"/>
        </w:rPr>
        <w:t>8</w:t>
      </w:r>
    </w:p>
    <w:p w:rsidR="00496AA6" w:rsidRDefault="00496AA6" w:rsidP="00496AA6">
      <w:pPr>
        <w:rPr>
          <w:rFonts w:ascii="Times New Roman" w:hAnsi="Times New Roman"/>
          <w:b/>
          <w:color w:val="000000"/>
          <w:sz w:val="22"/>
          <w:szCs w:val="22"/>
          <w:lang w:eastAsia="es-MX"/>
        </w:rPr>
      </w:pPr>
    </w:p>
    <w:p w:rsidR="00496AA6" w:rsidRDefault="00496AA6" w:rsidP="00496AA6">
      <w:pPr>
        <w:jc w:val="center"/>
        <w:rPr>
          <w:rFonts w:ascii="Times New Roman" w:hAnsi="Times New Roman"/>
          <w:b/>
          <w:bCs/>
          <w:spacing w:val="4"/>
          <w:sz w:val="22"/>
          <w:szCs w:val="22"/>
          <w:lang w:val="es-ES"/>
        </w:rPr>
      </w:pPr>
    </w:p>
    <w:p w:rsidR="00496AA6" w:rsidRDefault="00496AA6" w:rsidP="00496AA6">
      <w:pPr>
        <w:jc w:val="center"/>
        <w:rPr>
          <w:rFonts w:ascii="Times New Roman" w:hAnsi="Times New Roman"/>
          <w:b/>
          <w:bCs/>
          <w:spacing w:val="4"/>
          <w:sz w:val="22"/>
          <w:szCs w:val="22"/>
          <w:lang w:val="es-ES"/>
        </w:rPr>
      </w:pPr>
    </w:p>
    <w:p w:rsidR="007F41CC" w:rsidRDefault="007F41CC" w:rsidP="00496AA6">
      <w:pPr>
        <w:jc w:val="center"/>
        <w:rPr>
          <w:rFonts w:ascii="Times New Roman" w:hAnsi="Times New Roman"/>
          <w:b/>
          <w:bCs/>
          <w:spacing w:val="4"/>
          <w:sz w:val="22"/>
          <w:szCs w:val="22"/>
          <w:lang w:val="es-ES"/>
        </w:rPr>
      </w:pPr>
    </w:p>
    <w:p w:rsidR="00496AA6" w:rsidRDefault="00496AA6" w:rsidP="00496AA6">
      <w:pPr>
        <w:jc w:val="center"/>
        <w:rPr>
          <w:rFonts w:ascii="Times New Roman" w:hAnsi="Times New Roman"/>
          <w:b/>
          <w:bCs/>
          <w:spacing w:val="4"/>
          <w:sz w:val="22"/>
          <w:szCs w:val="22"/>
          <w:lang w:val="es-ES"/>
        </w:rPr>
      </w:pPr>
      <w:r>
        <w:rPr>
          <w:rFonts w:ascii="Times New Roman" w:hAnsi="Times New Roman"/>
          <w:b/>
          <w:bCs/>
          <w:spacing w:val="4"/>
          <w:sz w:val="22"/>
          <w:szCs w:val="22"/>
          <w:lang w:val="es-ES"/>
        </w:rPr>
        <w:t>Servicios adicionales</w:t>
      </w:r>
    </w:p>
    <w:p w:rsidR="00496AA6" w:rsidRDefault="00496AA6" w:rsidP="00496AA6">
      <w:pPr>
        <w:rPr>
          <w:rFonts w:ascii="Times New Roman" w:hAnsi="Times New Roman"/>
          <w:b/>
          <w:bCs/>
          <w:spacing w:val="4"/>
          <w:sz w:val="22"/>
          <w:szCs w:val="22"/>
          <w:lang w:val="es-ES"/>
        </w:rPr>
      </w:pPr>
    </w:p>
    <w:p w:rsidR="00496AA6" w:rsidRDefault="00496AA6" w:rsidP="00496AA6">
      <w:pPr>
        <w:rPr>
          <w:rFonts w:ascii="Times New Roman" w:hAnsi="Times New Roman"/>
          <w:b/>
          <w:bCs/>
          <w:spacing w:val="4"/>
          <w:sz w:val="22"/>
          <w:szCs w:val="22"/>
          <w:lang w:val="es-ES"/>
        </w:rPr>
      </w:pPr>
    </w:p>
    <w:p w:rsidR="00496AA6" w:rsidRPr="000E573E" w:rsidRDefault="00496AA6" w:rsidP="00496AA6">
      <w:pPr>
        <w:rPr>
          <w:rFonts w:ascii="Times New Roman" w:hAnsi="Times New Roman"/>
          <w:b/>
          <w:bCs/>
          <w:sz w:val="22"/>
          <w:szCs w:val="22"/>
          <w:lang w:val="es-ES"/>
        </w:rPr>
      </w:pPr>
      <w:r>
        <w:rPr>
          <w:rFonts w:ascii="Times New Roman" w:hAnsi="Times New Roman"/>
          <w:b/>
          <w:bCs/>
          <w:spacing w:val="4"/>
          <w:sz w:val="22"/>
          <w:szCs w:val="22"/>
          <w:lang w:val="es-ES"/>
        </w:rPr>
        <w:t>Mtro. Gerardo García Ricardo</w:t>
      </w:r>
    </w:p>
    <w:p w:rsidR="00496AA6" w:rsidRPr="000E573E" w:rsidRDefault="00496AA6" w:rsidP="00496AA6">
      <w:pPr>
        <w:rPr>
          <w:rFonts w:ascii="Times New Roman" w:hAnsi="Times New Roman"/>
          <w:sz w:val="22"/>
          <w:szCs w:val="22"/>
          <w:lang w:val="es-ES"/>
        </w:rPr>
      </w:pPr>
      <w:r w:rsidRPr="000E573E">
        <w:rPr>
          <w:rFonts w:ascii="Times New Roman" w:hAnsi="Times New Roman"/>
          <w:sz w:val="22"/>
          <w:szCs w:val="22"/>
          <w:lang w:val="es-ES"/>
        </w:rPr>
        <w:t>Secretari</w:t>
      </w:r>
      <w:r>
        <w:rPr>
          <w:rFonts w:ascii="Times New Roman" w:hAnsi="Times New Roman"/>
          <w:sz w:val="22"/>
          <w:szCs w:val="22"/>
          <w:lang w:val="es-ES"/>
        </w:rPr>
        <w:t xml:space="preserve">o </w:t>
      </w:r>
      <w:r w:rsidRPr="000E573E">
        <w:rPr>
          <w:rFonts w:ascii="Times New Roman" w:hAnsi="Times New Roman"/>
          <w:sz w:val="22"/>
          <w:szCs w:val="22"/>
          <w:lang w:val="es-ES"/>
        </w:rPr>
        <w:t>de Administración y Finanzas</w:t>
      </w:r>
    </w:p>
    <w:p w:rsidR="00496AA6" w:rsidRPr="000E573E" w:rsidRDefault="00496AA6" w:rsidP="00496AA6">
      <w:pPr>
        <w:rPr>
          <w:rFonts w:ascii="Times New Roman" w:hAnsi="Times New Roman"/>
          <w:sz w:val="22"/>
          <w:szCs w:val="22"/>
          <w:lang w:val="pt-BR"/>
        </w:rPr>
      </w:pPr>
      <w:proofErr w:type="gramStart"/>
      <w:r w:rsidRPr="000E573E">
        <w:rPr>
          <w:rFonts w:ascii="Times New Roman" w:hAnsi="Times New Roman"/>
          <w:sz w:val="22"/>
          <w:szCs w:val="22"/>
          <w:lang w:val="pt-BR"/>
        </w:rPr>
        <w:t>de</w:t>
      </w:r>
      <w:proofErr w:type="gramEnd"/>
      <w:r w:rsidRPr="000E573E">
        <w:rPr>
          <w:rFonts w:ascii="Times New Roman" w:hAnsi="Times New Roman"/>
          <w:sz w:val="22"/>
          <w:szCs w:val="22"/>
          <w:lang w:val="pt-BR"/>
        </w:rPr>
        <w:t xml:space="preserve"> la </w:t>
      </w:r>
      <w:proofErr w:type="spellStart"/>
      <w:r w:rsidRPr="000E573E">
        <w:rPr>
          <w:rFonts w:ascii="Times New Roman" w:hAnsi="Times New Roman"/>
          <w:sz w:val="22"/>
          <w:szCs w:val="22"/>
          <w:lang w:val="pt-BR"/>
        </w:rPr>
        <w:t>Universidad</w:t>
      </w:r>
      <w:proofErr w:type="spellEnd"/>
      <w:r w:rsidRPr="000E573E">
        <w:rPr>
          <w:rFonts w:ascii="Times New Roman" w:hAnsi="Times New Roman"/>
          <w:sz w:val="22"/>
          <w:szCs w:val="22"/>
          <w:lang w:val="pt-BR"/>
        </w:rPr>
        <w:t xml:space="preserve"> </w:t>
      </w:r>
      <w:proofErr w:type="spellStart"/>
      <w:r w:rsidRPr="000E573E">
        <w:rPr>
          <w:rFonts w:ascii="Times New Roman" w:hAnsi="Times New Roman"/>
          <w:sz w:val="22"/>
          <w:szCs w:val="22"/>
          <w:lang w:val="pt-BR"/>
        </w:rPr>
        <w:t>Veracruzana</w:t>
      </w:r>
      <w:proofErr w:type="spellEnd"/>
    </w:p>
    <w:p w:rsidR="00496AA6" w:rsidRPr="000E573E" w:rsidRDefault="00496AA6" w:rsidP="00496AA6">
      <w:pPr>
        <w:rPr>
          <w:rFonts w:ascii="Times New Roman" w:hAnsi="Times New Roman"/>
          <w:sz w:val="22"/>
          <w:szCs w:val="22"/>
          <w:lang w:val="es-ES"/>
        </w:rPr>
      </w:pPr>
      <w:r w:rsidRPr="000E573E">
        <w:rPr>
          <w:rFonts w:ascii="Times New Roman" w:hAnsi="Times New Roman"/>
          <w:sz w:val="22"/>
          <w:szCs w:val="22"/>
          <w:lang w:val="es-ES"/>
        </w:rPr>
        <w:t>Presente</w:t>
      </w:r>
    </w:p>
    <w:p w:rsidR="00496AA6" w:rsidRDefault="00496AA6" w:rsidP="00496AA6">
      <w:pPr>
        <w:rPr>
          <w:rFonts w:ascii="Times New Roman" w:hAnsi="Times New Roman"/>
          <w:b/>
          <w:bCs/>
          <w:sz w:val="22"/>
          <w:szCs w:val="22"/>
        </w:rPr>
      </w:pPr>
    </w:p>
    <w:p w:rsidR="00496AA6" w:rsidRPr="00496AA6" w:rsidRDefault="00496AA6" w:rsidP="00496AA6">
      <w:pPr>
        <w:jc w:val="both"/>
        <w:rPr>
          <w:rFonts w:ascii="Times New Roman" w:hAnsi="Times New Roman"/>
          <w:bCs/>
          <w:spacing w:val="4"/>
          <w:sz w:val="22"/>
          <w:szCs w:val="22"/>
          <w:lang w:val="es-ES"/>
        </w:rPr>
      </w:pPr>
      <w:r w:rsidRPr="00EF20AE">
        <w:rPr>
          <w:rFonts w:ascii="Times New Roman" w:hAnsi="Times New Roman"/>
          <w:sz w:val="22"/>
          <w:szCs w:val="22"/>
        </w:rPr>
        <w:t>Con respecto a la Invitación a cuando menos Tres Personas número UV/ITP/015/2017 relativa a la Contratación del servicio de telefonía celular y transmisión de datos</w:t>
      </w:r>
      <w:r w:rsidRPr="00EF20AE">
        <w:rPr>
          <w:rFonts w:ascii="Times New Roman" w:hAnsi="Times New Roman"/>
          <w:bCs/>
          <w:sz w:val="22"/>
          <w:szCs w:val="22"/>
        </w:rPr>
        <w:t xml:space="preserve">, </w:t>
      </w:r>
      <w:r>
        <w:rPr>
          <w:rFonts w:ascii="Times New Roman" w:hAnsi="Times New Roman"/>
          <w:bCs/>
          <w:sz w:val="22"/>
          <w:szCs w:val="22"/>
        </w:rPr>
        <w:t xml:space="preserve">se establecen los costos unitarios de los </w:t>
      </w:r>
      <w:r w:rsidR="00551E25" w:rsidRPr="00496AA6">
        <w:rPr>
          <w:rFonts w:ascii="Times New Roman" w:hAnsi="Times New Roman"/>
          <w:bCs/>
          <w:spacing w:val="4"/>
          <w:sz w:val="22"/>
          <w:szCs w:val="22"/>
          <w:lang w:val="es-ES"/>
        </w:rPr>
        <w:t>servicios</w:t>
      </w:r>
      <w:r w:rsidRPr="00496AA6">
        <w:rPr>
          <w:rFonts w:ascii="Times New Roman" w:hAnsi="Times New Roman"/>
          <w:bCs/>
          <w:spacing w:val="4"/>
          <w:sz w:val="22"/>
          <w:szCs w:val="22"/>
          <w:lang w:val="es-ES"/>
        </w:rPr>
        <w:t xml:space="preserve"> adicionales </w:t>
      </w:r>
      <w:r w:rsidRPr="00496AA6">
        <w:rPr>
          <w:rFonts w:ascii="Times New Roman" w:hAnsi="Times New Roman"/>
          <w:bCs/>
          <w:sz w:val="22"/>
          <w:szCs w:val="22"/>
        </w:rPr>
        <w:t>siguientes:</w:t>
      </w:r>
    </w:p>
    <w:p w:rsidR="00767296" w:rsidRDefault="00767296" w:rsidP="00496AA6">
      <w:pPr>
        <w:rPr>
          <w:rFonts w:ascii="Times New Roman" w:hAnsi="Times New Roman"/>
          <w:b/>
          <w:bCs/>
          <w:sz w:val="22"/>
          <w:szCs w:val="22"/>
        </w:rPr>
      </w:pPr>
    </w:p>
    <w:p w:rsidR="00471281" w:rsidRDefault="00471281" w:rsidP="00471281">
      <w:pPr>
        <w:jc w:val="center"/>
        <w:rPr>
          <w:rFonts w:ascii="Times New Roman" w:hAnsi="Times New Roman"/>
          <w:b/>
          <w:color w:val="000000"/>
          <w:sz w:val="22"/>
          <w:szCs w:val="22"/>
          <w:lang w:eastAsia="es-MX"/>
        </w:rPr>
      </w:pPr>
      <w:r>
        <w:rPr>
          <w:rFonts w:ascii="Times New Roman" w:hAnsi="Times New Roman"/>
          <w:b/>
          <w:color w:val="000000"/>
          <w:sz w:val="22"/>
          <w:szCs w:val="22"/>
          <w:lang w:eastAsia="es-MX"/>
        </w:rPr>
        <w:t xml:space="preserve">Cuadro 2. </w:t>
      </w:r>
    </w:p>
    <w:p w:rsidR="00471281" w:rsidRDefault="00471281" w:rsidP="00471281">
      <w:pPr>
        <w:jc w:val="center"/>
        <w:rPr>
          <w:rFonts w:ascii="Times New Roman" w:hAnsi="Times New Roman"/>
          <w:b/>
          <w:color w:val="000000"/>
          <w:sz w:val="22"/>
          <w:szCs w:val="22"/>
          <w:lang w:eastAsia="es-MX"/>
        </w:rPr>
      </w:pPr>
      <w:r>
        <w:rPr>
          <w:rFonts w:ascii="Times New Roman" w:hAnsi="Times New Roman"/>
          <w:b/>
          <w:color w:val="000000"/>
          <w:sz w:val="22"/>
          <w:szCs w:val="22"/>
          <w:lang w:eastAsia="es-MX"/>
        </w:rPr>
        <w:t xml:space="preserve">Costos </w:t>
      </w:r>
      <w:r w:rsidR="00551E25">
        <w:rPr>
          <w:rFonts w:ascii="Times New Roman" w:hAnsi="Times New Roman"/>
          <w:b/>
          <w:color w:val="000000"/>
          <w:sz w:val="22"/>
          <w:szCs w:val="22"/>
          <w:lang w:eastAsia="es-MX"/>
        </w:rPr>
        <w:t xml:space="preserve">de servicios </w:t>
      </w:r>
      <w:r>
        <w:rPr>
          <w:rFonts w:ascii="Times New Roman" w:hAnsi="Times New Roman"/>
          <w:b/>
          <w:color w:val="000000"/>
          <w:sz w:val="22"/>
          <w:szCs w:val="22"/>
          <w:lang w:eastAsia="es-MX"/>
        </w:rPr>
        <w:t>adicionales</w:t>
      </w:r>
      <w:r w:rsidR="00551E25">
        <w:rPr>
          <w:rFonts w:ascii="Times New Roman" w:hAnsi="Times New Roman"/>
          <w:b/>
          <w:color w:val="000000"/>
          <w:sz w:val="22"/>
          <w:szCs w:val="22"/>
          <w:lang w:eastAsia="es-MX"/>
        </w:rPr>
        <w:t xml:space="preserve"> </w:t>
      </w:r>
    </w:p>
    <w:p w:rsidR="00471281" w:rsidRPr="00BD6086" w:rsidRDefault="00471281" w:rsidP="00471281">
      <w:pPr>
        <w:rPr>
          <w:rFonts w:ascii="Times New Roman" w:hAnsi="Times New Roman"/>
          <w:color w:val="000000"/>
          <w:sz w:val="16"/>
          <w:szCs w:val="16"/>
          <w:lang w:eastAsia="es-MX"/>
        </w:rPr>
      </w:pPr>
    </w:p>
    <w:tbl>
      <w:tblPr>
        <w:tblW w:w="8930" w:type="dxa"/>
        <w:tblInd w:w="354" w:type="dxa"/>
        <w:tblLayout w:type="fixed"/>
        <w:tblCellMar>
          <w:left w:w="70" w:type="dxa"/>
          <w:right w:w="70" w:type="dxa"/>
        </w:tblCellMar>
        <w:tblLook w:val="04A0" w:firstRow="1" w:lastRow="0" w:firstColumn="1" w:lastColumn="0" w:noHBand="0" w:noVBand="1"/>
      </w:tblPr>
      <w:tblGrid>
        <w:gridCol w:w="992"/>
        <w:gridCol w:w="3969"/>
        <w:gridCol w:w="1418"/>
        <w:gridCol w:w="1275"/>
        <w:gridCol w:w="1276"/>
      </w:tblGrid>
      <w:tr w:rsidR="00471281" w:rsidRPr="00BD6086" w:rsidTr="00081952">
        <w:trPr>
          <w:trHeight w:val="711"/>
        </w:trPr>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71281" w:rsidRPr="00374213" w:rsidRDefault="00471281" w:rsidP="00081952">
            <w:pPr>
              <w:jc w:val="center"/>
              <w:rPr>
                <w:rFonts w:ascii="Times New Roman" w:hAnsi="Times New Roman"/>
                <w:b/>
                <w:bCs/>
                <w:color w:val="000000"/>
                <w:sz w:val="18"/>
                <w:szCs w:val="18"/>
                <w:lang w:eastAsia="es-MX"/>
              </w:rPr>
            </w:pPr>
            <w:r>
              <w:rPr>
                <w:rFonts w:ascii="Times New Roman" w:hAnsi="Times New Roman"/>
                <w:b/>
                <w:bCs/>
                <w:color w:val="000000"/>
                <w:sz w:val="18"/>
                <w:szCs w:val="18"/>
                <w:lang w:eastAsia="es-MX"/>
              </w:rPr>
              <w:t>No.</w:t>
            </w:r>
          </w:p>
        </w:tc>
        <w:tc>
          <w:tcPr>
            <w:tcW w:w="3969"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71281" w:rsidRPr="00374213" w:rsidRDefault="00471281" w:rsidP="00081952">
            <w:pPr>
              <w:jc w:val="center"/>
              <w:rPr>
                <w:rFonts w:ascii="Times New Roman" w:hAnsi="Times New Roman"/>
                <w:b/>
                <w:bCs/>
                <w:color w:val="000000"/>
                <w:sz w:val="18"/>
                <w:szCs w:val="18"/>
                <w:lang w:eastAsia="es-MX"/>
              </w:rPr>
            </w:pPr>
            <w:r w:rsidRPr="00374213">
              <w:rPr>
                <w:rFonts w:ascii="Times New Roman" w:hAnsi="Times New Roman"/>
                <w:b/>
                <w:bCs/>
                <w:color w:val="000000"/>
                <w:sz w:val="18"/>
                <w:szCs w:val="18"/>
                <w:lang w:eastAsia="es-MX"/>
              </w:rPr>
              <w:t>Descripción</w:t>
            </w:r>
          </w:p>
        </w:tc>
        <w:tc>
          <w:tcPr>
            <w:tcW w:w="1418"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471281" w:rsidRPr="00374213" w:rsidRDefault="00471281" w:rsidP="00081952">
            <w:pPr>
              <w:jc w:val="center"/>
              <w:rPr>
                <w:rFonts w:ascii="Times New Roman" w:hAnsi="Times New Roman"/>
                <w:b/>
                <w:bCs/>
                <w:color w:val="000000"/>
                <w:sz w:val="18"/>
                <w:szCs w:val="18"/>
                <w:lang w:eastAsia="es-MX"/>
              </w:rPr>
            </w:pPr>
            <w:r w:rsidRPr="00374213">
              <w:rPr>
                <w:rFonts w:ascii="Times New Roman" w:hAnsi="Times New Roman"/>
                <w:b/>
                <w:bCs/>
                <w:color w:val="000000"/>
                <w:sz w:val="18"/>
                <w:szCs w:val="18"/>
                <w:lang w:eastAsia="es-MX"/>
              </w:rPr>
              <w:t>Unidad</w:t>
            </w:r>
          </w:p>
          <w:p w:rsidR="00471281" w:rsidRPr="00374213" w:rsidRDefault="00471281" w:rsidP="00081952">
            <w:pPr>
              <w:jc w:val="center"/>
              <w:rPr>
                <w:rFonts w:ascii="Times New Roman" w:hAnsi="Times New Roman"/>
                <w:b/>
                <w:bCs/>
                <w:color w:val="000000"/>
                <w:sz w:val="18"/>
                <w:szCs w:val="18"/>
                <w:lang w:eastAsia="es-MX"/>
              </w:rPr>
            </w:pPr>
            <w:r w:rsidRPr="00374213">
              <w:rPr>
                <w:rFonts w:ascii="Times New Roman" w:hAnsi="Times New Roman"/>
                <w:b/>
                <w:bCs/>
                <w:color w:val="000000"/>
                <w:sz w:val="18"/>
                <w:szCs w:val="18"/>
                <w:lang w:eastAsia="es-MX"/>
              </w:rPr>
              <w:t>de</w:t>
            </w:r>
          </w:p>
          <w:p w:rsidR="00471281" w:rsidRPr="00374213" w:rsidRDefault="00471281" w:rsidP="00081952">
            <w:pPr>
              <w:jc w:val="center"/>
              <w:rPr>
                <w:rFonts w:ascii="Times New Roman" w:hAnsi="Times New Roman"/>
                <w:b/>
                <w:bCs/>
                <w:color w:val="000000"/>
                <w:sz w:val="18"/>
                <w:szCs w:val="18"/>
                <w:lang w:eastAsia="es-MX"/>
              </w:rPr>
            </w:pPr>
            <w:r w:rsidRPr="00374213">
              <w:rPr>
                <w:rFonts w:ascii="Times New Roman" w:hAnsi="Times New Roman"/>
                <w:b/>
                <w:bCs/>
                <w:color w:val="000000"/>
                <w:sz w:val="18"/>
                <w:szCs w:val="18"/>
                <w:lang w:eastAsia="es-MX"/>
              </w:rPr>
              <w:t xml:space="preserve"> medida</w:t>
            </w:r>
          </w:p>
        </w:tc>
        <w:tc>
          <w:tcPr>
            <w:tcW w:w="1275"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471281" w:rsidRPr="00374213" w:rsidRDefault="00471281" w:rsidP="00081952">
            <w:pPr>
              <w:jc w:val="center"/>
              <w:rPr>
                <w:rFonts w:ascii="Times New Roman" w:hAnsi="Times New Roman"/>
                <w:b/>
                <w:bCs/>
                <w:color w:val="000000"/>
                <w:sz w:val="18"/>
                <w:szCs w:val="18"/>
                <w:lang w:eastAsia="es-MX"/>
              </w:rPr>
            </w:pPr>
            <w:r w:rsidRPr="00374213">
              <w:rPr>
                <w:rFonts w:ascii="Times New Roman" w:hAnsi="Times New Roman"/>
                <w:b/>
                <w:bCs/>
                <w:color w:val="000000"/>
                <w:sz w:val="18"/>
                <w:szCs w:val="18"/>
                <w:lang w:eastAsia="es-MX"/>
              </w:rPr>
              <w:t>Cantidad</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71281" w:rsidRPr="00374213" w:rsidRDefault="00471281" w:rsidP="00081952">
            <w:pPr>
              <w:jc w:val="center"/>
              <w:rPr>
                <w:rFonts w:ascii="Times New Roman" w:hAnsi="Times New Roman"/>
                <w:b/>
                <w:bCs/>
                <w:color w:val="000000"/>
                <w:sz w:val="18"/>
                <w:szCs w:val="18"/>
                <w:lang w:eastAsia="es-MX"/>
              </w:rPr>
            </w:pPr>
            <w:r w:rsidRPr="00374213">
              <w:rPr>
                <w:rFonts w:ascii="Times New Roman" w:hAnsi="Times New Roman"/>
                <w:b/>
                <w:bCs/>
                <w:color w:val="000000"/>
                <w:sz w:val="18"/>
                <w:szCs w:val="18"/>
                <w:lang w:eastAsia="es-MX"/>
              </w:rPr>
              <w:t>Costo unitario</w:t>
            </w:r>
          </w:p>
        </w:tc>
      </w:tr>
      <w:tr w:rsidR="00471281" w:rsidRPr="004332F4" w:rsidTr="00551E25">
        <w:trPr>
          <w:trHeight w:val="397"/>
        </w:trPr>
        <w:tc>
          <w:tcPr>
            <w:tcW w:w="992" w:type="dxa"/>
            <w:tcBorders>
              <w:top w:val="nil"/>
              <w:left w:val="single" w:sz="4" w:space="0" w:color="auto"/>
              <w:bottom w:val="single" w:sz="4" w:space="0" w:color="auto"/>
              <w:right w:val="single" w:sz="4" w:space="0" w:color="auto"/>
            </w:tcBorders>
            <w:shd w:val="clear" w:color="auto" w:fill="auto"/>
            <w:noWrap/>
          </w:tcPr>
          <w:p w:rsidR="00471281" w:rsidRPr="004332F4" w:rsidRDefault="004332F4" w:rsidP="00081952">
            <w:pPr>
              <w:jc w:val="center"/>
              <w:rPr>
                <w:rFonts w:ascii="Times New Roman" w:hAnsi="Times New Roman"/>
                <w:color w:val="000000"/>
                <w:sz w:val="18"/>
                <w:szCs w:val="18"/>
                <w:lang w:eastAsia="es-MX"/>
              </w:rPr>
            </w:pPr>
            <w:r w:rsidRPr="004332F4">
              <w:rPr>
                <w:rFonts w:ascii="Times New Roman" w:hAnsi="Times New Roman"/>
                <w:color w:val="000000"/>
                <w:sz w:val="18"/>
                <w:szCs w:val="18"/>
                <w:lang w:eastAsia="es-MX"/>
              </w:rPr>
              <w:t>1</w:t>
            </w:r>
          </w:p>
        </w:tc>
        <w:tc>
          <w:tcPr>
            <w:tcW w:w="3969" w:type="dxa"/>
            <w:tcBorders>
              <w:top w:val="nil"/>
              <w:left w:val="nil"/>
              <w:bottom w:val="single" w:sz="4" w:space="0" w:color="auto"/>
              <w:right w:val="single" w:sz="4" w:space="0" w:color="auto"/>
            </w:tcBorders>
            <w:shd w:val="clear" w:color="auto" w:fill="auto"/>
          </w:tcPr>
          <w:p w:rsidR="00471281" w:rsidRPr="004332F4" w:rsidRDefault="004332F4" w:rsidP="00081952">
            <w:pPr>
              <w:jc w:val="both"/>
              <w:rPr>
                <w:rFonts w:ascii="Times New Roman" w:hAnsi="Times New Roman"/>
                <w:color w:val="000000"/>
                <w:sz w:val="18"/>
                <w:szCs w:val="18"/>
                <w:lang w:eastAsia="es-MX"/>
              </w:rPr>
            </w:pPr>
            <w:proofErr w:type="spellStart"/>
            <w:r>
              <w:rPr>
                <w:rFonts w:ascii="Times New Roman" w:hAnsi="Times New Roman"/>
                <w:sz w:val="18"/>
                <w:szCs w:val="18"/>
              </w:rPr>
              <w:t>M</w:t>
            </w:r>
            <w:r w:rsidR="00471281" w:rsidRPr="004332F4">
              <w:rPr>
                <w:rFonts w:ascii="Times New Roman" w:hAnsi="Times New Roman"/>
                <w:sz w:val="18"/>
                <w:szCs w:val="18"/>
              </w:rPr>
              <w:t>egabites</w:t>
            </w:r>
            <w:proofErr w:type="spellEnd"/>
            <w:r w:rsidR="00471281" w:rsidRPr="004332F4">
              <w:rPr>
                <w:rFonts w:ascii="Times New Roman" w:hAnsi="Times New Roman"/>
                <w:sz w:val="18"/>
                <w:szCs w:val="18"/>
              </w:rPr>
              <w:t xml:space="preserve"> </w:t>
            </w:r>
          </w:p>
        </w:tc>
        <w:tc>
          <w:tcPr>
            <w:tcW w:w="1418" w:type="dxa"/>
            <w:tcBorders>
              <w:top w:val="nil"/>
              <w:left w:val="nil"/>
              <w:bottom w:val="single" w:sz="4" w:space="0" w:color="auto"/>
              <w:right w:val="single" w:sz="4" w:space="0" w:color="auto"/>
            </w:tcBorders>
            <w:shd w:val="clear" w:color="auto" w:fill="auto"/>
          </w:tcPr>
          <w:p w:rsidR="00471281" w:rsidRPr="004332F4" w:rsidRDefault="00471281" w:rsidP="00081952">
            <w:pPr>
              <w:jc w:val="center"/>
              <w:rPr>
                <w:sz w:val="18"/>
                <w:szCs w:val="18"/>
              </w:rPr>
            </w:pPr>
            <w:r w:rsidRPr="004332F4">
              <w:rPr>
                <w:rFonts w:ascii="Times New Roman" w:hAnsi="Times New Roman"/>
                <w:color w:val="000000"/>
                <w:sz w:val="18"/>
                <w:szCs w:val="18"/>
                <w:lang w:eastAsia="es-MX"/>
              </w:rPr>
              <w:t>Servicio</w:t>
            </w:r>
          </w:p>
        </w:tc>
        <w:tc>
          <w:tcPr>
            <w:tcW w:w="1275" w:type="dxa"/>
            <w:tcBorders>
              <w:top w:val="single" w:sz="4" w:space="0" w:color="auto"/>
              <w:left w:val="nil"/>
              <w:bottom w:val="single" w:sz="4" w:space="0" w:color="auto"/>
              <w:right w:val="single" w:sz="4" w:space="0" w:color="auto"/>
            </w:tcBorders>
          </w:tcPr>
          <w:p w:rsidR="00471281" w:rsidRPr="004332F4" w:rsidRDefault="00471281" w:rsidP="00081952">
            <w:pPr>
              <w:jc w:val="center"/>
              <w:rPr>
                <w:sz w:val="18"/>
                <w:szCs w:val="18"/>
              </w:rPr>
            </w:pPr>
            <w:r w:rsidRPr="004332F4">
              <w:rPr>
                <w:rFonts w:ascii="Times New Roman" w:hAnsi="Times New Roman"/>
                <w:color w:val="000000"/>
                <w:sz w:val="18"/>
                <w:szCs w:val="18"/>
                <w:lang w:eastAsia="es-MX"/>
              </w:rPr>
              <w:t>1</w:t>
            </w:r>
          </w:p>
        </w:tc>
        <w:tc>
          <w:tcPr>
            <w:tcW w:w="1276" w:type="dxa"/>
            <w:tcBorders>
              <w:top w:val="nil"/>
              <w:left w:val="single" w:sz="4" w:space="0" w:color="auto"/>
              <w:bottom w:val="single" w:sz="4" w:space="0" w:color="auto"/>
              <w:right w:val="single" w:sz="4" w:space="0" w:color="auto"/>
            </w:tcBorders>
            <w:shd w:val="clear" w:color="auto" w:fill="auto"/>
            <w:noWrap/>
          </w:tcPr>
          <w:p w:rsidR="00471281" w:rsidRPr="004332F4" w:rsidRDefault="00471281" w:rsidP="00081952">
            <w:pPr>
              <w:jc w:val="center"/>
              <w:rPr>
                <w:rFonts w:ascii="Times New Roman" w:hAnsi="Times New Roman"/>
                <w:color w:val="000000"/>
                <w:sz w:val="18"/>
                <w:szCs w:val="18"/>
                <w:lang w:eastAsia="es-MX"/>
              </w:rPr>
            </w:pPr>
          </w:p>
        </w:tc>
      </w:tr>
      <w:tr w:rsidR="00471281" w:rsidRPr="004332F4" w:rsidTr="00551E25">
        <w:trPr>
          <w:trHeight w:val="397"/>
        </w:trPr>
        <w:tc>
          <w:tcPr>
            <w:tcW w:w="992" w:type="dxa"/>
            <w:tcBorders>
              <w:top w:val="nil"/>
              <w:left w:val="single" w:sz="4" w:space="0" w:color="auto"/>
              <w:bottom w:val="single" w:sz="4" w:space="0" w:color="auto"/>
              <w:right w:val="single" w:sz="4" w:space="0" w:color="auto"/>
            </w:tcBorders>
            <w:shd w:val="clear" w:color="auto" w:fill="auto"/>
            <w:noWrap/>
          </w:tcPr>
          <w:p w:rsidR="00471281" w:rsidRPr="004332F4" w:rsidRDefault="004332F4" w:rsidP="00081952">
            <w:pPr>
              <w:jc w:val="center"/>
              <w:rPr>
                <w:rFonts w:ascii="Times New Roman" w:hAnsi="Times New Roman"/>
                <w:color w:val="000000"/>
                <w:sz w:val="18"/>
                <w:szCs w:val="18"/>
                <w:lang w:eastAsia="es-MX"/>
              </w:rPr>
            </w:pPr>
            <w:r w:rsidRPr="004332F4">
              <w:rPr>
                <w:rFonts w:ascii="Times New Roman" w:hAnsi="Times New Roman"/>
                <w:color w:val="000000"/>
                <w:sz w:val="18"/>
                <w:szCs w:val="18"/>
                <w:lang w:eastAsia="es-MX"/>
              </w:rPr>
              <w:t>2</w:t>
            </w:r>
          </w:p>
        </w:tc>
        <w:tc>
          <w:tcPr>
            <w:tcW w:w="3969" w:type="dxa"/>
            <w:tcBorders>
              <w:top w:val="nil"/>
              <w:left w:val="nil"/>
              <w:bottom w:val="single" w:sz="4" w:space="0" w:color="auto"/>
              <w:right w:val="single" w:sz="4" w:space="0" w:color="auto"/>
            </w:tcBorders>
            <w:shd w:val="clear" w:color="auto" w:fill="auto"/>
          </w:tcPr>
          <w:p w:rsidR="00471281" w:rsidRPr="004332F4" w:rsidRDefault="004332F4" w:rsidP="00081952">
            <w:pPr>
              <w:jc w:val="both"/>
              <w:rPr>
                <w:rFonts w:ascii="Times New Roman" w:hAnsi="Times New Roman"/>
                <w:color w:val="000000"/>
                <w:sz w:val="18"/>
                <w:szCs w:val="18"/>
                <w:lang w:eastAsia="es-MX"/>
              </w:rPr>
            </w:pPr>
            <w:r>
              <w:rPr>
                <w:rFonts w:ascii="Times New Roman" w:hAnsi="Times New Roman"/>
                <w:sz w:val="18"/>
                <w:szCs w:val="18"/>
              </w:rPr>
              <w:t>C</w:t>
            </w:r>
            <w:r w:rsidR="00471281" w:rsidRPr="004332F4">
              <w:rPr>
                <w:rFonts w:ascii="Times New Roman" w:hAnsi="Times New Roman"/>
                <w:sz w:val="18"/>
                <w:szCs w:val="18"/>
              </w:rPr>
              <w:t>ambios de número</w:t>
            </w:r>
          </w:p>
        </w:tc>
        <w:tc>
          <w:tcPr>
            <w:tcW w:w="1418" w:type="dxa"/>
            <w:tcBorders>
              <w:top w:val="nil"/>
              <w:left w:val="nil"/>
              <w:bottom w:val="single" w:sz="4" w:space="0" w:color="auto"/>
              <w:right w:val="single" w:sz="4" w:space="0" w:color="auto"/>
            </w:tcBorders>
            <w:shd w:val="clear" w:color="auto" w:fill="auto"/>
          </w:tcPr>
          <w:p w:rsidR="00471281" w:rsidRPr="004332F4" w:rsidRDefault="00471281" w:rsidP="00081952">
            <w:pPr>
              <w:jc w:val="center"/>
              <w:rPr>
                <w:sz w:val="18"/>
                <w:szCs w:val="18"/>
              </w:rPr>
            </w:pPr>
            <w:r w:rsidRPr="004332F4">
              <w:rPr>
                <w:rFonts w:ascii="Times New Roman" w:hAnsi="Times New Roman"/>
                <w:color w:val="000000"/>
                <w:sz w:val="18"/>
                <w:szCs w:val="18"/>
                <w:lang w:eastAsia="es-MX"/>
              </w:rPr>
              <w:t>Servicio</w:t>
            </w:r>
          </w:p>
        </w:tc>
        <w:tc>
          <w:tcPr>
            <w:tcW w:w="1275" w:type="dxa"/>
            <w:tcBorders>
              <w:top w:val="single" w:sz="4" w:space="0" w:color="auto"/>
              <w:left w:val="nil"/>
              <w:bottom w:val="single" w:sz="4" w:space="0" w:color="auto"/>
              <w:right w:val="single" w:sz="4" w:space="0" w:color="auto"/>
            </w:tcBorders>
          </w:tcPr>
          <w:p w:rsidR="00471281" w:rsidRPr="004332F4" w:rsidRDefault="00471281" w:rsidP="00081952">
            <w:pPr>
              <w:jc w:val="center"/>
              <w:rPr>
                <w:sz w:val="18"/>
                <w:szCs w:val="18"/>
              </w:rPr>
            </w:pPr>
            <w:r w:rsidRPr="004332F4">
              <w:rPr>
                <w:rFonts w:ascii="Times New Roman" w:hAnsi="Times New Roman"/>
                <w:color w:val="000000"/>
                <w:sz w:val="18"/>
                <w:szCs w:val="18"/>
                <w:lang w:eastAsia="es-MX"/>
              </w:rPr>
              <w:t>1</w:t>
            </w:r>
          </w:p>
        </w:tc>
        <w:tc>
          <w:tcPr>
            <w:tcW w:w="1276" w:type="dxa"/>
            <w:tcBorders>
              <w:top w:val="nil"/>
              <w:left w:val="single" w:sz="4" w:space="0" w:color="auto"/>
              <w:bottom w:val="single" w:sz="4" w:space="0" w:color="auto"/>
              <w:right w:val="single" w:sz="4" w:space="0" w:color="auto"/>
            </w:tcBorders>
            <w:shd w:val="clear" w:color="auto" w:fill="auto"/>
            <w:noWrap/>
          </w:tcPr>
          <w:p w:rsidR="00471281" w:rsidRPr="004332F4" w:rsidRDefault="00471281" w:rsidP="00081952">
            <w:pPr>
              <w:jc w:val="center"/>
              <w:rPr>
                <w:rFonts w:ascii="Times New Roman" w:hAnsi="Times New Roman"/>
                <w:color w:val="000000"/>
                <w:sz w:val="18"/>
                <w:szCs w:val="18"/>
                <w:lang w:eastAsia="es-MX"/>
              </w:rPr>
            </w:pPr>
          </w:p>
        </w:tc>
      </w:tr>
      <w:tr w:rsidR="00471281" w:rsidRPr="004332F4" w:rsidTr="00551E25">
        <w:trPr>
          <w:trHeight w:val="397"/>
        </w:trPr>
        <w:tc>
          <w:tcPr>
            <w:tcW w:w="992" w:type="dxa"/>
            <w:tcBorders>
              <w:top w:val="nil"/>
              <w:left w:val="single" w:sz="4" w:space="0" w:color="auto"/>
              <w:bottom w:val="single" w:sz="4" w:space="0" w:color="auto"/>
              <w:right w:val="single" w:sz="4" w:space="0" w:color="auto"/>
            </w:tcBorders>
            <w:shd w:val="clear" w:color="auto" w:fill="auto"/>
            <w:noWrap/>
          </w:tcPr>
          <w:p w:rsidR="00471281" w:rsidRPr="004332F4" w:rsidRDefault="004332F4" w:rsidP="00081952">
            <w:pPr>
              <w:jc w:val="center"/>
              <w:rPr>
                <w:rFonts w:ascii="Times New Roman" w:hAnsi="Times New Roman"/>
                <w:color w:val="000000"/>
                <w:sz w:val="18"/>
                <w:szCs w:val="18"/>
                <w:lang w:eastAsia="es-MX"/>
              </w:rPr>
            </w:pPr>
            <w:r w:rsidRPr="004332F4">
              <w:rPr>
                <w:rFonts w:ascii="Times New Roman" w:hAnsi="Times New Roman"/>
                <w:color w:val="000000"/>
                <w:sz w:val="18"/>
                <w:szCs w:val="18"/>
                <w:lang w:eastAsia="es-MX"/>
              </w:rPr>
              <w:t>3</w:t>
            </w:r>
          </w:p>
        </w:tc>
        <w:tc>
          <w:tcPr>
            <w:tcW w:w="3969" w:type="dxa"/>
            <w:tcBorders>
              <w:top w:val="nil"/>
              <w:left w:val="nil"/>
              <w:bottom w:val="single" w:sz="4" w:space="0" w:color="auto"/>
              <w:right w:val="single" w:sz="4" w:space="0" w:color="auto"/>
            </w:tcBorders>
            <w:shd w:val="clear" w:color="auto" w:fill="auto"/>
          </w:tcPr>
          <w:p w:rsidR="00471281" w:rsidRPr="004332F4" w:rsidRDefault="004332F4" w:rsidP="00081952">
            <w:pPr>
              <w:jc w:val="both"/>
              <w:rPr>
                <w:rFonts w:ascii="Times New Roman" w:hAnsi="Times New Roman"/>
                <w:color w:val="000000"/>
                <w:sz w:val="18"/>
                <w:szCs w:val="18"/>
                <w:lang w:eastAsia="es-MX"/>
              </w:rPr>
            </w:pPr>
            <w:r>
              <w:rPr>
                <w:rFonts w:ascii="Times New Roman" w:hAnsi="Times New Roman"/>
                <w:sz w:val="18"/>
                <w:szCs w:val="18"/>
              </w:rPr>
              <w:t>C</w:t>
            </w:r>
            <w:r w:rsidR="00471281" w:rsidRPr="004332F4">
              <w:rPr>
                <w:rFonts w:ascii="Times New Roman" w:hAnsi="Times New Roman"/>
                <w:sz w:val="18"/>
                <w:szCs w:val="18"/>
              </w:rPr>
              <w:t>argo de fianza anual</w:t>
            </w:r>
          </w:p>
        </w:tc>
        <w:tc>
          <w:tcPr>
            <w:tcW w:w="1418" w:type="dxa"/>
            <w:tcBorders>
              <w:top w:val="nil"/>
              <w:left w:val="nil"/>
              <w:bottom w:val="single" w:sz="4" w:space="0" w:color="auto"/>
              <w:right w:val="single" w:sz="4" w:space="0" w:color="auto"/>
            </w:tcBorders>
            <w:shd w:val="clear" w:color="auto" w:fill="auto"/>
          </w:tcPr>
          <w:p w:rsidR="00471281" w:rsidRPr="004332F4" w:rsidRDefault="00471281" w:rsidP="00081952">
            <w:pPr>
              <w:jc w:val="center"/>
              <w:rPr>
                <w:sz w:val="18"/>
                <w:szCs w:val="18"/>
              </w:rPr>
            </w:pPr>
            <w:r w:rsidRPr="004332F4">
              <w:rPr>
                <w:rFonts w:ascii="Times New Roman" w:hAnsi="Times New Roman"/>
                <w:color w:val="000000"/>
                <w:sz w:val="18"/>
                <w:szCs w:val="18"/>
                <w:lang w:eastAsia="es-MX"/>
              </w:rPr>
              <w:t>Servicio</w:t>
            </w:r>
          </w:p>
        </w:tc>
        <w:tc>
          <w:tcPr>
            <w:tcW w:w="1275" w:type="dxa"/>
            <w:tcBorders>
              <w:top w:val="single" w:sz="4" w:space="0" w:color="auto"/>
              <w:left w:val="nil"/>
              <w:bottom w:val="single" w:sz="4" w:space="0" w:color="auto"/>
              <w:right w:val="single" w:sz="4" w:space="0" w:color="auto"/>
            </w:tcBorders>
          </w:tcPr>
          <w:p w:rsidR="00471281" w:rsidRPr="004332F4" w:rsidRDefault="00471281" w:rsidP="00081952">
            <w:pPr>
              <w:jc w:val="center"/>
              <w:rPr>
                <w:sz w:val="18"/>
                <w:szCs w:val="18"/>
              </w:rPr>
            </w:pPr>
            <w:r w:rsidRPr="004332F4">
              <w:rPr>
                <w:rFonts w:ascii="Times New Roman" w:hAnsi="Times New Roman"/>
                <w:color w:val="000000"/>
                <w:sz w:val="18"/>
                <w:szCs w:val="18"/>
                <w:lang w:eastAsia="es-MX"/>
              </w:rPr>
              <w:t>1</w:t>
            </w:r>
          </w:p>
        </w:tc>
        <w:tc>
          <w:tcPr>
            <w:tcW w:w="1276" w:type="dxa"/>
            <w:tcBorders>
              <w:top w:val="nil"/>
              <w:left w:val="single" w:sz="4" w:space="0" w:color="auto"/>
              <w:bottom w:val="single" w:sz="4" w:space="0" w:color="auto"/>
              <w:right w:val="single" w:sz="4" w:space="0" w:color="auto"/>
            </w:tcBorders>
            <w:shd w:val="clear" w:color="auto" w:fill="auto"/>
            <w:noWrap/>
          </w:tcPr>
          <w:p w:rsidR="00471281" w:rsidRPr="004332F4" w:rsidRDefault="00471281" w:rsidP="00081952">
            <w:pPr>
              <w:jc w:val="center"/>
              <w:rPr>
                <w:rFonts w:ascii="Times New Roman" w:hAnsi="Times New Roman"/>
                <w:color w:val="000000"/>
                <w:sz w:val="18"/>
                <w:szCs w:val="18"/>
                <w:lang w:eastAsia="es-MX"/>
              </w:rPr>
            </w:pPr>
          </w:p>
        </w:tc>
      </w:tr>
      <w:tr w:rsidR="00471281" w:rsidRPr="004332F4" w:rsidTr="00551E25">
        <w:trPr>
          <w:trHeight w:val="397"/>
        </w:trPr>
        <w:tc>
          <w:tcPr>
            <w:tcW w:w="992" w:type="dxa"/>
            <w:tcBorders>
              <w:top w:val="nil"/>
              <w:left w:val="single" w:sz="4" w:space="0" w:color="auto"/>
              <w:bottom w:val="single" w:sz="4" w:space="0" w:color="auto"/>
              <w:right w:val="single" w:sz="4" w:space="0" w:color="auto"/>
            </w:tcBorders>
            <w:shd w:val="clear" w:color="auto" w:fill="auto"/>
            <w:noWrap/>
          </w:tcPr>
          <w:p w:rsidR="00471281" w:rsidRPr="004332F4" w:rsidRDefault="004332F4" w:rsidP="00081952">
            <w:pPr>
              <w:jc w:val="center"/>
              <w:rPr>
                <w:rFonts w:ascii="Times New Roman" w:hAnsi="Times New Roman"/>
                <w:color w:val="000000"/>
                <w:sz w:val="18"/>
                <w:szCs w:val="18"/>
                <w:lang w:eastAsia="es-MX"/>
              </w:rPr>
            </w:pPr>
            <w:r w:rsidRPr="004332F4">
              <w:rPr>
                <w:rFonts w:ascii="Times New Roman" w:hAnsi="Times New Roman"/>
                <w:color w:val="000000"/>
                <w:sz w:val="18"/>
                <w:szCs w:val="18"/>
                <w:lang w:eastAsia="es-MX"/>
              </w:rPr>
              <w:t>4</w:t>
            </w:r>
          </w:p>
        </w:tc>
        <w:tc>
          <w:tcPr>
            <w:tcW w:w="3969" w:type="dxa"/>
            <w:tcBorders>
              <w:top w:val="nil"/>
              <w:left w:val="nil"/>
              <w:bottom w:val="single" w:sz="4" w:space="0" w:color="auto"/>
              <w:right w:val="single" w:sz="4" w:space="0" w:color="auto"/>
            </w:tcBorders>
            <w:shd w:val="clear" w:color="auto" w:fill="auto"/>
          </w:tcPr>
          <w:p w:rsidR="00471281" w:rsidRPr="004332F4" w:rsidRDefault="004332F4" w:rsidP="00081952">
            <w:pPr>
              <w:jc w:val="both"/>
              <w:rPr>
                <w:rFonts w:ascii="Times New Roman" w:hAnsi="Times New Roman"/>
                <w:color w:val="000000"/>
                <w:sz w:val="18"/>
                <w:szCs w:val="18"/>
                <w:lang w:eastAsia="es-MX"/>
              </w:rPr>
            </w:pPr>
            <w:r>
              <w:rPr>
                <w:rFonts w:ascii="Times New Roman" w:hAnsi="Times New Roman"/>
                <w:sz w:val="18"/>
                <w:szCs w:val="18"/>
              </w:rPr>
              <w:t>C</w:t>
            </w:r>
            <w:r w:rsidR="00471281" w:rsidRPr="004332F4">
              <w:rPr>
                <w:rFonts w:ascii="Times New Roman" w:hAnsi="Times New Roman"/>
                <w:sz w:val="18"/>
                <w:szCs w:val="18"/>
              </w:rPr>
              <w:t>osto de SIM</w:t>
            </w:r>
          </w:p>
        </w:tc>
        <w:tc>
          <w:tcPr>
            <w:tcW w:w="1418" w:type="dxa"/>
            <w:tcBorders>
              <w:top w:val="nil"/>
              <w:left w:val="nil"/>
              <w:bottom w:val="single" w:sz="4" w:space="0" w:color="auto"/>
              <w:right w:val="single" w:sz="4" w:space="0" w:color="auto"/>
            </w:tcBorders>
            <w:shd w:val="clear" w:color="auto" w:fill="auto"/>
          </w:tcPr>
          <w:p w:rsidR="00471281" w:rsidRPr="004332F4" w:rsidRDefault="00471281" w:rsidP="00081952">
            <w:pPr>
              <w:jc w:val="center"/>
              <w:rPr>
                <w:sz w:val="18"/>
                <w:szCs w:val="18"/>
              </w:rPr>
            </w:pPr>
            <w:r w:rsidRPr="004332F4">
              <w:rPr>
                <w:rFonts w:ascii="Times New Roman" w:hAnsi="Times New Roman"/>
                <w:color w:val="000000"/>
                <w:sz w:val="18"/>
                <w:szCs w:val="18"/>
                <w:lang w:eastAsia="es-MX"/>
              </w:rPr>
              <w:t>Servicio</w:t>
            </w:r>
          </w:p>
        </w:tc>
        <w:tc>
          <w:tcPr>
            <w:tcW w:w="1275" w:type="dxa"/>
            <w:tcBorders>
              <w:top w:val="single" w:sz="4" w:space="0" w:color="auto"/>
              <w:left w:val="nil"/>
              <w:bottom w:val="single" w:sz="4" w:space="0" w:color="auto"/>
              <w:right w:val="single" w:sz="4" w:space="0" w:color="auto"/>
            </w:tcBorders>
          </w:tcPr>
          <w:p w:rsidR="00471281" w:rsidRPr="004332F4" w:rsidRDefault="00471281" w:rsidP="00081952">
            <w:pPr>
              <w:jc w:val="center"/>
              <w:rPr>
                <w:sz w:val="18"/>
                <w:szCs w:val="18"/>
              </w:rPr>
            </w:pPr>
            <w:r w:rsidRPr="004332F4">
              <w:rPr>
                <w:rFonts w:ascii="Times New Roman" w:hAnsi="Times New Roman"/>
                <w:color w:val="000000"/>
                <w:sz w:val="18"/>
                <w:szCs w:val="18"/>
                <w:lang w:eastAsia="es-MX"/>
              </w:rPr>
              <w:t>1</w:t>
            </w:r>
          </w:p>
        </w:tc>
        <w:tc>
          <w:tcPr>
            <w:tcW w:w="1276" w:type="dxa"/>
            <w:tcBorders>
              <w:top w:val="nil"/>
              <w:left w:val="single" w:sz="4" w:space="0" w:color="auto"/>
              <w:bottom w:val="single" w:sz="4" w:space="0" w:color="auto"/>
              <w:right w:val="single" w:sz="4" w:space="0" w:color="auto"/>
            </w:tcBorders>
            <w:shd w:val="clear" w:color="auto" w:fill="auto"/>
            <w:noWrap/>
          </w:tcPr>
          <w:p w:rsidR="00471281" w:rsidRPr="004332F4" w:rsidRDefault="00471281" w:rsidP="00081952">
            <w:pPr>
              <w:jc w:val="center"/>
              <w:rPr>
                <w:rFonts w:ascii="Times New Roman" w:hAnsi="Times New Roman"/>
                <w:color w:val="000000"/>
                <w:sz w:val="18"/>
                <w:szCs w:val="18"/>
                <w:lang w:eastAsia="es-MX"/>
              </w:rPr>
            </w:pPr>
          </w:p>
        </w:tc>
      </w:tr>
    </w:tbl>
    <w:p w:rsidR="00471281" w:rsidRPr="00BD6086" w:rsidRDefault="00471281" w:rsidP="00471281">
      <w:pPr>
        <w:jc w:val="both"/>
        <w:rPr>
          <w:rFonts w:ascii="Times New Roman" w:hAnsi="Times New Roman"/>
          <w:color w:val="000000"/>
          <w:sz w:val="16"/>
          <w:szCs w:val="16"/>
          <w:lang w:eastAsia="es-MX"/>
        </w:rPr>
      </w:pPr>
    </w:p>
    <w:p w:rsidR="00471281" w:rsidRDefault="00471281" w:rsidP="00471281">
      <w:pPr>
        <w:rPr>
          <w:rFonts w:ascii="Times New Roman" w:hAnsi="Times New Roman"/>
          <w:color w:val="000000"/>
          <w:sz w:val="22"/>
          <w:szCs w:val="22"/>
          <w:lang w:eastAsia="es-MX"/>
        </w:rPr>
      </w:pPr>
    </w:p>
    <w:p w:rsidR="00767296" w:rsidRDefault="00767296" w:rsidP="00D72609">
      <w:pPr>
        <w:jc w:val="center"/>
        <w:rPr>
          <w:rFonts w:ascii="Times New Roman" w:hAnsi="Times New Roman"/>
          <w:b/>
          <w:bCs/>
          <w:sz w:val="22"/>
          <w:szCs w:val="22"/>
        </w:rPr>
      </w:pPr>
    </w:p>
    <w:p w:rsidR="00496AA6" w:rsidRDefault="00496AA6" w:rsidP="00496AA6">
      <w:pPr>
        <w:rPr>
          <w:rFonts w:ascii="Times New Roman" w:hAnsi="Times New Roman"/>
          <w:b/>
          <w:color w:val="000000"/>
          <w:sz w:val="18"/>
          <w:szCs w:val="18"/>
          <w:lang w:eastAsia="es-MX"/>
        </w:rPr>
      </w:pPr>
    </w:p>
    <w:p w:rsidR="00F17136" w:rsidRDefault="00F17136" w:rsidP="00496AA6">
      <w:pPr>
        <w:rPr>
          <w:rFonts w:ascii="Times New Roman" w:hAnsi="Times New Roman"/>
          <w:b/>
          <w:color w:val="000000"/>
          <w:sz w:val="18"/>
          <w:szCs w:val="18"/>
          <w:lang w:eastAsia="es-MX"/>
        </w:rPr>
      </w:pPr>
    </w:p>
    <w:p w:rsidR="00F17136" w:rsidRDefault="00F17136" w:rsidP="00496AA6">
      <w:pPr>
        <w:rPr>
          <w:rFonts w:ascii="Times New Roman" w:hAnsi="Times New Roman"/>
          <w:b/>
          <w:color w:val="000000"/>
          <w:sz w:val="18"/>
          <w:szCs w:val="18"/>
          <w:lang w:eastAsia="es-MX"/>
        </w:rPr>
      </w:pPr>
    </w:p>
    <w:p w:rsidR="00F17136" w:rsidRDefault="00F17136" w:rsidP="00496AA6">
      <w:pPr>
        <w:rPr>
          <w:rFonts w:ascii="Times New Roman" w:hAnsi="Times New Roman"/>
          <w:b/>
          <w:color w:val="000000"/>
          <w:sz w:val="18"/>
          <w:szCs w:val="18"/>
          <w:lang w:eastAsia="es-MX"/>
        </w:rPr>
      </w:pPr>
    </w:p>
    <w:p w:rsidR="00F17136" w:rsidRDefault="00F17136" w:rsidP="00496AA6">
      <w:pPr>
        <w:rPr>
          <w:rFonts w:ascii="Times New Roman" w:hAnsi="Times New Roman"/>
          <w:b/>
          <w:color w:val="000000"/>
          <w:sz w:val="18"/>
          <w:szCs w:val="18"/>
          <w:lang w:eastAsia="es-MX"/>
        </w:rPr>
      </w:pPr>
    </w:p>
    <w:p w:rsidR="00F17136" w:rsidRDefault="00F17136" w:rsidP="00496AA6">
      <w:pPr>
        <w:rPr>
          <w:rFonts w:ascii="Times New Roman" w:hAnsi="Times New Roman"/>
          <w:b/>
          <w:color w:val="000000"/>
          <w:sz w:val="18"/>
          <w:szCs w:val="18"/>
          <w:lang w:eastAsia="es-MX"/>
        </w:rPr>
      </w:pPr>
    </w:p>
    <w:p w:rsidR="00F17136" w:rsidRDefault="00F17136" w:rsidP="00496AA6">
      <w:pPr>
        <w:rPr>
          <w:rFonts w:ascii="Times New Roman" w:hAnsi="Times New Roman"/>
          <w:b/>
          <w:color w:val="000000"/>
          <w:sz w:val="18"/>
          <w:szCs w:val="18"/>
          <w:lang w:eastAsia="es-MX"/>
        </w:rPr>
      </w:pPr>
    </w:p>
    <w:p w:rsidR="00F17136" w:rsidRDefault="00F17136" w:rsidP="00496AA6">
      <w:pPr>
        <w:rPr>
          <w:rFonts w:ascii="Times New Roman" w:hAnsi="Times New Roman"/>
          <w:b/>
          <w:color w:val="000000"/>
          <w:sz w:val="18"/>
          <w:szCs w:val="18"/>
          <w:lang w:eastAsia="es-MX"/>
        </w:rPr>
      </w:pPr>
    </w:p>
    <w:p w:rsidR="00F17136" w:rsidRDefault="00F17136" w:rsidP="00496AA6">
      <w:pPr>
        <w:rPr>
          <w:rFonts w:ascii="Times New Roman" w:hAnsi="Times New Roman"/>
          <w:b/>
          <w:color w:val="000000"/>
          <w:sz w:val="18"/>
          <w:szCs w:val="18"/>
          <w:lang w:eastAsia="es-MX"/>
        </w:rPr>
      </w:pPr>
    </w:p>
    <w:p w:rsidR="00F17136" w:rsidRDefault="00F17136" w:rsidP="00496AA6">
      <w:pPr>
        <w:rPr>
          <w:rFonts w:ascii="Times New Roman" w:hAnsi="Times New Roman"/>
          <w:b/>
          <w:color w:val="000000"/>
          <w:sz w:val="18"/>
          <w:szCs w:val="18"/>
          <w:lang w:eastAsia="es-MX"/>
        </w:rPr>
      </w:pPr>
    </w:p>
    <w:p w:rsidR="00F17136" w:rsidRDefault="00F17136" w:rsidP="00496AA6">
      <w:pPr>
        <w:rPr>
          <w:rFonts w:ascii="Times New Roman" w:hAnsi="Times New Roman"/>
          <w:b/>
          <w:color w:val="000000"/>
          <w:sz w:val="18"/>
          <w:szCs w:val="18"/>
          <w:lang w:eastAsia="es-MX"/>
        </w:rPr>
      </w:pPr>
    </w:p>
    <w:p w:rsidR="00F17136" w:rsidRDefault="00F17136" w:rsidP="00496AA6">
      <w:pPr>
        <w:rPr>
          <w:rFonts w:ascii="Times New Roman" w:hAnsi="Times New Roman"/>
          <w:b/>
          <w:color w:val="000000"/>
          <w:sz w:val="18"/>
          <w:szCs w:val="18"/>
          <w:lang w:eastAsia="es-MX"/>
        </w:rPr>
      </w:pPr>
    </w:p>
    <w:p w:rsidR="00F17136" w:rsidRDefault="00F17136" w:rsidP="00496AA6">
      <w:pPr>
        <w:rPr>
          <w:rFonts w:ascii="Times New Roman" w:hAnsi="Times New Roman"/>
          <w:b/>
          <w:color w:val="000000"/>
          <w:sz w:val="18"/>
          <w:szCs w:val="18"/>
          <w:lang w:eastAsia="es-MX"/>
        </w:rPr>
      </w:pPr>
    </w:p>
    <w:p w:rsidR="00F17136" w:rsidRDefault="00F17136" w:rsidP="00496AA6">
      <w:pPr>
        <w:rPr>
          <w:rFonts w:ascii="Times New Roman" w:hAnsi="Times New Roman"/>
          <w:b/>
          <w:color w:val="000000"/>
          <w:sz w:val="18"/>
          <w:szCs w:val="18"/>
          <w:lang w:eastAsia="es-MX"/>
        </w:rPr>
      </w:pPr>
    </w:p>
    <w:p w:rsidR="00F17136" w:rsidRDefault="00F17136" w:rsidP="00496AA6">
      <w:pPr>
        <w:rPr>
          <w:rFonts w:ascii="Times New Roman" w:hAnsi="Times New Roman"/>
          <w:b/>
          <w:color w:val="000000"/>
          <w:sz w:val="18"/>
          <w:szCs w:val="18"/>
          <w:lang w:eastAsia="es-MX"/>
        </w:rPr>
      </w:pPr>
    </w:p>
    <w:p w:rsidR="00F17136" w:rsidRDefault="00F17136" w:rsidP="00496AA6">
      <w:pPr>
        <w:rPr>
          <w:rFonts w:ascii="Times New Roman" w:hAnsi="Times New Roman"/>
          <w:b/>
          <w:color w:val="000000"/>
          <w:sz w:val="18"/>
          <w:szCs w:val="18"/>
          <w:lang w:eastAsia="es-MX"/>
        </w:rPr>
      </w:pPr>
    </w:p>
    <w:p w:rsidR="00F17136" w:rsidRDefault="00F17136" w:rsidP="00496AA6">
      <w:pPr>
        <w:rPr>
          <w:rFonts w:ascii="Times New Roman" w:hAnsi="Times New Roman"/>
          <w:b/>
          <w:color w:val="000000"/>
          <w:sz w:val="18"/>
          <w:szCs w:val="18"/>
          <w:lang w:eastAsia="es-MX"/>
        </w:rPr>
      </w:pPr>
    </w:p>
    <w:p w:rsidR="00F17136" w:rsidRDefault="00F17136" w:rsidP="00496AA6">
      <w:pPr>
        <w:rPr>
          <w:rFonts w:ascii="Times New Roman" w:hAnsi="Times New Roman"/>
          <w:b/>
          <w:color w:val="000000"/>
          <w:sz w:val="18"/>
          <w:szCs w:val="18"/>
          <w:lang w:eastAsia="es-MX"/>
        </w:rPr>
      </w:pPr>
    </w:p>
    <w:p w:rsidR="00F17136" w:rsidRDefault="00F17136" w:rsidP="00496AA6">
      <w:pPr>
        <w:rPr>
          <w:rFonts w:ascii="Times New Roman" w:hAnsi="Times New Roman"/>
          <w:b/>
          <w:color w:val="000000"/>
          <w:sz w:val="18"/>
          <w:szCs w:val="18"/>
          <w:lang w:eastAsia="es-MX"/>
        </w:rPr>
      </w:pPr>
    </w:p>
    <w:p w:rsidR="00F17136" w:rsidRDefault="00F17136" w:rsidP="00496AA6">
      <w:pPr>
        <w:rPr>
          <w:rFonts w:ascii="Times New Roman" w:hAnsi="Times New Roman"/>
          <w:b/>
          <w:color w:val="000000"/>
          <w:sz w:val="18"/>
          <w:szCs w:val="18"/>
          <w:lang w:eastAsia="es-MX"/>
        </w:rPr>
      </w:pPr>
    </w:p>
    <w:p w:rsidR="00F17136" w:rsidRDefault="00F17136" w:rsidP="00496AA6">
      <w:pPr>
        <w:rPr>
          <w:rFonts w:ascii="Times New Roman" w:hAnsi="Times New Roman"/>
          <w:b/>
          <w:color w:val="000000"/>
          <w:sz w:val="18"/>
          <w:szCs w:val="18"/>
          <w:lang w:eastAsia="es-MX"/>
        </w:rPr>
      </w:pPr>
    </w:p>
    <w:p w:rsidR="00F17136" w:rsidRDefault="00F17136" w:rsidP="00496AA6">
      <w:pPr>
        <w:rPr>
          <w:rFonts w:ascii="Times New Roman" w:hAnsi="Times New Roman"/>
          <w:b/>
          <w:color w:val="000000"/>
          <w:sz w:val="18"/>
          <w:szCs w:val="18"/>
          <w:lang w:eastAsia="es-MX"/>
        </w:rPr>
      </w:pPr>
    </w:p>
    <w:p w:rsidR="00F17136" w:rsidRDefault="00F17136" w:rsidP="00496AA6">
      <w:pPr>
        <w:rPr>
          <w:rFonts w:ascii="Times New Roman" w:hAnsi="Times New Roman"/>
          <w:b/>
          <w:color w:val="000000"/>
          <w:sz w:val="18"/>
          <w:szCs w:val="18"/>
          <w:lang w:eastAsia="es-MX"/>
        </w:rPr>
      </w:pPr>
    </w:p>
    <w:p w:rsidR="00F17136" w:rsidRDefault="00F17136" w:rsidP="00496AA6">
      <w:pPr>
        <w:rPr>
          <w:rFonts w:ascii="Times New Roman" w:hAnsi="Times New Roman"/>
          <w:b/>
          <w:color w:val="000000"/>
          <w:sz w:val="18"/>
          <w:szCs w:val="18"/>
          <w:lang w:eastAsia="es-MX"/>
        </w:rPr>
      </w:pPr>
    </w:p>
    <w:p w:rsidR="00496AA6" w:rsidRPr="00D455D8" w:rsidRDefault="00496AA6" w:rsidP="00496AA6">
      <w:pPr>
        <w:rPr>
          <w:rFonts w:ascii="Times New Roman" w:hAnsi="Times New Roman"/>
          <w:b/>
          <w:color w:val="000000"/>
          <w:sz w:val="18"/>
          <w:szCs w:val="18"/>
          <w:lang w:eastAsia="es-MX"/>
        </w:rPr>
      </w:pPr>
      <w:r>
        <w:rPr>
          <w:rFonts w:ascii="Times New Roman" w:hAnsi="Times New Roman"/>
          <w:b/>
          <w:color w:val="000000"/>
          <w:sz w:val="18"/>
          <w:szCs w:val="18"/>
          <w:lang w:eastAsia="es-MX"/>
        </w:rPr>
        <w:t>Notas</w:t>
      </w:r>
      <w:r w:rsidRPr="00D455D8">
        <w:rPr>
          <w:rFonts w:ascii="Times New Roman" w:hAnsi="Times New Roman"/>
          <w:b/>
          <w:color w:val="000000"/>
          <w:sz w:val="18"/>
          <w:szCs w:val="18"/>
          <w:lang w:eastAsia="es-MX"/>
        </w:rPr>
        <w:t>:</w:t>
      </w:r>
    </w:p>
    <w:p w:rsidR="00496AA6" w:rsidRDefault="00496AA6" w:rsidP="00496AA6">
      <w:pPr>
        <w:pStyle w:val="Prrafodelista"/>
        <w:numPr>
          <w:ilvl w:val="0"/>
          <w:numId w:val="33"/>
        </w:numPr>
        <w:rPr>
          <w:rFonts w:ascii="Times New Roman" w:hAnsi="Times New Roman"/>
          <w:color w:val="000000"/>
          <w:sz w:val="18"/>
          <w:szCs w:val="18"/>
          <w:lang w:eastAsia="es-MX"/>
        </w:rPr>
      </w:pPr>
      <w:r w:rsidRPr="005A4312">
        <w:rPr>
          <w:rFonts w:ascii="Times New Roman" w:hAnsi="Times New Roman"/>
          <w:color w:val="000000"/>
          <w:sz w:val="18"/>
          <w:szCs w:val="18"/>
          <w:lang w:eastAsia="es-MX"/>
        </w:rPr>
        <w:t>Deberá anotar el costo unitario sin incluir el Impuesto al Valor Agregado.</w:t>
      </w:r>
    </w:p>
    <w:p w:rsidR="00496AA6" w:rsidRPr="00363C68" w:rsidRDefault="00496AA6" w:rsidP="00496AA6">
      <w:pPr>
        <w:pStyle w:val="Prrafodelista"/>
        <w:ind w:left="720"/>
        <w:rPr>
          <w:rFonts w:ascii="Times New Roman" w:hAnsi="Times New Roman"/>
        </w:rPr>
      </w:pPr>
      <w:r w:rsidRPr="00363C68">
        <w:rPr>
          <w:rFonts w:ascii="Times New Roman" w:hAnsi="Times New Roman"/>
        </w:rPr>
        <w:t>Este formato deberá ser elaborado en hoja membretada de la empresa.</w:t>
      </w:r>
    </w:p>
    <w:p w:rsidR="00F17136" w:rsidRDefault="00F17136" w:rsidP="00F17136">
      <w:pPr>
        <w:jc w:val="right"/>
        <w:rPr>
          <w:rFonts w:ascii="Times New Roman" w:hAnsi="Times New Roman"/>
          <w:b/>
          <w:bCs/>
          <w:sz w:val="22"/>
          <w:szCs w:val="22"/>
        </w:rPr>
      </w:pPr>
    </w:p>
    <w:p w:rsidR="00F17136" w:rsidRPr="00EF4727" w:rsidRDefault="00F17136" w:rsidP="00F17136">
      <w:pPr>
        <w:jc w:val="right"/>
        <w:rPr>
          <w:rFonts w:ascii="Times New Roman" w:hAnsi="Times New Roman"/>
          <w:b/>
          <w:bCs/>
          <w:sz w:val="22"/>
          <w:szCs w:val="22"/>
        </w:rPr>
      </w:pPr>
      <w:r w:rsidRPr="00F87E15">
        <w:rPr>
          <w:rFonts w:ascii="Times New Roman" w:hAnsi="Times New Roman"/>
          <w:b/>
          <w:bCs/>
          <w:sz w:val="22"/>
          <w:szCs w:val="22"/>
        </w:rPr>
        <w:lastRenderedPageBreak/>
        <w:t xml:space="preserve">Anexo </w:t>
      </w:r>
      <w:r>
        <w:rPr>
          <w:rFonts w:ascii="Times New Roman" w:hAnsi="Times New Roman"/>
          <w:b/>
          <w:bCs/>
          <w:sz w:val="22"/>
          <w:szCs w:val="22"/>
        </w:rPr>
        <w:t>9</w:t>
      </w:r>
    </w:p>
    <w:p w:rsidR="00106E86" w:rsidRDefault="00106E86" w:rsidP="00D72609">
      <w:pPr>
        <w:jc w:val="center"/>
        <w:rPr>
          <w:rFonts w:ascii="Times New Roman" w:hAnsi="Times New Roman"/>
          <w:b/>
          <w:bCs/>
          <w:sz w:val="22"/>
          <w:szCs w:val="22"/>
        </w:rPr>
      </w:pPr>
    </w:p>
    <w:p w:rsidR="004C48E6" w:rsidRDefault="004C48E6" w:rsidP="007F41CC">
      <w:pPr>
        <w:rPr>
          <w:rFonts w:ascii="Times New Roman" w:hAnsi="Times New Roman"/>
          <w:b/>
          <w:bCs/>
          <w:sz w:val="22"/>
          <w:szCs w:val="22"/>
        </w:rPr>
      </w:pPr>
    </w:p>
    <w:p w:rsidR="00D72609" w:rsidRPr="00A45528" w:rsidRDefault="00D72609" w:rsidP="00D72609">
      <w:pPr>
        <w:jc w:val="center"/>
        <w:rPr>
          <w:rFonts w:ascii="Times New Roman" w:hAnsi="Times New Roman"/>
          <w:b/>
          <w:bCs/>
          <w:sz w:val="22"/>
          <w:szCs w:val="22"/>
        </w:rPr>
      </w:pPr>
      <w:r w:rsidRPr="00A45528">
        <w:rPr>
          <w:rFonts w:ascii="Times New Roman" w:hAnsi="Times New Roman"/>
          <w:b/>
          <w:bCs/>
          <w:sz w:val="22"/>
          <w:szCs w:val="22"/>
        </w:rPr>
        <w:t xml:space="preserve">Garantía </w:t>
      </w:r>
      <w:r w:rsidR="002C4120">
        <w:rPr>
          <w:rFonts w:ascii="Times New Roman" w:hAnsi="Times New Roman"/>
          <w:b/>
          <w:bCs/>
          <w:sz w:val="22"/>
          <w:szCs w:val="22"/>
        </w:rPr>
        <w:t>de los equipos</w:t>
      </w:r>
    </w:p>
    <w:p w:rsidR="00D72609" w:rsidRPr="00A45528" w:rsidRDefault="00D72609" w:rsidP="00D72609">
      <w:pPr>
        <w:jc w:val="center"/>
        <w:rPr>
          <w:rFonts w:ascii="Times New Roman" w:hAnsi="Times New Roman"/>
          <w:b/>
          <w:bCs/>
          <w:sz w:val="22"/>
          <w:szCs w:val="22"/>
        </w:rPr>
      </w:pPr>
    </w:p>
    <w:p w:rsidR="00D72609" w:rsidRDefault="00D72609" w:rsidP="00D72609">
      <w:pPr>
        <w:jc w:val="center"/>
        <w:rPr>
          <w:rFonts w:ascii="Times New Roman" w:hAnsi="Times New Roman"/>
          <w:b/>
          <w:bCs/>
          <w:sz w:val="22"/>
          <w:szCs w:val="22"/>
        </w:rPr>
      </w:pPr>
    </w:p>
    <w:p w:rsidR="007F41CC" w:rsidRPr="00A45528" w:rsidRDefault="007F41CC" w:rsidP="00D72609">
      <w:pPr>
        <w:jc w:val="center"/>
        <w:rPr>
          <w:rFonts w:ascii="Times New Roman" w:hAnsi="Times New Roman"/>
          <w:b/>
          <w:bCs/>
          <w:sz w:val="22"/>
          <w:szCs w:val="22"/>
        </w:rPr>
      </w:pPr>
    </w:p>
    <w:p w:rsidR="00106E86" w:rsidRPr="000E573E" w:rsidRDefault="00106E86" w:rsidP="00106E86">
      <w:pPr>
        <w:rPr>
          <w:rFonts w:ascii="Times New Roman" w:hAnsi="Times New Roman"/>
          <w:b/>
          <w:bCs/>
          <w:sz w:val="22"/>
          <w:szCs w:val="22"/>
          <w:lang w:val="es-ES"/>
        </w:rPr>
      </w:pPr>
      <w:r>
        <w:rPr>
          <w:rFonts w:ascii="Times New Roman" w:hAnsi="Times New Roman"/>
          <w:b/>
          <w:bCs/>
          <w:spacing w:val="4"/>
          <w:sz w:val="22"/>
          <w:szCs w:val="22"/>
          <w:lang w:val="es-ES"/>
        </w:rPr>
        <w:t>Mtro. Gerardo García Ricardo</w:t>
      </w:r>
    </w:p>
    <w:p w:rsidR="00D72609" w:rsidRPr="00A45528" w:rsidRDefault="00D72609" w:rsidP="00D72609">
      <w:pPr>
        <w:rPr>
          <w:rFonts w:ascii="Times New Roman" w:hAnsi="Times New Roman"/>
          <w:sz w:val="22"/>
          <w:szCs w:val="22"/>
        </w:rPr>
      </w:pPr>
      <w:r w:rsidRPr="00A45528">
        <w:rPr>
          <w:rFonts w:ascii="Times New Roman" w:hAnsi="Times New Roman"/>
          <w:sz w:val="22"/>
          <w:szCs w:val="22"/>
        </w:rPr>
        <w:t>Secretari</w:t>
      </w:r>
      <w:r w:rsidR="00E314BE">
        <w:rPr>
          <w:rFonts w:ascii="Times New Roman" w:hAnsi="Times New Roman"/>
          <w:sz w:val="22"/>
          <w:szCs w:val="22"/>
        </w:rPr>
        <w:t>o</w:t>
      </w:r>
      <w:r w:rsidRPr="00A45528">
        <w:rPr>
          <w:rFonts w:ascii="Times New Roman" w:hAnsi="Times New Roman"/>
          <w:sz w:val="22"/>
          <w:szCs w:val="22"/>
        </w:rPr>
        <w:t xml:space="preserve"> de Administración y Finanzas</w:t>
      </w:r>
    </w:p>
    <w:p w:rsidR="00D72609" w:rsidRPr="00A45528" w:rsidRDefault="00D72609" w:rsidP="00D72609">
      <w:pPr>
        <w:rPr>
          <w:rFonts w:ascii="Times New Roman" w:hAnsi="Times New Roman"/>
          <w:sz w:val="22"/>
          <w:szCs w:val="22"/>
          <w:lang w:val="es-ES"/>
        </w:rPr>
      </w:pPr>
      <w:proofErr w:type="gramStart"/>
      <w:r w:rsidRPr="00A45528">
        <w:rPr>
          <w:rFonts w:ascii="Times New Roman" w:hAnsi="Times New Roman"/>
          <w:sz w:val="22"/>
          <w:szCs w:val="22"/>
          <w:lang w:val="es-ES"/>
        </w:rPr>
        <w:t>de</w:t>
      </w:r>
      <w:proofErr w:type="gramEnd"/>
      <w:r w:rsidRPr="00A45528">
        <w:rPr>
          <w:rFonts w:ascii="Times New Roman" w:hAnsi="Times New Roman"/>
          <w:sz w:val="22"/>
          <w:szCs w:val="22"/>
          <w:lang w:val="es-ES"/>
        </w:rPr>
        <w:t xml:space="preserve"> la Universidad Veracruzana</w:t>
      </w:r>
    </w:p>
    <w:p w:rsidR="00D72609" w:rsidRPr="00A45528" w:rsidRDefault="00D72609" w:rsidP="00D72609">
      <w:pPr>
        <w:rPr>
          <w:rFonts w:ascii="Times New Roman" w:hAnsi="Times New Roman"/>
          <w:sz w:val="22"/>
          <w:szCs w:val="22"/>
        </w:rPr>
      </w:pPr>
      <w:r w:rsidRPr="00A45528">
        <w:rPr>
          <w:rFonts w:ascii="Times New Roman" w:hAnsi="Times New Roman"/>
          <w:sz w:val="22"/>
          <w:szCs w:val="22"/>
        </w:rPr>
        <w:t>Presente</w:t>
      </w:r>
    </w:p>
    <w:p w:rsidR="00D72609" w:rsidRPr="00A45528" w:rsidRDefault="00D72609" w:rsidP="00D72609">
      <w:pPr>
        <w:jc w:val="both"/>
        <w:rPr>
          <w:rFonts w:ascii="Times New Roman" w:hAnsi="Times New Roman"/>
          <w:sz w:val="22"/>
          <w:szCs w:val="22"/>
          <w:lang w:val="es-ES"/>
        </w:rPr>
      </w:pPr>
    </w:p>
    <w:p w:rsidR="00106E86" w:rsidRDefault="00106E86" w:rsidP="00D72609">
      <w:pPr>
        <w:pStyle w:val="Textoindependiente"/>
        <w:rPr>
          <w:rFonts w:ascii="Times New Roman" w:hAnsi="Times New Roman"/>
          <w:sz w:val="22"/>
          <w:szCs w:val="22"/>
          <w:lang w:val="es-ES"/>
        </w:rPr>
      </w:pPr>
    </w:p>
    <w:p w:rsidR="00D72609" w:rsidRPr="00072BDD" w:rsidRDefault="00D72609" w:rsidP="00D72609">
      <w:pPr>
        <w:pStyle w:val="Textoindependiente"/>
        <w:rPr>
          <w:rFonts w:ascii="Times New Roman" w:hAnsi="Times New Roman"/>
          <w:sz w:val="22"/>
          <w:szCs w:val="22"/>
        </w:rPr>
      </w:pPr>
      <w:r w:rsidRPr="00106E86">
        <w:rPr>
          <w:rFonts w:ascii="Times New Roman" w:hAnsi="Times New Roman"/>
          <w:sz w:val="22"/>
          <w:szCs w:val="22"/>
        </w:rPr>
        <w:t xml:space="preserve">Con respecto a la Invitación a cuando menos Tres Personas número </w:t>
      </w:r>
      <w:r w:rsidR="000C7E96" w:rsidRPr="00106E86">
        <w:rPr>
          <w:rFonts w:ascii="Times New Roman" w:hAnsi="Times New Roman"/>
          <w:sz w:val="22"/>
          <w:szCs w:val="22"/>
        </w:rPr>
        <w:t>UV</w:t>
      </w:r>
      <w:r w:rsidR="00106E86" w:rsidRPr="00106E86">
        <w:rPr>
          <w:rFonts w:ascii="Times New Roman" w:hAnsi="Times New Roman"/>
          <w:sz w:val="22"/>
          <w:szCs w:val="22"/>
        </w:rPr>
        <w:t>/</w:t>
      </w:r>
      <w:r w:rsidR="000C7E96" w:rsidRPr="00106E86">
        <w:rPr>
          <w:rFonts w:ascii="Times New Roman" w:hAnsi="Times New Roman"/>
          <w:sz w:val="22"/>
          <w:szCs w:val="22"/>
        </w:rPr>
        <w:t>ITP</w:t>
      </w:r>
      <w:r w:rsidR="00106E86" w:rsidRPr="00106E86">
        <w:rPr>
          <w:rFonts w:ascii="Times New Roman" w:hAnsi="Times New Roman"/>
          <w:sz w:val="22"/>
          <w:szCs w:val="22"/>
        </w:rPr>
        <w:t>/015/</w:t>
      </w:r>
      <w:r w:rsidR="000C7E96" w:rsidRPr="00106E86">
        <w:rPr>
          <w:rFonts w:ascii="Times New Roman" w:hAnsi="Times New Roman"/>
          <w:sz w:val="22"/>
          <w:szCs w:val="22"/>
        </w:rPr>
        <w:t>2017</w:t>
      </w:r>
      <w:r w:rsidRPr="00106E86">
        <w:rPr>
          <w:rFonts w:ascii="Times New Roman" w:hAnsi="Times New Roman"/>
          <w:sz w:val="22"/>
          <w:szCs w:val="22"/>
        </w:rPr>
        <w:t xml:space="preserve"> relativa </w:t>
      </w:r>
      <w:r w:rsidR="00BC44B2" w:rsidRPr="00106E86">
        <w:rPr>
          <w:rFonts w:ascii="Times New Roman" w:hAnsi="Times New Roman"/>
          <w:sz w:val="22"/>
          <w:szCs w:val="22"/>
        </w:rPr>
        <w:t xml:space="preserve">a la </w:t>
      </w:r>
      <w:r w:rsidR="009C054A" w:rsidRPr="00106E86">
        <w:rPr>
          <w:rFonts w:ascii="Times New Roman" w:hAnsi="Times New Roman"/>
          <w:sz w:val="22"/>
          <w:szCs w:val="22"/>
        </w:rPr>
        <w:t xml:space="preserve">Contratación del </w:t>
      </w:r>
      <w:r w:rsidR="00106E86" w:rsidRPr="00106E86">
        <w:rPr>
          <w:rFonts w:ascii="Times New Roman" w:hAnsi="Times New Roman"/>
          <w:sz w:val="22"/>
          <w:szCs w:val="22"/>
        </w:rPr>
        <w:t>servicio de telefonía celular y transmisión de datos</w:t>
      </w:r>
      <w:r w:rsidRPr="00106E86">
        <w:rPr>
          <w:rFonts w:ascii="Times New Roman" w:hAnsi="Times New Roman"/>
          <w:bCs/>
          <w:sz w:val="22"/>
          <w:szCs w:val="22"/>
        </w:rPr>
        <w:t xml:space="preserve">, </w:t>
      </w:r>
      <w:r w:rsidRPr="00106E86">
        <w:rPr>
          <w:rFonts w:ascii="Times New Roman" w:hAnsi="Times New Roman"/>
          <w:sz w:val="22"/>
          <w:szCs w:val="22"/>
        </w:rPr>
        <w:t xml:space="preserve">en cumplimiento </w:t>
      </w:r>
      <w:r w:rsidR="00262176" w:rsidRPr="00106E86">
        <w:rPr>
          <w:rFonts w:ascii="Times New Roman" w:hAnsi="Times New Roman"/>
          <w:sz w:val="22"/>
          <w:szCs w:val="22"/>
        </w:rPr>
        <w:t xml:space="preserve">a la presente </w:t>
      </w:r>
      <w:r w:rsidRPr="00106E86">
        <w:rPr>
          <w:rFonts w:ascii="Times New Roman" w:hAnsi="Times New Roman"/>
          <w:sz w:val="22"/>
          <w:szCs w:val="22"/>
        </w:rPr>
        <w:t>invitación, manifiesto que en caso de adjudicación</w:t>
      </w:r>
      <w:r w:rsidR="00010383" w:rsidRPr="00106E86">
        <w:rPr>
          <w:rFonts w:ascii="Times New Roman" w:hAnsi="Times New Roman"/>
          <w:sz w:val="22"/>
          <w:szCs w:val="22"/>
        </w:rPr>
        <w:t xml:space="preserve">, me comprometo a garantizar los equipos </w:t>
      </w:r>
      <w:r w:rsidRPr="00106E86">
        <w:rPr>
          <w:rFonts w:ascii="Times New Roman" w:hAnsi="Times New Roman"/>
          <w:sz w:val="22"/>
          <w:szCs w:val="22"/>
        </w:rPr>
        <w:t xml:space="preserve">contra defectos y/o vicios ocultos por un periodo mínimo de ________ meses contados a partir de la recepción de los mismos </w:t>
      </w:r>
      <w:r w:rsidRPr="00072BDD">
        <w:rPr>
          <w:rFonts w:ascii="Times New Roman" w:hAnsi="Times New Roman"/>
          <w:sz w:val="22"/>
          <w:szCs w:val="22"/>
        </w:rPr>
        <w:t xml:space="preserve">a entera satisfacción de la Universidad Veracruzana. </w:t>
      </w:r>
      <w:r w:rsidR="00106E86" w:rsidRPr="00072BDD">
        <w:rPr>
          <w:rFonts w:ascii="Times New Roman" w:hAnsi="Times New Roman"/>
          <w:sz w:val="22"/>
          <w:szCs w:val="22"/>
        </w:rPr>
        <w:t>Así mismo, en caso de fallas de calidad o incumplimiento de especificaciones originalmente convenidas, me compromete a efectuar  la reposición en un lapso no mayor a 15 días naturales contados a partir de la notificación por escrito de la convocante</w:t>
      </w:r>
      <w:r w:rsidR="00D17C7B" w:rsidRPr="00072BDD">
        <w:rPr>
          <w:rFonts w:ascii="Times New Roman" w:hAnsi="Times New Roman"/>
          <w:sz w:val="22"/>
          <w:szCs w:val="22"/>
        </w:rPr>
        <w:t>.</w:t>
      </w:r>
    </w:p>
    <w:p w:rsidR="00D72609" w:rsidRPr="00072BDD" w:rsidRDefault="00D72609" w:rsidP="00D72609">
      <w:pPr>
        <w:tabs>
          <w:tab w:val="center" w:pos="4252"/>
          <w:tab w:val="right" w:pos="8504"/>
        </w:tabs>
        <w:rPr>
          <w:rFonts w:ascii="Times New Roman" w:hAnsi="Times New Roman"/>
          <w:sz w:val="22"/>
          <w:szCs w:val="22"/>
        </w:rPr>
      </w:pPr>
    </w:p>
    <w:p w:rsidR="000F1214" w:rsidRPr="000F1214" w:rsidRDefault="000F1214" w:rsidP="000F1214">
      <w:pPr>
        <w:rPr>
          <w:rFonts w:ascii="Times New Roman" w:hAnsi="Times New Roman"/>
          <w:sz w:val="22"/>
          <w:szCs w:val="22"/>
          <w:lang w:val="es-ES_tradnl"/>
        </w:rPr>
      </w:pPr>
      <w:r w:rsidRPr="00072BDD">
        <w:rPr>
          <w:rFonts w:ascii="Times New Roman" w:hAnsi="Times New Roman"/>
          <w:sz w:val="22"/>
          <w:szCs w:val="22"/>
          <w:lang w:val="es-ES_tradnl"/>
        </w:rPr>
        <w:t>Sin otro particular por el momento, quedo de ustedes.</w:t>
      </w:r>
    </w:p>
    <w:p w:rsidR="000F1214" w:rsidRDefault="000F1214" w:rsidP="006C00FA">
      <w:pPr>
        <w:jc w:val="center"/>
        <w:rPr>
          <w:rFonts w:ascii="Times New Roman" w:hAnsi="Times New Roman"/>
          <w:b/>
          <w:bCs/>
          <w:sz w:val="24"/>
          <w:szCs w:val="24"/>
          <w:lang w:val="es-ES"/>
        </w:rPr>
      </w:pPr>
    </w:p>
    <w:p w:rsidR="000F1214" w:rsidRDefault="000F1214" w:rsidP="006C00FA">
      <w:pPr>
        <w:jc w:val="center"/>
        <w:rPr>
          <w:rFonts w:ascii="Times New Roman" w:hAnsi="Times New Roman"/>
          <w:b/>
          <w:bCs/>
          <w:sz w:val="24"/>
          <w:szCs w:val="24"/>
          <w:lang w:val="es-ES"/>
        </w:rPr>
      </w:pPr>
    </w:p>
    <w:p w:rsidR="000F1214" w:rsidRDefault="000F1214" w:rsidP="006C00FA">
      <w:pPr>
        <w:jc w:val="center"/>
        <w:rPr>
          <w:rFonts w:ascii="Times New Roman" w:hAnsi="Times New Roman"/>
          <w:b/>
          <w:bCs/>
          <w:sz w:val="24"/>
          <w:szCs w:val="24"/>
          <w:lang w:val="es-ES"/>
        </w:rPr>
      </w:pPr>
    </w:p>
    <w:p w:rsidR="00262176" w:rsidRPr="006F6CAE" w:rsidRDefault="00262176" w:rsidP="00262176">
      <w:pPr>
        <w:pStyle w:val="Prrafodelista1"/>
        <w:spacing w:after="120" w:line="240" w:lineRule="auto"/>
        <w:ind w:left="0"/>
        <w:contextualSpacing w:val="0"/>
        <w:jc w:val="both"/>
        <w:rPr>
          <w:rFonts w:ascii="Times New Roman" w:hAnsi="Times New Roman"/>
          <w:lang w:val="es-ES" w:eastAsia="es-ES"/>
        </w:rPr>
      </w:pPr>
    </w:p>
    <w:p w:rsidR="000F1214" w:rsidRDefault="000F1214" w:rsidP="006C00FA">
      <w:pPr>
        <w:jc w:val="center"/>
        <w:rPr>
          <w:rFonts w:ascii="Times New Roman" w:hAnsi="Times New Roman"/>
          <w:b/>
          <w:bCs/>
          <w:sz w:val="24"/>
          <w:szCs w:val="24"/>
          <w:lang w:val="es-ES"/>
        </w:rPr>
      </w:pPr>
    </w:p>
    <w:p w:rsidR="000F1214" w:rsidRDefault="000F1214" w:rsidP="006C00FA">
      <w:pPr>
        <w:jc w:val="center"/>
        <w:rPr>
          <w:rFonts w:ascii="Times New Roman" w:hAnsi="Times New Roman"/>
          <w:b/>
          <w:bCs/>
          <w:sz w:val="24"/>
          <w:szCs w:val="24"/>
          <w:lang w:val="es-ES"/>
        </w:rPr>
      </w:pPr>
    </w:p>
    <w:p w:rsidR="000F1214" w:rsidRDefault="000F1214" w:rsidP="006C00FA">
      <w:pPr>
        <w:jc w:val="center"/>
        <w:rPr>
          <w:rFonts w:ascii="Times New Roman" w:hAnsi="Times New Roman"/>
          <w:b/>
          <w:bCs/>
          <w:sz w:val="24"/>
          <w:szCs w:val="24"/>
          <w:lang w:val="es-ES"/>
        </w:rPr>
      </w:pPr>
    </w:p>
    <w:p w:rsidR="000F1214" w:rsidRDefault="000F1214" w:rsidP="006C00FA">
      <w:pPr>
        <w:jc w:val="center"/>
        <w:rPr>
          <w:rFonts w:ascii="Times New Roman" w:hAnsi="Times New Roman"/>
          <w:b/>
          <w:bCs/>
          <w:sz w:val="24"/>
          <w:szCs w:val="24"/>
          <w:lang w:val="es-ES"/>
        </w:rPr>
      </w:pPr>
    </w:p>
    <w:p w:rsidR="000F1214" w:rsidRDefault="000F1214" w:rsidP="006C00FA">
      <w:pPr>
        <w:jc w:val="center"/>
        <w:rPr>
          <w:rFonts w:ascii="Times New Roman" w:hAnsi="Times New Roman"/>
          <w:b/>
          <w:bCs/>
          <w:sz w:val="24"/>
          <w:szCs w:val="24"/>
          <w:lang w:val="es-ES"/>
        </w:rPr>
      </w:pPr>
    </w:p>
    <w:p w:rsidR="000F1214" w:rsidRDefault="000F1214" w:rsidP="006C00FA">
      <w:pPr>
        <w:jc w:val="center"/>
        <w:rPr>
          <w:rFonts w:ascii="Times New Roman" w:hAnsi="Times New Roman"/>
          <w:b/>
          <w:bCs/>
          <w:sz w:val="24"/>
          <w:szCs w:val="24"/>
          <w:lang w:val="es-ES"/>
        </w:rPr>
      </w:pPr>
    </w:p>
    <w:p w:rsidR="000F1214" w:rsidRDefault="000F1214" w:rsidP="006C00FA">
      <w:pPr>
        <w:jc w:val="center"/>
        <w:rPr>
          <w:rFonts w:ascii="Times New Roman" w:hAnsi="Times New Roman"/>
          <w:b/>
          <w:bCs/>
          <w:sz w:val="24"/>
          <w:szCs w:val="24"/>
          <w:lang w:val="es-ES"/>
        </w:rPr>
      </w:pPr>
    </w:p>
    <w:p w:rsidR="000F1214" w:rsidRDefault="000F1214" w:rsidP="006C00FA">
      <w:pPr>
        <w:jc w:val="center"/>
        <w:rPr>
          <w:rFonts w:ascii="Times New Roman" w:hAnsi="Times New Roman"/>
          <w:b/>
          <w:bCs/>
          <w:sz w:val="24"/>
          <w:szCs w:val="24"/>
          <w:lang w:val="es-ES"/>
        </w:rPr>
      </w:pPr>
    </w:p>
    <w:p w:rsidR="000F1214" w:rsidRDefault="000F1214" w:rsidP="006C00FA">
      <w:pPr>
        <w:jc w:val="center"/>
        <w:rPr>
          <w:rFonts w:ascii="Times New Roman" w:hAnsi="Times New Roman"/>
          <w:b/>
          <w:bCs/>
          <w:sz w:val="24"/>
          <w:szCs w:val="24"/>
          <w:lang w:val="es-ES"/>
        </w:rPr>
      </w:pPr>
    </w:p>
    <w:p w:rsidR="000F1214" w:rsidRDefault="000F1214" w:rsidP="006C00FA">
      <w:pPr>
        <w:jc w:val="center"/>
        <w:rPr>
          <w:rFonts w:ascii="Times New Roman" w:hAnsi="Times New Roman"/>
          <w:b/>
          <w:bCs/>
          <w:sz w:val="24"/>
          <w:szCs w:val="24"/>
          <w:lang w:val="es-ES"/>
        </w:rPr>
      </w:pPr>
    </w:p>
    <w:p w:rsidR="000F1214" w:rsidRDefault="000F1214" w:rsidP="006C00FA">
      <w:pPr>
        <w:jc w:val="center"/>
        <w:rPr>
          <w:rFonts w:ascii="Times New Roman" w:hAnsi="Times New Roman"/>
          <w:b/>
          <w:bCs/>
          <w:sz w:val="24"/>
          <w:szCs w:val="24"/>
          <w:lang w:val="es-ES"/>
        </w:rPr>
      </w:pPr>
    </w:p>
    <w:p w:rsidR="000F1214" w:rsidRDefault="000F1214" w:rsidP="006C00FA">
      <w:pPr>
        <w:jc w:val="center"/>
        <w:rPr>
          <w:rFonts w:ascii="Times New Roman" w:hAnsi="Times New Roman"/>
          <w:b/>
          <w:bCs/>
          <w:sz w:val="24"/>
          <w:szCs w:val="24"/>
          <w:lang w:val="es-ES"/>
        </w:rPr>
      </w:pPr>
    </w:p>
    <w:p w:rsidR="000B1534" w:rsidRDefault="000B1534" w:rsidP="000F1214">
      <w:pPr>
        <w:ind w:left="709" w:hanging="709"/>
        <w:rPr>
          <w:rFonts w:ascii="Times New Roman" w:hAnsi="Times New Roman"/>
          <w:b/>
          <w:bCs/>
          <w:sz w:val="22"/>
          <w:szCs w:val="22"/>
        </w:rPr>
      </w:pPr>
    </w:p>
    <w:p w:rsidR="000B1534" w:rsidRDefault="000B1534" w:rsidP="000F1214">
      <w:pPr>
        <w:ind w:left="709" w:hanging="709"/>
        <w:rPr>
          <w:rFonts w:ascii="Times New Roman" w:hAnsi="Times New Roman"/>
          <w:b/>
          <w:bCs/>
          <w:sz w:val="22"/>
          <w:szCs w:val="22"/>
        </w:rPr>
      </w:pPr>
    </w:p>
    <w:p w:rsidR="000B1534" w:rsidRDefault="000B1534" w:rsidP="000F1214">
      <w:pPr>
        <w:ind w:left="709" w:hanging="709"/>
        <w:rPr>
          <w:rFonts w:ascii="Times New Roman" w:hAnsi="Times New Roman"/>
          <w:b/>
          <w:bCs/>
          <w:sz w:val="22"/>
          <w:szCs w:val="22"/>
        </w:rPr>
      </w:pPr>
    </w:p>
    <w:p w:rsidR="000B1534" w:rsidRDefault="000B1534" w:rsidP="000F1214">
      <w:pPr>
        <w:ind w:left="709" w:hanging="709"/>
        <w:rPr>
          <w:rFonts w:ascii="Times New Roman" w:hAnsi="Times New Roman"/>
          <w:b/>
          <w:bCs/>
          <w:sz w:val="22"/>
          <w:szCs w:val="22"/>
        </w:rPr>
      </w:pPr>
    </w:p>
    <w:p w:rsidR="000B1534" w:rsidRDefault="000B1534" w:rsidP="000F1214">
      <w:pPr>
        <w:ind w:left="709" w:hanging="709"/>
        <w:rPr>
          <w:rFonts w:ascii="Times New Roman" w:hAnsi="Times New Roman"/>
          <w:b/>
          <w:bCs/>
          <w:sz w:val="22"/>
          <w:szCs w:val="22"/>
        </w:rPr>
      </w:pPr>
    </w:p>
    <w:p w:rsidR="000B1534" w:rsidRDefault="000B1534" w:rsidP="000F1214">
      <w:pPr>
        <w:ind w:left="709" w:hanging="709"/>
        <w:rPr>
          <w:rFonts w:ascii="Times New Roman" w:hAnsi="Times New Roman"/>
          <w:b/>
          <w:bCs/>
          <w:sz w:val="22"/>
          <w:szCs w:val="22"/>
        </w:rPr>
      </w:pPr>
    </w:p>
    <w:p w:rsidR="00A30D01" w:rsidRDefault="00A30D01" w:rsidP="000F1214">
      <w:pPr>
        <w:ind w:left="709" w:hanging="709"/>
        <w:rPr>
          <w:rFonts w:ascii="Times New Roman" w:hAnsi="Times New Roman"/>
          <w:b/>
          <w:bCs/>
          <w:sz w:val="22"/>
          <w:szCs w:val="22"/>
        </w:rPr>
      </w:pPr>
    </w:p>
    <w:p w:rsidR="00A30D01" w:rsidRDefault="00A30D01" w:rsidP="000F1214">
      <w:pPr>
        <w:ind w:left="709" w:hanging="709"/>
        <w:rPr>
          <w:rFonts w:ascii="Times New Roman" w:hAnsi="Times New Roman"/>
          <w:b/>
          <w:bCs/>
          <w:sz w:val="22"/>
          <w:szCs w:val="22"/>
        </w:rPr>
      </w:pPr>
    </w:p>
    <w:p w:rsidR="00A30D01" w:rsidRDefault="00A30D01" w:rsidP="000F1214">
      <w:pPr>
        <w:ind w:left="709" w:hanging="709"/>
        <w:rPr>
          <w:rFonts w:ascii="Times New Roman" w:hAnsi="Times New Roman"/>
          <w:b/>
          <w:bCs/>
          <w:sz w:val="22"/>
          <w:szCs w:val="22"/>
        </w:rPr>
      </w:pPr>
    </w:p>
    <w:p w:rsidR="00A30D01" w:rsidRDefault="00A30D01" w:rsidP="000F1214">
      <w:pPr>
        <w:ind w:left="709" w:hanging="709"/>
        <w:rPr>
          <w:rFonts w:ascii="Times New Roman" w:hAnsi="Times New Roman"/>
          <w:b/>
          <w:bCs/>
          <w:sz w:val="22"/>
          <w:szCs w:val="22"/>
        </w:rPr>
      </w:pPr>
    </w:p>
    <w:p w:rsidR="00A30D01" w:rsidRDefault="00A30D01" w:rsidP="000F1214">
      <w:pPr>
        <w:ind w:left="709" w:hanging="709"/>
        <w:rPr>
          <w:rFonts w:ascii="Times New Roman" w:hAnsi="Times New Roman"/>
          <w:b/>
          <w:bCs/>
          <w:sz w:val="22"/>
          <w:szCs w:val="22"/>
        </w:rPr>
      </w:pPr>
    </w:p>
    <w:p w:rsidR="000B1534" w:rsidRDefault="000B1534" w:rsidP="000F1214">
      <w:pPr>
        <w:ind w:left="709" w:hanging="709"/>
        <w:rPr>
          <w:rFonts w:ascii="Times New Roman" w:hAnsi="Times New Roman"/>
          <w:b/>
          <w:bCs/>
          <w:sz w:val="22"/>
          <w:szCs w:val="22"/>
        </w:rPr>
      </w:pPr>
    </w:p>
    <w:p w:rsidR="00F87E15" w:rsidRPr="00D64098" w:rsidRDefault="000F1214" w:rsidP="000B1534">
      <w:pPr>
        <w:ind w:left="709" w:hanging="709"/>
        <w:rPr>
          <w:rFonts w:ascii="Times New Roman" w:hAnsi="Times New Roman"/>
          <w:sz w:val="18"/>
          <w:szCs w:val="18"/>
        </w:rPr>
      </w:pPr>
      <w:r w:rsidRPr="00D64098">
        <w:rPr>
          <w:rFonts w:ascii="Times New Roman" w:hAnsi="Times New Roman"/>
          <w:b/>
          <w:bCs/>
          <w:sz w:val="18"/>
          <w:szCs w:val="18"/>
        </w:rPr>
        <w:t>Nota:</w:t>
      </w:r>
      <w:r w:rsidR="000B631F" w:rsidRPr="00D64098">
        <w:rPr>
          <w:rFonts w:ascii="Times New Roman" w:hAnsi="Times New Roman"/>
          <w:b/>
          <w:bCs/>
          <w:sz w:val="18"/>
          <w:szCs w:val="18"/>
        </w:rPr>
        <w:t xml:space="preserve"> </w:t>
      </w:r>
      <w:r w:rsidRPr="00D64098">
        <w:rPr>
          <w:rFonts w:ascii="Times New Roman" w:hAnsi="Times New Roman"/>
          <w:sz w:val="18"/>
          <w:szCs w:val="18"/>
        </w:rPr>
        <w:t>Este formato deberá ser elaborado en papel membretado de la empresa.</w:t>
      </w:r>
    </w:p>
    <w:p w:rsidR="000B1534" w:rsidRPr="000B1534" w:rsidRDefault="000B1534" w:rsidP="000B1534">
      <w:pPr>
        <w:ind w:left="709" w:hanging="709"/>
        <w:rPr>
          <w:rFonts w:ascii="Times New Roman" w:hAnsi="Times New Roman"/>
        </w:rPr>
      </w:pPr>
    </w:p>
    <w:p w:rsidR="007F4252" w:rsidRDefault="007F4252" w:rsidP="00B7632E">
      <w:pPr>
        <w:rPr>
          <w:rFonts w:ascii="Times New Roman" w:hAnsi="Times New Roman"/>
          <w:b/>
          <w:sz w:val="22"/>
          <w:szCs w:val="22"/>
        </w:rPr>
      </w:pPr>
    </w:p>
    <w:p w:rsidR="00010383" w:rsidRDefault="00010383" w:rsidP="007F41CC">
      <w:pPr>
        <w:pStyle w:val="Ttulo"/>
        <w:jc w:val="left"/>
        <w:rPr>
          <w:sz w:val="22"/>
          <w:szCs w:val="22"/>
        </w:rPr>
      </w:pPr>
    </w:p>
    <w:p w:rsidR="0080241B" w:rsidRPr="00A86A40" w:rsidRDefault="0080241B" w:rsidP="0080241B">
      <w:pPr>
        <w:pStyle w:val="Ttulo"/>
        <w:jc w:val="right"/>
        <w:rPr>
          <w:sz w:val="22"/>
          <w:szCs w:val="22"/>
        </w:rPr>
      </w:pPr>
      <w:r w:rsidRPr="00A86A40">
        <w:rPr>
          <w:sz w:val="22"/>
          <w:szCs w:val="22"/>
        </w:rPr>
        <w:lastRenderedPageBreak/>
        <w:t xml:space="preserve">Anexo </w:t>
      </w:r>
      <w:r>
        <w:rPr>
          <w:sz w:val="22"/>
          <w:szCs w:val="22"/>
        </w:rPr>
        <w:t>10</w:t>
      </w:r>
    </w:p>
    <w:p w:rsidR="0080241B" w:rsidRPr="00A86A40" w:rsidRDefault="0080241B" w:rsidP="0080241B">
      <w:pPr>
        <w:jc w:val="center"/>
        <w:rPr>
          <w:rFonts w:ascii="Times New Roman" w:hAnsi="Times New Roman"/>
          <w:sz w:val="22"/>
          <w:szCs w:val="22"/>
        </w:rPr>
      </w:pPr>
    </w:p>
    <w:p w:rsidR="0080241B" w:rsidRPr="00A86A40" w:rsidRDefault="0080241B" w:rsidP="0080241B">
      <w:pPr>
        <w:jc w:val="center"/>
        <w:rPr>
          <w:rFonts w:ascii="Times New Roman" w:hAnsi="Times New Roman"/>
          <w:b/>
          <w:sz w:val="22"/>
          <w:szCs w:val="22"/>
        </w:rPr>
      </w:pPr>
    </w:p>
    <w:p w:rsidR="0080241B" w:rsidRPr="00A86A40" w:rsidRDefault="0080241B" w:rsidP="0080241B">
      <w:pPr>
        <w:pStyle w:val="Ttulo6"/>
        <w:jc w:val="center"/>
        <w:rPr>
          <w:rFonts w:ascii="Times New Roman" w:hAnsi="Times New Roman"/>
          <w:i w:val="0"/>
          <w:sz w:val="22"/>
          <w:szCs w:val="22"/>
        </w:rPr>
      </w:pPr>
    </w:p>
    <w:p w:rsidR="0080241B" w:rsidRPr="000B1534" w:rsidRDefault="0080241B" w:rsidP="0080241B">
      <w:pPr>
        <w:pStyle w:val="Ttulo6"/>
        <w:ind w:left="720"/>
        <w:jc w:val="center"/>
        <w:rPr>
          <w:rFonts w:ascii="Times New Roman" w:hAnsi="Times New Roman"/>
          <w:i w:val="0"/>
          <w:sz w:val="22"/>
          <w:szCs w:val="22"/>
        </w:rPr>
      </w:pPr>
      <w:r>
        <w:rPr>
          <w:rFonts w:ascii="Times New Roman" w:hAnsi="Times New Roman"/>
          <w:i w:val="0"/>
          <w:sz w:val="22"/>
          <w:szCs w:val="22"/>
        </w:rPr>
        <w:t>Vigencia del servicio y</w:t>
      </w:r>
      <w:r w:rsidRPr="000B1534">
        <w:rPr>
          <w:rFonts w:ascii="Times New Roman" w:hAnsi="Times New Roman"/>
          <w:i w:val="0"/>
          <w:sz w:val="22"/>
          <w:szCs w:val="22"/>
        </w:rPr>
        <w:t xml:space="preserve"> plazo de entrega</w:t>
      </w:r>
      <w:r>
        <w:rPr>
          <w:rFonts w:ascii="Times New Roman" w:hAnsi="Times New Roman"/>
          <w:i w:val="0"/>
          <w:sz w:val="22"/>
          <w:szCs w:val="22"/>
        </w:rPr>
        <w:t xml:space="preserve"> de equipos</w:t>
      </w:r>
    </w:p>
    <w:p w:rsidR="0080241B" w:rsidRPr="00A86A40" w:rsidRDefault="0080241B" w:rsidP="0080241B">
      <w:pPr>
        <w:jc w:val="center"/>
        <w:rPr>
          <w:rFonts w:ascii="Times New Roman" w:hAnsi="Times New Roman"/>
          <w:b/>
          <w:bCs/>
          <w:sz w:val="22"/>
          <w:szCs w:val="22"/>
        </w:rPr>
      </w:pPr>
    </w:p>
    <w:p w:rsidR="0080241B" w:rsidRDefault="0080241B" w:rsidP="0080241B">
      <w:pPr>
        <w:jc w:val="center"/>
        <w:rPr>
          <w:rFonts w:ascii="Times New Roman" w:hAnsi="Times New Roman"/>
          <w:b/>
          <w:bCs/>
          <w:sz w:val="22"/>
          <w:szCs w:val="22"/>
        </w:rPr>
      </w:pPr>
    </w:p>
    <w:p w:rsidR="0080241B" w:rsidRPr="00A86A40" w:rsidRDefault="0080241B" w:rsidP="0080241B">
      <w:pPr>
        <w:jc w:val="center"/>
        <w:rPr>
          <w:rFonts w:ascii="Times New Roman" w:hAnsi="Times New Roman"/>
          <w:b/>
          <w:bCs/>
          <w:sz w:val="22"/>
          <w:szCs w:val="22"/>
        </w:rPr>
      </w:pPr>
    </w:p>
    <w:p w:rsidR="0080241B" w:rsidRPr="00A86A40" w:rsidRDefault="0080241B" w:rsidP="0080241B">
      <w:pPr>
        <w:rPr>
          <w:rFonts w:ascii="Times New Roman" w:hAnsi="Times New Roman"/>
          <w:b/>
          <w:bCs/>
          <w:sz w:val="22"/>
          <w:szCs w:val="22"/>
        </w:rPr>
      </w:pPr>
      <w:r>
        <w:rPr>
          <w:rFonts w:ascii="Times New Roman" w:hAnsi="Times New Roman"/>
          <w:b/>
          <w:bCs/>
          <w:spacing w:val="4"/>
          <w:sz w:val="22"/>
          <w:szCs w:val="22"/>
        </w:rPr>
        <w:t>Mtro. Gerardo García Ricardo</w:t>
      </w:r>
    </w:p>
    <w:p w:rsidR="0080241B" w:rsidRPr="00A86A40" w:rsidRDefault="0080241B" w:rsidP="0080241B">
      <w:pPr>
        <w:rPr>
          <w:rFonts w:ascii="Times New Roman" w:hAnsi="Times New Roman"/>
          <w:sz w:val="22"/>
          <w:szCs w:val="22"/>
        </w:rPr>
      </w:pPr>
      <w:r>
        <w:rPr>
          <w:rFonts w:ascii="Times New Roman" w:hAnsi="Times New Roman"/>
          <w:sz w:val="22"/>
          <w:szCs w:val="22"/>
        </w:rPr>
        <w:t>Secretario de Administración y Finanzas</w:t>
      </w:r>
    </w:p>
    <w:p w:rsidR="0080241B" w:rsidRPr="00A86A40" w:rsidRDefault="0080241B" w:rsidP="0080241B">
      <w:pPr>
        <w:rPr>
          <w:rFonts w:ascii="Times New Roman" w:hAnsi="Times New Roman"/>
          <w:sz w:val="22"/>
          <w:szCs w:val="22"/>
        </w:rPr>
      </w:pPr>
      <w:proofErr w:type="gramStart"/>
      <w:r w:rsidRPr="00A86A40">
        <w:rPr>
          <w:rFonts w:ascii="Times New Roman" w:hAnsi="Times New Roman"/>
          <w:sz w:val="22"/>
          <w:szCs w:val="22"/>
        </w:rPr>
        <w:t>de</w:t>
      </w:r>
      <w:proofErr w:type="gramEnd"/>
      <w:r w:rsidRPr="00A86A40">
        <w:rPr>
          <w:rFonts w:ascii="Times New Roman" w:hAnsi="Times New Roman"/>
          <w:sz w:val="22"/>
          <w:szCs w:val="22"/>
        </w:rPr>
        <w:t xml:space="preserve"> </w:t>
      </w:r>
      <w:smartTag w:uri="urn:schemas-microsoft-com:office:smarttags" w:element="PersonName">
        <w:smartTagPr>
          <w:attr w:name="ProductID" w:val="la Universidad Veracruzana"/>
        </w:smartTagPr>
        <w:r w:rsidRPr="00A86A40">
          <w:rPr>
            <w:rFonts w:ascii="Times New Roman" w:hAnsi="Times New Roman"/>
            <w:sz w:val="22"/>
            <w:szCs w:val="22"/>
          </w:rPr>
          <w:t>la Universidad Veracruzana</w:t>
        </w:r>
      </w:smartTag>
    </w:p>
    <w:p w:rsidR="0080241B" w:rsidRPr="00A86A40" w:rsidRDefault="0080241B" w:rsidP="0080241B">
      <w:pPr>
        <w:rPr>
          <w:rFonts w:ascii="Times New Roman" w:hAnsi="Times New Roman"/>
          <w:sz w:val="22"/>
          <w:szCs w:val="22"/>
        </w:rPr>
      </w:pPr>
      <w:r w:rsidRPr="00A86A40">
        <w:rPr>
          <w:rFonts w:ascii="Times New Roman" w:hAnsi="Times New Roman"/>
          <w:sz w:val="22"/>
          <w:szCs w:val="22"/>
        </w:rPr>
        <w:t>Presente</w:t>
      </w:r>
    </w:p>
    <w:p w:rsidR="0080241B" w:rsidRPr="00A86A40" w:rsidRDefault="0080241B" w:rsidP="0080241B">
      <w:pPr>
        <w:pStyle w:val="Textoindependiente3"/>
        <w:jc w:val="both"/>
        <w:rPr>
          <w:rFonts w:ascii="Times New Roman" w:hAnsi="Times New Roman"/>
          <w:b w:val="0"/>
          <w:sz w:val="22"/>
          <w:szCs w:val="22"/>
          <w:lang w:val="es-ES_tradnl"/>
        </w:rPr>
      </w:pPr>
    </w:p>
    <w:p w:rsidR="0080241B" w:rsidRPr="00722E0D" w:rsidRDefault="0080241B" w:rsidP="0080241B">
      <w:pPr>
        <w:jc w:val="both"/>
        <w:rPr>
          <w:rFonts w:ascii="Times New Roman" w:hAnsi="Times New Roman"/>
          <w:sz w:val="22"/>
          <w:szCs w:val="22"/>
        </w:rPr>
      </w:pPr>
      <w:r w:rsidRPr="00722E0D">
        <w:rPr>
          <w:rFonts w:ascii="Times New Roman" w:hAnsi="Times New Roman"/>
          <w:sz w:val="22"/>
          <w:szCs w:val="22"/>
        </w:rPr>
        <w:t xml:space="preserve">De conformidad con </w:t>
      </w:r>
      <w:r>
        <w:rPr>
          <w:rFonts w:ascii="Times New Roman" w:hAnsi="Times New Roman"/>
          <w:sz w:val="22"/>
          <w:szCs w:val="22"/>
        </w:rPr>
        <w:t>los</w:t>
      </w:r>
      <w:r w:rsidRPr="00722E0D">
        <w:rPr>
          <w:rFonts w:ascii="Times New Roman" w:hAnsi="Times New Roman"/>
          <w:sz w:val="22"/>
          <w:szCs w:val="22"/>
        </w:rPr>
        <w:t xml:space="preserve"> numeral</w:t>
      </w:r>
      <w:r>
        <w:rPr>
          <w:rFonts w:ascii="Times New Roman" w:hAnsi="Times New Roman"/>
          <w:sz w:val="22"/>
          <w:szCs w:val="22"/>
        </w:rPr>
        <w:t>es</w:t>
      </w:r>
      <w:r w:rsidRPr="00722E0D">
        <w:rPr>
          <w:rFonts w:ascii="Times New Roman" w:hAnsi="Times New Roman"/>
          <w:sz w:val="22"/>
          <w:szCs w:val="22"/>
        </w:rPr>
        <w:t xml:space="preserve"> </w:t>
      </w:r>
      <w:r>
        <w:rPr>
          <w:rFonts w:ascii="Times New Roman" w:hAnsi="Times New Roman"/>
          <w:sz w:val="22"/>
          <w:szCs w:val="22"/>
        </w:rPr>
        <w:t>9 y 10</w:t>
      </w:r>
      <w:r w:rsidRPr="00722E0D">
        <w:rPr>
          <w:rFonts w:ascii="Times New Roman" w:hAnsi="Times New Roman"/>
          <w:sz w:val="22"/>
          <w:szCs w:val="22"/>
        </w:rPr>
        <w:t xml:space="preserve">.1 de la Invitación a cuando menos Tres Personas número </w:t>
      </w:r>
      <w:r>
        <w:rPr>
          <w:rFonts w:ascii="Times New Roman" w:hAnsi="Times New Roman"/>
          <w:sz w:val="22"/>
          <w:szCs w:val="22"/>
        </w:rPr>
        <w:t>UV/ITP/015/2017</w:t>
      </w:r>
      <w:r w:rsidRPr="00722E0D">
        <w:rPr>
          <w:rFonts w:ascii="Times New Roman" w:hAnsi="Times New Roman"/>
          <w:sz w:val="22"/>
          <w:szCs w:val="22"/>
        </w:rPr>
        <w:t xml:space="preserve"> relativa </w:t>
      </w:r>
      <w:r>
        <w:rPr>
          <w:rFonts w:ascii="Times New Roman" w:hAnsi="Times New Roman"/>
          <w:sz w:val="22"/>
          <w:szCs w:val="22"/>
        </w:rPr>
        <w:t>a la Contratación del servicio de telefonía celular y transmisión de datos</w:t>
      </w:r>
      <w:r w:rsidRPr="00722E0D">
        <w:rPr>
          <w:rFonts w:ascii="Times New Roman" w:hAnsi="Times New Roman"/>
          <w:sz w:val="22"/>
          <w:szCs w:val="22"/>
        </w:rPr>
        <w:t xml:space="preserve"> y al contrato que se me adjudique, la empresa que represento se compromete a entregar los </w:t>
      </w:r>
      <w:r>
        <w:rPr>
          <w:rFonts w:ascii="Times New Roman" w:hAnsi="Times New Roman"/>
          <w:sz w:val="22"/>
          <w:szCs w:val="22"/>
        </w:rPr>
        <w:t>equipos</w:t>
      </w:r>
      <w:r w:rsidRPr="00722E0D">
        <w:rPr>
          <w:rFonts w:ascii="Times New Roman" w:hAnsi="Times New Roman"/>
          <w:sz w:val="22"/>
          <w:szCs w:val="22"/>
        </w:rPr>
        <w:t xml:space="preserve"> </w:t>
      </w:r>
      <w:r>
        <w:rPr>
          <w:rFonts w:ascii="Times New Roman" w:hAnsi="Times New Roman"/>
          <w:sz w:val="22"/>
          <w:szCs w:val="22"/>
        </w:rPr>
        <w:t xml:space="preserve">a </w:t>
      </w:r>
      <w:r w:rsidRPr="00EB2C3B">
        <w:rPr>
          <w:rFonts w:ascii="Times New Roman" w:hAnsi="Times New Roman"/>
          <w:sz w:val="22"/>
          <w:szCs w:val="22"/>
        </w:rPr>
        <w:t>más tardar el día 31 de marzo de 2017</w:t>
      </w:r>
      <w:r>
        <w:rPr>
          <w:rFonts w:ascii="Times New Roman" w:hAnsi="Times New Roman"/>
          <w:sz w:val="22"/>
          <w:szCs w:val="22"/>
        </w:rPr>
        <w:t xml:space="preserve">, y la vigencia de los servicios </w:t>
      </w:r>
      <w:r w:rsidRPr="00D3334D">
        <w:rPr>
          <w:rFonts w:ascii="Times New Roman" w:hAnsi="Times New Roman"/>
          <w:sz w:val="22"/>
          <w:szCs w:val="22"/>
        </w:rPr>
        <w:t xml:space="preserve">comprende </w:t>
      </w:r>
      <w:r>
        <w:rPr>
          <w:rFonts w:ascii="Times New Roman" w:hAnsi="Times New Roman"/>
          <w:sz w:val="22"/>
          <w:szCs w:val="22"/>
        </w:rPr>
        <w:t>el</w:t>
      </w:r>
      <w:r w:rsidRPr="00D3334D">
        <w:rPr>
          <w:rFonts w:ascii="Times New Roman" w:hAnsi="Times New Roman"/>
          <w:sz w:val="22"/>
          <w:szCs w:val="22"/>
        </w:rPr>
        <w:t xml:space="preserve"> periodo del 01 de abril de 2017 al </w:t>
      </w:r>
      <w:r>
        <w:rPr>
          <w:rFonts w:ascii="Times New Roman" w:hAnsi="Times New Roman"/>
          <w:sz w:val="22"/>
          <w:szCs w:val="22"/>
        </w:rPr>
        <w:t xml:space="preserve">   </w:t>
      </w:r>
      <w:r w:rsidRPr="00D3334D">
        <w:rPr>
          <w:rFonts w:ascii="Times New Roman" w:hAnsi="Times New Roman"/>
          <w:sz w:val="22"/>
          <w:szCs w:val="22"/>
        </w:rPr>
        <w:t>31 de marzo</w:t>
      </w:r>
      <w:r>
        <w:rPr>
          <w:rFonts w:ascii="Times New Roman" w:hAnsi="Times New Roman"/>
          <w:sz w:val="22"/>
          <w:szCs w:val="22"/>
        </w:rPr>
        <w:t xml:space="preserve"> de 2019 </w:t>
      </w:r>
      <w:r w:rsidRPr="00722E0D">
        <w:rPr>
          <w:rFonts w:ascii="Times New Roman" w:hAnsi="Times New Roman"/>
          <w:sz w:val="22"/>
          <w:szCs w:val="22"/>
        </w:rPr>
        <w:t xml:space="preserve">de acuerdo a lo establecido en </w:t>
      </w:r>
      <w:r>
        <w:rPr>
          <w:rFonts w:ascii="Times New Roman" w:hAnsi="Times New Roman"/>
          <w:sz w:val="22"/>
          <w:szCs w:val="22"/>
        </w:rPr>
        <w:t>los</w:t>
      </w:r>
      <w:r w:rsidRPr="00722E0D">
        <w:rPr>
          <w:rFonts w:ascii="Times New Roman" w:hAnsi="Times New Roman"/>
          <w:sz w:val="22"/>
          <w:szCs w:val="22"/>
        </w:rPr>
        <w:t xml:space="preserve"> numeral</w:t>
      </w:r>
      <w:r>
        <w:rPr>
          <w:rFonts w:ascii="Times New Roman" w:hAnsi="Times New Roman"/>
          <w:sz w:val="22"/>
          <w:szCs w:val="22"/>
        </w:rPr>
        <w:t>es</w:t>
      </w:r>
      <w:r w:rsidRPr="00722E0D">
        <w:rPr>
          <w:rFonts w:ascii="Times New Roman" w:hAnsi="Times New Roman"/>
          <w:sz w:val="22"/>
          <w:szCs w:val="22"/>
        </w:rPr>
        <w:t xml:space="preserve"> citad</w:t>
      </w:r>
      <w:r>
        <w:rPr>
          <w:rFonts w:ascii="Times New Roman" w:hAnsi="Times New Roman"/>
          <w:sz w:val="22"/>
          <w:szCs w:val="22"/>
        </w:rPr>
        <w:t>os,</w:t>
      </w:r>
      <w:r w:rsidRPr="00722E0D">
        <w:rPr>
          <w:rFonts w:ascii="Times New Roman" w:hAnsi="Times New Roman"/>
          <w:sz w:val="22"/>
          <w:szCs w:val="22"/>
        </w:rPr>
        <w:t xml:space="preserve"> sin perjuicio de esta Institución, haciéndonos acreedores a la sanci</w:t>
      </w:r>
      <w:r>
        <w:rPr>
          <w:rFonts w:ascii="Times New Roman" w:hAnsi="Times New Roman"/>
          <w:sz w:val="22"/>
          <w:szCs w:val="22"/>
        </w:rPr>
        <w:t>o</w:t>
      </w:r>
      <w:r w:rsidRPr="00722E0D">
        <w:rPr>
          <w:rFonts w:ascii="Times New Roman" w:hAnsi="Times New Roman"/>
          <w:sz w:val="22"/>
          <w:szCs w:val="22"/>
        </w:rPr>
        <w:t>n</w:t>
      </w:r>
      <w:r>
        <w:rPr>
          <w:rFonts w:ascii="Times New Roman" w:hAnsi="Times New Roman"/>
          <w:sz w:val="22"/>
          <w:szCs w:val="22"/>
        </w:rPr>
        <w:t>es</w:t>
      </w:r>
      <w:r w:rsidRPr="00722E0D">
        <w:rPr>
          <w:rFonts w:ascii="Times New Roman" w:hAnsi="Times New Roman"/>
          <w:sz w:val="22"/>
          <w:szCs w:val="22"/>
        </w:rPr>
        <w:t xml:space="preserve"> administrativa</w:t>
      </w:r>
      <w:r>
        <w:rPr>
          <w:rFonts w:ascii="Times New Roman" w:hAnsi="Times New Roman"/>
          <w:sz w:val="22"/>
          <w:szCs w:val="22"/>
        </w:rPr>
        <w:t>s respectivas, si no se cumple con los</w:t>
      </w:r>
      <w:r w:rsidRPr="00722E0D">
        <w:rPr>
          <w:rFonts w:ascii="Times New Roman" w:hAnsi="Times New Roman"/>
          <w:sz w:val="22"/>
          <w:szCs w:val="22"/>
        </w:rPr>
        <w:t xml:space="preserve"> plazo</w:t>
      </w:r>
      <w:r>
        <w:rPr>
          <w:rFonts w:ascii="Times New Roman" w:hAnsi="Times New Roman"/>
          <w:sz w:val="22"/>
          <w:szCs w:val="22"/>
        </w:rPr>
        <w:t>s</w:t>
      </w:r>
      <w:r w:rsidRPr="00722E0D">
        <w:rPr>
          <w:rFonts w:ascii="Times New Roman" w:hAnsi="Times New Roman"/>
          <w:sz w:val="22"/>
          <w:szCs w:val="22"/>
        </w:rPr>
        <w:t xml:space="preserve"> estipulado</w:t>
      </w:r>
      <w:r>
        <w:rPr>
          <w:rFonts w:ascii="Times New Roman" w:hAnsi="Times New Roman"/>
          <w:sz w:val="22"/>
          <w:szCs w:val="22"/>
        </w:rPr>
        <w:t>s</w:t>
      </w:r>
      <w:r w:rsidRPr="00722E0D">
        <w:rPr>
          <w:rFonts w:ascii="Times New Roman" w:hAnsi="Times New Roman"/>
          <w:sz w:val="22"/>
          <w:szCs w:val="22"/>
        </w:rPr>
        <w:t>.</w:t>
      </w:r>
    </w:p>
    <w:p w:rsidR="0080241B" w:rsidRDefault="0080241B" w:rsidP="0080241B">
      <w:pPr>
        <w:jc w:val="both"/>
        <w:rPr>
          <w:rFonts w:ascii="Times New Roman" w:hAnsi="Times New Roman"/>
          <w:sz w:val="22"/>
          <w:szCs w:val="22"/>
        </w:rPr>
      </w:pPr>
    </w:p>
    <w:p w:rsidR="0080241B" w:rsidRPr="00722E0D" w:rsidRDefault="0080241B" w:rsidP="0080241B">
      <w:pPr>
        <w:rPr>
          <w:rFonts w:ascii="Times New Roman" w:hAnsi="Times New Roman"/>
          <w:sz w:val="22"/>
          <w:szCs w:val="22"/>
        </w:rPr>
      </w:pPr>
      <w:r w:rsidRPr="00722E0D">
        <w:rPr>
          <w:rFonts w:ascii="Times New Roman" w:hAnsi="Times New Roman"/>
          <w:sz w:val="22"/>
          <w:szCs w:val="22"/>
        </w:rPr>
        <w:t>Sin otro particular por el momento, quedo de ustedes.</w:t>
      </w:r>
    </w:p>
    <w:p w:rsidR="0080241B" w:rsidRPr="00722E0D" w:rsidRDefault="0080241B" w:rsidP="0080241B">
      <w:pPr>
        <w:rPr>
          <w:rFonts w:ascii="Times New Roman" w:hAnsi="Times New Roman"/>
          <w:sz w:val="22"/>
          <w:szCs w:val="22"/>
        </w:rPr>
      </w:pPr>
    </w:p>
    <w:p w:rsidR="0080241B" w:rsidRPr="00A86A40" w:rsidRDefault="0080241B" w:rsidP="0080241B">
      <w:pPr>
        <w:rPr>
          <w:rFonts w:ascii="Times New Roman" w:hAnsi="Times New Roman"/>
          <w:sz w:val="22"/>
          <w:szCs w:val="22"/>
        </w:rPr>
      </w:pPr>
    </w:p>
    <w:p w:rsidR="0080241B" w:rsidRPr="00A86A40" w:rsidRDefault="0080241B" w:rsidP="0080241B">
      <w:pPr>
        <w:rPr>
          <w:rFonts w:ascii="Times New Roman" w:hAnsi="Times New Roman"/>
          <w:sz w:val="22"/>
          <w:szCs w:val="22"/>
        </w:rPr>
      </w:pPr>
    </w:p>
    <w:p w:rsidR="0080241B" w:rsidRDefault="0080241B" w:rsidP="0080241B">
      <w:pPr>
        <w:pStyle w:val="Piedepgina"/>
        <w:rPr>
          <w:rFonts w:ascii="Times New Roman" w:hAnsi="Times New Roman"/>
          <w:sz w:val="22"/>
          <w:szCs w:val="22"/>
        </w:rPr>
      </w:pPr>
    </w:p>
    <w:p w:rsidR="0080241B" w:rsidRDefault="0080241B" w:rsidP="0080241B">
      <w:pPr>
        <w:jc w:val="both"/>
        <w:rPr>
          <w:rFonts w:ascii="Times New Roman" w:hAnsi="Times New Roman"/>
          <w:sz w:val="22"/>
          <w:szCs w:val="22"/>
        </w:rPr>
      </w:pPr>
    </w:p>
    <w:p w:rsidR="0080241B" w:rsidRDefault="0080241B" w:rsidP="0080241B">
      <w:pPr>
        <w:pStyle w:val="Piedepgina"/>
        <w:rPr>
          <w:rFonts w:ascii="Times New Roman" w:hAnsi="Times New Roman"/>
          <w:sz w:val="22"/>
          <w:szCs w:val="22"/>
        </w:rPr>
      </w:pPr>
    </w:p>
    <w:p w:rsidR="0080241B" w:rsidRDefault="0080241B" w:rsidP="0080241B">
      <w:pPr>
        <w:pStyle w:val="Piedepgina"/>
        <w:rPr>
          <w:rFonts w:ascii="Times New Roman" w:hAnsi="Times New Roman"/>
          <w:sz w:val="22"/>
          <w:szCs w:val="22"/>
        </w:rPr>
      </w:pPr>
    </w:p>
    <w:p w:rsidR="0080241B" w:rsidRDefault="0080241B" w:rsidP="0080241B">
      <w:pPr>
        <w:pStyle w:val="Piedepgina"/>
        <w:rPr>
          <w:rFonts w:ascii="Times New Roman" w:hAnsi="Times New Roman"/>
          <w:sz w:val="22"/>
          <w:szCs w:val="22"/>
        </w:rPr>
      </w:pPr>
    </w:p>
    <w:p w:rsidR="0080241B" w:rsidRPr="00A86A40" w:rsidRDefault="0080241B" w:rsidP="0080241B">
      <w:pPr>
        <w:pStyle w:val="Piedepgina"/>
        <w:rPr>
          <w:rFonts w:ascii="Times New Roman" w:hAnsi="Times New Roman"/>
          <w:sz w:val="22"/>
          <w:szCs w:val="22"/>
        </w:rPr>
      </w:pPr>
    </w:p>
    <w:p w:rsidR="0080241B" w:rsidRPr="00A86A40" w:rsidRDefault="0080241B" w:rsidP="0080241B">
      <w:pPr>
        <w:pStyle w:val="Piedepgina"/>
        <w:rPr>
          <w:rFonts w:ascii="Times New Roman" w:hAnsi="Times New Roman"/>
          <w:sz w:val="22"/>
          <w:szCs w:val="22"/>
        </w:rPr>
      </w:pPr>
    </w:p>
    <w:p w:rsidR="0080241B" w:rsidRDefault="0080241B" w:rsidP="0080241B">
      <w:pPr>
        <w:pStyle w:val="Piedepgina"/>
        <w:rPr>
          <w:rFonts w:ascii="Times New Roman" w:hAnsi="Times New Roman"/>
          <w:sz w:val="22"/>
          <w:szCs w:val="22"/>
        </w:rPr>
      </w:pPr>
      <w:r>
        <w:rPr>
          <w:rFonts w:ascii="Times New Roman" w:hAnsi="Times New Roman"/>
          <w:sz w:val="22"/>
          <w:szCs w:val="22"/>
        </w:rPr>
        <w:t xml:space="preserve"> </w:t>
      </w:r>
    </w:p>
    <w:p w:rsidR="0080241B" w:rsidRDefault="0080241B" w:rsidP="0080241B">
      <w:pPr>
        <w:pStyle w:val="Piedepgina"/>
        <w:rPr>
          <w:rFonts w:ascii="Times New Roman" w:hAnsi="Times New Roman"/>
          <w:sz w:val="22"/>
          <w:szCs w:val="22"/>
        </w:rPr>
      </w:pPr>
    </w:p>
    <w:p w:rsidR="0080241B" w:rsidRDefault="0080241B" w:rsidP="0080241B">
      <w:pPr>
        <w:pStyle w:val="Piedepgina"/>
        <w:rPr>
          <w:rFonts w:ascii="Times New Roman" w:hAnsi="Times New Roman"/>
          <w:sz w:val="22"/>
          <w:szCs w:val="22"/>
        </w:rPr>
      </w:pPr>
    </w:p>
    <w:p w:rsidR="0080241B" w:rsidRDefault="0080241B" w:rsidP="0080241B">
      <w:pPr>
        <w:pStyle w:val="Piedepgina"/>
        <w:rPr>
          <w:rFonts w:ascii="Times New Roman" w:hAnsi="Times New Roman"/>
          <w:sz w:val="22"/>
          <w:szCs w:val="22"/>
        </w:rPr>
      </w:pPr>
    </w:p>
    <w:p w:rsidR="0080241B" w:rsidRDefault="0080241B" w:rsidP="0080241B">
      <w:pPr>
        <w:pStyle w:val="Piedepgina"/>
        <w:rPr>
          <w:rFonts w:ascii="Times New Roman" w:hAnsi="Times New Roman"/>
          <w:sz w:val="22"/>
          <w:szCs w:val="22"/>
        </w:rPr>
      </w:pPr>
    </w:p>
    <w:p w:rsidR="0080241B" w:rsidRDefault="0080241B" w:rsidP="0080241B">
      <w:pPr>
        <w:pStyle w:val="Piedepgina"/>
        <w:rPr>
          <w:rFonts w:ascii="Times New Roman" w:hAnsi="Times New Roman"/>
          <w:sz w:val="22"/>
          <w:szCs w:val="22"/>
        </w:rPr>
      </w:pPr>
    </w:p>
    <w:p w:rsidR="0080241B" w:rsidRDefault="0080241B" w:rsidP="0080241B">
      <w:pPr>
        <w:pStyle w:val="Piedepgina"/>
        <w:rPr>
          <w:rFonts w:ascii="Times New Roman" w:hAnsi="Times New Roman"/>
          <w:sz w:val="22"/>
          <w:szCs w:val="22"/>
        </w:rPr>
      </w:pPr>
    </w:p>
    <w:p w:rsidR="0080241B" w:rsidRDefault="0080241B" w:rsidP="0080241B">
      <w:pPr>
        <w:pStyle w:val="Piedepgina"/>
        <w:rPr>
          <w:rFonts w:ascii="Times New Roman" w:hAnsi="Times New Roman"/>
          <w:sz w:val="22"/>
          <w:szCs w:val="22"/>
        </w:rPr>
      </w:pPr>
    </w:p>
    <w:p w:rsidR="0080241B" w:rsidRDefault="0080241B" w:rsidP="0080241B">
      <w:pPr>
        <w:pStyle w:val="Piedepgina"/>
        <w:rPr>
          <w:rFonts w:ascii="Times New Roman" w:hAnsi="Times New Roman"/>
          <w:sz w:val="22"/>
          <w:szCs w:val="22"/>
        </w:rPr>
      </w:pPr>
    </w:p>
    <w:p w:rsidR="0080241B" w:rsidRDefault="0080241B" w:rsidP="0080241B">
      <w:pPr>
        <w:pStyle w:val="Piedepgina"/>
        <w:rPr>
          <w:rFonts w:ascii="Times New Roman" w:hAnsi="Times New Roman"/>
          <w:sz w:val="22"/>
          <w:szCs w:val="22"/>
        </w:rPr>
      </w:pPr>
    </w:p>
    <w:p w:rsidR="0080241B" w:rsidRDefault="0080241B" w:rsidP="0080241B">
      <w:pPr>
        <w:pStyle w:val="Piedepgina"/>
        <w:rPr>
          <w:rFonts w:ascii="Times New Roman" w:hAnsi="Times New Roman"/>
          <w:sz w:val="22"/>
          <w:szCs w:val="22"/>
        </w:rPr>
      </w:pPr>
    </w:p>
    <w:p w:rsidR="0080241B" w:rsidRDefault="0080241B" w:rsidP="0080241B">
      <w:pPr>
        <w:pStyle w:val="Piedepgina"/>
        <w:rPr>
          <w:rFonts w:ascii="Times New Roman" w:hAnsi="Times New Roman"/>
          <w:sz w:val="22"/>
          <w:szCs w:val="22"/>
        </w:rPr>
      </w:pPr>
    </w:p>
    <w:p w:rsidR="0080241B" w:rsidRDefault="0080241B" w:rsidP="0080241B">
      <w:pPr>
        <w:pStyle w:val="Piedepgina"/>
        <w:rPr>
          <w:rFonts w:ascii="Times New Roman" w:hAnsi="Times New Roman"/>
          <w:sz w:val="22"/>
          <w:szCs w:val="22"/>
        </w:rPr>
      </w:pPr>
    </w:p>
    <w:p w:rsidR="0080241B" w:rsidRDefault="0080241B" w:rsidP="0080241B">
      <w:pPr>
        <w:pStyle w:val="Piedepgina"/>
        <w:rPr>
          <w:rFonts w:ascii="Times New Roman" w:hAnsi="Times New Roman"/>
          <w:sz w:val="22"/>
          <w:szCs w:val="22"/>
        </w:rPr>
      </w:pPr>
    </w:p>
    <w:p w:rsidR="0080241B" w:rsidRDefault="0080241B" w:rsidP="0080241B">
      <w:pPr>
        <w:pStyle w:val="Piedepgina"/>
        <w:rPr>
          <w:rFonts w:ascii="Times New Roman" w:hAnsi="Times New Roman"/>
          <w:sz w:val="22"/>
          <w:szCs w:val="22"/>
        </w:rPr>
      </w:pPr>
    </w:p>
    <w:p w:rsidR="0080241B" w:rsidRDefault="0080241B" w:rsidP="0080241B">
      <w:pPr>
        <w:pStyle w:val="Piedepgina"/>
        <w:rPr>
          <w:rFonts w:ascii="Times New Roman" w:hAnsi="Times New Roman"/>
          <w:sz w:val="22"/>
          <w:szCs w:val="22"/>
        </w:rPr>
      </w:pPr>
    </w:p>
    <w:p w:rsidR="0080241B" w:rsidRDefault="0080241B" w:rsidP="0080241B">
      <w:pPr>
        <w:pStyle w:val="Piedepgina"/>
        <w:rPr>
          <w:rFonts w:ascii="Times New Roman" w:hAnsi="Times New Roman"/>
          <w:sz w:val="22"/>
          <w:szCs w:val="22"/>
        </w:rPr>
      </w:pPr>
    </w:p>
    <w:p w:rsidR="0080241B" w:rsidRPr="00A86A40" w:rsidRDefault="0080241B" w:rsidP="0080241B">
      <w:pPr>
        <w:pStyle w:val="Piedepgina"/>
        <w:rPr>
          <w:rFonts w:ascii="Times New Roman" w:hAnsi="Times New Roman"/>
          <w:sz w:val="22"/>
          <w:szCs w:val="22"/>
        </w:rPr>
      </w:pPr>
    </w:p>
    <w:p w:rsidR="0080241B" w:rsidRPr="00D64098" w:rsidRDefault="0080241B" w:rsidP="0080241B">
      <w:pPr>
        <w:pStyle w:val="Textoindependiente3"/>
        <w:ind w:left="709" w:hanging="709"/>
        <w:rPr>
          <w:rFonts w:ascii="Times New Roman" w:hAnsi="Times New Roman"/>
          <w:b w:val="0"/>
          <w:sz w:val="18"/>
          <w:szCs w:val="18"/>
        </w:rPr>
      </w:pPr>
      <w:r w:rsidRPr="00D64098">
        <w:rPr>
          <w:rFonts w:ascii="Times New Roman" w:hAnsi="Times New Roman"/>
          <w:bCs/>
          <w:sz w:val="18"/>
          <w:szCs w:val="18"/>
        </w:rPr>
        <w:t xml:space="preserve">Nota: </w:t>
      </w:r>
      <w:r w:rsidRPr="00D64098">
        <w:rPr>
          <w:rFonts w:ascii="Times New Roman" w:hAnsi="Times New Roman"/>
          <w:b w:val="0"/>
          <w:sz w:val="18"/>
          <w:szCs w:val="18"/>
        </w:rPr>
        <w:t>Este formato deberá ser elaborado en hoja membretada de la empresa.</w:t>
      </w:r>
    </w:p>
    <w:p w:rsidR="0080241B" w:rsidRDefault="0080241B" w:rsidP="0080241B">
      <w:pPr>
        <w:jc w:val="right"/>
        <w:rPr>
          <w:rFonts w:ascii="Times New Roman" w:hAnsi="Times New Roman"/>
          <w:b/>
          <w:sz w:val="22"/>
          <w:szCs w:val="22"/>
        </w:rPr>
      </w:pPr>
    </w:p>
    <w:p w:rsidR="0080241B" w:rsidRDefault="0080241B" w:rsidP="00276B99">
      <w:pPr>
        <w:jc w:val="right"/>
        <w:rPr>
          <w:rFonts w:ascii="Times New Roman" w:hAnsi="Times New Roman"/>
          <w:b/>
          <w:sz w:val="22"/>
          <w:szCs w:val="22"/>
          <w:lang w:val="es-ES"/>
        </w:rPr>
      </w:pPr>
    </w:p>
    <w:p w:rsidR="005D3FF1" w:rsidRDefault="005D3FF1" w:rsidP="00D43A24">
      <w:pPr>
        <w:pStyle w:val="Ttulo"/>
        <w:jc w:val="left"/>
        <w:rPr>
          <w:sz w:val="22"/>
          <w:szCs w:val="22"/>
          <w:lang w:val="es-ES"/>
        </w:rPr>
      </w:pPr>
    </w:p>
    <w:p w:rsidR="00D43A24" w:rsidRDefault="00D43A24" w:rsidP="00D43A24">
      <w:pPr>
        <w:pStyle w:val="Ttulo"/>
        <w:jc w:val="left"/>
        <w:rPr>
          <w:sz w:val="22"/>
          <w:szCs w:val="22"/>
        </w:rPr>
      </w:pPr>
    </w:p>
    <w:p w:rsidR="005D3FF1" w:rsidRDefault="005D3FF1" w:rsidP="00EE523A">
      <w:pPr>
        <w:pStyle w:val="Ttulo"/>
        <w:jc w:val="right"/>
        <w:rPr>
          <w:sz w:val="22"/>
          <w:szCs w:val="22"/>
        </w:rPr>
      </w:pPr>
    </w:p>
    <w:p w:rsidR="004215EE" w:rsidRPr="008D02AB" w:rsidRDefault="004215EE" w:rsidP="002129F1">
      <w:pPr>
        <w:jc w:val="right"/>
        <w:rPr>
          <w:rFonts w:ascii="Times New Roman" w:hAnsi="Times New Roman"/>
          <w:b/>
          <w:sz w:val="22"/>
          <w:szCs w:val="22"/>
        </w:rPr>
      </w:pPr>
      <w:r w:rsidRPr="008D02AB">
        <w:rPr>
          <w:rFonts w:ascii="Times New Roman" w:hAnsi="Times New Roman"/>
          <w:b/>
          <w:sz w:val="22"/>
          <w:szCs w:val="22"/>
        </w:rPr>
        <w:lastRenderedPageBreak/>
        <w:t xml:space="preserve">Anexo </w:t>
      </w:r>
      <w:r w:rsidR="00D43A24">
        <w:rPr>
          <w:rFonts w:ascii="Times New Roman" w:hAnsi="Times New Roman"/>
          <w:b/>
          <w:sz w:val="22"/>
          <w:szCs w:val="22"/>
        </w:rPr>
        <w:t>11</w:t>
      </w:r>
    </w:p>
    <w:p w:rsidR="002B2BCB" w:rsidRDefault="002B2BCB" w:rsidP="00977AE1">
      <w:pPr>
        <w:pStyle w:val="Ttulo"/>
        <w:rPr>
          <w:sz w:val="22"/>
          <w:szCs w:val="22"/>
        </w:rPr>
      </w:pPr>
    </w:p>
    <w:p w:rsidR="00FB6AD3" w:rsidRDefault="00FB6AD3" w:rsidP="00977AE1">
      <w:pPr>
        <w:pStyle w:val="Ttulo"/>
        <w:rPr>
          <w:sz w:val="22"/>
          <w:szCs w:val="22"/>
        </w:rPr>
      </w:pPr>
    </w:p>
    <w:p w:rsidR="00FB6AD3" w:rsidRPr="00CA6F97" w:rsidRDefault="00FB6AD3" w:rsidP="00FB6AD3">
      <w:pPr>
        <w:pStyle w:val="Ttulo"/>
        <w:rPr>
          <w:sz w:val="22"/>
          <w:szCs w:val="22"/>
        </w:rPr>
      </w:pPr>
      <w:r w:rsidRPr="00CA6F97">
        <w:rPr>
          <w:sz w:val="22"/>
          <w:szCs w:val="22"/>
        </w:rPr>
        <w:t xml:space="preserve">Escrito para acreditar la personalidad jurídica </w:t>
      </w:r>
    </w:p>
    <w:p w:rsidR="00FB6AD3" w:rsidRPr="00FB6AD3" w:rsidRDefault="00FB6AD3" w:rsidP="00FB6AD3">
      <w:pPr>
        <w:pStyle w:val="Ttulo"/>
        <w:rPr>
          <w:sz w:val="22"/>
          <w:szCs w:val="22"/>
        </w:rPr>
      </w:pPr>
    </w:p>
    <w:p w:rsidR="00FB6AD3" w:rsidRDefault="00FB6AD3" w:rsidP="007F41CC">
      <w:pPr>
        <w:pStyle w:val="Ttulo"/>
        <w:rPr>
          <w:sz w:val="22"/>
          <w:szCs w:val="22"/>
        </w:rPr>
      </w:pPr>
    </w:p>
    <w:p w:rsidR="007F41CC" w:rsidRPr="00FB6AD3" w:rsidRDefault="007F41CC" w:rsidP="007F41CC">
      <w:pPr>
        <w:pStyle w:val="Ttulo"/>
        <w:rPr>
          <w:sz w:val="22"/>
          <w:szCs w:val="22"/>
        </w:rPr>
      </w:pPr>
    </w:p>
    <w:p w:rsidR="00FB6AD3" w:rsidRPr="00FB6AD3" w:rsidRDefault="00FB6AD3" w:rsidP="00FB6AD3">
      <w:pPr>
        <w:rPr>
          <w:rFonts w:ascii="Times New Roman" w:hAnsi="Times New Roman"/>
          <w:b/>
          <w:bCs/>
          <w:sz w:val="22"/>
          <w:szCs w:val="22"/>
        </w:rPr>
      </w:pPr>
      <w:r w:rsidRPr="00FB6AD3">
        <w:rPr>
          <w:rFonts w:ascii="Times New Roman" w:hAnsi="Times New Roman"/>
          <w:b/>
          <w:bCs/>
          <w:spacing w:val="4"/>
          <w:sz w:val="22"/>
          <w:szCs w:val="22"/>
        </w:rPr>
        <w:t>Mtra. Clementina Guerrero García</w:t>
      </w:r>
    </w:p>
    <w:p w:rsidR="00FB6AD3" w:rsidRPr="00FB6AD3" w:rsidRDefault="00FB6AD3" w:rsidP="00FB6AD3">
      <w:pPr>
        <w:rPr>
          <w:rFonts w:ascii="Times New Roman" w:hAnsi="Times New Roman"/>
          <w:sz w:val="22"/>
          <w:szCs w:val="22"/>
        </w:rPr>
      </w:pPr>
      <w:r w:rsidRPr="00FB6AD3">
        <w:rPr>
          <w:rFonts w:ascii="Times New Roman" w:hAnsi="Times New Roman"/>
          <w:sz w:val="22"/>
          <w:szCs w:val="22"/>
        </w:rPr>
        <w:t>Secretari</w:t>
      </w:r>
      <w:r w:rsidR="00E314BE">
        <w:rPr>
          <w:rFonts w:ascii="Times New Roman" w:hAnsi="Times New Roman"/>
          <w:sz w:val="22"/>
          <w:szCs w:val="22"/>
        </w:rPr>
        <w:t>o</w:t>
      </w:r>
      <w:r w:rsidRPr="00FB6AD3">
        <w:rPr>
          <w:rFonts w:ascii="Times New Roman" w:hAnsi="Times New Roman"/>
          <w:sz w:val="22"/>
          <w:szCs w:val="22"/>
        </w:rPr>
        <w:t xml:space="preserve"> de Administración y Finanzas</w:t>
      </w:r>
    </w:p>
    <w:p w:rsidR="00FB6AD3" w:rsidRPr="00FB6AD3" w:rsidRDefault="00FB6AD3" w:rsidP="00FB6AD3">
      <w:pPr>
        <w:rPr>
          <w:rFonts w:ascii="Times New Roman" w:hAnsi="Times New Roman"/>
          <w:sz w:val="22"/>
          <w:szCs w:val="22"/>
          <w:lang w:val="pt-BR"/>
        </w:rPr>
      </w:pPr>
      <w:r w:rsidRPr="00FB6AD3">
        <w:rPr>
          <w:rFonts w:ascii="Times New Roman" w:hAnsi="Times New Roman"/>
          <w:sz w:val="22"/>
          <w:szCs w:val="22"/>
          <w:lang w:val="pt-BR"/>
        </w:rPr>
        <w:t xml:space="preserve">de </w:t>
      </w:r>
      <w:smartTag w:uri="urn:schemas-microsoft-com:office:smarttags" w:element="PersonName">
        <w:smartTagPr>
          <w:attr w:name="ProductID" w:val="la Universidad Veracruzana"/>
        </w:smartTagPr>
        <w:r w:rsidRPr="00FB6AD3">
          <w:rPr>
            <w:rFonts w:ascii="Times New Roman" w:hAnsi="Times New Roman"/>
            <w:sz w:val="22"/>
            <w:szCs w:val="22"/>
            <w:lang w:val="pt-BR"/>
          </w:rPr>
          <w:t>la Universidad Veracruzana</w:t>
        </w:r>
      </w:smartTag>
    </w:p>
    <w:p w:rsidR="00FB6AD3" w:rsidRPr="00FB6AD3" w:rsidRDefault="00FB6AD3" w:rsidP="00FB6AD3">
      <w:pPr>
        <w:rPr>
          <w:rFonts w:ascii="Times New Roman" w:hAnsi="Times New Roman"/>
          <w:sz w:val="22"/>
          <w:szCs w:val="22"/>
        </w:rPr>
      </w:pPr>
      <w:r w:rsidRPr="00FB6AD3">
        <w:rPr>
          <w:rFonts w:ascii="Times New Roman" w:hAnsi="Times New Roman"/>
          <w:sz w:val="22"/>
          <w:szCs w:val="22"/>
        </w:rPr>
        <w:t>Presente</w:t>
      </w:r>
    </w:p>
    <w:p w:rsidR="00FB6AD3" w:rsidRPr="00FB6AD3" w:rsidRDefault="00FB6AD3" w:rsidP="00FB6AD3">
      <w:pPr>
        <w:rPr>
          <w:rFonts w:ascii="Times New Roman" w:hAnsi="Times New Roman"/>
          <w:sz w:val="22"/>
          <w:szCs w:val="22"/>
          <w:lang w:val="pt-BR"/>
        </w:rPr>
      </w:pPr>
    </w:p>
    <w:p w:rsidR="00FB6AD3" w:rsidRPr="00FB6AD3" w:rsidRDefault="00FB6AD3" w:rsidP="00FB6AD3">
      <w:pPr>
        <w:jc w:val="both"/>
        <w:rPr>
          <w:rFonts w:ascii="Times New Roman" w:hAnsi="Times New Roman"/>
          <w:sz w:val="22"/>
          <w:szCs w:val="22"/>
        </w:rPr>
      </w:pPr>
      <w:r w:rsidRPr="00FB6AD3">
        <w:rPr>
          <w:rFonts w:ascii="Times New Roman" w:hAnsi="Times New Roman"/>
          <w:sz w:val="22"/>
          <w:szCs w:val="22"/>
          <w:lang w:val="pt-BR"/>
        </w:rPr>
        <w:t>C.</w:t>
      </w:r>
      <w:r w:rsidRPr="00FB6AD3">
        <w:rPr>
          <w:rFonts w:ascii="Times New Roman" w:hAnsi="Times New Roman"/>
          <w:b/>
          <w:sz w:val="22"/>
          <w:szCs w:val="22"/>
          <w:lang w:val="pt-BR"/>
        </w:rPr>
        <w:t xml:space="preserve"> </w:t>
      </w:r>
      <w:r w:rsidRPr="00FB6AD3">
        <w:rPr>
          <w:rFonts w:ascii="Times New Roman" w:hAnsi="Times New Roman"/>
          <w:b/>
          <w:sz w:val="22"/>
          <w:szCs w:val="22"/>
        </w:rPr>
        <w:t>_________________</w:t>
      </w:r>
      <w:r w:rsidRPr="00FB6AD3">
        <w:rPr>
          <w:rFonts w:ascii="Times New Roman" w:hAnsi="Times New Roman"/>
          <w:sz w:val="22"/>
          <w:szCs w:val="22"/>
        </w:rPr>
        <w:t xml:space="preserve"> manifiesto, bajo protesta de decir verdad, que los datos asentados, son ciertos y han sido debidamente verificados, así como que cuento con facultades suficientes para suscribir </w:t>
      </w:r>
      <w:proofErr w:type="gramStart"/>
      <w:r w:rsidRPr="00FB6AD3">
        <w:rPr>
          <w:rFonts w:ascii="Times New Roman" w:hAnsi="Times New Roman"/>
          <w:sz w:val="22"/>
          <w:szCs w:val="22"/>
        </w:rPr>
        <w:t>la</w:t>
      </w:r>
      <w:proofErr w:type="gramEnd"/>
      <w:r w:rsidRPr="00FB6AD3">
        <w:rPr>
          <w:rFonts w:ascii="Times New Roman" w:hAnsi="Times New Roman"/>
          <w:sz w:val="22"/>
          <w:szCs w:val="22"/>
        </w:rPr>
        <w:t xml:space="preserve"> proposición en la </w:t>
      </w:r>
      <w:r w:rsidRPr="00A86A40">
        <w:rPr>
          <w:rFonts w:ascii="Times New Roman" w:hAnsi="Times New Roman"/>
          <w:sz w:val="22"/>
          <w:szCs w:val="22"/>
        </w:rPr>
        <w:t xml:space="preserve">presente </w:t>
      </w:r>
      <w:r w:rsidRPr="004954A8">
        <w:rPr>
          <w:rFonts w:ascii="Times New Roman" w:hAnsi="Times New Roman"/>
          <w:sz w:val="22"/>
          <w:szCs w:val="22"/>
        </w:rPr>
        <w:t xml:space="preserve">Invitación a cuando menos Tres Personas número </w:t>
      </w:r>
      <w:r w:rsidR="00A4178C">
        <w:rPr>
          <w:rFonts w:ascii="Times New Roman" w:hAnsi="Times New Roman"/>
          <w:sz w:val="22"/>
          <w:szCs w:val="22"/>
        </w:rPr>
        <w:t>UV/ITP/015/2017</w:t>
      </w:r>
      <w:r w:rsidRPr="004954A8">
        <w:rPr>
          <w:rFonts w:ascii="Times New Roman" w:hAnsi="Times New Roman"/>
          <w:sz w:val="22"/>
          <w:szCs w:val="22"/>
        </w:rPr>
        <w:t xml:space="preserve"> </w:t>
      </w:r>
      <w:r>
        <w:rPr>
          <w:rFonts w:ascii="Times New Roman" w:hAnsi="Times New Roman"/>
          <w:sz w:val="22"/>
          <w:szCs w:val="22"/>
        </w:rPr>
        <w:t xml:space="preserve">relativa </w:t>
      </w:r>
      <w:r w:rsidR="00BC44B2">
        <w:rPr>
          <w:rFonts w:ascii="Times New Roman" w:hAnsi="Times New Roman"/>
          <w:sz w:val="22"/>
          <w:szCs w:val="22"/>
        </w:rPr>
        <w:t xml:space="preserve">a la </w:t>
      </w:r>
      <w:r w:rsidR="009C054A">
        <w:rPr>
          <w:rFonts w:ascii="Times New Roman" w:hAnsi="Times New Roman"/>
          <w:sz w:val="22"/>
          <w:szCs w:val="22"/>
        </w:rPr>
        <w:t xml:space="preserve">Contratación del </w:t>
      </w:r>
      <w:r w:rsidR="00474624">
        <w:rPr>
          <w:rFonts w:ascii="Times New Roman" w:hAnsi="Times New Roman"/>
          <w:sz w:val="22"/>
          <w:szCs w:val="22"/>
        </w:rPr>
        <w:t>servicio de telefonía celular y transmisión de datos</w:t>
      </w:r>
      <w:r>
        <w:rPr>
          <w:rFonts w:ascii="Times New Roman" w:hAnsi="Times New Roman"/>
          <w:sz w:val="22"/>
          <w:szCs w:val="22"/>
        </w:rPr>
        <w:t xml:space="preserve">, </w:t>
      </w:r>
      <w:r w:rsidR="00474624">
        <w:rPr>
          <w:rFonts w:ascii="Times New Roman" w:hAnsi="Times New Roman"/>
          <w:sz w:val="22"/>
          <w:szCs w:val="22"/>
        </w:rPr>
        <w:t xml:space="preserve">a nombre y representación de: </w:t>
      </w:r>
      <w:r>
        <w:rPr>
          <w:rFonts w:ascii="Times New Roman" w:hAnsi="Times New Roman"/>
          <w:sz w:val="22"/>
          <w:szCs w:val="22"/>
        </w:rPr>
        <w:t>(</w:t>
      </w:r>
      <w:r w:rsidR="00474624">
        <w:rPr>
          <w:rFonts w:ascii="Times New Roman" w:hAnsi="Times New Roman"/>
          <w:sz w:val="22"/>
          <w:szCs w:val="22"/>
        </w:rPr>
        <w:t>_</w:t>
      </w:r>
      <w:r w:rsidRPr="00FB6AD3">
        <w:rPr>
          <w:rFonts w:ascii="Times New Roman" w:hAnsi="Times New Roman"/>
          <w:b/>
          <w:sz w:val="22"/>
          <w:szCs w:val="22"/>
          <w:u w:val="single"/>
        </w:rPr>
        <w:t>nombre del licitante</w:t>
      </w:r>
      <w:r>
        <w:rPr>
          <w:rFonts w:ascii="Times New Roman" w:hAnsi="Times New Roman"/>
          <w:b/>
          <w:sz w:val="22"/>
          <w:szCs w:val="22"/>
          <w:u w:val="single"/>
        </w:rPr>
        <w:t>)</w:t>
      </w:r>
      <w:r w:rsidR="00474624">
        <w:rPr>
          <w:rFonts w:ascii="Times New Roman" w:hAnsi="Times New Roman"/>
          <w:sz w:val="22"/>
          <w:szCs w:val="22"/>
        </w:rPr>
        <w:t>_.</w:t>
      </w:r>
    </w:p>
    <w:p w:rsidR="00FB6AD3" w:rsidRPr="00FB6AD3" w:rsidRDefault="00FB6AD3" w:rsidP="00FB6AD3">
      <w:pPr>
        <w:pStyle w:val="Piedepgina"/>
        <w:rPr>
          <w:rFonts w:ascii="Times New Roman" w:hAnsi="Times New Roman"/>
          <w:sz w:val="22"/>
          <w:szCs w:val="22"/>
        </w:rPr>
      </w:pPr>
    </w:p>
    <w:tbl>
      <w:tblPr>
        <w:tblW w:w="9900" w:type="dxa"/>
        <w:tblInd w:w="70" w:type="dxa"/>
        <w:tblLayout w:type="fixed"/>
        <w:tblCellMar>
          <w:left w:w="70" w:type="dxa"/>
          <w:right w:w="70" w:type="dxa"/>
        </w:tblCellMar>
        <w:tblLook w:val="0000" w:firstRow="0" w:lastRow="0" w:firstColumn="0" w:lastColumn="0" w:noHBand="0" w:noVBand="0"/>
      </w:tblPr>
      <w:tblGrid>
        <w:gridCol w:w="1800"/>
        <w:gridCol w:w="458"/>
        <w:gridCol w:w="72"/>
        <w:gridCol w:w="180"/>
        <w:gridCol w:w="540"/>
        <w:gridCol w:w="342"/>
        <w:gridCol w:w="18"/>
        <w:gridCol w:w="543"/>
        <w:gridCol w:w="1136"/>
        <w:gridCol w:w="311"/>
        <w:gridCol w:w="176"/>
        <w:gridCol w:w="724"/>
        <w:gridCol w:w="248"/>
        <w:gridCol w:w="242"/>
        <w:gridCol w:w="36"/>
        <w:gridCol w:w="1094"/>
        <w:gridCol w:w="1800"/>
        <w:gridCol w:w="180"/>
      </w:tblGrid>
      <w:tr w:rsidR="00FB6AD3" w:rsidRPr="00FB6AD3" w:rsidTr="00152A14">
        <w:tc>
          <w:tcPr>
            <w:tcW w:w="3050" w:type="dxa"/>
            <w:gridSpan w:val="5"/>
            <w:tcBorders>
              <w:top w:val="single" w:sz="4" w:space="0" w:color="auto"/>
              <w:left w:val="single" w:sz="4" w:space="0" w:color="auto"/>
              <w:bottom w:val="nil"/>
            </w:tcBorders>
          </w:tcPr>
          <w:p w:rsidR="00FB6AD3" w:rsidRPr="00FB6AD3" w:rsidRDefault="00FB6AD3" w:rsidP="00152A14">
            <w:pPr>
              <w:rPr>
                <w:rFonts w:ascii="Times New Roman" w:hAnsi="Times New Roman"/>
                <w:sz w:val="18"/>
                <w:szCs w:val="18"/>
              </w:rPr>
            </w:pPr>
          </w:p>
          <w:p w:rsidR="00FB6AD3" w:rsidRPr="00FB6AD3" w:rsidRDefault="00FB6AD3" w:rsidP="00152A14">
            <w:pPr>
              <w:rPr>
                <w:rFonts w:ascii="Times New Roman" w:hAnsi="Times New Roman"/>
                <w:sz w:val="18"/>
                <w:szCs w:val="18"/>
              </w:rPr>
            </w:pPr>
            <w:r w:rsidRPr="00FB6AD3">
              <w:rPr>
                <w:rFonts w:ascii="Times New Roman" w:hAnsi="Times New Roman"/>
                <w:sz w:val="18"/>
                <w:szCs w:val="18"/>
              </w:rPr>
              <w:t>Registro Federal de Contribuyentes:</w:t>
            </w:r>
          </w:p>
        </w:tc>
        <w:tc>
          <w:tcPr>
            <w:tcW w:w="3498" w:type="dxa"/>
            <w:gridSpan w:val="8"/>
            <w:tcBorders>
              <w:top w:val="single" w:sz="4" w:space="0" w:color="auto"/>
              <w:bottom w:val="single" w:sz="4" w:space="0" w:color="auto"/>
            </w:tcBorders>
          </w:tcPr>
          <w:p w:rsidR="00FB6AD3" w:rsidRPr="00FB6AD3" w:rsidRDefault="00FB6AD3" w:rsidP="00152A14">
            <w:pPr>
              <w:rPr>
                <w:rFonts w:ascii="Times New Roman" w:hAnsi="Times New Roman"/>
                <w:sz w:val="18"/>
                <w:szCs w:val="18"/>
              </w:rPr>
            </w:pPr>
          </w:p>
        </w:tc>
        <w:tc>
          <w:tcPr>
            <w:tcW w:w="3352" w:type="dxa"/>
            <w:gridSpan w:val="5"/>
            <w:tcBorders>
              <w:top w:val="single" w:sz="4" w:space="0" w:color="auto"/>
              <w:left w:val="nil"/>
              <w:bottom w:val="nil"/>
              <w:right w:val="single" w:sz="4" w:space="0" w:color="auto"/>
            </w:tcBorders>
          </w:tcPr>
          <w:p w:rsidR="00FB6AD3" w:rsidRPr="00FB6AD3" w:rsidRDefault="00FB6AD3" w:rsidP="00152A14">
            <w:pPr>
              <w:rPr>
                <w:rFonts w:ascii="Times New Roman" w:hAnsi="Times New Roman"/>
                <w:sz w:val="18"/>
                <w:szCs w:val="18"/>
              </w:rPr>
            </w:pPr>
          </w:p>
        </w:tc>
      </w:tr>
      <w:tr w:rsidR="00FB6AD3" w:rsidRPr="00FB6AD3" w:rsidTr="00152A14">
        <w:tc>
          <w:tcPr>
            <w:tcW w:w="9900" w:type="dxa"/>
            <w:gridSpan w:val="18"/>
            <w:tcBorders>
              <w:top w:val="nil"/>
              <w:left w:val="single" w:sz="4" w:space="0" w:color="auto"/>
              <w:bottom w:val="nil"/>
              <w:right w:val="single" w:sz="4" w:space="0" w:color="auto"/>
            </w:tcBorders>
          </w:tcPr>
          <w:p w:rsidR="00FB6AD3" w:rsidRPr="00FB6AD3" w:rsidRDefault="00FB6AD3" w:rsidP="00152A14">
            <w:pPr>
              <w:rPr>
                <w:rFonts w:ascii="Times New Roman" w:hAnsi="Times New Roman"/>
                <w:sz w:val="18"/>
                <w:szCs w:val="18"/>
              </w:rPr>
            </w:pPr>
          </w:p>
        </w:tc>
      </w:tr>
      <w:tr w:rsidR="00FB6AD3" w:rsidRPr="00FB6AD3" w:rsidTr="00152A14">
        <w:trPr>
          <w:cantSplit/>
        </w:trPr>
        <w:tc>
          <w:tcPr>
            <w:tcW w:w="2258" w:type="dxa"/>
            <w:gridSpan w:val="2"/>
            <w:tcBorders>
              <w:top w:val="nil"/>
              <w:left w:val="single" w:sz="4" w:space="0" w:color="auto"/>
              <w:bottom w:val="nil"/>
              <w:right w:val="nil"/>
            </w:tcBorders>
          </w:tcPr>
          <w:p w:rsidR="00FB6AD3" w:rsidRPr="00FB6AD3" w:rsidRDefault="00FB6AD3" w:rsidP="00152A14">
            <w:pPr>
              <w:rPr>
                <w:rFonts w:ascii="Times New Roman" w:hAnsi="Times New Roman"/>
                <w:sz w:val="18"/>
                <w:szCs w:val="18"/>
              </w:rPr>
            </w:pPr>
            <w:r w:rsidRPr="00FB6AD3">
              <w:rPr>
                <w:rFonts w:ascii="Times New Roman" w:hAnsi="Times New Roman"/>
                <w:sz w:val="18"/>
                <w:szCs w:val="18"/>
              </w:rPr>
              <w:t>Domicilio: calle y número</w:t>
            </w:r>
          </w:p>
        </w:tc>
        <w:tc>
          <w:tcPr>
            <w:tcW w:w="7642" w:type="dxa"/>
            <w:gridSpan w:val="16"/>
            <w:tcBorders>
              <w:top w:val="nil"/>
              <w:left w:val="nil"/>
              <w:bottom w:val="single" w:sz="4" w:space="0" w:color="auto"/>
              <w:right w:val="single" w:sz="4" w:space="0" w:color="auto"/>
            </w:tcBorders>
          </w:tcPr>
          <w:p w:rsidR="00FB6AD3" w:rsidRPr="00FB6AD3" w:rsidRDefault="00FB6AD3" w:rsidP="00152A14">
            <w:pPr>
              <w:rPr>
                <w:rFonts w:ascii="Times New Roman" w:hAnsi="Times New Roman"/>
                <w:sz w:val="18"/>
                <w:szCs w:val="18"/>
              </w:rPr>
            </w:pPr>
          </w:p>
        </w:tc>
      </w:tr>
      <w:tr w:rsidR="00FB6AD3" w:rsidRPr="00FB6AD3" w:rsidTr="00152A14">
        <w:tc>
          <w:tcPr>
            <w:tcW w:w="5089" w:type="dxa"/>
            <w:gridSpan w:val="9"/>
            <w:tcBorders>
              <w:top w:val="nil"/>
              <w:left w:val="single" w:sz="4" w:space="0" w:color="auto"/>
              <w:bottom w:val="nil"/>
              <w:right w:val="nil"/>
            </w:tcBorders>
          </w:tcPr>
          <w:p w:rsidR="00FB6AD3" w:rsidRPr="00FB6AD3" w:rsidRDefault="00FB6AD3" w:rsidP="00152A14">
            <w:pPr>
              <w:rPr>
                <w:rFonts w:ascii="Times New Roman" w:hAnsi="Times New Roman"/>
                <w:sz w:val="18"/>
                <w:szCs w:val="18"/>
              </w:rPr>
            </w:pPr>
          </w:p>
        </w:tc>
        <w:tc>
          <w:tcPr>
            <w:tcW w:w="4811" w:type="dxa"/>
            <w:gridSpan w:val="9"/>
            <w:tcBorders>
              <w:top w:val="nil"/>
              <w:left w:val="nil"/>
              <w:bottom w:val="nil"/>
              <w:right w:val="single" w:sz="4" w:space="0" w:color="auto"/>
            </w:tcBorders>
          </w:tcPr>
          <w:p w:rsidR="00FB6AD3" w:rsidRPr="00FB6AD3" w:rsidRDefault="00FB6AD3" w:rsidP="00152A14">
            <w:pPr>
              <w:rPr>
                <w:rFonts w:ascii="Times New Roman" w:hAnsi="Times New Roman"/>
                <w:sz w:val="18"/>
                <w:szCs w:val="18"/>
              </w:rPr>
            </w:pPr>
          </w:p>
        </w:tc>
      </w:tr>
      <w:tr w:rsidR="00FB6AD3" w:rsidRPr="00FB6AD3" w:rsidTr="00152A14">
        <w:tc>
          <w:tcPr>
            <w:tcW w:w="1800" w:type="dxa"/>
            <w:tcBorders>
              <w:top w:val="nil"/>
              <w:left w:val="single" w:sz="4" w:space="0" w:color="auto"/>
              <w:bottom w:val="nil"/>
              <w:right w:val="nil"/>
            </w:tcBorders>
          </w:tcPr>
          <w:p w:rsidR="00FB6AD3" w:rsidRPr="00FB6AD3" w:rsidRDefault="00FB6AD3" w:rsidP="00152A14">
            <w:pPr>
              <w:rPr>
                <w:rFonts w:ascii="Times New Roman" w:hAnsi="Times New Roman"/>
                <w:sz w:val="18"/>
                <w:szCs w:val="18"/>
              </w:rPr>
            </w:pPr>
          </w:p>
          <w:p w:rsidR="00FB6AD3" w:rsidRPr="00FB6AD3" w:rsidRDefault="00FB6AD3" w:rsidP="00152A14">
            <w:pPr>
              <w:rPr>
                <w:rFonts w:ascii="Times New Roman" w:hAnsi="Times New Roman"/>
                <w:sz w:val="18"/>
                <w:szCs w:val="18"/>
              </w:rPr>
            </w:pPr>
            <w:r w:rsidRPr="00FB6AD3">
              <w:rPr>
                <w:rFonts w:ascii="Times New Roman" w:hAnsi="Times New Roman"/>
                <w:sz w:val="18"/>
                <w:szCs w:val="18"/>
              </w:rPr>
              <w:t>Colonia:</w:t>
            </w:r>
          </w:p>
        </w:tc>
        <w:tc>
          <w:tcPr>
            <w:tcW w:w="3289" w:type="dxa"/>
            <w:gridSpan w:val="8"/>
            <w:tcBorders>
              <w:top w:val="nil"/>
              <w:left w:val="nil"/>
              <w:bottom w:val="single" w:sz="4" w:space="0" w:color="auto"/>
              <w:right w:val="nil"/>
            </w:tcBorders>
          </w:tcPr>
          <w:p w:rsidR="00FB6AD3" w:rsidRPr="00FB6AD3" w:rsidRDefault="00FB6AD3" w:rsidP="00152A14">
            <w:pPr>
              <w:rPr>
                <w:rFonts w:ascii="Times New Roman" w:hAnsi="Times New Roman"/>
                <w:sz w:val="18"/>
                <w:szCs w:val="18"/>
              </w:rPr>
            </w:pPr>
          </w:p>
        </w:tc>
        <w:tc>
          <w:tcPr>
            <w:tcW w:w="1737" w:type="dxa"/>
            <w:gridSpan w:val="6"/>
            <w:tcBorders>
              <w:top w:val="nil"/>
              <w:left w:val="nil"/>
              <w:bottom w:val="nil"/>
              <w:right w:val="nil"/>
            </w:tcBorders>
          </w:tcPr>
          <w:p w:rsidR="00FB6AD3" w:rsidRPr="00FB6AD3" w:rsidRDefault="00FB6AD3" w:rsidP="00152A14">
            <w:pPr>
              <w:rPr>
                <w:rFonts w:ascii="Times New Roman" w:hAnsi="Times New Roman"/>
                <w:sz w:val="18"/>
                <w:szCs w:val="18"/>
              </w:rPr>
            </w:pPr>
            <w:r w:rsidRPr="00FB6AD3">
              <w:rPr>
                <w:rFonts w:ascii="Times New Roman" w:hAnsi="Times New Roman"/>
                <w:sz w:val="18"/>
                <w:szCs w:val="18"/>
              </w:rPr>
              <w:t>Delegación o Municipio:</w:t>
            </w:r>
          </w:p>
        </w:tc>
        <w:tc>
          <w:tcPr>
            <w:tcW w:w="3074" w:type="dxa"/>
            <w:gridSpan w:val="3"/>
            <w:tcBorders>
              <w:top w:val="nil"/>
              <w:left w:val="nil"/>
              <w:bottom w:val="single" w:sz="4" w:space="0" w:color="auto"/>
              <w:right w:val="single" w:sz="4" w:space="0" w:color="auto"/>
            </w:tcBorders>
          </w:tcPr>
          <w:p w:rsidR="00FB6AD3" w:rsidRPr="00FB6AD3" w:rsidRDefault="00FB6AD3" w:rsidP="00152A14">
            <w:pPr>
              <w:rPr>
                <w:rFonts w:ascii="Times New Roman" w:hAnsi="Times New Roman"/>
                <w:sz w:val="18"/>
                <w:szCs w:val="18"/>
              </w:rPr>
            </w:pPr>
          </w:p>
        </w:tc>
      </w:tr>
      <w:tr w:rsidR="00FB6AD3" w:rsidRPr="00FB6AD3" w:rsidTr="00152A14">
        <w:tc>
          <w:tcPr>
            <w:tcW w:w="1800" w:type="dxa"/>
            <w:tcBorders>
              <w:top w:val="nil"/>
              <w:left w:val="single" w:sz="4" w:space="0" w:color="auto"/>
              <w:bottom w:val="nil"/>
              <w:right w:val="nil"/>
            </w:tcBorders>
          </w:tcPr>
          <w:p w:rsidR="00FB6AD3" w:rsidRPr="00FB6AD3" w:rsidRDefault="00FB6AD3" w:rsidP="00152A14">
            <w:pPr>
              <w:rPr>
                <w:rFonts w:ascii="Times New Roman" w:hAnsi="Times New Roman"/>
                <w:sz w:val="18"/>
                <w:szCs w:val="18"/>
              </w:rPr>
            </w:pPr>
          </w:p>
        </w:tc>
        <w:tc>
          <w:tcPr>
            <w:tcW w:w="3289" w:type="dxa"/>
            <w:gridSpan w:val="8"/>
            <w:tcBorders>
              <w:top w:val="nil"/>
              <w:left w:val="nil"/>
              <w:bottom w:val="nil"/>
              <w:right w:val="nil"/>
            </w:tcBorders>
          </w:tcPr>
          <w:p w:rsidR="00FB6AD3" w:rsidRPr="00FB6AD3" w:rsidRDefault="00FB6AD3" w:rsidP="00152A14">
            <w:pPr>
              <w:rPr>
                <w:rFonts w:ascii="Times New Roman" w:hAnsi="Times New Roman"/>
                <w:sz w:val="18"/>
                <w:szCs w:val="18"/>
              </w:rPr>
            </w:pPr>
          </w:p>
        </w:tc>
        <w:tc>
          <w:tcPr>
            <w:tcW w:w="1737" w:type="dxa"/>
            <w:gridSpan w:val="6"/>
            <w:tcBorders>
              <w:top w:val="nil"/>
              <w:left w:val="nil"/>
              <w:bottom w:val="nil"/>
              <w:right w:val="nil"/>
            </w:tcBorders>
          </w:tcPr>
          <w:p w:rsidR="00FB6AD3" w:rsidRPr="00FB6AD3" w:rsidRDefault="00FB6AD3" w:rsidP="00152A14">
            <w:pPr>
              <w:rPr>
                <w:rFonts w:ascii="Times New Roman" w:hAnsi="Times New Roman"/>
                <w:sz w:val="18"/>
                <w:szCs w:val="18"/>
              </w:rPr>
            </w:pPr>
          </w:p>
        </w:tc>
        <w:tc>
          <w:tcPr>
            <w:tcW w:w="3074" w:type="dxa"/>
            <w:gridSpan w:val="3"/>
            <w:tcBorders>
              <w:top w:val="nil"/>
              <w:left w:val="nil"/>
              <w:bottom w:val="nil"/>
              <w:right w:val="single" w:sz="4" w:space="0" w:color="auto"/>
            </w:tcBorders>
          </w:tcPr>
          <w:p w:rsidR="00FB6AD3" w:rsidRPr="00FB6AD3" w:rsidRDefault="00FB6AD3" w:rsidP="00152A14">
            <w:pPr>
              <w:rPr>
                <w:rFonts w:ascii="Times New Roman" w:hAnsi="Times New Roman"/>
                <w:sz w:val="18"/>
                <w:szCs w:val="18"/>
              </w:rPr>
            </w:pPr>
          </w:p>
        </w:tc>
      </w:tr>
      <w:tr w:rsidR="00FB6AD3" w:rsidRPr="00FB6AD3" w:rsidTr="00152A14">
        <w:tc>
          <w:tcPr>
            <w:tcW w:w="1800" w:type="dxa"/>
            <w:tcBorders>
              <w:top w:val="nil"/>
              <w:left w:val="single" w:sz="4" w:space="0" w:color="auto"/>
              <w:bottom w:val="nil"/>
              <w:right w:val="nil"/>
            </w:tcBorders>
          </w:tcPr>
          <w:p w:rsidR="00FB6AD3" w:rsidRPr="00FB6AD3" w:rsidRDefault="00FB6AD3" w:rsidP="00152A14">
            <w:pPr>
              <w:rPr>
                <w:rFonts w:ascii="Times New Roman" w:hAnsi="Times New Roman"/>
                <w:sz w:val="18"/>
                <w:szCs w:val="18"/>
              </w:rPr>
            </w:pPr>
            <w:r w:rsidRPr="00FB6AD3">
              <w:rPr>
                <w:rFonts w:ascii="Times New Roman" w:hAnsi="Times New Roman"/>
                <w:sz w:val="18"/>
                <w:szCs w:val="18"/>
              </w:rPr>
              <w:t>Código postal:</w:t>
            </w:r>
          </w:p>
        </w:tc>
        <w:tc>
          <w:tcPr>
            <w:tcW w:w="3289" w:type="dxa"/>
            <w:gridSpan w:val="8"/>
            <w:tcBorders>
              <w:top w:val="nil"/>
              <w:left w:val="nil"/>
              <w:bottom w:val="single" w:sz="4" w:space="0" w:color="auto"/>
              <w:right w:val="nil"/>
            </w:tcBorders>
          </w:tcPr>
          <w:p w:rsidR="00FB6AD3" w:rsidRPr="00FB6AD3" w:rsidRDefault="00FB6AD3" w:rsidP="00152A14">
            <w:pPr>
              <w:rPr>
                <w:rFonts w:ascii="Times New Roman" w:hAnsi="Times New Roman"/>
                <w:sz w:val="18"/>
                <w:szCs w:val="18"/>
              </w:rPr>
            </w:pPr>
          </w:p>
        </w:tc>
        <w:tc>
          <w:tcPr>
            <w:tcW w:w="1737" w:type="dxa"/>
            <w:gridSpan w:val="6"/>
            <w:tcBorders>
              <w:top w:val="nil"/>
              <w:left w:val="nil"/>
              <w:bottom w:val="nil"/>
              <w:right w:val="nil"/>
            </w:tcBorders>
          </w:tcPr>
          <w:p w:rsidR="00FB6AD3" w:rsidRPr="00FB6AD3" w:rsidRDefault="00FB6AD3" w:rsidP="00152A14">
            <w:pPr>
              <w:jc w:val="both"/>
              <w:rPr>
                <w:rFonts w:ascii="Times New Roman" w:hAnsi="Times New Roman"/>
                <w:sz w:val="18"/>
                <w:szCs w:val="18"/>
              </w:rPr>
            </w:pPr>
            <w:r w:rsidRPr="00FB6AD3">
              <w:rPr>
                <w:rFonts w:ascii="Times New Roman" w:hAnsi="Times New Roman"/>
                <w:sz w:val="18"/>
                <w:szCs w:val="18"/>
              </w:rPr>
              <w:t>Entidad Federativa:</w:t>
            </w:r>
          </w:p>
        </w:tc>
        <w:tc>
          <w:tcPr>
            <w:tcW w:w="3074" w:type="dxa"/>
            <w:gridSpan w:val="3"/>
            <w:tcBorders>
              <w:top w:val="nil"/>
              <w:left w:val="nil"/>
              <w:bottom w:val="single" w:sz="4" w:space="0" w:color="auto"/>
              <w:right w:val="single" w:sz="4" w:space="0" w:color="auto"/>
            </w:tcBorders>
          </w:tcPr>
          <w:p w:rsidR="00FB6AD3" w:rsidRPr="00FB6AD3" w:rsidRDefault="00FB6AD3" w:rsidP="00152A14">
            <w:pPr>
              <w:rPr>
                <w:rFonts w:ascii="Times New Roman" w:hAnsi="Times New Roman"/>
                <w:sz w:val="18"/>
                <w:szCs w:val="18"/>
              </w:rPr>
            </w:pPr>
          </w:p>
        </w:tc>
      </w:tr>
      <w:tr w:rsidR="00FB6AD3" w:rsidRPr="00FB6AD3" w:rsidTr="00152A14">
        <w:tc>
          <w:tcPr>
            <w:tcW w:w="1800" w:type="dxa"/>
            <w:tcBorders>
              <w:top w:val="nil"/>
              <w:left w:val="single" w:sz="4" w:space="0" w:color="auto"/>
              <w:bottom w:val="nil"/>
              <w:right w:val="nil"/>
            </w:tcBorders>
          </w:tcPr>
          <w:p w:rsidR="00FB6AD3" w:rsidRPr="00FB6AD3" w:rsidRDefault="00FB6AD3" w:rsidP="00152A14">
            <w:pPr>
              <w:rPr>
                <w:rFonts w:ascii="Times New Roman" w:hAnsi="Times New Roman"/>
                <w:sz w:val="18"/>
                <w:szCs w:val="18"/>
              </w:rPr>
            </w:pPr>
          </w:p>
        </w:tc>
        <w:tc>
          <w:tcPr>
            <w:tcW w:w="3289" w:type="dxa"/>
            <w:gridSpan w:val="8"/>
            <w:tcBorders>
              <w:top w:val="nil"/>
              <w:left w:val="nil"/>
              <w:bottom w:val="nil"/>
              <w:right w:val="nil"/>
            </w:tcBorders>
          </w:tcPr>
          <w:p w:rsidR="00FB6AD3" w:rsidRPr="00FB6AD3" w:rsidRDefault="00FB6AD3" w:rsidP="00152A14">
            <w:pPr>
              <w:rPr>
                <w:rFonts w:ascii="Times New Roman" w:hAnsi="Times New Roman"/>
                <w:sz w:val="18"/>
                <w:szCs w:val="18"/>
              </w:rPr>
            </w:pPr>
          </w:p>
        </w:tc>
        <w:tc>
          <w:tcPr>
            <w:tcW w:w="1737" w:type="dxa"/>
            <w:gridSpan w:val="6"/>
            <w:tcBorders>
              <w:top w:val="nil"/>
              <w:left w:val="nil"/>
              <w:bottom w:val="nil"/>
              <w:right w:val="nil"/>
            </w:tcBorders>
          </w:tcPr>
          <w:p w:rsidR="00FB6AD3" w:rsidRPr="00FB6AD3" w:rsidRDefault="00FB6AD3" w:rsidP="00152A14">
            <w:pPr>
              <w:rPr>
                <w:rFonts w:ascii="Times New Roman" w:hAnsi="Times New Roman"/>
                <w:sz w:val="18"/>
                <w:szCs w:val="18"/>
              </w:rPr>
            </w:pPr>
          </w:p>
        </w:tc>
        <w:tc>
          <w:tcPr>
            <w:tcW w:w="3074" w:type="dxa"/>
            <w:gridSpan w:val="3"/>
            <w:tcBorders>
              <w:top w:val="nil"/>
              <w:left w:val="nil"/>
              <w:bottom w:val="nil"/>
              <w:right w:val="single" w:sz="4" w:space="0" w:color="auto"/>
            </w:tcBorders>
          </w:tcPr>
          <w:p w:rsidR="00FB6AD3" w:rsidRPr="00FB6AD3" w:rsidRDefault="00FB6AD3" w:rsidP="00152A14">
            <w:pPr>
              <w:rPr>
                <w:rFonts w:ascii="Times New Roman" w:hAnsi="Times New Roman"/>
                <w:sz w:val="18"/>
                <w:szCs w:val="18"/>
              </w:rPr>
            </w:pPr>
          </w:p>
        </w:tc>
      </w:tr>
      <w:tr w:rsidR="00FB6AD3" w:rsidRPr="00FB6AD3" w:rsidTr="00152A14">
        <w:tc>
          <w:tcPr>
            <w:tcW w:w="1800" w:type="dxa"/>
            <w:tcBorders>
              <w:top w:val="nil"/>
              <w:left w:val="single" w:sz="4" w:space="0" w:color="auto"/>
              <w:bottom w:val="nil"/>
              <w:right w:val="nil"/>
            </w:tcBorders>
          </w:tcPr>
          <w:p w:rsidR="00FB6AD3" w:rsidRPr="00FB6AD3" w:rsidRDefault="00FB6AD3" w:rsidP="00152A14">
            <w:pPr>
              <w:rPr>
                <w:rFonts w:ascii="Times New Roman" w:hAnsi="Times New Roman"/>
                <w:sz w:val="18"/>
                <w:szCs w:val="18"/>
              </w:rPr>
            </w:pPr>
            <w:r w:rsidRPr="00FB6AD3">
              <w:rPr>
                <w:rFonts w:ascii="Times New Roman" w:hAnsi="Times New Roman"/>
                <w:sz w:val="18"/>
                <w:szCs w:val="18"/>
              </w:rPr>
              <w:t>Teléfonos:</w:t>
            </w:r>
          </w:p>
        </w:tc>
        <w:tc>
          <w:tcPr>
            <w:tcW w:w="3289" w:type="dxa"/>
            <w:gridSpan w:val="8"/>
            <w:tcBorders>
              <w:top w:val="nil"/>
              <w:left w:val="nil"/>
              <w:bottom w:val="single" w:sz="4" w:space="0" w:color="auto"/>
              <w:right w:val="nil"/>
            </w:tcBorders>
          </w:tcPr>
          <w:p w:rsidR="00FB6AD3" w:rsidRPr="00FB6AD3" w:rsidRDefault="00FB6AD3" w:rsidP="00152A14">
            <w:pPr>
              <w:rPr>
                <w:rFonts w:ascii="Times New Roman" w:hAnsi="Times New Roman"/>
                <w:sz w:val="18"/>
                <w:szCs w:val="18"/>
              </w:rPr>
            </w:pPr>
          </w:p>
        </w:tc>
        <w:tc>
          <w:tcPr>
            <w:tcW w:w="1737" w:type="dxa"/>
            <w:gridSpan w:val="6"/>
            <w:tcBorders>
              <w:top w:val="nil"/>
              <w:left w:val="nil"/>
              <w:bottom w:val="nil"/>
              <w:right w:val="nil"/>
            </w:tcBorders>
          </w:tcPr>
          <w:p w:rsidR="00FB6AD3" w:rsidRPr="00FB6AD3" w:rsidRDefault="00FB6AD3" w:rsidP="00152A14">
            <w:pPr>
              <w:rPr>
                <w:rFonts w:ascii="Times New Roman" w:hAnsi="Times New Roman"/>
                <w:sz w:val="18"/>
                <w:szCs w:val="18"/>
              </w:rPr>
            </w:pPr>
            <w:r w:rsidRPr="00FB6AD3">
              <w:rPr>
                <w:rFonts w:ascii="Times New Roman" w:hAnsi="Times New Roman"/>
                <w:sz w:val="18"/>
                <w:szCs w:val="18"/>
              </w:rPr>
              <w:t>Fax:</w:t>
            </w:r>
          </w:p>
        </w:tc>
        <w:tc>
          <w:tcPr>
            <w:tcW w:w="3074" w:type="dxa"/>
            <w:gridSpan w:val="3"/>
            <w:tcBorders>
              <w:top w:val="nil"/>
              <w:left w:val="nil"/>
              <w:bottom w:val="single" w:sz="4" w:space="0" w:color="auto"/>
              <w:right w:val="single" w:sz="4" w:space="0" w:color="auto"/>
            </w:tcBorders>
          </w:tcPr>
          <w:p w:rsidR="00FB6AD3" w:rsidRPr="00FB6AD3" w:rsidRDefault="00FB6AD3" w:rsidP="00152A14">
            <w:pPr>
              <w:rPr>
                <w:rFonts w:ascii="Times New Roman" w:hAnsi="Times New Roman"/>
                <w:sz w:val="18"/>
                <w:szCs w:val="18"/>
              </w:rPr>
            </w:pPr>
          </w:p>
        </w:tc>
      </w:tr>
      <w:tr w:rsidR="00FB6AD3" w:rsidRPr="00FB6AD3" w:rsidTr="00152A14">
        <w:tc>
          <w:tcPr>
            <w:tcW w:w="1800" w:type="dxa"/>
            <w:tcBorders>
              <w:top w:val="nil"/>
              <w:left w:val="single" w:sz="4" w:space="0" w:color="auto"/>
              <w:bottom w:val="nil"/>
              <w:right w:val="nil"/>
            </w:tcBorders>
          </w:tcPr>
          <w:p w:rsidR="00FB6AD3" w:rsidRPr="00FB6AD3" w:rsidRDefault="00FB6AD3" w:rsidP="00152A14">
            <w:pPr>
              <w:rPr>
                <w:rFonts w:ascii="Times New Roman" w:hAnsi="Times New Roman"/>
                <w:sz w:val="18"/>
                <w:szCs w:val="18"/>
              </w:rPr>
            </w:pPr>
          </w:p>
        </w:tc>
        <w:tc>
          <w:tcPr>
            <w:tcW w:w="3289" w:type="dxa"/>
            <w:gridSpan w:val="8"/>
            <w:tcBorders>
              <w:top w:val="single" w:sz="4" w:space="0" w:color="auto"/>
              <w:left w:val="nil"/>
              <w:right w:val="nil"/>
            </w:tcBorders>
          </w:tcPr>
          <w:p w:rsidR="00FB6AD3" w:rsidRPr="00FB6AD3" w:rsidRDefault="00FB6AD3" w:rsidP="00152A14">
            <w:pPr>
              <w:rPr>
                <w:rFonts w:ascii="Times New Roman" w:hAnsi="Times New Roman"/>
                <w:sz w:val="18"/>
                <w:szCs w:val="18"/>
              </w:rPr>
            </w:pPr>
          </w:p>
        </w:tc>
        <w:tc>
          <w:tcPr>
            <w:tcW w:w="1737" w:type="dxa"/>
            <w:gridSpan w:val="6"/>
            <w:tcBorders>
              <w:top w:val="nil"/>
              <w:left w:val="nil"/>
              <w:bottom w:val="nil"/>
              <w:right w:val="nil"/>
            </w:tcBorders>
          </w:tcPr>
          <w:p w:rsidR="00FB6AD3" w:rsidRPr="00FB6AD3" w:rsidRDefault="00FB6AD3" w:rsidP="00152A14">
            <w:pPr>
              <w:rPr>
                <w:rFonts w:ascii="Times New Roman" w:hAnsi="Times New Roman"/>
                <w:sz w:val="18"/>
                <w:szCs w:val="18"/>
              </w:rPr>
            </w:pPr>
          </w:p>
        </w:tc>
        <w:tc>
          <w:tcPr>
            <w:tcW w:w="3074" w:type="dxa"/>
            <w:gridSpan w:val="3"/>
            <w:tcBorders>
              <w:top w:val="single" w:sz="4" w:space="0" w:color="auto"/>
              <w:left w:val="nil"/>
              <w:right w:val="single" w:sz="4" w:space="0" w:color="auto"/>
            </w:tcBorders>
          </w:tcPr>
          <w:p w:rsidR="00FB6AD3" w:rsidRPr="00FB6AD3" w:rsidRDefault="00FB6AD3" w:rsidP="00152A14">
            <w:pPr>
              <w:rPr>
                <w:rFonts w:ascii="Times New Roman" w:hAnsi="Times New Roman"/>
                <w:sz w:val="18"/>
                <w:szCs w:val="18"/>
              </w:rPr>
            </w:pPr>
          </w:p>
        </w:tc>
      </w:tr>
      <w:tr w:rsidR="00FB6AD3" w:rsidRPr="00FB6AD3" w:rsidTr="00152A14">
        <w:tc>
          <w:tcPr>
            <w:tcW w:w="1800" w:type="dxa"/>
            <w:tcBorders>
              <w:top w:val="nil"/>
              <w:left w:val="single" w:sz="4" w:space="0" w:color="auto"/>
              <w:bottom w:val="nil"/>
              <w:right w:val="nil"/>
            </w:tcBorders>
          </w:tcPr>
          <w:p w:rsidR="00FB6AD3" w:rsidRPr="00FB6AD3" w:rsidRDefault="00FB6AD3" w:rsidP="00152A14">
            <w:pPr>
              <w:rPr>
                <w:rFonts w:ascii="Times New Roman" w:hAnsi="Times New Roman"/>
                <w:sz w:val="18"/>
                <w:szCs w:val="18"/>
              </w:rPr>
            </w:pPr>
            <w:r w:rsidRPr="00FB6AD3">
              <w:rPr>
                <w:rFonts w:ascii="Times New Roman" w:hAnsi="Times New Roman"/>
                <w:sz w:val="18"/>
                <w:szCs w:val="18"/>
              </w:rPr>
              <w:t>Correo electrónico de la Empresa</w:t>
            </w:r>
          </w:p>
        </w:tc>
        <w:tc>
          <w:tcPr>
            <w:tcW w:w="3289" w:type="dxa"/>
            <w:gridSpan w:val="8"/>
            <w:tcBorders>
              <w:left w:val="nil"/>
              <w:bottom w:val="single" w:sz="4" w:space="0" w:color="auto"/>
              <w:right w:val="nil"/>
            </w:tcBorders>
          </w:tcPr>
          <w:p w:rsidR="00FB6AD3" w:rsidRPr="00FB6AD3" w:rsidRDefault="00FB6AD3" w:rsidP="00152A14">
            <w:pPr>
              <w:rPr>
                <w:rFonts w:ascii="Times New Roman" w:hAnsi="Times New Roman"/>
                <w:sz w:val="18"/>
                <w:szCs w:val="18"/>
              </w:rPr>
            </w:pPr>
          </w:p>
        </w:tc>
        <w:tc>
          <w:tcPr>
            <w:tcW w:w="1737" w:type="dxa"/>
            <w:gridSpan w:val="6"/>
            <w:tcBorders>
              <w:top w:val="nil"/>
              <w:left w:val="nil"/>
              <w:bottom w:val="nil"/>
              <w:right w:val="nil"/>
            </w:tcBorders>
          </w:tcPr>
          <w:p w:rsidR="00FB6AD3" w:rsidRPr="00FB6AD3" w:rsidRDefault="00FB6AD3" w:rsidP="00152A14">
            <w:pPr>
              <w:rPr>
                <w:rFonts w:ascii="Times New Roman" w:hAnsi="Times New Roman"/>
                <w:sz w:val="18"/>
                <w:szCs w:val="18"/>
              </w:rPr>
            </w:pPr>
            <w:r w:rsidRPr="00FB6AD3">
              <w:rPr>
                <w:rFonts w:ascii="Times New Roman" w:hAnsi="Times New Roman"/>
                <w:sz w:val="18"/>
                <w:szCs w:val="18"/>
              </w:rPr>
              <w:t xml:space="preserve">Correo electrónico del Representante </w:t>
            </w:r>
          </w:p>
        </w:tc>
        <w:tc>
          <w:tcPr>
            <w:tcW w:w="3074" w:type="dxa"/>
            <w:gridSpan w:val="3"/>
            <w:tcBorders>
              <w:left w:val="nil"/>
              <w:bottom w:val="single" w:sz="4" w:space="0" w:color="auto"/>
              <w:right w:val="single" w:sz="4" w:space="0" w:color="auto"/>
            </w:tcBorders>
          </w:tcPr>
          <w:p w:rsidR="00FB6AD3" w:rsidRPr="00FB6AD3" w:rsidRDefault="00FB6AD3" w:rsidP="00152A14">
            <w:pPr>
              <w:rPr>
                <w:rFonts w:ascii="Times New Roman" w:hAnsi="Times New Roman"/>
                <w:sz w:val="18"/>
                <w:szCs w:val="18"/>
              </w:rPr>
            </w:pPr>
          </w:p>
        </w:tc>
      </w:tr>
      <w:tr w:rsidR="00FB6AD3" w:rsidRPr="00FB6AD3" w:rsidTr="00152A14">
        <w:trPr>
          <w:trHeight w:val="77"/>
        </w:trPr>
        <w:tc>
          <w:tcPr>
            <w:tcW w:w="5089" w:type="dxa"/>
            <w:gridSpan w:val="9"/>
            <w:tcBorders>
              <w:top w:val="nil"/>
              <w:left w:val="single" w:sz="4" w:space="0" w:color="auto"/>
              <w:bottom w:val="nil"/>
              <w:right w:val="nil"/>
            </w:tcBorders>
          </w:tcPr>
          <w:p w:rsidR="00FB6AD3" w:rsidRPr="00FB6AD3" w:rsidRDefault="00FB6AD3" w:rsidP="00152A14">
            <w:pPr>
              <w:rPr>
                <w:rFonts w:ascii="Times New Roman" w:hAnsi="Times New Roman"/>
                <w:sz w:val="18"/>
                <w:szCs w:val="18"/>
              </w:rPr>
            </w:pPr>
          </w:p>
        </w:tc>
        <w:tc>
          <w:tcPr>
            <w:tcW w:w="4811" w:type="dxa"/>
            <w:gridSpan w:val="9"/>
            <w:tcBorders>
              <w:top w:val="nil"/>
              <w:left w:val="nil"/>
              <w:bottom w:val="nil"/>
              <w:right w:val="single" w:sz="4" w:space="0" w:color="auto"/>
            </w:tcBorders>
          </w:tcPr>
          <w:p w:rsidR="00FB6AD3" w:rsidRPr="00FB6AD3" w:rsidRDefault="00FB6AD3" w:rsidP="00152A14">
            <w:pPr>
              <w:rPr>
                <w:rFonts w:ascii="Times New Roman" w:hAnsi="Times New Roman"/>
                <w:sz w:val="18"/>
                <w:szCs w:val="18"/>
              </w:rPr>
            </w:pPr>
          </w:p>
        </w:tc>
      </w:tr>
      <w:tr w:rsidR="00FB6AD3" w:rsidRPr="00FB6AD3" w:rsidTr="00152A14">
        <w:trPr>
          <w:cantSplit/>
        </w:trPr>
        <w:tc>
          <w:tcPr>
            <w:tcW w:w="5400" w:type="dxa"/>
            <w:gridSpan w:val="10"/>
            <w:tcBorders>
              <w:top w:val="nil"/>
              <w:left w:val="single" w:sz="4" w:space="0" w:color="auto"/>
              <w:bottom w:val="nil"/>
            </w:tcBorders>
          </w:tcPr>
          <w:p w:rsidR="00FB6AD3" w:rsidRPr="00FB6AD3" w:rsidRDefault="00FB6AD3" w:rsidP="00152A14">
            <w:pPr>
              <w:rPr>
                <w:rFonts w:ascii="Times New Roman" w:hAnsi="Times New Roman"/>
                <w:sz w:val="18"/>
                <w:szCs w:val="18"/>
              </w:rPr>
            </w:pPr>
            <w:r w:rsidRPr="00FB6AD3">
              <w:rPr>
                <w:rFonts w:ascii="Times New Roman" w:hAnsi="Times New Roman"/>
                <w:sz w:val="18"/>
                <w:szCs w:val="18"/>
              </w:rPr>
              <w:t xml:space="preserve">Número de Escritura Pública ante la cual se dio </w:t>
            </w:r>
            <w:proofErr w:type="spellStart"/>
            <w:r w:rsidRPr="00FB6AD3">
              <w:rPr>
                <w:rFonts w:ascii="Times New Roman" w:hAnsi="Times New Roman"/>
                <w:sz w:val="18"/>
                <w:szCs w:val="18"/>
              </w:rPr>
              <w:t>Fé</w:t>
            </w:r>
            <w:proofErr w:type="spellEnd"/>
            <w:r w:rsidRPr="00FB6AD3">
              <w:rPr>
                <w:rFonts w:ascii="Times New Roman" w:hAnsi="Times New Roman"/>
                <w:sz w:val="18"/>
                <w:szCs w:val="18"/>
              </w:rPr>
              <w:t xml:space="preserve"> de la misma:</w:t>
            </w:r>
          </w:p>
        </w:tc>
        <w:tc>
          <w:tcPr>
            <w:tcW w:w="4320" w:type="dxa"/>
            <w:gridSpan w:val="7"/>
            <w:tcBorders>
              <w:top w:val="nil"/>
              <w:bottom w:val="single" w:sz="4" w:space="0" w:color="auto"/>
            </w:tcBorders>
          </w:tcPr>
          <w:p w:rsidR="00FB6AD3" w:rsidRPr="00FB6AD3" w:rsidRDefault="00FB6AD3" w:rsidP="00152A14">
            <w:pPr>
              <w:rPr>
                <w:rFonts w:ascii="Times New Roman" w:hAnsi="Times New Roman"/>
                <w:sz w:val="18"/>
                <w:szCs w:val="18"/>
              </w:rPr>
            </w:pPr>
          </w:p>
        </w:tc>
        <w:tc>
          <w:tcPr>
            <w:tcW w:w="180" w:type="dxa"/>
            <w:tcBorders>
              <w:top w:val="nil"/>
              <w:left w:val="nil"/>
              <w:bottom w:val="nil"/>
              <w:right w:val="single" w:sz="4" w:space="0" w:color="auto"/>
            </w:tcBorders>
          </w:tcPr>
          <w:p w:rsidR="00FB6AD3" w:rsidRPr="00FB6AD3" w:rsidRDefault="00FB6AD3" w:rsidP="00152A14">
            <w:pPr>
              <w:rPr>
                <w:rFonts w:ascii="Times New Roman" w:hAnsi="Times New Roman"/>
                <w:sz w:val="18"/>
                <w:szCs w:val="18"/>
              </w:rPr>
            </w:pPr>
          </w:p>
        </w:tc>
      </w:tr>
      <w:tr w:rsidR="00FB6AD3" w:rsidRPr="00FB6AD3" w:rsidTr="00152A14">
        <w:tc>
          <w:tcPr>
            <w:tcW w:w="5089" w:type="dxa"/>
            <w:gridSpan w:val="9"/>
            <w:tcBorders>
              <w:top w:val="nil"/>
              <w:left w:val="single" w:sz="4" w:space="0" w:color="auto"/>
              <w:bottom w:val="nil"/>
              <w:right w:val="nil"/>
            </w:tcBorders>
          </w:tcPr>
          <w:p w:rsidR="00FB6AD3" w:rsidRPr="00FB6AD3" w:rsidRDefault="00FB6AD3" w:rsidP="00152A14">
            <w:pPr>
              <w:rPr>
                <w:rFonts w:ascii="Times New Roman" w:hAnsi="Times New Roman"/>
                <w:sz w:val="18"/>
                <w:szCs w:val="18"/>
              </w:rPr>
            </w:pPr>
          </w:p>
        </w:tc>
        <w:tc>
          <w:tcPr>
            <w:tcW w:w="4811" w:type="dxa"/>
            <w:gridSpan w:val="9"/>
            <w:tcBorders>
              <w:top w:val="nil"/>
              <w:left w:val="nil"/>
              <w:bottom w:val="nil"/>
              <w:right w:val="single" w:sz="4" w:space="0" w:color="auto"/>
            </w:tcBorders>
          </w:tcPr>
          <w:p w:rsidR="00FB6AD3" w:rsidRPr="00FB6AD3" w:rsidRDefault="00FB6AD3" w:rsidP="00152A14">
            <w:pPr>
              <w:rPr>
                <w:rFonts w:ascii="Times New Roman" w:hAnsi="Times New Roman"/>
                <w:sz w:val="18"/>
                <w:szCs w:val="18"/>
              </w:rPr>
            </w:pPr>
          </w:p>
        </w:tc>
      </w:tr>
      <w:tr w:rsidR="00FB6AD3" w:rsidRPr="00FB6AD3" w:rsidTr="00152A14">
        <w:trPr>
          <w:trHeight w:val="237"/>
        </w:trPr>
        <w:tc>
          <w:tcPr>
            <w:tcW w:w="5089" w:type="dxa"/>
            <w:gridSpan w:val="9"/>
            <w:tcBorders>
              <w:top w:val="nil"/>
              <w:left w:val="single" w:sz="4" w:space="0" w:color="auto"/>
              <w:bottom w:val="nil"/>
              <w:right w:val="nil"/>
            </w:tcBorders>
          </w:tcPr>
          <w:p w:rsidR="00FB6AD3" w:rsidRPr="00FB6AD3" w:rsidRDefault="00FB6AD3" w:rsidP="00152A14">
            <w:pPr>
              <w:rPr>
                <w:rFonts w:ascii="Times New Roman" w:hAnsi="Times New Roman"/>
                <w:sz w:val="18"/>
                <w:szCs w:val="18"/>
              </w:rPr>
            </w:pPr>
            <w:r w:rsidRPr="00FB6AD3">
              <w:rPr>
                <w:rFonts w:ascii="Times New Roman" w:hAnsi="Times New Roman"/>
                <w:sz w:val="18"/>
                <w:szCs w:val="18"/>
              </w:rPr>
              <w:t>Relación de socios:</w:t>
            </w:r>
          </w:p>
        </w:tc>
        <w:tc>
          <w:tcPr>
            <w:tcW w:w="4811" w:type="dxa"/>
            <w:gridSpan w:val="9"/>
            <w:tcBorders>
              <w:top w:val="nil"/>
              <w:left w:val="nil"/>
              <w:bottom w:val="nil"/>
              <w:right w:val="single" w:sz="4" w:space="0" w:color="auto"/>
            </w:tcBorders>
          </w:tcPr>
          <w:p w:rsidR="00FB6AD3" w:rsidRPr="00FB6AD3" w:rsidRDefault="00FB6AD3" w:rsidP="00152A14">
            <w:pPr>
              <w:rPr>
                <w:rFonts w:ascii="Times New Roman" w:hAnsi="Times New Roman"/>
                <w:sz w:val="18"/>
                <w:szCs w:val="18"/>
              </w:rPr>
            </w:pPr>
          </w:p>
        </w:tc>
      </w:tr>
      <w:tr w:rsidR="00FB6AD3" w:rsidRPr="00FB6AD3" w:rsidTr="00152A14">
        <w:trPr>
          <w:cantSplit/>
        </w:trPr>
        <w:tc>
          <w:tcPr>
            <w:tcW w:w="3392" w:type="dxa"/>
            <w:gridSpan w:val="6"/>
            <w:tcBorders>
              <w:top w:val="nil"/>
              <w:left w:val="single" w:sz="4" w:space="0" w:color="auto"/>
              <w:bottom w:val="nil"/>
              <w:right w:val="nil"/>
            </w:tcBorders>
          </w:tcPr>
          <w:p w:rsidR="00FB6AD3" w:rsidRPr="00FB6AD3" w:rsidRDefault="00FB6AD3" w:rsidP="00152A14">
            <w:pPr>
              <w:jc w:val="center"/>
              <w:rPr>
                <w:rFonts w:ascii="Times New Roman" w:hAnsi="Times New Roman"/>
                <w:sz w:val="18"/>
                <w:szCs w:val="18"/>
              </w:rPr>
            </w:pPr>
            <w:r w:rsidRPr="00FB6AD3">
              <w:rPr>
                <w:rFonts w:ascii="Times New Roman" w:hAnsi="Times New Roman"/>
                <w:sz w:val="18"/>
                <w:szCs w:val="18"/>
              </w:rPr>
              <w:t>Apellido paterno</w:t>
            </w:r>
          </w:p>
        </w:tc>
        <w:tc>
          <w:tcPr>
            <w:tcW w:w="3398" w:type="dxa"/>
            <w:gridSpan w:val="8"/>
            <w:tcBorders>
              <w:top w:val="nil"/>
              <w:left w:val="nil"/>
              <w:bottom w:val="nil"/>
              <w:right w:val="nil"/>
            </w:tcBorders>
          </w:tcPr>
          <w:p w:rsidR="00FB6AD3" w:rsidRPr="00FB6AD3" w:rsidRDefault="00FB6AD3" w:rsidP="00152A14">
            <w:pPr>
              <w:jc w:val="center"/>
              <w:rPr>
                <w:rFonts w:ascii="Times New Roman" w:hAnsi="Times New Roman"/>
                <w:sz w:val="18"/>
                <w:szCs w:val="18"/>
              </w:rPr>
            </w:pPr>
            <w:r w:rsidRPr="00FB6AD3">
              <w:rPr>
                <w:rFonts w:ascii="Times New Roman" w:hAnsi="Times New Roman"/>
                <w:sz w:val="18"/>
                <w:szCs w:val="18"/>
              </w:rPr>
              <w:t>Apellido materno</w:t>
            </w:r>
          </w:p>
        </w:tc>
        <w:tc>
          <w:tcPr>
            <w:tcW w:w="3110" w:type="dxa"/>
            <w:gridSpan w:val="4"/>
            <w:tcBorders>
              <w:top w:val="nil"/>
              <w:left w:val="nil"/>
              <w:bottom w:val="nil"/>
              <w:right w:val="single" w:sz="4" w:space="0" w:color="auto"/>
            </w:tcBorders>
          </w:tcPr>
          <w:p w:rsidR="00FB6AD3" w:rsidRPr="00FB6AD3" w:rsidRDefault="00FB6AD3" w:rsidP="00152A14">
            <w:pPr>
              <w:jc w:val="center"/>
              <w:rPr>
                <w:rFonts w:ascii="Times New Roman" w:hAnsi="Times New Roman"/>
                <w:sz w:val="18"/>
                <w:szCs w:val="18"/>
              </w:rPr>
            </w:pPr>
            <w:r w:rsidRPr="00FB6AD3">
              <w:rPr>
                <w:rFonts w:ascii="Times New Roman" w:hAnsi="Times New Roman"/>
                <w:sz w:val="18"/>
                <w:szCs w:val="18"/>
              </w:rPr>
              <w:t>Nombre (s)</w:t>
            </w:r>
          </w:p>
        </w:tc>
      </w:tr>
      <w:tr w:rsidR="00FB6AD3" w:rsidRPr="00FB6AD3" w:rsidTr="00152A14">
        <w:trPr>
          <w:cantSplit/>
        </w:trPr>
        <w:tc>
          <w:tcPr>
            <w:tcW w:w="3392" w:type="dxa"/>
            <w:gridSpan w:val="6"/>
            <w:tcBorders>
              <w:top w:val="nil"/>
              <w:left w:val="single" w:sz="4" w:space="0" w:color="auto"/>
              <w:bottom w:val="nil"/>
              <w:right w:val="nil"/>
            </w:tcBorders>
          </w:tcPr>
          <w:p w:rsidR="00FB6AD3" w:rsidRPr="00FB6AD3" w:rsidRDefault="00FB6AD3" w:rsidP="00152A14">
            <w:pPr>
              <w:rPr>
                <w:rFonts w:ascii="Times New Roman" w:hAnsi="Times New Roman"/>
                <w:sz w:val="18"/>
                <w:szCs w:val="18"/>
              </w:rPr>
            </w:pPr>
          </w:p>
          <w:p w:rsidR="00FB6AD3" w:rsidRPr="00FB6AD3" w:rsidRDefault="00FB6AD3" w:rsidP="00152A14">
            <w:pPr>
              <w:rPr>
                <w:rFonts w:ascii="Times New Roman" w:hAnsi="Times New Roman"/>
                <w:sz w:val="18"/>
                <w:szCs w:val="18"/>
              </w:rPr>
            </w:pPr>
          </w:p>
        </w:tc>
        <w:tc>
          <w:tcPr>
            <w:tcW w:w="3398" w:type="dxa"/>
            <w:gridSpan w:val="8"/>
            <w:tcBorders>
              <w:top w:val="nil"/>
              <w:left w:val="nil"/>
              <w:bottom w:val="nil"/>
              <w:right w:val="nil"/>
            </w:tcBorders>
          </w:tcPr>
          <w:p w:rsidR="00FB6AD3" w:rsidRPr="00FB6AD3" w:rsidRDefault="00FB6AD3" w:rsidP="00152A14">
            <w:pPr>
              <w:rPr>
                <w:rFonts w:ascii="Times New Roman" w:hAnsi="Times New Roman"/>
                <w:sz w:val="18"/>
                <w:szCs w:val="18"/>
              </w:rPr>
            </w:pPr>
          </w:p>
        </w:tc>
        <w:tc>
          <w:tcPr>
            <w:tcW w:w="3110" w:type="dxa"/>
            <w:gridSpan w:val="4"/>
            <w:tcBorders>
              <w:top w:val="nil"/>
              <w:left w:val="nil"/>
              <w:bottom w:val="nil"/>
              <w:right w:val="single" w:sz="4" w:space="0" w:color="auto"/>
            </w:tcBorders>
          </w:tcPr>
          <w:p w:rsidR="00FB6AD3" w:rsidRPr="00FB6AD3" w:rsidRDefault="00FB6AD3" w:rsidP="00152A14">
            <w:pPr>
              <w:rPr>
                <w:rFonts w:ascii="Times New Roman" w:hAnsi="Times New Roman"/>
                <w:sz w:val="18"/>
                <w:szCs w:val="18"/>
              </w:rPr>
            </w:pPr>
          </w:p>
        </w:tc>
      </w:tr>
      <w:tr w:rsidR="00FB6AD3" w:rsidRPr="00FB6AD3" w:rsidTr="00152A14">
        <w:trPr>
          <w:cantSplit/>
        </w:trPr>
        <w:tc>
          <w:tcPr>
            <w:tcW w:w="3392" w:type="dxa"/>
            <w:gridSpan w:val="6"/>
            <w:tcBorders>
              <w:top w:val="nil"/>
              <w:left w:val="single" w:sz="4" w:space="0" w:color="auto"/>
              <w:bottom w:val="nil"/>
              <w:right w:val="nil"/>
            </w:tcBorders>
          </w:tcPr>
          <w:p w:rsidR="00FB6AD3" w:rsidRPr="00FB6AD3" w:rsidRDefault="00FB6AD3" w:rsidP="00152A14">
            <w:pPr>
              <w:rPr>
                <w:rFonts w:ascii="Times New Roman" w:hAnsi="Times New Roman"/>
                <w:sz w:val="18"/>
                <w:szCs w:val="18"/>
              </w:rPr>
            </w:pPr>
          </w:p>
        </w:tc>
        <w:tc>
          <w:tcPr>
            <w:tcW w:w="3398" w:type="dxa"/>
            <w:gridSpan w:val="8"/>
            <w:tcBorders>
              <w:top w:val="nil"/>
              <w:left w:val="nil"/>
              <w:bottom w:val="nil"/>
              <w:right w:val="nil"/>
            </w:tcBorders>
          </w:tcPr>
          <w:p w:rsidR="00FB6AD3" w:rsidRPr="00FB6AD3" w:rsidRDefault="00FB6AD3" w:rsidP="00152A14">
            <w:pPr>
              <w:rPr>
                <w:rFonts w:ascii="Times New Roman" w:hAnsi="Times New Roman"/>
                <w:sz w:val="18"/>
                <w:szCs w:val="18"/>
              </w:rPr>
            </w:pPr>
          </w:p>
        </w:tc>
        <w:tc>
          <w:tcPr>
            <w:tcW w:w="3110" w:type="dxa"/>
            <w:gridSpan w:val="4"/>
            <w:tcBorders>
              <w:top w:val="nil"/>
              <w:left w:val="nil"/>
              <w:bottom w:val="nil"/>
              <w:right w:val="single" w:sz="4" w:space="0" w:color="auto"/>
            </w:tcBorders>
          </w:tcPr>
          <w:p w:rsidR="00FB6AD3" w:rsidRPr="00FB6AD3" w:rsidRDefault="00FB6AD3" w:rsidP="00152A14">
            <w:pPr>
              <w:rPr>
                <w:rFonts w:ascii="Times New Roman" w:hAnsi="Times New Roman"/>
                <w:sz w:val="18"/>
                <w:szCs w:val="18"/>
              </w:rPr>
            </w:pPr>
          </w:p>
        </w:tc>
      </w:tr>
      <w:tr w:rsidR="00FB6AD3" w:rsidRPr="00FB6AD3" w:rsidTr="00152A14">
        <w:trPr>
          <w:cantSplit/>
        </w:trPr>
        <w:tc>
          <w:tcPr>
            <w:tcW w:w="9900" w:type="dxa"/>
            <w:gridSpan w:val="18"/>
            <w:tcBorders>
              <w:top w:val="nil"/>
              <w:left w:val="single" w:sz="4" w:space="0" w:color="auto"/>
              <w:bottom w:val="nil"/>
              <w:right w:val="single" w:sz="4" w:space="0" w:color="auto"/>
            </w:tcBorders>
          </w:tcPr>
          <w:p w:rsidR="00FB6AD3" w:rsidRPr="00FB6AD3" w:rsidRDefault="00FB6AD3" w:rsidP="00152A14">
            <w:pPr>
              <w:rPr>
                <w:rFonts w:ascii="Times New Roman" w:hAnsi="Times New Roman"/>
                <w:sz w:val="18"/>
                <w:szCs w:val="18"/>
              </w:rPr>
            </w:pPr>
            <w:r w:rsidRPr="00FB6AD3">
              <w:rPr>
                <w:rFonts w:ascii="Times New Roman" w:hAnsi="Times New Roman"/>
                <w:sz w:val="18"/>
                <w:szCs w:val="18"/>
              </w:rPr>
              <w:t xml:space="preserve">Descripción del objeto social </w:t>
            </w:r>
            <w:r w:rsidR="00DB695A">
              <w:rPr>
                <w:rFonts w:ascii="Times New Roman" w:hAnsi="Times New Roman"/>
                <w:sz w:val="18"/>
                <w:szCs w:val="18"/>
              </w:rPr>
              <w:t>o</w:t>
            </w:r>
            <w:r w:rsidRPr="00FB6AD3">
              <w:rPr>
                <w:rFonts w:ascii="Times New Roman" w:hAnsi="Times New Roman"/>
                <w:sz w:val="18"/>
                <w:szCs w:val="18"/>
              </w:rPr>
              <w:t xml:space="preserve"> giro de la empresa: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6AD3" w:rsidRPr="00FB6AD3" w:rsidRDefault="00FB6AD3" w:rsidP="00152A14">
            <w:pPr>
              <w:rPr>
                <w:rFonts w:ascii="Times New Roman" w:hAnsi="Times New Roman"/>
                <w:sz w:val="18"/>
                <w:szCs w:val="18"/>
              </w:rPr>
            </w:pPr>
          </w:p>
        </w:tc>
      </w:tr>
      <w:tr w:rsidR="00FB6AD3" w:rsidRPr="00FB6AD3" w:rsidTr="00152A14">
        <w:trPr>
          <w:cantSplit/>
        </w:trPr>
        <w:tc>
          <w:tcPr>
            <w:tcW w:w="9900" w:type="dxa"/>
            <w:gridSpan w:val="18"/>
            <w:tcBorders>
              <w:top w:val="nil"/>
              <w:left w:val="single" w:sz="4" w:space="0" w:color="auto"/>
              <w:bottom w:val="nil"/>
              <w:right w:val="single" w:sz="4" w:space="0" w:color="auto"/>
            </w:tcBorders>
          </w:tcPr>
          <w:p w:rsidR="00FB6AD3" w:rsidRPr="00FB6AD3" w:rsidRDefault="00FB6AD3" w:rsidP="00152A14">
            <w:pPr>
              <w:rPr>
                <w:rFonts w:ascii="Times New Roman" w:hAnsi="Times New Roman"/>
                <w:sz w:val="18"/>
                <w:szCs w:val="18"/>
              </w:rPr>
            </w:pPr>
          </w:p>
        </w:tc>
      </w:tr>
      <w:tr w:rsidR="00FB6AD3" w:rsidRPr="00FB6AD3" w:rsidTr="00152A14">
        <w:trPr>
          <w:cantSplit/>
        </w:trPr>
        <w:tc>
          <w:tcPr>
            <w:tcW w:w="2510" w:type="dxa"/>
            <w:gridSpan w:val="4"/>
            <w:tcBorders>
              <w:top w:val="nil"/>
              <w:left w:val="single" w:sz="4" w:space="0" w:color="auto"/>
              <w:bottom w:val="nil"/>
            </w:tcBorders>
          </w:tcPr>
          <w:p w:rsidR="00FB6AD3" w:rsidRPr="00FB6AD3" w:rsidRDefault="00FB6AD3" w:rsidP="00152A14">
            <w:pPr>
              <w:rPr>
                <w:rFonts w:ascii="Times New Roman" w:hAnsi="Times New Roman"/>
                <w:sz w:val="18"/>
                <w:szCs w:val="18"/>
              </w:rPr>
            </w:pPr>
            <w:r w:rsidRPr="00FB6AD3">
              <w:rPr>
                <w:rFonts w:ascii="Times New Roman" w:hAnsi="Times New Roman"/>
                <w:sz w:val="18"/>
                <w:szCs w:val="18"/>
              </w:rPr>
              <w:t>Reforma al acta constitutiva:</w:t>
            </w:r>
          </w:p>
        </w:tc>
        <w:tc>
          <w:tcPr>
            <w:tcW w:w="5410" w:type="dxa"/>
            <w:gridSpan w:val="12"/>
            <w:tcBorders>
              <w:top w:val="nil"/>
              <w:bottom w:val="single" w:sz="4" w:space="0" w:color="auto"/>
            </w:tcBorders>
          </w:tcPr>
          <w:p w:rsidR="00FB6AD3" w:rsidRPr="00FB6AD3" w:rsidRDefault="00FB6AD3" w:rsidP="00152A14">
            <w:pPr>
              <w:rPr>
                <w:rFonts w:ascii="Times New Roman" w:hAnsi="Times New Roman"/>
                <w:sz w:val="18"/>
                <w:szCs w:val="18"/>
              </w:rPr>
            </w:pPr>
          </w:p>
        </w:tc>
        <w:tc>
          <w:tcPr>
            <w:tcW w:w="1980" w:type="dxa"/>
            <w:gridSpan w:val="2"/>
            <w:tcBorders>
              <w:top w:val="nil"/>
              <w:left w:val="nil"/>
              <w:bottom w:val="nil"/>
              <w:right w:val="single" w:sz="4" w:space="0" w:color="auto"/>
            </w:tcBorders>
          </w:tcPr>
          <w:p w:rsidR="00FB6AD3" w:rsidRPr="00FB6AD3" w:rsidRDefault="00FB6AD3" w:rsidP="00152A14">
            <w:pPr>
              <w:rPr>
                <w:rFonts w:ascii="Times New Roman" w:hAnsi="Times New Roman"/>
                <w:sz w:val="18"/>
                <w:szCs w:val="18"/>
              </w:rPr>
            </w:pPr>
          </w:p>
        </w:tc>
      </w:tr>
      <w:tr w:rsidR="00FB6AD3" w:rsidRPr="00FB6AD3" w:rsidTr="00152A14">
        <w:trPr>
          <w:cantSplit/>
        </w:trPr>
        <w:tc>
          <w:tcPr>
            <w:tcW w:w="9900" w:type="dxa"/>
            <w:gridSpan w:val="18"/>
            <w:tcBorders>
              <w:top w:val="nil"/>
              <w:left w:val="single" w:sz="4" w:space="0" w:color="auto"/>
              <w:bottom w:val="single" w:sz="4" w:space="0" w:color="auto"/>
              <w:right w:val="single" w:sz="4" w:space="0" w:color="auto"/>
            </w:tcBorders>
          </w:tcPr>
          <w:p w:rsidR="00FB6AD3" w:rsidRPr="00FB6AD3" w:rsidRDefault="00FB6AD3" w:rsidP="00152A14">
            <w:pPr>
              <w:rPr>
                <w:rFonts w:ascii="Times New Roman" w:hAnsi="Times New Roman"/>
                <w:sz w:val="18"/>
                <w:szCs w:val="18"/>
              </w:rPr>
            </w:pPr>
          </w:p>
        </w:tc>
      </w:tr>
      <w:tr w:rsidR="00FB6AD3" w:rsidRPr="00FB6AD3" w:rsidTr="00152A14">
        <w:tc>
          <w:tcPr>
            <w:tcW w:w="3410" w:type="dxa"/>
            <w:gridSpan w:val="7"/>
            <w:tcBorders>
              <w:top w:val="single" w:sz="4" w:space="0" w:color="auto"/>
              <w:left w:val="single" w:sz="4" w:space="0" w:color="auto"/>
              <w:bottom w:val="nil"/>
              <w:right w:val="nil"/>
            </w:tcBorders>
          </w:tcPr>
          <w:p w:rsidR="00FB6AD3" w:rsidRPr="00FB6AD3" w:rsidRDefault="00FB6AD3" w:rsidP="00152A14">
            <w:pPr>
              <w:rPr>
                <w:rFonts w:ascii="Times New Roman" w:hAnsi="Times New Roman"/>
                <w:sz w:val="18"/>
                <w:szCs w:val="18"/>
              </w:rPr>
            </w:pPr>
            <w:r w:rsidRPr="00FB6AD3">
              <w:rPr>
                <w:rFonts w:ascii="Times New Roman" w:hAnsi="Times New Roman"/>
                <w:sz w:val="18"/>
                <w:szCs w:val="18"/>
              </w:rPr>
              <w:t>Nombre del apoderado o representante:</w:t>
            </w:r>
          </w:p>
        </w:tc>
        <w:tc>
          <w:tcPr>
            <w:tcW w:w="4510" w:type="dxa"/>
            <w:gridSpan w:val="9"/>
            <w:tcBorders>
              <w:top w:val="single" w:sz="4" w:space="0" w:color="auto"/>
              <w:left w:val="nil"/>
              <w:bottom w:val="single" w:sz="4" w:space="0" w:color="auto"/>
            </w:tcBorders>
          </w:tcPr>
          <w:p w:rsidR="00FB6AD3" w:rsidRPr="00FB6AD3" w:rsidRDefault="00FB6AD3" w:rsidP="00152A14">
            <w:pPr>
              <w:rPr>
                <w:rFonts w:ascii="Times New Roman" w:hAnsi="Times New Roman"/>
                <w:sz w:val="18"/>
                <w:szCs w:val="18"/>
              </w:rPr>
            </w:pPr>
          </w:p>
        </w:tc>
        <w:tc>
          <w:tcPr>
            <w:tcW w:w="1980" w:type="dxa"/>
            <w:gridSpan w:val="2"/>
            <w:tcBorders>
              <w:top w:val="single" w:sz="4" w:space="0" w:color="auto"/>
              <w:left w:val="nil"/>
              <w:bottom w:val="nil"/>
              <w:right w:val="single" w:sz="4" w:space="0" w:color="auto"/>
            </w:tcBorders>
          </w:tcPr>
          <w:p w:rsidR="00FB6AD3" w:rsidRPr="00FB6AD3" w:rsidRDefault="00FB6AD3" w:rsidP="00152A14">
            <w:pPr>
              <w:rPr>
                <w:rFonts w:ascii="Times New Roman" w:hAnsi="Times New Roman"/>
                <w:sz w:val="18"/>
                <w:szCs w:val="18"/>
              </w:rPr>
            </w:pPr>
          </w:p>
        </w:tc>
      </w:tr>
      <w:tr w:rsidR="00FB6AD3" w:rsidRPr="00FB6AD3" w:rsidTr="00152A14">
        <w:tc>
          <w:tcPr>
            <w:tcW w:w="3410" w:type="dxa"/>
            <w:gridSpan w:val="7"/>
            <w:tcBorders>
              <w:top w:val="nil"/>
              <w:left w:val="single" w:sz="4" w:space="0" w:color="auto"/>
              <w:bottom w:val="nil"/>
              <w:right w:val="nil"/>
            </w:tcBorders>
          </w:tcPr>
          <w:p w:rsidR="00FB6AD3" w:rsidRPr="00FB6AD3" w:rsidRDefault="00FB6AD3" w:rsidP="00152A14">
            <w:pPr>
              <w:rPr>
                <w:rFonts w:ascii="Times New Roman" w:hAnsi="Times New Roman"/>
                <w:sz w:val="18"/>
                <w:szCs w:val="18"/>
              </w:rPr>
            </w:pPr>
          </w:p>
        </w:tc>
        <w:tc>
          <w:tcPr>
            <w:tcW w:w="6490" w:type="dxa"/>
            <w:gridSpan w:val="11"/>
            <w:tcBorders>
              <w:top w:val="nil"/>
              <w:left w:val="nil"/>
              <w:bottom w:val="nil"/>
              <w:right w:val="single" w:sz="4" w:space="0" w:color="auto"/>
            </w:tcBorders>
          </w:tcPr>
          <w:p w:rsidR="00FB6AD3" w:rsidRPr="00FB6AD3" w:rsidRDefault="00FB6AD3" w:rsidP="00152A14">
            <w:pPr>
              <w:rPr>
                <w:rFonts w:ascii="Times New Roman" w:hAnsi="Times New Roman"/>
                <w:sz w:val="18"/>
                <w:szCs w:val="18"/>
              </w:rPr>
            </w:pPr>
          </w:p>
        </w:tc>
      </w:tr>
      <w:tr w:rsidR="00FB6AD3" w:rsidRPr="00FB6AD3" w:rsidTr="00152A14">
        <w:trPr>
          <w:cantSplit/>
        </w:trPr>
        <w:tc>
          <w:tcPr>
            <w:tcW w:w="9900" w:type="dxa"/>
            <w:gridSpan w:val="18"/>
            <w:tcBorders>
              <w:top w:val="nil"/>
              <w:left w:val="single" w:sz="4" w:space="0" w:color="auto"/>
              <w:right w:val="single" w:sz="4" w:space="0" w:color="auto"/>
            </w:tcBorders>
          </w:tcPr>
          <w:p w:rsidR="00FB6AD3" w:rsidRPr="00FB6AD3" w:rsidRDefault="00FB6AD3" w:rsidP="00152A14">
            <w:pPr>
              <w:rPr>
                <w:rFonts w:ascii="Times New Roman" w:hAnsi="Times New Roman"/>
                <w:sz w:val="18"/>
                <w:szCs w:val="18"/>
              </w:rPr>
            </w:pPr>
            <w:r w:rsidRPr="00FB6AD3">
              <w:rPr>
                <w:rFonts w:ascii="Times New Roman" w:hAnsi="Times New Roman"/>
                <w:sz w:val="18"/>
                <w:szCs w:val="18"/>
              </w:rPr>
              <w:t>Datos del documento mediante el cual se acredita su personalidad y facultades:</w:t>
            </w:r>
          </w:p>
        </w:tc>
      </w:tr>
      <w:tr w:rsidR="00FB6AD3" w:rsidRPr="00FB6AD3" w:rsidTr="00152A14">
        <w:trPr>
          <w:cantSplit/>
          <w:trHeight w:val="297"/>
        </w:trPr>
        <w:tc>
          <w:tcPr>
            <w:tcW w:w="2330" w:type="dxa"/>
            <w:gridSpan w:val="3"/>
            <w:tcBorders>
              <w:top w:val="nil"/>
              <w:left w:val="single" w:sz="4" w:space="0" w:color="auto"/>
              <w:right w:val="nil"/>
            </w:tcBorders>
          </w:tcPr>
          <w:p w:rsidR="00FB6AD3" w:rsidRPr="00FB6AD3" w:rsidRDefault="00FB6AD3" w:rsidP="00152A14">
            <w:pPr>
              <w:rPr>
                <w:rFonts w:ascii="Times New Roman" w:hAnsi="Times New Roman"/>
                <w:sz w:val="18"/>
                <w:szCs w:val="18"/>
              </w:rPr>
            </w:pPr>
          </w:p>
          <w:p w:rsidR="00FB6AD3" w:rsidRPr="00FB6AD3" w:rsidRDefault="00FB6AD3" w:rsidP="00152A14">
            <w:pPr>
              <w:rPr>
                <w:rFonts w:ascii="Times New Roman" w:hAnsi="Times New Roman"/>
                <w:sz w:val="18"/>
                <w:szCs w:val="18"/>
              </w:rPr>
            </w:pPr>
            <w:r w:rsidRPr="00FB6AD3">
              <w:rPr>
                <w:rFonts w:ascii="Times New Roman" w:hAnsi="Times New Roman"/>
                <w:sz w:val="18"/>
                <w:szCs w:val="18"/>
              </w:rPr>
              <w:t>Escritura Pública Número:</w:t>
            </w:r>
          </w:p>
        </w:tc>
        <w:tc>
          <w:tcPr>
            <w:tcW w:w="3070" w:type="dxa"/>
            <w:gridSpan w:val="7"/>
            <w:tcBorders>
              <w:top w:val="nil"/>
              <w:left w:val="nil"/>
              <w:bottom w:val="single" w:sz="4" w:space="0" w:color="auto"/>
              <w:right w:val="nil"/>
            </w:tcBorders>
          </w:tcPr>
          <w:p w:rsidR="00FB6AD3" w:rsidRPr="00FB6AD3" w:rsidRDefault="00FB6AD3" w:rsidP="00152A14">
            <w:pPr>
              <w:rPr>
                <w:rFonts w:ascii="Times New Roman" w:hAnsi="Times New Roman"/>
                <w:sz w:val="18"/>
                <w:szCs w:val="18"/>
              </w:rPr>
            </w:pPr>
          </w:p>
        </w:tc>
        <w:tc>
          <w:tcPr>
            <w:tcW w:w="176" w:type="dxa"/>
            <w:tcBorders>
              <w:top w:val="nil"/>
              <w:left w:val="nil"/>
              <w:right w:val="nil"/>
            </w:tcBorders>
          </w:tcPr>
          <w:p w:rsidR="00FB6AD3" w:rsidRPr="00FB6AD3" w:rsidRDefault="00FB6AD3" w:rsidP="00152A14">
            <w:pPr>
              <w:rPr>
                <w:rFonts w:ascii="Times New Roman" w:hAnsi="Times New Roman"/>
                <w:sz w:val="18"/>
                <w:szCs w:val="18"/>
              </w:rPr>
            </w:pPr>
          </w:p>
        </w:tc>
        <w:tc>
          <w:tcPr>
            <w:tcW w:w="724" w:type="dxa"/>
            <w:tcBorders>
              <w:top w:val="nil"/>
              <w:left w:val="nil"/>
              <w:right w:val="nil"/>
            </w:tcBorders>
          </w:tcPr>
          <w:p w:rsidR="00FB6AD3" w:rsidRPr="00FB6AD3" w:rsidRDefault="00FB6AD3" w:rsidP="00152A14">
            <w:pPr>
              <w:rPr>
                <w:rFonts w:ascii="Times New Roman" w:hAnsi="Times New Roman"/>
                <w:sz w:val="18"/>
                <w:szCs w:val="18"/>
              </w:rPr>
            </w:pPr>
          </w:p>
          <w:p w:rsidR="00FB6AD3" w:rsidRPr="00FB6AD3" w:rsidRDefault="00FB6AD3" w:rsidP="00152A14">
            <w:pPr>
              <w:rPr>
                <w:rFonts w:ascii="Times New Roman" w:hAnsi="Times New Roman"/>
                <w:sz w:val="18"/>
                <w:szCs w:val="18"/>
              </w:rPr>
            </w:pPr>
            <w:r w:rsidRPr="00FB6AD3">
              <w:rPr>
                <w:rFonts w:ascii="Times New Roman" w:hAnsi="Times New Roman"/>
                <w:sz w:val="18"/>
                <w:szCs w:val="18"/>
              </w:rPr>
              <w:t>Fecha:</w:t>
            </w:r>
          </w:p>
        </w:tc>
        <w:tc>
          <w:tcPr>
            <w:tcW w:w="3420" w:type="dxa"/>
            <w:gridSpan w:val="5"/>
            <w:tcBorders>
              <w:top w:val="nil"/>
              <w:left w:val="nil"/>
              <w:bottom w:val="single" w:sz="4" w:space="0" w:color="auto"/>
            </w:tcBorders>
          </w:tcPr>
          <w:p w:rsidR="00FB6AD3" w:rsidRPr="00FB6AD3" w:rsidRDefault="00FB6AD3" w:rsidP="00152A14">
            <w:pPr>
              <w:rPr>
                <w:rFonts w:ascii="Times New Roman" w:hAnsi="Times New Roman"/>
                <w:sz w:val="18"/>
                <w:szCs w:val="18"/>
              </w:rPr>
            </w:pPr>
          </w:p>
        </w:tc>
        <w:tc>
          <w:tcPr>
            <w:tcW w:w="180" w:type="dxa"/>
            <w:tcBorders>
              <w:top w:val="nil"/>
              <w:left w:val="nil"/>
              <w:right w:val="single" w:sz="4" w:space="0" w:color="auto"/>
            </w:tcBorders>
          </w:tcPr>
          <w:p w:rsidR="00FB6AD3" w:rsidRPr="00FB6AD3" w:rsidRDefault="00FB6AD3" w:rsidP="00152A14">
            <w:pPr>
              <w:rPr>
                <w:rFonts w:ascii="Times New Roman" w:hAnsi="Times New Roman"/>
                <w:sz w:val="18"/>
                <w:szCs w:val="18"/>
              </w:rPr>
            </w:pPr>
          </w:p>
        </w:tc>
      </w:tr>
      <w:tr w:rsidR="00FB6AD3" w:rsidRPr="00FB6AD3" w:rsidTr="00152A14">
        <w:trPr>
          <w:cantSplit/>
        </w:trPr>
        <w:tc>
          <w:tcPr>
            <w:tcW w:w="9900" w:type="dxa"/>
            <w:gridSpan w:val="18"/>
            <w:tcBorders>
              <w:left w:val="single" w:sz="4" w:space="0" w:color="auto"/>
              <w:right w:val="single" w:sz="4" w:space="0" w:color="auto"/>
            </w:tcBorders>
          </w:tcPr>
          <w:p w:rsidR="00FB6AD3" w:rsidRPr="00FB6AD3" w:rsidRDefault="00FB6AD3" w:rsidP="00152A14">
            <w:pPr>
              <w:rPr>
                <w:rFonts w:ascii="Times New Roman" w:hAnsi="Times New Roman"/>
                <w:sz w:val="18"/>
                <w:szCs w:val="18"/>
              </w:rPr>
            </w:pPr>
            <w:r w:rsidRPr="00FB6AD3">
              <w:rPr>
                <w:rFonts w:ascii="Times New Roman" w:hAnsi="Times New Roman"/>
                <w:sz w:val="18"/>
                <w:szCs w:val="18"/>
              </w:rPr>
              <w:t>Nombre, número y lugar del Notario Público ante el cual se otorgó:</w:t>
            </w:r>
          </w:p>
        </w:tc>
      </w:tr>
      <w:tr w:rsidR="00FB6AD3" w:rsidRPr="00FB6AD3" w:rsidTr="00152A14">
        <w:trPr>
          <w:cantSplit/>
        </w:trPr>
        <w:tc>
          <w:tcPr>
            <w:tcW w:w="3953" w:type="dxa"/>
            <w:gridSpan w:val="8"/>
            <w:tcBorders>
              <w:left w:val="single" w:sz="4" w:space="0" w:color="auto"/>
              <w:bottom w:val="single" w:sz="4" w:space="0" w:color="auto"/>
            </w:tcBorders>
          </w:tcPr>
          <w:p w:rsidR="00FB6AD3" w:rsidRPr="00FB6AD3" w:rsidRDefault="00FB6AD3" w:rsidP="00152A14">
            <w:pPr>
              <w:rPr>
                <w:rFonts w:ascii="Times New Roman" w:hAnsi="Times New Roman"/>
                <w:sz w:val="18"/>
                <w:szCs w:val="18"/>
              </w:rPr>
            </w:pPr>
          </w:p>
        </w:tc>
        <w:tc>
          <w:tcPr>
            <w:tcW w:w="2347" w:type="dxa"/>
            <w:gridSpan w:val="4"/>
            <w:tcBorders>
              <w:bottom w:val="single" w:sz="4" w:space="0" w:color="auto"/>
            </w:tcBorders>
          </w:tcPr>
          <w:p w:rsidR="00FB6AD3" w:rsidRPr="00FB6AD3" w:rsidRDefault="00FB6AD3" w:rsidP="00152A14">
            <w:pPr>
              <w:rPr>
                <w:rFonts w:ascii="Times New Roman" w:hAnsi="Times New Roman"/>
                <w:sz w:val="18"/>
                <w:szCs w:val="18"/>
              </w:rPr>
            </w:pPr>
          </w:p>
        </w:tc>
        <w:tc>
          <w:tcPr>
            <w:tcW w:w="3600" w:type="dxa"/>
            <w:gridSpan w:val="6"/>
            <w:tcBorders>
              <w:left w:val="nil"/>
              <w:bottom w:val="single" w:sz="4" w:space="0" w:color="auto"/>
              <w:right w:val="single" w:sz="4" w:space="0" w:color="auto"/>
            </w:tcBorders>
          </w:tcPr>
          <w:p w:rsidR="00FB6AD3" w:rsidRPr="00FB6AD3" w:rsidRDefault="00FB6AD3" w:rsidP="00152A14">
            <w:pPr>
              <w:rPr>
                <w:rFonts w:ascii="Times New Roman" w:hAnsi="Times New Roman"/>
                <w:sz w:val="18"/>
                <w:szCs w:val="18"/>
              </w:rPr>
            </w:pPr>
          </w:p>
        </w:tc>
      </w:tr>
    </w:tbl>
    <w:p w:rsidR="00FB6AD3" w:rsidRPr="00FB6AD3" w:rsidRDefault="00FB6AD3" w:rsidP="00FB6AD3">
      <w:pPr>
        <w:jc w:val="center"/>
        <w:rPr>
          <w:rFonts w:ascii="Times New Roman" w:hAnsi="Times New Roman"/>
          <w:color w:val="FF0000"/>
          <w:sz w:val="22"/>
          <w:szCs w:val="22"/>
        </w:rPr>
      </w:pPr>
    </w:p>
    <w:p w:rsidR="00FB6AD3" w:rsidRPr="00FB6AD3" w:rsidRDefault="00FB6AD3" w:rsidP="00FB6AD3">
      <w:pPr>
        <w:rPr>
          <w:rFonts w:ascii="Times New Roman" w:hAnsi="Times New Roman"/>
        </w:rPr>
      </w:pPr>
    </w:p>
    <w:p w:rsidR="00523044" w:rsidRDefault="00523044" w:rsidP="000B631F">
      <w:pPr>
        <w:rPr>
          <w:rFonts w:ascii="Times New Roman" w:hAnsi="Times New Roman"/>
          <w:b/>
          <w:bCs/>
          <w:sz w:val="18"/>
          <w:szCs w:val="18"/>
        </w:rPr>
      </w:pPr>
    </w:p>
    <w:p w:rsidR="00523044" w:rsidRDefault="00523044" w:rsidP="000B631F">
      <w:pPr>
        <w:rPr>
          <w:rFonts w:ascii="Times New Roman" w:hAnsi="Times New Roman"/>
          <w:b/>
          <w:bCs/>
          <w:sz w:val="18"/>
          <w:szCs w:val="18"/>
        </w:rPr>
      </w:pPr>
    </w:p>
    <w:p w:rsidR="00523044" w:rsidRDefault="00523044" w:rsidP="000B631F">
      <w:pPr>
        <w:rPr>
          <w:rFonts w:ascii="Times New Roman" w:hAnsi="Times New Roman"/>
          <w:b/>
          <w:bCs/>
          <w:sz w:val="18"/>
          <w:szCs w:val="18"/>
        </w:rPr>
      </w:pPr>
    </w:p>
    <w:p w:rsidR="00523044" w:rsidRDefault="00523044" w:rsidP="000B631F">
      <w:pPr>
        <w:rPr>
          <w:rFonts w:ascii="Times New Roman" w:hAnsi="Times New Roman"/>
          <w:b/>
          <w:bCs/>
          <w:sz w:val="18"/>
          <w:szCs w:val="18"/>
        </w:rPr>
      </w:pPr>
    </w:p>
    <w:p w:rsidR="00523044" w:rsidRDefault="00523044" w:rsidP="000B631F">
      <w:pPr>
        <w:rPr>
          <w:rFonts w:ascii="Times New Roman" w:hAnsi="Times New Roman"/>
          <w:b/>
          <w:bCs/>
          <w:sz w:val="18"/>
          <w:szCs w:val="18"/>
        </w:rPr>
      </w:pPr>
    </w:p>
    <w:p w:rsidR="00E314BE" w:rsidRPr="007F41CC" w:rsidRDefault="00FB6AD3" w:rsidP="007F41CC">
      <w:pPr>
        <w:rPr>
          <w:rFonts w:ascii="Times New Roman" w:hAnsi="Times New Roman"/>
          <w:sz w:val="18"/>
          <w:szCs w:val="18"/>
        </w:rPr>
      </w:pPr>
      <w:r w:rsidRPr="00D64098">
        <w:rPr>
          <w:rFonts w:ascii="Times New Roman" w:hAnsi="Times New Roman"/>
          <w:b/>
          <w:bCs/>
          <w:sz w:val="18"/>
          <w:szCs w:val="18"/>
        </w:rPr>
        <w:t>Nota:</w:t>
      </w:r>
      <w:r w:rsidR="00012FA0" w:rsidRPr="00D64098">
        <w:rPr>
          <w:rFonts w:ascii="Times New Roman" w:hAnsi="Times New Roman"/>
          <w:b/>
          <w:bCs/>
          <w:sz w:val="18"/>
          <w:szCs w:val="18"/>
        </w:rPr>
        <w:t xml:space="preserve"> </w:t>
      </w:r>
      <w:r w:rsidR="00012FA0" w:rsidRPr="00D64098">
        <w:rPr>
          <w:rFonts w:ascii="Times New Roman" w:hAnsi="Times New Roman"/>
          <w:bCs/>
          <w:sz w:val="18"/>
          <w:szCs w:val="18"/>
        </w:rPr>
        <w:t>E</w:t>
      </w:r>
      <w:r w:rsidRPr="00D64098">
        <w:rPr>
          <w:rFonts w:ascii="Times New Roman" w:hAnsi="Times New Roman"/>
          <w:sz w:val="18"/>
          <w:szCs w:val="18"/>
        </w:rPr>
        <w:t>n el presente formato deberá respetar su contenido</w:t>
      </w:r>
      <w:r w:rsidR="00B7632E" w:rsidRPr="00D64098">
        <w:rPr>
          <w:rFonts w:ascii="Times New Roman" w:hAnsi="Times New Roman"/>
          <w:sz w:val="18"/>
          <w:szCs w:val="18"/>
        </w:rPr>
        <w:t>.</w:t>
      </w:r>
    </w:p>
    <w:p w:rsidR="00187D81" w:rsidRPr="00A86A40" w:rsidRDefault="00187D81" w:rsidP="00187D81">
      <w:pPr>
        <w:pStyle w:val="Ttulo6"/>
        <w:jc w:val="right"/>
        <w:rPr>
          <w:rFonts w:ascii="Times New Roman" w:hAnsi="Times New Roman"/>
          <w:i w:val="0"/>
          <w:sz w:val="22"/>
          <w:szCs w:val="22"/>
        </w:rPr>
      </w:pPr>
      <w:r w:rsidRPr="00A86A40">
        <w:rPr>
          <w:rFonts w:ascii="Times New Roman" w:hAnsi="Times New Roman"/>
          <w:i w:val="0"/>
          <w:sz w:val="22"/>
          <w:szCs w:val="22"/>
        </w:rPr>
        <w:lastRenderedPageBreak/>
        <w:t xml:space="preserve">Anexo </w:t>
      </w:r>
      <w:r w:rsidR="00D43A24">
        <w:rPr>
          <w:rFonts w:ascii="Times New Roman" w:hAnsi="Times New Roman"/>
          <w:i w:val="0"/>
          <w:sz w:val="22"/>
          <w:szCs w:val="22"/>
        </w:rPr>
        <w:t>12</w:t>
      </w:r>
    </w:p>
    <w:p w:rsidR="00187D81" w:rsidRDefault="00187D81" w:rsidP="00187D81">
      <w:pPr>
        <w:rPr>
          <w:rFonts w:ascii="Times New Roman" w:hAnsi="Times New Roman"/>
          <w:sz w:val="22"/>
          <w:szCs w:val="22"/>
        </w:rPr>
      </w:pPr>
    </w:p>
    <w:p w:rsidR="00187D81" w:rsidRDefault="00187D81" w:rsidP="00187D81">
      <w:pPr>
        <w:rPr>
          <w:rFonts w:ascii="Times New Roman" w:hAnsi="Times New Roman"/>
          <w:sz w:val="22"/>
          <w:szCs w:val="22"/>
        </w:rPr>
      </w:pPr>
    </w:p>
    <w:p w:rsidR="00187D81" w:rsidRPr="00A86A40" w:rsidRDefault="00187D81" w:rsidP="00187D81">
      <w:pPr>
        <w:rPr>
          <w:rFonts w:ascii="Times New Roman" w:hAnsi="Times New Roman"/>
          <w:sz w:val="22"/>
          <w:szCs w:val="22"/>
        </w:rPr>
      </w:pPr>
    </w:p>
    <w:p w:rsidR="00187D81" w:rsidRPr="006C0D87" w:rsidRDefault="00187D81" w:rsidP="00187D81">
      <w:pPr>
        <w:jc w:val="center"/>
        <w:rPr>
          <w:rFonts w:ascii="Times New Roman" w:hAnsi="Times New Roman"/>
          <w:b/>
          <w:bCs/>
          <w:sz w:val="22"/>
          <w:szCs w:val="22"/>
          <w:lang w:val="es-ES"/>
        </w:rPr>
      </w:pPr>
      <w:r w:rsidRPr="006C0D87">
        <w:rPr>
          <w:rFonts w:ascii="Times New Roman" w:hAnsi="Times New Roman"/>
          <w:b/>
          <w:bCs/>
          <w:sz w:val="22"/>
          <w:szCs w:val="22"/>
          <w:lang w:val="es-ES"/>
        </w:rPr>
        <w:t>Carta de estratificación como MIPYME</w:t>
      </w:r>
    </w:p>
    <w:p w:rsidR="00187D81" w:rsidRDefault="00187D81" w:rsidP="00187D81">
      <w:pPr>
        <w:rPr>
          <w:rFonts w:ascii="Times New Roman" w:hAnsi="Times New Roman"/>
          <w:bCs/>
          <w:sz w:val="22"/>
          <w:szCs w:val="22"/>
          <w:lang w:val="es-ES"/>
        </w:rPr>
      </w:pPr>
    </w:p>
    <w:p w:rsidR="00187D81" w:rsidRPr="006C0D87" w:rsidRDefault="00187D81" w:rsidP="00187D81">
      <w:pPr>
        <w:rPr>
          <w:rFonts w:ascii="Times New Roman" w:hAnsi="Times New Roman"/>
          <w:bCs/>
          <w:sz w:val="22"/>
          <w:szCs w:val="22"/>
          <w:lang w:val="es-ES"/>
        </w:rPr>
      </w:pPr>
    </w:p>
    <w:p w:rsidR="00187D81" w:rsidRPr="006C0D87" w:rsidRDefault="00187D81" w:rsidP="00187D81">
      <w:pPr>
        <w:rPr>
          <w:rFonts w:ascii="Times New Roman" w:hAnsi="Times New Roman"/>
          <w:b/>
          <w:bCs/>
          <w:sz w:val="22"/>
          <w:szCs w:val="22"/>
          <w:lang w:val="es-ES"/>
        </w:rPr>
      </w:pPr>
    </w:p>
    <w:p w:rsidR="00187D81" w:rsidRPr="006C0D87" w:rsidRDefault="00737269" w:rsidP="00187D81">
      <w:pPr>
        <w:rPr>
          <w:rFonts w:ascii="Times New Roman" w:hAnsi="Times New Roman"/>
          <w:b/>
          <w:bCs/>
          <w:sz w:val="22"/>
          <w:szCs w:val="22"/>
          <w:lang w:val="es-ES"/>
        </w:rPr>
      </w:pPr>
      <w:r>
        <w:rPr>
          <w:rFonts w:ascii="Times New Roman" w:hAnsi="Times New Roman"/>
          <w:b/>
          <w:bCs/>
          <w:sz w:val="22"/>
          <w:szCs w:val="22"/>
          <w:lang w:val="es-ES"/>
        </w:rPr>
        <w:t>Mtro. Gerardo García Ricardo</w:t>
      </w:r>
    </w:p>
    <w:p w:rsidR="00187D81" w:rsidRPr="006C0D87" w:rsidRDefault="00187D81" w:rsidP="00187D81">
      <w:pPr>
        <w:rPr>
          <w:rFonts w:ascii="Times New Roman" w:hAnsi="Times New Roman"/>
          <w:bCs/>
          <w:sz w:val="22"/>
          <w:szCs w:val="22"/>
          <w:lang w:val="es-ES"/>
        </w:rPr>
      </w:pPr>
      <w:r>
        <w:rPr>
          <w:rFonts w:ascii="Times New Roman" w:hAnsi="Times New Roman"/>
          <w:bCs/>
          <w:sz w:val="22"/>
          <w:szCs w:val="22"/>
          <w:lang w:val="es-ES"/>
        </w:rPr>
        <w:t>Secretari</w:t>
      </w:r>
      <w:r w:rsidR="00E314BE">
        <w:rPr>
          <w:rFonts w:ascii="Times New Roman" w:hAnsi="Times New Roman"/>
          <w:bCs/>
          <w:sz w:val="22"/>
          <w:szCs w:val="22"/>
          <w:lang w:val="es-ES"/>
        </w:rPr>
        <w:t>o</w:t>
      </w:r>
      <w:r>
        <w:rPr>
          <w:rFonts w:ascii="Times New Roman" w:hAnsi="Times New Roman"/>
          <w:bCs/>
          <w:sz w:val="22"/>
          <w:szCs w:val="22"/>
          <w:lang w:val="es-ES"/>
        </w:rPr>
        <w:t xml:space="preserve"> de Administración y Finanzas</w:t>
      </w:r>
    </w:p>
    <w:p w:rsidR="00187D81" w:rsidRPr="006C0D87" w:rsidRDefault="00187D81" w:rsidP="00187D81">
      <w:pPr>
        <w:rPr>
          <w:rFonts w:ascii="Times New Roman" w:hAnsi="Times New Roman"/>
          <w:bCs/>
          <w:sz w:val="22"/>
          <w:szCs w:val="22"/>
          <w:lang w:val="es-ES"/>
        </w:rPr>
      </w:pPr>
      <w:r w:rsidRPr="006C0D87">
        <w:rPr>
          <w:rFonts w:ascii="Times New Roman" w:hAnsi="Times New Roman"/>
          <w:bCs/>
          <w:sz w:val="22"/>
          <w:szCs w:val="22"/>
          <w:lang w:val="es-ES"/>
        </w:rPr>
        <w:t>de la Universidad Veracruzana</w:t>
      </w:r>
    </w:p>
    <w:p w:rsidR="00187D81" w:rsidRPr="006C0D87" w:rsidRDefault="00187D81" w:rsidP="00187D81">
      <w:pPr>
        <w:rPr>
          <w:rFonts w:ascii="Times New Roman" w:hAnsi="Times New Roman"/>
          <w:bCs/>
          <w:sz w:val="22"/>
          <w:szCs w:val="22"/>
          <w:lang w:val="es-ES"/>
        </w:rPr>
      </w:pPr>
      <w:r w:rsidRPr="006C0D87">
        <w:rPr>
          <w:rFonts w:ascii="Times New Roman" w:hAnsi="Times New Roman"/>
          <w:bCs/>
          <w:sz w:val="22"/>
          <w:szCs w:val="22"/>
          <w:lang w:val="es-ES"/>
        </w:rPr>
        <w:t>Presente</w:t>
      </w:r>
    </w:p>
    <w:p w:rsidR="00187D81" w:rsidRPr="006C0D87" w:rsidRDefault="00187D81" w:rsidP="00187D81">
      <w:pPr>
        <w:rPr>
          <w:rFonts w:ascii="Times New Roman" w:hAnsi="Times New Roman"/>
          <w:bCs/>
          <w:sz w:val="22"/>
          <w:szCs w:val="22"/>
          <w:lang w:val="es-ES"/>
        </w:rPr>
      </w:pPr>
    </w:p>
    <w:p w:rsidR="00187D81" w:rsidRPr="006C0D87" w:rsidRDefault="00187D81" w:rsidP="00187D81">
      <w:pPr>
        <w:jc w:val="both"/>
        <w:rPr>
          <w:rFonts w:ascii="Times New Roman" w:hAnsi="Times New Roman"/>
          <w:bCs/>
          <w:sz w:val="22"/>
          <w:szCs w:val="22"/>
          <w:lang w:val="es-ES"/>
        </w:rPr>
      </w:pPr>
      <w:r w:rsidRPr="006C0D87">
        <w:rPr>
          <w:rFonts w:ascii="Times New Roman" w:hAnsi="Times New Roman"/>
          <w:bCs/>
          <w:sz w:val="22"/>
          <w:szCs w:val="22"/>
          <w:lang w:val="es-ES"/>
        </w:rPr>
        <w:t xml:space="preserve">Me refiero al procedimiento de </w:t>
      </w:r>
      <w:r w:rsidR="00592FC2" w:rsidRPr="004954A8">
        <w:rPr>
          <w:rFonts w:ascii="Times New Roman" w:hAnsi="Times New Roman"/>
          <w:sz w:val="22"/>
          <w:szCs w:val="22"/>
        </w:rPr>
        <w:t xml:space="preserve">Invitación a cuando menos Tres Personas número </w:t>
      </w:r>
      <w:r w:rsidR="00A4178C">
        <w:rPr>
          <w:rFonts w:ascii="Times New Roman" w:hAnsi="Times New Roman"/>
          <w:sz w:val="22"/>
          <w:szCs w:val="22"/>
        </w:rPr>
        <w:t>UV/ITP/015/2017</w:t>
      </w:r>
      <w:r w:rsidR="00592FC2" w:rsidRPr="004954A8">
        <w:rPr>
          <w:rFonts w:ascii="Times New Roman" w:hAnsi="Times New Roman"/>
          <w:sz w:val="22"/>
          <w:szCs w:val="22"/>
        </w:rPr>
        <w:t xml:space="preserve"> </w:t>
      </w:r>
      <w:r w:rsidR="00592FC2">
        <w:rPr>
          <w:rFonts w:ascii="Times New Roman" w:hAnsi="Times New Roman"/>
          <w:sz w:val="22"/>
          <w:szCs w:val="22"/>
        </w:rPr>
        <w:t xml:space="preserve">relativa </w:t>
      </w:r>
      <w:r w:rsidR="00BC44B2">
        <w:rPr>
          <w:rFonts w:ascii="Times New Roman" w:hAnsi="Times New Roman"/>
          <w:sz w:val="22"/>
          <w:szCs w:val="22"/>
        </w:rPr>
        <w:t xml:space="preserve">a la </w:t>
      </w:r>
      <w:r w:rsidR="009C054A">
        <w:rPr>
          <w:rFonts w:ascii="Times New Roman" w:hAnsi="Times New Roman"/>
          <w:sz w:val="22"/>
          <w:szCs w:val="22"/>
        </w:rPr>
        <w:t xml:space="preserve">Contratación del </w:t>
      </w:r>
      <w:r w:rsidR="00D43330">
        <w:rPr>
          <w:rFonts w:ascii="Times New Roman" w:hAnsi="Times New Roman"/>
          <w:sz w:val="22"/>
          <w:szCs w:val="22"/>
        </w:rPr>
        <w:t>servicio de telefonía celular y transmisión de datos</w:t>
      </w:r>
      <w:r w:rsidRPr="006C0D87">
        <w:rPr>
          <w:rFonts w:ascii="Times New Roman" w:hAnsi="Times New Roman"/>
          <w:bCs/>
          <w:sz w:val="22"/>
          <w:szCs w:val="22"/>
        </w:rPr>
        <w:t>,</w:t>
      </w:r>
      <w:r w:rsidRPr="006C0D87">
        <w:rPr>
          <w:rFonts w:ascii="Times New Roman" w:hAnsi="Times New Roman"/>
          <w:bCs/>
          <w:sz w:val="22"/>
          <w:szCs w:val="22"/>
          <w:lang w:val="es-ES"/>
        </w:rPr>
        <w:t xml:space="preserve"> en el que mi representada, la empresa _____________ participa a través de la presente proposición.</w:t>
      </w:r>
    </w:p>
    <w:p w:rsidR="00187D81" w:rsidRDefault="00187D81" w:rsidP="00187D81">
      <w:pPr>
        <w:jc w:val="both"/>
        <w:rPr>
          <w:rFonts w:ascii="Times New Roman" w:hAnsi="Times New Roman"/>
          <w:bCs/>
          <w:sz w:val="22"/>
          <w:szCs w:val="22"/>
          <w:lang w:val="es-ES"/>
        </w:rPr>
      </w:pPr>
    </w:p>
    <w:p w:rsidR="00187D81" w:rsidRPr="006C0D87" w:rsidRDefault="00187D81" w:rsidP="00636293">
      <w:pPr>
        <w:jc w:val="both"/>
        <w:rPr>
          <w:rFonts w:ascii="Times New Roman" w:hAnsi="Times New Roman"/>
          <w:bCs/>
          <w:sz w:val="22"/>
          <w:szCs w:val="22"/>
          <w:lang w:val="es-ES"/>
        </w:rPr>
      </w:pPr>
      <w:r w:rsidRPr="006C0D87">
        <w:rPr>
          <w:rFonts w:ascii="Times New Roman" w:hAnsi="Times New Roman"/>
          <w:bCs/>
          <w:sz w:val="22"/>
          <w:szCs w:val="22"/>
          <w:lang w:val="es-ES"/>
        </w:rPr>
        <w:t>Con fundamento a lo establecido en el Artículo 34 del Reglamento de la Ley de Adquisiciones, Arrendamientos y Servicios de Sector Público, declaro bajo protesta de decir verdad, que mi representada pertenece al sector _________, cuenta con ____ empleados de planta registrados ante el I</w:t>
      </w:r>
      <w:r w:rsidR="003C5DB3">
        <w:rPr>
          <w:rFonts w:ascii="Times New Roman" w:hAnsi="Times New Roman"/>
          <w:bCs/>
          <w:sz w:val="22"/>
          <w:szCs w:val="22"/>
          <w:lang w:val="es-ES"/>
        </w:rPr>
        <w:t xml:space="preserve">nstituto </w:t>
      </w:r>
      <w:r w:rsidRPr="006C0D87">
        <w:rPr>
          <w:rFonts w:ascii="Times New Roman" w:hAnsi="Times New Roman"/>
          <w:bCs/>
          <w:sz w:val="22"/>
          <w:szCs w:val="22"/>
          <w:lang w:val="es-ES"/>
        </w:rPr>
        <w:t>M</w:t>
      </w:r>
      <w:r w:rsidR="003C5DB3">
        <w:rPr>
          <w:rFonts w:ascii="Times New Roman" w:hAnsi="Times New Roman"/>
          <w:bCs/>
          <w:sz w:val="22"/>
          <w:szCs w:val="22"/>
          <w:lang w:val="es-ES"/>
        </w:rPr>
        <w:t xml:space="preserve">exicano del Seguro Social </w:t>
      </w:r>
      <w:r w:rsidRPr="006C0D87">
        <w:rPr>
          <w:rFonts w:ascii="Times New Roman" w:hAnsi="Times New Roman"/>
          <w:bCs/>
          <w:sz w:val="22"/>
          <w:szCs w:val="22"/>
          <w:lang w:val="es-ES"/>
        </w:rPr>
        <w:t>y con ____ personas subcontratadas y que el monto de las ventas anuales es de ________ obtenidos en el ejercicio fiscal correspondiente a la última declaración anual de impuestos federales. Considerando lo anterior, se encuentra en el rango de una empresa ______ atendiendo a lo siguiente:</w:t>
      </w:r>
    </w:p>
    <w:p w:rsidR="00187D81" w:rsidRPr="006C0D87" w:rsidRDefault="00187D81" w:rsidP="00187D81">
      <w:pPr>
        <w:rPr>
          <w:rFonts w:ascii="Times New Roman" w:hAnsi="Times New Roman"/>
          <w:bCs/>
          <w:sz w:val="22"/>
          <w:szCs w:val="22"/>
          <w:lang w:val="es-ES"/>
        </w:rPr>
      </w:pPr>
    </w:p>
    <w:tbl>
      <w:tblPr>
        <w:tblW w:w="9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972"/>
        <w:gridCol w:w="2295"/>
        <w:gridCol w:w="2520"/>
        <w:gridCol w:w="1800"/>
      </w:tblGrid>
      <w:tr w:rsidR="00187D81" w:rsidRPr="006C0D87" w:rsidTr="00511E44">
        <w:tc>
          <w:tcPr>
            <w:tcW w:w="9667" w:type="dxa"/>
            <w:gridSpan w:val="5"/>
          </w:tcPr>
          <w:p w:rsidR="00187D81" w:rsidRPr="006C0D87" w:rsidRDefault="00187D81" w:rsidP="00511E44">
            <w:pPr>
              <w:jc w:val="center"/>
              <w:rPr>
                <w:rFonts w:ascii="Times New Roman" w:hAnsi="Times New Roman"/>
                <w:b/>
                <w:bCs/>
                <w:sz w:val="22"/>
                <w:szCs w:val="22"/>
                <w:lang w:val="es-ES"/>
              </w:rPr>
            </w:pPr>
            <w:r w:rsidRPr="006C0D87">
              <w:rPr>
                <w:rFonts w:ascii="Times New Roman" w:hAnsi="Times New Roman"/>
                <w:b/>
                <w:bCs/>
                <w:sz w:val="22"/>
                <w:szCs w:val="22"/>
                <w:lang w:val="es-ES"/>
              </w:rPr>
              <w:t>Estratificación</w:t>
            </w:r>
          </w:p>
        </w:tc>
      </w:tr>
      <w:tr w:rsidR="00187D81" w:rsidRPr="006C0D87" w:rsidTr="00511E44">
        <w:tc>
          <w:tcPr>
            <w:tcW w:w="1080" w:type="dxa"/>
          </w:tcPr>
          <w:p w:rsidR="00187D81" w:rsidRPr="006C0D87" w:rsidRDefault="00187D81" w:rsidP="00511E44">
            <w:pPr>
              <w:jc w:val="center"/>
              <w:rPr>
                <w:rFonts w:ascii="Times New Roman" w:hAnsi="Times New Roman"/>
                <w:b/>
                <w:bCs/>
                <w:sz w:val="22"/>
                <w:szCs w:val="22"/>
                <w:lang w:val="es-ES"/>
              </w:rPr>
            </w:pPr>
            <w:r w:rsidRPr="006C0D87">
              <w:rPr>
                <w:rFonts w:ascii="Times New Roman" w:hAnsi="Times New Roman"/>
                <w:b/>
                <w:bCs/>
                <w:sz w:val="22"/>
                <w:szCs w:val="22"/>
                <w:lang w:val="es-ES"/>
              </w:rPr>
              <w:t>Tamaño</w:t>
            </w:r>
          </w:p>
        </w:tc>
        <w:tc>
          <w:tcPr>
            <w:tcW w:w="1972" w:type="dxa"/>
          </w:tcPr>
          <w:p w:rsidR="00187D81" w:rsidRPr="006C0D87" w:rsidRDefault="00187D81" w:rsidP="00511E44">
            <w:pPr>
              <w:jc w:val="center"/>
              <w:rPr>
                <w:rFonts w:ascii="Times New Roman" w:hAnsi="Times New Roman"/>
                <w:b/>
                <w:bCs/>
                <w:sz w:val="22"/>
                <w:szCs w:val="22"/>
                <w:lang w:val="es-ES"/>
              </w:rPr>
            </w:pPr>
            <w:r w:rsidRPr="006C0D87">
              <w:rPr>
                <w:rFonts w:ascii="Times New Roman" w:hAnsi="Times New Roman"/>
                <w:b/>
                <w:bCs/>
                <w:sz w:val="22"/>
                <w:szCs w:val="22"/>
                <w:lang w:val="es-ES"/>
              </w:rPr>
              <w:t>Sector</w:t>
            </w:r>
          </w:p>
        </w:tc>
        <w:tc>
          <w:tcPr>
            <w:tcW w:w="2295" w:type="dxa"/>
          </w:tcPr>
          <w:p w:rsidR="00187D81" w:rsidRPr="006C0D87" w:rsidRDefault="00187D81" w:rsidP="00511E44">
            <w:pPr>
              <w:jc w:val="center"/>
              <w:rPr>
                <w:rFonts w:ascii="Times New Roman" w:hAnsi="Times New Roman"/>
                <w:b/>
                <w:bCs/>
                <w:sz w:val="22"/>
                <w:szCs w:val="22"/>
                <w:lang w:val="es-ES"/>
              </w:rPr>
            </w:pPr>
            <w:r w:rsidRPr="006C0D87">
              <w:rPr>
                <w:rFonts w:ascii="Times New Roman" w:hAnsi="Times New Roman"/>
                <w:b/>
                <w:bCs/>
                <w:sz w:val="22"/>
                <w:szCs w:val="22"/>
                <w:lang w:val="es-ES"/>
              </w:rPr>
              <w:t>Rango de número de trabajadores</w:t>
            </w:r>
          </w:p>
        </w:tc>
        <w:tc>
          <w:tcPr>
            <w:tcW w:w="2520" w:type="dxa"/>
          </w:tcPr>
          <w:p w:rsidR="00187D81" w:rsidRPr="006C0D87" w:rsidRDefault="00187D81" w:rsidP="00511E44">
            <w:pPr>
              <w:jc w:val="center"/>
              <w:rPr>
                <w:rFonts w:ascii="Times New Roman" w:hAnsi="Times New Roman"/>
                <w:b/>
                <w:bCs/>
                <w:sz w:val="22"/>
                <w:szCs w:val="22"/>
                <w:lang w:val="es-ES"/>
              </w:rPr>
            </w:pPr>
            <w:r w:rsidRPr="006C0D87">
              <w:rPr>
                <w:rFonts w:ascii="Times New Roman" w:hAnsi="Times New Roman"/>
                <w:b/>
                <w:bCs/>
                <w:sz w:val="22"/>
                <w:szCs w:val="22"/>
                <w:lang w:val="es-ES"/>
              </w:rPr>
              <w:t>Rango de monto de ventas anuales (</w:t>
            </w:r>
            <w:proofErr w:type="spellStart"/>
            <w:r w:rsidRPr="006C0D87">
              <w:rPr>
                <w:rFonts w:ascii="Times New Roman" w:hAnsi="Times New Roman"/>
                <w:b/>
                <w:bCs/>
                <w:sz w:val="22"/>
                <w:szCs w:val="22"/>
                <w:lang w:val="es-ES"/>
              </w:rPr>
              <w:t>mdp</w:t>
            </w:r>
            <w:proofErr w:type="spellEnd"/>
            <w:r w:rsidRPr="006C0D87">
              <w:rPr>
                <w:rFonts w:ascii="Times New Roman" w:hAnsi="Times New Roman"/>
                <w:b/>
                <w:bCs/>
                <w:sz w:val="22"/>
                <w:szCs w:val="22"/>
                <w:lang w:val="es-ES"/>
              </w:rPr>
              <w:t>)</w:t>
            </w:r>
          </w:p>
        </w:tc>
        <w:tc>
          <w:tcPr>
            <w:tcW w:w="1800" w:type="dxa"/>
          </w:tcPr>
          <w:p w:rsidR="00187D81" w:rsidRPr="006C0D87" w:rsidRDefault="00187D81" w:rsidP="00511E44">
            <w:pPr>
              <w:jc w:val="center"/>
              <w:rPr>
                <w:rFonts w:ascii="Times New Roman" w:hAnsi="Times New Roman"/>
                <w:b/>
                <w:bCs/>
                <w:sz w:val="22"/>
                <w:szCs w:val="22"/>
                <w:lang w:val="es-ES"/>
              </w:rPr>
            </w:pPr>
            <w:r w:rsidRPr="006C0D87">
              <w:rPr>
                <w:rFonts w:ascii="Times New Roman" w:hAnsi="Times New Roman"/>
                <w:b/>
                <w:bCs/>
                <w:sz w:val="22"/>
                <w:szCs w:val="22"/>
                <w:lang w:val="es-ES"/>
              </w:rPr>
              <w:t>Tope Máximo combinado*</w:t>
            </w:r>
          </w:p>
        </w:tc>
      </w:tr>
      <w:tr w:rsidR="00187D81" w:rsidRPr="006C0D87" w:rsidTr="00511E44">
        <w:tc>
          <w:tcPr>
            <w:tcW w:w="1080" w:type="dxa"/>
          </w:tcPr>
          <w:p w:rsidR="00187D81" w:rsidRPr="006C0D87" w:rsidRDefault="00187D81" w:rsidP="00511E44">
            <w:pPr>
              <w:jc w:val="center"/>
              <w:rPr>
                <w:rFonts w:ascii="Times New Roman" w:hAnsi="Times New Roman"/>
                <w:bCs/>
                <w:sz w:val="22"/>
                <w:szCs w:val="22"/>
                <w:lang w:val="es-ES"/>
              </w:rPr>
            </w:pPr>
            <w:r w:rsidRPr="006C0D87">
              <w:rPr>
                <w:rFonts w:ascii="Times New Roman" w:hAnsi="Times New Roman"/>
                <w:bCs/>
                <w:sz w:val="22"/>
                <w:szCs w:val="22"/>
                <w:lang w:val="es-ES"/>
              </w:rPr>
              <w:t>Micro</w:t>
            </w:r>
          </w:p>
        </w:tc>
        <w:tc>
          <w:tcPr>
            <w:tcW w:w="1972" w:type="dxa"/>
          </w:tcPr>
          <w:p w:rsidR="00187D81" w:rsidRPr="006C0D87" w:rsidRDefault="00187D81" w:rsidP="00511E44">
            <w:pPr>
              <w:jc w:val="center"/>
              <w:rPr>
                <w:rFonts w:ascii="Times New Roman" w:hAnsi="Times New Roman"/>
                <w:bCs/>
                <w:sz w:val="22"/>
                <w:szCs w:val="22"/>
                <w:lang w:val="es-ES"/>
              </w:rPr>
            </w:pPr>
            <w:r w:rsidRPr="006C0D87">
              <w:rPr>
                <w:rFonts w:ascii="Times New Roman" w:hAnsi="Times New Roman"/>
                <w:bCs/>
                <w:sz w:val="22"/>
                <w:szCs w:val="22"/>
                <w:lang w:val="es-ES"/>
              </w:rPr>
              <w:t>Todas</w:t>
            </w:r>
          </w:p>
        </w:tc>
        <w:tc>
          <w:tcPr>
            <w:tcW w:w="2295" w:type="dxa"/>
          </w:tcPr>
          <w:p w:rsidR="00187D81" w:rsidRPr="006C0D87" w:rsidRDefault="00187D81" w:rsidP="00511E44">
            <w:pPr>
              <w:jc w:val="center"/>
              <w:rPr>
                <w:rFonts w:ascii="Times New Roman" w:hAnsi="Times New Roman"/>
                <w:bCs/>
                <w:sz w:val="22"/>
                <w:szCs w:val="22"/>
                <w:lang w:val="es-ES"/>
              </w:rPr>
            </w:pPr>
            <w:r w:rsidRPr="006C0D87">
              <w:rPr>
                <w:rFonts w:ascii="Times New Roman" w:hAnsi="Times New Roman"/>
                <w:bCs/>
                <w:sz w:val="22"/>
                <w:szCs w:val="22"/>
                <w:lang w:val="es-ES"/>
              </w:rPr>
              <w:t>Hasta 10</w:t>
            </w:r>
          </w:p>
        </w:tc>
        <w:tc>
          <w:tcPr>
            <w:tcW w:w="2520" w:type="dxa"/>
          </w:tcPr>
          <w:p w:rsidR="00187D81" w:rsidRPr="006C0D87" w:rsidRDefault="00187D81" w:rsidP="00511E44">
            <w:pPr>
              <w:jc w:val="center"/>
              <w:rPr>
                <w:rFonts w:ascii="Times New Roman" w:hAnsi="Times New Roman"/>
                <w:bCs/>
                <w:sz w:val="22"/>
                <w:szCs w:val="22"/>
                <w:lang w:val="es-ES"/>
              </w:rPr>
            </w:pPr>
            <w:r w:rsidRPr="006C0D87">
              <w:rPr>
                <w:rFonts w:ascii="Times New Roman" w:hAnsi="Times New Roman"/>
                <w:bCs/>
                <w:sz w:val="22"/>
                <w:szCs w:val="22"/>
                <w:lang w:val="es-ES"/>
              </w:rPr>
              <w:t>Hasta $4</w:t>
            </w:r>
          </w:p>
        </w:tc>
        <w:tc>
          <w:tcPr>
            <w:tcW w:w="1800" w:type="dxa"/>
          </w:tcPr>
          <w:p w:rsidR="00187D81" w:rsidRPr="006C0D87" w:rsidRDefault="00187D81" w:rsidP="00511E44">
            <w:pPr>
              <w:jc w:val="center"/>
              <w:rPr>
                <w:rFonts w:ascii="Times New Roman" w:hAnsi="Times New Roman"/>
                <w:bCs/>
                <w:sz w:val="22"/>
                <w:szCs w:val="22"/>
                <w:lang w:val="es-ES"/>
              </w:rPr>
            </w:pPr>
            <w:r w:rsidRPr="006C0D87">
              <w:rPr>
                <w:rFonts w:ascii="Times New Roman" w:hAnsi="Times New Roman"/>
                <w:bCs/>
                <w:sz w:val="22"/>
                <w:szCs w:val="22"/>
                <w:lang w:val="es-ES"/>
              </w:rPr>
              <w:t>4.6</w:t>
            </w:r>
          </w:p>
        </w:tc>
      </w:tr>
      <w:tr w:rsidR="00187D81" w:rsidRPr="006C0D87" w:rsidTr="00511E44">
        <w:trPr>
          <w:trHeight w:val="285"/>
        </w:trPr>
        <w:tc>
          <w:tcPr>
            <w:tcW w:w="1080" w:type="dxa"/>
            <w:vMerge w:val="restart"/>
          </w:tcPr>
          <w:p w:rsidR="00187D81" w:rsidRPr="006C0D87" w:rsidRDefault="00187D81" w:rsidP="00511E44">
            <w:pPr>
              <w:jc w:val="center"/>
              <w:rPr>
                <w:rFonts w:ascii="Times New Roman" w:hAnsi="Times New Roman"/>
                <w:bCs/>
                <w:sz w:val="22"/>
                <w:szCs w:val="22"/>
                <w:lang w:val="es-ES"/>
              </w:rPr>
            </w:pPr>
            <w:r w:rsidRPr="006C0D87">
              <w:rPr>
                <w:rFonts w:ascii="Times New Roman" w:hAnsi="Times New Roman"/>
                <w:bCs/>
                <w:sz w:val="22"/>
                <w:szCs w:val="22"/>
                <w:lang w:val="es-ES"/>
              </w:rPr>
              <w:t>Pequeña</w:t>
            </w:r>
          </w:p>
        </w:tc>
        <w:tc>
          <w:tcPr>
            <w:tcW w:w="1972" w:type="dxa"/>
          </w:tcPr>
          <w:p w:rsidR="00187D81" w:rsidRPr="006C0D87" w:rsidRDefault="00187D81" w:rsidP="00511E44">
            <w:pPr>
              <w:jc w:val="center"/>
              <w:rPr>
                <w:rFonts w:ascii="Times New Roman" w:hAnsi="Times New Roman"/>
                <w:bCs/>
                <w:sz w:val="22"/>
                <w:szCs w:val="22"/>
                <w:lang w:val="es-ES"/>
              </w:rPr>
            </w:pPr>
            <w:r w:rsidRPr="006C0D87">
              <w:rPr>
                <w:rFonts w:ascii="Times New Roman" w:hAnsi="Times New Roman"/>
                <w:bCs/>
                <w:sz w:val="22"/>
                <w:szCs w:val="22"/>
                <w:lang w:val="es-ES"/>
              </w:rPr>
              <w:t>Comercio</w:t>
            </w:r>
          </w:p>
        </w:tc>
        <w:tc>
          <w:tcPr>
            <w:tcW w:w="2295" w:type="dxa"/>
          </w:tcPr>
          <w:p w:rsidR="00187D81" w:rsidRPr="006C0D87" w:rsidRDefault="00187D81" w:rsidP="00511E44">
            <w:pPr>
              <w:jc w:val="center"/>
              <w:rPr>
                <w:rFonts w:ascii="Times New Roman" w:hAnsi="Times New Roman"/>
                <w:bCs/>
                <w:sz w:val="22"/>
                <w:szCs w:val="22"/>
                <w:lang w:val="es-ES"/>
              </w:rPr>
            </w:pPr>
            <w:r w:rsidRPr="006C0D87">
              <w:rPr>
                <w:rFonts w:ascii="Times New Roman" w:hAnsi="Times New Roman"/>
                <w:bCs/>
                <w:sz w:val="22"/>
                <w:szCs w:val="22"/>
                <w:lang w:val="es-ES"/>
              </w:rPr>
              <w:t>Desde 11 hasta 30</w:t>
            </w:r>
          </w:p>
        </w:tc>
        <w:tc>
          <w:tcPr>
            <w:tcW w:w="2520" w:type="dxa"/>
          </w:tcPr>
          <w:p w:rsidR="00187D81" w:rsidRPr="006C0D87" w:rsidRDefault="00187D81" w:rsidP="00511E44">
            <w:pPr>
              <w:jc w:val="center"/>
              <w:rPr>
                <w:rFonts w:ascii="Times New Roman" w:hAnsi="Times New Roman"/>
                <w:bCs/>
                <w:sz w:val="22"/>
                <w:szCs w:val="22"/>
                <w:lang w:val="es-ES"/>
              </w:rPr>
            </w:pPr>
            <w:r w:rsidRPr="006C0D87">
              <w:rPr>
                <w:rFonts w:ascii="Times New Roman" w:hAnsi="Times New Roman"/>
                <w:bCs/>
                <w:sz w:val="22"/>
                <w:szCs w:val="22"/>
                <w:lang w:val="es-ES"/>
              </w:rPr>
              <w:t>Desde $4.01 Hasta $100</w:t>
            </w:r>
          </w:p>
        </w:tc>
        <w:tc>
          <w:tcPr>
            <w:tcW w:w="1800" w:type="dxa"/>
          </w:tcPr>
          <w:p w:rsidR="00187D81" w:rsidRPr="006C0D87" w:rsidRDefault="00187D81" w:rsidP="00511E44">
            <w:pPr>
              <w:jc w:val="center"/>
              <w:rPr>
                <w:rFonts w:ascii="Times New Roman" w:hAnsi="Times New Roman"/>
                <w:bCs/>
                <w:sz w:val="22"/>
                <w:szCs w:val="22"/>
                <w:lang w:val="es-ES"/>
              </w:rPr>
            </w:pPr>
            <w:r w:rsidRPr="006C0D87">
              <w:rPr>
                <w:rFonts w:ascii="Times New Roman" w:hAnsi="Times New Roman"/>
                <w:bCs/>
                <w:sz w:val="22"/>
                <w:szCs w:val="22"/>
                <w:lang w:val="es-ES"/>
              </w:rPr>
              <w:t>93</w:t>
            </w:r>
          </w:p>
        </w:tc>
      </w:tr>
      <w:tr w:rsidR="00187D81" w:rsidRPr="006C0D87" w:rsidTr="00511E44">
        <w:trPr>
          <w:trHeight w:val="232"/>
        </w:trPr>
        <w:tc>
          <w:tcPr>
            <w:tcW w:w="1080" w:type="dxa"/>
            <w:vMerge/>
          </w:tcPr>
          <w:p w:rsidR="00187D81" w:rsidRPr="006C0D87" w:rsidRDefault="00187D81" w:rsidP="00511E44">
            <w:pPr>
              <w:jc w:val="center"/>
              <w:rPr>
                <w:rFonts w:ascii="Times New Roman" w:hAnsi="Times New Roman"/>
                <w:bCs/>
                <w:sz w:val="22"/>
                <w:szCs w:val="22"/>
                <w:lang w:val="es-ES"/>
              </w:rPr>
            </w:pPr>
          </w:p>
        </w:tc>
        <w:tc>
          <w:tcPr>
            <w:tcW w:w="1972" w:type="dxa"/>
          </w:tcPr>
          <w:p w:rsidR="00187D81" w:rsidRPr="006C0D87" w:rsidRDefault="00187D81" w:rsidP="00511E44">
            <w:pPr>
              <w:jc w:val="center"/>
              <w:rPr>
                <w:rFonts w:ascii="Times New Roman" w:hAnsi="Times New Roman"/>
                <w:bCs/>
                <w:sz w:val="22"/>
                <w:szCs w:val="22"/>
                <w:lang w:val="es-ES"/>
              </w:rPr>
            </w:pPr>
            <w:r w:rsidRPr="006C0D87">
              <w:rPr>
                <w:rFonts w:ascii="Times New Roman" w:hAnsi="Times New Roman"/>
                <w:bCs/>
                <w:sz w:val="22"/>
                <w:szCs w:val="22"/>
                <w:lang w:val="es-ES"/>
              </w:rPr>
              <w:t>Industria y Servicios</w:t>
            </w:r>
          </w:p>
        </w:tc>
        <w:tc>
          <w:tcPr>
            <w:tcW w:w="2295" w:type="dxa"/>
          </w:tcPr>
          <w:p w:rsidR="00187D81" w:rsidRPr="006C0D87" w:rsidRDefault="00187D81" w:rsidP="00511E44">
            <w:pPr>
              <w:jc w:val="center"/>
              <w:rPr>
                <w:rFonts w:ascii="Times New Roman" w:hAnsi="Times New Roman"/>
                <w:bCs/>
                <w:sz w:val="22"/>
                <w:szCs w:val="22"/>
                <w:lang w:val="es-ES"/>
              </w:rPr>
            </w:pPr>
            <w:r w:rsidRPr="006C0D87">
              <w:rPr>
                <w:rFonts w:ascii="Times New Roman" w:hAnsi="Times New Roman"/>
                <w:bCs/>
                <w:sz w:val="22"/>
                <w:szCs w:val="22"/>
                <w:lang w:val="es-ES"/>
              </w:rPr>
              <w:t>Desde 11 hasta 50</w:t>
            </w:r>
          </w:p>
        </w:tc>
        <w:tc>
          <w:tcPr>
            <w:tcW w:w="2520" w:type="dxa"/>
          </w:tcPr>
          <w:p w:rsidR="00187D81" w:rsidRPr="006C0D87" w:rsidRDefault="00187D81" w:rsidP="00511E44">
            <w:pPr>
              <w:jc w:val="center"/>
              <w:rPr>
                <w:rFonts w:ascii="Times New Roman" w:hAnsi="Times New Roman"/>
                <w:bCs/>
                <w:sz w:val="22"/>
                <w:szCs w:val="22"/>
                <w:lang w:val="es-ES"/>
              </w:rPr>
            </w:pPr>
            <w:r w:rsidRPr="006C0D87">
              <w:rPr>
                <w:rFonts w:ascii="Times New Roman" w:hAnsi="Times New Roman"/>
                <w:bCs/>
                <w:sz w:val="22"/>
                <w:szCs w:val="22"/>
                <w:lang w:val="es-ES"/>
              </w:rPr>
              <w:t>Desde $4.01 Hasta $100</w:t>
            </w:r>
          </w:p>
        </w:tc>
        <w:tc>
          <w:tcPr>
            <w:tcW w:w="1800" w:type="dxa"/>
          </w:tcPr>
          <w:p w:rsidR="00187D81" w:rsidRPr="006C0D87" w:rsidRDefault="00187D81" w:rsidP="00511E44">
            <w:pPr>
              <w:jc w:val="center"/>
              <w:rPr>
                <w:rFonts w:ascii="Times New Roman" w:hAnsi="Times New Roman"/>
                <w:bCs/>
                <w:sz w:val="22"/>
                <w:szCs w:val="22"/>
                <w:lang w:val="es-ES"/>
              </w:rPr>
            </w:pPr>
            <w:r w:rsidRPr="006C0D87">
              <w:rPr>
                <w:rFonts w:ascii="Times New Roman" w:hAnsi="Times New Roman"/>
                <w:bCs/>
                <w:sz w:val="22"/>
                <w:szCs w:val="22"/>
                <w:lang w:val="es-ES"/>
              </w:rPr>
              <w:t>95</w:t>
            </w:r>
          </w:p>
        </w:tc>
      </w:tr>
      <w:tr w:rsidR="00187D81" w:rsidRPr="006C0D87" w:rsidTr="00511E44">
        <w:trPr>
          <w:trHeight w:val="227"/>
        </w:trPr>
        <w:tc>
          <w:tcPr>
            <w:tcW w:w="1080" w:type="dxa"/>
            <w:vMerge w:val="restart"/>
          </w:tcPr>
          <w:p w:rsidR="00187D81" w:rsidRPr="006C0D87" w:rsidRDefault="00187D81" w:rsidP="00511E44">
            <w:pPr>
              <w:jc w:val="center"/>
              <w:rPr>
                <w:rFonts w:ascii="Times New Roman" w:hAnsi="Times New Roman"/>
                <w:bCs/>
                <w:sz w:val="22"/>
                <w:szCs w:val="22"/>
                <w:lang w:val="es-ES"/>
              </w:rPr>
            </w:pPr>
            <w:r w:rsidRPr="006C0D87">
              <w:rPr>
                <w:rFonts w:ascii="Times New Roman" w:hAnsi="Times New Roman"/>
                <w:bCs/>
                <w:sz w:val="22"/>
                <w:szCs w:val="22"/>
                <w:lang w:val="es-ES"/>
              </w:rPr>
              <w:t>Mediana</w:t>
            </w:r>
          </w:p>
        </w:tc>
        <w:tc>
          <w:tcPr>
            <w:tcW w:w="1972" w:type="dxa"/>
          </w:tcPr>
          <w:p w:rsidR="00187D81" w:rsidRPr="006C0D87" w:rsidRDefault="00187D81" w:rsidP="00511E44">
            <w:pPr>
              <w:jc w:val="center"/>
              <w:rPr>
                <w:rFonts w:ascii="Times New Roman" w:hAnsi="Times New Roman"/>
                <w:bCs/>
                <w:sz w:val="22"/>
                <w:szCs w:val="22"/>
                <w:lang w:val="es-ES"/>
              </w:rPr>
            </w:pPr>
            <w:r w:rsidRPr="006C0D87">
              <w:rPr>
                <w:rFonts w:ascii="Times New Roman" w:hAnsi="Times New Roman"/>
                <w:bCs/>
                <w:sz w:val="22"/>
                <w:szCs w:val="22"/>
                <w:lang w:val="es-ES"/>
              </w:rPr>
              <w:t>Comercio</w:t>
            </w:r>
          </w:p>
        </w:tc>
        <w:tc>
          <w:tcPr>
            <w:tcW w:w="2295" w:type="dxa"/>
          </w:tcPr>
          <w:p w:rsidR="00187D81" w:rsidRPr="006C0D87" w:rsidRDefault="00187D81" w:rsidP="00511E44">
            <w:pPr>
              <w:jc w:val="center"/>
              <w:rPr>
                <w:rFonts w:ascii="Times New Roman" w:hAnsi="Times New Roman"/>
                <w:bCs/>
                <w:sz w:val="22"/>
                <w:szCs w:val="22"/>
                <w:lang w:val="es-ES"/>
              </w:rPr>
            </w:pPr>
            <w:r w:rsidRPr="006C0D87">
              <w:rPr>
                <w:rFonts w:ascii="Times New Roman" w:hAnsi="Times New Roman"/>
                <w:bCs/>
                <w:sz w:val="22"/>
                <w:szCs w:val="22"/>
                <w:lang w:val="es-ES"/>
              </w:rPr>
              <w:t>Desde 31 hasta 100</w:t>
            </w:r>
          </w:p>
        </w:tc>
        <w:tc>
          <w:tcPr>
            <w:tcW w:w="2520" w:type="dxa"/>
            <w:vMerge w:val="restart"/>
          </w:tcPr>
          <w:p w:rsidR="00187D81" w:rsidRPr="006C0D87" w:rsidRDefault="00187D81" w:rsidP="00511E44">
            <w:pPr>
              <w:jc w:val="center"/>
              <w:rPr>
                <w:rFonts w:ascii="Times New Roman" w:hAnsi="Times New Roman"/>
                <w:bCs/>
                <w:sz w:val="22"/>
                <w:szCs w:val="22"/>
                <w:lang w:val="es-ES"/>
              </w:rPr>
            </w:pPr>
            <w:r w:rsidRPr="006C0D87">
              <w:rPr>
                <w:rFonts w:ascii="Times New Roman" w:hAnsi="Times New Roman"/>
                <w:bCs/>
                <w:sz w:val="22"/>
                <w:szCs w:val="22"/>
                <w:lang w:val="es-ES"/>
              </w:rPr>
              <w:t>Desde $100.01 hasta $250</w:t>
            </w:r>
          </w:p>
        </w:tc>
        <w:tc>
          <w:tcPr>
            <w:tcW w:w="1800" w:type="dxa"/>
            <w:vMerge w:val="restart"/>
          </w:tcPr>
          <w:p w:rsidR="00187D81" w:rsidRPr="006C0D87" w:rsidRDefault="00187D81" w:rsidP="00511E44">
            <w:pPr>
              <w:jc w:val="center"/>
              <w:rPr>
                <w:rFonts w:ascii="Times New Roman" w:hAnsi="Times New Roman"/>
                <w:bCs/>
                <w:sz w:val="22"/>
                <w:szCs w:val="22"/>
                <w:lang w:val="es-ES"/>
              </w:rPr>
            </w:pPr>
            <w:r w:rsidRPr="006C0D87">
              <w:rPr>
                <w:rFonts w:ascii="Times New Roman" w:hAnsi="Times New Roman"/>
                <w:bCs/>
                <w:sz w:val="22"/>
                <w:szCs w:val="22"/>
                <w:lang w:val="es-ES"/>
              </w:rPr>
              <w:t>235</w:t>
            </w:r>
          </w:p>
        </w:tc>
      </w:tr>
      <w:tr w:rsidR="00187D81" w:rsidRPr="006C0D87" w:rsidTr="00511E44">
        <w:trPr>
          <w:trHeight w:val="226"/>
        </w:trPr>
        <w:tc>
          <w:tcPr>
            <w:tcW w:w="1080" w:type="dxa"/>
            <w:vMerge/>
          </w:tcPr>
          <w:p w:rsidR="00187D81" w:rsidRPr="006C0D87" w:rsidRDefault="00187D81" w:rsidP="00511E44">
            <w:pPr>
              <w:jc w:val="center"/>
              <w:rPr>
                <w:rFonts w:ascii="Times New Roman" w:hAnsi="Times New Roman"/>
                <w:bCs/>
                <w:sz w:val="22"/>
                <w:szCs w:val="22"/>
                <w:lang w:val="es-ES"/>
              </w:rPr>
            </w:pPr>
          </w:p>
        </w:tc>
        <w:tc>
          <w:tcPr>
            <w:tcW w:w="1972" w:type="dxa"/>
          </w:tcPr>
          <w:p w:rsidR="00187D81" w:rsidRPr="006C0D87" w:rsidRDefault="00187D81" w:rsidP="00511E44">
            <w:pPr>
              <w:jc w:val="center"/>
              <w:rPr>
                <w:rFonts w:ascii="Times New Roman" w:hAnsi="Times New Roman"/>
                <w:bCs/>
                <w:sz w:val="22"/>
                <w:szCs w:val="22"/>
                <w:lang w:val="es-ES"/>
              </w:rPr>
            </w:pPr>
            <w:r w:rsidRPr="006C0D87">
              <w:rPr>
                <w:rFonts w:ascii="Times New Roman" w:hAnsi="Times New Roman"/>
                <w:bCs/>
                <w:sz w:val="22"/>
                <w:szCs w:val="22"/>
                <w:lang w:val="es-ES"/>
              </w:rPr>
              <w:t>Servicios</w:t>
            </w:r>
          </w:p>
        </w:tc>
        <w:tc>
          <w:tcPr>
            <w:tcW w:w="2295" w:type="dxa"/>
          </w:tcPr>
          <w:p w:rsidR="00187D81" w:rsidRPr="006C0D87" w:rsidRDefault="00187D81" w:rsidP="00511E44">
            <w:pPr>
              <w:jc w:val="center"/>
              <w:rPr>
                <w:rFonts w:ascii="Times New Roman" w:hAnsi="Times New Roman"/>
                <w:bCs/>
                <w:sz w:val="22"/>
                <w:szCs w:val="22"/>
                <w:lang w:val="es-ES"/>
              </w:rPr>
            </w:pPr>
            <w:r w:rsidRPr="006C0D87">
              <w:rPr>
                <w:rFonts w:ascii="Times New Roman" w:hAnsi="Times New Roman"/>
                <w:bCs/>
                <w:sz w:val="22"/>
                <w:szCs w:val="22"/>
                <w:lang w:val="es-ES"/>
              </w:rPr>
              <w:t>Desde 51 hasta 100</w:t>
            </w:r>
          </w:p>
        </w:tc>
        <w:tc>
          <w:tcPr>
            <w:tcW w:w="2520" w:type="dxa"/>
            <w:vMerge/>
          </w:tcPr>
          <w:p w:rsidR="00187D81" w:rsidRPr="006C0D87" w:rsidRDefault="00187D81" w:rsidP="00511E44">
            <w:pPr>
              <w:jc w:val="center"/>
              <w:rPr>
                <w:rFonts w:ascii="Times New Roman" w:hAnsi="Times New Roman"/>
                <w:bCs/>
                <w:sz w:val="22"/>
                <w:szCs w:val="22"/>
                <w:lang w:val="es-ES"/>
              </w:rPr>
            </w:pPr>
          </w:p>
        </w:tc>
        <w:tc>
          <w:tcPr>
            <w:tcW w:w="1800" w:type="dxa"/>
            <w:vMerge/>
          </w:tcPr>
          <w:p w:rsidR="00187D81" w:rsidRPr="006C0D87" w:rsidRDefault="00187D81" w:rsidP="00511E44">
            <w:pPr>
              <w:jc w:val="center"/>
              <w:rPr>
                <w:rFonts w:ascii="Times New Roman" w:hAnsi="Times New Roman"/>
                <w:bCs/>
                <w:sz w:val="22"/>
                <w:szCs w:val="22"/>
                <w:lang w:val="es-ES"/>
              </w:rPr>
            </w:pPr>
          </w:p>
        </w:tc>
      </w:tr>
      <w:tr w:rsidR="00187D81" w:rsidRPr="006C0D87" w:rsidTr="00511E44">
        <w:trPr>
          <w:trHeight w:val="226"/>
        </w:trPr>
        <w:tc>
          <w:tcPr>
            <w:tcW w:w="1080" w:type="dxa"/>
            <w:vMerge/>
          </w:tcPr>
          <w:p w:rsidR="00187D81" w:rsidRPr="006C0D87" w:rsidRDefault="00187D81" w:rsidP="00511E44">
            <w:pPr>
              <w:jc w:val="center"/>
              <w:rPr>
                <w:rFonts w:ascii="Times New Roman" w:hAnsi="Times New Roman"/>
                <w:bCs/>
                <w:sz w:val="22"/>
                <w:szCs w:val="22"/>
                <w:lang w:val="es-ES"/>
              </w:rPr>
            </w:pPr>
          </w:p>
        </w:tc>
        <w:tc>
          <w:tcPr>
            <w:tcW w:w="1972" w:type="dxa"/>
          </w:tcPr>
          <w:p w:rsidR="00187D81" w:rsidRPr="006C0D87" w:rsidRDefault="00187D81" w:rsidP="00511E44">
            <w:pPr>
              <w:jc w:val="center"/>
              <w:rPr>
                <w:rFonts w:ascii="Times New Roman" w:hAnsi="Times New Roman"/>
                <w:bCs/>
                <w:sz w:val="22"/>
                <w:szCs w:val="22"/>
                <w:lang w:val="es-ES"/>
              </w:rPr>
            </w:pPr>
            <w:r w:rsidRPr="006C0D87">
              <w:rPr>
                <w:rFonts w:ascii="Times New Roman" w:hAnsi="Times New Roman"/>
                <w:bCs/>
                <w:sz w:val="22"/>
                <w:szCs w:val="22"/>
                <w:lang w:val="es-ES"/>
              </w:rPr>
              <w:t>Industria</w:t>
            </w:r>
          </w:p>
        </w:tc>
        <w:tc>
          <w:tcPr>
            <w:tcW w:w="2295" w:type="dxa"/>
          </w:tcPr>
          <w:p w:rsidR="00187D81" w:rsidRPr="006C0D87" w:rsidRDefault="00187D81" w:rsidP="00511E44">
            <w:pPr>
              <w:jc w:val="center"/>
              <w:rPr>
                <w:rFonts w:ascii="Times New Roman" w:hAnsi="Times New Roman"/>
                <w:bCs/>
                <w:sz w:val="22"/>
                <w:szCs w:val="22"/>
                <w:lang w:val="es-ES"/>
              </w:rPr>
            </w:pPr>
            <w:r w:rsidRPr="006C0D87">
              <w:rPr>
                <w:rFonts w:ascii="Times New Roman" w:hAnsi="Times New Roman"/>
                <w:bCs/>
                <w:sz w:val="22"/>
                <w:szCs w:val="22"/>
                <w:lang w:val="es-ES"/>
              </w:rPr>
              <w:t>Desde 51 hasta 250</w:t>
            </w:r>
          </w:p>
        </w:tc>
        <w:tc>
          <w:tcPr>
            <w:tcW w:w="2520" w:type="dxa"/>
          </w:tcPr>
          <w:p w:rsidR="00187D81" w:rsidRPr="006C0D87" w:rsidRDefault="00187D81" w:rsidP="00511E44">
            <w:pPr>
              <w:jc w:val="center"/>
              <w:rPr>
                <w:rFonts w:ascii="Times New Roman" w:hAnsi="Times New Roman"/>
                <w:bCs/>
                <w:sz w:val="22"/>
                <w:szCs w:val="22"/>
                <w:lang w:val="es-ES"/>
              </w:rPr>
            </w:pPr>
            <w:r w:rsidRPr="006C0D87">
              <w:rPr>
                <w:rFonts w:ascii="Times New Roman" w:hAnsi="Times New Roman"/>
                <w:bCs/>
                <w:sz w:val="22"/>
                <w:szCs w:val="22"/>
                <w:lang w:val="es-ES"/>
              </w:rPr>
              <w:t>Desde $100.01 hasta $250</w:t>
            </w:r>
          </w:p>
        </w:tc>
        <w:tc>
          <w:tcPr>
            <w:tcW w:w="1800" w:type="dxa"/>
          </w:tcPr>
          <w:p w:rsidR="00187D81" w:rsidRPr="006C0D87" w:rsidRDefault="00187D81" w:rsidP="00511E44">
            <w:pPr>
              <w:jc w:val="center"/>
              <w:rPr>
                <w:rFonts w:ascii="Times New Roman" w:hAnsi="Times New Roman"/>
                <w:bCs/>
                <w:sz w:val="22"/>
                <w:szCs w:val="22"/>
                <w:lang w:val="es-ES"/>
              </w:rPr>
            </w:pPr>
            <w:r w:rsidRPr="006C0D87">
              <w:rPr>
                <w:rFonts w:ascii="Times New Roman" w:hAnsi="Times New Roman"/>
                <w:bCs/>
                <w:sz w:val="22"/>
                <w:szCs w:val="22"/>
                <w:lang w:val="es-ES"/>
              </w:rPr>
              <w:t>250</w:t>
            </w:r>
          </w:p>
        </w:tc>
      </w:tr>
    </w:tbl>
    <w:p w:rsidR="00187D81" w:rsidRPr="005F46C4" w:rsidRDefault="00187D81" w:rsidP="001C7F4F">
      <w:pPr>
        <w:jc w:val="both"/>
        <w:rPr>
          <w:rFonts w:ascii="Times New Roman" w:hAnsi="Times New Roman"/>
          <w:bCs/>
          <w:sz w:val="18"/>
          <w:szCs w:val="18"/>
        </w:rPr>
      </w:pPr>
      <w:r w:rsidRPr="005F46C4">
        <w:rPr>
          <w:rFonts w:ascii="Times New Roman" w:hAnsi="Times New Roman"/>
          <w:bCs/>
          <w:sz w:val="18"/>
          <w:szCs w:val="18"/>
        </w:rPr>
        <w:t>* Tope máximo combinado = (trabajadores) x 10% + (ventas anuales) x 90%</w:t>
      </w:r>
    </w:p>
    <w:p w:rsidR="00187D81" w:rsidRPr="005F46C4" w:rsidRDefault="00187D81" w:rsidP="001C7F4F">
      <w:pPr>
        <w:jc w:val="both"/>
        <w:rPr>
          <w:rFonts w:ascii="Times New Roman" w:hAnsi="Times New Roman"/>
          <w:bCs/>
          <w:sz w:val="18"/>
          <w:szCs w:val="18"/>
        </w:rPr>
      </w:pPr>
      <w:r w:rsidRPr="005F46C4">
        <w:rPr>
          <w:rFonts w:ascii="Times New Roman" w:hAnsi="Times New Roman"/>
          <w:bCs/>
          <w:sz w:val="18"/>
          <w:szCs w:val="18"/>
        </w:rPr>
        <w:t>*Tamaño de la empresa = (trabajadores) x 10% + (ventas anuales) x 90% el cual debe se</w:t>
      </w:r>
      <w:r w:rsidR="005F46C4">
        <w:rPr>
          <w:rFonts w:ascii="Times New Roman" w:hAnsi="Times New Roman"/>
          <w:bCs/>
          <w:sz w:val="18"/>
          <w:szCs w:val="18"/>
        </w:rPr>
        <w:t>r</w:t>
      </w:r>
      <w:r w:rsidRPr="005F46C4">
        <w:rPr>
          <w:rFonts w:ascii="Times New Roman" w:hAnsi="Times New Roman"/>
          <w:bCs/>
          <w:sz w:val="18"/>
          <w:szCs w:val="18"/>
        </w:rPr>
        <w:t xml:space="preserve"> igual o menor al tope máximo combinado de su categoría.</w:t>
      </w:r>
    </w:p>
    <w:p w:rsidR="00187D81" w:rsidRPr="005F46C4" w:rsidRDefault="00187D81" w:rsidP="001C7F4F">
      <w:pPr>
        <w:jc w:val="both"/>
        <w:rPr>
          <w:rFonts w:ascii="Times New Roman" w:hAnsi="Times New Roman"/>
          <w:bCs/>
          <w:sz w:val="18"/>
          <w:szCs w:val="18"/>
        </w:rPr>
      </w:pPr>
      <w:r w:rsidRPr="005F46C4">
        <w:rPr>
          <w:rFonts w:ascii="Times New Roman" w:hAnsi="Times New Roman"/>
          <w:bCs/>
          <w:sz w:val="18"/>
          <w:szCs w:val="18"/>
        </w:rPr>
        <w:t>*Trabajadores= número de empleados de planta + número de personas subcontratadas.</w:t>
      </w:r>
    </w:p>
    <w:p w:rsidR="00187D81" w:rsidRPr="005F46C4" w:rsidRDefault="00187D81" w:rsidP="00187D81">
      <w:pPr>
        <w:rPr>
          <w:rFonts w:ascii="Times New Roman" w:hAnsi="Times New Roman"/>
          <w:sz w:val="18"/>
          <w:szCs w:val="18"/>
        </w:rPr>
      </w:pPr>
    </w:p>
    <w:p w:rsidR="00187D81" w:rsidRDefault="00187D81" w:rsidP="00697771">
      <w:pPr>
        <w:rPr>
          <w:rFonts w:ascii="Times New Roman" w:hAnsi="Times New Roman"/>
          <w:sz w:val="22"/>
          <w:szCs w:val="22"/>
        </w:rPr>
      </w:pPr>
      <w:r w:rsidRPr="00A86A40">
        <w:rPr>
          <w:rFonts w:ascii="Times New Roman" w:hAnsi="Times New Roman"/>
          <w:sz w:val="22"/>
          <w:szCs w:val="22"/>
        </w:rPr>
        <w:t>Sin otro particular por el momento, quedo de us</w:t>
      </w:r>
      <w:r w:rsidR="00697771">
        <w:rPr>
          <w:rFonts w:ascii="Times New Roman" w:hAnsi="Times New Roman"/>
          <w:sz w:val="22"/>
          <w:szCs w:val="22"/>
        </w:rPr>
        <w:t>tedes.</w:t>
      </w:r>
    </w:p>
    <w:p w:rsidR="00187D81" w:rsidRPr="00A86A40" w:rsidRDefault="00187D81" w:rsidP="00187D81">
      <w:pPr>
        <w:pStyle w:val="Piedepgina"/>
        <w:rPr>
          <w:rFonts w:ascii="Times New Roman" w:hAnsi="Times New Roman"/>
          <w:sz w:val="22"/>
          <w:szCs w:val="22"/>
        </w:rPr>
      </w:pPr>
    </w:p>
    <w:p w:rsidR="00187D81" w:rsidRPr="00A86A40" w:rsidRDefault="00187D81" w:rsidP="00187D81">
      <w:pPr>
        <w:pStyle w:val="Piedepgina"/>
        <w:rPr>
          <w:rFonts w:ascii="Times New Roman" w:hAnsi="Times New Roman"/>
          <w:sz w:val="22"/>
          <w:szCs w:val="22"/>
        </w:rPr>
      </w:pPr>
    </w:p>
    <w:p w:rsidR="000B631F" w:rsidRDefault="000B631F" w:rsidP="00187D81">
      <w:pPr>
        <w:rPr>
          <w:rFonts w:ascii="Times New Roman" w:hAnsi="Times New Roman"/>
          <w:b/>
          <w:bCs/>
        </w:rPr>
      </w:pPr>
    </w:p>
    <w:p w:rsidR="000B631F" w:rsidRDefault="000B631F" w:rsidP="00187D81">
      <w:pPr>
        <w:rPr>
          <w:rFonts w:ascii="Times New Roman" w:hAnsi="Times New Roman"/>
          <w:b/>
          <w:bCs/>
        </w:rPr>
      </w:pPr>
    </w:p>
    <w:p w:rsidR="00636293" w:rsidRDefault="00636293" w:rsidP="00187D81">
      <w:pPr>
        <w:rPr>
          <w:rFonts w:ascii="Times New Roman" w:hAnsi="Times New Roman"/>
          <w:b/>
          <w:bCs/>
        </w:rPr>
      </w:pPr>
    </w:p>
    <w:p w:rsidR="00636293" w:rsidRDefault="00636293" w:rsidP="00187D81">
      <w:pPr>
        <w:rPr>
          <w:rFonts w:ascii="Times New Roman" w:hAnsi="Times New Roman"/>
          <w:b/>
          <w:bCs/>
        </w:rPr>
      </w:pPr>
    </w:p>
    <w:p w:rsidR="00636293" w:rsidRDefault="00636293" w:rsidP="00187D81">
      <w:pPr>
        <w:rPr>
          <w:rFonts w:ascii="Times New Roman" w:hAnsi="Times New Roman"/>
          <w:b/>
          <w:bCs/>
        </w:rPr>
      </w:pPr>
    </w:p>
    <w:p w:rsidR="00636293" w:rsidRDefault="00636293" w:rsidP="00187D81">
      <w:pPr>
        <w:rPr>
          <w:rFonts w:ascii="Times New Roman" w:hAnsi="Times New Roman"/>
          <w:b/>
          <w:bCs/>
        </w:rPr>
      </w:pPr>
    </w:p>
    <w:p w:rsidR="000B631F" w:rsidRDefault="000B631F" w:rsidP="00187D81">
      <w:pPr>
        <w:rPr>
          <w:rFonts w:ascii="Times New Roman" w:hAnsi="Times New Roman"/>
          <w:b/>
          <w:bCs/>
        </w:rPr>
      </w:pPr>
    </w:p>
    <w:p w:rsidR="000D0397" w:rsidRDefault="000D0397" w:rsidP="00187D81">
      <w:pPr>
        <w:rPr>
          <w:rFonts w:ascii="Times New Roman" w:hAnsi="Times New Roman"/>
          <w:b/>
          <w:bCs/>
          <w:sz w:val="18"/>
          <w:szCs w:val="18"/>
        </w:rPr>
      </w:pPr>
    </w:p>
    <w:p w:rsidR="000D0397" w:rsidRDefault="000D0397" w:rsidP="00187D81">
      <w:pPr>
        <w:rPr>
          <w:rFonts w:ascii="Times New Roman" w:hAnsi="Times New Roman"/>
          <w:b/>
          <w:bCs/>
          <w:sz w:val="18"/>
          <w:szCs w:val="18"/>
        </w:rPr>
      </w:pPr>
    </w:p>
    <w:p w:rsidR="00187D81" w:rsidRPr="00D64098" w:rsidRDefault="00187D81" w:rsidP="00187D81">
      <w:pPr>
        <w:rPr>
          <w:rFonts w:ascii="Times New Roman" w:hAnsi="Times New Roman"/>
          <w:sz w:val="18"/>
          <w:szCs w:val="18"/>
        </w:rPr>
      </w:pPr>
      <w:r w:rsidRPr="00D64098">
        <w:rPr>
          <w:rFonts w:ascii="Times New Roman" w:hAnsi="Times New Roman"/>
          <w:b/>
          <w:bCs/>
          <w:sz w:val="18"/>
          <w:szCs w:val="18"/>
        </w:rPr>
        <w:t>Nota:</w:t>
      </w:r>
      <w:r w:rsidR="000B631F" w:rsidRPr="00D64098">
        <w:rPr>
          <w:rFonts w:ascii="Times New Roman" w:hAnsi="Times New Roman"/>
          <w:b/>
          <w:sz w:val="18"/>
          <w:szCs w:val="18"/>
        </w:rPr>
        <w:t xml:space="preserve"> </w:t>
      </w:r>
      <w:r w:rsidRPr="00D64098">
        <w:rPr>
          <w:rFonts w:ascii="Times New Roman" w:hAnsi="Times New Roman"/>
          <w:sz w:val="18"/>
          <w:szCs w:val="18"/>
        </w:rPr>
        <w:t>Este formato deberá ser elaborado en hoja membretada de la empresa.</w:t>
      </w:r>
    </w:p>
    <w:p w:rsidR="00187D81" w:rsidRDefault="00187D81" w:rsidP="00187D81">
      <w:pPr>
        <w:pStyle w:val="Ttulo"/>
        <w:jc w:val="right"/>
        <w:rPr>
          <w:sz w:val="22"/>
          <w:szCs w:val="22"/>
        </w:rPr>
      </w:pPr>
    </w:p>
    <w:p w:rsidR="000B631F" w:rsidRDefault="000B631F" w:rsidP="00187D81">
      <w:pPr>
        <w:pStyle w:val="Ttulo"/>
        <w:jc w:val="right"/>
        <w:rPr>
          <w:sz w:val="22"/>
          <w:szCs w:val="22"/>
        </w:rPr>
      </w:pPr>
    </w:p>
    <w:p w:rsidR="000B631F" w:rsidRDefault="000B631F" w:rsidP="00187D81">
      <w:pPr>
        <w:pStyle w:val="Ttulo"/>
        <w:jc w:val="right"/>
        <w:rPr>
          <w:sz w:val="22"/>
          <w:szCs w:val="22"/>
        </w:rPr>
      </w:pPr>
    </w:p>
    <w:p w:rsidR="000B631F" w:rsidRDefault="000B631F" w:rsidP="00187D81">
      <w:pPr>
        <w:pStyle w:val="Ttulo"/>
        <w:jc w:val="right"/>
        <w:rPr>
          <w:sz w:val="22"/>
          <w:szCs w:val="22"/>
        </w:rPr>
      </w:pPr>
    </w:p>
    <w:p w:rsidR="00187D81" w:rsidRPr="00A86A40" w:rsidRDefault="00187D81" w:rsidP="00187D81">
      <w:pPr>
        <w:pStyle w:val="Ttulo"/>
        <w:jc w:val="right"/>
        <w:rPr>
          <w:sz w:val="22"/>
          <w:szCs w:val="22"/>
        </w:rPr>
      </w:pPr>
      <w:r w:rsidRPr="00A86A40">
        <w:rPr>
          <w:sz w:val="22"/>
          <w:szCs w:val="22"/>
        </w:rPr>
        <w:lastRenderedPageBreak/>
        <w:t xml:space="preserve">Anexo </w:t>
      </w:r>
      <w:r w:rsidR="00D43A24">
        <w:rPr>
          <w:sz w:val="22"/>
          <w:szCs w:val="22"/>
        </w:rPr>
        <w:t>13</w:t>
      </w:r>
    </w:p>
    <w:p w:rsidR="00187D81" w:rsidRPr="00A86A40" w:rsidRDefault="00187D81" w:rsidP="00187D81">
      <w:pPr>
        <w:pStyle w:val="Ttulo1"/>
        <w:jc w:val="center"/>
        <w:rPr>
          <w:rFonts w:ascii="Times New Roman" w:hAnsi="Times New Roman"/>
          <w:sz w:val="22"/>
          <w:szCs w:val="22"/>
        </w:rPr>
      </w:pPr>
    </w:p>
    <w:p w:rsidR="00187D81" w:rsidRDefault="00187D81" w:rsidP="00636293">
      <w:pPr>
        <w:jc w:val="center"/>
        <w:rPr>
          <w:rFonts w:ascii="Times New Roman" w:hAnsi="Times New Roman"/>
          <w:sz w:val="22"/>
          <w:szCs w:val="22"/>
        </w:rPr>
      </w:pPr>
    </w:p>
    <w:p w:rsidR="00187D81" w:rsidRPr="00A86A40" w:rsidRDefault="00187D81" w:rsidP="00636293">
      <w:pPr>
        <w:jc w:val="center"/>
        <w:rPr>
          <w:rFonts w:ascii="Times New Roman" w:hAnsi="Times New Roman"/>
          <w:sz w:val="22"/>
          <w:szCs w:val="22"/>
        </w:rPr>
      </w:pPr>
    </w:p>
    <w:p w:rsidR="000B631F" w:rsidRDefault="00697771" w:rsidP="00697771">
      <w:pPr>
        <w:jc w:val="center"/>
        <w:rPr>
          <w:rFonts w:ascii="Times New Roman" w:hAnsi="Times New Roman"/>
          <w:b/>
          <w:bCs/>
          <w:sz w:val="22"/>
          <w:szCs w:val="22"/>
        </w:rPr>
      </w:pPr>
      <w:r w:rsidRPr="00697771">
        <w:rPr>
          <w:rFonts w:ascii="Times New Roman" w:hAnsi="Times New Roman"/>
          <w:b/>
          <w:bCs/>
          <w:sz w:val="22"/>
          <w:szCs w:val="22"/>
        </w:rPr>
        <w:t xml:space="preserve">Carta de los Artículos 50 y 60 antepenúltimo párrafo LAASSP </w:t>
      </w:r>
    </w:p>
    <w:p w:rsidR="00697771" w:rsidRPr="00697771" w:rsidRDefault="00697771" w:rsidP="00697771">
      <w:pPr>
        <w:jc w:val="center"/>
        <w:rPr>
          <w:rFonts w:ascii="Times New Roman" w:hAnsi="Times New Roman"/>
          <w:b/>
          <w:bCs/>
          <w:sz w:val="22"/>
          <w:szCs w:val="22"/>
        </w:rPr>
      </w:pPr>
      <w:r w:rsidRPr="00697771">
        <w:rPr>
          <w:rFonts w:ascii="Times New Roman" w:hAnsi="Times New Roman"/>
          <w:b/>
          <w:bCs/>
          <w:sz w:val="22"/>
          <w:szCs w:val="22"/>
        </w:rPr>
        <w:t>y Artículo 8 LFRPASP</w:t>
      </w:r>
    </w:p>
    <w:p w:rsidR="00187D81" w:rsidRDefault="00187D81" w:rsidP="00187D81">
      <w:pPr>
        <w:jc w:val="center"/>
        <w:rPr>
          <w:rFonts w:ascii="Times New Roman" w:hAnsi="Times New Roman"/>
          <w:b/>
          <w:bCs/>
          <w:sz w:val="22"/>
          <w:szCs w:val="22"/>
        </w:rPr>
      </w:pPr>
    </w:p>
    <w:p w:rsidR="00187D81" w:rsidRPr="00A86A40" w:rsidRDefault="00187D81" w:rsidP="00636293">
      <w:pPr>
        <w:jc w:val="center"/>
        <w:rPr>
          <w:rFonts w:ascii="Times New Roman" w:hAnsi="Times New Roman"/>
          <w:b/>
          <w:bCs/>
          <w:sz w:val="22"/>
          <w:szCs w:val="22"/>
        </w:rPr>
      </w:pPr>
    </w:p>
    <w:p w:rsidR="00187D81" w:rsidRPr="00A86A40" w:rsidRDefault="00187D81" w:rsidP="00636293">
      <w:pPr>
        <w:jc w:val="center"/>
        <w:rPr>
          <w:rFonts w:ascii="Times New Roman" w:hAnsi="Times New Roman"/>
          <w:b/>
          <w:bCs/>
          <w:sz w:val="22"/>
          <w:szCs w:val="22"/>
        </w:rPr>
      </w:pPr>
    </w:p>
    <w:p w:rsidR="00187D81" w:rsidRPr="00A86A40" w:rsidRDefault="00737269" w:rsidP="00187D81">
      <w:pPr>
        <w:rPr>
          <w:rFonts w:ascii="Times New Roman" w:hAnsi="Times New Roman"/>
          <w:b/>
          <w:bCs/>
          <w:sz w:val="22"/>
          <w:szCs w:val="22"/>
        </w:rPr>
      </w:pPr>
      <w:r>
        <w:rPr>
          <w:rFonts w:ascii="Times New Roman" w:hAnsi="Times New Roman"/>
          <w:b/>
          <w:bCs/>
          <w:spacing w:val="4"/>
          <w:sz w:val="22"/>
          <w:szCs w:val="22"/>
        </w:rPr>
        <w:t>Mtro. Gerardo García Ricardo</w:t>
      </w:r>
    </w:p>
    <w:p w:rsidR="00187D81" w:rsidRPr="00A86A40" w:rsidRDefault="00187D81" w:rsidP="00187D81">
      <w:pPr>
        <w:rPr>
          <w:rFonts w:ascii="Times New Roman" w:hAnsi="Times New Roman"/>
          <w:sz w:val="22"/>
          <w:szCs w:val="22"/>
        </w:rPr>
      </w:pPr>
      <w:r>
        <w:rPr>
          <w:rFonts w:ascii="Times New Roman" w:hAnsi="Times New Roman"/>
          <w:sz w:val="22"/>
          <w:szCs w:val="22"/>
        </w:rPr>
        <w:t>Secretari</w:t>
      </w:r>
      <w:r w:rsidR="00E314BE">
        <w:rPr>
          <w:rFonts w:ascii="Times New Roman" w:hAnsi="Times New Roman"/>
          <w:sz w:val="22"/>
          <w:szCs w:val="22"/>
        </w:rPr>
        <w:t>o</w:t>
      </w:r>
      <w:r>
        <w:rPr>
          <w:rFonts w:ascii="Times New Roman" w:hAnsi="Times New Roman"/>
          <w:sz w:val="22"/>
          <w:szCs w:val="22"/>
        </w:rPr>
        <w:t xml:space="preserve"> de Administración y Finanzas</w:t>
      </w:r>
    </w:p>
    <w:p w:rsidR="00187D81" w:rsidRPr="00A86A40" w:rsidRDefault="00187D81" w:rsidP="00187D81">
      <w:pPr>
        <w:rPr>
          <w:rFonts w:ascii="Times New Roman" w:hAnsi="Times New Roman"/>
          <w:sz w:val="22"/>
          <w:szCs w:val="22"/>
          <w:lang w:val="es-ES"/>
        </w:rPr>
      </w:pPr>
      <w:r w:rsidRPr="00A86A40">
        <w:rPr>
          <w:rFonts w:ascii="Times New Roman" w:hAnsi="Times New Roman"/>
          <w:sz w:val="22"/>
          <w:szCs w:val="22"/>
          <w:lang w:val="es-ES"/>
        </w:rPr>
        <w:t xml:space="preserve">de </w:t>
      </w:r>
      <w:smartTag w:uri="urn:schemas-microsoft-com:office:smarttags" w:element="PersonName">
        <w:smartTagPr>
          <w:attr w:name="ProductID" w:val="la Universidad Veracruzana"/>
        </w:smartTagPr>
        <w:r w:rsidRPr="00A86A40">
          <w:rPr>
            <w:rFonts w:ascii="Times New Roman" w:hAnsi="Times New Roman"/>
            <w:sz w:val="22"/>
            <w:szCs w:val="22"/>
            <w:lang w:val="es-ES"/>
          </w:rPr>
          <w:t>la Universidad Veracruzana</w:t>
        </w:r>
      </w:smartTag>
    </w:p>
    <w:p w:rsidR="00187D81" w:rsidRPr="00A86A40" w:rsidRDefault="00187D81" w:rsidP="00187D81">
      <w:pPr>
        <w:rPr>
          <w:rFonts w:ascii="Times New Roman" w:hAnsi="Times New Roman"/>
          <w:sz w:val="22"/>
          <w:szCs w:val="22"/>
        </w:rPr>
      </w:pPr>
      <w:r w:rsidRPr="00A86A40">
        <w:rPr>
          <w:rFonts w:ascii="Times New Roman" w:hAnsi="Times New Roman"/>
          <w:sz w:val="22"/>
          <w:szCs w:val="22"/>
        </w:rPr>
        <w:t>Presente</w:t>
      </w:r>
    </w:p>
    <w:p w:rsidR="00187D81" w:rsidRPr="00A86A40" w:rsidRDefault="00187D81" w:rsidP="00187D81">
      <w:pPr>
        <w:jc w:val="both"/>
        <w:rPr>
          <w:rFonts w:ascii="Times New Roman" w:hAnsi="Times New Roman"/>
          <w:sz w:val="22"/>
          <w:szCs w:val="22"/>
          <w:lang w:val="es-ES"/>
        </w:rPr>
      </w:pPr>
    </w:p>
    <w:p w:rsidR="00187D81" w:rsidRPr="00A86A40" w:rsidRDefault="00187D81" w:rsidP="00187D81">
      <w:pPr>
        <w:pStyle w:val="Ttulo"/>
        <w:jc w:val="both"/>
        <w:rPr>
          <w:b w:val="0"/>
          <w:bCs/>
          <w:sz w:val="22"/>
          <w:szCs w:val="22"/>
        </w:rPr>
      </w:pPr>
      <w:r w:rsidRPr="00A86A40">
        <w:rPr>
          <w:b w:val="0"/>
          <w:bCs/>
          <w:sz w:val="22"/>
          <w:szCs w:val="22"/>
        </w:rPr>
        <w:t xml:space="preserve">En cumplimiento a lo ordenado por los </w:t>
      </w:r>
      <w:r w:rsidRPr="00697771">
        <w:rPr>
          <w:b w:val="0"/>
          <w:bCs/>
          <w:sz w:val="22"/>
          <w:szCs w:val="22"/>
        </w:rPr>
        <w:t>Artículos 50 y 60 antepenúltimo párrafo de la Ley de Adquisiciones, Arrendamientos y Servicios del Sector Público, y lo relativo al Artículo 8, Fracción XX de la Ley Federal de Responsabilidades Administrativas de los Servidores Públicos</w:t>
      </w:r>
      <w:r w:rsidRPr="00A86A40">
        <w:rPr>
          <w:bCs/>
          <w:sz w:val="22"/>
          <w:szCs w:val="22"/>
        </w:rPr>
        <w:t xml:space="preserve"> </w:t>
      </w:r>
      <w:r w:rsidRPr="00A86A40">
        <w:rPr>
          <w:b w:val="0"/>
          <w:bCs/>
          <w:sz w:val="22"/>
          <w:szCs w:val="22"/>
        </w:rPr>
        <w:t xml:space="preserve">y para efectos de presentar proposiciones y en su caso poder celebrar el contrato con la Universidad Veracruzana, con respecto a la </w:t>
      </w:r>
      <w:r w:rsidR="00592FC2" w:rsidRPr="00592FC2">
        <w:rPr>
          <w:b w:val="0"/>
          <w:sz w:val="22"/>
          <w:szCs w:val="22"/>
        </w:rPr>
        <w:t xml:space="preserve">Invitación a cuando menos Tres Personas número </w:t>
      </w:r>
      <w:r w:rsidR="00A4178C">
        <w:rPr>
          <w:b w:val="0"/>
          <w:sz w:val="22"/>
          <w:szCs w:val="22"/>
        </w:rPr>
        <w:t>UV/ITP/015/2017</w:t>
      </w:r>
      <w:r w:rsidR="00592FC2" w:rsidRPr="00592FC2">
        <w:rPr>
          <w:b w:val="0"/>
          <w:sz w:val="22"/>
          <w:szCs w:val="22"/>
        </w:rPr>
        <w:t xml:space="preserve"> relativa </w:t>
      </w:r>
      <w:r w:rsidR="00BC44B2">
        <w:rPr>
          <w:b w:val="0"/>
          <w:sz w:val="22"/>
          <w:szCs w:val="22"/>
        </w:rPr>
        <w:t xml:space="preserve">a la </w:t>
      </w:r>
      <w:r w:rsidR="009C054A">
        <w:rPr>
          <w:b w:val="0"/>
          <w:sz w:val="22"/>
          <w:szCs w:val="22"/>
        </w:rPr>
        <w:t xml:space="preserve">Contratación del </w:t>
      </w:r>
      <w:r w:rsidR="00D43330">
        <w:rPr>
          <w:b w:val="0"/>
          <w:sz w:val="22"/>
          <w:szCs w:val="22"/>
        </w:rPr>
        <w:t>servicio de telefonía celular y transmisión de datos</w:t>
      </w:r>
      <w:r w:rsidRPr="00592FC2">
        <w:rPr>
          <w:b w:val="0"/>
          <w:sz w:val="22"/>
          <w:szCs w:val="22"/>
        </w:rPr>
        <w:t>,</w:t>
      </w:r>
      <w:r w:rsidRPr="00A86A40">
        <w:rPr>
          <w:b w:val="0"/>
          <w:bCs/>
          <w:sz w:val="22"/>
          <w:szCs w:val="22"/>
        </w:rPr>
        <w:t xml:space="preserve"> manifiesto bajo pro</w:t>
      </w:r>
      <w:r>
        <w:rPr>
          <w:b w:val="0"/>
          <w:bCs/>
          <w:sz w:val="22"/>
          <w:szCs w:val="22"/>
        </w:rPr>
        <w:t>testa de decir verdad, que conozco</w:t>
      </w:r>
      <w:r w:rsidRPr="00A86A40">
        <w:rPr>
          <w:b w:val="0"/>
          <w:bCs/>
          <w:sz w:val="22"/>
          <w:szCs w:val="22"/>
        </w:rPr>
        <w:t xml:space="preserve"> el contenido de los Artículos mencionados, así como sus alcances legales y que la empresa que represento, sus accionistas y funcionarios, no se encuentran en ninguno de los supuestos que establecen estos preceptos.</w:t>
      </w:r>
    </w:p>
    <w:p w:rsidR="00187D81" w:rsidRPr="00A86A40" w:rsidRDefault="00187D81" w:rsidP="00187D81">
      <w:pPr>
        <w:rPr>
          <w:rFonts w:ascii="Times New Roman" w:hAnsi="Times New Roman"/>
          <w:sz w:val="22"/>
          <w:szCs w:val="22"/>
        </w:rPr>
      </w:pPr>
    </w:p>
    <w:p w:rsidR="00187D81" w:rsidRPr="00A86A40" w:rsidRDefault="00187D81" w:rsidP="00187D81">
      <w:pPr>
        <w:rPr>
          <w:rFonts w:ascii="Times New Roman" w:hAnsi="Times New Roman"/>
          <w:sz w:val="22"/>
          <w:szCs w:val="22"/>
        </w:rPr>
      </w:pPr>
      <w:r w:rsidRPr="00A86A40">
        <w:rPr>
          <w:rFonts w:ascii="Times New Roman" w:hAnsi="Times New Roman"/>
          <w:sz w:val="22"/>
          <w:szCs w:val="22"/>
        </w:rPr>
        <w:t>Sin otro particular por el momento, quedo de ustedes.</w:t>
      </w:r>
    </w:p>
    <w:p w:rsidR="00187D81" w:rsidRPr="00A86A40" w:rsidRDefault="00187D81" w:rsidP="00187D81">
      <w:pPr>
        <w:rPr>
          <w:rFonts w:ascii="Times New Roman" w:hAnsi="Times New Roman"/>
          <w:sz w:val="22"/>
          <w:szCs w:val="22"/>
        </w:rPr>
      </w:pPr>
    </w:p>
    <w:p w:rsidR="00187D81" w:rsidRPr="00A86A40" w:rsidRDefault="00187D81" w:rsidP="00187D81">
      <w:pPr>
        <w:rPr>
          <w:rFonts w:ascii="Times New Roman" w:hAnsi="Times New Roman"/>
          <w:sz w:val="22"/>
          <w:szCs w:val="22"/>
        </w:rPr>
      </w:pPr>
    </w:p>
    <w:p w:rsidR="00187D81" w:rsidRPr="00A86A40" w:rsidRDefault="00187D81" w:rsidP="00187D81">
      <w:pPr>
        <w:rPr>
          <w:rFonts w:ascii="Times New Roman" w:hAnsi="Times New Roman"/>
          <w:sz w:val="22"/>
          <w:szCs w:val="22"/>
        </w:rPr>
      </w:pPr>
    </w:p>
    <w:p w:rsidR="00187D81" w:rsidRPr="00A86A40" w:rsidRDefault="00187D81" w:rsidP="00187D81">
      <w:pPr>
        <w:pStyle w:val="Piedepgina"/>
        <w:rPr>
          <w:rFonts w:ascii="Times New Roman" w:hAnsi="Times New Roman"/>
          <w:sz w:val="22"/>
          <w:szCs w:val="22"/>
        </w:rPr>
      </w:pPr>
    </w:p>
    <w:p w:rsidR="00187D81" w:rsidRPr="00A86A40" w:rsidRDefault="00187D81" w:rsidP="00187D81">
      <w:pPr>
        <w:pStyle w:val="Piedepgina"/>
        <w:rPr>
          <w:rFonts w:ascii="Times New Roman" w:hAnsi="Times New Roman"/>
          <w:sz w:val="22"/>
          <w:szCs w:val="22"/>
        </w:rPr>
      </w:pPr>
    </w:p>
    <w:p w:rsidR="00187D81" w:rsidRPr="00A86A40" w:rsidRDefault="00187D81" w:rsidP="00187D81">
      <w:pPr>
        <w:pStyle w:val="Piedepgina"/>
        <w:rPr>
          <w:rFonts w:ascii="Times New Roman" w:hAnsi="Times New Roman"/>
          <w:sz w:val="22"/>
          <w:szCs w:val="22"/>
        </w:rPr>
      </w:pPr>
    </w:p>
    <w:p w:rsidR="00187D81" w:rsidRPr="00A86A40" w:rsidRDefault="00187D81" w:rsidP="00187D81">
      <w:pPr>
        <w:pStyle w:val="Piedepgina"/>
        <w:rPr>
          <w:rFonts w:ascii="Times New Roman" w:hAnsi="Times New Roman"/>
          <w:sz w:val="22"/>
          <w:szCs w:val="22"/>
        </w:rPr>
      </w:pPr>
    </w:p>
    <w:p w:rsidR="00187D81" w:rsidRPr="00A86A40" w:rsidRDefault="00187D81" w:rsidP="00187D81">
      <w:pPr>
        <w:pStyle w:val="Piedepgina"/>
        <w:rPr>
          <w:rFonts w:ascii="Times New Roman" w:hAnsi="Times New Roman"/>
          <w:sz w:val="22"/>
          <w:szCs w:val="22"/>
        </w:rPr>
      </w:pPr>
    </w:p>
    <w:p w:rsidR="00187D81" w:rsidRDefault="00187D81" w:rsidP="00187D81">
      <w:pPr>
        <w:pStyle w:val="Piedepgina"/>
        <w:rPr>
          <w:rFonts w:ascii="Times New Roman" w:hAnsi="Times New Roman"/>
          <w:sz w:val="22"/>
          <w:szCs w:val="22"/>
        </w:rPr>
      </w:pPr>
    </w:p>
    <w:p w:rsidR="00187D81" w:rsidRDefault="00187D81" w:rsidP="00187D81">
      <w:pPr>
        <w:pStyle w:val="Piedepgina"/>
        <w:rPr>
          <w:rFonts w:ascii="Times New Roman" w:hAnsi="Times New Roman"/>
          <w:sz w:val="22"/>
          <w:szCs w:val="22"/>
        </w:rPr>
      </w:pPr>
    </w:p>
    <w:p w:rsidR="00187D81" w:rsidRDefault="00187D81" w:rsidP="00187D81">
      <w:pPr>
        <w:pStyle w:val="Piedepgina"/>
        <w:rPr>
          <w:rFonts w:ascii="Times New Roman" w:hAnsi="Times New Roman"/>
          <w:sz w:val="22"/>
          <w:szCs w:val="22"/>
        </w:rPr>
      </w:pPr>
    </w:p>
    <w:p w:rsidR="00187D81" w:rsidRDefault="00187D81" w:rsidP="00187D81">
      <w:pPr>
        <w:pStyle w:val="Piedepgina"/>
        <w:rPr>
          <w:rFonts w:ascii="Times New Roman" w:hAnsi="Times New Roman"/>
          <w:sz w:val="22"/>
          <w:szCs w:val="22"/>
        </w:rPr>
      </w:pPr>
    </w:p>
    <w:p w:rsidR="00187D81" w:rsidRDefault="00187D81" w:rsidP="00187D81">
      <w:pPr>
        <w:pStyle w:val="Piedepgina"/>
        <w:rPr>
          <w:rFonts w:ascii="Times New Roman" w:hAnsi="Times New Roman"/>
          <w:sz w:val="22"/>
          <w:szCs w:val="22"/>
        </w:rPr>
      </w:pPr>
    </w:p>
    <w:p w:rsidR="00187D81" w:rsidRDefault="00187D81" w:rsidP="00187D81">
      <w:pPr>
        <w:pStyle w:val="Piedepgina"/>
        <w:rPr>
          <w:rFonts w:ascii="Times New Roman" w:hAnsi="Times New Roman"/>
          <w:sz w:val="22"/>
          <w:szCs w:val="22"/>
        </w:rPr>
      </w:pPr>
    </w:p>
    <w:p w:rsidR="00187D81" w:rsidRPr="00A86A40" w:rsidRDefault="00187D81" w:rsidP="00187D81">
      <w:pPr>
        <w:pStyle w:val="Piedepgina"/>
        <w:rPr>
          <w:rFonts w:ascii="Times New Roman" w:hAnsi="Times New Roman"/>
          <w:sz w:val="22"/>
          <w:szCs w:val="22"/>
        </w:rPr>
      </w:pPr>
    </w:p>
    <w:p w:rsidR="00187D81" w:rsidRPr="00A86A40" w:rsidRDefault="00187D81" w:rsidP="00187D81">
      <w:pPr>
        <w:pStyle w:val="Piedepgina"/>
        <w:rPr>
          <w:rFonts w:ascii="Times New Roman" w:hAnsi="Times New Roman"/>
          <w:sz w:val="22"/>
          <w:szCs w:val="22"/>
        </w:rPr>
      </w:pPr>
    </w:p>
    <w:p w:rsidR="00187D81" w:rsidRPr="00A86A40" w:rsidRDefault="00187D81" w:rsidP="00187D81">
      <w:pPr>
        <w:pStyle w:val="Piedepgina"/>
        <w:rPr>
          <w:rFonts w:ascii="Times New Roman" w:hAnsi="Times New Roman"/>
          <w:sz w:val="22"/>
          <w:szCs w:val="22"/>
        </w:rPr>
      </w:pPr>
    </w:p>
    <w:p w:rsidR="00187D81" w:rsidRPr="00A86A40" w:rsidRDefault="00187D81" w:rsidP="00187D81">
      <w:pPr>
        <w:pStyle w:val="Piedepgina"/>
        <w:rPr>
          <w:rFonts w:ascii="Times New Roman" w:hAnsi="Times New Roman"/>
          <w:sz w:val="22"/>
          <w:szCs w:val="22"/>
        </w:rPr>
      </w:pPr>
    </w:p>
    <w:p w:rsidR="00187D81" w:rsidRDefault="00187D81" w:rsidP="00187D81">
      <w:pPr>
        <w:pStyle w:val="Piedepgina"/>
        <w:rPr>
          <w:rFonts w:ascii="Times New Roman" w:hAnsi="Times New Roman"/>
          <w:sz w:val="22"/>
          <w:szCs w:val="22"/>
        </w:rPr>
      </w:pPr>
    </w:p>
    <w:p w:rsidR="002B1433" w:rsidRDefault="002B1433" w:rsidP="00187D81">
      <w:pPr>
        <w:pStyle w:val="Piedepgina"/>
        <w:rPr>
          <w:rFonts w:ascii="Times New Roman" w:hAnsi="Times New Roman"/>
          <w:sz w:val="22"/>
          <w:szCs w:val="22"/>
        </w:rPr>
      </w:pPr>
    </w:p>
    <w:p w:rsidR="002B1433" w:rsidRDefault="002B1433" w:rsidP="00187D81">
      <w:pPr>
        <w:pStyle w:val="Piedepgina"/>
        <w:rPr>
          <w:rFonts w:ascii="Times New Roman" w:hAnsi="Times New Roman"/>
          <w:sz w:val="22"/>
          <w:szCs w:val="22"/>
        </w:rPr>
      </w:pPr>
    </w:p>
    <w:p w:rsidR="00187D81" w:rsidRDefault="00187D81" w:rsidP="00187D81">
      <w:pPr>
        <w:pStyle w:val="Piedepgina"/>
        <w:rPr>
          <w:rFonts w:ascii="Times New Roman" w:hAnsi="Times New Roman"/>
          <w:sz w:val="22"/>
          <w:szCs w:val="22"/>
        </w:rPr>
      </w:pPr>
    </w:p>
    <w:p w:rsidR="00D43330" w:rsidRDefault="00D43330" w:rsidP="00187D81">
      <w:pPr>
        <w:pStyle w:val="Piedepgina"/>
        <w:rPr>
          <w:rFonts w:ascii="Times New Roman" w:hAnsi="Times New Roman"/>
          <w:sz w:val="22"/>
          <w:szCs w:val="22"/>
        </w:rPr>
      </w:pPr>
    </w:p>
    <w:p w:rsidR="00D51F61" w:rsidRDefault="00D51F61" w:rsidP="00187D81">
      <w:pPr>
        <w:pStyle w:val="Piedepgina"/>
        <w:rPr>
          <w:rFonts w:ascii="Times New Roman" w:hAnsi="Times New Roman"/>
          <w:sz w:val="22"/>
          <w:szCs w:val="22"/>
        </w:rPr>
      </w:pPr>
    </w:p>
    <w:p w:rsidR="00D51F61" w:rsidRDefault="00D51F61" w:rsidP="00187D81">
      <w:pPr>
        <w:pStyle w:val="Piedepgina"/>
        <w:rPr>
          <w:rFonts w:ascii="Times New Roman" w:hAnsi="Times New Roman"/>
          <w:sz w:val="22"/>
          <w:szCs w:val="22"/>
        </w:rPr>
      </w:pPr>
    </w:p>
    <w:p w:rsidR="00D51F61" w:rsidRPr="00A86A40" w:rsidRDefault="00D51F61" w:rsidP="00187D81">
      <w:pPr>
        <w:pStyle w:val="Piedepgina"/>
        <w:rPr>
          <w:rFonts w:ascii="Times New Roman" w:hAnsi="Times New Roman"/>
          <w:sz w:val="22"/>
          <w:szCs w:val="22"/>
        </w:rPr>
      </w:pPr>
    </w:p>
    <w:p w:rsidR="00187D81" w:rsidRPr="00D64098" w:rsidRDefault="00187D81" w:rsidP="00187D81">
      <w:pPr>
        <w:rPr>
          <w:rFonts w:ascii="Times New Roman" w:hAnsi="Times New Roman"/>
          <w:sz w:val="18"/>
          <w:szCs w:val="18"/>
        </w:rPr>
      </w:pPr>
      <w:r w:rsidRPr="00D64098">
        <w:rPr>
          <w:rFonts w:ascii="Times New Roman" w:hAnsi="Times New Roman"/>
          <w:b/>
          <w:bCs/>
          <w:sz w:val="18"/>
          <w:szCs w:val="18"/>
        </w:rPr>
        <w:t>Nota:</w:t>
      </w:r>
      <w:r w:rsidR="00FE7F71" w:rsidRPr="00D64098">
        <w:rPr>
          <w:rFonts w:ascii="Times New Roman" w:hAnsi="Times New Roman"/>
          <w:b/>
          <w:sz w:val="18"/>
          <w:szCs w:val="18"/>
        </w:rPr>
        <w:t xml:space="preserve"> </w:t>
      </w:r>
      <w:r w:rsidRPr="00D64098">
        <w:rPr>
          <w:rFonts w:ascii="Times New Roman" w:hAnsi="Times New Roman"/>
          <w:sz w:val="18"/>
          <w:szCs w:val="18"/>
        </w:rPr>
        <w:t>Este formato deberá ser elaborado en hoja membretada de la empresa.</w:t>
      </w:r>
    </w:p>
    <w:p w:rsidR="00187D81" w:rsidRDefault="00187D81" w:rsidP="00187D81">
      <w:pPr>
        <w:pStyle w:val="Ttulo"/>
        <w:jc w:val="right"/>
        <w:rPr>
          <w:sz w:val="22"/>
          <w:szCs w:val="22"/>
        </w:rPr>
      </w:pPr>
    </w:p>
    <w:p w:rsidR="000929B0" w:rsidRDefault="000929B0" w:rsidP="00187D81">
      <w:pPr>
        <w:pStyle w:val="Ttulo"/>
        <w:jc w:val="right"/>
        <w:rPr>
          <w:sz w:val="22"/>
          <w:szCs w:val="22"/>
        </w:rPr>
      </w:pPr>
    </w:p>
    <w:p w:rsidR="00697771" w:rsidRDefault="00697771" w:rsidP="00187D81">
      <w:pPr>
        <w:pStyle w:val="Ttulo"/>
        <w:jc w:val="right"/>
        <w:rPr>
          <w:sz w:val="22"/>
          <w:szCs w:val="22"/>
        </w:rPr>
      </w:pPr>
    </w:p>
    <w:p w:rsidR="00D64098" w:rsidRDefault="00D64098" w:rsidP="00187D81">
      <w:pPr>
        <w:pStyle w:val="Ttulo"/>
        <w:jc w:val="right"/>
        <w:rPr>
          <w:sz w:val="22"/>
          <w:szCs w:val="22"/>
        </w:rPr>
      </w:pPr>
    </w:p>
    <w:p w:rsidR="00187D81" w:rsidRPr="00A86A40" w:rsidRDefault="00187D81" w:rsidP="00187D81">
      <w:pPr>
        <w:pStyle w:val="Ttulo"/>
        <w:jc w:val="right"/>
        <w:rPr>
          <w:sz w:val="22"/>
          <w:szCs w:val="22"/>
        </w:rPr>
      </w:pPr>
      <w:r w:rsidRPr="00A86A40">
        <w:rPr>
          <w:sz w:val="22"/>
          <w:szCs w:val="22"/>
        </w:rPr>
        <w:lastRenderedPageBreak/>
        <w:t xml:space="preserve">Anexo </w:t>
      </w:r>
      <w:r w:rsidR="00D43A24">
        <w:rPr>
          <w:sz w:val="22"/>
          <w:szCs w:val="22"/>
        </w:rPr>
        <w:t>14</w:t>
      </w:r>
    </w:p>
    <w:p w:rsidR="00187D81" w:rsidRDefault="00187D81" w:rsidP="00187D81">
      <w:pPr>
        <w:pStyle w:val="Ttulo"/>
        <w:jc w:val="right"/>
        <w:rPr>
          <w:sz w:val="22"/>
          <w:szCs w:val="22"/>
        </w:rPr>
      </w:pPr>
    </w:p>
    <w:p w:rsidR="00187D81" w:rsidRDefault="00187D81" w:rsidP="00D51F61">
      <w:pPr>
        <w:pStyle w:val="Ttulo"/>
        <w:rPr>
          <w:sz w:val="22"/>
          <w:szCs w:val="22"/>
        </w:rPr>
      </w:pPr>
    </w:p>
    <w:p w:rsidR="00D51F61" w:rsidRPr="00A86A40" w:rsidRDefault="00D51F61" w:rsidP="00D51F61">
      <w:pPr>
        <w:pStyle w:val="Ttulo"/>
        <w:rPr>
          <w:sz w:val="22"/>
          <w:szCs w:val="22"/>
        </w:rPr>
      </w:pPr>
    </w:p>
    <w:p w:rsidR="00187D81" w:rsidRDefault="00187D81" w:rsidP="00D51F61">
      <w:pPr>
        <w:pStyle w:val="Ttulo3"/>
        <w:jc w:val="center"/>
        <w:rPr>
          <w:rFonts w:ascii="Times New Roman" w:hAnsi="Times New Roman" w:cs="Times New Roman"/>
          <w:bCs w:val="0"/>
          <w:sz w:val="22"/>
          <w:szCs w:val="22"/>
        </w:rPr>
      </w:pPr>
      <w:r w:rsidRPr="00A86A40">
        <w:rPr>
          <w:rFonts w:ascii="Times New Roman" w:hAnsi="Times New Roman" w:cs="Times New Roman"/>
          <w:bCs w:val="0"/>
          <w:sz w:val="22"/>
          <w:szCs w:val="22"/>
        </w:rPr>
        <w:t>Carta de Integridad</w:t>
      </w:r>
    </w:p>
    <w:p w:rsidR="00187D81" w:rsidRPr="00116B30" w:rsidRDefault="00187D81" w:rsidP="00D51F61">
      <w:pPr>
        <w:jc w:val="center"/>
      </w:pPr>
    </w:p>
    <w:p w:rsidR="00187D81" w:rsidRPr="00A86A40" w:rsidRDefault="00187D81" w:rsidP="00D51F61">
      <w:pPr>
        <w:jc w:val="center"/>
        <w:rPr>
          <w:rFonts w:ascii="Times New Roman" w:hAnsi="Times New Roman"/>
          <w:b/>
          <w:bCs/>
          <w:sz w:val="22"/>
          <w:szCs w:val="22"/>
        </w:rPr>
      </w:pPr>
    </w:p>
    <w:p w:rsidR="00187D81" w:rsidRPr="00A86A40" w:rsidRDefault="00187D81" w:rsidP="00D51F61">
      <w:pPr>
        <w:jc w:val="center"/>
        <w:rPr>
          <w:rFonts w:ascii="Times New Roman" w:hAnsi="Times New Roman"/>
          <w:b/>
          <w:bCs/>
          <w:sz w:val="22"/>
          <w:szCs w:val="22"/>
        </w:rPr>
      </w:pPr>
    </w:p>
    <w:p w:rsidR="00187D81" w:rsidRPr="00A86A40" w:rsidRDefault="00737269" w:rsidP="00187D81">
      <w:pPr>
        <w:rPr>
          <w:rFonts w:ascii="Times New Roman" w:hAnsi="Times New Roman"/>
          <w:b/>
          <w:bCs/>
          <w:sz w:val="22"/>
          <w:szCs w:val="22"/>
        </w:rPr>
      </w:pPr>
      <w:r>
        <w:rPr>
          <w:rFonts w:ascii="Times New Roman" w:hAnsi="Times New Roman"/>
          <w:b/>
          <w:bCs/>
          <w:spacing w:val="4"/>
          <w:sz w:val="22"/>
          <w:szCs w:val="22"/>
        </w:rPr>
        <w:t>Mtro. Gerardo García Ricardo</w:t>
      </w:r>
    </w:p>
    <w:p w:rsidR="00187D81" w:rsidRPr="00A86A40" w:rsidRDefault="00187D81" w:rsidP="00187D81">
      <w:pPr>
        <w:rPr>
          <w:rFonts w:ascii="Times New Roman" w:hAnsi="Times New Roman"/>
          <w:sz w:val="22"/>
          <w:szCs w:val="22"/>
        </w:rPr>
      </w:pPr>
      <w:r>
        <w:rPr>
          <w:rFonts w:ascii="Times New Roman" w:hAnsi="Times New Roman"/>
          <w:sz w:val="22"/>
          <w:szCs w:val="22"/>
        </w:rPr>
        <w:t>Secretari</w:t>
      </w:r>
      <w:r w:rsidR="00E314BE">
        <w:rPr>
          <w:rFonts w:ascii="Times New Roman" w:hAnsi="Times New Roman"/>
          <w:sz w:val="22"/>
          <w:szCs w:val="22"/>
        </w:rPr>
        <w:t xml:space="preserve">o </w:t>
      </w:r>
      <w:r>
        <w:rPr>
          <w:rFonts w:ascii="Times New Roman" w:hAnsi="Times New Roman"/>
          <w:sz w:val="22"/>
          <w:szCs w:val="22"/>
        </w:rPr>
        <w:t>de Administración y Finanzas</w:t>
      </w:r>
    </w:p>
    <w:p w:rsidR="00187D81" w:rsidRPr="00A86A40" w:rsidRDefault="00187D81" w:rsidP="00187D81">
      <w:pPr>
        <w:rPr>
          <w:rFonts w:ascii="Times New Roman" w:hAnsi="Times New Roman"/>
          <w:sz w:val="22"/>
          <w:szCs w:val="22"/>
          <w:lang w:val="es-ES"/>
        </w:rPr>
      </w:pPr>
      <w:r w:rsidRPr="00A86A40">
        <w:rPr>
          <w:rFonts w:ascii="Times New Roman" w:hAnsi="Times New Roman"/>
          <w:sz w:val="22"/>
          <w:szCs w:val="22"/>
          <w:lang w:val="es-ES"/>
        </w:rPr>
        <w:t xml:space="preserve">de </w:t>
      </w:r>
      <w:smartTag w:uri="urn:schemas-microsoft-com:office:smarttags" w:element="PersonName">
        <w:smartTagPr>
          <w:attr w:name="ProductID" w:val="la Universidad Veracruzana"/>
        </w:smartTagPr>
        <w:r w:rsidRPr="00A86A40">
          <w:rPr>
            <w:rFonts w:ascii="Times New Roman" w:hAnsi="Times New Roman"/>
            <w:sz w:val="22"/>
            <w:szCs w:val="22"/>
            <w:lang w:val="es-ES"/>
          </w:rPr>
          <w:t>la Universidad Veracruzana</w:t>
        </w:r>
      </w:smartTag>
    </w:p>
    <w:p w:rsidR="00187D81" w:rsidRPr="00A86A40" w:rsidRDefault="00187D81" w:rsidP="00187D81">
      <w:pPr>
        <w:rPr>
          <w:rFonts w:ascii="Times New Roman" w:hAnsi="Times New Roman"/>
          <w:sz w:val="22"/>
          <w:szCs w:val="22"/>
        </w:rPr>
      </w:pPr>
      <w:r w:rsidRPr="00A86A40">
        <w:rPr>
          <w:rFonts w:ascii="Times New Roman" w:hAnsi="Times New Roman"/>
          <w:sz w:val="22"/>
          <w:szCs w:val="22"/>
        </w:rPr>
        <w:t>Presente</w:t>
      </w:r>
    </w:p>
    <w:p w:rsidR="00187D81" w:rsidRPr="00A86A40" w:rsidRDefault="00187D81" w:rsidP="00187D81">
      <w:pPr>
        <w:jc w:val="both"/>
        <w:rPr>
          <w:rFonts w:ascii="Times New Roman" w:hAnsi="Times New Roman"/>
          <w:sz w:val="22"/>
          <w:szCs w:val="22"/>
          <w:lang w:val="es-ES"/>
        </w:rPr>
      </w:pPr>
    </w:p>
    <w:p w:rsidR="00187D81" w:rsidRPr="00A86A40" w:rsidRDefault="00187D81" w:rsidP="00187D81">
      <w:pPr>
        <w:pStyle w:val="Textoindependiente"/>
        <w:rPr>
          <w:rFonts w:ascii="Times New Roman" w:hAnsi="Times New Roman"/>
          <w:sz w:val="22"/>
          <w:szCs w:val="22"/>
          <w:lang w:val="es-MX"/>
        </w:rPr>
      </w:pPr>
      <w:r w:rsidRPr="00A86A40">
        <w:rPr>
          <w:rFonts w:ascii="Times New Roman" w:hAnsi="Times New Roman"/>
          <w:sz w:val="22"/>
          <w:szCs w:val="22"/>
          <w:lang w:val="es-MX"/>
        </w:rPr>
        <w:t xml:space="preserve">Con respecto a la </w:t>
      </w:r>
      <w:r w:rsidR="00592FC2" w:rsidRPr="004954A8">
        <w:rPr>
          <w:rFonts w:ascii="Times New Roman" w:hAnsi="Times New Roman"/>
          <w:sz w:val="22"/>
          <w:szCs w:val="22"/>
        </w:rPr>
        <w:t xml:space="preserve">Invitación a cuando menos Tres Personas número </w:t>
      </w:r>
      <w:r w:rsidR="00A4178C">
        <w:rPr>
          <w:rFonts w:ascii="Times New Roman" w:hAnsi="Times New Roman"/>
          <w:sz w:val="22"/>
          <w:szCs w:val="22"/>
        </w:rPr>
        <w:t>UV/ITP/015/2017</w:t>
      </w:r>
      <w:r w:rsidR="00592FC2" w:rsidRPr="004954A8">
        <w:rPr>
          <w:rFonts w:ascii="Times New Roman" w:hAnsi="Times New Roman"/>
          <w:sz w:val="22"/>
          <w:szCs w:val="22"/>
        </w:rPr>
        <w:t xml:space="preserve"> </w:t>
      </w:r>
      <w:r w:rsidR="00592FC2">
        <w:rPr>
          <w:rFonts w:ascii="Times New Roman" w:hAnsi="Times New Roman"/>
          <w:sz w:val="22"/>
          <w:szCs w:val="22"/>
        </w:rPr>
        <w:t xml:space="preserve">relativa </w:t>
      </w:r>
      <w:r w:rsidR="00BC44B2">
        <w:rPr>
          <w:rFonts w:ascii="Times New Roman" w:hAnsi="Times New Roman"/>
          <w:sz w:val="22"/>
          <w:szCs w:val="22"/>
        </w:rPr>
        <w:t xml:space="preserve">a la </w:t>
      </w:r>
      <w:r w:rsidR="009C054A">
        <w:rPr>
          <w:rFonts w:ascii="Times New Roman" w:hAnsi="Times New Roman"/>
          <w:sz w:val="22"/>
          <w:szCs w:val="22"/>
        </w:rPr>
        <w:t xml:space="preserve">Contratación del </w:t>
      </w:r>
      <w:r w:rsidR="00D43330">
        <w:rPr>
          <w:rFonts w:ascii="Times New Roman" w:hAnsi="Times New Roman"/>
          <w:sz w:val="22"/>
          <w:szCs w:val="22"/>
        </w:rPr>
        <w:t>servicio de telefonía celular y transmisión de datos</w:t>
      </w:r>
      <w:r w:rsidRPr="00A86A40">
        <w:rPr>
          <w:rFonts w:ascii="Times New Roman" w:hAnsi="Times New Roman"/>
          <w:bCs/>
          <w:iCs/>
          <w:sz w:val="22"/>
          <w:szCs w:val="22"/>
          <w:lang w:val="es-MX"/>
        </w:rPr>
        <w:t>,</w:t>
      </w:r>
      <w:r w:rsidRPr="00A86A40">
        <w:rPr>
          <w:rFonts w:ascii="Times New Roman" w:hAnsi="Times New Roman"/>
          <w:bCs/>
          <w:sz w:val="22"/>
          <w:szCs w:val="22"/>
          <w:lang w:val="es-MX"/>
        </w:rPr>
        <w:t xml:space="preserve"> </w:t>
      </w:r>
      <w:r w:rsidRPr="00A86A40">
        <w:rPr>
          <w:rFonts w:ascii="Times New Roman" w:hAnsi="Times New Roman"/>
          <w:sz w:val="22"/>
          <w:szCs w:val="22"/>
          <w:lang w:val="es-MX"/>
        </w:rPr>
        <w:t>en cumplimiento a la presente invitación, manifiesto, bajo protesta de decir verdad, que por sí mismo o a través de interpósita persona, me abstendré de adoptar conductas para que los Servidores Públicos de la Universidad Veracruzana, induzcan o alteren las evaluaciones de las propuestas, el resultado del procedimiento de contratación y cualquier otro asp</w:t>
      </w:r>
      <w:r w:rsidR="000D0397">
        <w:rPr>
          <w:rFonts w:ascii="Times New Roman" w:hAnsi="Times New Roman"/>
          <w:sz w:val="22"/>
          <w:szCs w:val="22"/>
          <w:lang w:val="es-MX"/>
        </w:rPr>
        <w:t xml:space="preserve">ecto que me otorgue condiciones </w:t>
      </w:r>
      <w:r w:rsidRPr="00A86A40">
        <w:rPr>
          <w:rFonts w:ascii="Times New Roman" w:hAnsi="Times New Roman"/>
          <w:sz w:val="22"/>
          <w:szCs w:val="22"/>
          <w:lang w:val="es-MX"/>
        </w:rPr>
        <w:t>más ventajosas, con relación a los demás participantes.</w:t>
      </w:r>
    </w:p>
    <w:p w:rsidR="00187D81" w:rsidRPr="00A86A40" w:rsidRDefault="00187D81" w:rsidP="00187D81">
      <w:pPr>
        <w:rPr>
          <w:rFonts w:ascii="Times New Roman" w:hAnsi="Times New Roman"/>
          <w:sz w:val="22"/>
          <w:szCs w:val="22"/>
        </w:rPr>
      </w:pPr>
    </w:p>
    <w:p w:rsidR="00187D81" w:rsidRPr="00A86A40" w:rsidRDefault="00187D81" w:rsidP="00187D81">
      <w:pPr>
        <w:rPr>
          <w:rFonts w:ascii="Times New Roman" w:hAnsi="Times New Roman"/>
          <w:sz w:val="22"/>
          <w:szCs w:val="22"/>
        </w:rPr>
      </w:pPr>
      <w:r w:rsidRPr="00A86A40">
        <w:rPr>
          <w:rFonts w:ascii="Times New Roman" w:hAnsi="Times New Roman"/>
          <w:sz w:val="22"/>
          <w:szCs w:val="22"/>
        </w:rPr>
        <w:t>Sin otro particular por el momento, quedo de ustedes.</w:t>
      </w:r>
    </w:p>
    <w:p w:rsidR="00187D81" w:rsidRPr="00A86A40" w:rsidRDefault="00187D81" w:rsidP="00187D81">
      <w:pPr>
        <w:rPr>
          <w:rFonts w:ascii="Times New Roman" w:hAnsi="Times New Roman"/>
          <w:sz w:val="22"/>
          <w:szCs w:val="22"/>
        </w:rPr>
      </w:pPr>
    </w:p>
    <w:p w:rsidR="00187D81" w:rsidRPr="00A86A40" w:rsidRDefault="00187D81" w:rsidP="00187D81">
      <w:pPr>
        <w:rPr>
          <w:rFonts w:ascii="Times New Roman" w:hAnsi="Times New Roman"/>
          <w:sz w:val="22"/>
          <w:szCs w:val="22"/>
        </w:rPr>
      </w:pPr>
    </w:p>
    <w:p w:rsidR="00187D81" w:rsidRPr="00A86A40" w:rsidRDefault="00187D81" w:rsidP="00187D81">
      <w:pPr>
        <w:rPr>
          <w:rFonts w:ascii="Times New Roman" w:hAnsi="Times New Roman"/>
          <w:sz w:val="22"/>
          <w:szCs w:val="22"/>
        </w:rPr>
      </w:pPr>
    </w:p>
    <w:p w:rsidR="00187D81" w:rsidRPr="00A86A40" w:rsidRDefault="00187D81" w:rsidP="00187D81">
      <w:pPr>
        <w:pStyle w:val="Piedepgina"/>
        <w:rPr>
          <w:rFonts w:ascii="Times New Roman" w:hAnsi="Times New Roman"/>
          <w:sz w:val="22"/>
          <w:szCs w:val="22"/>
        </w:rPr>
      </w:pPr>
    </w:p>
    <w:p w:rsidR="00187D81" w:rsidRPr="00A86A40" w:rsidRDefault="00187D81" w:rsidP="00187D81">
      <w:pPr>
        <w:pStyle w:val="Piedepgina"/>
        <w:rPr>
          <w:rFonts w:ascii="Times New Roman" w:hAnsi="Times New Roman"/>
          <w:sz w:val="22"/>
          <w:szCs w:val="22"/>
        </w:rPr>
      </w:pPr>
    </w:p>
    <w:p w:rsidR="00187D81" w:rsidRPr="00A86A40" w:rsidRDefault="00187D81" w:rsidP="00187D81">
      <w:pPr>
        <w:pStyle w:val="Piedepgina"/>
        <w:rPr>
          <w:rFonts w:ascii="Times New Roman" w:hAnsi="Times New Roman"/>
          <w:sz w:val="22"/>
          <w:szCs w:val="22"/>
        </w:rPr>
      </w:pPr>
    </w:p>
    <w:p w:rsidR="00187D81" w:rsidRPr="00A86A40" w:rsidRDefault="00187D81" w:rsidP="00187D81">
      <w:pPr>
        <w:pStyle w:val="Piedepgina"/>
        <w:rPr>
          <w:rFonts w:ascii="Times New Roman" w:hAnsi="Times New Roman"/>
          <w:sz w:val="22"/>
          <w:szCs w:val="22"/>
        </w:rPr>
      </w:pPr>
    </w:p>
    <w:p w:rsidR="00187D81" w:rsidRPr="00A86A40" w:rsidRDefault="00187D81" w:rsidP="00187D81">
      <w:pPr>
        <w:pStyle w:val="Piedepgina"/>
        <w:rPr>
          <w:rFonts w:ascii="Times New Roman" w:hAnsi="Times New Roman"/>
          <w:sz w:val="22"/>
          <w:szCs w:val="22"/>
        </w:rPr>
      </w:pPr>
    </w:p>
    <w:p w:rsidR="00187D81" w:rsidRPr="00A86A40" w:rsidRDefault="00187D81" w:rsidP="00187D81">
      <w:pPr>
        <w:pStyle w:val="Piedepgina"/>
        <w:rPr>
          <w:rFonts w:ascii="Times New Roman" w:hAnsi="Times New Roman"/>
          <w:sz w:val="22"/>
          <w:szCs w:val="22"/>
        </w:rPr>
      </w:pPr>
    </w:p>
    <w:p w:rsidR="00187D81" w:rsidRPr="00A86A40" w:rsidRDefault="00187D81" w:rsidP="00187D81">
      <w:pPr>
        <w:pStyle w:val="Piedepgina"/>
        <w:rPr>
          <w:rFonts w:ascii="Times New Roman" w:hAnsi="Times New Roman"/>
          <w:sz w:val="22"/>
          <w:szCs w:val="22"/>
        </w:rPr>
      </w:pPr>
    </w:p>
    <w:p w:rsidR="00187D81" w:rsidRPr="00A86A40" w:rsidRDefault="00187D81" w:rsidP="00187D81">
      <w:pPr>
        <w:pStyle w:val="Piedepgina"/>
        <w:rPr>
          <w:rFonts w:ascii="Times New Roman" w:hAnsi="Times New Roman"/>
          <w:sz w:val="22"/>
          <w:szCs w:val="22"/>
        </w:rPr>
      </w:pPr>
    </w:p>
    <w:p w:rsidR="00187D81" w:rsidRDefault="00187D81" w:rsidP="00187D81">
      <w:pPr>
        <w:pStyle w:val="Piedepgina"/>
        <w:rPr>
          <w:rFonts w:ascii="Times New Roman" w:hAnsi="Times New Roman"/>
          <w:sz w:val="22"/>
          <w:szCs w:val="22"/>
        </w:rPr>
      </w:pPr>
    </w:p>
    <w:p w:rsidR="00187D81" w:rsidRDefault="00187D81" w:rsidP="00187D81">
      <w:pPr>
        <w:pStyle w:val="Piedepgina"/>
        <w:rPr>
          <w:rFonts w:ascii="Times New Roman" w:hAnsi="Times New Roman"/>
          <w:sz w:val="22"/>
          <w:szCs w:val="22"/>
        </w:rPr>
      </w:pPr>
    </w:p>
    <w:p w:rsidR="00187D81" w:rsidRDefault="00187D81" w:rsidP="00187D81">
      <w:pPr>
        <w:pStyle w:val="Piedepgina"/>
        <w:rPr>
          <w:rFonts w:ascii="Times New Roman" w:hAnsi="Times New Roman"/>
          <w:sz w:val="22"/>
          <w:szCs w:val="22"/>
        </w:rPr>
      </w:pPr>
    </w:p>
    <w:p w:rsidR="00187D81" w:rsidRDefault="00187D81" w:rsidP="00187D81">
      <w:pPr>
        <w:pStyle w:val="Piedepgina"/>
        <w:rPr>
          <w:rFonts w:ascii="Times New Roman" w:hAnsi="Times New Roman"/>
          <w:sz w:val="22"/>
          <w:szCs w:val="22"/>
        </w:rPr>
      </w:pPr>
    </w:p>
    <w:p w:rsidR="00187D81" w:rsidRDefault="00187D81" w:rsidP="00187D81">
      <w:pPr>
        <w:pStyle w:val="Piedepgina"/>
        <w:rPr>
          <w:rFonts w:ascii="Times New Roman" w:hAnsi="Times New Roman"/>
          <w:sz w:val="22"/>
          <w:szCs w:val="22"/>
        </w:rPr>
      </w:pPr>
    </w:p>
    <w:p w:rsidR="00187D81" w:rsidRDefault="00187D81" w:rsidP="00187D81">
      <w:pPr>
        <w:pStyle w:val="Piedepgina"/>
        <w:rPr>
          <w:rFonts w:ascii="Times New Roman" w:hAnsi="Times New Roman"/>
          <w:sz w:val="22"/>
          <w:szCs w:val="22"/>
        </w:rPr>
      </w:pPr>
    </w:p>
    <w:p w:rsidR="00187D81" w:rsidRDefault="00187D81" w:rsidP="00187D81">
      <w:pPr>
        <w:pStyle w:val="Piedepgina"/>
        <w:rPr>
          <w:rFonts w:ascii="Times New Roman" w:hAnsi="Times New Roman"/>
          <w:sz w:val="22"/>
          <w:szCs w:val="22"/>
        </w:rPr>
      </w:pPr>
    </w:p>
    <w:p w:rsidR="00187D81" w:rsidRDefault="00187D81" w:rsidP="00187D81">
      <w:pPr>
        <w:pStyle w:val="Piedepgina"/>
        <w:rPr>
          <w:rFonts w:ascii="Times New Roman" w:hAnsi="Times New Roman"/>
          <w:sz w:val="22"/>
          <w:szCs w:val="22"/>
        </w:rPr>
      </w:pPr>
    </w:p>
    <w:p w:rsidR="00187D81" w:rsidRDefault="00187D81" w:rsidP="00187D81">
      <w:pPr>
        <w:pStyle w:val="Piedepgina"/>
        <w:rPr>
          <w:rFonts w:ascii="Times New Roman" w:hAnsi="Times New Roman"/>
          <w:sz w:val="22"/>
          <w:szCs w:val="22"/>
        </w:rPr>
      </w:pPr>
    </w:p>
    <w:p w:rsidR="00187D81" w:rsidRDefault="00187D81" w:rsidP="00187D81">
      <w:pPr>
        <w:pStyle w:val="Piedepgina"/>
        <w:rPr>
          <w:rFonts w:ascii="Times New Roman" w:hAnsi="Times New Roman"/>
          <w:sz w:val="22"/>
          <w:szCs w:val="22"/>
        </w:rPr>
      </w:pPr>
    </w:p>
    <w:p w:rsidR="000929B0" w:rsidRDefault="000929B0" w:rsidP="00187D81">
      <w:pPr>
        <w:pStyle w:val="Piedepgina"/>
        <w:rPr>
          <w:rFonts w:ascii="Times New Roman" w:hAnsi="Times New Roman"/>
          <w:sz w:val="22"/>
          <w:szCs w:val="22"/>
        </w:rPr>
      </w:pPr>
    </w:p>
    <w:p w:rsidR="00187D81" w:rsidRPr="00A86A40" w:rsidRDefault="00187D81" w:rsidP="00187D81">
      <w:pPr>
        <w:pStyle w:val="Piedepgina"/>
        <w:rPr>
          <w:rFonts w:ascii="Times New Roman" w:hAnsi="Times New Roman"/>
          <w:sz w:val="22"/>
          <w:szCs w:val="22"/>
        </w:rPr>
      </w:pPr>
    </w:p>
    <w:p w:rsidR="00187D81" w:rsidRDefault="00187D81" w:rsidP="00187D81">
      <w:pPr>
        <w:pStyle w:val="Piedepgina"/>
        <w:rPr>
          <w:rFonts w:ascii="Times New Roman" w:hAnsi="Times New Roman"/>
          <w:sz w:val="22"/>
          <w:szCs w:val="22"/>
        </w:rPr>
      </w:pPr>
    </w:p>
    <w:p w:rsidR="00187D81" w:rsidRDefault="00187D81" w:rsidP="00187D81">
      <w:pPr>
        <w:pStyle w:val="Piedepgina"/>
        <w:rPr>
          <w:rFonts w:ascii="Times New Roman" w:hAnsi="Times New Roman"/>
          <w:sz w:val="22"/>
          <w:szCs w:val="22"/>
        </w:rPr>
      </w:pPr>
    </w:p>
    <w:p w:rsidR="00187D81" w:rsidRDefault="00187D81" w:rsidP="00187D81">
      <w:pPr>
        <w:pStyle w:val="Piedepgina"/>
        <w:rPr>
          <w:rFonts w:ascii="Times New Roman" w:hAnsi="Times New Roman"/>
          <w:sz w:val="22"/>
          <w:szCs w:val="22"/>
        </w:rPr>
      </w:pPr>
    </w:p>
    <w:p w:rsidR="00D43330" w:rsidRDefault="00D43330" w:rsidP="00187D81">
      <w:pPr>
        <w:pStyle w:val="Piedepgina"/>
        <w:rPr>
          <w:rFonts w:ascii="Times New Roman" w:hAnsi="Times New Roman"/>
          <w:sz w:val="22"/>
          <w:szCs w:val="22"/>
        </w:rPr>
      </w:pPr>
    </w:p>
    <w:p w:rsidR="00D43330" w:rsidRPr="00A86A40" w:rsidRDefault="00D43330" w:rsidP="00187D81">
      <w:pPr>
        <w:pStyle w:val="Piedepgina"/>
        <w:rPr>
          <w:rFonts w:ascii="Times New Roman" w:hAnsi="Times New Roman"/>
          <w:sz w:val="22"/>
          <w:szCs w:val="22"/>
        </w:rPr>
      </w:pPr>
    </w:p>
    <w:p w:rsidR="00187D81" w:rsidRPr="002B1433" w:rsidRDefault="00187D81" w:rsidP="00187D81">
      <w:pPr>
        <w:rPr>
          <w:rFonts w:ascii="Times New Roman" w:hAnsi="Times New Roman"/>
          <w:sz w:val="18"/>
          <w:szCs w:val="18"/>
        </w:rPr>
      </w:pPr>
      <w:r w:rsidRPr="002B1433">
        <w:rPr>
          <w:rFonts w:ascii="Times New Roman" w:hAnsi="Times New Roman"/>
          <w:b/>
          <w:bCs/>
          <w:sz w:val="18"/>
          <w:szCs w:val="18"/>
        </w:rPr>
        <w:t>Nota:</w:t>
      </w:r>
      <w:r w:rsidR="00FE7F71" w:rsidRPr="002B1433">
        <w:rPr>
          <w:rFonts w:ascii="Times New Roman" w:hAnsi="Times New Roman"/>
          <w:b/>
          <w:bCs/>
          <w:sz w:val="18"/>
          <w:szCs w:val="18"/>
        </w:rPr>
        <w:t xml:space="preserve"> </w:t>
      </w:r>
      <w:r w:rsidRPr="002B1433">
        <w:rPr>
          <w:rFonts w:ascii="Times New Roman" w:hAnsi="Times New Roman"/>
          <w:sz w:val="18"/>
          <w:szCs w:val="18"/>
        </w:rPr>
        <w:t>Este formato deberá ser elaborado en hoja membretada de la empresa.</w:t>
      </w:r>
    </w:p>
    <w:p w:rsidR="000929B0" w:rsidRDefault="000929B0" w:rsidP="004215EE">
      <w:pPr>
        <w:pStyle w:val="Ttulo"/>
        <w:jc w:val="right"/>
        <w:rPr>
          <w:sz w:val="22"/>
          <w:szCs w:val="22"/>
        </w:rPr>
      </w:pPr>
    </w:p>
    <w:p w:rsidR="004F7600" w:rsidRDefault="004F7600" w:rsidP="004215EE">
      <w:pPr>
        <w:pStyle w:val="Ttulo"/>
        <w:jc w:val="right"/>
        <w:rPr>
          <w:sz w:val="22"/>
          <w:szCs w:val="22"/>
        </w:rPr>
      </w:pPr>
    </w:p>
    <w:p w:rsidR="00F87E15" w:rsidRDefault="00F87E15" w:rsidP="004215EE">
      <w:pPr>
        <w:pStyle w:val="Ttulo"/>
        <w:jc w:val="right"/>
        <w:rPr>
          <w:sz w:val="22"/>
          <w:szCs w:val="22"/>
        </w:rPr>
      </w:pPr>
    </w:p>
    <w:p w:rsidR="002B1433" w:rsidRDefault="002B1433" w:rsidP="004215EE">
      <w:pPr>
        <w:pStyle w:val="Ttulo"/>
        <w:jc w:val="right"/>
        <w:rPr>
          <w:sz w:val="22"/>
          <w:szCs w:val="22"/>
        </w:rPr>
      </w:pPr>
    </w:p>
    <w:p w:rsidR="003F1EED" w:rsidRPr="00A63BB6" w:rsidRDefault="003F1EED" w:rsidP="003F1EED">
      <w:pPr>
        <w:jc w:val="right"/>
        <w:rPr>
          <w:rFonts w:ascii="Times New Roman" w:hAnsi="Times New Roman"/>
          <w:b/>
          <w:sz w:val="22"/>
          <w:szCs w:val="22"/>
          <w:lang w:val="es-ES"/>
        </w:rPr>
      </w:pPr>
      <w:r w:rsidRPr="00A63BB6">
        <w:rPr>
          <w:rFonts w:ascii="Times New Roman" w:hAnsi="Times New Roman"/>
          <w:b/>
          <w:sz w:val="22"/>
          <w:szCs w:val="22"/>
          <w:lang w:val="es-ES"/>
        </w:rPr>
        <w:lastRenderedPageBreak/>
        <w:t xml:space="preserve">Anexo </w:t>
      </w:r>
      <w:r>
        <w:rPr>
          <w:rFonts w:ascii="Times New Roman" w:hAnsi="Times New Roman"/>
          <w:b/>
          <w:sz w:val="22"/>
          <w:szCs w:val="22"/>
          <w:lang w:val="es-ES"/>
        </w:rPr>
        <w:t>15</w:t>
      </w:r>
    </w:p>
    <w:p w:rsidR="003F1EED" w:rsidRPr="00513E75" w:rsidRDefault="003F1EED" w:rsidP="003F1EED">
      <w:pPr>
        <w:pStyle w:val="Ttulo"/>
        <w:jc w:val="right"/>
        <w:rPr>
          <w:sz w:val="20"/>
        </w:rPr>
      </w:pPr>
    </w:p>
    <w:p w:rsidR="003F1EED" w:rsidRPr="00513E75" w:rsidRDefault="003F1EED" w:rsidP="003F1EED">
      <w:pPr>
        <w:pStyle w:val="Ttulo"/>
        <w:jc w:val="right"/>
        <w:rPr>
          <w:sz w:val="20"/>
        </w:rPr>
      </w:pPr>
    </w:p>
    <w:p w:rsidR="003F1EED" w:rsidRPr="00513E75" w:rsidRDefault="003F1EED" w:rsidP="003F1EED">
      <w:pPr>
        <w:pStyle w:val="Ttulo"/>
        <w:jc w:val="right"/>
        <w:rPr>
          <w:sz w:val="20"/>
        </w:rPr>
      </w:pPr>
    </w:p>
    <w:p w:rsidR="003F1EED" w:rsidRPr="006F6CAE" w:rsidRDefault="003F1EED" w:rsidP="003F1EED">
      <w:pPr>
        <w:pStyle w:val="Ttulo"/>
        <w:jc w:val="right"/>
        <w:rPr>
          <w:sz w:val="22"/>
          <w:szCs w:val="22"/>
        </w:rPr>
      </w:pPr>
    </w:p>
    <w:p w:rsidR="003F1EED" w:rsidRDefault="003F1EED" w:rsidP="003F1EED">
      <w:pPr>
        <w:jc w:val="center"/>
        <w:rPr>
          <w:rFonts w:ascii="Times New Roman" w:hAnsi="Times New Roman"/>
          <w:b/>
          <w:bCs/>
          <w:sz w:val="22"/>
          <w:szCs w:val="22"/>
        </w:rPr>
      </w:pPr>
    </w:p>
    <w:p w:rsidR="003F1EED" w:rsidRPr="00B23B22" w:rsidRDefault="003F1EED" w:rsidP="003F1EED">
      <w:pPr>
        <w:jc w:val="center"/>
        <w:rPr>
          <w:rFonts w:ascii="Times New Roman" w:hAnsi="Times New Roman"/>
          <w:b/>
          <w:bCs/>
          <w:sz w:val="22"/>
          <w:szCs w:val="22"/>
        </w:rPr>
      </w:pPr>
      <w:r w:rsidRPr="00B23B22">
        <w:rPr>
          <w:rFonts w:ascii="Times New Roman" w:hAnsi="Times New Roman"/>
          <w:b/>
          <w:bCs/>
          <w:sz w:val="22"/>
          <w:szCs w:val="22"/>
        </w:rPr>
        <w:t xml:space="preserve">Escrito para intervenir en el acto de </w:t>
      </w:r>
      <w:r w:rsidRPr="00B23B22">
        <w:rPr>
          <w:rFonts w:ascii="Times New Roman" w:hAnsi="Times New Roman"/>
          <w:b/>
          <w:sz w:val="22"/>
          <w:szCs w:val="22"/>
        </w:rPr>
        <w:t>presentación y apertura de proposiciones</w:t>
      </w:r>
    </w:p>
    <w:p w:rsidR="003F1EED" w:rsidRPr="00B23B22" w:rsidRDefault="003F1EED" w:rsidP="003F1EED">
      <w:pPr>
        <w:rPr>
          <w:rFonts w:ascii="Times New Roman" w:hAnsi="Times New Roman"/>
          <w:sz w:val="22"/>
          <w:szCs w:val="22"/>
        </w:rPr>
      </w:pPr>
    </w:p>
    <w:p w:rsidR="003F1EED" w:rsidRPr="00B23B22" w:rsidRDefault="003F1EED" w:rsidP="003F1EED">
      <w:pPr>
        <w:jc w:val="center"/>
        <w:rPr>
          <w:rFonts w:ascii="Times New Roman" w:hAnsi="Times New Roman"/>
          <w:sz w:val="22"/>
          <w:szCs w:val="22"/>
        </w:rPr>
      </w:pPr>
    </w:p>
    <w:p w:rsidR="003F1EED" w:rsidRPr="00B23B22" w:rsidRDefault="003F1EED" w:rsidP="003F1EED">
      <w:pPr>
        <w:jc w:val="center"/>
        <w:rPr>
          <w:rFonts w:ascii="Times New Roman" w:hAnsi="Times New Roman"/>
          <w:b/>
          <w:bCs/>
          <w:sz w:val="22"/>
          <w:szCs w:val="22"/>
        </w:rPr>
      </w:pPr>
    </w:p>
    <w:p w:rsidR="003F1EED" w:rsidRPr="00A86A40" w:rsidRDefault="003F1EED" w:rsidP="003F1EED">
      <w:pPr>
        <w:rPr>
          <w:rFonts w:ascii="Times New Roman" w:hAnsi="Times New Roman"/>
          <w:b/>
          <w:bCs/>
          <w:sz w:val="22"/>
          <w:szCs w:val="22"/>
        </w:rPr>
      </w:pPr>
      <w:r>
        <w:rPr>
          <w:rFonts w:ascii="Times New Roman" w:hAnsi="Times New Roman"/>
          <w:b/>
          <w:bCs/>
          <w:spacing w:val="4"/>
          <w:sz w:val="22"/>
          <w:szCs w:val="22"/>
        </w:rPr>
        <w:t>Mtro. Gerardo García Ricardo</w:t>
      </w:r>
    </w:p>
    <w:p w:rsidR="003F1EED" w:rsidRPr="00A86A40" w:rsidRDefault="003F1EED" w:rsidP="003F1EED">
      <w:pPr>
        <w:rPr>
          <w:rFonts w:ascii="Times New Roman" w:hAnsi="Times New Roman"/>
          <w:sz w:val="22"/>
          <w:szCs w:val="22"/>
        </w:rPr>
      </w:pPr>
      <w:r>
        <w:rPr>
          <w:rFonts w:ascii="Times New Roman" w:hAnsi="Times New Roman"/>
          <w:sz w:val="22"/>
          <w:szCs w:val="22"/>
        </w:rPr>
        <w:t>Secretario de Administración y Finanzas</w:t>
      </w:r>
    </w:p>
    <w:p w:rsidR="003F1EED" w:rsidRPr="00B23B22" w:rsidRDefault="003F1EED" w:rsidP="003F1EED">
      <w:pPr>
        <w:rPr>
          <w:rFonts w:ascii="Times New Roman" w:hAnsi="Times New Roman"/>
          <w:sz w:val="22"/>
          <w:szCs w:val="22"/>
          <w:lang w:val="pt-BR"/>
        </w:rPr>
      </w:pPr>
      <w:proofErr w:type="gramStart"/>
      <w:r w:rsidRPr="00B23B22">
        <w:rPr>
          <w:rFonts w:ascii="Times New Roman" w:hAnsi="Times New Roman"/>
          <w:sz w:val="22"/>
          <w:szCs w:val="22"/>
          <w:lang w:val="pt-BR"/>
        </w:rPr>
        <w:t>de</w:t>
      </w:r>
      <w:proofErr w:type="gramEnd"/>
      <w:r w:rsidRPr="00B23B22">
        <w:rPr>
          <w:rFonts w:ascii="Times New Roman" w:hAnsi="Times New Roman"/>
          <w:sz w:val="22"/>
          <w:szCs w:val="22"/>
          <w:lang w:val="pt-BR"/>
        </w:rPr>
        <w:t xml:space="preserve"> la </w:t>
      </w:r>
      <w:proofErr w:type="spellStart"/>
      <w:r w:rsidRPr="00B23B22">
        <w:rPr>
          <w:rFonts w:ascii="Times New Roman" w:hAnsi="Times New Roman"/>
          <w:sz w:val="22"/>
          <w:szCs w:val="22"/>
          <w:lang w:val="pt-BR"/>
        </w:rPr>
        <w:t>Universidad</w:t>
      </w:r>
      <w:proofErr w:type="spellEnd"/>
      <w:r w:rsidRPr="00B23B22">
        <w:rPr>
          <w:rFonts w:ascii="Times New Roman" w:hAnsi="Times New Roman"/>
          <w:sz w:val="22"/>
          <w:szCs w:val="22"/>
          <w:lang w:val="pt-BR"/>
        </w:rPr>
        <w:t xml:space="preserve"> </w:t>
      </w:r>
      <w:proofErr w:type="spellStart"/>
      <w:r w:rsidRPr="00B23B22">
        <w:rPr>
          <w:rFonts w:ascii="Times New Roman" w:hAnsi="Times New Roman"/>
          <w:sz w:val="22"/>
          <w:szCs w:val="22"/>
          <w:lang w:val="pt-BR"/>
        </w:rPr>
        <w:t>Veracruzana</w:t>
      </w:r>
      <w:proofErr w:type="spellEnd"/>
    </w:p>
    <w:p w:rsidR="003F1EED" w:rsidRPr="00B23B22" w:rsidRDefault="003F1EED" w:rsidP="003F1EED">
      <w:pPr>
        <w:rPr>
          <w:rFonts w:ascii="Times New Roman" w:hAnsi="Times New Roman"/>
          <w:sz w:val="22"/>
          <w:szCs w:val="22"/>
        </w:rPr>
      </w:pPr>
      <w:r w:rsidRPr="00B23B22">
        <w:rPr>
          <w:rFonts w:ascii="Times New Roman" w:hAnsi="Times New Roman"/>
          <w:sz w:val="22"/>
          <w:szCs w:val="22"/>
        </w:rPr>
        <w:t>Presente</w:t>
      </w:r>
    </w:p>
    <w:p w:rsidR="003F1EED" w:rsidRPr="00B23B22" w:rsidRDefault="003F1EED" w:rsidP="003F1EED">
      <w:pPr>
        <w:jc w:val="both"/>
        <w:rPr>
          <w:rFonts w:ascii="Times New Roman" w:hAnsi="Times New Roman"/>
          <w:sz w:val="22"/>
          <w:szCs w:val="22"/>
        </w:rPr>
      </w:pPr>
    </w:p>
    <w:p w:rsidR="003F1EED" w:rsidRPr="00B23B22" w:rsidRDefault="003F1EED" w:rsidP="003F1EED">
      <w:pPr>
        <w:jc w:val="both"/>
        <w:rPr>
          <w:rFonts w:ascii="Times New Roman" w:hAnsi="Times New Roman"/>
          <w:sz w:val="22"/>
          <w:szCs w:val="22"/>
          <w:lang w:val="pt-BR"/>
        </w:rPr>
      </w:pPr>
    </w:p>
    <w:p w:rsidR="003F1EED" w:rsidRPr="00B23B22" w:rsidRDefault="003F1EED" w:rsidP="003F1EED">
      <w:pPr>
        <w:pStyle w:val="Textoindependiente"/>
        <w:rPr>
          <w:rFonts w:ascii="Times New Roman" w:hAnsi="Times New Roman"/>
          <w:sz w:val="22"/>
          <w:szCs w:val="22"/>
        </w:rPr>
      </w:pPr>
      <w:r w:rsidRPr="00B23B22">
        <w:rPr>
          <w:rFonts w:ascii="Times New Roman" w:hAnsi="Times New Roman"/>
          <w:sz w:val="22"/>
          <w:szCs w:val="22"/>
          <w:lang w:val="pt-BR"/>
        </w:rPr>
        <w:t xml:space="preserve">Para </w:t>
      </w:r>
      <w:r w:rsidRPr="00B23B22">
        <w:rPr>
          <w:rFonts w:ascii="Times New Roman" w:hAnsi="Times New Roman"/>
          <w:bCs/>
          <w:sz w:val="22"/>
          <w:szCs w:val="22"/>
        </w:rPr>
        <w:t xml:space="preserve">intervenir en </w:t>
      </w:r>
      <w:proofErr w:type="gramStart"/>
      <w:r w:rsidRPr="00B23B22">
        <w:rPr>
          <w:rFonts w:ascii="Times New Roman" w:hAnsi="Times New Roman"/>
          <w:bCs/>
          <w:sz w:val="22"/>
          <w:szCs w:val="22"/>
        </w:rPr>
        <w:t>el</w:t>
      </w:r>
      <w:proofErr w:type="gramEnd"/>
      <w:r w:rsidRPr="00B23B22">
        <w:rPr>
          <w:rFonts w:ascii="Times New Roman" w:hAnsi="Times New Roman"/>
          <w:bCs/>
          <w:sz w:val="22"/>
          <w:szCs w:val="22"/>
        </w:rPr>
        <w:t xml:space="preserve"> acto de </w:t>
      </w:r>
      <w:r w:rsidRPr="00B23B22">
        <w:rPr>
          <w:rFonts w:ascii="Times New Roman" w:hAnsi="Times New Roman"/>
          <w:sz w:val="22"/>
          <w:szCs w:val="22"/>
        </w:rPr>
        <w:t xml:space="preserve">presentación y apertura de proposiciones de la Invitación a Cuando Menos Tres Personas número </w:t>
      </w:r>
      <w:r w:rsidRPr="00106E86">
        <w:rPr>
          <w:rFonts w:ascii="Times New Roman" w:hAnsi="Times New Roman"/>
          <w:sz w:val="22"/>
          <w:szCs w:val="22"/>
        </w:rPr>
        <w:t>UV/ITP/015/2017 relativa a la Contratación del servicio de telefonía celular y transmisión de datos</w:t>
      </w:r>
      <w:r w:rsidRPr="00B23B22">
        <w:rPr>
          <w:rFonts w:ascii="Times New Roman" w:hAnsi="Times New Roman"/>
          <w:sz w:val="22"/>
          <w:szCs w:val="22"/>
        </w:rPr>
        <w:t>, manifiesto bajo protesta de decir verdad, que cuento con las facultades suficientes para comprometerme por sí o por mi representada.</w:t>
      </w:r>
    </w:p>
    <w:p w:rsidR="003F1EED" w:rsidRDefault="003F1EED" w:rsidP="003F1EED">
      <w:pPr>
        <w:pStyle w:val="Ttulo"/>
        <w:jc w:val="right"/>
        <w:rPr>
          <w:sz w:val="22"/>
          <w:szCs w:val="22"/>
        </w:rPr>
      </w:pPr>
    </w:p>
    <w:p w:rsidR="003F1EED" w:rsidRDefault="003F1EED" w:rsidP="003F1EED">
      <w:pPr>
        <w:pStyle w:val="Ttulo"/>
        <w:jc w:val="right"/>
        <w:rPr>
          <w:sz w:val="22"/>
          <w:szCs w:val="22"/>
        </w:rPr>
      </w:pPr>
    </w:p>
    <w:p w:rsidR="003F1EED" w:rsidRDefault="003F1EED" w:rsidP="003F1EED">
      <w:pPr>
        <w:pStyle w:val="Ttulo"/>
        <w:jc w:val="right"/>
        <w:rPr>
          <w:sz w:val="22"/>
          <w:szCs w:val="22"/>
        </w:rPr>
      </w:pPr>
    </w:p>
    <w:p w:rsidR="003F1EED" w:rsidRDefault="003F1EED" w:rsidP="003F1EED">
      <w:pPr>
        <w:pStyle w:val="Ttulo"/>
        <w:jc w:val="right"/>
        <w:rPr>
          <w:sz w:val="22"/>
          <w:szCs w:val="22"/>
        </w:rPr>
      </w:pPr>
    </w:p>
    <w:p w:rsidR="003F1EED" w:rsidRDefault="003F1EED" w:rsidP="003F1EED">
      <w:pPr>
        <w:pStyle w:val="Ttulo"/>
        <w:jc w:val="right"/>
        <w:rPr>
          <w:sz w:val="22"/>
          <w:szCs w:val="22"/>
        </w:rPr>
      </w:pPr>
    </w:p>
    <w:p w:rsidR="003F1EED" w:rsidRDefault="003F1EED" w:rsidP="003F1EED">
      <w:pPr>
        <w:pStyle w:val="Ttulo"/>
        <w:jc w:val="right"/>
        <w:rPr>
          <w:sz w:val="22"/>
          <w:szCs w:val="22"/>
        </w:rPr>
      </w:pPr>
    </w:p>
    <w:p w:rsidR="003F1EED" w:rsidRDefault="003F1EED" w:rsidP="003F1EED">
      <w:pPr>
        <w:pStyle w:val="Ttulo"/>
        <w:jc w:val="right"/>
        <w:rPr>
          <w:sz w:val="22"/>
          <w:szCs w:val="22"/>
        </w:rPr>
      </w:pPr>
    </w:p>
    <w:p w:rsidR="003F1EED" w:rsidRDefault="003F1EED" w:rsidP="003F1EED">
      <w:pPr>
        <w:pStyle w:val="Ttulo"/>
        <w:jc w:val="right"/>
        <w:rPr>
          <w:sz w:val="22"/>
          <w:szCs w:val="22"/>
        </w:rPr>
      </w:pPr>
    </w:p>
    <w:p w:rsidR="003F1EED" w:rsidRDefault="003F1EED" w:rsidP="003F1EED">
      <w:pPr>
        <w:pStyle w:val="Ttulo"/>
        <w:jc w:val="right"/>
        <w:rPr>
          <w:sz w:val="22"/>
          <w:szCs w:val="22"/>
        </w:rPr>
      </w:pPr>
    </w:p>
    <w:p w:rsidR="003F1EED" w:rsidRDefault="003F1EED" w:rsidP="003F1EED">
      <w:pPr>
        <w:pStyle w:val="Ttulo"/>
        <w:jc w:val="right"/>
        <w:rPr>
          <w:sz w:val="22"/>
          <w:szCs w:val="22"/>
        </w:rPr>
      </w:pPr>
    </w:p>
    <w:p w:rsidR="003F1EED" w:rsidRDefault="003F1EED" w:rsidP="003F1EED">
      <w:pPr>
        <w:pStyle w:val="Ttulo"/>
        <w:jc w:val="right"/>
        <w:rPr>
          <w:sz w:val="22"/>
          <w:szCs w:val="22"/>
        </w:rPr>
      </w:pPr>
    </w:p>
    <w:p w:rsidR="003F1EED" w:rsidRDefault="003F1EED" w:rsidP="003F1EED">
      <w:pPr>
        <w:pStyle w:val="Ttulo"/>
        <w:jc w:val="right"/>
        <w:rPr>
          <w:sz w:val="22"/>
          <w:szCs w:val="22"/>
        </w:rPr>
      </w:pPr>
    </w:p>
    <w:p w:rsidR="003F1EED" w:rsidRDefault="003F1EED" w:rsidP="003F1EED">
      <w:pPr>
        <w:pStyle w:val="Ttulo"/>
        <w:jc w:val="right"/>
        <w:rPr>
          <w:sz w:val="22"/>
          <w:szCs w:val="22"/>
        </w:rPr>
      </w:pPr>
    </w:p>
    <w:p w:rsidR="003F1EED" w:rsidRDefault="003F1EED" w:rsidP="003F1EED">
      <w:pPr>
        <w:pStyle w:val="Ttulo"/>
        <w:jc w:val="right"/>
        <w:rPr>
          <w:sz w:val="22"/>
          <w:szCs w:val="22"/>
        </w:rPr>
      </w:pPr>
    </w:p>
    <w:p w:rsidR="003F1EED" w:rsidRDefault="003F1EED" w:rsidP="003F1EED">
      <w:pPr>
        <w:pStyle w:val="Ttulo"/>
        <w:jc w:val="right"/>
        <w:rPr>
          <w:sz w:val="22"/>
          <w:szCs w:val="22"/>
        </w:rPr>
      </w:pPr>
    </w:p>
    <w:p w:rsidR="003F1EED" w:rsidRDefault="003F1EED" w:rsidP="003F1EED">
      <w:pPr>
        <w:pStyle w:val="Ttulo"/>
        <w:jc w:val="right"/>
        <w:rPr>
          <w:sz w:val="22"/>
          <w:szCs w:val="22"/>
        </w:rPr>
      </w:pPr>
    </w:p>
    <w:p w:rsidR="003F1EED" w:rsidRDefault="003F1EED" w:rsidP="003F1EED">
      <w:pPr>
        <w:pStyle w:val="Ttulo"/>
        <w:jc w:val="right"/>
        <w:rPr>
          <w:sz w:val="22"/>
          <w:szCs w:val="22"/>
        </w:rPr>
      </w:pPr>
    </w:p>
    <w:p w:rsidR="003F1EED" w:rsidRDefault="003F1EED" w:rsidP="003F1EED">
      <w:pPr>
        <w:pStyle w:val="Ttulo"/>
        <w:jc w:val="right"/>
        <w:rPr>
          <w:sz w:val="22"/>
          <w:szCs w:val="22"/>
        </w:rPr>
      </w:pPr>
    </w:p>
    <w:p w:rsidR="003F1EED" w:rsidRDefault="003F1EED" w:rsidP="003F1EED">
      <w:pPr>
        <w:pStyle w:val="Ttulo"/>
        <w:jc w:val="right"/>
        <w:rPr>
          <w:sz w:val="22"/>
          <w:szCs w:val="22"/>
        </w:rPr>
      </w:pPr>
    </w:p>
    <w:p w:rsidR="003F1EED" w:rsidRDefault="003F1EED" w:rsidP="003F1EED">
      <w:pPr>
        <w:pStyle w:val="Ttulo"/>
        <w:jc w:val="right"/>
        <w:rPr>
          <w:sz w:val="22"/>
          <w:szCs w:val="22"/>
        </w:rPr>
      </w:pPr>
    </w:p>
    <w:p w:rsidR="003F1EED" w:rsidRDefault="003F1EED" w:rsidP="003F1EED">
      <w:pPr>
        <w:pStyle w:val="Ttulo"/>
        <w:jc w:val="right"/>
        <w:rPr>
          <w:sz w:val="22"/>
          <w:szCs w:val="22"/>
        </w:rPr>
      </w:pPr>
    </w:p>
    <w:p w:rsidR="003F1EED" w:rsidRDefault="003F1EED" w:rsidP="003F1EED">
      <w:pPr>
        <w:pStyle w:val="Ttulo"/>
        <w:jc w:val="right"/>
        <w:rPr>
          <w:sz w:val="22"/>
          <w:szCs w:val="22"/>
        </w:rPr>
      </w:pPr>
    </w:p>
    <w:p w:rsidR="003F1EED" w:rsidRDefault="003F1EED" w:rsidP="003F1EED">
      <w:pPr>
        <w:pStyle w:val="Ttulo"/>
        <w:jc w:val="right"/>
        <w:rPr>
          <w:sz w:val="22"/>
          <w:szCs w:val="22"/>
        </w:rPr>
      </w:pPr>
    </w:p>
    <w:p w:rsidR="003F1EED" w:rsidRDefault="003F1EED" w:rsidP="003F1EED">
      <w:pPr>
        <w:pStyle w:val="Ttulo"/>
        <w:jc w:val="right"/>
        <w:rPr>
          <w:sz w:val="22"/>
          <w:szCs w:val="22"/>
        </w:rPr>
      </w:pPr>
    </w:p>
    <w:p w:rsidR="003F1EED" w:rsidRDefault="003F1EED" w:rsidP="003F1EED">
      <w:pPr>
        <w:pStyle w:val="Ttulo"/>
        <w:jc w:val="right"/>
        <w:rPr>
          <w:sz w:val="22"/>
          <w:szCs w:val="22"/>
        </w:rPr>
      </w:pPr>
    </w:p>
    <w:p w:rsidR="003F1EED" w:rsidRDefault="003F1EED" w:rsidP="003F1EED">
      <w:pPr>
        <w:pStyle w:val="Ttulo"/>
        <w:jc w:val="right"/>
        <w:rPr>
          <w:sz w:val="22"/>
          <w:szCs w:val="22"/>
        </w:rPr>
      </w:pPr>
    </w:p>
    <w:p w:rsidR="003F1EED" w:rsidRDefault="003F1EED" w:rsidP="003F1EED">
      <w:pPr>
        <w:pStyle w:val="Ttulo"/>
        <w:jc w:val="right"/>
        <w:rPr>
          <w:sz w:val="22"/>
          <w:szCs w:val="22"/>
        </w:rPr>
      </w:pPr>
    </w:p>
    <w:p w:rsidR="003F1EED" w:rsidRDefault="003F1EED" w:rsidP="003F1EED">
      <w:pPr>
        <w:pStyle w:val="Ttulo"/>
        <w:jc w:val="right"/>
        <w:rPr>
          <w:sz w:val="22"/>
          <w:szCs w:val="22"/>
        </w:rPr>
      </w:pPr>
    </w:p>
    <w:p w:rsidR="003F1EED" w:rsidRDefault="003F1EED" w:rsidP="003F1EED">
      <w:pPr>
        <w:pStyle w:val="Ttulo"/>
        <w:jc w:val="right"/>
        <w:rPr>
          <w:sz w:val="22"/>
          <w:szCs w:val="22"/>
        </w:rPr>
      </w:pPr>
    </w:p>
    <w:p w:rsidR="003F1EED" w:rsidRDefault="003F1EED" w:rsidP="003F1EED">
      <w:pPr>
        <w:pStyle w:val="Ttulo"/>
        <w:jc w:val="right"/>
        <w:rPr>
          <w:sz w:val="22"/>
          <w:szCs w:val="22"/>
        </w:rPr>
      </w:pPr>
    </w:p>
    <w:p w:rsidR="003F1EED" w:rsidRDefault="003F1EED" w:rsidP="003F1EED">
      <w:pPr>
        <w:pStyle w:val="Ttulo"/>
        <w:jc w:val="right"/>
        <w:rPr>
          <w:sz w:val="22"/>
          <w:szCs w:val="22"/>
        </w:rPr>
      </w:pPr>
    </w:p>
    <w:p w:rsidR="003F1EED" w:rsidRDefault="003F1EED" w:rsidP="003F1EED">
      <w:pPr>
        <w:pStyle w:val="Ttulo"/>
        <w:jc w:val="left"/>
        <w:rPr>
          <w:sz w:val="22"/>
          <w:szCs w:val="22"/>
        </w:rPr>
      </w:pPr>
    </w:p>
    <w:p w:rsidR="003F1EED" w:rsidRDefault="003F1EED" w:rsidP="003F1EED">
      <w:pPr>
        <w:pStyle w:val="Ttulo"/>
        <w:jc w:val="right"/>
        <w:rPr>
          <w:sz w:val="22"/>
          <w:szCs w:val="22"/>
        </w:rPr>
      </w:pPr>
    </w:p>
    <w:p w:rsidR="003F1EED" w:rsidRPr="00D64098" w:rsidRDefault="003F1EED" w:rsidP="003F1EED">
      <w:pPr>
        <w:ind w:left="709" w:hanging="709"/>
        <w:rPr>
          <w:rFonts w:ascii="Times New Roman" w:hAnsi="Times New Roman"/>
          <w:sz w:val="18"/>
          <w:szCs w:val="18"/>
        </w:rPr>
      </w:pPr>
      <w:r w:rsidRPr="00D64098">
        <w:rPr>
          <w:rFonts w:ascii="Times New Roman" w:hAnsi="Times New Roman"/>
          <w:b/>
          <w:bCs/>
          <w:sz w:val="18"/>
          <w:szCs w:val="18"/>
        </w:rPr>
        <w:t xml:space="preserve">Nota: </w:t>
      </w:r>
      <w:r w:rsidRPr="00D64098">
        <w:rPr>
          <w:rFonts w:ascii="Times New Roman" w:hAnsi="Times New Roman"/>
          <w:sz w:val="18"/>
          <w:szCs w:val="18"/>
        </w:rPr>
        <w:t>Este formato deberá ser elaborado en papel membretado de la empresa.</w:t>
      </w:r>
    </w:p>
    <w:p w:rsidR="003F1EED" w:rsidRDefault="003F1EED" w:rsidP="004215EE">
      <w:pPr>
        <w:pStyle w:val="Ttulo"/>
        <w:jc w:val="right"/>
        <w:rPr>
          <w:sz w:val="22"/>
          <w:szCs w:val="22"/>
        </w:rPr>
      </w:pPr>
    </w:p>
    <w:p w:rsidR="003F1EED" w:rsidRDefault="003F1EED" w:rsidP="004215EE">
      <w:pPr>
        <w:pStyle w:val="Ttulo"/>
        <w:jc w:val="right"/>
        <w:rPr>
          <w:sz w:val="22"/>
          <w:szCs w:val="22"/>
        </w:rPr>
      </w:pPr>
    </w:p>
    <w:p w:rsidR="004215EE" w:rsidRDefault="004215EE" w:rsidP="004215EE">
      <w:pPr>
        <w:pStyle w:val="Ttulo"/>
        <w:jc w:val="right"/>
        <w:rPr>
          <w:sz w:val="22"/>
          <w:szCs w:val="22"/>
        </w:rPr>
      </w:pPr>
      <w:r w:rsidRPr="00A86A40">
        <w:rPr>
          <w:sz w:val="22"/>
          <w:szCs w:val="22"/>
        </w:rPr>
        <w:lastRenderedPageBreak/>
        <w:t xml:space="preserve">Anexo </w:t>
      </w:r>
      <w:r w:rsidR="00C543BD">
        <w:rPr>
          <w:sz w:val="22"/>
          <w:szCs w:val="22"/>
        </w:rPr>
        <w:t>16</w:t>
      </w:r>
    </w:p>
    <w:p w:rsidR="001B7E08" w:rsidRDefault="001B7E08" w:rsidP="00E80843">
      <w:pPr>
        <w:pStyle w:val="Textoindependiente2"/>
        <w:jc w:val="center"/>
        <w:rPr>
          <w:rFonts w:ascii="Times New Roman" w:hAnsi="Times New Roman"/>
          <w:b/>
          <w:bCs/>
          <w:sz w:val="22"/>
          <w:szCs w:val="22"/>
        </w:rPr>
      </w:pPr>
    </w:p>
    <w:p w:rsidR="00E80843" w:rsidRPr="00A86A40" w:rsidRDefault="00E80843" w:rsidP="00E80843">
      <w:pPr>
        <w:pStyle w:val="Textoindependiente2"/>
        <w:jc w:val="center"/>
        <w:rPr>
          <w:rFonts w:ascii="Times New Roman" w:hAnsi="Times New Roman"/>
          <w:b/>
          <w:bCs/>
          <w:sz w:val="22"/>
          <w:szCs w:val="22"/>
        </w:rPr>
      </w:pPr>
      <w:r w:rsidRPr="00A86A40">
        <w:rPr>
          <w:rFonts w:ascii="Times New Roman" w:hAnsi="Times New Roman"/>
          <w:b/>
          <w:bCs/>
          <w:sz w:val="22"/>
          <w:szCs w:val="22"/>
        </w:rPr>
        <w:t xml:space="preserve">Relación de clientes y contratos </w:t>
      </w:r>
    </w:p>
    <w:p w:rsidR="00E80843" w:rsidRPr="00A86A40" w:rsidRDefault="00E80843" w:rsidP="00E80843">
      <w:pPr>
        <w:jc w:val="center"/>
        <w:rPr>
          <w:rFonts w:ascii="Times New Roman" w:hAnsi="Times New Roman"/>
          <w:b/>
          <w:bCs/>
          <w:sz w:val="22"/>
          <w:szCs w:val="22"/>
        </w:rPr>
      </w:pPr>
    </w:p>
    <w:p w:rsidR="00E80843" w:rsidRPr="00A86A40" w:rsidRDefault="00E80843" w:rsidP="00E80843">
      <w:pPr>
        <w:jc w:val="center"/>
        <w:rPr>
          <w:rFonts w:ascii="Times New Roman" w:hAnsi="Times New Roman"/>
          <w:b/>
          <w:bCs/>
          <w:sz w:val="22"/>
          <w:szCs w:val="22"/>
        </w:rPr>
      </w:pPr>
    </w:p>
    <w:p w:rsidR="00E80843" w:rsidRPr="00A86A40" w:rsidRDefault="00737269" w:rsidP="00E80843">
      <w:pPr>
        <w:rPr>
          <w:rFonts w:ascii="Times New Roman" w:hAnsi="Times New Roman"/>
          <w:b/>
          <w:bCs/>
          <w:sz w:val="22"/>
          <w:szCs w:val="22"/>
        </w:rPr>
      </w:pPr>
      <w:r>
        <w:rPr>
          <w:rFonts w:ascii="Times New Roman" w:hAnsi="Times New Roman"/>
          <w:b/>
          <w:bCs/>
          <w:spacing w:val="4"/>
          <w:sz w:val="22"/>
          <w:szCs w:val="22"/>
        </w:rPr>
        <w:t>Mtro. Gerardo García Ricardo</w:t>
      </w:r>
    </w:p>
    <w:p w:rsidR="00E80843" w:rsidRPr="00A86A40" w:rsidRDefault="003243D8" w:rsidP="00E80843">
      <w:pPr>
        <w:rPr>
          <w:rFonts w:ascii="Times New Roman" w:hAnsi="Times New Roman"/>
          <w:sz w:val="22"/>
          <w:szCs w:val="22"/>
        </w:rPr>
      </w:pPr>
      <w:proofErr w:type="spellStart"/>
      <w:r>
        <w:rPr>
          <w:rFonts w:ascii="Times New Roman" w:hAnsi="Times New Roman"/>
          <w:sz w:val="22"/>
          <w:szCs w:val="22"/>
        </w:rPr>
        <w:t>Secretari</w:t>
      </w:r>
      <w:r w:rsidR="00E314BE">
        <w:rPr>
          <w:rFonts w:ascii="Times New Roman" w:hAnsi="Times New Roman"/>
          <w:sz w:val="22"/>
          <w:szCs w:val="22"/>
        </w:rPr>
        <w:t>o</w:t>
      </w:r>
      <w:r>
        <w:rPr>
          <w:rFonts w:ascii="Times New Roman" w:hAnsi="Times New Roman"/>
          <w:sz w:val="22"/>
          <w:szCs w:val="22"/>
        </w:rPr>
        <w:t>de</w:t>
      </w:r>
      <w:proofErr w:type="spellEnd"/>
      <w:r>
        <w:rPr>
          <w:rFonts w:ascii="Times New Roman" w:hAnsi="Times New Roman"/>
          <w:sz w:val="22"/>
          <w:szCs w:val="22"/>
        </w:rPr>
        <w:t xml:space="preserve"> Administración y Finanzas</w:t>
      </w:r>
    </w:p>
    <w:p w:rsidR="00E80843" w:rsidRPr="00A86A40" w:rsidRDefault="00E80843" w:rsidP="00E80843">
      <w:pPr>
        <w:rPr>
          <w:rFonts w:ascii="Times New Roman" w:hAnsi="Times New Roman"/>
          <w:sz w:val="22"/>
          <w:szCs w:val="22"/>
          <w:lang w:val="es-ES"/>
        </w:rPr>
      </w:pPr>
      <w:r w:rsidRPr="00A86A40">
        <w:rPr>
          <w:rFonts w:ascii="Times New Roman" w:hAnsi="Times New Roman"/>
          <w:sz w:val="22"/>
          <w:szCs w:val="22"/>
          <w:lang w:val="es-ES"/>
        </w:rPr>
        <w:t>de la Universidad Veracruzana</w:t>
      </w:r>
    </w:p>
    <w:p w:rsidR="00E80843" w:rsidRPr="00A86A40" w:rsidRDefault="00E80843" w:rsidP="00E80843">
      <w:pPr>
        <w:rPr>
          <w:rFonts w:ascii="Times New Roman" w:hAnsi="Times New Roman"/>
          <w:sz w:val="22"/>
          <w:szCs w:val="22"/>
        </w:rPr>
      </w:pPr>
      <w:r w:rsidRPr="00A86A40">
        <w:rPr>
          <w:rFonts w:ascii="Times New Roman" w:hAnsi="Times New Roman"/>
          <w:sz w:val="22"/>
          <w:szCs w:val="22"/>
        </w:rPr>
        <w:t>Presente</w:t>
      </w:r>
    </w:p>
    <w:p w:rsidR="00E80843" w:rsidRPr="00A86A40" w:rsidRDefault="00E80843" w:rsidP="00E80843">
      <w:pPr>
        <w:pStyle w:val="Piedepgina"/>
        <w:rPr>
          <w:rFonts w:ascii="Times New Roman" w:hAnsi="Times New Roman"/>
          <w:sz w:val="22"/>
          <w:szCs w:val="22"/>
          <w:lang w:val="es-ES"/>
        </w:rPr>
      </w:pPr>
    </w:p>
    <w:p w:rsidR="00E80843" w:rsidRPr="00A86A40" w:rsidRDefault="00E80843" w:rsidP="00E80843">
      <w:pPr>
        <w:pStyle w:val="Textoindependiente"/>
        <w:rPr>
          <w:rFonts w:ascii="Times New Roman" w:hAnsi="Times New Roman"/>
          <w:sz w:val="22"/>
          <w:szCs w:val="22"/>
          <w:lang w:val="es-MX"/>
        </w:rPr>
      </w:pPr>
      <w:r w:rsidRPr="00A86A40">
        <w:rPr>
          <w:rFonts w:ascii="Times New Roman" w:hAnsi="Times New Roman"/>
          <w:sz w:val="22"/>
          <w:szCs w:val="22"/>
          <w:lang w:val="es-MX"/>
        </w:rPr>
        <w:t xml:space="preserve">Con respecto a la </w:t>
      </w:r>
      <w:r w:rsidR="00592FC2" w:rsidRPr="004954A8">
        <w:rPr>
          <w:rFonts w:ascii="Times New Roman" w:hAnsi="Times New Roman"/>
          <w:sz w:val="22"/>
          <w:szCs w:val="22"/>
        </w:rPr>
        <w:t xml:space="preserve">Invitación a cuando menos Tres Personas número </w:t>
      </w:r>
      <w:r w:rsidR="00A4178C">
        <w:rPr>
          <w:rFonts w:ascii="Times New Roman" w:hAnsi="Times New Roman"/>
          <w:sz w:val="22"/>
          <w:szCs w:val="22"/>
        </w:rPr>
        <w:t>UV/ITP/015/2017</w:t>
      </w:r>
      <w:r w:rsidR="00592FC2" w:rsidRPr="004954A8">
        <w:rPr>
          <w:rFonts w:ascii="Times New Roman" w:hAnsi="Times New Roman"/>
          <w:sz w:val="22"/>
          <w:szCs w:val="22"/>
        </w:rPr>
        <w:t xml:space="preserve"> </w:t>
      </w:r>
      <w:r w:rsidR="00592FC2">
        <w:rPr>
          <w:rFonts w:ascii="Times New Roman" w:hAnsi="Times New Roman"/>
          <w:sz w:val="22"/>
          <w:szCs w:val="22"/>
        </w:rPr>
        <w:t xml:space="preserve">relativa </w:t>
      </w:r>
      <w:r w:rsidR="00BC44B2">
        <w:rPr>
          <w:rFonts w:ascii="Times New Roman" w:hAnsi="Times New Roman"/>
          <w:sz w:val="22"/>
          <w:szCs w:val="22"/>
        </w:rPr>
        <w:t xml:space="preserve">a la </w:t>
      </w:r>
      <w:r w:rsidR="009C054A">
        <w:rPr>
          <w:rFonts w:ascii="Times New Roman" w:hAnsi="Times New Roman"/>
          <w:sz w:val="22"/>
          <w:szCs w:val="22"/>
        </w:rPr>
        <w:t xml:space="preserve">Contratación del </w:t>
      </w:r>
      <w:r w:rsidR="00D43330">
        <w:rPr>
          <w:rFonts w:ascii="Times New Roman" w:hAnsi="Times New Roman"/>
          <w:sz w:val="22"/>
          <w:szCs w:val="22"/>
        </w:rPr>
        <w:t>servicio de telefonía celular y transmisión de datos</w:t>
      </w:r>
      <w:r w:rsidRPr="00A86A40">
        <w:rPr>
          <w:rFonts w:ascii="Times New Roman" w:hAnsi="Times New Roman"/>
          <w:sz w:val="22"/>
          <w:szCs w:val="22"/>
          <w:lang w:val="es-MX"/>
        </w:rPr>
        <w:t xml:space="preserve">, me permito proporcionar los datos de mis cinco principales clientes y contratos durante </w:t>
      </w:r>
      <w:r w:rsidR="00AA31F7">
        <w:rPr>
          <w:rFonts w:ascii="Times New Roman" w:hAnsi="Times New Roman"/>
          <w:sz w:val="22"/>
          <w:szCs w:val="22"/>
          <w:lang w:val="es-MX"/>
        </w:rPr>
        <w:t xml:space="preserve">el ejercicio </w:t>
      </w:r>
      <w:r w:rsidR="009F3B88">
        <w:rPr>
          <w:rFonts w:ascii="Times New Roman" w:hAnsi="Times New Roman"/>
          <w:sz w:val="22"/>
          <w:szCs w:val="22"/>
          <w:lang w:val="es-MX"/>
        </w:rPr>
        <w:t>201</w:t>
      </w:r>
      <w:r w:rsidR="00024B05">
        <w:rPr>
          <w:rFonts w:ascii="Times New Roman" w:hAnsi="Times New Roman"/>
          <w:sz w:val="22"/>
          <w:szCs w:val="22"/>
          <w:lang w:val="es-MX"/>
        </w:rPr>
        <w:t>6</w:t>
      </w:r>
      <w:r w:rsidRPr="00A86A40">
        <w:rPr>
          <w:rFonts w:ascii="Times New Roman" w:hAnsi="Times New Roman"/>
          <w:sz w:val="22"/>
          <w:szCs w:val="22"/>
          <w:lang w:val="es-MX"/>
        </w:rPr>
        <w:t>.</w:t>
      </w:r>
    </w:p>
    <w:p w:rsidR="00697771" w:rsidRDefault="00697771" w:rsidP="00697771">
      <w:pPr>
        <w:pStyle w:val="Textoindependiente"/>
        <w:rPr>
          <w:rFonts w:ascii="Times New Roman" w:hAnsi="Times New Roman"/>
          <w:sz w:val="22"/>
          <w:szCs w:val="22"/>
          <w:lang w:val="pt-BR"/>
        </w:rPr>
      </w:pPr>
      <w:r w:rsidRPr="00CA6F97">
        <w:rPr>
          <w:rFonts w:ascii="Times New Roman" w:hAnsi="Times New Roman"/>
          <w:sz w:val="22"/>
          <w:szCs w:val="22"/>
          <w:lang w:val="pt-BR"/>
        </w:rPr>
        <w:tab/>
      </w:r>
    </w:p>
    <w:p w:rsidR="005B6E38" w:rsidRPr="00CA6F97" w:rsidRDefault="005B6E38" w:rsidP="005B6E38">
      <w:pPr>
        <w:pStyle w:val="Textoindependiente"/>
        <w:jc w:val="center"/>
        <w:rPr>
          <w:rFonts w:ascii="Times New Roman" w:hAnsi="Times New Roman"/>
          <w:b/>
          <w:bCs/>
          <w:lang w:val="es-MX"/>
        </w:rPr>
      </w:pPr>
      <w:r w:rsidRPr="00CA6F97">
        <w:rPr>
          <w:rFonts w:ascii="Times New Roman" w:hAnsi="Times New Roman"/>
          <w:b/>
          <w:bCs/>
          <w:lang w:val="es-MX"/>
        </w:rPr>
        <w:t>Relación de Clientes</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1800"/>
        <w:gridCol w:w="1980"/>
        <w:gridCol w:w="1800"/>
        <w:gridCol w:w="1960"/>
      </w:tblGrid>
      <w:tr w:rsidR="005B6E38" w:rsidRPr="00CA6F97" w:rsidTr="00152A14">
        <w:tc>
          <w:tcPr>
            <w:tcW w:w="2230" w:type="dxa"/>
          </w:tcPr>
          <w:p w:rsidR="005B6E38" w:rsidRPr="00CA6F97" w:rsidRDefault="005B6E38" w:rsidP="00152A14">
            <w:pPr>
              <w:pStyle w:val="Textoindependiente"/>
              <w:jc w:val="center"/>
              <w:rPr>
                <w:rFonts w:ascii="Times New Roman" w:hAnsi="Times New Roman"/>
                <w:b/>
                <w:bCs/>
                <w:lang w:val="es-MX"/>
              </w:rPr>
            </w:pPr>
            <w:r w:rsidRPr="00CA6F97">
              <w:rPr>
                <w:rFonts w:ascii="Times New Roman" w:hAnsi="Times New Roman"/>
                <w:b/>
                <w:bCs/>
                <w:lang w:val="es-MX"/>
              </w:rPr>
              <w:t>Nombre del cliente</w:t>
            </w:r>
          </w:p>
          <w:p w:rsidR="005B6E38" w:rsidRPr="00CA6F97" w:rsidRDefault="005B6E38" w:rsidP="00152A14">
            <w:pPr>
              <w:pStyle w:val="Textoindependiente"/>
              <w:jc w:val="center"/>
              <w:rPr>
                <w:rFonts w:ascii="Times New Roman" w:hAnsi="Times New Roman"/>
                <w:b/>
                <w:bCs/>
                <w:lang w:val="es-MX"/>
              </w:rPr>
            </w:pPr>
            <w:r w:rsidRPr="00CA6F97">
              <w:rPr>
                <w:rFonts w:ascii="Times New Roman" w:hAnsi="Times New Roman"/>
                <w:b/>
                <w:bCs/>
                <w:lang w:val="es-MX"/>
              </w:rPr>
              <w:t>(con domicilio)</w:t>
            </w:r>
          </w:p>
        </w:tc>
        <w:tc>
          <w:tcPr>
            <w:tcW w:w="1800" w:type="dxa"/>
          </w:tcPr>
          <w:p w:rsidR="005B6E38" w:rsidRPr="00CA6F97" w:rsidRDefault="005B6E38" w:rsidP="00152A14">
            <w:pPr>
              <w:pStyle w:val="Textoindependiente"/>
              <w:jc w:val="center"/>
              <w:rPr>
                <w:rFonts w:ascii="Times New Roman" w:hAnsi="Times New Roman"/>
                <w:b/>
                <w:bCs/>
                <w:lang w:val="es-MX"/>
              </w:rPr>
            </w:pPr>
            <w:r w:rsidRPr="00CA6F97">
              <w:rPr>
                <w:rFonts w:ascii="Times New Roman" w:hAnsi="Times New Roman"/>
                <w:b/>
                <w:bCs/>
                <w:lang w:val="es-MX"/>
              </w:rPr>
              <w:t>Tipo de bien suministrado</w:t>
            </w:r>
          </w:p>
        </w:tc>
        <w:tc>
          <w:tcPr>
            <w:tcW w:w="1980" w:type="dxa"/>
          </w:tcPr>
          <w:p w:rsidR="005B6E38" w:rsidRPr="00CA6F97" w:rsidRDefault="005B6E38" w:rsidP="00152A14">
            <w:pPr>
              <w:pStyle w:val="Textoindependiente"/>
              <w:jc w:val="center"/>
              <w:rPr>
                <w:rFonts w:ascii="Times New Roman" w:hAnsi="Times New Roman"/>
                <w:b/>
                <w:bCs/>
                <w:lang w:val="es-MX"/>
              </w:rPr>
            </w:pPr>
            <w:r w:rsidRPr="00CA6F97">
              <w:rPr>
                <w:rFonts w:ascii="Times New Roman" w:hAnsi="Times New Roman"/>
                <w:b/>
                <w:bCs/>
                <w:lang w:val="es-MX"/>
              </w:rPr>
              <w:t>Funcionario</w:t>
            </w:r>
          </w:p>
          <w:p w:rsidR="005B6E38" w:rsidRPr="00CA6F97" w:rsidRDefault="005B6E38" w:rsidP="00152A14">
            <w:pPr>
              <w:pStyle w:val="Textoindependiente"/>
              <w:jc w:val="center"/>
              <w:rPr>
                <w:rFonts w:ascii="Times New Roman" w:hAnsi="Times New Roman"/>
                <w:b/>
                <w:bCs/>
                <w:lang w:val="es-MX"/>
              </w:rPr>
            </w:pPr>
            <w:r w:rsidRPr="00CA6F97">
              <w:rPr>
                <w:rFonts w:ascii="Times New Roman" w:hAnsi="Times New Roman"/>
                <w:b/>
                <w:bCs/>
                <w:lang w:val="es-MX"/>
              </w:rPr>
              <w:t>(nombre y cargo)</w:t>
            </w:r>
          </w:p>
        </w:tc>
        <w:tc>
          <w:tcPr>
            <w:tcW w:w="1800" w:type="dxa"/>
          </w:tcPr>
          <w:p w:rsidR="005B6E38" w:rsidRPr="00CA6F97" w:rsidRDefault="005B6E38" w:rsidP="00152A14">
            <w:pPr>
              <w:pStyle w:val="Textoindependiente"/>
              <w:jc w:val="center"/>
              <w:rPr>
                <w:rFonts w:ascii="Times New Roman" w:hAnsi="Times New Roman"/>
                <w:b/>
                <w:bCs/>
                <w:lang w:val="es-MX"/>
              </w:rPr>
            </w:pPr>
            <w:r w:rsidRPr="00CA6F97">
              <w:rPr>
                <w:rFonts w:ascii="Times New Roman" w:hAnsi="Times New Roman"/>
                <w:b/>
                <w:bCs/>
                <w:lang w:val="es-MX"/>
              </w:rPr>
              <w:t>Teléfono</w:t>
            </w:r>
          </w:p>
        </w:tc>
        <w:tc>
          <w:tcPr>
            <w:tcW w:w="1960" w:type="dxa"/>
          </w:tcPr>
          <w:p w:rsidR="005B6E38" w:rsidRPr="00CA6F97" w:rsidRDefault="005B6E38" w:rsidP="00152A14">
            <w:pPr>
              <w:pStyle w:val="Textoindependiente"/>
              <w:jc w:val="center"/>
              <w:rPr>
                <w:rFonts w:ascii="Times New Roman" w:hAnsi="Times New Roman"/>
                <w:b/>
                <w:bCs/>
                <w:lang w:val="es-MX"/>
              </w:rPr>
            </w:pPr>
            <w:r w:rsidRPr="00CA6F97">
              <w:rPr>
                <w:rFonts w:ascii="Times New Roman" w:hAnsi="Times New Roman"/>
                <w:b/>
                <w:bCs/>
                <w:lang w:val="es-MX"/>
              </w:rPr>
              <w:t>Correo electrónico</w:t>
            </w:r>
          </w:p>
        </w:tc>
      </w:tr>
      <w:tr w:rsidR="005B6E38" w:rsidRPr="00CA6F97" w:rsidTr="00152A14">
        <w:tc>
          <w:tcPr>
            <w:tcW w:w="2230" w:type="dxa"/>
          </w:tcPr>
          <w:p w:rsidR="005B6E38" w:rsidRPr="00CA6F97" w:rsidRDefault="005B6E38" w:rsidP="00152A14">
            <w:pPr>
              <w:pStyle w:val="Textoindependiente"/>
              <w:rPr>
                <w:rFonts w:ascii="Times New Roman" w:hAnsi="Times New Roman"/>
                <w:lang w:val="es-MX"/>
              </w:rPr>
            </w:pPr>
          </w:p>
        </w:tc>
        <w:tc>
          <w:tcPr>
            <w:tcW w:w="1800" w:type="dxa"/>
          </w:tcPr>
          <w:p w:rsidR="005B6E38" w:rsidRPr="00CA6F97" w:rsidRDefault="005B6E38" w:rsidP="00152A14">
            <w:pPr>
              <w:pStyle w:val="Textoindependiente"/>
              <w:rPr>
                <w:rFonts w:ascii="Times New Roman" w:hAnsi="Times New Roman"/>
                <w:lang w:val="es-MX"/>
              </w:rPr>
            </w:pPr>
          </w:p>
        </w:tc>
        <w:tc>
          <w:tcPr>
            <w:tcW w:w="1980" w:type="dxa"/>
          </w:tcPr>
          <w:p w:rsidR="005B6E38" w:rsidRPr="00CA6F97" w:rsidRDefault="005B6E38" w:rsidP="00152A14">
            <w:pPr>
              <w:pStyle w:val="Textoindependiente"/>
              <w:rPr>
                <w:rFonts w:ascii="Times New Roman" w:hAnsi="Times New Roman"/>
                <w:lang w:val="es-MX"/>
              </w:rPr>
            </w:pPr>
          </w:p>
        </w:tc>
        <w:tc>
          <w:tcPr>
            <w:tcW w:w="1800" w:type="dxa"/>
          </w:tcPr>
          <w:p w:rsidR="005B6E38" w:rsidRPr="00CA6F97" w:rsidRDefault="005B6E38" w:rsidP="00152A14">
            <w:pPr>
              <w:pStyle w:val="Textoindependiente"/>
              <w:rPr>
                <w:rFonts w:ascii="Times New Roman" w:hAnsi="Times New Roman"/>
                <w:lang w:val="es-MX"/>
              </w:rPr>
            </w:pPr>
          </w:p>
        </w:tc>
        <w:tc>
          <w:tcPr>
            <w:tcW w:w="1960" w:type="dxa"/>
          </w:tcPr>
          <w:p w:rsidR="005B6E38" w:rsidRPr="00CA6F97" w:rsidRDefault="005B6E38" w:rsidP="00152A14">
            <w:pPr>
              <w:pStyle w:val="Textoindependiente"/>
              <w:rPr>
                <w:rFonts w:ascii="Times New Roman" w:hAnsi="Times New Roman"/>
                <w:lang w:val="es-MX"/>
              </w:rPr>
            </w:pPr>
          </w:p>
        </w:tc>
      </w:tr>
      <w:tr w:rsidR="005B6E38" w:rsidRPr="00CA6F97" w:rsidTr="00152A14">
        <w:tc>
          <w:tcPr>
            <w:tcW w:w="2230" w:type="dxa"/>
          </w:tcPr>
          <w:p w:rsidR="005B6E38" w:rsidRPr="00CA6F97" w:rsidRDefault="005B6E38" w:rsidP="00152A14">
            <w:pPr>
              <w:pStyle w:val="Textoindependiente"/>
              <w:rPr>
                <w:rFonts w:ascii="Times New Roman" w:hAnsi="Times New Roman"/>
                <w:lang w:val="es-MX"/>
              </w:rPr>
            </w:pPr>
          </w:p>
        </w:tc>
        <w:tc>
          <w:tcPr>
            <w:tcW w:w="1800" w:type="dxa"/>
          </w:tcPr>
          <w:p w:rsidR="005B6E38" w:rsidRPr="00CA6F97" w:rsidRDefault="005B6E38" w:rsidP="00152A14">
            <w:pPr>
              <w:pStyle w:val="Textoindependiente"/>
              <w:rPr>
                <w:rFonts w:ascii="Times New Roman" w:hAnsi="Times New Roman"/>
                <w:lang w:val="es-MX"/>
              </w:rPr>
            </w:pPr>
          </w:p>
        </w:tc>
        <w:tc>
          <w:tcPr>
            <w:tcW w:w="1980" w:type="dxa"/>
          </w:tcPr>
          <w:p w:rsidR="005B6E38" w:rsidRPr="00CA6F97" w:rsidRDefault="005B6E38" w:rsidP="00152A14">
            <w:pPr>
              <w:pStyle w:val="Textoindependiente"/>
              <w:rPr>
                <w:rFonts w:ascii="Times New Roman" w:hAnsi="Times New Roman"/>
                <w:lang w:val="es-MX"/>
              </w:rPr>
            </w:pPr>
          </w:p>
        </w:tc>
        <w:tc>
          <w:tcPr>
            <w:tcW w:w="1800" w:type="dxa"/>
          </w:tcPr>
          <w:p w:rsidR="005B6E38" w:rsidRPr="00CA6F97" w:rsidRDefault="005B6E38" w:rsidP="00152A14">
            <w:pPr>
              <w:pStyle w:val="Textoindependiente"/>
              <w:rPr>
                <w:rFonts w:ascii="Times New Roman" w:hAnsi="Times New Roman"/>
                <w:lang w:val="es-MX"/>
              </w:rPr>
            </w:pPr>
          </w:p>
        </w:tc>
        <w:tc>
          <w:tcPr>
            <w:tcW w:w="1960" w:type="dxa"/>
          </w:tcPr>
          <w:p w:rsidR="005B6E38" w:rsidRPr="00CA6F97" w:rsidRDefault="005B6E38" w:rsidP="00152A14">
            <w:pPr>
              <w:pStyle w:val="Textoindependiente"/>
              <w:rPr>
                <w:rFonts w:ascii="Times New Roman" w:hAnsi="Times New Roman"/>
                <w:lang w:val="es-MX"/>
              </w:rPr>
            </w:pPr>
          </w:p>
        </w:tc>
      </w:tr>
      <w:tr w:rsidR="005B6E38" w:rsidRPr="00CA6F97" w:rsidTr="00152A14">
        <w:tc>
          <w:tcPr>
            <w:tcW w:w="2230" w:type="dxa"/>
          </w:tcPr>
          <w:p w:rsidR="005B6E38" w:rsidRPr="00CA6F97" w:rsidRDefault="005B6E38" w:rsidP="00152A14">
            <w:pPr>
              <w:pStyle w:val="Textoindependiente"/>
              <w:rPr>
                <w:rFonts w:ascii="Times New Roman" w:hAnsi="Times New Roman"/>
                <w:lang w:val="es-MX"/>
              </w:rPr>
            </w:pPr>
          </w:p>
        </w:tc>
        <w:tc>
          <w:tcPr>
            <w:tcW w:w="1800" w:type="dxa"/>
          </w:tcPr>
          <w:p w:rsidR="005B6E38" w:rsidRPr="00CA6F97" w:rsidRDefault="005B6E38" w:rsidP="00152A14">
            <w:pPr>
              <w:pStyle w:val="Textoindependiente"/>
              <w:rPr>
                <w:rFonts w:ascii="Times New Roman" w:hAnsi="Times New Roman"/>
                <w:lang w:val="es-MX"/>
              </w:rPr>
            </w:pPr>
          </w:p>
        </w:tc>
        <w:tc>
          <w:tcPr>
            <w:tcW w:w="1980" w:type="dxa"/>
          </w:tcPr>
          <w:p w:rsidR="005B6E38" w:rsidRPr="00CA6F97" w:rsidRDefault="005B6E38" w:rsidP="00152A14">
            <w:pPr>
              <w:pStyle w:val="Textoindependiente"/>
              <w:rPr>
                <w:rFonts w:ascii="Times New Roman" w:hAnsi="Times New Roman"/>
                <w:lang w:val="es-MX"/>
              </w:rPr>
            </w:pPr>
          </w:p>
        </w:tc>
        <w:tc>
          <w:tcPr>
            <w:tcW w:w="1800" w:type="dxa"/>
          </w:tcPr>
          <w:p w:rsidR="005B6E38" w:rsidRPr="00CA6F97" w:rsidRDefault="005B6E38" w:rsidP="00152A14">
            <w:pPr>
              <w:pStyle w:val="Textoindependiente"/>
              <w:rPr>
                <w:rFonts w:ascii="Times New Roman" w:hAnsi="Times New Roman"/>
                <w:lang w:val="es-MX"/>
              </w:rPr>
            </w:pPr>
          </w:p>
        </w:tc>
        <w:tc>
          <w:tcPr>
            <w:tcW w:w="1960" w:type="dxa"/>
          </w:tcPr>
          <w:p w:rsidR="005B6E38" w:rsidRPr="00CA6F97" w:rsidRDefault="005B6E38" w:rsidP="00152A14">
            <w:pPr>
              <w:pStyle w:val="Textoindependiente"/>
              <w:rPr>
                <w:rFonts w:ascii="Times New Roman" w:hAnsi="Times New Roman"/>
                <w:lang w:val="es-MX"/>
              </w:rPr>
            </w:pPr>
          </w:p>
        </w:tc>
      </w:tr>
      <w:tr w:rsidR="005B6E38" w:rsidRPr="00CA6F97" w:rsidTr="00152A14">
        <w:tc>
          <w:tcPr>
            <w:tcW w:w="2230" w:type="dxa"/>
          </w:tcPr>
          <w:p w:rsidR="005B6E38" w:rsidRPr="00CA6F97" w:rsidRDefault="005B6E38" w:rsidP="00152A14">
            <w:pPr>
              <w:pStyle w:val="Textoindependiente"/>
              <w:rPr>
                <w:rFonts w:ascii="Times New Roman" w:hAnsi="Times New Roman"/>
                <w:lang w:val="es-MX"/>
              </w:rPr>
            </w:pPr>
          </w:p>
        </w:tc>
        <w:tc>
          <w:tcPr>
            <w:tcW w:w="1800" w:type="dxa"/>
          </w:tcPr>
          <w:p w:rsidR="005B6E38" w:rsidRPr="00CA6F97" w:rsidRDefault="005B6E38" w:rsidP="00152A14">
            <w:pPr>
              <w:pStyle w:val="Textoindependiente"/>
              <w:rPr>
                <w:rFonts w:ascii="Times New Roman" w:hAnsi="Times New Roman"/>
                <w:lang w:val="es-MX"/>
              </w:rPr>
            </w:pPr>
          </w:p>
        </w:tc>
        <w:tc>
          <w:tcPr>
            <w:tcW w:w="1980" w:type="dxa"/>
          </w:tcPr>
          <w:p w:rsidR="005B6E38" w:rsidRPr="00CA6F97" w:rsidRDefault="005B6E38" w:rsidP="00152A14">
            <w:pPr>
              <w:pStyle w:val="Textoindependiente"/>
              <w:rPr>
                <w:rFonts w:ascii="Times New Roman" w:hAnsi="Times New Roman"/>
                <w:lang w:val="es-MX"/>
              </w:rPr>
            </w:pPr>
          </w:p>
        </w:tc>
        <w:tc>
          <w:tcPr>
            <w:tcW w:w="1800" w:type="dxa"/>
          </w:tcPr>
          <w:p w:rsidR="005B6E38" w:rsidRPr="00CA6F97" w:rsidRDefault="005B6E38" w:rsidP="00152A14">
            <w:pPr>
              <w:pStyle w:val="Textoindependiente"/>
              <w:rPr>
                <w:rFonts w:ascii="Times New Roman" w:hAnsi="Times New Roman"/>
                <w:lang w:val="es-MX"/>
              </w:rPr>
            </w:pPr>
          </w:p>
        </w:tc>
        <w:tc>
          <w:tcPr>
            <w:tcW w:w="1960" w:type="dxa"/>
          </w:tcPr>
          <w:p w:rsidR="005B6E38" w:rsidRPr="00CA6F97" w:rsidRDefault="005B6E38" w:rsidP="00152A14">
            <w:pPr>
              <w:pStyle w:val="Textoindependiente"/>
              <w:rPr>
                <w:rFonts w:ascii="Times New Roman" w:hAnsi="Times New Roman"/>
                <w:lang w:val="es-MX"/>
              </w:rPr>
            </w:pPr>
          </w:p>
        </w:tc>
      </w:tr>
      <w:tr w:rsidR="005B6E38" w:rsidRPr="00CA6F97" w:rsidTr="00152A14">
        <w:tc>
          <w:tcPr>
            <w:tcW w:w="2230" w:type="dxa"/>
          </w:tcPr>
          <w:p w:rsidR="005B6E38" w:rsidRPr="00CA6F97" w:rsidRDefault="005B6E38" w:rsidP="00152A14">
            <w:pPr>
              <w:pStyle w:val="Textoindependiente"/>
              <w:rPr>
                <w:rFonts w:ascii="Times New Roman" w:hAnsi="Times New Roman"/>
                <w:lang w:val="es-MX"/>
              </w:rPr>
            </w:pPr>
          </w:p>
        </w:tc>
        <w:tc>
          <w:tcPr>
            <w:tcW w:w="1800" w:type="dxa"/>
          </w:tcPr>
          <w:p w:rsidR="005B6E38" w:rsidRPr="00CA6F97" w:rsidRDefault="005B6E38" w:rsidP="00152A14">
            <w:pPr>
              <w:pStyle w:val="Textoindependiente"/>
              <w:rPr>
                <w:rFonts w:ascii="Times New Roman" w:hAnsi="Times New Roman"/>
                <w:lang w:val="es-MX"/>
              </w:rPr>
            </w:pPr>
          </w:p>
        </w:tc>
        <w:tc>
          <w:tcPr>
            <w:tcW w:w="1980" w:type="dxa"/>
          </w:tcPr>
          <w:p w:rsidR="005B6E38" w:rsidRPr="00CA6F97" w:rsidRDefault="005B6E38" w:rsidP="00152A14">
            <w:pPr>
              <w:pStyle w:val="Textoindependiente"/>
              <w:rPr>
                <w:rFonts w:ascii="Times New Roman" w:hAnsi="Times New Roman"/>
                <w:lang w:val="es-MX"/>
              </w:rPr>
            </w:pPr>
          </w:p>
        </w:tc>
        <w:tc>
          <w:tcPr>
            <w:tcW w:w="1800" w:type="dxa"/>
          </w:tcPr>
          <w:p w:rsidR="005B6E38" w:rsidRPr="00CA6F97" w:rsidRDefault="005B6E38" w:rsidP="00152A14">
            <w:pPr>
              <w:pStyle w:val="Textoindependiente"/>
              <w:rPr>
                <w:rFonts w:ascii="Times New Roman" w:hAnsi="Times New Roman"/>
                <w:lang w:val="es-MX"/>
              </w:rPr>
            </w:pPr>
          </w:p>
        </w:tc>
        <w:tc>
          <w:tcPr>
            <w:tcW w:w="1960" w:type="dxa"/>
          </w:tcPr>
          <w:p w:rsidR="005B6E38" w:rsidRPr="00CA6F97" w:rsidRDefault="005B6E38" w:rsidP="00152A14">
            <w:pPr>
              <w:pStyle w:val="Textoindependiente"/>
              <w:rPr>
                <w:rFonts w:ascii="Times New Roman" w:hAnsi="Times New Roman"/>
                <w:lang w:val="es-MX"/>
              </w:rPr>
            </w:pPr>
          </w:p>
        </w:tc>
      </w:tr>
    </w:tbl>
    <w:p w:rsidR="005B6E38" w:rsidRPr="00CA6F97" w:rsidRDefault="005B6E38" w:rsidP="005B6E38">
      <w:pPr>
        <w:pStyle w:val="Textoindependiente"/>
        <w:rPr>
          <w:rFonts w:ascii="Times New Roman" w:hAnsi="Times New Roman"/>
          <w:lang w:val="es-MX"/>
        </w:rPr>
      </w:pPr>
    </w:p>
    <w:p w:rsidR="005B6E38" w:rsidRPr="00CA6F97" w:rsidRDefault="005B6E38" w:rsidP="005B6E38">
      <w:pPr>
        <w:pStyle w:val="Textoindependiente"/>
        <w:rPr>
          <w:rFonts w:ascii="Times New Roman" w:hAnsi="Times New Roman"/>
          <w:lang w:val="es-MX"/>
        </w:rPr>
      </w:pPr>
    </w:p>
    <w:p w:rsidR="005B6E38" w:rsidRPr="005B6E38" w:rsidRDefault="005B6E38" w:rsidP="005B6E38">
      <w:pPr>
        <w:pStyle w:val="Ttulo7"/>
        <w:ind w:left="1008"/>
        <w:jc w:val="center"/>
        <w:rPr>
          <w:rFonts w:ascii="Times New Roman" w:hAnsi="Times New Roman"/>
          <w:b/>
          <w:sz w:val="20"/>
          <w:lang w:val="es-ES"/>
        </w:rPr>
      </w:pPr>
      <w:r w:rsidRPr="005B6E38">
        <w:rPr>
          <w:rFonts w:ascii="Times New Roman" w:hAnsi="Times New Roman"/>
          <w:b/>
          <w:sz w:val="20"/>
          <w:lang w:val="es-ES"/>
        </w:rPr>
        <w:t>Relación de Contratos</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6"/>
        <w:gridCol w:w="3414"/>
        <w:gridCol w:w="2160"/>
        <w:gridCol w:w="1980"/>
      </w:tblGrid>
      <w:tr w:rsidR="005B6E38" w:rsidRPr="005B6E38" w:rsidTr="00152A14">
        <w:tc>
          <w:tcPr>
            <w:tcW w:w="2236" w:type="dxa"/>
          </w:tcPr>
          <w:p w:rsidR="005B6E38" w:rsidRPr="005B6E38" w:rsidRDefault="005B6E38" w:rsidP="00152A14">
            <w:pPr>
              <w:jc w:val="center"/>
              <w:rPr>
                <w:rFonts w:ascii="Times New Roman" w:hAnsi="Times New Roman"/>
                <w:b/>
                <w:bCs/>
              </w:rPr>
            </w:pPr>
            <w:r w:rsidRPr="005B6E38">
              <w:rPr>
                <w:rFonts w:ascii="Times New Roman" w:hAnsi="Times New Roman"/>
                <w:b/>
                <w:bCs/>
              </w:rPr>
              <w:t>No. de contrato</w:t>
            </w:r>
          </w:p>
        </w:tc>
        <w:tc>
          <w:tcPr>
            <w:tcW w:w="3414" w:type="dxa"/>
          </w:tcPr>
          <w:p w:rsidR="005B6E38" w:rsidRPr="005B6E38" w:rsidRDefault="005B6E38" w:rsidP="00152A14">
            <w:pPr>
              <w:jc w:val="center"/>
              <w:rPr>
                <w:rFonts w:ascii="Times New Roman" w:hAnsi="Times New Roman"/>
                <w:b/>
                <w:bCs/>
              </w:rPr>
            </w:pPr>
            <w:r w:rsidRPr="005B6E38">
              <w:rPr>
                <w:rFonts w:ascii="Times New Roman" w:hAnsi="Times New Roman"/>
                <w:b/>
                <w:bCs/>
              </w:rPr>
              <w:t>Cliente</w:t>
            </w:r>
          </w:p>
        </w:tc>
        <w:tc>
          <w:tcPr>
            <w:tcW w:w="2160" w:type="dxa"/>
          </w:tcPr>
          <w:p w:rsidR="005B6E38" w:rsidRPr="005B6E38" w:rsidRDefault="005B6E38" w:rsidP="00152A14">
            <w:pPr>
              <w:jc w:val="center"/>
              <w:rPr>
                <w:rFonts w:ascii="Times New Roman" w:hAnsi="Times New Roman"/>
                <w:b/>
                <w:bCs/>
              </w:rPr>
            </w:pPr>
            <w:r w:rsidRPr="005B6E38">
              <w:rPr>
                <w:rFonts w:ascii="Times New Roman" w:hAnsi="Times New Roman"/>
                <w:b/>
                <w:bCs/>
              </w:rPr>
              <w:t>Bien suministrado</w:t>
            </w:r>
          </w:p>
        </w:tc>
        <w:tc>
          <w:tcPr>
            <w:tcW w:w="1980" w:type="dxa"/>
          </w:tcPr>
          <w:p w:rsidR="005B6E38" w:rsidRPr="005B6E38" w:rsidRDefault="005B6E38" w:rsidP="00152A14">
            <w:pPr>
              <w:jc w:val="center"/>
              <w:rPr>
                <w:rFonts w:ascii="Times New Roman" w:hAnsi="Times New Roman"/>
                <w:b/>
                <w:bCs/>
              </w:rPr>
            </w:pPr>
            <w:r w:rsidRPr="005B6E38">
              <w:rPr>
                <w:rFonts w:ascii="Times New Roman" w:hAnsi="Times New Roman"/>
                <w:b/>
                <w:bCs/>
              </w:rPr>
              <w:t>Monto</w:t>
            </w:r>
          </w:p>
        </w:tc>
      </w:tr>
      <w:tr w:rsidR="005B6E38" w:rsidRPr="005B6E38" w:rsidTr="00152A14">
        <w:tc>
          <w:tcPr>
            <w:tcW w:w="2236" w:type="dxa"/>
          </w:tcPr>
          <w:p w:rsidR="005B6E38" w:rsidRPr="005B6E38" w:rsidRDefault="005B6E38" w:rsidP="00152A14">
            <w:pPr>
              <w:rPr>
                <w:rFonts w:ascii="Times New Roman" w:hAnsi="Times New Roman"/>
              </w:rPr>
            </w:pPr>
          </w:p>
        </w:tc>
        <w:tc>
          <w:tcPr>
            <w:tcW w:w="3414" w:type="dxa"/>
          </w:tcPr>
          <w:p w:rsidR="005B6E38" w:rsidRPr="005B6E38" w:rsidRDefault="005B6E38" w:rsidP="00152A14">
            <w:pPr>
              <w:rPr>
                <w:rFonts w:ascii="Times New Roman" w:hAnsi="Times New Roman"/>
              </w:rPr>
            </w:pPr>
          </w:p>
        </w:tc>
        <w:tc>
          <w:tcPr>
            <w:tcW w:w="2160" w:type="dxa"/>
          </w:tcPr>
          <w:p w:rsidR="005B6E38" w:rsidRPr="005B6E38" w:rsidRDefault="005B6E38" w:rsidP="00152A14">
            <w:pPr>
              <w:rPr>
                <w:rFonts w:ascii="Times New Roman" w:hAnsi="Times New Roman"/>
              </w:rPr>
            </w:pPr>
          </w:p>
        </w:tc>
        <w:tc>
          <w:tcPr>
            <w:tcW w:w="1980" w:type="dxa"/>
          </w:tcPr>
          <w:p w:rsidR="005B6E38" w:rsidRPr="005B6E38" w:rsidRDefault="005B6E38" w:rsidP="00152A14">
            <w:pPr>
              <w:rPr>
                <w:rFonts w:ascii="Times New Roman" w:hAnsi="Times New Roman"/>
              </w:rPr>
            </w:pPr>
          </w:p>
        </w:tc>
      </w:tr>
      <w:tr w:rsidR="005B6E38" w:rsidRPr="005B6E38" w:rsidTr="00152A14">
        <w:tc>
          <w:tcPr>
            <w:tcW w:w="2236" w:type="dxa"/>
          </w:tcPr>
          <w:p w:rsidR="005B6E38" w:rsidRPr="005B6E38" w:rsidRDefault="005B6E38" w:rsidP="00152A14">
            <w:pPr>
              <w:rPr>
                <w:rFonts w:ascii="Times New Roman" w:hAnsi="Times New Roman"/>
              </w:rPr>
            </w:pPr>
          </w:p>
        </w:tc>
        <w:tc>
          <w:tcPr>
            <w:tcW w:w="3414" w:type="dxa"/>
          </w:tcPr>
          <w:p w:rsidR="005B6E38" w:rsidRPr="005B6E38" w:rsidRDefault="005B6E38" w:rsidP="00152A14">
            <w:pPr>
              <w:rPr>
                <w:rFonts w:ascii="Times New Roman" w:hAnsi="Times New Roman"/>
              </w:rPr>
            </w:pPr>
          </w:p>
        </w:tc>
        <w:tc>
          <w:tcPr>
            <w:tcW w:w="2160" w:type="dxa"/>
          </w:tcPr>
          <w:p w:rsidR="005B6E38" w:rsidRPr="005B6E38" w:rsidRDefault="005B6E38" w:rsidP="00152A14">
            <w:pPr>
              <w:rPr>
                <w:rFonts w:ascii="Times New Roman" w:hAnsi="Times New Roman"/>
              </w:rPr>
            </w:pPr>
          </w:p>
        </w:tc>
        <w:tc>
          <w:tcPr>
            <w:tcW w:w="1980" w:type="dxa"/>
          </w:tcPr>
          <w:p w:rsidR="005B6E38" w:rsidRPr="005B6E38" w:rsidRDefault="005B6E38" w:rsidP="00152A14">
            <w:pPr>
              <w:rPr>
                <w:rFonts w:ascii="Times New Roman" w:hAnsi="Times New Roman"/>
              </w:rPr>
            </w:pPr>
          </w:p>
        </w:tc>
      </w:tr>
      <w:tr w:rsidR="005B6E38" w:rsidRPr="005B6E38" w:rsidTr="00152A14">
        <w:tc>
          <w:tcPr>
            <w:tcW w:w="2236" w:type="dxa"/>
          </w:tcPr>
          <w:p w:rsidR="005B6E38" w:rsidRPr="005B6E38" w:rsidRDefault="005B6E38" w:rsidP="00152A14">
            <w:pPr>
              <w:rPr>
                <w:rFonts w:ascii="Times New Roman" w:hAnsi="Times New Roman"/>
              </w:rPr>
            </w:pPr>
          </w:p>
        </w:tc>
        <w:tc>
          <w:tcPr>
            <w:tcW w:w="3414" w:type="dxa"/>
          </w:tcPr>
          <w:p w:rsidR="005B6E38" w:rsidRPr="005B6E38" w:rsidRDefault="005B6E38" w:rsidP="00152A14">
            <w:pPr>
              <w:rPr>
                <w:rFonts w:ascii="Times New Roman" w:hAnsi="Times New Roman"/>
              </w:rPr>
            </w:pPr>
          </w:p>
        </w:tc>
        <w:tc>
          <w:tcPr>
            <w:tcW w:w="2160" w:type="dxa"/>
          </w:tcPr>
          <w:p w:rsidR="005B6E38" w:rsidRPr="005B6E38" w:rsidRDefault="005B6E38" w:rsidP="00152A14">
            <w:pPr>
              <w:rPr>
                <w:rFonts w:ascii="Times New Roman" w:hAnsi="Times New Roman"/>
              </w:rPr>
            </w:pPr>
          </w:p>
        </w:tc>
        <w:tc>
          <w:tcPr>
            <w:tcW w:w="1980" w:type="dxa"/>
          </w:tcPr>
          <w:p w:rsidR="005B6E38" w:rsidRPr="005B6E38" w:rsidRDefault="005B6E38" w:rsidP="00152A14">
            <w:pPr>
              <w:rPr>
                <w:rFonts w:ascii="Times New Roman" w:hAnsi="Times New Roman"/>
              </w:rPr>
            </w:pPr>
          </w:p>
        </w:tc>
      </w:tr>
      <w:tr w:rsidR="005B6E38" w:rsidRPr="005B6E38" w:rsidTr="00152A14">
        <w:tc>
          <w:tcPr>
            <w:tcW w:w="2236" w:type="dxa"/>
          </w:tcPr>
          <w:p w:rsidR="005B6E38" w:rsidRPr="005B6E38" w:rsidRDefault="005B6E38" w:rsidP="00152A14">
            <w:pPr>
              <w:rPr>
                <w:rFonts w:ascii="Times New Roman" w:hAnsi="Times New Roman"/>
              </w:rPr>
            </w:pPr>
          </w:p>
        </w:tc>
        <w:tc>
          <w:tcPr>
            <w:tcW w:w="3414" w:type="dxa"/>
          </w:tcPr>
          <w:p w:rsidR="005B6E38" w:rsidRPr="005B6E38" w:rsidRDefault="005B6E38" w:rsidP="00152A14">
            <w:pPr>
              <w:rPr>
                <w:rFonts w:ascii="Times New Roman" w:hAnsi="Times New Roman"/>
              </w:rPr>
            </w:pPr>
          </w:p>
        </w:tc>
        <w:tc>
          <w:tcPr>
            <w:tcW w:w="2160" w:type="dxa"/>
          </w:tcPr>
          <w:p w:rsidR="005B6E38" w:rsidRPr="005B6E38" w:rsidRDefault="005B6E38" w:rsidP="00152A14">
            <w:pPr>
              <w:rPr>
                <w:rFonts w:ascii="Times New Roman" w:hAnsi="Times New Roman"/>
              </w:rPr>
            </w:pPr>
          </w:p>
        </w:tc>
        <w:tc>
          <w:tcPr>
            <w:tcW w:w="1980" w:type="dxa"/>
          </w:tcPr>
          <w:p w:rsidR="005B6E38" w:rsidRPr="005B6E38" w:rsidRDefault="005B6E38" w:rsidP="00152A14">
            <w:pPr>
              <w:rPr>
                <w:rFonts w:ascii="Times New Roman" w:hAnsi="Times New Roman"/>
              </w:rPr>
            </w:pPr>
          </w:p>
        </w:tc>
      </w:tr>
      <w:tr w:rsidR="005B6E38" w:rsidRPr="005B6E38" w:rsidTr="00152A14">
        <w:tc>
          <w:tcPr>
            <w:tcW w:w="2236" w:type="dxa"/>
          </w:tcPr>
          <w:p w:rsidR="005B6E38" w:rsidRPr="005B6E38" w:rsidRDefault="005B6E38" w:rsidP="00152A14">
            <w:pPr>
              <w:rPr>
                <w:rFonts w:ascii="Times New Roman" w:hAnsi="Times New Roman"/>
              </w:rPr>
            </w:pPr>
          </w:p>
        </w:tc>
        <w:tc>
          <w:tcPr>
            <w:tcW w:w="3414" w:type="dxa"/>
          </w:tcPr>
          <w:p w:rsidR="005B6E38" w:rsidRPr="005B6E38" w:rsidRDefault="005B6E38" w:rsidP="00152A14">
            <w:pPr>
              <w:rPr>
                <w:rFonts w:ascii="Times New Roman" w:hAnsi="Times New Roman"/>
              </w:rPr>
            </w:pPr>
          </w:p>
        </w:tc>
        <w:tc>
          <w:tcPr>
            <w:tcW w:w="2160" w:type="dxa"/>
          </w:tcPr>
          <w:p w:rsidR="005B6E38" w:rsidRPr="005B6E38" w:rsidRDefault="005B6E38" w:rsidP="00152A14">
            <w:pPr>
              <w:rPr>
                <w:rFonts w:ascii="Times New Roman" w:hAnsi="Times New Roman"/>
              </w:rPr>
            </w:pPr>
          </w:p>
        </w:tc>
        <w:tc>
          <w:tcPr>
            <w:tcW w:w="1980" w:type="dxa"/>
          </w:tcPr>
          <w:p w:rsidR="005B6E38" w:rsidRPr="005B6E38" w:rsidRDefault="005B6E38" w:rsidP="00152A14">
            <w:pPr>
              <w:rPr>
                <w:rFonts w:ascii="Times New Roman" w:hAnsi="Times New Roman"/>
              </w:rPr>
            </w:pPr>
          </w:p>
        </w:tc>
      </w:tr>
    </w:tbl>
    <w:p w:rsidR="00E80843" w:rsidRPr="00A86A40" w:rsidRDefault="00E80843" w:rsidP="00E80843">
      <w:pPr>
        <w:pStyle w:val="Piedepgina"/>
        <w:jc w:val="both"/>
        <w:rPr>
          <w:rFonts w:ascii="Times New Roman" w:hAnsi="Times New Roman"/>
          <w:sz w:val="22"/>
          <w:szCs w:val="22"/>
        </w:rPr>
      </w:pPr>
    </w:p>
    <w:p w:rsidR="00E80843" w:rsidRPr="00A86A40" w:rsidRDefault="00E80843" w:rsidP="00E80843">
      <w:pPr>
        <w:pStyle w:val="Piedepgina"/>
        <w:jc w:val="both"/>
        <w:rPr>
          <w:rFonts w:ascii="Times New Roman" w:hAnsi="Times New Roman"/>
          <w:sz w:val="22"/>
          <w:szCs w:val="22"/>
        </w:rPr>
      </w:pPr>
    </w:p>
    <w:p w:rsidR="00E80843" w:rsidRPr="00A86A40" w:rsidRDefault="00E80843" w:rsidP="00E80843">
      <w:pPr>
        <w:rPr>
          <w:rFonts w:ascii="Times New Roman" w:hAnsi="Times New Roman"/>
          <w:sz w:val="22"/>
          <w:szCs w:val="22"/>
        </w:rPr>
      </w:pPr>
      <w:r w:rsidRPr="00A86A40">
        <w:rPr>
          <w:rFonts w:ascii="Times New Roman" w:hAnsi="Times New Roman"/>
          <w:sz w:val="22"/>
          <w:szCs w:val="22"/>
        </w:rPr>
        <w:t>Sin otro particular por el momento, quedo de ustedes.</w:t>
      </w:r>
    </w:p>
    <w:p w:rsidR="00E80843" w:rsidRPr="00A86A40" w:rsidRDefault="00E80843" w:rsidP="00E80843">
      <w:pPr>
        <w:rPr>
          <w:rFonts w:ascii="Times New Roman" w:hAnsi="Times New Roman"/>
          <w:sz w:val="22"/>
          <w:szCs w:val="22"/>
        </w:rPr>
      </w:pPr>
    </w:p>
    <w:p w:rsidR="00E80843" w:rsidRPr="00A86A40" w:rsidRDefault="00E80843" w:rsidP="00E80843">
      <w:pPr>
        <w:rPr>
          <w:rFonts w:ascii="Times New Roman" w:hAnsi="Times New Roman"/>
          <w:sz w:val="22"/>
          <w:szCs w:val="22"/>
        </w:rPr>
      </w:pPr>
    </w:p>
    <w:p w:rsidR="00E80843" w:rsidRDefault="00E80843" w:rsidP="00E80843">
      <w:pPr>
        <w:pStyle w:val="Piedepgina"/>
        <w:rPr>
          <w:rFonts w:ascii="Times New Roman" w:hAnsi="Times New Roman"/>
          <w:sz w:val="22"/>
          <w:szCs w:val="22"/>
        </w:rPr>
      </w:pPr>
    </w:p>
    <w:p w:rsidR="00B21CC0" w:rsidRDefault="00B21CC0" w:rsidP="00E80843">
      <w:pPr>
        <w:pStyle w:val="Piedepgina"/>
        <w:rPr>
          <w:rFonts w:ascii="Times New Roman" w:hAnsi="Times New Roman"/>
          <w:sz w:val="22"/>
          <w:szCs w:val="22"/>
        </w:rPr>
      </w:pPr>
    </w:p>
    <w:p w:rsidR="00B21CC0" w:rsidRDefault="00B21CC0" w:rsidP="00E80843">
      <w:pPr>
        <w:pStyle w:val="Piedepgina"/>
        <w:rPr>
          <w:rFonts w:ascii="Times New Roman" w:hAnsi="Times New Roman"/>
          <w:sz w:val="22"/>
          <w:szCs w:val="22"/>
        </w:rPr>
      </w:pPr>
    </w:p>
    <w:p w:rsidR="00C93EBB" w:rsidRDefault="00C93EBB" w:rsidP="00E80843">
      <w:pPr>
        <w:pStyle w:val="Piedepgina"/>
        <w:rPr>
          <w:rFonts w:ascii="Times New Roman" w:hAnsi="Times New Roman"/>
          <w:sz w:val="22"/>
          <w:szCs w:val="22"/>
        </w:rPr>
      </w:pPr>
    </w:p>
    <w:p w:rsidR="000929B0" w:rsidRDefault="000929B0" w:rsidP="00E80843">
      <w:pPr>
        <w:pStyle w:val="Piedepgina"/>
        <w:rPr>
          <w:rFonts w:ascii="Times New Roman" w:hAnsi="Times New Roman"/>
          <w:sz w:val="22"/>
          <w:szCs w:val="22"/>
        </w:rPr>
      </w:pPr>
    </w:p>
    <w:p w:rsidR="00D43330" w:rsidRDefault="00D43330" w:rsidP="00E80843">
      <w:pPr>
        <w:pStyle w:val="Piedepgina"/>
        <w:rPr>
          <w:rFonts w:ascii="Times New Roman" w:hAnsi="Times New Roman"/>
          <w:sz w:val="22"/>
          <w:szCs w:val="22"/>
        </w:rPr>
      </w:pPr>
    </w:p>
    <w:p w:rsidR="00D43330" w:rsidRDefault="00D43330" w:rsidP="00E80843">
      <w:pPr>
        <w:pStyle w:val="Piedepgina"/>
        <w:rPr>
          <w:rFonts w:ascii="Times New Roman" w:hAnsi="Times New Roman"/>
          <w:sz w:val="22"/>
          <w:szCs w:val="22"/>
        </w:rPr>
      </w:pPr>
    </w:p>
    <w:p w:rsidR="00D43330" w:rsidRDefault="00D43330" w:rsidP="00E80843">
      <w:pPr>
        <w:pStyle w:val="Piedepgina"/>
        <w:rPr>
          <w:rFonts w:ascii="Times New Roman" w:hAnsi="Times New Roman"/>
          <w:sz w:val="22"/>
          <w:szCs w:val="22"/>
        </w:rPr>
      </w:pPr>
    </w:p>
    <w:p w:rsidR="00D43330" w:rsidRDefault="00D43330" w:rsidP="00E80843">
      <w:pPr>
        <w:pStyle w:val="Piedepgina"/>
        <w:rPr>
          <w:rFonts w:ascii="Times New Roman" w:hAnsi="Times New Roman"/>
          <w:sz w:val="22"/>
          <w:szCs w:val="22"/>
        </w:rPr>
      </w:pPr>
    </w:p>
    <w:p w:rsidR="001B7E08" w:rsidRDefault="001B7E08" w:rsidP="00E80843">
      <w:pPr>
        <w:pStyle w:val="Piedepgina"/>
        <w:rPr>
          <w:rFonts w:ascii="Times New Roman" w:hAnsi="Times New Roman"/>
          <w:sz w:val="22"/>
          <w:szCs w:val="22"/>
        </w:rPr>
      </w:pPr>
    </w:p>
    <w:p w:rsidR="00CD6516" w:rsidRPr="00A86A40" w:rsidRDefault="00CD6516" w:rsidP="00E80843">
      <w:pPr>
        <w:pStyle w:val="Piedepgina"/>
        <w:rPr>
          <w:rFonts w:ascii="Times New Roman" w:hAnsi="Times New Roman"/>
          <w:sz w:val="22"/>
          <w:szCs w:val="22"/>
        </w:rPr>
      </w:pPr>
    </w:p>
    <w:p w:rsidR="00E80843" w:rsidRPr="00FE7F71" w:rsidRDefault="00E80843" w:rsidP="00E80843">
      <w:pPr>
        <w:pStyle w:val="Piedepgina"/>
        <w:rPr>
          <w:rFonts w:ascii="Times New Roman" w:hAnsi="Times New Roman"/>
        </w:rPr>
      </w:pPr>
    </w:p>
    <w:p w:rsidR="00E80843" w:rsidRPr="002B1433" w:rsidRDefault="00E80843" w:rsidP="00FE7F71">
      <w:pPr>
        <w:pStyle w:val="Textoindependiente3"/>
        <w:ind w:left="709" w:hanging="709"/>
        <w:jc w:val="both"/>
        <w:rPr>
          <w:rFonts w:ascii="Times New Roman" w:hAnsi="Times New Roman"/>
          <w:b w:val="0"/>
          <w:sz w:val="18"/>
          <w:szCs w:val="18"/>
        </w:rPr>
      </w:pPr>
      <w:r w:rsidRPr="002B1433">
        <w:rPr>
          <w:rFonts w:ascii="Times New Roman" w:hAnsi="Times New Roman"/>
          <w:bCs/>
          <w:sz w:val="18"/>
          <w:szCs w:val="18"/>
        </w:rPr>
        <w:t>Nota:</w:t>
      </w:r>
      <w:r w:rsidR="00FE7F71" w:rsidRPr="002B1433">
        <w:rPr>
          <w:rFonts w:ascii="Times New Roman" w:hAnsi="Times New Roman"/>
          <w:bCs/>
          <w:sz w:val="18"/>
          <w:szCs w:val="18"/>
        </w:rPr>
        <w:t xml:space="preserve"> </w:t>
      </w:r>
      <w:r w:rsidRPr="002B1433">
        <w:rPr>
          <w:rFonts w:ascii="Times New Roman" w:hAnsi="Times New Roman"/>
          <w:b w:val="0"/>
          <w:sz w:val="18"/>
          <w:szCs w:val="18"/>
        </w:rPr>
        <w:t xml:space="preserve">Este formato debe ser elaborado en </w:t>
      </w:r>
      <w:r w:rsidR="00B21CC0" w:rsidRPr="002B1433">
        <w:rPr>
          <w:rFonts w:ascii="Times New Roman" w:hAnsi="Times New Roman"/>
          <w:b w:val="0"/>
          <w:sz w:val="18"/>
          <w:szCs w:val="18"/>
        </w:rPr>
        <w:t>hoja membretada</w:t>
      </w:r>
      <w:r w:rsidRPr="002B1433">
        <w:rPr>
          <w:rFonts w:ascii="Times New Roman" w:hAnsi="Times New Roman"/>
          <w:b w:val="0"/>
          <w:sz w:val="18"/>
          <w:szCs w:val="18"/>
        </w:rPr>
        <w:t>.</w:t>
      </w:r>
    </w:p>
    <w:p w:rsidR="00F87E15" w:rsidRDefault="00F87E15" w:rsidP="00F87E15"/>
    <w:p w:rsidR="005B6E38" w:rsidRDefault="005B6E38" w:rsidP="00F87E15"/>
    <w:p w:rsidR="005B6E38" w:rsidRDefault="005B6E38" w:rsidP="00F87E15"/>
    <w:p w:rsidR="00125FA2" w:rsidRDefault="00125FA2" w:rsidP="00125FA2">
      <w:pPr>
        <w:jc w:val="right"/>
        <w:rPr>
          <w:rFonts w:ascii="Times New Roman" w:hAnsi="Times New Roman"/>
          <w:b/>
          <w:sz w:val="22"/>
          <w:szCs w:val="22"/>
        </w:rPr>
      </w:pPr>
    </w:p>
    <w:p w:rsidR="00B7632E" w:rsidRDefault="00B7632E" w:rsidP="00F11832">
      <w:pPr>
        <w:rPr>
          <w:rFonts w:ascii="Times New Roman" w:hAnsi="Times New Roman"/>
          <w:b/>
          <w:sz w:val="22"/>
          <w:szCs w:val="22"/>
        </w:rPr>
      </w:pPr>
    </w:p>
    <w:p w:rsidR="00C64DAC" w:rsidRPr="00CC70B2" w:rsidRDefault="00C64DAC" w:rsidP="00C64DAC">
      <w:pPr>
        <w:jc w:val="right"/>
        <w:rPr>
          <w:rFonts w:ascii="Times New Roman" w:hAnsi="Times New Roman"/>
          <w:b/>
          <w:i/>
          <w:sz w:val="22"/>
          <w:szCs w:val="22"/>
        </w:rPr>
      </w:pPr>
      <w:r w:rsidRPr="00CC70B2">
        <w:rPr>
          <w:rFonts w:ascii="Times New Roman" w:hAnsi="Times New Roman"/>
          <w:b/>
          <w:sz w:val="22"/>
          <w:szCs w:val="22"/>
        </w:rPr>
        <w:lastRenderedPageBreak/>
        <w:t xml:space="preserve">Anexo </w:t>
      </w:r>
      <w:r w:rsidR="00A6792F">
        <w:rPr>
          <w:rFonts w:ascii="Times New Roman" w:hAnsi="Times New Roman"/>
          <w:b/>
          <w:sz w:val="22"/>
          <w:szCs w:val="22"/>
        </w:rPr>
        <w:t>17</w:t>
      </w:r>
    </w:p>
    <w:p w:rsidR="00C64DAC" w:rsidRPr="00E314BE" w:rsidRDefault="00C64DAC" w:rsidP="00C64DAC">
      <w:pPr>
        <w:pStyle w:val="Ttulo"/>
        <w:rPr>
          <w:sz w:val="22"/>
          <w:szCs w:val="22"/>
          <w:highlight w:val="yellow"/>
        </w:rPr>
      </w:pPr>
    </w:p>
    <w:p w:rsidR="00CC70B2" w:rsidRPr="00AD0CEC" w:rsidRDefault="00CC70B2" w:rsidP="00CC70B2">
      <w:pPr>
        <w:pStyle w:val="Ttulo"/>
        <w:rPr>
          <w:sz w:val="22"/>
          <w:szCs w:val="22"/>
        </w:rPr>
      </w:pPr>
      <w:r w:rsidRPr="00AD0CEC">
        <w:rPr>
          <w:sz w:val="22"/>
          <w:szCs w:val="22"/>
        </w:rPr>
        <w:t>Modelo de Contrato</w:t>
      </w:r>
    </w:p>
    <w:p w:rsidR="00CC70B2" w:rsidRPr="00E314BE" w:rsidRDefault="00CC70B2" w:rsidP="00CC70B2">
      <w:pPr>
        <w:jc w:val="center"/>
        <w:rPr>
          <w:rFonts w:ascii="Times New Roman" w:hAnsi="Times New Roman"/>
          <w:b/>
          <w:sz w:val="22"/>
          <w:szCs w:val="22"/>
          <w:highlight w:val="yellow"/>
        </w:rPr>
      </w:pPr>
    </w:p>
    <w:p w:rsidR="00CC70B2" w:rsidRPr="00CC70B2" w:rsidRDefault="00CC70B2" w:rsidP="00CC70B2">
      <w:pPr>
        <w:jc w:val="both"/>
        <w:rPr>
          <w:rFonts w:ascii="Times New Roman" w:hAnsi="Times New Roman"/>
          <w:caps/>
          <w:sz w:val="18"/>
          <w:szCs w:val="18"/>
        </w:rPr>
      </w:pPr>
      <w:r w:rsidRPr="00CC70B2">
        <w:rPr>
          <w:rFonts w:ascii="Times New Roman" w:hAnsi="Times New Roman"/>
          <w:sz w:val="18"/>
          <w:szCs w:val="18"/>
        </w:rPr>
        <w:t xml:space="preserve">CONTRATO ABIERTO NÚMERO </w:t>
      </w:r>
      <w:r w:rsidRPr="00CC70B2">
        <w:rPr>
          <w:rFonts w:ascii="Times New Roman" w:hAnsi="Times New Roman"/>
          <w:b/>
          <w:sz w:val="18"/>
          <w:szCs w:val="18"/>
          <w:lang w:val="es-ES_tradnl"/>
        </w:rPr>
        <w:t xml:space="preserve">UV/DRM/0__/2017 </w:t>
      </w:r>
      <w:r w:rsidRPr="00CC70B2">
        <w:rPr>
          <w:rFonts w:ascii="Times New Roman" w:hAnsi="Times New Roman"/>
          <w:sz w:val="18"/>
          <w:szCs w:val="18"/>
        </w:rPr>
        <w:t xml:space="preserve">RELATIVO AL </w:t>
      </w:r>
      <w:r w:rsidRPr="00CC70B2">
        <w:rPr>
          <w:rFonts w:ascii="Times New Roman" w:hAnsi="Times New Roman"/>
          <w:b/>
          <w:sz w:val="18"/>
          <w:szCs w:val="18"/>
        </w:rPr>
        <w:t xml:space="preserve">SERVICIO DE TELEFONÍA CELULAR Y TRANSMISIÓN DE DATOS, </w:t>
      </w:r>
      <w:r w:rsidRPr="00CC70B2">
        <w:rPr>
          <w:rFonts w:ascii="Times New Roman" w:hAnsi="Times New Roman"/>
          <w:sz w:val="18"/>
          <w:szCs w:val="18"/>
        </w:rPr>
        <w:t>QUE DERIVADO DE</w:t>
      </w:r>
      <w:r w:rsidRPr="00CC70B2">
        <w:rPr>
          <w:rFonts w:ascii="Times New Roman" w:hAnsi="Times New Roman"/>
          <w:b/>
          <w:sz w:val="18"/>
          <w:szCs w:val="18"/>
        </w:rPr>
        <w:t xml:space="preserve"> LA INVITACIÓN A CUANDO MENOS TRES PERSONAS No. UV/ITP/0__/2017, </w:t>
      </w:r>
      <w:r w:rsidRPr="00CC70B2">
        <w:rPr>
          <w:rFonts w:ascii="Times New Roman" w:hAnsi="Times New Roman"/>
          <w:bCs/>
          <w:sz w:val="18"/>
          <w:szCs w:val="18"/>
        </w:rPr>
        <w:t xml:space="preserve">QUE </w:t>
      </w:r>
      <w:r w:rsidRPr="00CC70B2">
        <w:rPr>
          <w:rFonts w:ascii="Times New Roman" w:hAnsi="Times New Roman"/>
          <w:sz w:val="18"/>
          <w:szCs w:val="18"/>
        </w:rPr>
        <w:t xml:space="preserve">CELEBRAN POR UNA PARTE LA UNIVERSIDAD VERACRUZANA, A LA QUE EN LO SUCESIVO SE LE DENOMINARÁ </w:t>
      </w:r>
      <w:r w:rsidRPr="00CC70B2">
        <w:rPr>
          <w:rFonts w:ascii="Times New Roman" w:hAnsi="Times New Roman"/>
          <w:b/>
          <w:sz w:val="18"/>
          <w:szCs w:val="18"/>
        </w:rPr>
        <w:t>“LA UNIVERSIDAD”</w:t>
      </w:r>
      <w:r w:rsidRPr="00CC70B2">
        <w:rPr>
          <w:rFonts w:ascii="Times New Roman" w:hAnsi="Times New Roman"/>
          <w:sz w:val="18"/>
          <w:szCs w:val="18"/>
        </w:rPr>
        <w:t xml:space="preserve">, REPRESENTADA LEGALMENTE POR EL </w:t>
      </w:r>
      <w:r w:rsidRPr="00CC70B2">
        <w:rPr>
          <w:rFonts w:ascii="Times New Roman" w:hAnsi="Times New Roman"/>
          <w:b/>
          <w:sz w:val="18"/>
          <w:szCs w:val="18"/>
        </w:rPr>
        <w:t>MTRO. ALBERTO ISLAS REYES</w:t>
      </w:r>
      <w:r w:rsidRPr="00CC70B2">
        <w:rPr>
          <w:rFonts w:ascii="Times New Roman" w:hAnsi="Times New Roman"/>
          <w:sz w:val="18"/>
          <w:szCs w:val="18"/>
        </w:rPr>
        <w:t xml:space="preserve">, EN SU CARÁCTER DE ABOGADO GENERAL Y APODERADO LEGAL DE LA UNIVERSIDAD, Y POR OTRA PARTE LA EMPRESA </w:t>
      </w:r>
      <w:r w:rsidRPr="00CC70B2">
        <w:rPr>
          <w:rFonts w:ascii="Times New Roman" w:hAnsi="Times New Roman"/>
          <w:b/>
          <w:sz w:val="18"/>
          <w:szCs w:val="18"/>
        </w:rPr>
        <w:t>_______</w:t>
      </w:r>
      <w:r w:rsidRPr="00CC70B2">
        <w:rPr>
          <w:rFonts w:ascii="Times New Roman" w:hAnsi="Times New Roman"/>
          <w:b/>
          <w:bCs/>
          <w:sz w:val="18"/>
          <w:szCs w:val="18"/>
        </w:rPr>
        <w:t>, S.A. DE C.V.</w:t>
      </w:r>
      <w:r w:rsidRPr="00CC70B2">
        <w:rPr>
          <w:rFonts w:ascii="Times New Roman" w:hAnsi="Times New Roman"/>
          <w:sz w:val="18"/>
          <w:szCs w:val="18"/>
        </w:rPr>
        <w:t xml:space="preserve"> A QUIEN EN LO SUCESIVO SE LE DENOMINARÁ </w:t>
      </w:r>
      <w:r w:rsidRPr="00CC70B2">
        <w:rPr>
          <w:rFonts w:ascii="Times New Roman" w:hAnsi="Times New Roman"/>
          <w:b/>
          <w:sz w:val="18"/>
          <w:szCs w:val="18"/>
        </w:rPr>
        <w:t>“EL PRESTADOR DE SERVICIOS”</w:t>
      </w:r>
      <w:r w:rsidRPr="00CC70B2">
        <w:rPr>
          <w:rFonts w:ascii="Times New Roman" w:hAnsi="Times New Roman"/>
          <w:sz w:val="18"/>
          <w:szCs w:val="18"/>
        </w:rPr>
        <w:t xml:space="preserve">, REPRESENTADA LEGALMENTE POR EL </w:t>
      </w:r>
      <w:r w:rsidRPr="00CC70B2">
        <w:rPr>
          <w:rFonts w:ascii="Times New Roman" w:hAnsi="Times New Roman"/>
          <w:b/>
          <w:sz w:val="18"/>
          <w:szCs w:val="18"/>
        </w:rPr>
        <w:t>C. ___________,</w:t>
      </w:r>
      <w:r w:rsidRPr="00CC70B2">
        <w:rPr>
          <w:rFonts w:ascii="Times New Roman" w:hAnsi="Times New Roman"/>
          <w:sz w:val="18"/>
          <w:szCs w:val="18"/>
        </w:rPr>
        <w:t xml:space="preserve"> DE CONFORMIDAD CON LAS DECLARACIONES Y CLÁUSULAS SIGUIENTES:</w:t>
      </w:r>
    </w:p>
    <w:p w:rsidR="00CC70B2" w:rsidRPr="00CC70B2" w:rsidRDefault="00CC70B2" w:rsidP="00CC70B2">
      <w:pPr>
        <w:pStyle w:val="Ttulo"/>
        <w:jc w:val="both"/>
        <w:rPr>
          <w:bCs/>
          <w:sz w:val="18"/>
          <w:szCs w:val="18"/>
        </w:rPr>
      </w:pPr>
    </w:p>
    <w:p w:rsidR="00CC70B2" w:rsidRPr="00CC70B2" w:rsidRDefault="00CC70B2" w:rsidP="00CC70B2">
      <w:pPr>
        <w:pStyle w:val="Ttulo"/>
        <w:jc w:val="both"/>
        <w:rPr>
          <w:bCs/>
          <w:sz w:val="18"/>
          <w:szCs w:val="18"/>
        </w:rPr>
      </w:pPr>
    </w:p>
    <w:p w:rsidR="00CC70B2" w:rsidRPr="00CC70B2" w:rsidRDefault="00CC70B2" w:rsidP="00CC70B2">
      <w:pPr>
        <w:pStyle w:val="Ttulo1"/>
        <w:jc w:val="center"/>
        <w:rPr>
          <w:rFonts w:ascii="Times New Roman" w:hAnsi="Times New Roman"/>
          <w:spacing w:val="60"/>
          <w:sz w:val="18"/>
          <w:szCs w:val="18"/>
          <w14:shadow w14:blurRad="50800" w14:dist="38100" w14:dir="2700000" w14:sx="100000" w14:sy="100000" w14:kx="0" w14:ky="0" w14:algn="tl">
            <w14:srgbClr w14:val="000000">
              <w14:alpha w14:val="60000"/>
            </w14:srgbClr>
          </w14:shadow>
        </w:rPr>
      </w:pPr>
      <w:r w:rsidRPr="00CC70B2">
        <w:rPr>
          <w:rFonts w:ascii="Times New Roman" w:hAnsi="Times New Roman"/>
          <w:spacing w:val="60"/>
          <w:sz w:val="18"/>
          <w:szCs w:val="18"/>
          <w14:shadow w14:blurRad="50800" w14:dist="38100" w14:dir="2700000" w14:sx="100000" w14:sy="100000" w14:kx="0" w14:ky="0" w14:algn="tl">
            <w14:srgbClr w14:val="000000">
              <w14:alpha w14:val="60000"/>
            </w14:srgbClr>
          </w14:shadow>
        </w:rPr>
        <w:t>DECLARACIONES</w:t>
      </w:r>
    </w:p>
    <w:p w:rsidR="00CC70B2" w:rsidRPr="00CC70B2" w:rsidRDefault="00CC70B2" w:rsidP="00A65766">
      <w:pPr>
        <w:rPr>
          <w:rFonts w:ascii="Times New Roman" w:hAnsi="Times New Roman"/>
          <w:b/>
          <w:sz w:val="18"/>
          <w:szCs w:val="18"/>
          <w:lang w:val="es-ES_tradnl"/>
        </w:rPr>
      </w:pPr>
    </w:p>
    <w:p w:rsidR="00CC70B2" w:rsidRPr="00CC70B2" w:rsidRDefault="00CC70B2" w:rsidP="00CC70B2">
      <w:pPr>
        <w:jc w:val="both"/>
        <w:rPr>
          <w:rFonts w:ascii="Times New Roman" w:hAnsi="Times New Roman"/>
          <w:b/>
          <w:sz w:val="18"/>
          <w:szCs w:val="18"/>
        </w:rPr>
      </w:pPr>
      <w:r w:rsidRPr="00CC70B2">
        <w:rPr>
          <w:rFonts w:ascii="Times New Roman" w:hAnsi="Times New Roman"/>
          <w:b/>
          <w:sz w:val="18"/>
          <w:szCs w:val="18"/>
        </w:rPr>
        <w:tab/>
        <w:t>I.- Declara “la Universidad” que:</w:t>
      </w:r>
    </w:p>
    <w:p w:rsidR="00CC70B2" w:rsidRPr="00CC70B2" w:rsidRDefault="00CC70B2" w:rsidP="00CC70B2">
      <w:pPr>
        <w:jc w:val="both"/>
        <w:rPr>
          <w:rFonts w:ascii="Times New Roman" w:hAnsi="Times New Roman"/>
          <w:sz w:val="18"/>
          <w:szCs w:val="18"/>
        </w:rPr>
      </w:pPr>
      <w:r w:rsidRPr="00CC70B2">
        <w:rPr>
          <w:rFonts w:ascii="Times New Roman" w:hAnsi="Times New Roman"/>
          <w:b/>
          <w:sz w:val="18"/>
          <w:szCs w:val="18"/>
        </w:rPr>
        <w:tab/>
        <w:t xml:space="preserve">I.1.- Su Naturaleza Jurídica: </w:t>
      </w:r>
      <w:r w:rsidRPr="00CC70B2">
        <w:rPr>
          <w:rFonts w:ascii="Times New Roman" w:hAnsi="Times New Roman"/>
          <w:sz w:val="18"/>
          <w:szCs w:val="18"/>
        </w:rPr>
        <w:t xml:space="preserve"> Fue constituida el 28 de agosto de mil novecientos cuarenta y cuatro, por la publicación de su Ley Orgánica en la Gaceta Oficial del Estado con fecha nueve de septiembre de mil novecientos cuarenta y cuatro, actualmente rige su funcionamiento por su Ley Orgánica en vigor de fecha dieciocho de diciembre de mil novecientos noventa y tres, publicada en la Gaceta Oficial del Estado, de fecha veintiocho de diciembre del mismo año, reformada y adicionada el veintitrés de diciembre de mil novecientos noventa y seis, publicada en la Gaceta Oficial del Estado. ------------------------------------------------------------------------------------------------------------------------------------------------------------------------------------------------------------------------------------------------------------------------------------</w:t>
      </w:r>
    </w:p>
    <w:p w:rsidR="00CC70B2" w:rsidRPr="00CC70B2" w:rsidRDefault="00CC70B2" w:rsidP="00CC70B2">
      <w:pPr>
        <w:jc w:val="both"/>
        <w:rPr>
          <w:rFonts w:ascii="Times New Roman" w:hAnsi="Times New Roman"/>
          <w:sz w:val="18"/>
          <w:szCs w:val="18"/>
        </w:rPr>
      </w:pPr>
      <w:r w:rsidRPr="00CC70B2">
        <w:rPr>
          <w:rFonts w:ascii="Times New Roman" w:hAnsi="Times New Roman"/>
          <w:sz w:val="18"/>
          <w:szCs w:val="18"/>
        </w:rPr>
        <w:tab/>
      </w:r>
      <w:r w:rsidRPr="00CC70B2">
        <w:rPr>
          <w:rFonts w:ascii="Times New Roman" w:hAnsi="Times New Roman"/>
          <w:b/>
          <w:sz w:val="18"/>
          <w:szCs w:val="18"/>
        </w:rPr>
        <w:t>I.2.- Fines</w:t>
      </w:r>
      <w:r w:rsidRPr="00CC70B2">
        <w:rPr>
          <w:rFonts w:ascii="Times New Roman" w:hAnsi="Times New Roman"/>
          <w:sz w:val="18"/>
          <w:szCs w:val="18"/>
        </w:rPr>
        <w:t>: De acuerdo con su Ley Orgánica, en sus artículos 1, 2, 3 y 4, es una Institución Pública de Educación Superior, Autónoma, con personalidad jurídica y patrimonio propios, sujeta a las disposiciones de la referida ley y su estatuto general, cuyos fines son los de conservar, crear y transmitir la cultura en beneficio de la sociedad y con el más alto nivel de calidad académica y cuyas funciones sustantivas son la docencia, la investigación, la difusión de la cultura y la extensión de los servicios educativos, debiendo estar vinculada permanentemente con la sociedad; para incidir en la solución de sus problemas y proporcionarle los beneficios de la cultura. --------------------------------------------------------------------------------------------------------------------------------------------------------------------------------------------</w:t>
      </w:r>
      <w:r w:rsidR="00A65766">
        <w:rPr>
          <w:rFonts w:ascii="Times New Roman" w:hAnsi="Times New Roman"/>
          <w:sz w:val="18"/>
          <w:szCs w:val="18"/>
        </w:rPr>
        <w:t>-----------------------------------------------------------------------------------------------------</w:t>
      </w:r>
    </w:p>
    <w:p w:rsidR="00A65766" w:rsidRPr="00CC70B2" w:rsidRDefault="00CC70B2" w:rsidP="00A65766">
      <w:pPr>
        <w:jc w:val="both"/>
        <w:rPr>
          <w:rFonts w:ascii="Times New Roman" w:hAnsi="Times New Roman"/>
          <w:sz w:val="18"/>
          <w:szCs w:val="18"/>
        </w:rPr>
      </w:pPr>
      <w:r w:rsidRPr="00CC70B2">
        <w:rPr>
          <w:rFonts w:ascii="Times New Roman" w:hAnsi="Times New Roman"/>
          <w:b/>
          <w:sz w:val="18"/>
          <w:szCs w:val="18"/>
        </w:rPr>
        <w:t xml:space="preserve">I.3.- Personalidad Jurídica del Apoderado Legal de la Universidad Veracruzana: </w:t>
      </w:r>
      <w:r w:rsidRPr="00CC70B2">
        <w:rPr>
          <w:rFonts w:ascii="Times New Roman" w:hAnsi="Times New Roman"/>
          <w:sz w:val="18"/>
          <w:szCs w:val="18"/>
        </w:rPr>
        <w:t>El Mtro. Alberto Islas Reyes cuenta con todas las facultades legales necesarias, para intervenir en la concertación y firma del presente instrumento como apoderado legal de conformidad con el poder general otorgado en su favor y que se contiene en el Testimonio Notarial número 48554, Vol. 1376 de fecha 07 de octubre del 2013, pasado ante la fe del Lic. Luis Octavio Salmerón Ortiz, notario público número 15 del Distrito Notarial de la Ciudad de Xalapa, Veracruz, e inscripto en el Registro Público de Propiedad y del Comercio bajo el número 146, Tomo I de la Sección Sexta, con fecha 26 de Noviembre de 2013, así como de conformidad con las disposiciones previstas en los artículos 82 y 83 de la Ley Orgánica. -----------------------------------------------------------------------------------------------------------------------------------------</w:t>
      </w:r>
      <w:r w:rsidR="00A65766" w:rsidRPr="00CC70B2">
        <w:rPr>
          <w:rFonts w:ascii="Times New Roman" w:hAnsi="Times New Roman"/>
          <w:sz w:val="18"/>
          <w:szCs w:val="18"/>
        </w:rPr>
        <w:t>--------------------------------------------------------</w:t>
      </w:r>
      <w:r w:rsidR="00A65766">
        <w:rPr>
          <w:rFonts w:ascii="Times New Roman" w:hAnsi="Times New Roman"/>
          <w:sz w:val="18"/>
          <w:szCs w:val="18"/>
        </w:rPr>
        <w:t>-----------------------------------------------------------------------------------------------------</w:t>
      </w:r>
    </w:p>
    <w:p w:rsidR="00A65766" w:rsidRPr="00CC70B2" w:rsidRDefault="00CC70B2" w:rsidP="00A65766">
      <w:pPr>
        <w:jc w:val="both"/>
        <w:rPr>
          <w:rFonts w:ascii="Times New Roman" w:hAnsi="Times New Roman"/>
          <w:sz w:val="18"/>
          <w:szCs w:val="18"/>
        </w:rPr>
      </w:pPr>
      <w:r w:rsidRPr="00CC70B2">
        <w:rPr>
          <w:rFonts w:ascii="Times New Roman" w:hAnsi="Times New Roman"/>
          <w:b/>
          <w:sz w:val="18"/>
          <w:szCs w:val="18"/>
        </w:rPr>
        <w:t>I.4.- “La Universidad”</w:t>
      </w:r>
      <w:r w:rsidRPr="00CC70B2">
        <w:rPr>
          <w:rFonts w:ascii="Times New Roman" w:hAnsi="Times New Roman"/>
          <w:sz w:val="18"/>
          <w:szCs w:val="18"/>
        </w:rPr>
        <w:t>, designa como responsables operativos para los servicios objeto del presente instrumento, a _____________, Director General de Tecnología de Información y a____________, Director de Extensión de Servicios Tecnológicos, con domicilio en el quinto piso del edificio “A” de Rectoría, sito en Lomas del Estadio S/N, Col. Zona Universitaria, C.P. 91000, Xalapa, Ver. ----------------------------------------------------------------------------------------------------------------------------------</w:t>
      </w:r>
      <w:r w:rsidR="00A65766" w:rsidRPr="00CC70B2">
        <w:rPr>
          <w:rFonts w:ascii="Times New Roman" w:hAnsi="Times New Roman"/>
          <w:sz w:val="18"/>
          <w:szCs w:val="18"/>
        </w:rPr>
        <w:t>-----------------------------------------</w:t>
      </w:r>
    </w:p>
    <w:p w:rsidR="00CC70B2" w:rsidRPr="00CC70B2" w:rsidRDefault="00CC70B2" w:rsidP="00CC70B2">
      <w:pPr>
        <w:ind w:firstLine="708"/>
        <w:jc w:val="both"/>
        <w:rPr>
          <w:rFonts w:ascii="Times New Roman" w:hAnsi="Times New Roman"/>
          <w:sz w:val="18"/>
          <w:szCs w:val="18"/>
        </w:rPr>
      </w:pPr>
      <w:r w:rsidRPr="00CC70B2">
        <w:rPr>
          <w:rFonts w:ascii="Times New Roman" w:hAnsi="Times New Roman"/>
          <w:b/>
          <w:sz w:val="18"/>
          <w:szCs w:val="18"/>
        </w:rPr>
        <w:t xml:space="preserve">I.5.- </w:t>
      </w:r>
      <w:r w:rsidRPr="00CC70B2">
        <w:rPr>
          <w:rFonts w:ascii="Times New Roman" w:hAnsi="Times New Roman"/>
          <w:sz w:val="18"/>
          <w:szCs w:val="18"/>
        </w:rPr>
        <w:t>Para los fines y efectos legales de este contrato, señala como su domicilio legal el ubicado en el edificio “A” de Rectoría, quinto piso, sito en Lomas del Estadio s/n, Col. Zona Universitaria, C.P. 91000, en Xalapa Enríquez, Veracruz. --------------------------------------------------------------------------------------------------------------------------------------------------------------------------------</w:t>
      </w:r>
    </w:p>
    <w:p w:rsidR="00A65766" w:rsidRPr="00CC70B2" w:rsidRDefault="00CC70B2" w:rsidP="00A65766">
      <w:pPr>
        <w:ind w:firstLine="708"/>
        <w:jc w:val="both"/>
        <w:rPr>
          <w:rFonts w:ascii="Times New Roman" w:hAnsi="Times New Roman"/>
          <w:sz w:val="18"/>
          <w:szCs w:val="18"/>
        </w:rPr>
      </w:pPr>
      <w:r w:rsidRPr="00CC70B2">
        <w:rPr>
          <w:rFonts w:ascii="Times New Roman" w:hAnsi="Times New Roman"/>
          <w:b/>
          <w:sz w:val="18"/>
          <w:szCs w:val="18"/>
        </w:rPr>
        <w:t xml:space="preserve">I.6.- “La Universidad” </w:t>
      </w:r>
      <w:r w:rsidRPr="00CC70B2">
        <w:rPr>
          <w:rFonts w:ascii="Times New Roman" w:hAnsi="Times New Roman"/>
          <w:sz w:val="18"/>
          <w:szCs w:val="18"/>
        </w:rPr>
        <w:t>cuenta con el presupuesto disponible  para cubrir  las erogaciones que se originen con motivo del presente contrato. -------------------------------------------------------------------------------------------------------------------------------------------</w:t>
      </w:r>
      <w:r w:rsidR="00A65766" w:rsidRPr="00CC70B2">
        <w:rPr>
          <w:rFonts w:ascii="Times New Roman" w:hAnsi="Times New Roman"/>
          <w:sz w:val="18"/>
          <w:szCs w:val="18"/>
        </w:rPr>
        <w:t>--------------------------------------------------------</w:t>
      </w:r>
      <w:r w:rsidR="00A65766">
        <w:rPr>
          <w:rFonts w:ascii="Times New Roman" w:hAnsi="Times New Roman"/>
          <w:sz w:val="18"/>
          <w:szCs w:val="18"/>
        </w:rPr>
        <w:t>-----------------------------------------------------------------------------------------------------</w:t>
      </w:r>
    </w:p>
    <w:p w:rsidR="00CC70B2" w:rsidRPr="00CC70B2" w:rsidRDefault="00CC70B2" w:rsidP="00CC70B2">
      <w:pPr>
        <w:ind w:firstLine="708"/>
        <w:jc w:val="both"/>
        <w:rPr>
          <w:rFonts w:ascii="Times New Roman" w:hAnsi="Times New Roman"/>
          <w:sz w:val="18"/>
          <w:szCs w:val="18"/>
        </w:rPr>
      </w:pPr>
    </w:p>
    <w:p w:rsidR="00CC70B2" w:rsidRPr="00CC70B2" w:rsidRDefault="00CC70B2" w:rsidP="00CC70B2">
      <w:pPr>
        <w:jc w:val="both"/>
        <w:rPr>
          <w:rFonts w:ascii="Times New Roman" w:hAnsi="Times New Roman"/>
          <w:b/>
          <w:sz w:val="18"/>
          <w:szCs w:val="18"/>
        </w:rPr>
      </w:pPr>
      <w:r w:rsidRPr="00CC70B2">
        <w:rPr>
          <w:rFonts w:ascii="Times New Roman" w:hAnsi="Times New Roman"/>
          <w:b/>
          <w:sz w:val="18"/>
          <w:szCs w:val="18"/>
        </w:rPr>
        <w:tab/>
        <w:t>II.- Declara “el Prestador de Servicios” que:</w:t>
      </w:r>
    </w:p>
    <w:p w:rsidR="00A65766" w:rsidRPr="00CC70B2" w:rsidRDefault="00CC70B2" w:rsidP="00A65766">
      <w:pPr>
        <w:jc w:val="both"/>
        <w:rPr>
          <w:rFonts w:ascii="Times New Roman" w:hAnsi="Times New Roman"/>
          <w:sz w:val="18"/>
          <w:szCs w:val="18"/>
        </w:rPr>
      </w:pPr>
      <w:r w:rsidRPr="00CC70B2">
        <w:rPr>
          <w:rFonts w:ascii="Times New Roman" w:hAnsi="Times New Roman"/>
          <w:b/>
          <w:sz w:val="18"/>
          <w:szCs w:val="18"/>
        </w:rPr>
        <w:tab/>
        <w:t>II.1.</w:t>
      </w:r>
      <w:r w:rsidRPr="00CC70B2">
        <w:rPr>
          <w:rFonts w:ascii="Times New Roman" w:hAnsi="Times New Roman"/>
          <w:sz w:val="18"/>
          <w:szCs w:val="18"/>
        </w:rPr>
        <w:t xml:space="preserve">- Es una Sociedad Mercantil constituida conforme a las Leyes Mexicanas, según lo acredita con el testimonio de la Escritura Pública No.  , pasada ante la fe del Notario Público No.  , el Lic.   </w:t>
      </w:r>
      <w:proofErr w:type="gramStart"/>
      <w:r w:rsidRPr="00CC70B2">
        <w:rPr>
          <w:rFonts w:ascii="Times New Roman" w:hAnsi="Times New Roman"/>
          <w:sz w:val="18"/>
          <w:szCs w:val="18"/>
        </w:rPr>
        <w:t>de</w:t>
      </w:r>
      <w:proofErr w:type="gramEnd"/>
      <w:r w:rsidRPr="00CC70B2">
        <w:rPr>
          <w:rFonts w:ascii="Times New Roman" w:hAnsi="Times New Roman"/>
          <w:sz w:val="18"/>
          <w:szCs w:val="18"/>
        </w:rPr>
        <w:t xml:space="preserve"> la Ciudad de  ., debidamente inscrita en el Registro Público de la Propiedad y del Comercio, su existencia legal rige desde el   y que el número de Registro Federal de Contribuyentes que le corresponde es el de  . -----------------------------------------------------------------------------------------------------------------------------------</w:t>
      </w:r>
      <w:r w:rsidR="00A65766" w:rsidRPr="00CC70B2">
        <w:rPr>
          <w:rFonts w:ascii="Times New Roman" w:hAnsi="Times New Roman"/>
          <w:sz w:val="18"/>
          <w:szCs w:val="18"/>
        </w:rPr>
        <w:t>--------------------------------------------------------</w:t>
      </w:r>
      <w:r w:rsidR="00A65766">
        <w:rPr>
          <w:rFonts w:ascii="Times New Roman" w:hAnsi="Times New Roman"/>
          <w:sz w:val="18"/>
          <w:szCs w:val="18"/>
        </w:rPr>
        <w:t>-----------------------------------------------------------------------------------------------------</w:t>
      </w:r>
    </w:p>
    <w:p w:rsidR="00A65766" w:rsidRPr="00CC70B2" w:rsidRDefault="00CC70B2" w:rsidP="00A65766">
      <w:pPr>
        <w:jc w:val="both"/>
        <w:rPr>
          <w:rFonts w:ascii="Times New Roman" w:hAnsi="Times New Roman"/>
          <w:sz w:val="18"/>
          <w:szCs w:val="18"/>
        </w:rPr>
      </w:pPr>
      <w:r w:rsidRPr="00CC70B2">
        <w:rPr>
          <w:rFonts w:ascii="Times New Roman" w:hAnsi="Times New Roman"/>
          <w:sz w:val="18"/>
          <w:szCs w:val="18"/>
        </w:rPr>
        <w:tab/>
      </w:r>
      <w:r w:rsidRPr="00CC70B2">
        <w:rPr>
          <w:rFonts w:ascii="Times New Roman" w:hAnsi="Times New Roman"/>
          <w:b/>
          <w:sz w:val="18"/>
          <w:szCs w:val="18"/>
        </w:rPr>
        <w:t xml:space="preserve">II.2.- </w:t>
      </w:r>
      <w:r w:rsidRPr="00CC70B2">
        <w:rPr>
          <w:rFonts w:ascii="Times New Roman" w:hAnsi="Times New Roman"/>
          <w:sz w:val="18"/>
          <w:szCs w:val="18"/>
        </w:rPr>
        <w:t xml:space="preserve">Su representante legal, el C.  , ciudadano de Nacionalidad Mexicana, dispone de las facultades legales suficientes para celebrar este contrato, situación que acredita con la Escritura Pública No.  , pasada ante la fe del Notario Público No.   </w:t>
      </w:r>
      <w:proofErr w:type="gramStart"/>
      <w:r w:rsidRPr="00CC70B2">
        <w:rPr>
          <w:rFonts w:ascii="Times New Roman" w:hAnsi="Times New Roman"/>
          <w:sz w:val="18"/>
          <w:szCs w:val="18"/>
        </w:rPr>
        <w:t>el</w:t>
      </w:r>
      <w:proofErr w:type="gramEnd"/>
      <w:r w:rsidRPr="00CC70B2">
        <w:rPr>
          <w:rFonts w:ascii="Times New Roman" w:hAnsi="Times New Roman"/>
          <w:sz w:val="18"/>
          <w:szCs w:val="18"/>
        </w:rPr>
        <w:t xml:space="preserve"> Lic.   </w:t>
      </w:r>
      <w:proofErr w:type="gramStart"/>
      <w:r w:rsidRPr="00CC70B2">
        <w:rPr>
          <w:rFonts w:ascii="Times New Roman" w:hAnsi="Times New Roman"/>
          <w:sz w:val="18"/>
          <w:szCs w:val="18"/>
        </w:rPr>
        <w:t>de</w:t>
      </w:r>
      <w:proofErr w:type="gramEnd"/>
      <w:r w:rsidRPr="00CC70B2">
        <w:rPr>
          <w:rFonts w:ascii="Times New Roman" w:hAnsi="Times New Roman"/>
          <w:sz w:val="18"/>
          <w:szCs w:val="18"/>
        </w:rPr>
        <w:t xml:space="preserve"> la Ciudad de  . --------------------------------------------------------------------------------------------------------------------------------------------------</w:t>
      </w:r>
      <w:r w:rsidR="00A65766" w:rsidRPr="00CC70B2">
        <w:rPr>
          <w:rFonts w:ascii="Times New Roman" w:hAnsi="Times New Roman"/>
          <w:sz w:val="18"/>
          <w:szCs w:val="18"/>
        </w:rPr>
        <w:t>--------------------------------------------------------</w:t>
      </w:r>
      <w:r w:rsidR="00A65766">
        <w:rPr>
          <w:rFonts w:ascii="Times New Roman" w:hAnsi="Times New Roman"/>
          <w:sz w:val="18"/>
          <w:szCs w:val="18"/>
        </w:rPr>
        <w:t>-----------------------------------------------------------------------------------------------------</w:t>
      </w:r>
    </w:p>
    <w:p w:rsidR="00A65766" w:rsidRPr="00CC70B2" w:rsidRDefault="00CC70B2" w:rsidP="00A65766">
      <w:pPr>
        <w:jc w:val="both"/>
        <w:rPr>
          <w:rFonts w:ascii="Times New Roman" w:hAnsi="Times New Roman"/>
          <w:sz w:val="18"/>
          <w:szCs w:val="18"/>
        </w:rPr>
      </w:pPr>
      <w:r w:rsidRPr="00CC70B2">
        <w:rPr>
          <w:rFonts w:ascii="Times New Roman" w:hAnsi="Times New Roman"/>
          <w:b/>
          <w:sz w:val="18"/>
          <w:szCs w:val="18"/>
        </w:rPr>
        <w:tab/>
        <w:t>II.3.-</w:t>
      </w:r>
      <w:r w:rsidRPr="00CC70B2">
        <w:rPr>
          <w:rFonts w:ascii="Times New Roman" w:hAnsi="Times New Roman"/>
          <w:sz w:val="18"/>
          <w:szCs w:val="18"/>
        </w:rPr>
        <w:tab/>
        <w:t>Tiene la capacidad jurídica, necesaria para contratar y obligarse al cumplimiento total de los términos de este contrato y que dispone desde luego, de una buena organización y de los elementos materiales, técnicos y humanos, contando además con personal debidamente capacitado y con la experiencia necesaria para el adecuado cumplimiento de las obligaciones objeto de este contrato. ------------------------------------------------------------------------------------------------------------------------------------------------------</w:t>
      </w:r>
      <w:r w:rsidR="00A65766" w:rsidRPr="00CC70B2">
        <w:rPr>
          <w:rFonts w:ascii="Times New Roman" w:hAnsi="Times New Roman"/>
          <w:sz w:val="18"/>
          <w:szCs w:val="18"/>
        </w:rPr>
        <w:t>--------------------------------------------------------</w:t>
      </w:r>
      <w:r w:rsidR="00A65766">
        <w:rPr>
          <w:rFonts w:ascii="Times New Roman" w:hAnsi="Times New Roman"/>
          <w:sz w:val="18"/>
          <w:szCs w:val="18"/>
        </w:rPr>
        <w:t>-----------------------------------------------------------------------------------------------------</w:t>
      </w:r>
    </w:p>
    <w:p w:rsidR="00A65766" w:rsidRPr="00CC70B2" w:rsidRDefault="00CC70B2" w:rsidP="00A65766">
      <w:pPr>
        <w:jc w:val="both"/>
        <w:rPr>
          <w:rFonts w:ascii="Times New Roman" w:hAnsi="Times New Roman"/>
          <w:sz w:val="18"/>
          <w:szCs w:val="18"/>
        </w:rPr>
      </w:pPr>
      <w:r w:rsidRPr="00CC70B2">
        <w:rPr>
          <w:rFonts w:ascii="Times New Roman" w:hAnsi="Times New Roman"/>
          <w:sz w:val="18"/>
          <w:szCs w:val="18"/>
        </w:rPr>
        <w:lastRenderedPageBreak/>
        <w:tab/>
      </w:r>
      <w:r w:rsidRPr="00CC70B2">
        <w:rPr>
          <w:rFonts w:ascii="Times New Roman" w:hAnsi="Times New Roman"/>
          <w:b/>
          <w:sz w:val="18"/>
          <w:szCs w:val="18"/>
        </w:rPr>
        <w:t xml:space="preserve">II.4.- </w:t>
      </w:r>
      <w:r w:rsidRPr="00CC70B2">
        <w:rPr>
          <w:rFonts w:ascii="Times New Roman" w:hAnsi="Times New Roman"/>
          <w:sz w:val="18"/>
          <w:szCs w:val="18"/>
        </w:rPr>
        <w:t xml:space="preserve">El objeto social dentro del comercio, tiene como principal actividad la____, por lo que puede cumplir con el objeto del contrato, con las condiciones, calidad y cantidad que fueron pactadas con </w:t>
      </w:r>
      <w:r w:rsidRPr="00CC70B2">
        <w:rPr>
          <w:rFonts w:ascii="Times New Roman" w:hAnsi="Times New Roman"/>
          <w:b/>
          <w:sz w:val="18"/>
          <w:szCs w:val="18"/>
        </w:rPr>
        <w:t xml:space="preserve">“la Universidad”. </w:t>
      </w:r>
      <w:r w:rsidRPr="00CC70B2">
        <w:rPr>
          <w:rFonts w:ascii="Times New Roman" w:hAnsi="Times New Roman"/>
          <w:sz w:val="18"/>
          <w:szCs w:val="18"/>
        </w:rPr>
        <w:t>-------------------------------------------------</w:t>
      </w:r>
      <w:r w:rsidR="00A65766" w:rsidRPr="00CC70B2">
        <w:rPr>
          <w:rFonts w:ascii="Times New Roman" w:hAnsi="Times New Roman"/>
          <w:sz w:val="18"/>
          <w:szCs w:val="18"/>
        </w:rPr>
        <w:t>--------------------------------------------------------</w:t>
      </w:r>
      <w:r w:rsidR="00A65766">
        <w:rPr>
          <w:rFonts w:ascii="Times New Roman" w:hAnsi="Times New Roman"/>
          <w:sz w:val="18"/>
          <w:szCs w:val="18"/>
        </w:rPr>
        <w:t>-----------------------------------------------------------------------------------------------------</w:t>
      </w:r>
    </w:p>
    <w:p w:rsidR="00A65766" w:rsidRPr="00CC70B2" w:rsidRDefault="00CC70B2" w:rsidP="00A65766">
      <w:pPr>
        <w:jc w:val="both"/>
        <w:rPr>
          <w:rFonts w:ascii="Times New Roman" w:hAnsi="Times New Roman"/>
          <w:sz w:val="18"/>
          <w:szCs w:val="18"/>
        </w:rPr>
      </w:pPr>
      <w:r w:rsidRPr="00CC70B2">
        <w:rPr>
          <w:rFonts w:ascii="Times New Roman" w:hAnsi="Times New Roman"/>
          <w:sz w:val="18"/>
          <w:szCs w:val="18"/>
        </w:rPr>
        <w:tab/>
      </w:r>
      <w:r w:rsidRPr="00CC70B2">
        <w:rPr>
          <w:rFonts w:ascii="Times New Roman" w:hAnsi="Times New Roman"/>
          <w:b/>
          <w:sz w:val="18"/>
          <w:szCs w:val="18"/>
        </w:rPr>
        <w:t xml:space="preserve">II.5.- </w:t>
      </w:r>
      <w:r w:rsidRPr="00CC70B2">
        <w:rPr>
          <w:rFonts w:ascii="Times New Roman" w:hAnsi="Times New Roman"/>
          <w:sz w:val="18"/>
          <w:szCs w:val="18"/>
        </w:rPr>
        <w:t xml:space="preserve">Conoce en su integridad, las características de los servicios que </w:t>
      </w:r>
      <w:r w:rsidRPr="00CC70B2">
        <w:rPr>
          <w:rFonts w:ascii="Times New Roman" w:hAnsi="Times New Roman"/>
          <w:b/>
          <w:sz w:val="18"/>
          <w:szCs w:val="18"/>
        </w:rPr>
        <w:t>“la Universidad”</w:t>
      </w:r>
      <w:r w:rsidRPr="00CC70B2">
        <w:rPr>
          <w:rFonts w:ascii="Times New Roman" w:hAnsi="Times New Roman"/>
          <w:sz w:val="18"/>
          <w:szCs w:val="18"/>
        </w:rPr>
        <w:t xml:space="preserve"> adquiere a través de este contrato, puesto cuenta con la experiencia, recursos necesarios y disponibles, para llevar a cabo el cumplimiento de lo contratado a entera satisfacción de </w:t>
      </w:r>
      <w:r w:rsidRPr="00CC70B2">
        <w:rPr>
          <w:rFonts w:ascii="Times New Roman" w:hAnsi="Times New Roman"/>
          <w:b/>
          <w:sz w:val="18"/>
          <w:szCs w:val="18"/>
        </w:rPr>
        <w:t xml:space="preserve">“la Universidad”. </w:t>
      </w:r>
      <w:r w:rsidRPr="00CC70B2">
        <w:rPr>
          <w:rFonts w:ascii="Times New Roman" w:hAnsi="Times New Roman"/>
          <w:sz w:val="18"/>
          <w:szCs w:val="18"/>
        </w:rPr>
        <w:t>-----------------------------------------------------------------------------------------------------------------------</w:t>
      </w:r>
      <w:r w:rsidR="00A65766" w:rsidRPr="00CC70B2">
        <w:rPr>
          <w:rFonts w:ascii="Times New Roman" w:hAnsi="Times New Roman"/>
          <w:sz w:val="18"/>
          <w:szCs w:val="18"/>
        </w:rPr>
        <w:t>--------------------------------------------------------</w:t>
      </w:r>
      <w:r w:rsidR="00A65766">
        <w:rPr>
          <w:rFonts w:ascii="Times New Roman" w:hAnsi="Times New Roman"/>
          <w:sz w:val="18"/>
          <w:szCs w:val="18"/>
        </w:rPr>
        <w:t>-----------------------------------------------------------------------------------------------------</w:t>
      </w:r>
    </w:p>
    <w:p w:rsidR="00A65766" w:rsidRPr="00CC70B2" w:rsidRDefault="00CC70B2" w:rsidP="00A65766">
      <w:pPr>
        <w:jc w:val="both"/>
        <w:rPr>
          <w:rFonts w:ascii="Times New Roman" w:hAnsi="Times New Roman"/>
          <w:sz w:val="18"/>
          <w:szCs w:val="18"/>
        </w:rPr>
      </w:pPr>
      <w:r w:rsidRPr="00CC70B2">
        <w:rPr>
          <w:rFonts w:ascii="Times New Roman" w:hAnsi="Times New Roman"/>
          <w:b/>
          <w:sz w:val="18"/>
          <w:szCs w:val="18"/>
        </w:rPr>
        <w:tab/>
        <w:t xml:space="preserve">II.6.- </w:t>
      </w:r>
      <w:r w:rsidRPr="00CC70B2">
        <w:rPr>
          <w:rFonts w:ascii="Times New Roman" w:hAnsi="Times New Roman"/>
          <w:sz w:val="18"/>
          <w:szCs w:val="18"/>
        </w:rPr>
        <w:t>Manifiesta bajo protesta de decir verdad que no se encuentra comprendido en los supuestos de las leyes vigentes que imposibilitan a las empresas a contratar con el Sector Público. --------------------------------------------------------------------------------------</w:t>
      </w:r>
      <w:r w:rsidR="00A65766" w:rsidRPr="00CC70B2">
        <w:rPr>
          <w:rFonts w:ascii="Times New Roman" w:hAnsi="Times New Roman"/>
          <w:sz w:val="18"/>
          <w:szCs w:val="18"/>
        </w:rPr>
        <w:t>--------------------------------------------------------</w:t>
      </w:r>
      <w:r w:rsidR="00A65766">
        <w:rPr>
          <w:rFonts w:ascii="Times New Roman" w:hAnsi="Times New Roman"/>
          <w:sz w:val="18"/>
          <w:szCs w:val="18"/>
        </w:rPr>
        <w:t>-----------------------------------------------------------------------------------------------------</w:t>
      </w:r>
    </w:p>
    <w:p w:rsidR="00A65766" w:rsidRPr="00CC70B2" w:rsidRDefault="00CC70B2" w:rsidP="00A65766">
      <w:pPr>
        <w:jc w:val="both"/>
        <w:rPr>
          <w:rFonts w:ascii="Times New Roman" w:hAnsi="Times New Roman"/>
          <w:sz w:val="18"/>
          <w:szCs w:val="18"/>
        </w:rPr>
      </w:pPr>
      <w:r w:rsidRPr="00CC70B2">
        <w:rPr>
          <w:rFonts w:ascii="Times New Roman" w:hAnsi="Times New Roman"/>
          <w:b/>
          <w:sz w:val="18"/>
          <w:szCs w:val="18"/>
        </w:rPr>
        <w:t>II.7.-</w:t>
      </w:r>
      <w:r w:rsidRPr="00CC70B2">
        <w:rPr>
          <w:rFonts w:ascii="Times New Roman" w:hAnsi="Times New Roman"/>
          <w:sz w:val="18"/>
          <w:szCs w:val="18"/>
        </w:rPr>
        <w:tab/>
        <w:t>Para los fines y efectos legales del presente contrato señala como su domicilio legal, para oír y recibir notificaciones, el ubicado en__________________________.------------------------------------------------------------------------------------------------------------</w:t>
      </w:r>
      <w:r w:rsidR="00A65766" w:rsidRPr="00CC70B2">
        <w:rPr>
          <w:rFonts w:ascii="Times New Roman" w:hAnsi="Times New Roman"/>
          <w:sz w:val="18"/>
          <w:szCs w:val="18"/>
        </w:rPr>
        <w:t>--------------------------------------------------------</w:t>
      </w:r>
      <w:r w:rsidR="00A65766">
        <w:rPr>
          <w:rFonts w:ascii="Times New Roman" w:hAnsi="Times New Roman"/>
          <w:sz w:val="18"/>
          <w:szCs w:val="18"/>
        </w:rPr>
        <w:t>-----------------------------------------------------------------------------------------------------</w:t>
      </w:r>
    </w:p>
    <w:p w:rsidR="00CC70B2" w:rsidRPr="00CC70B2" w:rsidRDefault="00CC70B2" w:rsidP="00CC70B2">
      <w:pPr>
        <w:jc w:val="both"/>
        <w:rPr>
          <w:rFonts w:ascii="Times New Roman" w:hAnsi="Times New Roman"/>
          <w:sz w:val="18"/>
          <w:szCs w:val="18"/>
        </w:rPr>
      </w:pPr>
      <w:r w:rsidRPr="00CC70B2">
        <w:rPr>
          <w:rFonts w:ascii="Times New Roman" w:hAnsi="Times New Roman"/>
          <w:sz w:val="18"/>
          <w:szCs w:val="18"/>
        </w:rPr>
        <w:tab/>
      </w:r>
    </w:p>
    <w:p w:rsidR="00CC70B2" w:rsidRPr="00CC70B2" w:rsidRDefault="00CC70B2" w:rsidP="00CC70B2">
      <w:pPr>
        <w:ind w:firstLine="708"/>
        <w:jc w:val="both"/>
        <w:rPr>
          <w:rFonts w:ascii="Times New Roman" w:hAnsi="Times New Roman"/>
          <w:b/>
          <w:sz w:val="18"/>
          <w:szCs w:val="18"/>
        </w:rPr>
      </w:pPr>
      <w:r w:rsidRPr="00CC70B2">
        <w:rPr>
          <w:rFonts w:ascii="Times New Roman" w:hAnsi="Times New Roman"/>
          <w:b/>
          <w:sz w:val="18"/>
          <w:szCs w:val="18"/>
        </w:rPr>
        <w:t>III.- Declaran las partes que:</w:t>
      </w:r>
    </w:p>
    <w:p w:rsidR="00CC70B2" w:rsidRPr="00CC70B2" w:rsidRDefault="00CC70B2" w:rsidP="00CC70B2">
      <w:pPr>
        <w:pStyle w:val="Piedepgina"/>
        <w:tabs>
          <w:tab w:val="center" w:pos="709"/>
        </w:tabs>
        <w:ind w:right="-2"/>
        <w:jc w:val="both"/>
        <w:rPr>
          <w:rFonts w:ascii="Times New Roman" w:hAnsi="Times New Roman"/>
          <w:sz w:val="18"/>
          <w:szCs w:val="18"/>
        </w:rPr>
      </w:pPr>
      <w:r w:rsidRPr="00CC70B2">
        <w:rPr>
          <w:rFonts w:ascii="Times New Roman" w:hAnsi="Times New Roman"/>
          <w:b/>
          <w:sz w:val="18"/>
          <w:szCs w:val="18"/>
        </w:rPr>
        <w:tab/>
      </w:r>
      <w:r w:rsidRPr="00CC70B2">
        <w:rPr>
          <w:rFonts w:ascii="Times New Roman" w:hAnsi="Times New Roman"/>
          <w:b/>
          <w:sz w:val="18"/>
          <w:szCs w:val="18"/>
        </w:rPr>
        <w:tab/>
      </w:r>
      <w:r w:rsidRPr="00CC70B2">
        <w:rPr>
          <w:rFonts w:ascii="Times New Roman" w:hAnsi="Times New Roman"/>
          <w:b/>
          <w:caps/>
          <w:sz w:val="18"/>
          <w:szCs w:val="18"/>
        </w:rPr>
        <w:t>iii.1</w:t>
      </w:r>
      <w:r w:rsidRPr="00CC70B2">
        <w:rPr>
          <w:rFonts w:ascii="Times New Roman" w:hAnsi="Times New Roman"/>
          <w:b/>
          <w:sz w:val="18"/>
          <w:szCs w:val="18"/>
        </w:rPr>
        <w:t xml:space="preserve">.- </w:t>
      </w:r>
      <w:r w:rsidRPr="00CC70B2">
        <w:rPr>
          <w:rFonts w:ascii="Times New Roman" w:hAnsi="Times New Roman"/>
          <w:sz w:val="18"/>
          <w:szCs w:val="18"/>
        </w:rPr>
        <w:t xml:space="preserve">La celebración del presente contrato es en acatamiento de las disposiciones legales contenidas en los Artículos, 134 de la Constitución Política de los Estados Unidos Mexicanos; 26 Fracción II, 26 Bis fracción II, 42, 43, 44, 45, 46, 47,48, 49, 50 y demás relativos de la Ley de Adquisiciones, Arrendamientos y Servicios del Sector Público y a la normatividad de la propia Institución en dicha materia y demás disposiciones previstas aplicables en la materia, así como de las disposiciones  previstas en la Convocatoria de la </w:t>
      </w:r>
      <w:r w:rsidRPr="00CC70B2">
        <w:rPr>
          <w:rFonts w:ascii="Times New Roman" w:hAnsi="Times New Roman"/>
          <w:b/>
          <w:sz w:val="18"/>
          <w:szCs w:val="18"/>
        </w:rPr>
        <w:t xml:space="preserve">Invitación a Cuando Menos Tres Personas por medios remotos electrónicos No. UV/ITP/00 /2017 </w:t>
      </w:r>
      <w:r w:rsidRPr="00CC70B2">
        <w:rPr>
          <w:rFonts w:ascii="Times New Roman" w:hAnsi="Times New Roman"/>
          <w:sz w:val="18"/>
          <w:szCs w:val="18"/>
        </w:rPr>
        <w:t>relativa al ____________. -----------------------------------------------------------------------------------------------------------------------------------------------------------------------------------------------------------</w:t>
      </w:r>
    </w:p>
    <w:p w:rsidR="00CC70B2" w:rsidRPr="00CC70B2" w:rsidRDefault="00CC70B2" w:rsidP="00CC70B2">
      <w:pPr>
        <w:jc w:val="both"/>
        <w:rPr>
          <w:rFonts w:ascii="Times New Roman" w:hAnsi="Times New Roman"/>
          <w:sz w:val="18"/>
          <w:szCs w:val="18"/>
        </w:rPr>
      </w:pPr>
      <w:r w:rsidRPr="00CC70B2">
        <w:rPr>
          <w:rFonts w:ascii="Times New Roman" w:hAnsi="Times New Roman"/>
          <w:sz w:val="18"/>
          <w:szCs w:val="18"/>
        </w:rPr>
        <w:tab/>
      </w:r>
      <w:r w:rsidRPr="00CC70B2">
        <w:rPr>
          <w:rFonts w:ascii="Times New Roman" w:hAnsi="Times New Roman"/>
          <w:b/>
          <w:sz w:val="18"/>
          <w:szCs w:val="18"/>
        </w:rPr>
        <w:t xml:space="preserve">III.2.- </w:t>
      </w:r>
      <w:r w:rsidRPr="00CC70B2">
        <w:rPr>
          <w:rFonts w:ascii="Times New Roman" w:hAnsi="Times New Roman"/>
          <w:sz w:val="18"/>
          <w:szCs w:val="18"/>
        </w:rPr>
        <w:t>Se reconocen mutua y recíprocamente la personalidad que poseen para formalizar el presente acto, a través de sus respectivos representantes legales, y han resuelto libremente celebrar este contrato al tenor de las siguientes: -----------------------------------------------------------------------------------------------------------------------------------------------------------------------------------------------</w:t>
      </w:r>
    </w:p>
    <w:p w:rsidR="00CC70B2" w:rsidRPr="00CC70B2" w:rsidRDefault="00CC70B2" w:rsidP="00CC70B2">
      <w:pPr>
        <w:jc w:val="both"/>
        <w:rPr>
          <w:rFonts w:ascii="Times New Roman" w:hAnsi="Times New Roman"/>
          <w:sz w:val="18"/>
          <w:szCs w:val="18"/>
        </w:rPr>
      </w:pPr>
    </w:p>
    <w:p w:rsidR="00CC70B2" w:rsidRPr="00CC70B2" w:rsidRDefault="00CC70B2" w:rsidP="00CC70B2">
      <w:pPr>
        <w:jc w:val="center"/>
        <w:rPr>
          <w:rFonts w:ascii="Times New Roman" w:hAnsi="Times New Roman"/>
          <w:b/>
          <w:spacing w:val="60"/>
          <w:sz w:val="18"/>
          <w:szCs w:val="18"/>
          <w14:shadow w14:blurRad="50800" w14:dist="38100" w14:dir="2700000" w14:sx="100000" w14:sy="100000" w14:kx="0" w14:ky="0" w14:algn="tl">
            <w14:srgbClr w14:val="000000">
              <w14:alpha w14:val="60000"/>
            </w14:srgbClr>
          </w14:shadow>
        </w:rPr>
      </w:pPr>
      <w:r w:rsidRPr="00CC70B2">
        <w:rPr>
          <w:rFonts w:ascii="Times New Roman" w:hAnsi="Times New Roman"/>
          <w:b/>
          <w:spacing w:val="60"/>
          <w:sz w:val="18"/>
          <w:szCs w:val="18"/>
          <w14:shadow w14:blurRad="50800" w14:dist="38100" w14:dir="2700000" w14:sx="100000" w14:sy="100000" w14:kx="0" w14:ky="0" w14:algn="tl">
            <w14:srgbClr w14:val="000000">
              <w14:alpha w14:val="60000"/>
            </w14:srgbClr>
          </w14:shadow>
        </w:rPr>
        <w:t>CLÁUSULAS:</w:t>
      </w:r>
    </w:p>
    <w:p w:rsidR="00CC70B2" w:rsidRPr="00CC70B2" w:rsidRDefault="00CC70B2" w:rsidP="00CC70B2">
      <w:pPr>
        <w:jc w:val="both"/>
        <w:rPr>
          <w:rFonts w:ascii="Times New Roman" w:hAnsi="Times New Roman"/>
          <w:b/>
          <w:sz w:val="18"/>
          <w:szCs w:val="18"/>
        </w:rPr>
      </w:pPr>
    </w:p>
    <w:p w:rsidR="00CC70B2" w:rsidRPr="00CC70B2" w:rsidRDefault="00CC70B2" w:rsidP="00CC70B2">
      <w:pPr>
        <w:jc w:val="both"/>
        <w:rPr>
          <w:rFonts w:ascii="Times New Roman" w:hAnsi="Times New Roman"/>
          <w:b/>
          <w:sz w:val="18"/>
          <w:szCs w:val="18"/>
        </w:rPr>
      </w:pPr>
      <w:r w:rsidRPr="00CC70B2">
        <w:rPr>
          <w:rFonts w:ascii="Times New Roman" w:hAnsi="Times New Roman"/>
          <w:b/>
          <w:sz w:val="18"/>
          <w:szCs w:val="18"/>
        </w:rPr>
        <w:tab/>
        <w:t xml:space="preserve">Primera.- Objeto.- “El Prestador de Servicios” </w:t>
      </w:r>
      <w:r w:rsidRPr="00CC70B2">
        <w:rPr>
          <w:rFonts w:ascii="Times New Roman" w:hAnsi="Times New Roman"/>
          <w:sz w:val="18"/>
          <w:szCs w:val="18"/>
        </w:rPr>
        <w:t xml:space="preserve">se compromete y se obliga por este contrato a proporcionar  a </w:t>
      </w:r>
      <w:r w:rsidRPr="00CC70B2">
        <w:rPr>
          <w:rFonts w:ascii="Times New Roman" w:hAnsi="Times New Roman"/>
          <w:b/>
          <w:sz w:val="18"/>
          <w:szCs w:val="18"/>
        </w:rPr>
        <w:t>“la Universidad”</w:t>
      </w:r>
      <w:r w:rsidRPr="00CC70B2">
        <w:rPr>
          <w:rFonts w:ascii="Times New Roman" w:hAnsi="Times New Roman"/>
          <w:sz w:val="18"/>
          <w:szCs w:val="18"/>
        </w:rPr>
        <w:t xml:space="preserve">, la partida que le fue asignada en la </w:t>
      </w:r>
      <w:r w:rsidRPr="00CC70B2">
        <w:rPr>
          <w:rFonts w:ascii="Times New Roman" w:hAnsi="Times New Roman"/>
          <w:b/>
          <w:sz w:val="18"/>
          <w:szCs w:val="18"/>
        </w:rPr>
        <w:t xml:space="preserve">Invitación a Cuando Menos Tres Personas por medios remotos electrónicos No. UV/ITP/0__/2017 </w:t>
      </w:r>
      <w:r w:rsidRPr="00CC70B2">
        <w:rPr>
          <w:rFonts w:ascii="Times New Roman" w:hAnsi="Times New Roman"/>
          <w:sz w:val="18"/>
          <w:szCs w:val="18"/>
        </w:rPr>
        <w:t>relativa al _______________</w:t>
      </w:r>
      <w:r w:rsidRPr="00CC70B2">
        <w:rPr>
          <w:rFonts w:ascii="Times New Roman" w:hAnsi="Times New Roman"/>
          <w:b/>
          <w:sz w:val="18"/>
          <w:szCs w:val="18"/>
        </w:rPr>
        <w:t>,</w:t>
      </w:r>
      <w:r w:rsidRPr="00CC70B2">
        <w:rPr>
          <w:rFonts w:ascii="Times New Roman" w:hAnsi="Times New Roman"/>
          <w:sz w:val="18"/>
          <w:szCs w:val="18"/>
        </w:rPr>
        <w:t xml:space="preserve"> prestando el servicio en tiempo y forma a entera satisfacción de </w:t>
      </w:r>
      <w:r w:rsidRPr="00CC70B2">
        <w:rPr>
          <w:rFonts w:ascii="Times New Roman" w:hAnsi="Times New Roman"/>
          <w:b/>
          <w:sz w:val="18"/>
          <w:szCs w:val="18"/>
        </w:rPr>
        <w:t>“la Universidad”</w:t>
      </w:r>
      <w:r w:rsidRPr="00CC70B2">
        <w:rPr>
          <w:rFonts w:ascii="Times New Roman" w:hAnsi="Times New Roman"/>
          <w:sz w:val="18"/>
          <w:szCs w:val="18"/>
        </w:rPr>
        <w:t xml:space="preserve">, con las características y especificaciones señaladas en la propuesta técnica aceptada y que pasa a formar parte integral de este contrato como anexo__. En el caso de que durante la vigencia del presente contrato </w:t>
      </w:r>
      <w:r w:rsidRPr="00CC70B2">
        <w:rPr>
          <w:rFonts w:ascii="Times New Roman" w:hAnsi="Times New Roman"/>
          <w:b/>
          <w:sz w:val="18"/>
          <w:szCs w:val="18"/>
        </w:rPr>
        <w:t>“la Universidad”</w:t>
      </w:r>
      <w:r w:rsidRPr="00CC70B2">
        <w:rPr>
          <w:rFonts w:ascii="Times New Roman" w:hAnsi="Times New Roman"/>
          <w:sz w:val="18"/>
          <w:szCs w:val="18"/>
        </w:rPr>
        <w:t xml:space="preserve"> desee ampliar la cantidad o cobertura de los servicios, se adherirán al presente contrato las modificaciones con sus anexos correspondientes, con la descripción de los servicios deseados de conformidad con lo establecido en el artículo 52 de la Ley de Adquisiciones, Arrendamientos y Servicios del Sector Público. Las modificaciones estarán regidas por los términos y condiciones establecidos en el presente contrato. -----------------------------------------------------------------------------------------------------------------------------------------------------------</w:t>
      </w:r>
    </w:p>
    <w:p w:rsidR="00CC70B2" w:rsidRPr="00CC70B2" w:rsidRDefault="00CC70B2" w:rsidP="00CC70B2">
      <w:pPr>
        <w:jc w:val="both"/>
        <w:rPr>
          <w:rFonts w:ascii="Times New Roman" w:hAnsi="Times New Roman"/>
          <w:sz w:val="18"/>
          <w:szCs w:val="18"/>
        </w:rPr>
      </w:pPr>
      <w:r w:rsidRPr="00CC70B2">
        <w:rPr>
          <w:rFonts w:ascii="Times New Roman" w:hAnsi="Times New Roman"/>
          <w:b/>
          <w:sz w:val="18"/>
          <w:szCs w:val="18"/>
        </w:rPr>
        <w:tab/>
        <w:t xml:space="preserve">Segunda.- Importe del contrato.- </w:t>
      </w:r>
      <w:r w:rsidRPr="00CC70B2">
        <w:rPr>
          <w:rFonts w:ascii="Times New Roman" w:hAnsi="Times New Roman"/>
          <w:sz w:val="18"/>
          <w:szCs w:val="18"/>
        </w:rPr>
        <w:t xml:space="preserve">Con fundamento en el artículo 47 de la Ley de Adquisiciones, Arrendamientos y Servicios del Sector Público, </w:t>
      </w:r>
      <w:r w:rsidRPr="00CC70B2">
        <w:rPr>
          <w:rFonts w:ascii="Times New Roman" w:hAnsi="Times New Roman"/>
          <w:b/>
          <w:sz w:val="18"/>
          <w:szCs w:val="18"/>
        </w:rPr>
        <w:t>“la Universidad”</w:t>
      </w:r>
      <w:r w:rsidRPr="00CC70B2">
        <w:rPr>
          <w:rFonts w:ascii="Times New Roman" w:hAnsi="Times New Roman"/>
          <w:sz w:val="18"/>
          <w:szCs w:val="18"/>
        </w:rPr>
        <w:t xml:space="preserve"> establece la </w:t>
      </w:r>
      <w:r w:rsidRPr="00CC70B2">
        <w:rPr>
          <w:rFonts w:ascii="Times New Roman" w:hAnsi="Times New Roman"/>
          <w:b/>
          <w:sz w:val="18"/>
          <w:szCs w:val="18"/>
        </w:rPr>
        <w:t>cantidad mínima</w:t>
      </w:r>
      <w:r w:rsidRPr="00CC70B2">
        <w:rPr>
          <w:rFonts w:ascii="Times New Roman" w:hAnsi="Times New Roman"/>
          <w:sz w:val="18"/>
          <w:szCs w:val="18"/>
        </w:rPr>
        <w:t xml:space="preserve"> </w:t>
      </w:r>
      <w:r w:rsidRPr="00CC70B2">
        <w:rPr>
          <w:rFonts w:ascii="Times New Roman" w:hAnsi="Times New Roman"/>
          <w:b/>
          <w:sz w:val="18"/>
          <w:szCs w:val="18"/>
        </w:rPr>
        <w:t>de</w:t>
      </w:r>
      <w:r w:rsidRPr="00CC70B2">
        <w:rPr>
          <w:rFonts w:ascii="Times New Roman" w:hAnsi="Times New Roman"/>
          <w:sz w:val="18"/>
          <w:szCs w:val="18"/>
        </w:rPr>
        <w:t xml:space="preserve"> </w:t>
      </w:r>
      <w:r w:rsidRPr="00CC70B2">
        <w:rPr>
          <w:rFonts w:ascii="Times New Roman" w:hAnsi="Times New Roman"/>
          <w:b/>
          <w:sz w:val="18"/>
          <w:szCs w:val="18"/>
        </w:rPr>
        <w:t>$_______ (__________ pesos 00/100 M.N.) y una cantidad máxima de $_______</w:t>
      </w:r>
      <w:r w:rsidRPr="00CC70B2">
        <w:rPr>
          <w:rFonts w:ascii="Times New Roman" w:hAnsi="Times New Roman"/>
          <w:sz w:val="18"/>
          <w:szCs w:val="18"/>
        </w:rPr>
        <w:t xml:space="preserve"> </w:t>
      </w:r>
      <w:r w:rsidRPr="00CC70B2">
        <w:rPr>
          <w:rFonts w:ascii="Times New Roman" w:hAnsi="Times New Roman"/>
          <w:b/>
          <w:sz w:val="18"/>
          <w:szCs w:val="18"/>
        </w:rPr>
        <w:t>(________ pesos 00/100 M.N.)</w:t>
      </w:r>
      <w:r w:rsidRPr="00CC70B2">
        <w:rPr>
          <w:rFonts w:ascii="Times New Roman" w:hAnsi="Times New Roman"/>
          <w:sz w:val="18"/>
          <w:szCs w:val="18"/>
        </w:rPr>
        <w:t xml:space="preserve"> incluyendo el Impuesto al Valor Agregado, para efectos del presente contrato de conformidad con la disponibilidad presupuestal, sin que sea obligatorio para </w:t>
      </w:r>
      <w:r w:rsidRPr="00CC70B2">
        <w:rPr>
          <w:rFonts w:ascii="Times New Roman" w:hAnsi="Times New Roman"/>
          <w:b/>
          <w:sz w:val="18"/>
          <w:szCs w:val="18"/>
        </w:rPr>
        <w:t>“la Universidad”</w:t>
      </w:r>
      <w:r w:rsidRPr="00CC70B2">
        <w:rPr>
          <w:rFonts w:ascii="Times New Roman" w:hAnsi="Times New Roman"/>
          <w:sz w:val="18"/>
          <w:szCs w:val="18"/>
        </w:rPr>
        <w:t xml:space="preserve"> agotar el monto máximo señalado.-------------------------------------------------</w:t>
      </w:r>
    </w:p>
    <w:p w:rsidR="00CC70B2" w:rsidRPr="00CC70B2" w:rsidRDefault="00CC70B2" w:rsidP="00CC70B2">
      <w:pPr>
        <w:jc w:val="both"/>
        <w:rPr>
          <w:rFonts w:ascii="Times New Roman" w:hAnsi="Times New Roman"/>
          <w:sz w:val="18"/>
          <w:szCs w:val="18"/>
        </w:rPr>
      </w:pPr>
      <w:r w:rsidRPr="00CC70B2">
        <w:rPr>
          <w:rFonts w:ascii="Times New Roman" w:hAnsi="Times New Roman"/>
          <w:sz w:val="18"/>
          <w:szCs w:val="18"/>
        </w:rPr>
        <w:t>El</w:t>
      </w:r>
      <w:r w:rsidRPr="00CC70B2">
        <w:rPr>
          <w:rFonts w:ascii="Times New Roman" w:hAnsi="Times New Roman"/>
          <w:b/>
          <w:sz w:val="18"/>
          <w:szCs w:val="18"/>
        </w:rPr>
        <w:t xml:space="preserve"> </w:t>
      </w:r>
      <w:r w:rsidRPr="00CC70B2">
        <w:rPr>
          <w:rFonts w:ascii="Times New Roman" w:hAnsi="Times New Roman"/>
          <w:sz w:val="18"/>
          <w:szCs w:val="18"/>
        </w:rPr>
        <w:t>importe de la renta mensual para la prestación del servicio, se encuentra señalado en el anexo ___, la cual forma parte de este instrumento jurídico.</w:t>
      </w:r>
      <w:r w:rsidRPr="00CC70B2">
        <w:rPr>
          <w:rFonts w:ascii="Times New Roman" w:hAnsi="Times New Roman"/>
          <w:b/>
          <w:sz w:val="18"/>
          <w:szCs w:val="18"/>
        </w:rPr>
        <w:t xml:space="preserve"> </w:t>
      </w:r>
      <w:r w:rsidRPr="00CC70B2">
        <w:rPr>
          <w:rFonts w:ascii="Times New Roman" w:hAnsi="Times New Roman"/>
          <w:sz w:val="18"/>
          <w:szCs w:val="18"/>
        </w:rPr>
        <w:t>------------------------------------------------------</w:t>
      </w:r>
    </w:p>
    <w:p w:rsidR="00A65766" w:rsidRPr="00CC70B2" w:rsidRDefault="00CC70B2" w:rsidP="00A65766">
      <w:pPr>
        <w:jc w:val="both"/>
        <w:rPr>
          <w:rFonts w:ascii="Times New Roman" w:hAnsi="Times New Roman"/>
          <w:sz w:val="18"/>
          <w:szCs w:val="18"/>
        </w:rPr>
      </w:pPr>
      <w:r w:rsidRPr="00CC70B2">
        <w:rPr>
          <w:rFonts w:ascii="Times New Roman" w:hAnsi="Times New Roman"/>
          <w:bCs/>
          <w:sz w:val="18"/>
          <w:szCs w:val="18"/>
        </w:rPr>
        <w:t xml:space="preserve">De igual forma en el anexo __, se establecen los costos unitarios de los </w:t>
      </w:r>
      <w:r w:rsidRPr="00CC70B2">
        <w:rPr>
          <w:rFonts w:ascii="Times New Roman" w:hAnsi="Times New Roman"/>
          <w:bCs/>
          <w:spacing w:val="4"/>
          <w:sz w:val="18"/>
          <w:szCs w:val="18"/>
        </w:rPr>
        <w:t>servicios adicionales.-</w:t>
      </w:r>
      <w:r w:rsidRPr="00CC70B2">
        <w:rPr>
          <w:rFonts w:ascii="Times New Roman" w:hAnsi="Times New Roman"/>
          <w:sz w:val="18"/>
          <w:szCs w:val="18"/>
        </w:rPr>
        <w:t>-----------------------------------------------</w:t>
      </w:r>
      <w:r w:rsidR="00A65766" w:rsidRPr="00A65766">
        <w:rPr>
          <w:rFonts w:ascii="Times New Roman" w:hAnsi="Times New Roman"/>
          <w:sz w:val="18"/>
          <w:szCs w:val="18"/>
        </w:rPr>
        <w:t xml:space="preserve"> </w:t>
      </w:r>
      <w:r w:rsidR="00A65766" w:rsidRPr="00CC70B2">
        <w:rPr>
          <w:rFonts w:ascii="Times New Roman" w:hAnsi="Times New Roman"/>
          <w:sz w:val="18"/>
          <w:szCs w:val="18"/>
        </w:rPr>
        <w:t>--------------------------------------------------------</w:t>
      </w:r>
      <w:r w:rsidR="00A65766">
        <w:rPr>
          <w:rFonts w:ascii="Times New Roman" w:hAnsi="Times New Roman"/>
          <w:sz w:val="18"/>
          <w:szCs w:val="18"/>
        </w:rPr>
        <w:t>-----------------------------------------------------------------------------------------------------</w:t>
      </w:r>
    </w:p>
    <w:p w:rsidR="00CC70B2" w:rsidRPr="00CC70B2" w:rsidRDefault="00CC70B2" w:rsidP="00CC70B2">
      <w:pPr>
        <w:jc w:val="both"/>
        <w:rPr>
          <w:rFonts w:ascii="Times New Roman" w:hAnsi="Times New Roman"/>
          <w:sz w:val="18"/>
          <w:szCs w:val="18"/>
        </w:rPr>
      </w:pPr>
      <w:r w:rsidRPr="00CC70B2">
        <w:rPr>
          <w:rFonts w:ascii="Times New Roman" w:hAnsi="Times New Roman"/>
          <w:b/>
          <w:sz w:val="18"/>
          <w:szCs w:val="18"/>
        </w:rPr>
        <w:tab/>
        <w:t>Tercera.- Características de los equipos correspondientes al servicio que se contrata.-</w:t>
      </w:r>
      <w:r w:rsidRPr="00CC70B2">
        <w:rPr>
          <w:rFonts w:ascii="Times New Roman" w:hAnsi="Times New Roman"/>
          <w:sz w:val="18"/>
          <w:szCs w:val="18"/>
        </w:rPr>
        <w:t xml:space="preserve"> Es condición y por lo tanto </w:t>
      </w:r>
      <w:r w:rsidRPr="00CC70B2">
        <w:rPr>
          <w:rFonts w:ascii="Times New Roman" w:hAnsi="Times New Roman"/>
          <w:b/>
          <w:sz w:val="18"/>
          <w:szCs w:val="18"/>
        </w:rPr>
        <w:t xml:space="preserve">“el Prestador de Servicios” </w:t>
      </w:r>
      <w:r w:rsidRPr="00CC70B2">
        <w:rPr>
          <w:rFonts w:ascii="Times New Roman" w:hAnsi="Times New Roman"/>
          <w:sz w:val="18"/>
          <w:szCs w:val="18"/>
        </w:rPr>
        <w:t>se compromete y se obliga a que los equipos incluidos para la prestación del servicio objeto del contrato sean de acuerdo a las características, especificaciones y condiciones que ya quedaron debidamente señaladas en la propuesta técnica aceptada, la cual es parte integrante de este documento en su calidad de anexo___, para todos los efectos legales a que haya lugar. ---------------------------------------------------------------------------------------------------------------------------------------------------------------------</w:t>
      </w:r>
    </w:p>
    <w:p w:rsidR="00CC70B2" w:rsidRPr="00CC70B2" w:rsidRDefault="00CC70B2" w:rsidP="00CC70B2">
      <w:pPr>
        <w:jc w:val="both"/>
        <w:rPr>
          <w:rFonts w:ascii="Times New Roman" w:hAnsi="Times New Roman"/>
          <w:sz w:val="18"/>
          <w:szCs w:val="18"/>
        </w:rPr>
      </w:pPr>
      <w:r w:rsidRPr="00CC70B2">
        <w:rPr>
          <w:rFonts w:ascii="Times New Roman" w:hAnsi="Times New Roman"/>
          <w:b/>
          <w:sz w:val="18"/>
          <w:szCs w:val="18"/>
        </w:rPr>
        <w:tab/>
        <w:t xml:space="preserve">Cuarta.- Garantía de los equipos.- “El Prestador de Servicios” </w:t>
      </w:r>
      <w:r w:rsidRPr="00CC70B2">
        <w:rPr>
          <w:rFonts w:ascii="Times New Roman" w:hAnsi="Times New Roman"/>
          <w:sz w:val="18"/>
          <w:szCs w:val="18"/>
        </w:rPr>
        <w:t xml:space="preserve">garantiza que el servicio, motivo del contrato, es conforme a las características solicitadas por </w:t>
      </w:r>
      <w:r w:rsidRPr="00CC70B2">
        <w:rPr>
          <w:rFonts w:ascii="Times New Roman" w:hAnsi="Times New Roman"/>
          <w:b/>
          <w:sz w:val="18"/>
          <w:szCs w:val="18"/>
        </w:rPr>
        <w:t>“la Universidad”</w:t>
      </w:r>
      <w:r w:rsidRPr="00CC70B2">
        <w:rPr>
          <w:rFonts w:ascii="Times New Roman" w:hAnsi="Times New Roman"/>
          <w:sz w:val="18"/>
          <w:szCs w:val="18"/>
        </w:rPr>
        <w:t xml:space="preserve"> y que en caso contrario asumirá la responsabilidad que de esas faltas se deriven.-------------------------------------------------------------------------------------------</w:t>
      </w:r>
    </w:p>
    <w:p w:rsidR="00CC70B2" w:rsidRPr="00CC70B2" w:rsidRDefault="00CC70B2" w:rsidP="00CC70B2">
      <w:pPr>
        <w:jc w:val="both"/>
        <w:rPr>
          <w:rFonts w:ascii="Times New Roman" w:hAnsi="Times New Roman"/>
          <w:sz w:val="18"/>
          <w:szCs w:val="18"/>
        </w:rPr>
      </w:pPr>
      <w:r w:rsidRPr="00CC70B2">
        <w:rPr>
          <w:rFonts w:ascii="Times New Roman" w:hAnsi="Times New Roman"/>
          <w:sz w:val="18"/>
          <w:szCs w:val="18"/>
        </w:rPr>
        <w:t xml:space="preserve">El período de garantía de los equipos contra defectos y/o vicios ocultos comprende un periodo mínimo de </w:t>
      </w:r>
      <w:r w:rsidRPr="00CC70B2">
        <w:rPr>
          <w:rFonts w:ascii="Times New Roman" w:hAnsi="Times New Roman"/>
          <w:b/>
          <w:sz w:val="18"/>
          <w:szCs w:val="18"/>
        </w:rPr>
        <w:t>__</w:t>
      </w:r>
      <w:r w:rsidRPr="00CC70B2">
        <w:rPr>
          <w:rFonts w:ascii="Times New Roman" w:hAnsi="Times New Roman"/>
          <w:b/>
          <w:bCs/>
          <w:sz w:val="18"/>
          <w:szCs w:val="18"/>
        </w:rPr>
        <w:t xml:space="preserve"> (__) </w:t>
      </w:r>
      <w:r w:rsidRPr="00CC70B2">
        <w:rPr>
          <w:rFonts w:ascii="Times New Roman" w:hAnsi="Times New Roman"/>
          <w:b/>
          <w:sz w:val="18"/>
          <w:szCs w:val="18"/>
        </w:rPr>
        <w:t>meses</w:t>
      </w:r>
      <w:r w:rsidRPr="00CC70B2">
        <w:rPr>
          <w:rFonts w:ascii="Times New Roman" w:hAnsi="Times New Roman"/>
          <w:sz w:val="18"/>
          <w:szCs w:val="18"/>
        </w:rPr>
        <w:t xml:space="preserve"> contados a partir de la recepción de los equipos a entera satisfacción de </w:t>
      </w:r>
      <w:r w:rsidRPr="00CC70B2">
        <w:rPr>
          <w:rFonts w:ascii="Times New Roman" w:hAnsi="Times New Roman"/>
          <w:b/>
          <w:sz w:val="18"/>
          <w:szCs w:val="18"/>
        </w:rPr>
        <w:t>“la Universidad”</w:t>
      </w:r>
      <w:r w:rsidRPr="00CC70B2">
        <w:rPr>
          <w:rFonts w:ascii="Times New Roman" w:hAnsi="Times New Roman"/>
          <w:sz w:val="18"/>
          <w:szCs w:val="18"/>
        </w:rPr>
        <w:t>. -----------------------------------</w:t>
      </w:r>
    </w:p>
    <w:p w:rsidR="00CC70B2" w:rsidRPr="00CC70B2" w:rsidRDefault="00CC70B2" w:rsidP="00CC70B2">
      <w:pPr>
        <w:jc w:val="both"/>
        <w:rPr>
          <w:rFonts w:ascii="Times New Roman" w:hAnsi="Times New Roman"/>
          <w:sz w:val="18"/>
          <w:szCs w:val="18"/>
        </w:rPr>
      </w:pPr>
      <w:r w:rsidRPr="00CC70B2">
        <w:rPr>
          <w:rFonts w:ascii="Times New Roman" w:hAnsi="Times New Roman"/>
          <w:sz w:val="18"/>
          <w:szCs w:val="18"/>
        </w:rPr>
        <w:t xml:space="preserve">Así mismo, en caso </w:t>
      </w:r>
      <w:r w:rsidRPr="00CC70B2">
        <w:rPr>
          <w:rFonts w:ascii="Times New Roman" w:hAnsi="Times New Roman"/>
          <w:sz w:val="18"/>
          <w:szCs w:val="18"/>
          <w:lang w:val="es-ES_tradnl"/>
        </w:rPr>
        <w:t xml:space="preserve">de fallas de calidad o incumplimiento de especificaciones originalmente convenidas, se compromete </w:t>
      </w:r>
      <w:r w:rsidRPr="00CC70B2">
        <w:rPr>
          <w:rFonts w:ascii="Times New Roman" w:hAnsi="Times New Roman"/>
          <w:sz w:val="18"/>
          <w:szCs w:val="18"/>
        </w:rPr>
        <w:t xml:space="preserve">a efectuar  la reposición en un lapso no mayor a __ días naturales contados a partir de la notificación por escrito </w:t>
      </w:r>
      <w:r w:rsidRPr="00CC70B2">
        <w:rPr>
          <w:rFonts w:ascii="Times New Roman" w:hAnsi="Times New Roman"/>
          <w:b/>
          <w:sz w:val="18"/>
          <w:szCs w:val="18"/>
        </w:rPr>
        <w:t>“la Universidad”</w:t>
      </w:r>
      <w:r w:rsidRPr="00CC70B2">
        <w:rPr>
          <w:rFonts w:ascii="Times New Roman" w:hAnsi="Times New Roman"/>
          <w:sz w:val="18"/>
          <w:szCs w:val="18"/>
        </w:rPr>
        <w:t>.</w:t>
      </w:r>
      <w:r w:rsidRPr="00CC70B2">
        <w:rPr>
          <w:rFonts w:ascii="Times New Roman" w:hAnsi="Times New Roman"/>
          <w:b/>
          <w:sz w:val="18"/>
          <w:szCs w:val="18"/>
        </w:rPr>
        <w:t xml:space="preserve"> </w:t>
      </w:r>
      <w:r w:rsidRPr="00CC70B2">
        <w:rPr>
          <w:rFonts w:ascii="Times New Roman" w:hAnsi="Times New Roman"/>
          <w:sz w:val="18"/>
          <w:szCs w:val="18"/>
        </w:rPr>
        <w:t>------------------------------------------------------------------------------------------------------------------------------------------------------------------------------------</w:t>
      </w:r>
    </w:p>
    <w:p w:rsidR="00A65766" w:rsidRPr="00CC70B2" w:rsidRDefault="00CC70B2" w:rsidP="00A65766">
      <w:pPr>
        <w:jc w:val="both"/>
        <w:rPr>
          <w:rFonts w:ascii="Times New Roman" w:hAnsi="Times New Roman"/>
          <w:sz w:val="18"/>
          <w:szCs w:val="18"/>
        </w:rPr>
      </w:pPr>
      <w:r w:rsidRPr="00CC70B2">
        <w:rPr>
          <w:rFonts w:ascii="Times New Roman" w:hAnsi="Times New Roman"/>
          <w:b/>
          <w:sz w:val="18"/>
          <w:szCs w:val="18"/>
        </w:rPr>
        <w:tab/>
        <w:t xml:space="preserve">Quinta.- </w:t>
      </w:r>
      <w:r w:rsidRPr="00CC70B2">
        <w:rPr>
          <w:rFonts w:ascii="Times New Roman" w:hAnsi="Times New Roman"/>
          <w:b/>
          <w:bCs/>
          <w:sz w:val="18"/>
          <w:szCs w:val="18"/>
        </w:rPr>
        <w:t>Forma y lugar de entrega de los equipos</w:t>
      </w:r>
      <w:r w:rsidRPr="00CC70B2">
        <w:rPr>
          <w:rFonts w:ascii="Times New Roman" w:hAnsi="Times New Roman"/>
          <w:b/>
          <w:sz w:val="18"/>
          <w:szCs w:val="18"/>
        </w:rPr>
        <w:t xml:space="preserve">.- “El Prestador de Servicios” </w:t>
      </w:r>
      <w:r w:rsidRPr="00CC70B2">
        <w:rPr>
          <w:rFonts w:ascii="Times New Roman" w:hAnsi="Times New Roman"/>
          <w:sz w:val="18"/>
          <w:szCs w:val="18"/>
        </w:rPr>
        <w:t>entregará los equipos en el Departamento de Administración de Servicios de Telefonía de la Universidad Veracruzana, ubicado en el Edificio A piso 5, de Rectoría, Lomas del Estadio s/n Col. Zona Universitaria, Xalapa, Ver. Teléfono 228 842 1700 extensión: 11522. -------------------------</w:t>
      </w:r>
      <w:r w:rsidR="00A65766" w:rsidRPr="00CC70B2">
        <w:rPr>
          <w:rFonts w:ascii="Times New Roman" w:hAnsi="Times New Roman"/>
          <w:sz w:val="18"/>
          <w:szCs w:val="18"/>
        </w:rPr>
        <w:t>--------------------------------------------------------</w:t>
      </w:r>
      <w:r w:rsidR="00A65766">
        <w:rPr>
          <w:rFonts w:ascii="Times New Roman" w:hAnsi="Times New Roman"/>
          <w:sz w:val="18"/>
          <w:szCs w:val="18"/>
        </w:rPr>
        <w:t>-----------------------------------------------------------------------------------------------------</w:t>
      </w:r>
    </w:p>
    <w:p w:rsidR="00CC70B2" w:rsidRPr="00CC70B2" w:rsidRDefault="00CC70B2" w:rsidP="00CC70B2">
      <w:pPr>
        <w:jc w:val="both"/>
        <w:rPr>
          <w:rFonts w:ascii="Times New Roman" w:hAnsi="Times New Roman"/>
          <w:sz w:val="18"/>
          <w:szCs w:val="18"/>
        </w:rPr>
      </w:pPr>
      <w:r w:rsidRPr="00CC70B2">
        <w:rPr>
          <w:rFonts w:ascii="Times New Roman" w:hAnsi="Times New Roman"/>
          <w:sz w:val="18"/>
          <w:szCs w:val="18"/>
        </w:rPr>
        <w:t>La entrega deberá realizarse por parte de su personal, en una sola exhibición y deberán protegerse adecuadamente para evitar que se dañen en su transportación y almacenamiento, hasta el momento de su recepción en el domicilio indicado. El horario de entrega será de 9:00 a 14:00 horas; previo a la entrega, deberá coordinarse con el Jefe del Departamento de Administración de Servicios de Telefonía, con la finalidad de concertar la fecha y hora de entrega y quien o quienes serán las personas facultadas para recibirlos. ------</w:t>
      </w:r>
    </w:p>
    <w:p w:rsidR="00CC70B2" w:rsidRPr="00CC70B2" w:rsidRDefault="00CC70B2" w:rsidP="00CC70B2">
      <w:pPr>
        <w:jc w:val="both"/>
        <w:rPr>
          <w:rFonts w:ascii="Times New Roman" w:hAnsi="Times New Roman"/>
          <w:b/>
          <w:sz w:val="18"/>
          <w:szCs w:val="18"/>
        </w:rPr>
      </w:pPr>
      <w:r w:rsidRPr="00CC70B2">
        <w:rPr>
          <w:rFonts w:ascii="Times New Roman" w:hAnsi="Times New Roman"/>
          <w:sz w:val="18"/>
          <w:szCs w:val="18"/>
        </w:rPr>
        <w:lastRenderedPageBreak/>
        <w:t>-------------------------------------------------------------------------------------------------------------------------------------------------</w:t>
      </w:r>
    </w:p>
    <w:p w:rsidR="00A65766" w:rsidRPr="00CC70B2" w:rsidRDefault="00CC70B2" w:rsidP="00A65766">
      <w:pPr>
        <w:jc w:val="both"/>
        <w:rPr>
          <w:rFonts w:ascii="Times New Roman" w:hAnsi="Times New Roman"/>
          <w:sz w:val="18"/>
          <w:szCs w:val="18"/>
        </w:rPr>
      </w:pPr>
      <w:r w:rsidRPr="00CC70B2">
        <w:rPr>
          <w:rFonts w:ascii="Times New Roman" w:hAnsi="Times New Roman"/>
          <w:b/>
          <w:sz w:val="18"/>
          <w:szCs w:val="18"/>
        </w:rPr>
        <w:tab/>
        <w:t xml:space="preserve">Sexta.- Fianza de cumplimiento.- “El prestador de servicios” </w:t>
      </w:r>
      <w:r w:rsidRPr="00CC70B2">
        <w:rPr>
          <w:rFonts w:ascii="Times New Roman" w:hAnsi="Times New Roman"/>
          <w:sz w:val="18"/>
          <w:szCs w:val="18"/>
        </w:rPr>
        <w:t xml:space="preserve">con la finalidad de garantizar el total cumplimiento del contrato, la calidad de los servicios y demás obligaciones contraídas en este documento, se compromete y se obliga a otorgar a </w:t>
      </w:r>
      <w:r w:rsidRPr="00CC70B2">
        <w:rPr>
          <w:rFonts w:ascii="Times New Roman" w:hAnsi="Times New Roman"/>
          <w:b/>
          <w:sz w:val="18"/>
          <w:szCs w:val="18"/>
        </w:rPr>
        <w:t>“la Universidad”</w:t>
      </w:r>
      <w:r w:rsidRPr="00CC70B2">
        <w:rPr>
          <w:rFonts w:ascii="Times New Roman" w:hAnsi="Times New Roman"/>
          <w:sz w:val="18"/>
          <w:szCs w:val="18"/>
        </w:rPr>
        <w:t xml:space="preserve"> dentro de los diez días naturales posteriores a la suscripción del presente contrato, una fianza por el equivalente al importe del diez por ciento del monto máximo del contrato sin I.V.A., expedida por una institución de fianzas legalmente autorizada, que deberán contener las siguientes declaraciones expresas: -----------------------------------------------------------------------------------------</w:t>
      </w:r>
      <w:r w:rsidR="00A65766" w:rsidRPr="00CC70B2">
        <w:rPr>
          <w:rFonts w:ascii="Times New Roman" w:hAnsi="Times New Roman"/>
          <w:sz w:val="18"/>
          <w:szCs w:val="18"/>
        </w:rPr>
        <w:t>--------------------------------------------------------</w:t>
      </w:r>
      <w:r w:rsidR="00A65766">
        <w:rPr>
          <w:rFonts w:ascii="Times New Roman" w:hAnsi="Times New Roman"/>
          <w:sz w:val="18"/>
          <w:szCs w:val="18"/>
        </w:rPr>
        <w:t>-----------------------------------------------------------------------------------------------------</w:t>
      </w:r>
    </w:p>
    <w:p w:rsidR="00CC70B2" w:rsidRPr="00CC70B2" w:rsidRDefault="00CC70B2" w:rsidP="00A65766">
      <w:pPr>
        <w:jc w:val="both"/>
        <w:rPr>
          <w:rFonts w:ascii="Times New Roman" w:hAnsi="Times New Roman"/>
          <w:sz w:val="18"/>
          <w:szCs w:val="18"/>
        </w:rPr>
      </w:pPr>
      <w:r w:rsidRPr="00CC70B2">
        <w:rPr>
          <w:rFonts w:ascii="Times New Roman" w:hAnsi="Times New Roman"/>
          <w:sz w:val="18"/>
          <w:szCs w:val="18"/>
        </w:rPr>
        <w:t>La presente fianza que se otorga es en los términos de este contrato. ----------------------------------------------------</w:t>
      </w:r>
    </w:p>
    <w:p w:rsidR="00CC70B2" w:rsidRPr="00CC70B2" w:rsidRDefault="00CC70B2" w:rsidP="00CC70B2">
      <w:pPr>
        <w:numPr>
          <w:ilvl w:val="0"/>
          <w:numId w:val="4"/>
        </w:numPr>
        <w:tabs>
          <w:tab w:val="clear" w:pos="1069"/>
        </w:tabs>
        <w:ind w:left="709" w:hanging="425"/>
        <w:jc w:val="both"/>
        <w:rPr>
          <w:rFonts w:ascii="Times New Roman" w:hAnsi="Times New Roman"/>
          <w:sz w:val="18"/>
          <w:szCs w:val="18"/>
        </w:rPr>
      </w:pPr>
      <w:r w:rsidRPr="00CC70B2">
        <w:rPr>
          <w:rFonts w:ascii="Times New Roman" w:hAnsi="Times New Roman"/>
          <w:sz w:val="18"/>
          <w:szCs w:val="18"/>
        </w:rPr>
        <w:t>Esta fianza deberá ser efectiva durante el periodo de vigencia del contrato. --------------------------------------------</w:t>
      </w:r>
    </w:p>
    <w:p w:rsidR="00CC70B2" w:rsidRPr="00CC70B2" w:rsidRDefault="00CC70B2" w:rsidP="00CC70B2">
      <w:pPr>
        <w:numPr>
          <w:ilvl w:val="0"/>
          <w:numId w:val="4"/>
        </w:numPr>
        <w:tabs>
          <w:tab w:val="clear" w:pos="1069"/>
          <w:tab w:val="num" w:pos="709"/>
        </w:tabs>
        <w:ind w:left="709" w:hanging="425"/>
        <w:jc w:val="both"/>
        <w:rPr>
          <w:rFonts w:ascii="Times New Roman" w:hAnsi="Times New Roman"/>
          <w:sz w:val="18"/>
          <w:szCs w:val="18"/>
        </w:rPr>
      </w:pPr>
      <w:r w:rsidRPr="00CC70B2">
        <w:rPr>
          <w:rFonts w:ascii="Times New Roman" w:hAnsi="Times New Roman"/>
          <w:color w:val="000000"/>
          <w:sz w:val="18"/>
          <w:szCs w:val="18"/>
        </w:rPr>
        <w:t>En caso de que la presente fianza se haga exigible, la institución afianzadora se someterá expresamente a lo establecido en los artículos 178, 279, 282 y 283 de la Ley de Instituciones de Seguros y de Fianzas</w:t>
      </w:r>
      <w:r w:rsidRPr="00CC70B2">
        <w:rPr>
          <w:rFonts w:ascii="Times New Roman" w:hAnsi="Times New Roman"/>
          <w:sz w:val="18"/>
          <w:szCs w:val="18"/>
        </w:rPr>
        <w:t>. --------------</w:t>
      </w:r>
    </w:p>
    <w:p w:rsidR="00CC70B2" w:rsidRPr="00CC70B2" w:rsidRDefault="00CC70B2" w:rsidP="00CC70B2">
      <w:pPr>
        <w:numPr>
          <w:ilvl w:val="0"/>
          <w:numId w:val="4"/>
        </w:numPr>
        <w:tabs>
          <w:tab w:val="clear" w:pos="1069"/>
          <w:tab w:val="left" w:pos="709"/>
        </w:tabs>
        <w:ind w:left="709" w:hanging="425"/>
        <w:jc w:val="both"/>
        <w:rPr>
          <w:rFonts w:ascii="Times New Roman" w:hAnsi="Times New Roman"/>
          <w:color w:val="000000"/>
          <w:sz w:val="18"/>
          <w:szCs w:val="18"/>
        </w:rPr>
      </w:pPr>
      <w:r w:rsidRPr="00CC70B2">
        <w:rPr>
          <w:rFonts w:ascii="Times New Roman" w:hAnsi="Times New Roman"/>
          <w:color w:val="000000"/>
          <w:sz w:val="18"/>
          <w:szCs w:val="18"/>
        </w:rPr>
        <w:t xml:space="preserve">Que la compañía afianzadora se comprometa a pagar la cantidad total del monto afianzado, en caso de que su fiado no justifique plenamente y a satisfacción de </w:t>
      </w:r>
      <w:r w:rsidRPr="00CC70B2">
        <w:rPr>
          <w:rFonts w:ascii="Times New Roman" w:hAnsi="Times New Roman"/>
          <w:b/>
          <w:color w:val="000000"/>
          <w:sz w:val="18"/>
          <w:szCs w:val="18"/>
        </w:rPr>
        <w:t>“la Universidad”</w:t>
      </w:r>
      <w:r w:rsidRPr="00CC70B2">
        <w:rPr>
          <w:rFonts w:ascii="Times New Roman" w:hAnsi="Times New Roman"/>
          <w:color w:val="000000"/>
          <w:sz w:val="18"/>
          <w:szCs w:val="18"/>
        </w:rPr>
        <w:t>, el cumplimiento del contrato. ---------------</w:t>
      </w:r>
    </w:p>
    <w:p w:rsidR="00CC70B2" w:rsidRPr="00CC70B2" w:rsidRDefault="00CC70B2" w:rsidP="00CC70B2">
      <w:pPr>
        <w:numPr>
          <w:ilvl w:val="0"/>
          <w:numId w:val="4"/>
        </w:numPr>
        <w:tabs>
          <w:tab w:val="clear" w:pos="1069"/>
          <w:tab w:val="num" w:pos="709"/>
        </w:tabs>
        <w:ind w:left="709" w:hanging="425"/>
        <w:jc w:val="both"/>
        <w:rPr>
          <w:rFonts w:ascii="Times New Roman" w:hAnsi="Times New Roman"/>
          <w:sz w:val="18"/>
          <w:szCs w:val="18"/>
        </w:rPr>
      </w:pPr>
      <w:r w:rsidRPr="00CC70B2">
        <w:rPr>
          <w:rFonts w:ascii="Times New Roman" w:hAnsi="Times New Roman"/>
          <w:sz w:val="18"/>
          <w:szCs w:val="18"/>
        </w:rPr>
        <w:t>La fianza permanecerá vigente durante la substanciación de todos los recursos legales o juicios que se interpongan, hasta que se dicte la resolución definitiva por autoridad competente. ------------------------------------</w:t>
      </w:r>
    </w:p>
    <w:p w:rsidR="00CC70B2" w:rsidRPr="00CC70B2" w:rsidRDefault="00CC70B2" w:rsidP="00CC70B2">
      <w:pPr>
        <w:numPr>
          <w:ilvl w:val="0"/>
          <w:numId w:val="4"/>
        </w:numPr>
        <w:tabs>
          <w:tab w:val="clear" w:pos="1069"/>
          <w:tab w:val="num" w:pos="709"/>
        </w:tabs>
        <w:ind w:left="709" w:hanging="425"/>
        <w:jc w:val="both"/>
        <w:rPr>
          <w:rFonts w:ascii="Times New Roman" w:hAnsi="Times New Roman"/>
          <w:sz w:val="18"/>
          <w:szCs w:val="18"/>
        </w:rPr>
      </w:pPr>
      <w:r w:rsidRPr="00CC70B2">
        <w:rPr>
          <w:rFonts w:ascii="Times New Roman" w:hAnsi="Times New Roman"/>
          <w:sz w:val="18"/>
          <w:szCs w:val="18"/>
        </w:rPr>
        <w:t xml:space="preserve"> Para la cancelación de la fianza será requisito indispensable la conformidad expresa y por escrito de </w:t>
      </w:r>
      <w:r w:rsidRPr="00CC70B2">
        <w:rPr>
          <w:rFonts w:ascii="Times New Roman" w:hAnsi="Times New Roman"/>
          <w:b/>
          <w:sz w:val="18"/>
          <w:szCs w:val="18"/>
        </w:rPr>
        <w:t>“la Universidad”</w:t>
      </w:r>
      <w:r w:rsidRPr="00CC70B2">
        <w:rPr>
          <w:rFonts w:ascii="Times New Roman" w:hAnsi="Times New Roman"/>
          <w:sz w:val="18"/>
          <w:szCs w:val="18"/>
        </w:rPr>
        <w:t>. --------------------------------------------------------------------------------------------------------------------</w:t>
      </w:r>
    </w:p>
    <w:p w:rsidR="00CC70B2" w:rsidRPr="00CC70B2" w:rsidRDefault="00CC70B2" w:rsidP="00CC70B2">
      <w:pPr>
        <w:jc w:val="both"/>
        <w:rPr>
          <w:rFonts w:ascii="Times New Roman" w:hAnsi="Times New Roman"/>
          <w:sz w:val="18"/>
          <w:szCs w:val="18"/>
        </w:rPr>
      </w:pPr>
      <w:r w:rsidRPr="00CC70B2">
        <w:rPr>
          <w:rFonts w:ascii="Times New Roman" w:hAnsi="Times New Roman"/>
          <w:sz w:val="18"/>
          <w:szCs w:val="18"/>
        </w:rPr>
        <w:t>-------------------------------------------------------------------------------------------------------------------------------------------------</w:t>
      </w:r>
    </w:p>
    <w:p w:rsidR="00CC70B2" w:rsidRPr="00CC70B2" w:rsidRDefault="00CC70B2" w:rsidP="00CC70B2">
      <w:pPr>
        <w:jc w:val="both"/>
        <w:rPr>
          <w:rFonts w:ascii="Times New Roman" w:hAnsi="Times New Roman"/>
          <w:sz w:val="18"/>
          <w:szCs w:val="18"/>
        </w:rPr>
      </w:pPr>
      <w:r w:rsidRPr="00CC70B2">
        <w:rPr>
          <w:rFonts w:ascii="Times New Roman" w:hAnsi="Times New Roman"/>
          <w:sz w:val="18"/>
          <w:szCs w:val="18"/>
        </w:rPr>
        <w:tab/>
      </w:r>
      <w:r w:rsidRPr="00CC70B2">
        <w:rPr>
          <w:rFonts w:ascii="Times New Roman" w:hAnsi="Times New Roman"/>
          <w:b/>
          <w:sz w:val="18"/>
          <w:szCs w:val="18"/>
        </w:rPr>
        <w:t>Séptima.- Vigencia del servicio y plazo de entrega de equipos.-</w:t>
      </w:r>
      <w:r w:rsidRPr="00CC70B2">
        <w:rPr>
          <w:rFonts w:ascii="Times New Roman" w:hAnsi="Times New Roman"/>
          <w:sz w:val="18"/>
          <w:szCs w:val="18"/>
        </w:rPr>
        <w:t xml:space="preserve"> </w:t>
      </w:r>
      <w:r w:rsidRPr="00CC70B2">
        <w:rPr>
          <w:rFonts w:ascii="Times New Roman" w:hAnsi="Times New Roman"/>
          <w:b/>
          <w:sz w:val="18"/>
          <w:szCs w:val="18"/>
        </w:rPr>
        <w:t xml:space="preserve">“El Prestador de Servicios” </w:t>
      </w:r>
      <w:r w:rsidRPr="00CC70B2">
        <w:rPr>
          <w:rFonts w:ascii="Times New Roman" w:hAnsi="Times New Roman"/>
          <w:sz w:val="18"/>
          <w:szCs w:val="18"/>
        </w:rPr>
        <w:t xml:space="preserve">se compromete a entregar los equipos a más tardar el día ____, y la vigencia de los servicios comprende el periodo del _____ al  ___________, de acuerdo a lo establecido en las bases de  la </w:t>
      </w:r>
      <w:r w:rsidRPr="00CC70B2">
        <w:rPr>
          <w:rFonts w:ascii="Times New Roman" w:hAnsi="Times New Roman"/>
          <w:b/>
          <w:sz w:val="18"/>
          <w:szCs w:val="18"/>
        </w:rPr>
        <w:t>Invitación a Cuando Menos Tres Personas por medios remotos electrónicos No. UV/ITP/0__/2017</w:t>
      </w:r>
      <w:r w:rsidRPr="00CC70B2">
        <w:rPr>
          <w:rFonts w:ascii="Times New Roman" w:hAnsi="Times New Roman"/>
          <w:sz w:val="18"/>
          <w:szCs w:val="18"/>
        </w:rPr>
        <w:t>. -----------------------------------------------------------------------------------------</w:t>
      </w:r>
    </w:p>
    <w:p w:rsidR="00CC70B2" w:rsidRPr="00CC70B2" w:rsidRDefault="00CC70B2" w:rsidP="00CC70B2">
      <w:pPr>
        <w:jc w:val="both"/>
        <w:rPr>
          <w:rFonts w:ascii="Times New Roman" w:hAnsi="Times New Roman"/>
          <w:b/>
          <w:sz w:val="18"/>
          <w:szCs w:val="18"/>
        </w:rPr>
      </w:pPr>
      <w:r w:rsidRPr="00CC70B2">
        <w:rPr>
          <w:rFonts w:ascii="Times New Roman" w:hAnsi="Times New Roman"/>
          <w:sz w:val="18"/>
          <w:szCs w:val="18"/>
        </w:rPr>
        <w:t xml:space="preserve">Concluido el término del presente contrato, no podrá haber prórroga automática por el simple transcurso del tiempo, y terminará sin necesidad de darse aviso entre las partes. Si terminada la vigencia de este contrato, </w:t>
      </w:r>
      <w:r w:rsidRPr="00CC70B2">
        <w:rPr>
          <w:rFonts w:ascii="Times New Roman" w:hAnsi="Times New Roman"/>
          <w:b/>
          <w:sz w:val="18"/>
          <w:szCs w:val="18"/>
        </w:rPr>
        <w:t>“la Universidad”</w:t>
      </w:r>
      <w:r w:rsidRPr="00CC70B2">
        <w:rPr>
          <w:rFonts w:ascii="Times New Roman" w:hAnsi="Times New Roman"/>
          <w:sz w:val="18"/>
          <w:szCs w:val="18"/>
        </w:rPr>
        <w:t xml:space="preserve"> tuviere necesidad de seguir utilizando los servicios del </w:t>
      </w:r>
      <w:r w:rsidRPr="00CC70B2">
        <w:rPr>
          <w:rFonts w:ascii="Times New Roman" w:hAnsi="Times New Roman"/>
          <w:b/>
          <w:sz w:val="18"/>
          <w:szCs w:val="18"/>
        </w:rPr>
        <w:t>“Prestador de Servicios”</w:t>
      </w:r>
      <w:r w:rsidRPr="00CC70B2">
        <w:rPr>
          <w:rFonts w:ascii="Times New Roman" w:hAnsi="Times New Roman"/>
          <w:sz w:val="18"/>
          <w:szCs w:val="18"/>
        </w:rPr>
        <w:t>, se requerirá la celebración de un nuevo contrato. ------------------------------------</w:t>
      </w:r>
    </w:p>
    <w:p w:rsidR="00A65766" w:rsidRPr="00CC70B2" w:rsidRDefault="00A65766" w:rsidP="00A65766">
      <w:pPr>
        <w:jc w:val="both"/>
        <w:rPr>
          <w:rFonts w:ascii="Times New Roman" w:hAnsi="Times New Roman"/>
          <w:sz w:val="18"/>
          <w:szCs w:val="18"/>
        </w:rPr>
      </w:pPr>
      <w:r w:rsidRPr="00CC70B2">
        <w:rPr>
          <w:rFonts w:ascii="Times New Roman" w:hAnsi="Times New Roman"/>
          <w:sz w:val="18"/>
          <w:szCs w:val="18"/>
        </w:rPr>
        <w:t>--------------------------------------------------------</w:t>
      </w:r>
      <w:r>
        <w:rPr>
          <w:rFonts w:ascii="Times New Roman" w:hAnsi="Times New Roman"/>
          <w:sz w:val="18"/>
          <w:szCs w:val="18"/>
        </w:rPr>
        <w:t>-----------------------------------------------------------------------------------------------------</w:t>
      </w:r>
    </w:p>
    <w:p w:rsidR="00CC70B2" w:rsidRPr="00CC70B2" w:rsidRDefault="00CC70B2" w:rsidP="00CC70B2">
      <w:pPr>
        <w:jc w:val="both"/>
        <w:rPr>
          <w:rFonts w:ascii="Times New Roman" w:hAnsi="Times New Roman"/>
          <w:sz w:val="18"/>
          <w:szCs w:val="18"/>
        </w:rPr>
      </w:pPr>
      <w:r w:rsidRPr="00CC70B2">
        <w:rPr>
          <w:rFonts w:ascii="Times New Roman" w:hAnsi="Times New Roman"/>
          <w:b/>
          <w:sz w:val="18"/>
          <w:szCs w:val="18"/>
        </w:rPr>
        <w:tab/>
        <w:t xml:space="preserve">Octava.- “El Prestador de Servicios” </w:t>
      </w:r>
      <w:r w:rsidRPr="00CC70B2">
        <w:rPr>
          <w:rFonts w:ascii="Times New Roman" w:hAnsi="Times New Roman"/>
          <w:sz w:val="18"/>
          <w:szCs w:val="18"/>
        </w:rPr>
        <w:t>se compromete a cumplir con los siguientes requerimientos técnicos del servicio de telefonía celular y transmisión de datos, los cuales forman parte del anexo ____.-----------------------------------</w:t>
      </w:r>
    </w:p>
    <w:p w:rsidR="00CC70B2" w:rsidRPr="00CC70B2" w:rsidRDefault="00CC70B2" w:rsidP="00CC70B2">
      <w:pPr>
        <w:pStyle w:val="Prrafodelista"/>
        <w:numPr>
          <w:ilvl w:val="0"/>
          <w:numId w:val="35"/>
        </w:numPr>
        <w:ind w:left="426" w:hanging="426"/>
        <w:contextualSpacing/>
        <w:jc w:val="both"/>
        <w:rPr>
          <w:rFonts w:ascii="Times New Roman" w:hAnsi="Times New Roman"/>
          <w:b/>
          <w:sz w:val="18"/>
          <w:szCs w:val="18"/>
        </w:rPr>
      </w:pPr>
      <w:r w:rsidRPr="00CC70B2">
        <w:rPr>
          <w:rFonts w:ascii="Times New Roman" w:hAnsi="Times New Roman"/>
          <w:b/>
          <w:sz w:val="18"/>
          <w:szCs w:val="18"/>
        </w:rPr>
        <w:t xml:space="preserve">Modalidades del servicio. </w:t>
      </w:r>
      <w:r w:rsidRPr="00CC70B2">
        <w:rPr>
          <w:rFonts w:ascii="Times New Roman" w:hAnsi="Times New Roman"/>
          <w:sz w:val="18"/>
          <w:szCs w:val="18"/>
        </w:rPr>
        <w:t>---------------------------------------------------------------------------------------------------------</w:t>
      </w:r>
    </w:p>
    <w:p w:rsidR="00CC70B2" w:rsidRPr="00CC70B2" w:rsidRDefault="00CC70B2" w:rsidP="00CC70B2">
      <w:pPr>
        <w:pStyle w:val="Prrafodelista"/>
        <w:numPr>
          <w:ilvl w:val="1"/>
          <w:numId w:val="35"/>
        </w:numPr>
        <w:ind w:left="360"/>
        <w:contextualSpacing/>
        <w:jc w:val="both"/>
        <w:rPr>
          <w:rFonts w:ascii="Times New Roman" w:hAnsi="Times New Roman"/>
          <w:sz w:val="18"/>
          <w:szCs w:val="18"/>
        </w:rPr>
      </w:pPr>
      <w:r w:rsidRPr="00CC70B2">
        <w:rPr>
          <w:rFonts w:ascii="Times New Roman" w:hAnsi="Times New Roman"/>
          <w:sz w:val="18"/>
          <w:szCs w:val="18"/>
        </w:rPr>
        <w:t xml:space="preserve"> Los planes se activarán bajo dos modalidades: -----------------------------------------------------------------------------------</w:t>
      </w:r>
    </w:p>
    <w:p w:rsidR="00CC70B2" w:rsidRPr="00CC70B2" w:rsidRDefault="00CC70B2" w:rsidP="00CC70B2">
      <w:pPr>
        <w:pStyle w:val="Prrafodelista"/>
        <w:numPr>
          <w:ilvl w:val="0"/>
          <w:numId w:val="23"/>
        </w:numPr>
        <w:ind w:left="709" w:hanging="350"/>
        <w:contextualSpacing/>
        <w:jc w:val="both"/>
        <w:rPr>
          <w:rFonts w:ascii="Times New Roman" w:hAnsi="Times New Roman"/>
          <w:sz w:val="18"/>
          <w:szCs w:val="18"/>
        </w:rPr>
      </w:pPr>
      <w:r w:rsidRPr="00CC70B2">
        <w:rPr>
          <w:rFonts w:ascii="Times New Roman" w:hAnsi="Times New Roman"/>
          <w:sz w:val="18"/>
          <w:szCs w:val="18"/>
        </w:rPr>
        <w:t>Para los niveles A y B, será</w:t>
      </w:r>
      <w:r w:rsidRPr="00CC70B2">
        <w:rPr>
          <w:rFonts w:ascii="Times New Roman" w:hAnsi="Times New Roman"/>
          <w:b/>
          <w:sz w:val="18"/>
          <w:szCs w:val="18"/>
        </w:rPr>
        <w:t xml:space="preserve"> abierto</w:t>
      </w:r>
      <w:r w:rsidRPr="00CC70B2">
        <w:rPr>
          <w:rFonts w:ascii="Times New Roman" w:hAnsi="Times New Roman"/>
          <w:sz w:val="18"/>
          <w:szCs w:val="18"/>
        </w:rPr>
        <w:t xml:space="preserve">: el cual consiste en una renta básica mensual, la cual podrá ser variable en base a los excedentes que se generen por consumos adicionales tales como: </w:t>
      </w:r>
      <w:proofErr w:type="spellStart"/>
      <w:r w:rsidRPr="00CC70B2">
        <w:rPr>
          <w:rFonts w:ascii="Times New Roman" w:hAnsi="Times New Roman"/>
          <w:sz w:val="18"/>
          <w:szCs w:val="18"/>
        </w:rPr>
        <w:t>megabites</w:t>
      </w:r>
      <w:proofErr w:type="spellEnd"/>
      <w:r w:rsidRPr="00CC70B2">
        <w:rPr>
          <w:rFonts w:ascii="Times New Roman" w:hAnsi="Times New Roman"/>
          <w:sz w:val="18"/>
          <w:szCs w:val="18"/>
        </w:rPr>
        <w:t xml:space="preserve"> utilizados, </w:t>
      </w:r>
      <w:proofErr w:type="spellStart"/>
      <w:r w:rsidRPr="00CC70B2">
        <w:rPr>
          <w:rFonts w:ascii="Times New Roman" w:hAnsi="Times New Roman"/>
          <w:sz w:val="18"/>
          <w:szCs w:val="18"/>
        </w:rPr>
        <w:t>roaming</w:t>
      </w:r>
      <w:proofErr w:type="spellEnd"/>
      <w:r w:rsidRPr="00CC70B2">
        <w:rPr>
          <w:rFonts w:ascii="Times New Roman" w:hAnsi="Times New Roman"/>
          <w:sz w:val="18"/>
          <w:szCs w:val="18"/>
        </w:rPr>
        <w:t xml:space="preserve"> internacional, etc. ----------------------------------------------------------------------------------------------------------------</w:t>
      </w:r>
    </w:p>
    <w:p w:rsidR="00CC70B2" w:rsidRPr="00CC70B2" w:rsidRDefault="00CC70B2" w:rsidP="00CC70B2">
      <w:pPr>
        <w:pStyle w:val="Prrafodelista"/>
        <w:numPr>
          <w:ilvl w:val="0"/>
          <w:numId w:val="23"/>
        </w:numPr>
        <w:contextualSpacing/>
        <w:jc w:val="both"/>
        <w:rPr>
          <w:rFonts w:ascii="Times New Roman" w:hAnsi="Times New Roman"/>
          <w:sz w:val="18"/>
          <w:szCs w:val="18"/>
        </w:rPr>
      </w:pPr>
      <w:r w:rsidRPr="00CC70B2">
        <w:rPr>
          <w:rFonts w:ascii="Times New Roman" w:hAnsi="Times New Roman"/>
          <w:sz w:val="18"/>
          <w:szCs w:val="18"/>
        </w:rPr>
        <w:t>Para el nivel C</w:t>
      </w:r>
      <w:r w:rsidRPr="00CC70B2">
        <w:rPr>
          <w:rFonts w:ascii="Times New Roman" w:hAnsi="Times New Roman"/>
          <w:b/>
          <w:sz w:val="18"/>
          <w:szCs w:val="18"/>
        </w:rPr>
        <w:t xml:space="preserve">, </w:t>
      </w:r>
      <w:r w:rsidRPr="00CC70B2">
        <w:rPr>
          <w:rFonts w:ascii="Times New Roman" w:hAnsi="Times New Roman"/>
          <w:sz w:val="18"/>
          <w:szCs w:val="18"/>
        </w:rPr>
        <w:t xml:space="preserve">será </w:t>
      </w:r>
      <w:r w:rsidRPr="00CC70B2">
        <w:rPr>
          <w:rFonts w:ascii="Times New Roman" w:hAnsi="Times New Roman"/>
          <w:b/>
          <w:sz w:val="18"/>
          <w:szCs w:val="18"/>
        </w:rPr>
        <w:t>consumo controlado</w:t>
      </w:r>
      <w:r w:rsidRPr="00CC70B2">
        <w:rPr>
          <w:rFonts w:ascii="Times New Roman" w:hAnsi="Times New Roman"/>
          <w:sz w:val="18"/>
          <w:szCs w:val="18"/>
        </w:rPr>
        <w:t xml:space="preserve">: el cual consiste en una renta fija mensual donde </w:t>
      </w:r>
      <w:r w:rsidRPr="00CC70B2">
        <w:rPr>
          <w:rFonts w:ascii="Times New Roman" w:hAnsi="Times New Roman"/>
          <w:b/>
          <w:sz w:val="18"/>
          <w:szCs w:val="18"/>
        </w:rPr>
        <w:t>“Prestador de Servicios”</w:t>
      </w:r>
      <w:r w:rsidRPr="00CC70B2">
        <w:rPr>
          <w:rFonts w:ascii="Times New Roman" w:hAnsi="Times New Roman"/>
          <w:sz w:val="18"/>
          <w:szCs w:val="18"/>
        </w:rPr>
        <w:t xml:space="preserve"> otorga un cargo fijo mensual del cual descontará al usuario cada servicio utilizado en llamadas, envío de mensajes y datos y en el caso, de agotar el cargo fijo mensual, tendrá la opción de realizar recargas eventuales de tiempo aire, a través de tarjetas telefónicas de prepago, cajeros automáticos, banca electrónica u otros sistemas disponibles para ello. ------------------------------------------------------------------------------------------</w:t>
      </w:r>
    </w:p>
    <w:p w:rsidR="00CC70B2" w:rsidRPr="00CC70B2" w:rsidRDefault="00CC70B2" w:rsidP="00CC70B2">
      <w:pPr>
        <w:pStyle w:val="Prrafodelista"/>
        <w:numPr>
          <w:ilvl w:val="1"/>
          <w:numId w:val="35"/>
        </w:numPr>
        <w:contextualSpacing/>
        <w:jc w:val="both"/>
        <w:rPr>
          <w:rFonts w:ascii="Times New Roman" w:hAnsi="Times New Roman"/>
          <w:sz w:val="18"/>
          <w:szCs w:val="18"/>
        </w:rPr>
      </w:pPr>
      <w:r w:rsidRPr="00CC70B2">
        <w:rPr>
          <w:rFonts w:ascii="Times New Roman" w:hAnsi="Times New Roman"/>
          <w:sz w:val="18"/>
          <w:szCs w:val="18"/>
        </w:rPr>
        <w:t>Independientemente de la modalidad de los planes, las 95 líneas que integran el contrato tendrán servicios de llamadas ilimitadas entre sí, sin que se genere un costo adicional. -------------------------------------------------------</w:t>
      </w:r>
    </w:p>
    <w:p w:rsidR="00CC70B2" w:rsidRPr="00CC70B2" w:rsidRDefault="00CC70B2" w:rsidP="00CC70B2">
      <w:pPr>
        <w:pStyle w:val="Prrafodelista"/>
        <w:numPr>
          <w:ilvl w:val="1"/>
          <w:numId w:val="35"/>
        </w:numPr>
        <w:contextualSpacing/>
        <w:jc w:val="both"/>
        <w:rPr>
          <w:rFonts w:ascii="Times New Roman" w:hAnsi="Times New Roman"/>
          <w:sz w:val="18"/>
          <w:szCs w:val="18"/>
        </w:rPr>
      </w:pPr>
      <w:r w:rsidRPr="00CC70B2">
        <w:rPr>
          <w:rFonts w:ascii="Times New Roman" w:hAnsi="Times New Roman"/>
          <w:sz w:val="18"/>
          <w:szCs w:val="18"/>
        </w:rPr>
        <w:t xml:space="preserve">Los planes que se ofertan deberán incluir como parte de la renta mensual, los servicios siguientes: llamadas ilimitadas locales, nacionales, Estados Unidos y Canadá, así como redes sociales ilimitadas (Facebook, Twitter y </w:t>
      </w:r>
      <w:proofErr w:type="spellStart"/>
      <w:r w:rsidRPr="00CC70B2">
        <w:rPr>
          <w:rFonts w:ascii="Times New Roman" w:hAnsi="Times New Roman"/>
          <w:sz w:val="18"/>
          <w:szCs w:val="18"/>
        </w:rPr>
        <w:t>Whats</w:t>
      </w:r>
      <w:proofErr w:type="spellEnd"/>
      <w:r w:rsidRPr="00CC70B2">
        <w:rPr>
          <w:rFonts w:ascii="Times New Roman" w:hAnsi="Times New Roman"/>
          <w:sz w:val="18"/>
          <w:szCs w:val="18"/>
        </w:rPr>
        <w:t xml:space="preserve"> App). --------------------------------------------------------------------------------------------------------------------</w:t>
      </w:r>
    </w:p>
    <w:p w:rsidR="00CC70B2" w:rsidRPr="00CC70B2" w:rsidRDefault="00CC70B2" w:rsidP="00CC70B2">
      <w:pPr>
        <w:pStyle w:val="Prrafodelista"/>
        <w:ind w:left="357"/>
        <w:contextualSpacing/>
        <w:jc w:val="both"/>
        <w:rPr>
          <w:rFonts w:ascii="Times New Roman" w:hAnsi="Times New Roman"/>
          <w:b/>
          <w:sz w:val="18"/>
          <w:szCs w:val="18"/>
        </w:rPr>
      </w:pPr>
    </w:p>
    <w:p w:rsidR="00CC70B2" w:rsidRPr="00CC70B2" w:rsidRDefault="00CC70B2" w:rsidP="00CC70B2">
      <w:pPr>
        <w:pStyle w:val="Prrafodelista"/>
        <w:numPr>
          <w:ilvl w:val="0"/>
          <w:numId w:val="35"/>
        </w:numPr>
        <w:ind w:left="357" w:hanging="357"/>
        <w:contextualSpacing/>
        <w:jc w:val="both"/>
        <w:rPr>
          <w:rFonts w:ascii="Times New Roman" w:hAnsi="Times New Roman"/>
          <w:b/>
          <w:sz w:val="18"/>
          <w:szCs w:val="18"/>
        </w:rPr>
      </w:pPr>
      <w:r w:rsidRPr="00CC70B2">
        <w:rPr>
          <w:rFonts w:ascii="Times New Roman" w:hAnsi="Times New Roman"/>
          <w:b/>
          <w:sz w:val="18"/>
          <w:szCs w:val="18"/>
        </w:rPr>
        <w:t xml:space="preserve">Servicios adicionales. </w:t>
      </w:r>
      <w:r w:rsidRPr="00CC70B2">
        <w:rPr>
          <w:rFonts w:ascii="Times New Roman" w:hAnsi="Times New Roman"/>
          <w:sz w:val="18"/>
          <w:szCs w:val="18"/>
        </w:rPr>
        <w:t>----------------------------------------------------------------------------------------------------------------</w:t>
      </w:r>
    </w:p>
    <w:p w:rsidR="00CC70B2" w:rsidRPr="00CC70B2" w:rsidRDefault="00CC70B2" w:rsidP="00CC70B2">
      <w:pPr>
        <w:pStyle w:val="Prrafodelista"/>
        <w:numPr>
          <w:ilvl w:val="1"/>
          <w:numId w:val="35"/>
        </w:numPr>
        <w:contextualSpacing/>
        <w:jc w:val="both"/>
        <w:rPr>
          <w:rFonts w:ascii="Times New Roman" w:hAnsi="Times New Roman"/>
          <w:sz w:val="18"/>
          <w:szCs w:val="18"/>
        </w:rPr>
      </w:pPr>
      <w:r w:rsidRPr="00CC70B2">
        <w:rPr>
          <w:rFonts w:ascii="Times New Roman" w:hAnsi="Times New Roman"/>
          <w:sz w:val="18"/>
          <w:szCs w:val="18"/>
        </w:rPr>
        <w:t xml:space="preserve">Los servicios adicionales serán por los conceptos siguientes: </w:t>
      </w:r>
      <w:proofErr w:type="spellStart"/>
      <w:r w:rsidRPr="00CC70B2">
        <w:rPr>
          <w:rFonts w:ascii="Times New Roman" w:hAnsi="Times New Roman"/>
          <w:sz w:val="18"/>
          <w:szCs w:val="18"/>
        </w:rPr>
        <w:t>roaming</w:t>
      </w:r>
      <w:proofErr w:type="spellEnd"/>
      <w:r w:rsidRPr="00CC70B2">
        <w:rPr>
          <w:rFonts w:ascii="Times New Roman" w:hAnsi="Times New Roman"/>
          <w:sz w:val="18"/>
          <w:szCs w:val="18"/>
        </w:rPr>
        <w:t xml:space="preserve"> internacional, </w:t>
      </w:r>
      <w:proofErr w:type="spellStart"/>
      <w:r w:rsidRPr="00CC70B2">
        <w:rPr>
          <w:rFonts w:ascii="Times New Roman" w:hAnsi="Times New Roman"/>
          <w:sz w:val="18"/>
          <w:szCs w:val="18"/>
        </w:rPr>
        <w:t>megabites</w:t>
      </w:r>
      <w:proofErr w:type="spellEnd"/>
      <w:r w:rsidRPr="00CC70B2">
        <w:rPr>
          <w:rFonts w:ascii="Times New Roman" w:hAnsi="Times New Roman"/>
          <w:sz w:val="18"/>
          <w:szCs w:val="18"/>
        </w:rPr>
        <w:t xml:space="preserve"> utilizados, cambios de número, cargo de fianza anual y costo de SIM. Los costos de estos servicios se establecerán en el anexo __. En caso de actualizaciones en las coberturas o tarifas internacional y mundial, </w:t>
      </w:r>
      <w:r w:rsidRPr="00CC70B2">
        <w:rPr>
          <w:rFonts w:ascii="Times New Roman" w:hAnsi="Times New Roman"/>
          <w:b/>
          <w:sz w:val="18"/>
          <w:szCs w:val="18"/>
        </w:rPr>
        <w:t>“el Prestador de Servicios”</w:t>
      </w:r>
      <w:r w:rsidRPr="00CC70B2">
        <w:rPr>
          <w:rFonts w:ascii="Times New Roman" w:hAnsi="Times New Roman"/>
          <w:sz w:val="18"/>
          <w:szCs w:val="18"/>
        </w:rPr>
        <w:t xml:space="preserve"> deberá notificarlas inmediatamente para que sean aplicadas. Este servicio deberá ser habilitado únicamente, mediante la autorización del titular del  Departamento de Administración de Servicios de Telefonía, de manera que no se reconocerán gastos por este concepto originados en líneas no autorizadas previamente. ----------------------------------------------------------------------------------------------------------------------</w:t>
      </w:r>
    </w:p>
    <w:p w:rsidR="00CC70B2" w:rsidRPr="00CC70B2" w:rsidRDefault="00CC70B2" w:rsidP="00CC70B2">
      <w:pPr>
        <w:pStyle w:val="Prrafodelista"/>
        <w:numPr>
          <w:ilvl w:val="1"/>
          <w:numId w:val="35"/>
        </w:numPr>
        <w:contextualSpacing/>
        <w:jc w:val="both"/>
        <w:rPr>
          <w:rFonts w:ascii="Times New Roman" w:hAnsi="Times New Roman"/>
          <w:sz w:val="18"/>
          <w:szCs w:val="18"/>
        </w:rPr>
      </w:pPr>
      <w:r w:rsidRPr="00CC70B2">
        <w:rPr>
          <w:rFonts w:ascii="Times New Roman" w:hAnsi="Times New Roman"/>
          <w:sz w:val="18"/>
          <w:szCs w:val="18"/>
        </w:rPr>
        <w:t>Ninguna de las líneas deberán tener la opción de contratar servicios de terceros, tales como subscripciones, alertas, votaciones o cualquier otro servicio no especificado en los requerimientos técnicos. ------------------------</w:t>
      </w:r>
    </w:p>
    <w:p w:rsidR="00CC70B2" w:rsidRPr="00CC70B2" w:rsidRDefault="00CC70B2" w:rsidP="00CC70B2">
      <w:pPr>
        <w:pStyle w:val="Prrafodelista"/>
        <w:ind w:left="720"/>
        <w:contextualSpacing/>
        <w:jc w:val="both"/>
        <w:rPr>
          <w:rFonts w:ascii="Times New Roman" w:hAnsi="Times New Roman"/>
          <w:sz w:val="18"/>
          <w:szCs w:val="18"/>
        </w:rPr>
      </w:pPr>
    </w:p>
    <w:p w:rsidR="00CC70B2" w:rsidRPr="00CC70B2" w:rsidRDefault="00CC70B2" w:rsidP="00CC70B2">
      <w:pPr>
        <w:pStyle w:val="Prrafodelista"/>
        <w:numPr>
          <w:ilvl w:val="0"/>
          <w:numId w:val="35"/>
        </w:numPr>
        <w:ind w:left="357" w:hanging="357"/>
        <w:contextualSpacing/>
        <w:jc w:val="both"/>
        <w:rPr>
          <w:rFonts w:ascii="Times New Roman" w:hAnsi="Times New Roman"/>
          <w:b/>
          <w:sz w:val="18"/>
          <w:szCs w:val="18"/>
        </w:rPr>
      </w:pPr>
      <w:r w:rsidRPr="00CC70B2">
        <w:rPr>
          <w:rFonts w:ascii="Times New Roman" w:hAnsi="Times New Roman"/>
          <w:b/>
          <w:sz w:val="18"/>
          <w:szCs w:val="18"/>
        </w:rPr>
        <w:t>Administración de las líneas.</w:t>
      </w:r>
    </w:p>
    <w:p w:rsidR="00CC70B2" w:rsidRPr="00CC70B2" w:rsidRDefault="00CC70B2" w:rsidP="00CC70B2">
      <w:pPr>
        <w:pStyle w:val="Prrafodelista"/>
        <w:numPr>
          <w:ilvl w:val="1"/>
          <w:numId w:val="35"/>
        </w:numPr>
        <w:contextualSpacing/>
        <w:jc w:val="both"/>
        <w:rPr>
          <w:rFonts w:ascii="Times New Roman" w:hAnsi="Times New Roman"/>
          <w:sz w:val="18"/>
          <w:szCs w:val="18"/>
        </w:rPr>
      </w:pPr>
      <w:r w:rsidRPr="00CC70B2">
        <w:rPr>
          <w:rFonts w:ascii="Times New Roman" w:hAnsi="Times New Roman"/>
          <w:sz w:val="18"/>
          <w:szCs w:val="18"/>
        </w:rPr>
        <w:t>Durante la vigencia del contrato deberá considerarse la factibilidad para el alta y/o baja de líneas, o la modificación de los planes tarifarios según las necesidades institucionales y/o las mejoras en las ofertas del mercado. --------------------------------------------------------------------------------------------------------------------------</w:t>
      </w:r>
    </w:p>
    <w:p w:rsidR="00CC70B2" w:rsidRPr="00CC70B2" w:rsidRDefault="00CC70B2" w:rsidP="00CC70B2">
      <w:pPr>
        <w:pStyle w:val="Prrafodelista"/>
        <w:numPr>
          <w:ilvl w:val="1"/>
          <w:numId w:val="35"/>
        </w:numPr>
        <w:contextualSpacing/>
        <w:jc w:val="both"/>
        <w:rPr>
          <w:rFonts w:ascii="Times New Roman" w:hAnsi="Times New Roman"/>
          <w:sz w:val="18"/>
          <w:szCs w:val="18"/>
        </w:rPr>
      </w:pPr>
      <w:r w:rsidRPr="00CC70B2">
        <w:rPr>
          <w:rFonts w:ascii="Times New Roman" w:hAnsi="Times New Roman"/>
          <w:sz w:val="18"/>
          <w:szCs w:val="18"/>
        </w:rPr>
        <w:t xml:space="preserve">Se requiere que </w:t>
      </w:r>
      <w:r w:rsidRPr="00CC70B2">
        <w:rPr>
          <w:rFonts w:ascii="Times New Roman" w:hAnsi="Times New Roman"/>
          <w:b/>
          <w:sz w:val="18"/>
          <w:szCs w:val="18"/>
        </w:rPr>
        <w:t>“el Prestador de Servicios”</w:t>
      </w:r>
      <w:r w:rsidRPr="00CC70B2">
        <w:rPr>
          <w:rFonts w:ascii="Times New Roman" w:hAnsi="Times New Roman"/>
          <w:sz w:val="18"/>
          <w:szCs w:val="18"/>
        </w:rPr>
        <w:t xml:space="preserve"> cuente con una herramienta vía web que permita la administración de las líneas consulta de saldos, límites de crédito y consumos, así como la facturación en formato electrónico (PDF y XML). El acceso a dicho portal deberá tener la posibilidad de modificar la contraseña cuantas veces sea necesario, así como un manual para su uso y acceso. ----------------------------------------------------------------------</w:t>
      </w:r>
    </w:p>
    <w:p w:rsidR="00CC70B2" w:rsidRPr="00CC70B2" w:rsidRDefault="00CC70B2" w:rsidP="00CC70B2">
      <w:pPr>
        <w:contextualSpacing/>
        <w:jc w:val="both"/>
        <w:rPr>
          <w:rFonts w:ascii="Times New Roman" w:hAnsi="Times New Roman"/>
          <w:sz w:val="18"/>
          <w:szCs w:val="18"/>
        </w:rPr>
      </w:pPr>
    </w:p>
    <w:p w:rsidR="00CC70B2" w:rsidRPr="00CC70B2" w:rsidRDefault="00CC70B2" w:rsidP="00CC70B2">
      <w:pPr>
        <w:pStyle w:val="Prrafodelista"/>
        <w:numPr>
          <w:ilvl w:val="0"/>
          <w:numId w:val="35"/>
        </w:numPr>
        <w:ind w:left="357" w:hanging="357"/>
        <w:contextualSpacing/>
        <w:jc w:val="both"/>
        <w:rPr>
          <w:rFonts w:ascii="Times New Roman" w:hAnsi="Times New Roman"/>
          <w:sz w:val="18"/>
          <w:szCs w:val="18"/>
        </w:rPr>
      </w:pPr>
      <w:r w:rsidRPr="00CC70B2">
        <w:rPr>
          <w:rFonts w:ascii="Times New Roman" w:hAnsi="Times New Roman"/>
          <w:b/>
          <w:sz w:val="18"/>
          <w:szCs w:val="18"/>
        </w:rPr>
        <w:t xml:space="preserve">Portabilidad numérica. </w:t>
      </w:r>
      <w:r w:rsidRPr="00CC70B2">
        <w:rPr>
          <w:rFonts w:ascii="Times New Roman" w:hAnsi="Times New Roman"/>
          <w:sz w:val="18"/>
          <w:szCs w:val="18"/>
        </w:rPr>
        <w:t xml:space="preserve"> ------------------------------------------------------------------------------------------------------------</w:t>
      </w:r>
    </w:p>
    <w:p w:rsidR="00CC70B2" w:rsidRPr="00A65766" w:rsidRDefault="00CC70B2" w:rsidP="00CC70B2">
      <w:pPr>
        <w:pStyle w:val="Prrafodelista"/>
        <w:numPr>
          <w:ilvl w:val="1"/>
          <w:numId w:val="35"/>
        </w:numPr>
        <w:ind w:hanging="720"/>
        <w:jc w:val="both"/>
        <w:rPr>
          <w:rFonts w:ascii="Times New Roman" w:hAnsi="Times New Roman"/>
          <w:sz w:val="18"/>
          <w:szCs w:val="18"/>
        </w:rPr>
      </w:pPr>
      <w:r w:rsidRPr="00A65766">
        <w:rPr>
          <w:rFonts w:ascii="Times New Roman" w:hAnsi="Times New Roman"/>
          <w:b/>
          <w:sz w:val="18"/>
          <w:szCs w:val="18"/>
        </w:rPr>
        <w:lastRenderedPageBreak/>
        <w:t>“El Prestador de Servicios”</w:t>
      </w:r>
      <w:r w:rsidRPr="00A65766">
        <w:rPr>
          <w:rFonts w:ascii="Times New Roman" w:hAnsi="Times New Roman"/>
          <w:sz w:val="18"/>
          <w:szCs w:val="18"/>
        </w:rPr>
        <w:t xml:space="preserve"> deberá garantizar la portabilidad numérica para todas las líneas en un periodo máximo de 24 horas tal como lo establece el Instituto Federal de Telecomunicaciones (IFETEL), evitando la interrupción en el servicio e indicando el proceso para llevarla a cabo. No se aceptará ningún costo adicional por este concepto.</w:t>
      </w:r>
      <w:r w:rsidRPr="00A65766">
        <w:rPr>
          <w:rFonts w:ascii="Times New Roman" w:hAnsi="Times New Roman"/>
          <w:sz w:val="18"/>
          <w:szCs w:val="18"/>
          <w:lang w:val="es-ES"/>
        </w:rPr>
        <w:t>--</w:t>
      </w:r>
      <w:r w:rsidRPr="00A65766">
        <w:rPr>
          <w:rFonts w:ascii="Times New Roman" w:hAnsi="Times New Roman"/>
          <w:sz w:val="18"/>
          <w:szCs w:val="18"/>
        </w:rPr>
        <w:t xml:space="preserve"> ----------------------------</w:t>
      </w:r>
      <w:r w:rsidRPr="00A65766">
        <w:rPr>
          <w:rFonts w:ascii="Times New Roman" w:hAnsi="Times New Roman"/>
          <w:sz w:val="18"/>
          <w:szCs w:val="18"/>
          <w:lang w:val="es-ES"/>
        </w:rPr>
        <w:t>----------------------------------------------------------------------------------------------------------</w:t>
      </w:r>
      <w:r w:rsidRPr="00A65766">
        <w:rPr>
          <w:rFonts w:ascii="Times New Roman" w:hAnsi="Times New Roman"/>
          <w:sz w:val="18"/>
          <w:szCs w:val="18"/>
        </w:rPr>
        <w:t>---------------------------------------</w:t>
      </w:r>
    </w:p>
    <w:p w:rsidR="00A65766" w:rsidRPr="00CC70B2" w:rsidRDefault="00CC70B2" w:rsidP="00A65766">
      <w:pPr>
        <w:ind w:firstLine="708"/>
        <w:jc w:val="both"/>
        <w:rPr>
          <w:rFonts w:ascii="Times New Roman" w:hAnsi="Times New Roman"/>
          <w:sz w:val="18"/>
          <w:szCs w:val="18"/>
        </w:rPr>
      </w:pPr>
      <w:r w:rsidRPr="00CC70B2">
        <w:rPr>
          <w:rFonts w:ascii="Times New Roman" w:hAnsi="Times New Roman"/>
          <w:b/>
          <w:sz w:val="18"/>
          <w:szCs w:val="18"/>
        </w:rPr>
        <w:t xml:space="preserve">Novena.- Empaque y transportación.- </w:t>
      </w:r>
      <w:r w:rsidRPr="00CC70B2">
        <w:rPr>
          <w:rFonts w:ascii="Times New Roman" w:hAnsi="Times New Roman"/>
          <w:sz w:val="18"/>
          <w:szCs w:val="18"/>
        </w:rPr>
        <w:t>A</w:t>
      </w:r>
      <w:r w:rsidRPr="00CC70B2">
        <w:rPr>
          <w:rFonts w:ascii="Times New Roman" w:hAnsi="Times New Roman"/>
          <w:b/>
          <w:sz w:val="18"/>
          <w:szCs w:val="18"/>
        </w:rPr>
        <w:t xml:space="preserve"> “el Prestador de Servicios” </w:t>
      </w:r>
      <w:r w:rsidRPr="00CC70B2">
        <w:rPr>
          <w:rFonts w:ascii="Times New Roman" w:hAnsi="Times New Roman"/>
          <w:sz w:val="18"/>
          <w:szCs w:val="18"/>
        </w:rPr>
        <w:t xml:space="preserve">le corresponde la responsabilidad de la transportación de los equipos, hasta las instalaciones propias de </w:t>
      </w:r>
      <w:r w:rsidRPr="00CC70B2">
        <w:rPr>
          <w:rFonts w:ascii="Times New Roman" w:hAnsi="Times New Roman"/>
          <w:b/>
          <w:sz w:val="18"/>
          <w:szCs w:val="18"/>
        </w:rPr>
        <w:t>“la Universidad”</w:t>
      </w:r>
      <w:r w:rsidRPr="00CC70B2">
        <w:rPr>
          <w:rFonts w:ascii="Times New Roman" w:hAnsi="Times New Roman"/>
          <w:sz w:val="18"/>
          <w:szCs w:val="18"/>
        </w:rPr>
        <w:t xml:space="preserve">, para lo cual </w:t>
      </w:r>
      <w:r w:rsidRPr="00CC70B2">
        <w:rPr>
          <w:rFonts w:ascii="Times New Roman" w:hAnsi="Times New Roman"/>
          <w:b/>
          <w:sz w:val="18"/>
          <w:szCs w:val="18"/>
        </w:rPr>
        <w:t>“el Prestador de Servicios”</w:t>
      </w:r>
      <w:r w:rsidRPr="00CC70B2">
        <w:rPr>
          <w:rFonts w:ascii="Times New Roman" w:hAnsi="Times New Roman"/>
          <w:sz w:val="18"/>
          <w:szCs w:val="18"/>
        </w:rPr>
        <w:t xml:space="preserve"> elegirá el transporte que estime adecuado para garantizar la seguridad y la entrega oportuna Libre a Bordo en el domicilio y fecha pactados; y será </w:t>
      </w:r>
      <w:r w:rsidRPr="00CC70B2">
        <w:rPr>
          <w:rFonts w:ascii="Times New Roman" w:hAnsi="Times New Roman"/>
          <w:b/>
          <w:sz w:val="18"/>
          <w:szCs w:val="18"/>
        </w:rPr>
        <w:t xml:space="preserve">“el Prestador de Servicios” </w:t>
      </w:r>
      <w:r w:rsidRPr="00CC70B2">
        <w:rPr>
          <w:rFonts w:ascii="Times New Roman" w:hAnsi="Times New Roman"/>
          <w:sz w:val="18"/>
          <w:szCs w:val="18"/>
        </w:rPr>
        <w:t xml:space="preserve">quien cubra el importe de costos, impuestos y fletes, por lo que </w:t>
      </w:r>
      <w:r w:rsidRPr="00CC70B2">
        <w:rPr>
          <w:rFonts w:ascii="Times New Roman" w:hAnsi="Times New Roman"/>
          <w:b/>
          <w:sz w:val="18"/>
          <w:szCs w:val="18"/>
        </w:rPr>
        <w:t>“la Universidad”</w:t>
      </w:r>
      <w:r w:rsidRPr="00CC70B2">
        <w:rPr>
          <w:rFonts w:ascii="Times New Roman" w:hAnsi="Times New Roman"/>
          <w:sz w:val="18"/>
          <w:szCs w:val="18"/>
        </w:rPr>
        <w:t>, en este caso, no adquiere ninguna responsabilidad ni participación de estas acciones. -------------------------------------------------------------------------------</w:t>
      </w:r>
      <w:r w:rsidR="00A65766" w:rsidRPr="00CC70B2">
        <w:rPr>
          <w:rFonts w:ascii="Times New Roman" w:hAnsi="Times New Roman"/>
          <w:sz w:val="18"/>
          <w:szCs w:val="18"/>
        </w:rPr>
        <w:t>--------------------------------------------------------</w:t>
      </w:r>
      <w:r w:rsidR="00A65766">
        <w:rPr>
          <w:rFonts w:ascii="Times New Roman" w:hAnsi="Times New Roman"/>
          <w:sz w:val="18"/>
          <w:szCs w:val="18"/>
        </w:rPr>
        <w:t>-----------------------------------------------------------------------------------------------------</w:t>
      </w:r>
    </w:p>
    <w:p w:rsidR="00CC70B2" w:rsidRPr="00CC70B2" w:rsidRDefault="00CC70B2" w:rsidP="00A65766">
      <w:pPr>
        <w:ind w:firstLine="708"/>
        <w:jc w:val="both"/>
        <w:rPr>
          <w:rFonts w:ascii="Times New Roman" w:hAnsi="Times New Roman"/>
          <w:sz w:val="18"/>
          <w:szCs w:val="18"/>
        </w:rPr>
      </w:pPr>
      <w:r w:rsidRPr="00CC70B2">
        <w:rPr>
          <w:rFonts w:ascii="Times New Roman" w:hAnsi="Times New Roman"/>
          <w:b/>
          <w:sz w:val="18"/>
          <w:szCs w:val="18"/>
        </w:rPr>
        <w:t xml:space="preserve">Décima.- Seguros.- </w:t>
      </w:r>
      <w:r w:rsidRPr="00CC70B2">
        <w:rPr>
          <w:rFonts w:ascii="Times New Roman" w:hAnsi="Times New Roman"/>
          <w:sz w:val="18"/>
          <w:szCs w:val="18"/>
        </w:rPr>
        <w:t xml:space="preserve">El seguro de traslado de los equipos, será por cuenta del </w:t>
      </w:r>
      <w:r w:rsidRPr="00CC70B2">
        <w:rPr>
          <w:rFonts w:ascii="Times New Roman" w:hAnsi="Times New Roman"/>
          <w:b/>
          <w:sz w:val="18"/>
          <w:szCs w:val="18"/>
        </w:rPr>
        <w:t xml:space="preserve">“Prestador de Servicios” </w:t>
      </w:r>
      <w:r w:rsidRPr="00CC70B2">
        <w:rPr>
          <w:rFonts w:ascii="Times New Roman" w:hAnsi="Times New Roman"/>
          <w:sz w:val="18"/>
          <w:szCs w:val="18"/>
        </w:rPr>
        <w:t xml:space="preserve">este seguro tendrá una cobertura total por el traslado, desde su lugar de origen hasta las instalaciones de </w:t>
      </w:r>
      <w:r w:rsidRPr="00CC70B2">
        <w:rPr>
          <w:rFonts w:ascii="Times New Roman" w:hAnsi="Times New Roman"/>
          <w:b/>
          <w:sz w:val="18"/>
          <w:szCs w:val="18"/>
        </w:rPr>
        <w:t xml:space="preserve">“la Universidad” </w:t>
      </w:r>
      <w:r w:rsidRPr="00CC70B2">
        <w:rPr>
          <w:rFonts w:ascii="Times New Roman" w:hAnsi="Times New Roman"/>
          <w:sz w:val="18"/>
          <w:szCs w:val="18"/>
        </w:rPr>
        <w:t>y</w:t>
      </w:r>
      <w:r w:rsidRPr="00CC70B2">
        <w:rPr>
          <w:rFonts w:ascii="Times New Roman" w:hAnsi="Times New Roman"/>
          <w:b/>
          <w:sz w:val="18"/>
          <w:szCs w:val="18"/>
        </w:rPr>
        <w:t xml:space="preserve"> </w:t>
      </w:r>
      <w:r w:rsidRPr="00CC70B2">
        <w:rPr>
          <w:rFonts w:ascii="Times New Roman" w:hAnsi="Times New Roman"/>
          <w:sz w:val="18"/>
          <w:szCs w:val="18"/>
        </w:rPr>
        <w:t>viceversa en caso de reposición, la cobertura concluirá hasta la fecha en que los equipos sean aceptados a entera satisfacción. --------------------------</w:t>
      </w:r>
    </w:p>
    <w:p w:rsidR="00CC70B2" w:rsidRPr="00CC70B2" w:rsidRDefault="00CC70B2" w:rsidP="00CC70B2">
      <w:pPr>
        <w:jc w:val="both"/>
        <w:rPr>
          <w:rFonts w:ascii="Times New Roman" w:hAnsi="Times New Roman"/>
          <w:b/>
          <w:sz w:val="18"/>
          <w:szCs w:val="18"/>
        </w:rPr>
      </w:pPr>
      <w:r w:rsidRPr="00CC70B2">
        <w:rPr>
          <w:rFonts w:ascii="Times New Roman" w:hAnsi="Times New Roman"/>
          <w:sz w:val="18"/>
          <w:szCs w:val="18"/>
        </w:rPr>
        <w:t>-------------------------------------------------------------------------------------------------------------------------------------------------</w:t>
      </w:r>
    </w:p>
    <w:p w:rsidR="00CC70B2" w:rsidRPr="00CC70B2" w:rsidRDefault="00CC70B2" w:rsidP="00CC70B2">
      <w:pPr>
        <w:jc w:val="both"/>
        <w:rPr>
          <w:rFonts w:ascii="Times New Roman" w:hAnsi="Times New Roman"/>
          <w:sz w:val="18"/>
          <w:szCs w:val="18"/>
        </w:rPr>
      </w:pPr>
      <w:r w:rsidRPr="00CC70B2">
        <w:rPr>
          <w:rFonts w:ascii="Times New Roman" w:hAnsi="Times New Roman"/>
          <w:b/>
          <w:sz w:val="18"/>
          <w:szCs w:val="18"/>
        </w:rPr>
        <w:tab/>
        <w:t xml:space="preserve">Décima Primera.- Forma de pago.- </w:t>
      </w:r>
      <w:r w:rsidRPr="00CC70B2">
        <w:rPr>
          <w:rFonts w:ascii="Times New Roman" w:hAnsi="Times New Roman"/>
          <w:sz w:val="18"/>
          <w:szCs w:val="18"/>
        </w:rPr>
        <w:t xml:space="preserve">El pago de los servicios se efectuará en moneda nacional a los </w:t>
      </w:r>
      <w:r w:rsidRPr="00CC70B2">
        <w:rPr>
          <w:rFonts w:ascii="Times New Roman" w:hAnsi="Times New Roman"/>
          <w:b/>
          <w:bCs/>
          <w:sz w:val="18"/>
          <w:szCs w:val="18"/>
        </w:rPr>
        <w:t xml:space="preserve">__ (__) días naturales </w:t>
      </w:r>
      <w:r w:rsidRPr="00CC70B2">
        <w:rPr>
          <w:rFonts w:ascii="Times New Roman" w:hAnsi="Times New Roman"/>
          <w:bCs/>
          <w:sz w:val="18"/>
          <w:szCs w:val="18"/>
        </w:rPr>
        <w:t>posteriores</w:t>
      </w:r>
      <w:r w:rsidRPr="00CC70B2">
        <w:rPr>
          <w:rFonts w:ascii="Times New Roman" w:hAnsi="Times New Roman"/>
          <w:b/>
          <w:bCs/>
          <w:sz w:val="18"/>
          <w:szCs w:val="18"/>
        </w:rPr>
        <w:t xml:space="preserve"> </w:t>
      </w:r>
      <w:r w:rsidRPr="00CC70B2">
        <w:rPr>
          <w:rFonts w:ascii="Times New Roman" w:hAnsi="Times New Roman"/>
          <w:bCs/>
          <w:sz w:val="18"/>
          <w:szCs w:val="18"/>
        </w:rPr>
        <w:t xml:space="preserve">a la fecha de corte establecida por </w:t>
      </w:r>
      <w:r w:rsidRPr="00CC70B2">
        <w:rPr>
          <w:rFonts w:ascii="Times New Roman" w:hAnsi="Times New Roman"/>
          <w:b/>
          <w:sz w:val="18"/>
          <w:szCs w:val="18"/>
        </w:rPr>
        <w:t>“el Prestador de Servicios”</w:t>
      </w:r>
      <w:r w:rsidRPr="00CC70B2">
        <w:rPr>
          <w:rFonts w:ascii="Times New Roman" w:hAnsi="Times New Roman"/>
          <w:bCs/>
          <w:sz w:val="18"/>
          <w:szCs w:val="18"/>
        </w:rPr>
        <w:t>, una vez que sea aceptado el</w:t>
      </w:r>
      <w:r w:rsidRPr="00CC70B2">
        <w:rPr>
          <w:rFonts w:ascii="Times New Roman" w:hAnsi="Times New Roman"/>
          <w:sz w:val="18"/>
          <w:szCs w:val="18"/>
        </w:rPr>
        <w:t xml:space="preserve"> CFDI por parte del Departamento de Administración de Servicios de Telefonía. -------------------------------------------------</w:t>
      </w:r>
    </w:p>
    <w:p w:rsidR="00CC70B2" w:rsidRPr="00CC70B2" w:rsidRDefault="00CC70B2" w:rsidP="00CC70B2">
      <w:pPr>
        <w:jc w:val="both"/>
        <w:rPr>
          <w:rFonts w:ascii="Times New Roman" w:hAnsi="Times New Roman"/>
          <w:b/>
          <w:bCs/>
          <w:sz w:val="18"/>
          <w:szCs w:val="18"/>
        </w:rPr>
      </w:pPr>
      <w:r w:rsidRPr="00CC70B2">
        <w:rPr>
          <w:rFonts w:ascii="Times New Roman" w:hAnsi="Times New Roman"/>
          <w:sz w:val="18"/>
          <w:szCs w:val="18"/>
        </w:rPr>
        <w:t xml:space="preserve">El comprobante fiscal digital por internet (CFDI) deberá ser expedido por el proveedor adjudicado a nombre de </w:t>
      </w:r>
      <w:r w:rsidRPr="00CC70B2">
        <w:rPr>
          <w:rFonts w:ascii="Times New Roman" w:hAnsi="Times New Roman"/>
          <w:bCs/>
          <w:sz w:val="18"/>
          <w:szCs w:val="18"/>
        </w:rPr>
        <w:t>Universidad Veracruzana</w:t>
      </w:r>
      <w:r w:rsidRPr="00CC70B2">
        <w:rPr>
          <w:rFonts w:ascii="Times New Roman" w:hAnsi="Times New Roman"/>
          <w:b/>
          <w:bCs/>
          <w:sz w:val="18"/>
          <w:szCs w:val="18"/>
        </w:rPr>
        <w:t xml:space="preserve">, </w:t>
      </w:r>
      <w:r w:rsidRPr="00CC70B2">
        <w:rPr>
          <w:rFonts w:ascii="Times New Roman" w:hAnsi="Times New Roman"/>
          <w:sz w:val="18"/>
          <w:szCs w:val="18"/>
        </w:rPr>
        <w:t xml:space="preserve">con registro federal de contribuyentes </w:t>
      </w:r>
      <w:r w:rsidRPr="00CC70B2">
        <w:rPr>
          <w:rFonts w:ascii="Times New Roman" w:hAnsi="Times New Roman"/>
          <w:b/>
          <w:bCs/>
          <w:sz w:val="18"/>
          <w:szCs w:val="18"/>
        </w:rPr>
        <w:t xml:space="preserve">UVE450101FM9 </w:t>
      </w:r>
      <w:r w:rsidRPr="00CC70B2">
        <w:rPr>
          <w:rFonts w:ascii="Times New Roman" w:hAnsi="Times New Roman"/>
          <w:sz w:val="18"/>
          <w:szCs w:val="18"/>
        </w:rPr>
        <w:t>y domicilio fiscal en Lomas del Estadio sin número, Col. Zona Universitaria, Xalapa, Veracruz, Código Postal 91000; observando los requisitos fiscales establecidos en los Artículos 29 y 29-A del Código Fiscal de la Federación. ------------------------------------------------------</w:t>
      </w:r>
    </w:p>
    <w:p w:rsidR="00A65766" w:rsidRPr="00CC70B2" w:rsidRDefault="00CC70B2" w:rsidP="00A65766">
      <w:pPr>
        <w:jc w:val="both"/>
        <w:rPr>
          <w:rFonts w:ascii="Times New Roman" w:hAnsi="Times New Roman"/>
          <w:sz w:val="18"/>
          <w:szCs w:val="18"/>
        </w:rPr>
      </w:pPr>
      <w:r w:rsidRPr="00CC70B2">
        <w:rPr>
          <w:rFonts w:ascii="Times New Roman" w:hAnsi="Times New Roman"/>
          <w:sz w:val="18"/>
          <w:szCs w:val="18"/>
        </w:rPr>
        <w:t>La facturación deberá realizarse a mes vencido, especificando el ciclo de facturación asignado y la fecha de corte. Deberá incluir el detalle de los servicios consumidos (minutos, SMS enviados, llamadas entrantes y salientes, megabytes, así como los servicios adicionales autorizados por el titular del Departamento de Administración de Servicios de Telefonía (</w:t>
      </w:r>
      <w:proofErr w:type="spellStart"/>
      <w:r w:rsidRPr="00CC70B2">
        <w:rPr>
          <w:rFonts w:ascii="Times New Roman" w:hAnsi="Times New Roman"/>
          <w:sz w:val="18"/>
          <w:szCs w:val="18"/>
        </w:rPr>
        <w:t>megabites</w:t>
      </w:r>
      <w:proofErr w:type="spellEnd"/>
      <w:r w:rsidRPr="00CC70B2">
        <w:rPr>
          <w:rFonts w:ascii="Times New Roman" w:hAnsi="Times New Roman"/>
          <w:sz w:val="18"/>
          <w:szCs w:val="18"/>
        </w:rPr>
        <w:t xml:space="preserve">, </w:t>
      </w:r>
      <w:proofErr w:type="spellStart"/>
      <w:r w:rsidRPr="00CC70B2">
        <w:rPr>
          <w:rFonts w:ascii="Times New Roman" w:hAnsi="Times New Roman"/>
          <w:sz w:val="18"/>
          <w:szCs w:val="18"/>
        </w:rPr>
        <w:t>roaming</w:t>
      </w:r>
      <w:proofErr w:type="spellEnd"/>
      <w:r w:rsidRPr="00CC70B2">
        <w:rPr>
          <w:rFonts w:ascii="Times New Roman" w:hAnsi="Times New Roman"/>
          <w:sz w:val="18"/>
          <w:szCs w:val="18"/>
        </w:rPr>
        <w:t>, costo de SIM, cargo de fianza anual, cambio de número o lo que corresponda) establecidos, cuyos costos se indicarán en el anexo ____. --------</w:t>
      </w:r>
      <w:r w:rsidR="00A65766" w:rsidRPr="00CC70B2">
        <w:rPr>
          <w:rFonts w:ascii="Times New Roman" w:hAnsi="Times New Roman"/>
          <w:sz w:val="18"/>
          <w:szCs w:val="18"/>
        </w:rPr>
        <w:t>--------------------------------------------------------</w:t>
      </w:r>
      <w:r w:rsidR="00A65766">
        <w:rPr>
          <w:rFonts w:ascii="Times New Roman" w:hAnsi="Times New Roman"/>
          <w:sz w:val="18"/>
          <w:szCs w:val="18"/>
        </w:rPr>
        <w:t>-----------------------------------------------------------------------------------------------------</w:t>
      </w:r>
    </w:p>
    <w:p w:rsidR="00CC70B2" w:rsidRPr="00CC70B2" w:rsidRDefault="00CC70B2" w:rsidP="00CC70B2">
      <w:pPr>
        <w:jc w:val="both"/>
        <w:rPr>
          <w:rFonts w:ascii="Times New Roman" w:hAnsi="Times New Roman"/>
          <w:sz w:val="18"/>
          <w:szCs w:val="18"/>
        </w:rPr>
      </w:pPr>
      <w:r w:rsidRPr="00CC70B2">
        <w:rPr>
          <w:rFonts w:ascii="Times New Roman" w:hAnsi="Times New Roman"/>
          <w:sz w:val="18"/>
          <w:szCs w:val="18"/>
        </w:rPr>
        <w:t xml:space="preserve">Se deberá presentar un CFDI por cada línea activa y deberá entregarse físicamente, en un periodo no mayor a 5 días naturales posteriores a la fecha de corte, en el Departamento de Administración de Servicios de Telefonía, en horario de 9:00 a 14:00 y de 17:00 a 20:00 horas. Deberán ser enviados en formato impreso y en archivo digital PDF y XML a la dirección electrónica ghernandez@uv.mx. En caso de error en la facturación, </w:t>
      </w:r>
      <w:r w:rsidRPr="00CC70B2">
        <w:rPr>
          <w:rFonts w:ascii="Times New Roman" w:hAnsi="Times New Roman"/>
          <w:b/>
          <w:sz w:val="18"/>
          <w:szCs w:val="18"/>
        </w:rPr>
        <w:t xml:space="preserve">“el Prestador de Servicios” </w:t>
      </w:r>
      <w:r w:rsidRPr="00CC70B2">
        <w:rPr>
          <w:rFonts w:ascii="Times New Roman" w:hAnsi="Times New Roman"/>
          <w:sz w:val="18"/>
          <w:szCs w:val="18"/>
        </w:rPr>
        <w:t>contará con 3 días hábiles para realizar las correcciones. ----------------------------------------------------------------------------------------------</w:t>
      </w:r>
    </w:p>
    <w:p w:rsidR="00CC70B2" w:rsidRPr="00CC70B2" w:rsidRDefault="00CC70B2" w:rsidP="00CC70B2">
      <w:pPr>
        <w:jc w:val="both"/>
        <w:rPr>
          <w:rFonts w:ascii="Times New Roman" w:hAnsi="Times New Roman"/>
          <w:sz w:val="18"/>
          <w:szCs w:val="18"/>
        </w:rPr>
      </w:pPr>
      <w:r w:rsidRPr="00CC70B2">
        <w:rPr>
          <w:rFonts w:ascii="Times New Roman" w:hAnsi="Times New Roman"/>
          <w:sz w:val="18"/>
          <w:szCs w:val="18"/>
        </w:rPr>
        <w:t>En los casos en que se hayan calculado penas convencionales por no proporcionar los servicios en forma y términos requeridos o en caso de interrupción de los mismos, las notas de crédito se aplicarán en el mes inmediato posterior de lo sucedido. ----------------------------------------------------------------------------------------------------------------------------------------------------------------------------------------</w:t>
      </w:r>
    </w:p>
    <w:p w:rsidR="00CC70B2" w:rsidRPr="00CC70B2" w:rsidRDefault="00CC70B2" w:rsidP="00CC70B2">
      <w:pPr>
        <w:jc w:val="both"/>
        <w:rPr>
          <w:rFonts w:ascii="Times New Roman" w:hAnsi="Times New Roman"/>
          <w:sz w:val="18"/>
          <w:szCs w:val="18"/>
        </w:rPr>
      </w:pPr>
      <w:r w:rsidRPr="00CC70B2">
        <w:rPr>
          <w:rFonts w:ascii="Times New Roman" w:hAnsi="Times New Roman"/>
          <w:b/>
          <w:sz w:val="18"/>
          <w:szCs w:val="18"/>
        </w:rPr>
        <w:tab/>
        <w:t xml:space="preserve">Décima Segunda.- Ejecutivo de cuenta y directorio de </w:t>
      </w:r>
      <w:proofErr w:type="spellStart"/>
      <w:r w:rsidRPr="00CC70B2">
        <w:rPr>
          <w:rFonts w:ascii="Times New Roman" w:hAnsi="Times New Roman"/>
          <w:b/>
          <w:sz w:val="18"/>
          <w:szCs w:val="18"/>
        </w:rPr>
        <w:t>escalación</w:t>
      </w:r>
      <w:proofErr w:type="spellEnd"/>
      <w:r w:rsidRPr="00CC70B2">
        <w:rPr>
          <w:rFonts w:ascii="Times New Roman" w:hAnsi="Times New Roman"/>
          <w:sz w:val="18"/>
          <w:szCs w:val="18"/>
        </w:rPr>
        <w:t>. ---------------------------------------------------</w:t>
      </w:r>
      <w:r w:rsidR="00A65766">
        <w:rPr>
          <w:rFonts w:ascii="Times New Roman" w:hAnsi="Times New Roman"/>
          <w:sz w:val="18"/>
          <w:szCs w:val="18"/>
        </w:rPr>
        <w:t>-------------</w:t>
      </w:r>
    </w:p>
    <w:p w:rsidR="00CC70B2" w:rsidRPr="00CC70B2" w:rsidRDefault="00CC70B2" w:rsidP="00CC70B2">
      <w:pPr>
        <w:jc w:val="both"/>
        <w:rPr>
          <w:rFonts w:ascii="Times New Roman" w:hAnsi="Times New Roman"/>
          <w:sz w:val="18"/>
          <w:szCs w:val="18"/>
        </w:rPr>
      </w:pPr>
      <w:r w:rsidRPr="00CC70B2">
        <w:rPr>
          <w:rFonts w:ascii="Times New Roman" w:hAnsi="Times New Roman"/>
          <w:b/>
          <w:sz w:val="18"/>
          <w:szCs w:val="18"/>
        </w:rPr>
        <w:t xml:space="preserve">“El Prestador de Servicios” </w:t>
      </w:r>
      <w:r w:rsidRPr="00CC70B2">
        <w:rPr>
          <w:rFonts w:ascii="Times New Roman" w:hAnsi="Times New Roman"/>
          <w:sz w:val="18"/>
          <w:szCs w:val="18"/>
        </w:rPr>
        <w:t>proporciona: ---------------------------------------------------------------------------------------------</w:t>
      </w:r>
      <w:r w:rsidR="00A65766">
        <w:rPr>
          <w:rFonts w:ascii="Times New Roman" w:hAnsi="Times New Roman"/>
          <w:sz w:val="18"/>
          <w:szCs w:val="18"/>
        </w:rPr>
        <w:t>-----------</w:t>
      </w:r>
    </w:p>
    <w:p w:rsidR="00CC70B2" w:rsidRPr="00A65766" w:rsidRDefault="00CC70B2" w:rsidP="00CC70B2">
      <w:pPr>
        <w:jc w:val="both"/>
        <w:rPr>
          <w:rFonts w:ascii="Times New Roman" w:hAnsi="Times New Roman"/>
          <w:sz w:val="18"/>
          <w:szCs w:val="18"/>
        </w:rPr>
      </w:pPr>
      <w:r w:rsidRPr="00CC70B2">
        <w:rPr>
          <w:rFonts w:ascii="Times New Roman" w:hAnsi="Times New Roman"/>
          <w:b/>
          <w:sz w:val="18"/>
          <w:szCs w:val="18"/>
        </w:rPr>
        <w:t>1.-</w:t>
      </w:r>
      <w:r w:rsidRPr="00CC70B2">
        <w:rPr>
          <w:rFonts w:ascii="Times New Roman" w:hAnsi="Times New Roman"/>
          <w:sz w:val="18"/>
          <w:szCs w:val="18"/>
        </w:rPr>
        <w:t xml:space="preserve"> </w:t>
      </w:r>
      <w:r w:rsidRPr="00CC70B2">
        <w:rPr>
          <w:rFonts w:ascii="Times New Roman" w:hAnsi="Times New Roman"/>
          <w:b/>
          <w:sz w:val="18"/>
          <w:szCs w:val="18"/>
        </w:rPr>
        <w:t>Ejecutivo para la atención personalizada de la cuenta</w:t>
      </w:r>
      <w:r w:rsidRPr="00CC70B2">
        <w:rPr>
          <w:rFonts w:ascii="Times New Roman" w:hAnsi="Times New Roman"/>
          <w:sz w:val="18"/>
          <w:szCs w:val="18"/>
        </w:rPr>
        <w:t>,</w:t>
      </w:r>
      <w:r w:rsidRPr="00CC70B2">
        <w:rPr>
          <w:rFonts w:ascii="Times New Roman" w:hAnsi="Times New Roman"/>
          <w:b/>
          <w:sz w:val="18"/>
          <w:szCs w:val="18"/>
        </w:rPr>
        <w:t xml:space="preserve"> </w:t>
      </w:r>
      <w:r w:rsidRPr="00CC70B2">
        <w:rPr>
          <w:rFonts w:ascii="Times New Roman" w:hAnsi="Times New Roman"/>
          <w:bCs/>
          <w:sz w:val="18"/>
          <w:szCs w:val="18"/>
        </w:rPr>
        <w:t>quien será el responsable de atender los requerimientos asociados con las 95 líneas contratadas, así como con los movimientos de nuevas líneas, bajas y/o modificaciones correspondientes. Para ello, se solicita establecer un canal de comunicación corporativo vía telefónica y correo electrónico, con un nivel de respuesta de 7 X 24 durante la vigencia del contrato</w:t>
      </w:r>
      <w:r w:rsidR="00A65766">
        <w:rPr>
          <w:rFonts w:ascii="Times New Roman" w:hAnsi="Times New Roman"/>
          <w:b/>
          <w:sz w:val="18"/>
          <w:szCs w:val="18"/>
        </w:rPr>
        <w:t>: __________________________________________.</w:t>
      </w:r>
      <w:r w:rsidRPr="00CC70B2">
        <w:rPr>
          <w:rFonts w:ascii="Times New Roman" w:hAnsi="Times New Roman"/>
          <w:b/>
          <w:sz w:val="18"/>
          <w:szCs w:val="18"/>
        </w:rPr>
        <w:t xml:space="preserve"> </w:t>
      </w:r>
      <w:r w:rsidRPr="00CC70B2">
        <w:rPr>
          <w:rFonts w:ascii="Times New Roman" w:hAnsi="Times New Roman"/>
          <w:sz w:val="18"/>
          <w:szCs w:val="18"/>
        </w:rPr>
        <w:t>-----------------------------------------------</w:t>
      </w:r>
      <w:r w:rsidR="00A65766">
        <w:rPr>
          <w:rFonts w:ascii="Times New Roman" w:hAnsi="Times New Roman"/>
          <w:sz w:val="18"/>
          <w:szCs w:val="18"/>
        </w:rPr>
        <w:t>-----------</w:t>
      </w:r>
      <w:r w:rsidR="00A65766" w:rsidRPr="00CC70B2">
        <w:rPr>
          <w:rFonts w:ascii="Times New Roman" w:hAnsi="Times New Roman"/>
          <w:sz w:val="18"/>
          <w:szCs w:val="18"/>
        </w:rPr>
        <w:t>----------------------------------------------------------------------------------------------------------------------------------------------------------------</w:t>
      </w:r>
    </w:p>
    <w:p w:rsidR="00CC70B2" w:rsidRPr="00CC70B2" w:rsidRDefault="00CC70B2" w:rsidP="00CC70B2">
      <w:pPr>
        <w:jc w:val="both"/>
        <w:rPr>
          <w:rFonts w:ascii="Times New Roman" w:hAnsi="Times New Roman"/>
          <w:b/>
          <w:sz w:val="18"/>
          <w:szCs w:val="18"/>
        </w:rPr>
      </w:pPr>
      <w:r w:rsidRPr="00CC70B2">
        <w:rPr>
          <w:rFonts w:ascii="Times New Roman" w:hAnsi="Times New Roman"/>
          <w:b/>
          <w:sz w:val="18"/>
          <w:szCs w:val="18"/>
        </w:rPr>
        <w:t xml:space="preserve">2.- Directorio de </w:t>
      </w:r>
      <w:proofErr w:type="spellStart"/>
      <w:r w:rsidRPr="00CC70B2">
        <w:rPr>
          <w:rFonts w:ascii="Times New Roman" w:hAnsi="Times New Roman"/>
          <w:b/>
          <w:sz w:val="18"/>
          <w:szCs w:val="18"/>
        </w:rPr>
        <w:t>escalaci</w:t>
      </w:r>
      <w:r w:rsidR="00A65766">
        <w:rPr>
          <w:rFonts w:ascii="Times New Roman" w:hAnsi="Times New Roman"/>
          <w:b/>
          <w:sz w:val="18"/>
          <w:szCs w:val="18"/>
        </w:rPr>
        <w:t>ón</w:t>
      </w:r>
      <w:proofErr w:type="spellEnd"/>
      <w:r w:rsidR="00A65766">
        <w:rPr>
          <w:rFonts w:ascii="Times New Roman" w:hAnsi="Times New Roman"/>
          <w:b/>
          <w:sz w:val="18"/>
          <w:szCs w:val="18"/>
        </w:rPr>
        <w:t xml:space="preserve"> para la atención corporativa: ________________________________.</w:t>
      </w:r>
      <w:r w:rsidRPr="00CC70B2">
        <w:rPr>
          <w:rFonts w:ascii="Times New Roman" w:hAnsi="Times New Roman"/>
          <w:b/>
          <w:sz w:val="18"/>
          <w:szCs w:val="18"/>
        </w:rPr>
        <w:t xml:space="preserve"> </w:t>
      </w:r>
      <w:r w:rsidRPr="00CC70B2">
        <w:rPr>
          <w:rFonts w:ascii="Times New Roman" w:hAnsi="Times New Roman"/>
          <w:sz w:val="18"/>
          <w:szCs w:val="18"/>
        </w:rPr>
        <w:t>---------------------</w:t>
      </w:r>
      <w:r w:rsidR="00A65766">
        <w:rPr>
          <w:rFonts w:ascii="Times New Roman" w:hAnsi="Times New Roman"/>
          <w:sz w:val="18"/>
          <w:szCs w:val="18"/>
        </w:rPr>
        <w:t>-----------------</w:t>
      </w:r>
    </w:p>
    <w:p w:rsidR="00A65766" w:rsidRPr="00A65766" w:rsidRDefault="00A65766" w:rsidP="00A65766">
      <w:pPr>
        <w:jc w:val="both"/>
        <w:rPr>
          <w:rFonts w:ascii="Times New Roman" w:hAnsi="Times New Roman"/>
          <w:sz w:val="18"/>
          <w:szCs w:val="18"/>
        </w:rPr>
      </w:pPr>
      <w:r w:rsidRPr="00CC70B2">
        <w:rPr>
          <w:rFonts w:ascii="Times New Roman" w:hAnsi="Times New Roman"/>
          <w:sz w:val="18"/>
          <w:szCs w:val="18"/>
        </w:rPr>
        <w:t>-----------------------------------------------------------------------------------------------------------------------------------------------------------------</w:t>
      </w:r>
    </w:p>
    <w:p w:rsidR="00CC70B2" w:rsidRPr="00A65766" w:rsidRDefault="00CC70B2" w:rsidP="00CC70B2">
      <w:pPr>
        <w:jc w:val="both"/>
        <w:rPr>
          <w:rFonts w:ascii="Times New Roman" w:hAnsi="Times New Roman"/>
          <w:sz w:val="18"/>
          <w:szCs w:val="18"/>
        </w:rPr>
      </w:pPr>
      <w:r w:rsidRPr="00CC70B2">
        <w:rPr>
          <w:rFonts w:ascii="Times New Roman" w:hAnsi="Times New Roman"/>
          <w:b/>
          <w:sz w:val="18"/>
          <w:szCs w:val="18"/>
        </w:rPr>
        <w:tab/>
        <w:t xml:space="preserve">Décima Tercera.- Soporte técnico.- “El Prestador de Servicios” </w:t>
      </w:r>
      <w:r w:rsidRPr="00CC70B2">
        <w:rPr>
          <w:rFonts w:ascii="Times New Roman" w:hAnsi="Times New Roman"/>
          <w:bCs/>
          <w:sz w:val="18"/>
          <w:szCs w:val="18"/>
        </w:rPr>
        <w:t>proporcionará un servicio de soporte técnico con personal calificado, vía telefónica durante las 24 horas del día, todos los días del año durante la vigencia del contrato, para mantener en óptimas condiciones los servicios objeto de la presente invitación y resolver los problemas técnicos que impidan la correcta prestación de los servicios, para lo cual establece el directorio del personal de soport</w:t>
      </w:r>
      <w:r w:rsidR="00A65766">
        <w:rPr>
          <w:rFonts w:ascii="Times New Roman" w:hAnsi="Times New Roman"/>
          <w:bCs/>
          <w:sz w:val="18"/>
          <w:szCs w:val="18"/>
        </w:rPr>
        <w:t xml:space="preserve">e técnico siguiente: </w:t>
      </w:r>
      <w:r w:rsidRPr="00CC70B2">
        <w:rPr>
          <w:rFonts w:ascii="Times New Roman" w:hAnsi="Times New Roman"/>
          <w:sz w:val="18"/>
          <w:szCs w:val="18"/>
        </w:rPr>
        <w:t>______________________.-------------------------------------------------------------------------------------------------------------------------------------------------------------------</w:t>
      </w:r>
    </w:p>
    <w:p w:rsidR="00CC70B2" w:rsidRPr="00CC70B2" w:rsidRDefault="00CC70B2" w:rsidP="00CC70B2">
      <w:pPr>
        <w:jc w:val="both"/>
        <w:rPr>
          <w:rFonts w:ascii="Times New Roman" w:hAnsi="Times New Roman"/>
          <w:b/>
          <w:sz w:val="18"/>
          <w:szCs w:val="18"/>
        </w:rPr>
      </w:pPr>
      <w:r w:rsidRPr="00CC70B2">
        <w:rPr>
          <w:rFonts w:ascii="Times New Roman" w:hAnsi="Times New Roman"/>
          <w:b/>
          <w:sz w:val="18"/>
          <w:szCs w:val="18"/>
        </w:rPr>
        <w:tab/>
        <w:t xml:space="preserve">Décima Cuarta.- Reposición de los equipos.- </w:t>
      </w:r>
      <w:r w:rsidRPr="00CC70B2">
        <w:rPr>
          <w:rFonts w:ascii="Times New Roman" w:hAnsi="Times New Roman"/>
          <w:sz w:val="18"/>
          <w:szCs w:val="18"/>
        </w:rPr>
        <w:t xml:space="preserve">La reposición de los </w:t>
      </w:r>
      <w:r w:rsidRPr="00CC70B2">
        <w:rPr>
          <w:rFonts w:ascii="Times New Roman" w:hAnsi="Times New Roman"/>
          <w:bCs/>
          <w:sz w:val="18"/>
          <w:szCs w:val="18"/>
        </w:rPr>
        <w:t>equipos</w:t>
      </w:r>
      <w:r w:rsidRPr="00CC70B2">
        <w:rPr>
          <w:rFonts w:ascii="Times New Roman" w:hAnsi="Times New Roman"/>
          <w:sz w:val="18"/>
          <w:szCs w:val="18"/>
        </w:rPr>
        <w:t xml:space="preserve"> por motivos de fallas de calidad o incumplimiento de las especificaciones originalmente convenidas, sin que las sustituciones impliquen su modificación; se realizará dentro del periodo de garantía, por lo que </w:t>
      </w:r>
      <w:r w:rsidRPr="00CC70B2">
        <w:rPr>
          <w:rFonts w:ascii="Times New Roman" w:hAnsi="Times New Roman"/>
          <w:b/>
          <w:sz w:val="18"/>
          <w:szCs w:val="18"/>
        </w:rPr>
        <w:t xml:space="preserve">“el Prestador de Servicios” </w:t>
      </w:r>
      <w:r w:rsidRPr="00CC70B2">
        <w:rPr>
          <w:rFonts w:ascii="Times New Roman" w:hAnsi="Times New Roman"/>
          <w:sz w:val="18"/>
          <w:szCs w:val="18"/>
        </w:rPr>
        <w:t xml:space="preserve">tendrá la obligación de llevar a cabo la reposición total de los equipos sin costo alguno para </w:t>
      </w:r>
      <w:r w:rsidRPr="00CC70B2">
        <w:rPr>
          <w:rFonts w:ascii="Times New Roman" w:hAnsi="Times New Roman"/>
          <w:b/>
          <w:sz w:val="18"/>
          <w:szCs w:val="18"/>
        </w:rPr>
        <w:t>“la Universidad”</w:t>
      </w:r>
      <w:r w:rsidRPr="00CC70B2">
        <w:rPr>
          <w:rFonts w:ascii="Times New Roman" w:hAnsi="Times New Roman"/>
          <w:sz w:val="18"/>
          <w:szCs w:val="18"/>
        </w:rPr>
        <w:t>. -------------------------------------------------------</w:t>
      </w:r>
    </w:p>
    <w:p w:rsidR="00CC70B2" w:rsidRPr="00CC70B2" w:rsidRDefault="00CC70B2" w:rsidP="00CC70B2">
      <w:pPr>
        <w:jc w:val="both"/>
        <w:rPr>
          <w:rFonts w:ascii="Times New Roman" w:hAnsi="Times New Roman"/>
          <w:sz w:val="18"/>
          <w:szCs w:val="18"/>
        </w:rPr>
      </w:pPr>
      <w:r w:rsidRPr="00CC70B2">
        <w:rPr>
          <w:rFonts w:ascii="Times New Roman" w:hAnsi="Times New Roman"/>
          <w:sz w:val="18"/>
          <w:szCs w:val="18"/>
        </w:rPr>
        <w:t>Para los casos donde los equipos presenten una falla que suceda más de una vez durante el periodo de garantía, no se aceptarán alternativas de reparación y deberán ser igualmente sustituidos, respetando la marca y el modelo del equipo con características similares o superiores en caso de obsolescencia. ----------------------------------------------------------------</w:t>
      </w:r>
    </w:p>
    <w:p w:rsidR="00CC70B2" w:rsidRPr="00CC70B2" w:rsidRDefault="00CC70B2" w:rsidP="00CC70B2">
      <w:pPr>
        <w:jc w:val="both"/>
        <w:rPr>
          <w:rFonts w:ascii="Times New Roman" w:hAnsi="Times New Roman"/>
          <w:sz w:val="18"/>
          <w:szCs w:val="18"/>
        </w:rPr>
      </w:pPr>
      <w:r w:rsidRPr="00CC70B2">
        <w:rPr>
          <w:rFonts w:ascii="Times New Roman" w:hAnsi="Times New Roman"/>
          <w:sz w:val="18"/>
          <w:szCs w:val="18"/>
        </w:rPr>
        <w:t xml:space="preserve">Cuando un equipo deba ingresar a revisión por las fallas, </w:t>
      </w:r>
      <w:r w:rsidRPr="00CC70B2">
        <w:rPr>
          <w:rFonts w:ascii="Times New Roman" w:hAnsi="Times New Roman"/>
          <w:b/>
          <w:sz w:val="18"/>
          <w:szCs w:val="18"/>
        </w:rPr>
        <w:t xml:space="preserve">“el Prestador de Servicios” </w:t>
      </w:r>
      <w:r w:rsidRPr="00CC70B2">
        <w:rPr>
          <w:rFonts w:ascii="Times New Roman" w:hAnsi="Times New Roman"/>
          <w:sz w:val="18"/>
          <w:szCs w:val="18"/>
        </w:rPr>
        <w:t>deberá garantizar que la solución de fallas se realice en un término no mayor de 2 días hábiles,  considerando un horario hábil de 09:00 a 20:00 horas, contados a partir de la hora y día en que se entregue el equipo dañado, en las instalaciones que para tal efecto se indiquen en su propuesta técnica. --------------------------------------------------------------------------------------------------------------------------------------------------------------------------------------</w:t>
      </w:r>
    </w:p>
    <w:p w:rsidR="00E910CF" w:rsidRPr="00A65766" w:rsidRDefault="00CC70B2" w:rsidP="00E910CF">
      <w:pPr>
        <w:jc w:val="both"/>
        <w:rPr>
          <w:rFonts w:ascii="Times New Roman" w:hAnsi="Times New Roman"/>
          <w:sz w:val="18"/>
          <w:szCs w:val="18"/>
        </w:rPr>
      </w:pPr>
      <w:r w:rsidRPr="00CC70B2">
        <w:rPr>
          <w:rFonts w:ascii="Times New Roman" w:hAnsi="Times New Roman"/>
          <w:b/>
          <w:sz w:val="18"/>
          <w:szCs w:val="18"/>
        </w:rPr>
        <w:t>Décima Quinta.- Patentes, marcas y derechos de autor.- “El Prestador de Servicios”</w:t>
      </w:r>
      <w:r w:rsidRPr="00CC70B2">
        <w:rPr>
          <w:rFonts w:ascii="Times New Roman" w:hAnsi="Times New Roman"/>
          <w:sz w:val="18"/>
          <w:szCs w:val="18"/>
        </w:rPr>
        <w:t xml:space="preserve"> asume todas las responsabilidades que se generen por las violaciones que se causen y que sean imputables a la misma, en materia de patentes, marcas y derechos de autor o permisos de las autoridades correspondientes, así como de las infracciones que pudieran presentarse en caso de irregularidades que vengan a perturbar la calidad y demás condiciones específicas de los servicios, de acuerdo a lo establecido en la Ley de la Propiedad Industrial. ---------------------------------------------------------------------------------------------------------------------------------------</w:t>
      </w:r>
      <w:r w:rsidR="00E910CF" w:rsidRPr="00CC70B2">
        <w:rPr>
          <w:rFonts w:ascii="Times New Roman" w:hAnsi="Times New Roman"/>
          <w:sz w:val="18"/>
          <w:szCs w:val="18"/>
        </w:rPr>
        <w:t>-----------------------------------------------------------------------------------------------------------------------------------------------------------------</w:t>
      </w:r>
    </w:p>
    <w:p w:rsidR="00CC70B2" w:rsidRPr="00CC70B2" w:rsidRDefault="00CC70B2" w:rsidP="00CC70B2">
      <w:pPr>
        <w:ind w:firstLine="708"/>
        <w:jc w:val="both"/>
        <w:rPr>
          <w:rFonts w:ascii="Times New Roman" w:hAnsi="Times New Roman"/>
          <w:sz w:val="18"/>
          <w:szCs w:val="18"/>
        </w:rPr>
      </w:pPr>
      <w:r w:rsidRPr="00CC70B2">
        <w:rPr>
          <w:rFonts w:ascii="Times New Roman" w:hAnsi="Times New Roman"/>
          <w:b/>
          <w:sz w:val="18"/>
          <w:szCs w:val="18"/>
        </w:rPr>
        <w:t xml:space="preserve">Décima Sexta.- Pena convencional.- “El Prestador de Servicios” </w:t>
      </w:r>
      <w:r w:rsidRPr="00CC70B2">
        <w:rPr>
          <w:rFonts w:ascii="Times New Roman" w:hAnsi="Times New Roman"/>
          <w:sz w:val="18"/>
          <w:szCs w:val="18"/>
        </w:rPr>
        <w:t>se compromete y se obliga cuando por causas imputables a la misma no cumpla con prestación de los servicios, en los términos y fecha convenidos a que se le apliquen las siguientes penas convencionales: -----------------------------------------------------------------------------------------</w:t>
      </w:r>
      <w:r w:rsidR="00E910CF">
        <w:rPr>
          <w:rFonts w:ascii="Times New Roman" w:hAnsi="Times New Roman"/>
          <w:sz w:val="18"/>
          <w:szCs w:val="18"/>
        </w:rPr>
        <w:t>---------------------------</w:t>
      </w:r>
    </w:p>
    <w:p w:rsidR="00CC70B2" w:rsidRPr="00CC70B2" w:rsidRDefault="00CC70B2" w:rsidP="00CC70B2">
      <w:pPr>
        <w:jc w:val="both"/>
        <w:rPr>
          <w:rFonts w:ascii="Times New Roman" w:hAnsi="Times New Roman"/>
          <w:sz w:val="18"/>
          <w:szCs w:val="18"/>
        </w:rPr>
      </w:pPr>
      <w:r w:rsidRPr="00CC70B2">
        <w:rPr>
          <w:rFonts w:ascii="Times New Roman" w:hAnsi="Times New Roman"/>
          <w:sz w:val="18"/>
          <w:szCs w:val="18"/>
        </w:rPr>
        <w:lastRenderedPageBreak/>
        <w:t xml:space="preserve">1.- Cuando se atrase en la entrega de los equipos y en el inicio del servicio, se aplicará una pena convencional consistente en el importe correspondiente del cinco al millar por cada día natural de atraso antes del I.V.A., el cual será deducido del importe total a pagar, estableciendo dicha sanción en el período respectivo. El plazo computable para el cálculo de la sanción será a partir del día siguiente al plazo máximo de entrega de los equipos y en el inicio del servicio, estipulado en el contrato y hasta que </w:t>
      </w:r>
      <w:r w:rsidRPr="00CC70B2">
        <w:rPr>
          <w:rFonts w:ascii="Times New Roman" w:hAnsi="Times New Roman"/>
          <w:b/>
          <w:sz w:val="18"/>
          <w:szCs w:val="18"/>
        </w:rPr>
        <w:t>“el Prestador de Servicios”</w:t>
      </w:r>
      <w:r w:rsidRPr="00CC70B2">
        <w:rPr>
          <w:rFonts w:ascii="Times New Roman" w:hAnsi="Times New Roman"/>
          <w:sz w:val="18"/>
          <w:szCs w:val="18"/>
        </w:rPr>
        <w:t xml:space="preserve"> inicie la prestación del servicio. Se hará efectiva la fianza relativa al cumplimiento del contrato cuando se incumpla  la prestación del servicio. -----------------------------------</w:t>
      </w:r>
      <w:r w:rsidR="00E910CF">
        <w:rPr>
          <w:rFonts w:ascii="Times New Roman" w:hAnsi="Times New Roman"/>
          <w:sz w:val="18"/>
          <w:szCs w:val="18"/>
        </w:rPr>
        <w:t>-------------------------------------------------------------------------------------------</w:t>
      </w:r>
    </w:p>
    <w:p w:rsidR="00CC70B2" w:rsidRPr="00CC70B2" w:rsidRDefault="00CC70B2" w:rsidP="00CC70B2">
      <w:pPr>
        <w:jc w:val="both"/>
        <w:rPr>
          <w:rFonts w:ascii="Times New Roman" w:hAnsi="Times New Roman"/>
          <w:b/>
          <w:bCs/>
          <w:sz w:val="18"/>
          <w:szCs w:val="18"/>
        </w:rPr>
      </w:pPr>
      <w:r w:rsidRPr="00CC70B2">
        <w:rPr>
          <w:rFonts w:ascii="Times New Roman" w:hAnsi="Times New Roman"/>
          <w:sz w:val="18"/>
          <w:szCs w:val="18"/>
        </w:rPr>
        <w:t xml:space="preserve">2.- En el caso de que no proporcione los servicios en forma y términos requeridos o en caso de interrupción de los mismos, generando una no conformidad por parte de la Universidad Veracruzana, y al no tener una solución en los tiempos máximos establecidos (tabla A), se aplicará una penalización respecto a los servicios no proporcionados reportados por el Departamento de Administración de Servicios de Telefonía mediante el envío de un correo electrónico. </w:t>
      </w:r>
    </w:p>
    <w:p w:rsidR="00CC70B2" w:rsidRPr="00CC70B2" w:rsidRDefault="00CC70B2" w:rsidP="00CC70B2">
      <w:pPr>
        <w:jc w:val="both"/>
        <w:rPr>
          <w:rFonts w:ascii="Times New Roman" w:hAnsi="Times New Roman"/>
          <w:sz w:val="18"/>
          <w:szCs w:val="18"/>
        </w:rPr>
      </w:pPr>
      <w:r w:rsidRPr="00CC70B2">
        <w:rPr>
          <w:rFonts w:ascii="Times New Roman" w:hAnsi="Times New Roman"/>
          <w:sz w:val="18"/>
          <w:szCs w:val="18"/>
        </w:rPr>
        <w:t>Tratándose de obligaciones en las que su cumplimiento se verifique en horas, el monto de la pena convencional, será proporcional por hora y se aplicará el descuento por servicios no suministrados, correspondientes al número de horas de retraso o incumplimiento, de acuerdo a la fórmula siguiente: ------------------------------------------------------------------------</w:t>
      </w:r>
      <w:r w:rsidR="00E910CF">
        <w:rPr>
          <w:rFonts w:ascii="Times New Roman" w:hAnsi="Times New Roman"/>
          <w:sz w:val="18"/>
          <w:szCs w:val="18"/>
        </w:rPr>
        <w:t>---------------------------------------------</w:t>
      </w:r>
    </w:p>
    <w:p w:rsidR="00CC70B2" w:rsidRPr="00CC70B2" w:rsidRDefault="00CC70B2" w:rsidP="00CC70B2">
      <w:pPr>
        <w:jc w:val="both"/>
        <w:rPr>
          <w:rFonts w:ascii="Times New Roman" w:hAnsi="Times New Roman"/>
          <w:sz w:val="18"/>
          <w:szCs w:val="18"/>
        </w:rPr>
      </w:pPr>
    </w:p>
    <w:p w:rsidR="00CC70B2" w:rsidRPr="00CC70B2" w:rsidRDefault="00CC70B2" w:rsidP="00CC70B2">
      <w:pPr>
        <w:jc w:val="both"/>
        <w:rPr>
          <w:rFonts w:ascii="Times New Roman" w:hAnsi="Times New Roman"/>
          <w:b/>
          <w:bCs/>
          <w:sz w:val="18"/>
          <w:szCs w:val="18"/>
        </w:rPr>
      </w:pPr>
      <w:r w:rsidRPr="00CC70B2">
        <w:rPr>
          <w:rFonts w:ascii="Times New Roman" w:hAnsi="Times New Roman"/>
          <w:sz w:val="18"/>
          <w:szCs w:val="18"/>
        </w:rPr>
        <w:t xml:space="preserve">Monto de descuento </w:t>
      </w:r>
      <w:proofErr w:type="gramStart"/>
      <w:r w:rsidRPr="00CC70B2">
        <w:rPr>
          <w:rFonts w:ascii="Times New Roman" w:hAnsi="Times New Roman"/>
          <w:sz w:val="18"/>
          <w:szCs w:val="18"/>
        </w:rPr>
        <w:t>=[</w:t>
      </w:r>
      <w:proofErr w:type="gramEnd"/>
      <w:r w:rsidRPr="00CC70B2">
        <w:rPr>
          <w:rFonts w:ascii="Times New Roman" w:hAnsi="Times New Roman"/>
          <w:sz w:val="18"/>
          <w:szCs w:val="18"/>
        </w:rPr>
        <w:t xml:space="preserve">N (horas de falla) / (24 horas x 30 días del mes)] x (monto facturado del mes sin I.V.A.) </w:t>
      </w:r>
    </w:p>
    <w:p w:rsidR="00CC70B2" w:rsidRPr="00CC70B2" w:rsidRDefault="00CC70B2" w:rsidP="00CC70B2">
      <w:pPr>
        <w:jc w:val="both"/>
        <w:rPr>
          <w:rFonts w:ascii="Times New Roman" w:hAnsi="Times New Roman"/>
          <w:sz w:val="18"/>
          <w:szCs w:val="18"/>
        </w:rPr>
      </w:pPr>
    </w:p>
    <w:p w:rsidR="00CC70B2" w:rsidRPr="00CC70B2" w:rsidRDefault="00CC70B2" w:rsidP="00CC70B2">
      <w:pPr>
        <w:jc w:val="both"/>
        <w:rPr>
          <w:rFonts w:ascii="Times New Roman" w:hAnsi="Times New Roman"/>
          <w:b/>
          <w:bCs/>
          <w:sz w:val="18"/>
          <w:szCs w:val="18"/>
        </w:rPr>
      </w:pPr>
      <w:r w:rsidRPr="00CC70B2">
        <w:rPr>
          <w:rFonts w:ascii="Times New Roman" w:hAnsi="Times New Roman"/>
          <w:sz w:val="18"/>
          <w:szCs w:val="18"/>
        </w:rPr>
        <w:t>Para el cálculo del monto de la pena convencional se computará desde la hora o día a partir del cual concluya el periodo de tiempo asignado para la reparación de la falla y hasta que el problema quede resuelto. --------------------------------------</w:t>
      </w:r>
    </w:p>
    <w:p w:rsidR="00CC70B2" w:rsidRPr="00CC70B2" w:rsidRDefault="00CC70B2" w:rsidP="00CC70B2">
      <w:pPr>
        <w:jc w:val="both"/>
        <w:rPr>
          <w:rFonts w:ascii="Times New Roman" w:hAnsi="Times New Roman"/>
          <w:b/>
          <w:bCs/>
          <w:sz w:val="18"/>
          <w:szCs w:val="18"/>
        </w:rPr>
      </w:pPr>
      <w:r w:rsidRPr="00CC70B2">
        <w:rPr>
          <w:rFonts w:ascii="Times New Roman" w:hAnsi="Times New Roman"/>
          <w:sz w:val="18"/>
          <w:szCs w:val="18"/>
        </w:rPr>
        <w:t xml:space="preserve">El monto de las penalizaciones será notificado al </w:t>
      </w:r>
      <w:r w:rsidRPr="00CC70B2">
        <w:rPr>
          <w:rFonts w:ascii="Times New Roman" w:hAnsi="Times New Roman"/>
          <w:b/>
          <w:sz w:val="18"/>
          <w:szCs w:val="18"/>
        </w:rPr>
        <w:t>“Prestador de Servicios”</w:t>
      </w:r>
      <w:r w:rsidRPr="00CC70B2">
        <w:rPr>
          <w:rFonts w:ascii="Times New Roman" w:hAnsi="Times New Roman"/>
          <w:sz w:val="18"/>
          <w:szCs w:val="18"/>
        </w:rPr>
        <w:t xml:space="preserve"> en forma mensual, para que genere la nota de crédito correspondiente, la cual será aplicada en el siguiente mes de facturación. En caso de ser el último mes de vigencia del contrato, se aplicará el monto de la penalización en la facturación del mes corriente. ----------------------------</w:t>
      </w:r>
    </w:p>
    <w:p w:rsidR="00CC70B2" w:rsidRPr="00CC70B2" w:rsidRDefault="00CC70B2" w:rsidP="00CC70B2">
      <w:pPr>
        <w:jc w:val="both"/>
        <w:rPr>
          <w:rFonts w:ascii="Times New Roman" w:hAnsi="Times New Roman"/>
          <w:b/>
          <w:bCs/>
          <w:sz w:val="18"/>
          <w:szCs w:val="18"/>
        </w:rPr>
      </w:pPr>
      <w:r w:rsidRPr="00CC70B2">
        <w:rPr>
          <w:rFonts w:ascii="Times New Roman" w:hAnsi="Times New Roman"/>
          <w:sz w:val="18"/>
          <w:szCs w:val="18"/>
        </w:rPr>
        <w:t xml:space="preserve">En caso de interrupción de los servicios, se reportará al </w:t>
      </w:r>
      <w:r w:rsidRPr="00CC70B2">
        <w:rPr>
          <w:rFonts w:ascii="Times New Roman" w:hAnsi="Times New Roman"/>
          <w:b/>
          <w:sz w:val="18"/>
          <w:szCs w:val="18"/>
        </w:rPr>
        <w:t>“Prestador de Servicios”</w:t>
      </w:r>
      <w:r w:rsidRPr="00CC70B2">
        <w:rPr>
          <w:rFonts w:ascii="Times New Roman" w:hAnsi="Times New Roman"/>
          <w:sz w:val="18"/>
          <w:szCs w:val="18"/>
        </w:rPr>
        <w:t xml:space="preserve"> la falta de éste, mediante una llamada telefónica y a través de un correo electrónico al ejecutivo de cuenta asignado, quien dará seguimiento y solución con los tiempos máximos establecidos en la tabla siguiente: ----------------------------------------------------------------------------------</w:t>
      </w:r>
    </w:p>
    <w:p w:rsidR="00CC70B2" w:rsidRPr="00CC70B2" w:rsidRDefault="00CC70B2" w:rsidP="00CC70B2">
      <w:pPr>
        <w:jc w:val="center"/>
        <w:rPr>
          <w:rFonts w:ascii="Times New Roman" w:hAnsi="Times New Roman"/>
          <w:sz w:val="18"/>
          <w:szCs w:val="18"/>
        </w:rPr>
      </w:pPr>
      <w:r w:rsidRPr="00CC70B2">
        <w:rPr>
          <w:rFonts w:ascii="Times New Roman" w:hAnsi="Times New Roman"/>
          <w:sz w:val="18"/>
          <w:szCs w:val="18"/>
        </w:rPr>
        <w:t>Tabla A. Tiempos máximos establecidos para la atención de fallas en el servicio</w:t>
      </w:r>
    </w:p>
    <w:tbl>
      <w:tblPr>
        <w:tblW w:w="7208" w:type="dxa"/>
        <w:jc w:val="center"/>
        <w:tblInd w:w="55" w:type="dxa"/>
        <w:tblCellMar>
          <w:left w:w="70" w:type="dxa"/>
          <w:right w:w="70" w:type="dxa"/>
        </w:tblCellMar>
        <w:tblLook w:val="04A0" w:firstRow="1" w:lastRow="0" w:firstColumn="1" w:lastColumn="0" w:noHBand="0" w:noVBand="1"/>
      </w:tblPr>
      <w:tblGrid>
        <w:gridCol w:w="974"/>
        <w:gridCol w:w="5433"/>
        <w:gridCol w:w="801"/>
      </w:tblGrid>
      <w:tr w:rsidR="00CC70B2" w:rsidRPr="00CC70B2" w:rsidTr="00E910CF">
        <w:trPr>
          <w:trHeight w:val="200"/>
          <w:jc w:val="center"/>
        </w:trPr>
        <w:tc>
          <w:tcPr>
            <w:tcW w:w="974"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CC70B2" w:rsidRPr="00CC70B2" w:rsidRDefault="00CC70B2" w:rsidP="004D1635">
            <w:pPr>
              <w:jc w:val="center"/>
              <w:rPr>
                <w:rFonts w:ascii="Times New Roman" w:hAnsi="Times New Roman"/>
                <w:b/>
                <w:bCs/>
                <w:sz w:val="18"/>
                <w:szCs w:val="18"/>
              </w:rPr>
            </w:pPr>
            <w:r w:rsidRPr="00CC70B2">
              <w:rPr>
                <w:rFonts w:ascii="Times New Roman" w:hAnsi="Times New Roman"/>
                <w:b/>
                <w:bCs/>
                <w:sz w:val="18"/>
                <w:szCs w:val="18"/>
              </w:rPr>
              <w:t>Prioridad</w:t>
            </w:r>
          </w:p>
        </w:tc>
        <w:tc>
          <w:tcPr>
            <w:tcW w:w="5433"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CC70B2" w:rsidRPr="00CC70B2" w:rsidRDefault="00CC70B2" w:rsidP="004D1635">
            <w:pPr>
              <w:jc w:val="center"/>
              <w:rPr>
                <w:rFonts w:ascii="Times New Roman" w:hAnsi="Times New Roman"/>
                <w:b/>
                <w:bCs/>
                <w:sz w:val="18"/>
                <w:szCs w:val="18"/>
              </w:rPr>
            </w:pPr>
            <w:r w:rsidRPr="00CC70B2">
              <w:rPr>
                <w:rFonts w:ascii="Times New Roman" w:hAnsi="Times New Roman"/>
                <w:b/>
                <w:bCs/>
                <w:sz w:val="18"/>
                <w:szCs w:val="18"/>
              </w:rPr>
              <w:t>Descripción</w:t>
            </w:r>
          </w:p>
        </w:tc>
        <w:tc>
          <w:tcPr>
            <w:tcW w:w="801"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CC70B2" w:rsidRPr="00CC70B2" w:rsidRDefault="00CC70B2" w:rsidP="004D1635">
            <w:pPr>
              <w:jc w:val="center"/>
              <w:rPr>
                <w:rFonts w:ascii="Times New Roman" w:hAnsi="Times New Roman"/>
                <w:b/>
                <w:bCs/>
                <w:sz w:val="18"/>
                <w:szCs w:val="18"/>
              </w:rPr>
            </w:pPr>
            <w:r w:rsidRPr="00CC70B2">
              <w:rPr>
                <w:rFonts w:ascii="Times New Roman" w:hAnsi="Times New Roman"/>
                <w:b/>
                <w:bCs/>
                <w:sz w:val="18"/>
                <w:szCs w:val="18"/>
              </w:rPr>
              <w:t>Solución</w:t>
            </w:r>
          </w:p>
        </w:tc>
      </w:tr>
      <w:tr w:rsidR="00CC70B2" w:rsidRPr="00CC70B2" w:rsidTr="00E910CF">
        <w:trPr>
          <w:trHeight w:val="400"/>
          <w:jc w:val="center"/>
        </w:trPr>
        <w:tc>
          <w:tcPr>
            <w:tcW w:w="974" w:type="dxa"/>
            <w:tcBorders>
              <w:top w:val="single" w:sz="4" w:space="0" w:color="auto"/>
              <w:left w:val="single" w:sz="4" w:space="0" w:color="000000"/>
              <w:bottom w:val="single" w:sz="4" w:space="0" w:color="000000"/>
              <w:right w:val="single" w:sz="4" w:space="0" w:color="000000"/>
            </w:tcBorders>
            <w:shd w:val="clear" w:color="auto" w:fill="auto"/>
            <w:noWrap/>
            <w:hideMark/>
          </w:tcPr>
          <w:p w:rsidR="00CC70B2" w:rsidRPr="00CC70B2" w:rsidRDefault="00CC70B2" w:rsidP="004D1635">
            <w:pPr>
              <w:jc w:val="center"/>
              <w:rPr>
                <w:rFonts w:ascii="Times New Roman" w:hAnsi="Times New Roman"/>
                <w:color w:val="000000"/>
                <w:sz w:val="18"/>
                <w:szCs w:val="18"/>
              </w:rPr>
            </w:pPr>
            <w:r w:rsidRPr="00CC70B2">
              <w:rPr>
                <w:rFonts w:ascii="Times New Roman" w:hAnsi="Times New Roman"/>
                <w:color w:val="000000"/>
                <w:sz w:val="18"/>
                <w:szCs w:val="18"/>
              </w:rPr>
              <w:t>1</w:t>
            </w:r>
          </w:p>
        </w:tc>
        <w:tc>
          <w:tcPr>
            <w:tcW w:w="5433" w:type="dxa"/>
            <w:tcBorders>
              <w:top w:val="single" w:sz="4" w:space="0" w:color="auto"/>
              <w:left w:val="nil"/>
              <w:bottom w:val="single" w:sz="4" w:space="0" w:color="000000"/>
              <w:right w:val="single" w:sz="4" w:space="0" w:color="000000"/>
            </w:tcBorders>
            <w:shd w:val="clear" w:color="auto" w:fill="auto"/>
            <w:hideMark/>
          </w:tcPr>
          <w:p w:rsidR="00CC70B2" w:rsidRPr="00CC70B2" w:rsidRDefault="00CC70B2" w:rsidP="004D1635">
            <w:pPr>
              <w:jc w:val="both"/>
              <w:rPr>
                <w:rFonts w:ascii="Times New Roman" w:hAnsi="Times New Roman"/>
                <w:color w:val="000000"/>
                <w:sz w:val="18"/>
                <w:szCs w:val="18"/>
              </w:rPr>
            </w:pPr>
            <w:r w:rsidRPr="00CC70B2">
              <w:rPr>
                <w:rFonts w:ascii="Times New Roman" w:hAnsi="Times New Roman"/>
                <w:color w:val="000000"/>
                <w:sz w:val="18"/>
                <w:szCs w:val="18"/>
              </w:rPr>
              <w:t>Es un problema que deja al usuario sin servicio de telefonía celular.</w:t>
            </w:r>
          </w:p>
        </w:tc>
        <w:tc>
          <w:tcPr>
            <w:tcW w:w="801" w:type="dxa"/>
            <w:tcBorders>
              <w:top w:val="single" w:sz="4" w:space="0" w:color="auto"/>
              <w:left w:val="nil"/>
              <w:bottom w:val="single" w:sz="4" w:space="0" w:color="000000"/>
              <w:right w:val="single" w:sz="4" w:space="0" w:color="000000"/>
            </w:tcBorders>
            <w:shd w:val="clear" w:color="auto" w:fill="auto"/>
            <w:noWrap/>
            <w:hideMark/>
          </w:tcPr>
          <w:p w:rsidR="00CC70B2" w:rsidRPr="00CC70B2" w:rsidRDefault="00CC70B2" w:rsidP="004D1635">
            <w:pPr>
              <w:jc w:val="center"/>
              <w:rPr>
                <w:rFonts w:ascii="Times New Roman" w:hAnsi="Times New Roman"/>
                <w:color w:val="000000"/>
                <w:sz w:val="18"/>
                <w:szCs w:val="18"/>
              </w:rPr>
            </w:pPr>
            <w:r w:rsidRPr="00CC70B2">
              <w:rPr>
                <w:rFonts w:ascii="Times New Roman" w:hAnsi="Times New Roman"/>
                <w:color w:val="000000"/>
                <w:sz w:val="18"/>
                <w:szCs w:val="18"/>
              </w:rPr>
              <w:t>1 hora</w:t>
            </w:r>
          </w:p>
        </w:tc>
      </w:tr>
      <w:tr w:rsidR="00CC70B2" w:rsidRPr="00CC70B2" w:rsidTr="00E910CF">
        <w:trPr>
          <w:trHeight w:val="400"/>
          <w:jc w:val="center"/>
        </w:trPr>
        <w:tc>
          <w:tcPr>
            <w:tcW w:w="974" w:type="dxa"/>
            <w:vMerge w:val="restart"/>
            <w:tcBorders>
              <w:top w:val="nil"/>
              <w:left w:val="single" w:sz="4" w:space="0" w:color="000000"/>
              <w:bottom w:val="single" w:sz="4" w:space="0" w:color="000000"/>
              <w:right w:val="single" w:sz="4" w:space="0" w:color="000000"/>
            </w:tcBorders>
            <w:shd w:val="clear" w:color="auto" w:fill="auto"/>
            <w:noWrap/>
            <w:hideMark/>
          </w:tcPr>
          <w:p w:rsidR="00CC70B2" w:rsidRPr="00CC70B2" w:rsidRDefault="00CC70B2" w:rsidP="004D1635">
            <w:pPr>
              <w:jc w:val="center"/>
              <w:rPr>
                <w:rFonts w:ascii="Times New Roman" w:hAnsi="Times New Roman"/>
                <w:color w:val="000000"/>
                <w:sz w:val="18"/>
                <w:szCs w:val="18"/>
              </w:rPr>
            </w:pPr>
            <w:r w:rsidRPr="00CC70B2">
              <w:rPr>
                <w:rFonts w:ascii="Times New Roman" w:hAnsi="Times New Roman"/>
                <w:color w:val="000000"/>
                <w:sz w:val="18"/>
                <w:szCs w:val="18"/>
              </w:rPr>
              <w:t>2</w:t>
            </w:r>
          </w:p>
        </w:tc>
        <w:tc>
          <w:tcPr>
            <w:tcW w:w="5433" w:type="dxa"/>
            <w:tcBorders>
              <w:top w:val="nil"/>
              <w:left w:val="nil"/>
              <w:bottom w:val="single" w:sz="4" w:space="0" w:color="000000"/>
              <w:right w:val="single" w:sz="4" w:space="0" w:color="000000"/>
            </w:tcBorders>
            <w:shd w:val="clear" w:color="auto" w:fill="auto"/>
            <w:hideMark/>
          </w:tcPr>
          <w:p w:rsidR="00CC70B2" w:rsidRPr="00CC70B2" w:rsidRDefault="00CC70B2" w:rsidP="004D1635">
            <w:pPr>
              <w:jc w:val="both"/>
              <w:rPr>
                <w:rFonts w:ascii="Times New Roman" w:hAnsi="Times New Roman"/>
                <w:color w:val="000000"/>
                <w:sz w:val="18"/>
                <w:szCs w:val="18"/>
              </w:rPr>
            </w:pPr>
            <w:r w:rsidRPr="00CC70B2">
              <w:rPr>
                <w:rFonts w:ascii="Times New Roman" w:hAnsi="Times New Roman"/>
                <w:color w:val="000000"/>
                <w:sz w:val="18"/>
                <w:szCs w:val="18"/>
              </w:rPr>
              <w:t>Es un problema que causa al usuario una constante degradación en el servicio.</w:t>
            </w:r>
          </w:p>
        </w:tc>
        <w:tc>
          <w:tcPr>
            <w:tcW w:w="801" w:type="dxa"/>
            <w:vMerge w:val="restart"/>
            <w:tcBorders>
              <w:top w:val="nil"/>
              <w:left w:val="single" w:sz="4" w:space="0" w:color="000000"/>
              <w:bottom w:val="single" w:sz="4" w:space="0" w:color="000000"/>
              <w:right w:val="single" w:sz="4" w:space="0" w:color="000000"/>
            </w:tcBorders>
            <w:shd w:val="clear" w:color="auto" w:fill="auto"/>
            <w:noWrap/>
            <w:hideMark/>
          </w:tcPr>
          <w:p w:rsidR="00CC70B2" w:rsidRPr="00CC70B2" w:rsidRDefault="00CC70B2" w:rsidP="004D1635">
            <w:pPr>
              <w:jc w:val="center"/>
              <w:rPr>
                <w:rFonts w:ascii="Times New Roman" w:hAnsi="Times New Roman"/>
                <w:color w:val="000000"/>
                <w:sz w:val="18"/>
                <w:szCs w:val="18"/>
              </w:rPr>
            </w:pPr>
            <w:r w:rsidRPr="00CC70B2">
              <w:rPr>
                <w:rFonts w:ascii="Times New Roman" w:hAnsi="Times New Roman"/>
                <w:color w:val="000000"/>
                <w:sz w:val="18"/>
                <w:szCs w:val="18"/>
              </w:rPr>
              <w:t>2 horas</w:t>
            </w:r>
          </w:p>
        </w:tc>
      </w:tr>
      <w:tr w:rsidR="00CC70B2" w:rsidRPr="00CC70B2" w:rsidTr="00E910CF">
        <w:trPr>
          <w:trHeight w:val="200"/>
          <w:jc w:val="center"/>
        </w:trPr>
        <w:tc>
          <w:tcPr>
            <w:tcW w:w="974" w:type="dxa"/>
            <w:vMerge/>
            <w:tcBorders>
              <w:top w:val="nil"/>
              <w:left w:val="single" w:sz="4" w:space="0" w:color="000000"/>
              <w:bottom w:val="single" w:sz="4" w:space="0" w:color="000000"/>
              <w:right w:val="single" w:sz="4" w:space="0" w:color="000000"/>
            </w:tcBorders>
            <w:hideMark/>
          </w:tcPr>
          <w:p w:rsidR="00CC70B2" w:rsidRPr="00CC70B2" w:rsidRDefault="00CC70B2" w:rsidP="004D1635">
            <w:pPr>
              <w:jc w:val="center"/>
              <w:rPr>
                <w:rFonts w:ascii="Times New Roman" w:hAnsi="Times New Roman"/>
                <w:color w:val="000000"/>
                <w:sz w:val="18"/>
                <w:szCs w:val="18"/>
              </w:rPr>
            </w:pPr>
          </w:p>
        </w:tc>
        <w:tc>
          <w:tcPr>
            <w:tcW w:w="5433" w:type="dxa"/>
            <w:tcBorders>
              <w:top w:val="nil"/>
              <w:left w:val="nil"/>
              <w:bottom w:val="single" w:sz="4" w:space="0" w:color="000000"/>
              <w:right w:val="single" w:sz="4" w:space="0" w:color="000000"/>
            </w:tcBorders>
            <w:shd w:val="clear" w:color="auto" w:fill="auto"/>
            <w:hideMark/>
          </w:tcPr>
          <w:p w:rsidR="00CC70B2" w:rsidRPr="00CC70B2" w:rsidRDefault="00CC70B2" w:rsidP="004D1635">
            <w:pPr>
              <w:jc w:val="both"/>
              <w:rPr>
                <w:rFonts w:ascii="Times New Roman" w:hAnsi="Times New Roman"/>
                <w:color w:val="000000"/>
                <w:sz w:val="18"/>
                <w:szCs w:val="18"/>
              </w:rPr>
            </w:pPr>
            <w:r w:rsidRPr="00CC70B2">
              <w:rPr>
                <w:rFonts w:ascii="Times New Roman" w:hAnsi="Times New Roman"/>
                <w:color w:val="000000"/>
                <w:sz w:val="18"/>
                <w:szCs w:val="18"/>
              </w:rPr>
              <w:t>Problema que genera la intermitencia en el servicio.</w:t>
            </w:r>
          </w:p>
        </w:tc>
        <w:tc>
          <w:tcPr>
            <w:tcW w:w="801" w:type="dxa"/>
            <w:vMerge/>
            <w:tcBorders>
              <w:top w:val="nil"/>
              <w:left w:val="single" w:sz="4" w:space="0" w:color="000000"/>
              <w:bottom w:val="single" w:sz="4" w:space="0" w:color="000000"/>
              <w:right w:val="single" w:sz="4" w:space="0" w:color="000000"/>
            </w:tcBorders>
            <w:hideMark/>
          </w:tcPr>
          <w:p w:rsidR="00CC70B2" w:rsidRPr="00CC70B2" w:rsidRDefault="00CC70B2" w:rsidP="004D1635">
            <w:pPr>
              <w:jc w:val="center"/>
              <w:rPr>
                <w:rFonts w:ascii="Times New Roman" w:hAnsi="Times New Roman"/>
                <w:color w:val="000000"/>
                <w:sz w:val="18"/>
                <w:szCs w:val="18"/>
              </w:rPr>
            </w:pPr>
          </w:p>
        </w:tc>
      </w:tr>
      <w:tr w:rsidR="00CC70B2" w:rsidRPr="00CC70B2" w:rsidTr="00E910CF">
        <w:trPr>
          <w:trHeight w:val="200"/>
          <w:jc w:val="center"/>
        </w:trPr>
        <w:tc>
          <w:tcPr>
            <w:tcW w:w="974" w:type="dxa"/>
            <w:vMerge/>
            <w:tcBorders>
              <w:top w:val="nil"/>
              <w:left w:val="single" w:sz="4" w:space="0" w:color="000000"/>
              <w:bottom w:val="single" w:sz="4" w:space="0" w:color="000000"/>
              <w:right w:val="single" w:sz="4" w:space="0" w:color="000000"/>
            </w:tcBorders>
            <w:hideMark/>
          </w:tcPr>
          <w:p w:rsidR="00CC70B2" w:rsidRPr="00CC70B2" w:rsidRDefault="00CC70B2" w:rsidP="004D1635">
            <w:pPr>
              <w:jc w:val="center"/>
              <w:rPr>
                <w:rFonts w:ascii="Times New Roman" w:hAnsi="Times New Roman"/>
                <w:color w:val="000000"/>
                <w:sz w:val="18"/>
                <w:szCs w:val="18"/>
              </w:rPr>
            </w:pPr>
          </w:p>
        </w:tc>
        <w:tc>
          <w:tcPr>
            <w:tcW w:w="5433" w:type="dxa"/>
            <w:tcBorders>
              <w:top w:val="nil"/>
              <w:left w:val="nil"/>
              <w:bottom w:val="single" w:sz="4" w:space="0" w:color="000000"/>
              <w:right w:val="single" w:sz="4" w:space="0" w:color="000000"/>
            </w:tcBorders>
            <w:shd w:val="clear" w:color="auto" w:fill="auto"/>
            <w:hideMark/>
          </w:tcPr>
          <w:p w:rsidR="00CC70B2" w:rsidRPr="00CC70B2" w:rsidRDefault="00CC70B2" w:rsidP="004D1635">
            <w:pPr>
              <w:jc w:val="both"/>
              <w:rPr>
                <w:rFonts w:ascii="Times New Roman" w:hAnsi="Times New Roman"/>
                <w:color w:val="000000"/>
                <w:sz w:val="18"/>
                <w:szCs w:val="18"/>
              </w:rPr>
            </w:pPr>
            <w:r w:rsidRPr="00CC70B2">
              <w:rPr>
                <w:rFonts w:ascii="Times New Roman" w:hAnsi="Times New Roman"/>
                <w:color w:val="000000"/>
                <w:sz w:val="18"/>
                <w:szCs w:val="18"/>
              </w:rPr>
              <w:t>Desconexiones regulares en el servicio de telefonía celular.</w:t>
            </w:r>
          </w:p>
        </w:tc>
        <w:tc>
          <w:tcPr>
            <w:tcW w:w="801" w:type="dxa"/>
            <w:vMerge/>
            <w:tcBorders>
              <w:top w:val="nil"/>
              <w:left w:val="single" w:sz="4" w:space="0" w:color="000000"/>
              <w:bottom w:val="single" w:sz="4" w:space="0" w:color="000000"/>
              <w:right w:val="single" w:sz="4" w:space="0" w:color="000000"/>
            </w:tcBorders>
            <w:hideMark/>
          </w:tcPr>
          <w:p w:rsidR="00CC70B2" w:rsidRPr="00CC70B2" w:rsidRDefault="00CC70B2" w:rsidP="004D1635">
            <w:pPr>
              <w:jc w:val="center"/>
              <w:rPr>
                <w:rFonts w:ascii="Times New Roman" w:hAnsi="Times New Roman"/>
                <w:color w:val="000000"/>
                <w:sz w:val="18"/>
                <w:szCs w:val="18"/>
              </w:rPr>
            </w:pPr>
          </w:p>
        </w:tc>
      </w:tr>
      <w:tr w:rsidR="00CC70B2" w:rsidRPr="00CC70B2" w:rsidTr="00E910CF">
        <w:trPr>
          <w:trHeight w:val="200"/>
          <w:jc w:val="center"/>
        </w:trPr>
        <w:tc>
          <w:tcPr>
            <w:tcW w:w="974" w:type="dxa"/>
            <w:vMerge/>
            <w:tcBorders>
              <w:top w:val="nil"/>
              <w:left w:val="single" w:sz="4" w:space="0" w:color="000000"/>
              <w:bottom w:val="single" w:sz="4" w:space="0" w:color="000000"/>
              <w:right w:val="single" w:sz="4" w:space="0" w:color="000000"/>
            </w:tcBorders>
            <w:hideMark/>
          </w:tcPr>
          <w:p w:rsidR="00CC70B2" w:rsidRPr="00CC70B2" w:rsidRDefault="00CC70B2" w:rsidP="004D1635">
            <w:pPr>
              <w:jc w:val="center"/>
              <w:rPr>
                <w:rFonts w:ascii="Times New Roman" w:hAnsi="Times New Roman"/>
                <w:color w:val="000000"/>
                <w:sz w:val="18"/>
                <w:szCs w:val="18"/>
              </w:rPr>
            </w:pPr>
          </w:p>
        </w:tc>
        <w:tc>
          <w:tcPr>
            <w:tcW w:w="5433" w:type="dxa"/>
            <w:tcBorders>
              <w:top w:val="nil"/>
              <w:left w:val="nil"/>
              <w:bottom w:val="single" w:sz="4" w:space="0" w:color="000000"/>
              <w:right w:val="single" w:sz="4" w:space="0" w:color="000000"/>
            </w:tcBorders>
            <w:shd w:val="clear" w:color="auto" w:fill="auto"/>
            <w:hideMark/>
          </w:tcPr>
          <w:p w:rsidR="00CC70B2" w:rsidRPr="00CC70B2" w:rsidRDefault="00CC70B2" w:rsidP="004D1635">
            <w:pPr>
              <w:jc w:val="both"/>
              <w:rPr>
                <w:rFonts w:ascii="Times New Roman" w:hAnsi="Times New Roman"/>
                <w:color w:val="000000"/>
                <w:sz w:val="18"/>
                <w:szCs w:val="18"/>
              </w:rPr>
            </w:pPr>
            <w:r w:rsidRPr="00CC70B2">
              <w:rPr>
                <w:rFonts w:ascii="Times New Roman" w:hAnsi="Times New Roman"/>
                <w:color w:val="000000"/>
                <w:sz w:val="18"/>
                <w:szCs w:val="18"/>
              </w:rPr>
              <w:t>Desconexiones constantes en el servicio de datos.</w:t>
            </w:r>
          </w:p>
        </w:tc>
        <w:tc>
          <w:tcPr>
            <w:tcW w:w="801" w:type="dxa"/>
            <w:vMerge/>
            <w:tcBorders>
              <w:top w:val="nil"/>
              <w:left w:val="single" w:sz="4" w:space="0" w:color="000000"/>
              <w:bottom w:val="single" w:sz="4" w:space="0" w:color="000000"/>
              <w:right w:val="single" w:sz="4" w:space="0" w:color="000000"/>
            </w:tcBorders>
            <w:hideMark/>
          </w:tcPr>
          <w:p w:rsidR="00CC70B2" w:rsidRPr="00CC70B2" w:rsidRDefault="00CC70B2" w:rsidP="004D1635">
            <w:pPr>
              <w:jc w:val="center"/>
              <w:rPr>
                <w:rFonts w:ascii="Times New Roman" w:hAnsi="Times New Roman"/>
                <w:color w:val="000000"/>
                <w:sz w:val="18"/>
                <w:szCs w:val="18"/>
              </w:rPr>
            </w:pPr>
          </w:p>
        </w:tc>
      </w:tr>
      <w:tr w:rsidR="00CC70B2" w:rsidRPr="00CC70B2" w:rsidTr="00E910CF">
        <w:trPr>
          <w:trHeight w:val="200"/>
          <w:jc w:val="center"/>
        </w:trPr>
        <w:tc>
          <w:tcPr>
            <w:tcW w:w="974" w:type="dxa"/>
            <w:vMerge/>
            <w:tcBorders>
              <w:top w:val="nil"/>
              <w:left w:val="single" w:sz="4" w:space="0" w:color="000000"/>
              <w:bottom w:val="single" w:sz="4" w:space="0" w:color="000000"/>
              <w:right w:val="single" w:sz="4" w:space="0" w:color="000000"/>
            </w:tcBorders>
            <w:hideMark/>
          </w:tcPr>
          <w:p w:rsidR="00CC70B2" w:rsidRPr="00CC70B2" w:rsidRDefault="00CC70B2" w:rsidP="004D1635">
            <w:pPr>
              <w:jc w:val="center"/>
              <w:rPr>
                <w:rFonts w:ascii="Times New Roman" w:hAnsi="Times New Roman"/>
                <w:color w:val="000000"/>
                <w:sz w:val="18"/>
                <w:szCs w:val="18"/>
              </w:rPr>
            </w:pPr>
          </w:p>
        </w:tc>
        <w:tc>
          <w:tcPr>
            <w:tcW w:w="5433" w:type="dxa"/>
            <w:tcBorders>
              <w:top w:val="nil"/>
              <w:left w:val="nil"/>
              <w:bottom w:val="single" w:sz="4" w:space="0" w:color="000000"/>
              <w:right w:val="single" w:sz="4" w:space="0" w:color="000000"/>
            </w:tcBorders>
            <w:shd w:val="clear" w:color="auto" w:fill="auto"/>
            <w:hideMark/>
          </w:tcPr>
          <w:p w:rsidR="00CC70B2" w:rsidRPr="00CC70B2" w:rsidRDefault="00CC70B2" w:rsidP="004D1635">
            <w:pPr>
              <w:jc w:val="both"/>
              <w:rPr>
                <w:rFonts w:ascii="Times New Roman" w:hAnsi="Times New Roman"/>
                <w:color w:val="000000"/>
                <w:sz w:val="18"/>
                <w:szCs w:val="18"/>
              </w:rPr>
            </w:pPr>
            <w:r w:rsidRPr="00CC70B2">
              <w:rPr>
                <w:rFonts w:ascii="Times New Roman" w:hAnsi="Times New Roman"/>
                <w:color w:val="000000"/>
                <w:sz w:val="18"/>
                <w:szCs w:val="18"/>
              </w:rPr>
              <w:t>Ruido constante en la línea.</w:t>
            </w:r>
          </w:p>
        </w:tc>
        <w:tc>
          <w:tcPr>
            <w:tcW w:w="801" w:type="dxa"/>
            <w:vMerge/>
            <w:tcBorders>
              <w:top w:val="nil"/>
              <w:left w:val="single" w:sz="4" w:space="0" w:color="000000"/>
              <w:bottom w:val="single" w:sz="4" w:space="0" w:color="000000"/>
              <w:right w:val="single" w:sz="4" w:space="0" w:color="000000"/>
            </w:tcBorders>
            <w:hideMark/>
          </w:tcPr>
          <w:p w:rsidR="00CC70B2" w:rsidRPr="00CC70B2" w:rsidRDefault="00CC70B2" w:rsidP="004D1635">
            <w:pPr>
              <w:jc w:val="center"/>
              <w:rPr>
                <w:rFonts w:ascii="Times New Roman" w:hAnsi="Times New Roman"/>
                <w:color w:val="000000"/>
                <w:sz w:val="18"/>
                <w:szCs w:val="18"/>
              </w:rPr>
            </w:pPr>
          </w:p>
        </w:tc>
      </w:tr>
      <w:tr w:rsidR="00CC70B2" w:rsidRPr="00CC70B2" w:rsidTr="00E910CF">
        <w:trPr>
          <w:trHeight w:val="200"/>
          <w:jc w:val="center"/>
        </w:trPr>
        <w:tc>
          <w:tcPr>
            <w:tcW w:w="974" w:type="dxa"/>
            <w:vMerge/>
            <w:tcBorders>
              <w:top w:val="nil"/>
              <w:left w:val="single" w:sz="4" w:space="0" w:color="000000"/>
              <w:bottom w:val="single" w:sz="4" w:space="0" w:color="000000"/>
              <w:right w:val="single" w:sz="4" w:space="0" w:color="000000"/>
            </w:tcBorders>
            <w:hideMark/>
          </w:tcPr>
          <w:p w:rsidR="00CC70B2" w:rsidRPr="00CC70B2" w:rsidRDefault="00CC70B2" w:rsidP="004D1635">
            <w:pPr>
              <w:jc w:val="center"/>
              <w:rPr>
                <w:rFonts w:ascii="Times New Roman" w:hAnsi="Times New Roman"/>
                <w:color w:val="000000"/>
                <w:sz w:val="18"/>
                <w:szCs w:val="18"/>
              </w:rPr>
            </w:pPr>
          </w:p>
        </w:tc>
        <w:tc>
          <w:tcPr>
            <w:tcW w:w="5433" w:type="dxa"/>
            <w:tcBorders>
              <w:top w:val="nil"/>
              <w:left w:val="nil"/>
              <w:bottom w:val="single" w:sz="4" w:space="0" w:color="000000"/>
              <w:right w:val="single" w:sz="4" w:space="0" w:color="000000"/>
            </w:tcBorders>
            <w:shd w:val="clear" w:color="auto" w:fill="auto"/>
            <w:hideMark/>
          </w:tcPr>
          <w:p w:rsidR="00CC70B2" w:rsidRPr="00CC70B2" w:rsidRDefault="00CC70B2" w:rsidP="004D1635">
            <w:pPr>
              <w:jc w:val="both"/>
              <w:rPr>
                <w:rFonts w:ascii="Times New Roman" w:hAnsi="Times New Roman"/>
                <w:color w:val="000000"/>
                <w:sz w:val="18"/>
                <w:szCs w:val="18"/>
              </w:rPr>
            </w:pPr>
            <w:r w:rsidRPr="00CC70B2">
              <w:rPr>
                <w:rFonts w:ascii="Times New Roman" w:hAnsi="Times New Roman"/>
                <w:color w:val="000000"/>
                <w:sz w:val="18"/>
                <w:szCs w:val="18"/>
              </w:rPr>
              <w:t>Cruce de líneas.</w:t>
            </w:r>
          </w:p>
        </w:tc>
        <w:tc>
          <w:tcPr>
            <w:tcW w:w="801" w:type="dxa"/>
            <w:vMerge/>
            <w:tcBorders>
              <w:top w:val="nil"/>
              <w:left w:val="single" w:sz="4" w:space="0" w:color="000000"/>
              <w:bottom w:val="single" w:sz="4" w:space="0" w:color="000000"/>
              <w:right w:val="single" w:sz="4" w:space="0" w:color="000000"/>
            </w:tcBorders>
            <w:hideMark/>
          </w:tcPr>
          <w:p w:rsidR="00CC70B2" w:rsidRPr="00CC70B2" w:rsidRDefault="00CC70B2" w:rsidP="004D1635">
            <w:pPr>
              <w:jc w:val="center"/>
              <w:rPr>
                <w:rFonts w:ascii="Times New Roman" w:hAnsi="Times New Roman"/>
                <w:color w:val="000000"/>
                <w:sz w:val="18"/>
                <w:szCs w:val="18"/>
              </w:rPr>
            </w:pPr>
          </w:p>
        </w:tc>
      </w:tr>
      <w:tr w:rsidR="00CC70B2" w:rsidRPr="00CC70B2" w:rsidTr="00E910CF">
        <w:trPr>
          <w:trHeight w:val="600"/>
          <w:jc w:val="center"/>
        </w:trPr>
        <w:tc>
          <w:tcPr>
            <w:tcW w:w="974" w:type="dxa"/>
            <w:tcBorders>
              <w:top w:val="nil"/>
              <w:left w:val="single" w:sz="4" w:space="0" w:color="000000"/>
              <w:bottom w:val="single" w:sz="4" w:space="0" w:color="000000"/>
              <w:right w:val="single" w:sz="4" w:space="0" w:color="000000"/>
            </w:tcBorders>
            <w:shd w:val="clear" w:color="auto" w:fill="auto"/>
            <w:noWrap/>
            <w:hideMark/>
          </w:tcPr>
          <w:p w:rsidR="00CC70B2" w:rsidRPr="00CC70B2" w:rsidRDefault="00CC70B2" w:rsidP="004D1635">
            <w:pPr>
              <w:jc w:val="center"/>
              <w:rPr>
                <w:rFonts w:ascii="Times New Roman" w:hAnsi="Times New Roman"/>
                <w:color w:val="000000"/>
                <w:sz w:val="18"/>
                <w:szCs w:val="18"/>
              </w:rPr>
            </w:pPr>
            <w:r w:rsidRPr="00CC70B2">
              <w:rPr>
                <w:rFonts w:ascii="Times New Roman" w:hAnsi="Times New Roman"/>
                <w:color w:val="000000"/>
                <w:sz w:val="18"/>
                <w:szCs w:val="18"/>
              </w:rPr>
              <w:t>3</w:t>
            </w:r>
          </w:p>
        </w:tc>
        <w:tc>
          <w:tcPr>
            <w:tcW w:w="5433" w:type="dxa"/>
            <w:tcBorders>
              <w:top w:val="nil"/>
              <w:left w:val="nil"/>
              <w:bottom w:val="single" w:sz="4" w:space="0" w:color="000000"/>
              <w:right w:val="single" w:sz="4" w:space="0" w:color="000000"/>
            </w:tcBorders>
            <w:shd w:val="clear" w:color="auto" w:fill="auto"/>
            <w:hideMark/>
          </w:tcPr>
          <w:p w:rsidR="00CC70B2" w:rsidRPr="00CC70B2" w:rsidRDefault="00CC70B2" w:rsidP="004D1635">
            <w:pPr>
              <w:jc w:val="both"/>
              <w:rPr>
                <w:rFonts w:ascii="Times New Roman" w:hAnsi="Times New Roman"/>
                <w:color w:val="000000"/>
                <w:sz w:val="18"/>
                <w:szCs w:val="18"/>
              </w:rPr>
            </w:pPr>
            <w:r w:rsidRPr="00CC70B2">
              <w:rPr>
                <w:rFonts w:ascii="Times New Roman" w:hAnsi="Times New Roman"/>
                <w:color w:val="000000"/>
                <w:sz w:val="18"/>
                <w:szCs w:val="18"/>
              </w:rPr>
              <w:t>Es un problema que no deja al usuario incomunicado, sin embargo, presenta esporádicamente intermitencias en el servicio de telefonía y/o transmisión de datos.</w:t>
            </w:r>
          </w:p>
        </w:tc>
        <w:tc>
          <w:tcPr>
            <w:tcW w:w="801" w:type="dxa"/>
            <w:tcBorders>
              <w:top w:val="nil"/>
              <w:left w:val="nil"/>
              <w:bottom w:val="single" w:sz="4" w:space="0" w:color="000000"/>
              <w:right w:val="single" w:sz="4" w:space="0" w:color="000000"/>
            </w:tcBorders>
            <w:shd w:val="clear" w:color="auto" w:fill="auto"/>
            <w:noWrap/>
            <w:hideMark/>
          </w:tcPr>
          <w:p w:rsidR="00CC70B2" w:rsidRPr="00CC70B2" w:rsidRDefault="00CC70B2" w:rsidP="004D1635">
            <w:pPr>
              <w:jc w:val="center"/>
              <w:rPr>
                <w:rFonts w:ascii="Times New Roman" w:hAnsi="Times New Roman"/>
                <w:color w:val="000000"/>
                <w:sz w:val="18"/>
                <w:szCs w:val="18"/>
              </w:rPr>
            </w:pPr>
            <w:r w:rsidRPr="00CC70B2">
              <w:rPr>
                <w:rFonts w:ascii="Times New Roman" w:hAnsi="Times New Roman"/>
                <w:color w:val="000000"/>
                <w:sz w:val="18"/>
                <w:szCs w:val="18"/>
              </w:rPr>
              <w:t>24 horas</w:t>
            </w:r>
          </w:p>
        </w:tc>
      </w:tr>
      <w:tr w:rsidR="00CC70B2" w:rsidRPr="00CC70B2" w:rsidTr="00E910CF">
        <w:trPr>
          <w:trHeight w:val="609"/>
          <w:jc w:val="center"/>
        </w:trPr>
        <w:tc>
          <w:tcPr>
            <w:tcW w:w="974" w:type="dxa"/>
            <w:tcBorders>
              <w:top w:val="nil"/>
              <w:left w:val="single" w:sz="4" w:space="0" w:color="000000"/>
              <w:bottom w:val="single" w:sz="4" w:space="0" w:color="000000"/>
              <w:right w:val="single" w:sz="4" w:space="0" w:color="000000"/>
            </w:tcBorders>
            <w:shd w:val="clear" w:color="auto" w:fill="auto"/>
            <w:noWrap/>
            <w:hideMark/>
          </w:tcPr>
          <w:p w:rsidR="00CC70B2" w:rsidRPr="00CC70B2" w:rsidRDefault="00CC70B2" w:rsidP="004D1635">
            <w:pPr>
              <w:jc w:val="center"/>
              <w:rPr>
                <w:rFonts w:ascii="Times New Roman" w:hAnsi="Times New Roman"/>
                <w:color w:val="000000"/>
                <w:sz w:val="18"/>
                <w:szCs w:val="18"/>
              </w:rPr>
            </w:pPr>
            <w:r w:rsidRPr="00CC70B2">
              <w:rPr>
                <w:rFonts w:ascii="Times New Roman" w:hAnsi="Times New Roman"/>
                <w:color w:val="000000"/>
                <w:sz w:val="18"/>
                <w:szCs w:val="18"/>
              </w:rPr>
              <w:t>4</w:t>
            </w:r>
          </w:p>
        </w:tc>
        <w:tc>
          <w:tcPr>
            <w:tcW w:w="5433" w:type="dxa"/>
            <w:tcBorders>
              <w:top w:val="nil"/>
              <w:left w:val="nil"/>
              <w:bottom w:val="single" w:sz="4" w:space="0" w:color="000000"/>
              <w:right w:val="single" w:sz="4" w:space="0" w:color="000000"/>
            </w:tcBorders>
            <w:shd w:val="clear" w:color="auto" w:fill="auto"/>
            <w:hideMark/>
          </w:tcPr>
          <w:p w:rsidR="00CC70B2" w:rsidRPr="00CC70B2" w:rsidRDefault="00CC70B2" w:rsidP="004D1635">
            <w:pPr>
              <w:jc w:val="both"/>
              <w:rPr>
                <w:rFonts w:ascii="Times New Roman" w:hAnsi="Times New Roman"/>
                <w:color w:val="000000"/>
                <w:sz w:val="18"/>
                <w:szCs w:val="18"/>
              </w:rPr>
            </w:pPr>
            <w:r w:rsidRPr="00CC70B2">
              <w:rPr>
                <w:rFonts w:ascii="Times New Roman" w:hAnsi="Times New Roman"/>
                <w:color w:val="000000"/>
                <w:sz w:val="18"/>
                <w:szCs w:val="18"/>
              </w:rPr>
              <w:t>Es un problema que eventualmente se ha presentado y el usuario requiere del monitoreo constante del comportamiento de la línea tanto en el servicio de telefonía como de la transmisión de datos.</w:t>
            </w:r>
          </w:p>
        </w:tc>
        <w:tc>
          <w:tcPr>
            <w:tcW w:w="801" w:type="dxa"/>
            <w:tcBorders>
              <w:top w:val="nil"/>
              <w:left w:val="nil"/>
              <w:bottom w:val="single" w:sz="4" w:space="0" w:color="000000"/>
              <w:right w:val="single" w:sz="4" w:space="0" w:color="000000"/>
            </w:tcBorders>
            <w:shd w:val="clear" w:color="auto" w:fill="auto"/>
            <w:noWrap/>
            <w:hideMark/>
          </w:tcPr>
          <w:p w:rsidR="00CC70B2" w:rsidRPr="00CC70B2" w:rsidRDefault="00CC70B2" w:rsidP="004D1635">
            <w:pPr>
              <w:jc w:val="center"/>
              <w:rPr>
                <w:rFonts w:ascii="Times New Roman" w:hAnsi="Times New Roman"/>
                <w:color w:val="000000"/>
                <w:sz w:val="18"/>
                <w:szCs w:val="18"/>
              </w:rPr>
            </w:pPr>
            <w:r w:rsidRPr="00CC70B2">
              <w:rPr>
                <w:rFonts w:ascii="Times New Roman" w:hAnsi="Times New Roman"/>
                <w:color w:val="000000"/>
                <w:sz w:val="18"/>
                <w:szCs w:val="18"/>
              </w:rPr>
              <w:t>36 horas</w:t>
            </w:r>
          </w:p>
        </w:tc>
      </w:tr>
    </w:tbl>
    <w:p w:rsidR="00E910CF" w:rsidRPr="00A65766" w:rsidRDefault="00E910CF" w:rsidP="00E910CF">
      <w:pPr>
        <w:jc w:val="both"/>
        <w:rPr>
          <w:rFonts w:ascii="Times New Roman" w:hAnsi="Times New Roman"/>
          <w:sz w:val="18"/>
          <w:szCs w:val="18"/>
        </w:rPr>
      </w:pPr>
      <w:r w:rsidRPr="00CC70B2">
        <w:rPr>
          <w:rFonts w:ascii="Times New Roman" w:hAnsi="Times New Roman"/>
          <w:sz w:val="18"/>
          <w:szCs w:val="18"/>
        </w:rPr>
        <w:t>-----------------------------------------------------------------------------------------------------------------------------------------------------------------</w:t>
      </w:r>
    </w:p>
    <w:p w:rsidR="00CC70B2" w:rsidRPr="00CC70B2" w:rsidRDefault="00CC70B2" w:rsidP="00CC70B2">
      <w:pPr>
        <w:ind w:firstLine="708"/>
        <w:jc w:val="both"/>
        <w:rPr>
          <w:rFonts w:ascii="Times New Roman" w:hAnsi="Times New Roman"/>
          <w:sz w:val="18"/>
          <w:szCs w:val="18"/>
        </w:rPr>
      </w:pPr>
      <w:r w:rsidRPr="00CC70B2">
        <w:rPr>
          <w:rFonts w:ascii="Times New Roman" w:hAnsi="Times New Roman"/>
          <w:b/>
          <w:sz w:val="18"/>
          <w:szCs w:val="18"/>
        </w:rPr>
        <w:t>Décima Séptima.- Obligaciones fiscales y en materia de seguridad social.- “EL Prestador de Servicios”</w:t>
      </w:r>
      <w:r w:rsidRPr="00CC70B2">
        <w:rPr>
          <w:rFonts w:ascii="Times New Roman" w:hAnsi="Times New Roman"/>
          <w:sz w:val="18"/>
          <w:szCs w:val="18"/>
        </w:rPr>
        <w:t xml:space="preserve"> deberá presentar los siguientes documentos actualizados: ----------------------------------------------------------------------------</w:t>
      </w:r>
      <w:r w:rsidR="00E910CF">
        <w:rPr>
          <w:rFonts w:ascii="Times New Roman" w:hAnsi="Times New Roman"/>
          <w:sz w:val="18"/>
          <w:szCs w:val="18"/>
        </w:rPr>
        <w:t>---------------------</w:t>
      </w:r>
    </w:p>
    <w:p w:rsidR="00CC70B2" w:rsidRPr="00CC70B2" w:rsidRDefault="00CC70B2" w:rsidP="00CC70B2">
      <w:pPr>
        <w:numPr>
          <w:ilvl w:val="0"/>
          <w:numId w:val="5"/>
        </w:numPr>
        <w:tabs>
          <w:tab w:val="left" w:pos="284"/>
        </w:tabs>
        <w:ind w:left="0" w:firstLine="0"/>
        <w:jc w:val="both"/>
        <w:rPr>
          <w:rFonts w:ascii="Times New Roman" w:hAnsi="Times New Roman"/>
          <w:sz w:val="18"/>
          <w:szCs w:val="18"/>
        </w:rPr>
      </w:pPr>
      <w:r w:rsidRPr="00CC70B2">
        <w:rPr>
          <w:rFonts w:ascii="Times New Roman" w:hAnsi="Times New Roman"/>
          <w:sz w:val="18"/>
          <w:szCs w:val="18"/>
        </w:rPr>
        <w:t>Opinión sobre el cumplimiento de sus obligaciones fiscales que emite el SAT, previsto en la regla 2.1.31 de la Resolución Miscelánea Fiscal. ------------------------------------------------------------</w:t>
      </w:r>
      <w:r w:rsidR="00E910CF">
        <w:rPr>
          <w:rFonts w:ascii="Times New Roman" w:hAnsi="Times New Roman"/>
          <w:sz w:val="18"/>
          <w:szCs w:val="18"/>
        </w:rPr>
        <w:t>------------------------------------------------------------------------</w:t>
      </w:r>
    </w:p>
    <w:p w:rsidR="008B344C" w:rsidRPr="00A65766" w:rsidRDefault="00CC70B2" w:rsidP="008B344C">
      <w:pPr>
        <w:jc w:val="both"/>
        <w:rPr>
          <w:rFonts w:ascii="Times New Roman" w:hAnsi="Times New Roman"/>
          <w:sz w:val="18"/>
          <w:szCs w:val="18"/>
        </w:rPr>
      </w:pPr>
      <w:r w:rsidRPr="00CC70B2">
        <w:rPr>
          <w:rFonts w:ascii="Times New Roman" w:hAnsi="Times New Roman"/>
          <w:sz w:val="18"/>
          <w:szCs w:val="18"/>
        </w:rPr>
        <w:t>2) Opinión sobre el cumplimiento de obligaciones en materia de seguridad social que emite el Instituto Mexicano del Seguro Social (IMSS).-------------------------------------------------------------------------------------------------------------------------------------------------------</w:t>
      </w:r>
      <w:r w:rsidR="008B344C" w:rsidRPr="008B344C">
        <w:rPr>
          <w:rFonts w:ascii="Times New Roman" w:hAnsi="Times New Roman"/>
          <w:sz w:val="18"/>
          <w:szCs w:val="18"/>
        </w:rPr>
        <w:t xml:space="preserve"> </w:t>
      </w:r>
      <w:r w:rsidR="008B344C" w:rsidRPr="00CC70B2">
        <w:rPr>
          <w:rFonts w:ascii="Times New Roman" w:hAnsi="Times New Roman"/>
          <w:sz w:val="18"/>
          <w:szCs w:val="18"/>
        </w:rPr>
        <w:t>-----------------------------------------------------------------------------------------------------------------------------------------------------------------</w:t>
      </w:r>
    </w:p>
    <w:p w:rsidR="00CC70B2" w:rsidRPr="00CC70B2" w:rsidRDefault="00CC70B2" w:rsidP="008B344C">
      <w:pPr>
        <w:tabs>
          <w:tab w:val="left" w:pos="284"/>
        </w:tabs>
        <w:jc w:val="both"/>
        <w:rPr>
          <w:rFonts w:ascii="Times New Roman" w:hAnsi="Times New Roman"/>
          <w:b/>
          <w:sz w:val="18"/>
          <w:szCs w:val="18"/>
        </w:rPr>
      </w:pPr>
      <w:r w:rsidRPr="00CC70B2">
        <w:rPr>
          <w:rFonts w:ascii="Times New Roman" w:hAnsi="Times New Roman"/>
          <w:b/>
          <w:sz w:val="18"/>
          <w:szCs w:val="18"/>
        </w:rPr>
        <w:t>Décima Octava.- Rescisión y terminación Anticipada.- “La Universidad”</w:t>
      </w:r>
      <w:r w:rsidRPr="00CC70B2">
        <w:rPr>
          <w:rFonts w:ascii="Times New Roman" w:hAnsi="Times New Roman"/>
          <w:sz w:val="18"/>
          <w:szCs w:val="18"/>
        </w:rPr>
        <w:t xml:space="preserve"> podrá dar por rescindido el presente contrato, sin necesidad de declaración judicial previa, en caso de que se incumpla con alguna de las obligaciones contraídas o las inherentes al mismo, de igual manera podrá darlo por terminado en forma anticipada, bastando para ello sólo una notificación a </w:t>
      </w:r>
      <w:r w:rsidRPr="00CC70B2">
        <w:rPr>
          <w:rFonts w:ascii="Times New Roman" w:hAnsi="Times New Roman"/>
          <w:b/>
          <w:sz w:val="18"/>
          <w:szCs w:val="18"/>
        </w:rPr>
        <w:t xml:space="preserve">“el Prestador de Servicios”, </w:t>
      </w:r>
      <w:r w:rsidRPr="00CC70B2">
        <w:rPr>
          <w:rFonts w:ascii="Times New Roman" w:hAnsi="Times New Roman"/>
          <w:sz w:val="18"/>
          <w:szCs w:val="18"/>
        </w:rPr>
        <w:t>en términos de los artículos 54 y 54 Bis de la Ley de Adquisiciones, Arrendamientos y Servicios del Sector Público. -----------------------------------------------------------------------------------------------------------------------------------------------------------------------</w:t>
      </w:r>
    </w:p>
    <w:p w:rsidR="008B344C" w:rsidRPr="00A65766" w:rsidRDefault="00CC70B2" w:rsidP="008B344C">
      <w:pPr>
        <w:ind w:firstLine="708"/>
        <w:jc w:val="both"/>
        <w:rPr>
          <w:rFonts w:ascii="Times New Roman" w:hAnsi="Times New Roman"/>
          <w:sz w:val="18"/>
          <w:szCs w:val="18"/>
        </w:rPr>
      </w:pPr>
      <w:r w:rsidRPr="00CC70B2">
        <w:rPr>
          <w:rFonts w:ascii="Times New Roman" w:hAnsi="Times New Roman"/>
          <w:b/>
          <w:sz w:val="18"/>
          <w:szCs w:val="18"/>
        </w:rPr>
        <w:t>Décima Novena.- Responsabilidad laboral.- “El Prestador de Servicios”</w:t>
      </w:r>
      <w:r w:rsidRPr="00CC70B2">
        <w:rPr>
          <w:rFonts w:ascii="Times New Roman" w:hAnsi="Times New Roman"/>
          <w:sz w:val="18"/>
          <w:szCs w:val="18"/>
        </w:rPr>
        <w:t xml:space="preserve"> reconoce y acepta que cuenta con los elementos propios a que se refiere la legislación laboral, siendo en consecuencia único patrón de todas y cada una de las personas que intervienen en el desarrollo y ejecución de los términos considerados en el contrato, aún en el caso de que utilice a sus asociados o subcontratistas, no pudiendo involucrar a un tercer extraño en la relación contractual, liberando de esta manera a </w:t>
      </w:r>
      <w:r w:rsidRPr="00CC70B2">
        <w:rPr>
          <w:rFonts w:ascii="Times New Roman" w:hAnsi="Times New Roman"/>
          <w:b/>
          <w:sz w:val="18"/>
          <w:szCs w:val="18"/>
        </w:rPr>
        <w:t>“la Universidad”</w:t>
      </w:r>
      <w:r w:rsidRPr="00CC70B2">
        <w:rPr>
          <w:rFonts w:ascii="Times New Roman" w:hAnsi="Times New Roman"/>
          <w:sz w:val="18"/>
          <w:szCs w:val="18"/>
        </w:rPr>
        <w:t xml:space="preserve"> de cualquier responsabilidad laboral. ------------------------------------------------------------------------------------------------------------------------</w:t>
      </w:r>
      <w:r w:rsidR="008B344C" w:rsidRPr="00CC70B2">
        <w:rPr>
          <w:rFonts w:ascii="Times New Roman" w:hAnsi="Times New Roman"/>
          <w:sz w:val="18"/>
          <w:szCs w:val="18"/>
        </w:rPr>
        <w:t>-----------------------------------------------------------------------------------------------------------------------------------------------------------------</w:t>
      </w:r>
    </w:p>
    <w:p w:rsidR="008B344C" w:rsidRPr="00A65766" w:rsidRDefault="00CC70B2" w:rsidP="008B344C">
      <w:pPr>
        <w:ind w:firstLine="708"/>
        <w:jc w:val="both"/>
        <w:rPr>
          <w:rFonts w:ascii="Times New Roman" w:hAnsi="Times New Roman"/>
          <w:sz w:val="18"/>
          <w:szCs w:val="18"/>
        </w:rPr>
      </w:pPr>
      <w:r w:rsidRPr="00CC70B2">
        <w:rPr>
          <w:rFonts w:ascii="Times New Roman" w:hAnsi="Times New Roman"/>
          <w:b/>
          <w:sz w:val="18"/>
          <w:szCs w:val="18"/>
        </w:rPr>
        <w:t xml:space="preserve">Vigésima.- Caso fortuito o de fuerza mayor.- </w:t>
      </w:r>
      <w:r w:rsidRPr="00CC70B2">
        <w:rPr>
          <w:rFonts w:ascii="Times New Roman" w:hAnsi="Times New Roman"/>
          <w:sz w:val="18"/>
          <w:szCs w:val="18"/>
        </w:rPr>
        <w:t>Ninguna de las partes será responsable por el incumplimiento de las obligaciones del presente contrato, en el supuesto que se presente un caso fortuito o de fuerza mayor. ---------------------------------------</w:t>
      </w:r>
      <w:r w:rsidR="008B344C" w:rsidRPr="00CC70B2">
        <w:rPr>
          <w:rFonts w:ascii="Times New Roman" w:hAnsi="Times New Roman"/>
          <w:sz w:val="18"/>
          <w:szCs w:val="18"/>
        </w:rPr>
        <w:t>-----------------------------------------------------------------------------------------------------------------------------------------------------------------</w:t>
      </w:r>
    </w:p>
    <w:p w:rsidR="008B344C" w:rsidRPr="00A65766" w:rsidRDefault="00CC70B2" w:rsidP="008B344C">
      <w:pPr>
        <w:jc w:val="both"/>
        <w:rPr>
          <w:rFonts w:ascii="Times New Roman" w:hAnsi="Times New Roman"/>
          <w:sz w:val="18"/>
          <w:szCs w:val="18"/>
        </w:rPr>
      </w:pPr>
      <w:r w:rsidRPr="00CC70B2">
        <w:rPr>
          <w:rFonts w:ascii="Times New Roman" w:hAnsi="Times New Roman"/>
          <w:b/>
          <w:sz w:val="18"/>
          <w:szCs w:val="18"/>
        </w:rPr>
        <w:tab/>
        <w:t>Vigésima Primera.- De la Información.- “El Prestador de Servicios”</w:t>
      </w:r>
      <w:r w:rsidRPr="00CC70B2">
        <w:rPr>
          <w:rFonts w:ascii="Times New Roman" w:hAnsi="Times New Roman"/>
          <w:sz w:val="18"/>
          <w:szCs w:val="18"/>
        </w:rPr>
        <w:t xml:space="preserve"> se compromete ante </w:t>
      </w:r>
      <w:r w:rsidRPr="00CC70B2">
        <w:rPr>
          <w:rFonts w:ascii="Times New Roman" w:hAnsi="Times New Roman"/>
          <w:b/>
          <w:sz w:val="18"/>
          <w:szCs w:val="18"/>
        </w:rPr>
        <w:t xml:space="preserve">“la Universidad” </w:t>
      </w:r>
      <w:r w:rsidRPr="00CC70B2">
        <w:rPr>
          <w:rFonts w:ascii="Times New Roman" w:hAnsi="Times New Roman"/>
          <w:sz w:val="18"/>
          <w:szCs w:val="18"/>
        </w:rPr>
        <w:t xml:space="preserve">a no ceder, traspasar o subcontratar los derechos del presente contrato ni el objeto del mismo y a guardar total y absoluta reserva sobre la información a la que tenga acceso con motivo de este servicio, obligándose a utilizar dicha información exclusivamente para estos </w:t>
      </w:r>
      <w:r w:rsidRPr="00CC70B2">
        <w:rPr>
          <w:rFonts w:ascii="Times New Roman" w:hAnsi="Times New Roman"/>
          <w:sz w:val="18"/>
          <w:szCs w:val="18"/>
        </w:rPr>
        <w:lastRenderedPageBreak/>
        <w:t>fines, por lo que no podrá divulgarla en provecho propio o de terceros. ----------------------------------------------------------------------------</w:t>
      </w:r>
      <w:r w:rsidR="008B344C" w:rsidRPr="00CC70B2">
        <w:rPr>
          <w:rFonts w:ascii="Times New Roman" w:hAnsi="Times New Roman"/>
          <w:sz w:val="18"/>
          <w:szCs w:val="18"/>
        </w:rPr>
        <w:t>-----------------------------------------------------------------------------------------------------------------------------------------------------------------</w:t>
      </w:r>
    </w:p>
    <w:p w:rsidR="008B344C" w:rsidRPr="00A65766" w:rsidRDefault="00CC70B2" w:rsidP="008B344C">
      <w:pPr>
        <w:ind w:firstLine="708"/>
        <w:jc w:val="both"/>
        <w:rPr>
          <w:rFonts w:ascii="Times New Roman" w:hAnsi="Times New Roman"/>
          <w:sz w:val="18"/>
          <w:szCs w:val="18"/>
        </w:rPr>
      </w:pPr>
      <w:r w:rsidRPr="00CC70B2">
        <w:rPr>
          <w:rFonts w:ascii="Times New Roman" w:hAnsi="Times New Roman"/>
          <w:b/>
          <w:sz w:val="18"/>
          <w:szCs w:val="18"/>
        </w:rPr>
        <w:t xml:space="preserve">Vigésima Segunda.- Reconocimiento contractual.- </w:t>
      </w:r>
      <w:r w:rsidRPr="00CC70B2">
        <w:rPr>
          <w:rFonts w:ascii="Times New Roman" w:hAnsi="Times New Roman"/>
          <w:sz w:val="18"/>
          <w:szCs w:val="18"/>
        </w:rPr>
        <w:t>El presente documento constituye el acuerdo entre las partes en relación con el objeto del mismo, y deja por lo tanto sin efecto, cualquier otra negociación u obligación entre estos hecha con anterioridad a la fecha en que se firme el mismo; manifestándose de igual forma que en la celebración del presente contrato no existe vicio alguno del consentimiento. -------------------------------------------------------------------------------------------------------------------------</w:t>
      </w:r>
      <w:r w:rsidR="008B344C" w:rsidRPr="00CC70B2">
        <w:rPr>
          <w:rFonts w:ascii="Times New Roman" w:hAnsi="Times New Roman"/>
          <w:sz w:val="18"/>
          <w:szCs w:val="18"/>
        </w:rPr>
        <w:t>-----------------------------------------------------------------------------------------------------------------------------------------------------------------</w:t>
      </w:r>
    </w:p>
    <w:p w:rsidR="00CC70B2" w:rsidRPr="00CC70B2" w:rsidRDefault="00CC70B2" w:rsidP="008B344C">
      <w:pPr>
        <w:ind w:firstLine="708"/>
        <w:jc w:val="both"/>
        <w:rPr>
          <w:rFonts w:ascii="Times New Roman" w:hAnsi="Times New Roman"/>
          <w:sz w:val="18"/>
          <w:szCs w:val="18"/>
        </w:rPr>
      </w:pPr>
      <w:r w:rsidRPr="00CC70B2">
        <w:rPr>
          <w:rFonts w:ascii="Times New Roman" w:hAnsi="Times New Roman"/>
          <w:b/>
          <w:sz w:val="18"/>
          <w:szCs w:val="18"/>
        </w:rPr>
        <w:t xml:space="preserve">Vigésima Tercera.- Jurisdicción.- </w:t>
      </w:r>
      <w:r w:rsidRPr="00CC70B2">
        <w:rPr>
          <w:rFonts w:ascii="Times New Roman" w:hAnsi="Times New Roman"/>
          <w:sz w:val="18"/>
          <w:szCs w:val="18"/>
        </w:rPr>
        <w:t xml:space="preserve">Para el efecto de interpretación, cumplimiento y ejecución del presente contrato, las partes se sujetan al clausulado del mismo y lo no estipulado se regirá por las Bases de Invitación, la Ley de Adquisiciones, Arrendamientos y Servicios del Sector Público y supletoriamente a las disposiciones de la Legislación Civil vigente en el Estado de Veracruz, así como por aquellas legislaciones aplicables al caso, según la materia del acto que se formaliza en este documento; para el caso de controversia y de cualquier acción que se derive de este contrato, las partes acuerdan sujetarse a los tribunales competentes del Distrito Judicial de Xalapa - Enríquez, Veracruz, por lo tanto, </w:t>
      </w:r>
      <w:r w:rsidRPr="00CC70B2">
        <w:rPr>
          <w:rFonts w:ascii="Times New Roman" w:hAnsi="Times New Roman"/>
          <w:b/>
          <w:sz w:val="18"/>
          <w:szCs w:val="18"/>
        </w:rPr>
        <w:t>“el Prestador de Servicios”</w:t>
      </w:r>
      <w:r w:rsidRPr="00CC70B2">
        <w:rPr>
          <w:rFonts w:ascii="Times New Roman" w:hAnsi="Times New Roman"/>
          <w:sz w:val="18"/>
          <w:szCs w:val="18"/>
        </w:rPr>
        <w:t xml:space="preserve"> renuncia al fuero que pudiera corresponderle en razón de su domicilio presente, futuro o de cualquier otra causa. ------------------------------------------------------------------------------------------------------------------------------------------------------------------------------------------------------------------------------</w:t>
      </w:r>
    </w:p>
    <w:p w:rsidR="008B344C" w:rsidRPr="00A65766" w:rsidRDefault="00CC70B2" w:rsidP="008B344C">
      <w:pPr>
        <w:jc w:val="both"/>
        <w:rPr>
          <w:rFonts w:ascii="Times New Roman" w:hAnsi="Times New Roman"/>
          <w:sz w:val="18"/>
          <w:szCs w:val="18"/>
        </w:rPr>
      </w:pPr>
      <w:r w:rsidRPr="00CC70B2">
        <w:rPr>
          <w:rFonts w:ascii="Times New Roman" w:hAnsi="Times New Roman"/>
          <w:sz w:val="18"/>
          <w:szCs w:val="18"/>
        </w:rPr>
        <w:tab/>
      </w:r>
      <w:r w:rsidRPr="00CC70B2">
        <w:rPr>
          <w:rFonts w:ascii="Times New Roman" w:hAnsi="Times New Roman"/>
          <w:b/>
          <w:sz w:val="18"/>
          <w:szCs w:val="18"/>
        </w:rPr>
        <w:t xml:space="preserve">Leído que fue el presente contrato, las partes enteradas de su contenido, alcance y fuerza legal, lo ratifican y firman de conformidad, al margen y al calce, a los ___ días del mes ___ del dos mil diecisiete, en la Ciudad de Xalapa Enríquez, Veracruz. </w:t>
      </w:r>
      <w:r w:rsidRPr="00CC70B2">
        <w:rPr>
          <w:rFonts w:ascii="Times New Roman" w:hAnsi="Times New Roman"/>
          <w:sz w:val="18"/>
          <w:szCs w:val="18"/>
        </w:rPr>
        <w:t>----------------------------------------------------------------------------------------------------------------------------------------------------</w:t>
      </w:r>
      <w:r w:rsidR="008B344C" w:rsidRPr="00CC70B2">
        <w:rPr>
          <w:rFonts w:ascii="Times New Roman" w:hAnsi="Times New Roman"/>
          <w:sz w:val="18"/>
          <w:szCs w:val="18"/>
        </w:rPr>
        <w:t>-----------------------------------------------------------------------------------------------------------------------------------------------------------------</w:t>
      </w:r>
    </w:p>
    <w:p w:rsidR="00CC70B2" w:rsidRPr="00CC70B2" w:rsidRDefault="00CC70B2" w:rsidP="00CC70B2">
      <w:pPr>
        <w:jc w:val="both"/>
        <w:rPr>
          <w:rFonts w:ascii="Times New Roman" w:hAnsi="Times New Roman"/>
          <w:b/>
          <w:sz w:val="18"/>
          <w:szCs w:val="18"/>
        </w:rPr>
      </w:pPr>
    </w:p>
    <w:tbl>
      <w:tblPr>
        <w:tblW w:w="9463" w:type="dxa"/>
        <w:jc w:val="center"/>
        <w:tblInd w:w="333" w:type="dxa"/>
        <w:tblLayout w:type="fixed"/>
        <w:tblCellMar>
          <w:left w:w="70" w:type="dxa"/>
          <w:right w:w="70" w:type="dxa"/>
        </w:tblCellMar>
        <w:tblLook w:val="0000" w:firstRow="0" w:lastRow="0" w:firstColumn="0" w:lastColumn="0" w:noHBand="0" w:noVBand="0"/>
      </w:tblPr>
      <w:tblGrid>
        <w:gridCol w:w="9463"/>
      </w:tblGrid>
      <w:tr w:rsidR="00CC70B2" w:rsidRPr="00CC70B2" w:rsidTr="004D1635">
        <w:trPr>
          <w:jc w:val="center"/>
        </w:trPr>
        <w:tc>
          <w:tcPr>
            <w:tcW w:w="9463" w:type="dxa"/>
          </w:tcPr>
          <w:p w:rsidR="00CC70B2" w:rsidRPr="00CC70B2" w:rsidRDefault="00CC70B2" w:rsidP="004D1635">
            <w:pPr>
              <w:jc w:val="center"/>
              <w:rPr>
                <w:rFonts w:ascii="Times New Roman" w:hAnsi="Times New Roman"/>
                <w:b/>
                <w:sz w:val="18"/>
                <w:szCs w:val="18"/>
              </w:rPr>
            </w:pPr>
            <w:r w:rsidRPr="00CC70B2">
              <w:rPr>
                <w:rFonts w:ascii="Times New Roman" w:hAnsi="Times New Roman"/>
                <w:b/>
                <w:sz w:val="18"/>
                <w:szCs w:val="18"/>
              </w:rPr>
              <w:t>Por “la Universidad”</w:t>
            </w:r>
          </w:p>
          <w:p w:rsidR="00CC70B2" w:rsidRPr="00CC70B2" w:rsidRDefault="00CC70B2" w:rsidP="004D1635">
            <w:pPr>
              <w:jc w:val="center"/>
              <w:rPr>
                <w:rFonts w:ascii="Times New Roman" w:hAnsi="Times New Roman"/>
                <w:b/>
                <w:sz w:val="18"/>
                <w:szCs w:val="18"/>
              </w:rPr>
            </w:pPr>
          </w:p>
          <w:p w:rsidR="00CC70B2" w:rsidRPr="00CC70B2" w:rsidRDefault="00CC70B2" w:rsidP="004D1635">
            <w:pPr>
              <w:jc w:val="center"/>
              <w:rPr>
                <w:rFonts w:ascii="Times New Roman" w:hAnsi="Times New Roman"/>
                <w:b/>
                <w:sz w:val="18"/>
                <w:szCs w:val="18"/>
              </w:rPr>
            </w:pPr>
          </w:p>
          <w:p w:rsidR="00CC70B2" w:rsidRPr="00CC70B2" w:rsidRDefault="00CC70B2" w:rsidP="004D1635">
            <w:pPr>
              <w:jc w:val="center"/>
              <w:rPr>
                <w:rFonts w:ascii="Times New Roman" w:hAnsi="Times New Roman"/>
                <w:b/>
                <w:sz w:val="18"/>
                <w:szCs w:val="18"/>
              </w:rPr>
            </w:pPr>
          </w:p>
          <w:p w:rsidR="00CC70B2" w:rsidRPr="00CC70B2" w:rsidRDefault="00CC70B2" w:rsidP="004D1635">
            <w:pPr>
              <w:pStyle w:val="Ttulo7"/>
              <w:jc w:val="center"/>
              <w:rPr>
                <w:rFonts w:ascii="Times New Roman" w:hAnsi="Times New Roman"/>
                <w:b/>
                <w:sz w:val="18"/>
                <w:szCs w:val="18"/>
              </w:rPr>
            </w:pPr>
            <w:r w:rsidRPr="00CC70B2">
              <w:rPr>
                <w:rFonts w:ascii="Times New Roman" w:hAnsi="Times New Roman"/>
                <w:b/>
                <w:sz w:val="18"/>
                <w:szCs w:val="18"/>
              </w:rPr>
              <w:t>Mtro. Alberto Islas Reyes                                           Dr. Eric Jesús Galindo Mejía</w:t>
            </w:r>
          </w:p>
          <w:p w:rsidR="00CC70B2" w:rsidRPr="00CC70B2" w:rsidRDefault="008B344C" w:rsidP="004D1635">
            <w:pPr>
              <w:pStyle w:val="Ttulo7"/>
              <w:jc w:val="center"/>
              <w:rPr>
                <w:rFonts w:ascii="Times New Roman" w:hAnsi="Times New Roman"/>
                <w:b/>
                <w:sz w:val="18"/>
                <w:szCs w:val="18"/>
              </w:rPr>
            </w:pPr>
            <w:r>
              <w:rPr>
                <w:rFonts w:ascii="Times New Roman" w:hAnsi="Times New Roman"/>
                <w:b/>
                <w:sz w:val="18"/>
                <w:szCs w:val="18"/>
              </w:rPr>
              <w:t xml:space="preserve">        </w:t>
            </w:r>
            <w:r w:rsidR="00CC70B2" w:rsidRPr="00CC70B2">
              <w:rPr>
                <w:rFonts w:ascii="Times New Roman" w:hAnsi="Times New Roman"/>
                <w:b/>
                <w:sz w:val="18"/>
                <w:szCs w:val="18"/>
              </w:rPr>
              <w:t xml:space="preserve">Abogado General                             </w:t>
            </w:r>
            <w:r>
              <w:rPr>
                <w:rFonts w:ascii="Times New Roman" w:hAnsi="Times New Roman"/>
                <w:b/>
                <w:sz w:val="18"/>
                <w:szCs w:val="18"/>
              </w:rPr>
              <w:t xml:space="preserve">   </w:t>
            </w:r>
            <w:r w:rsidR="00CC70B2" w:rsidRPr="00CC70B2">
              <w:rPr>
                <w:rFonts w:ascii="Times New Roman" w:hAnsi="Times New Roman"/>
                <w:b/>
                <w:sz w:val="18"/>
                <w:szCs w:val="18"/>
              </w:rPr>
              <w:t xml:space="preserve">       </w:t>
            </w:r>
            <w:r>
              <w:rPr>
                <w:rFonts w:ascii="Times New Roman" w:hAnsi="Times New Roman"/>
                <w:b/>
                <w:sz w:val="18"/>
                <w:szCs w:val="18"/>
              </w:rPr>
              <w:t xml:space="preserve">   </w:t>
            </w:r>
            <w:r w:rsidR="00CC70B2" w:rsidRPr="00CC70B2">
              <w:rPr>
                <w:rFonts w:ascii="Times New Roman" w:hAnsi="Times New Roman"/>
                <w:b/>
                <w:sz w:val="18"/>
                <w:szCs w:val="18"/>
              </w:rPr>
              <w:t xml:space="preserve">        Director de Recursos Materiales</w:t>
            </w:r>
          </w:p>
          <w:p w:rsidR="00CC70B2" w:rsidRPr="00CC70B2" w:rsidRDefault="00CC70B2" w:rsidP="004D1635">
            <w:pPr>
              <w:rPr>
                <w:rFonts w:ascii="Times New Roman" w:hAnsi="Times New Roman"/>
                <w:sz w:val="18"/>
                <w:szCs w:val="18"/>
              </w:rPr>
            </w:pPr>
          </w:p>
          <w:p w:rsidR="00CC70B2" w:rsidRPr="00CC70B2" w:rsidRDefault="00CC70B2" w:rsidP="004D1635">
            <w:pPr>
              <w:rPr>
                <w:rFonts w:ascii="Times New Roman" w:hAnsi="Times New Roman"/>
                <w:sz w:val="18"/>
                <w:szCs w:val="18"/>
              </w:rPr>
            </w:pPr>
          </w:p>
          <w:p w:rsidR="00CC70B2" w:rsidRPr="00CC70B2" w:rsidRDefault="00CC70B2" w:rsidP="004D1635">
            <w:pPr>
              <w:rPr>
                <w:rFonts w:ascii="Times New Roman" w:hAnsi="Times New Roman"/>
                <w:sz w:val="18"/>
                <w:szCs w:val="18"/>
              </w:rPr>
            </w:pPr>
          </w:p>
          <w:p w:rsidR="00CC70B2" w:rsidRPr="00CC70B2" w:rsidRDefault="00CC70B2" w:rsidP="004D1635">
            <w:pPr>
              <w:jc w:val="center"/>
              <w:rPr>
                <w:rFonts w:ascii="Times New Roman" w:hAnsi="Times New Roman"/>
                <w:b/>
                <w:sz w:val="18"/>
                <w:szCs w:val="18"/>
              </w:rPr>
            </w:pPr>
            <w:r w:rsidRPr="00CC70B2">
              <w:rPr>
                <w:rFonts w:ascii="Times New Roman" w:hAnsi="Times New Roman"/>
                <w:b/>
                <w:sz w:val="18"/>
                <w:szCs w:val="18"/>
              </w:rPr>
              <w:t>Responsables Operativos</w:t>
            </w:r>
          </w:p>
          <w:p w:rsidR="00CC70B2" w:rsidRPr="00CC70B2" w:rsidRDefault="00CC70B2" w:rsidP="004D1635">
            <w:pPr>
              <w:rPr>
                <w:rFonts w:ascii="Times New Roman" w:hAnsi="Times New Roman"/>
                <w:sz w:val="18"/>
                <w:szCs w:val="18"/>
              </w:rPr>
            </w:pPr>
          </w:p>
          <w:tbl>
            <w:tblPr>
              <w:tblW w:w="0" w:type="auto"/>
              <w:tblLayout w:type="fixed"/>
              <w:tblLook w:val="04A0" w:firstRow="1" w:lastRow="0" w:firstColumn="1" w:lastColumn="0" w:noHBand="0" w:noVBand="1"/>
            </w:tblPr>
            <w:tblGrid>
              <w:gridCol w:w="4654"/>
              <w:gridCol w:w="4654"/>
            </w:tblGrid>
            <w:tr w:rsidR="00CC70B2" w:rsidRPr="00CC70B2" w:rsidTr="004D1635">
              <w:tc>
                <w:tcPr>
                  <w:tcW w:w="4654" w:type="dxa"/>
                  <w:shd w:val="clear" w:color="auto" w:fill="auto"/>
                </w:tcPr>
                <w:p w:rsidR="00CC70B2" w:rsidRPr="00CC70B2" w:rsidRDefault="00CC70B2" w:rsidP="004D1635">
                  <w:pPr>
                    <w:jc w:val="center"/>
                    <w:rPr>
                      <w:rFonts w:ascii="Times New Roman" w:hAnsi="Times New Roman"/>
                      <w:b/>
                      <w:sz w:val="18"/>
                      <w:szCs w:val="18"/>
                    </w:rPr>
                  </w:pPr>
                </w:p>
                <w:p w:rsidR="00CC70B2" w:rsidRPr="00CC70B2" w:rsidRDefault="00CC70B2" w:rsidP="004D1635">
                  <w:pPr>
                    <w:jc w:val="center"/>
                    <w:rPr>
                      <w:rFonts w:ascii="Times New Roman" w:hAnsi="Times New Roman"/>
                      <w:b/>
                      <w:sz w:val="18"/>
                      <w:szCs w:val="18"/>
                    </w:rPr>
                  </w:pPr>
                </w:p>
                <w:p w:rsidR="00CC70B2" w:rsidRPr="00CC70B2" w:rsidRDefault="00CC70B2" w:rsidP="004D1635">
                  <w:pPr>
                    <w:jc w:val="center"/>
                    <w:rPr>
                      <w:rFonts w:ascii="Times New Roman" w:hAnsi="Times New Roman"/>
                      <w:b/>
                      <w:sz w:val="18"/>
                      <w:szCs w:val="18"/>
                    </w:rPr>
                  </w:pPr>
                </w:p>
                <w:p w:rsidR="00CC70B2" w:rsidRPr="00CC70B2" w:rsidRDefault="00CC70B2" w:rsidP="004D1635">
                  <w:pPr>
                    <w:jc w:val="center"/>
                    <w:rPr>
                      <w:rFonts w:ascii="Times New Roman" w:hAnsi="Times New Roman"/>
                      <w:b/>
                      <w:sz w:val="18"/>
                      <w:szCs w:val="18"/>
                    </w:rPr>
                  </w:pPr>
                  <w:r w:rsidRPr="00CC70B2">
                    <w:rPr>
                      <w:rFonts w:ascii="Times New Roman" w:hAnsi="Times New Roman"/>
                      <w:b/>
                      <w:sz w:val="18"/>
                      <w:szCs w:val="18"/>
                    </w:rPr>
                    <w:t>________________________________________</w:t>
                  </w:r>
                </w:p>
                <w:p w:rsidR="00CC70B2" w:rsidRPr="00CC70B2" w:rsidRDefault="00CC70B2" w:rsidP="004D1635">
                  <w:pPr>
                    <w:jc w:val="center"/>
                    <w:rPr>
                      <w:rFonts w:ascii="Times New Roman" w:hAnsi="Times New Roman"/>
                      <w:sz w:val="18"/>
                      <w:szCs w:val="18"/>
                    </w:rPr>
                  </w:pPr>
                  <w:r w:rsidRPr="00CC70B2">
                    <w:rPr>
                      <w:rFonts w:ascii="Times New Roman" w:hAnsi="Times New Roman"/>
                      <w:b/>
                      <w:sz w:val="18"/>
                      <w:szCs w:val="18"/>
                    </w:rPr>
                    <w:t>Director General de Tecnología de Información</w:t>
                  </w:r>
                </w:p>
              </w:tc>
              <w:tc>
                <w:tcPr>
                  <w:tcW w:w="4654" w:type="dxa"/>
                  <w:shd w:val="clear" w:color="auto" w:fill="auto"/>
                </w:tcPr>
                <w:p w:rsidR="00CC70B2" w:rsidRPr="00CC70B2" w:rsidRDefault="00CC70B2" w:rsidP="004D1635">
                  <w:pPr>
                    <w:pStyle w:val="Ttulo7"/>
                    <w:jc w:val="center"/>
                    <w:rPr>
                      <w:rFonts w:ascii="Times New Roman" w:hAnsi="Times New Roman"/>
                      <w:sz w:val="18"/>
                      <w:szCs w:val="18"/>
                    </w:rPr>
                  </w:pPr>
                </w:p>
                <w:p w:rsidR="00CC70B2" w:rsidRPr="00CC70B2" w:rsidRDefault="00CC70B2" w:rsidP="004D1635">
                  <w:pPr>
                    <w:pStyle w:val="Ttulo7"/>
                    <w:jc w:val="center"/>
                    <w:rPr>
                      <w:rFonts w:ascii="Times New Roman" w:hAnsi="Times New Roman"/>
                      <w:sz w:val="18"/>
                      <w:szCs w:val="18"/>
                    </w:rPr>
                  </w:pPr>
                </w:p>
                <w:p w:rsidR="00CC70B2" w:rsidRPr="00CC70B2" w:rsidRDefault="00CC70B2" w:rsidP="004D1635">
                  <w:pPr>
                    <w:rPr>
                      <w:rFonts w:ascii="Times New Roman" w:hAnsi="Times New Roman"/>
                      <w:sz w:val="18"/>
                      <w:szCs w:val="18"/>
                    </w:rPr>
                  </w:pPr>
                </w:p>
                <w:p w:rsidR="00CC70B2" w:rsidRPr="00CC70B2" w:rsidRDefault="00CC70B2" w:rsidP="004D1635">
                  <w:pPr>
                    <w:pStyle w:val="Ttulo7"/>
                    <w:jc w:val="center"/>
                    <w:rPr>
                      <w:rFonts w:ascii="Times New Roman" w:hAnsi="Times New Roman"/>
                      <w:sz w:val="18"/>
                      <w:szCs w:val="18"/>
                    </w:rPr>
                  </w:pPr>
                  <w:r w:rsidRPr="00CC70B2">
                    <w:rPr>
                      <w:rFonts w:ascii="Times New Roman" w:hAnsi="Times New Roman"/>
                      <w:sz w:val="18"/>
                      <w:szCs w:val="18"/>
                    </w:rPr>
                    <w:t>________________________________________</w:t>
                  </w:r>
                </w:p>
                <w:p w:rsidR="00CC70B2" w:rsidRPr="00CC70B2" w:rsidRDefault="00CC70B2" w:rsidP="004D1635">
                  <w:pPr>
                    <w:jc w:val="center"/>
                    <w:rPr>
                      <w:rFonts w:ascii="Times New Roman" w:hAnsi="Times New Roman"/>
                      <w:sz w:val="18"/>
                      <w:szCs w:val="18"/>
                    </w:rPr>
                  </w:pPr>
                  <w:r w:rsidRPr="00CC70B2">
                    <w:rPr>
                      <w:rFonts w:ascii="Times New Roman" w:hAnsi="Times New Roman"/>
                      <w:b/>
                      <w:sz w:val="18"/>
                      <w:szCs w:val="18"/>
                    </w:rPr>
                    <w:t>Director de Extensión de Servicios Tecnológicos</w:t>
                  </w:r>
                </w:p>
              </w:tc>
            </w:tr>
          </w:tbl>
          <w:p w:rsidR="00CC70B2" w:rsidRPr="00CC70B2" w:rsidRDefault="00CC70B2" w:rsidP="004D1635">
            <w:pPr>
              <w:rPr>
                <w:rFonts w:ascii="Times New Roman" w:hAnsi="Times New Roman"/>
                <w:sz w:val="18"/>
                <w:szCs w:val="18"/>
              </w:rPr>
            </w:pPr>
          </w:p>
        </w:tc>
      </w:tr>
    </w:tbl>
    <w:p w:rsidR="00CC70B2" w:rsidRPr="00CC70B2" w:rsidRDefault="00CC70B2" w:rsidP="00CC70B2">
      <w:pPr>
        <w:jc w:val="center"/>
        <w:rPr>
          <w:rFonts w:ascii="Times New Roman" w:hAnsi="Times New Roman"/>
          <w:sz w:val="18"/>
          <w:szCs w:val="18"/>
        </w:rPr>
      </w:pPr>
    </w:p>
    <w:p w:rsidR="00CC70B2" w:rsidRPr="00CC70B2" w:rsidRDefault="00CC70B2" w:rsidP="00CC70B2">
      <w:pPr>
        <w:jc w:val="center"/>
        <w:rPr>
          <w:rFonts w:ascii="Times New Roman" w:hAnsi="Times New Roman"/>
          <w:sz w:val="18"/>
          <w:szCs w:val="18"/>
        </w:rPr>
      </w:pPr>
    </w:p>
    <w:p w:rsidR="00CC70B2" w:rsidRPr="00CC70B2" w:rsidRDefault="00CC70B2" w:rsidP="00CC70B2">
      <w:pPr>
        <w:jc w:val="center"/>
        <w:rPr>
          <w:rFonts w:ascii="Times New Roman" w:hAnsi="Times New Roman"/>
          <w:sz w:val="18"/>
          <w:szCs w:val="18"/>
        </w:rPr>
      </w:pPr>
    </w:p>
    <w:p w:rsidR="00CC70B2" w:rsidRPr="00CC70B2" w:rsidRDefault="00CC70B2" w:rsidP="00CC70B2">
      <w:pPr>
        <w:jc w:val="center"/>
        <w:rPr>
          <w:rFonts w:ascii="Times New Roman" w:hAnsi="Times New Roman"/>
          <w:b/>
          <w:sz w:val="18"/>
          <w:szCs w:val="18"/>
        </w:rPr>
      </w:pPr>
      <w:r w:rsidRPr="00CC70B2">
        <w:rPr>
          <w:rFonts w:ascii="Times New Roman" w:hAnsi="Times New Roman"/>
          <w:b/>
          <w:sz w:val="18"/>
          <w:szCs w:val="18"/>
        </w:rPr>
        <w:t>Por “el Prestador de Servicios”</w:t>
      </w:r>
    </w:p>
    <w:p w:rsidR="00CC70B2" w:rsidRPr="00CC70B2" w:rsidRDefault="00CC70B2" w:rsidP="00CC70B2">
      <w:pPr>
        <w:pStyle w:val="Ttulo7"/>
        <w:jc w:val="center"/>
        <w:rPr>
          <w:rFonts w:ascii="Times New Roman" w:hAnsi="Times New Roman"/>
          <w:sz w:val="18"/>
          <w:szCs w:val="18"/>
        </w:rPr>
      </w:pPr>
    </w:p>
    <w:p w:rsidR="00CC70B2" w:rsidRPr="00CC70B2" w:rsidRDefault="00CC70B2" w:rsidP="00CC70B2">
      <w:pPr>
        <w:pStyle w:val="Ttulo7"/>
        <w:jc w:val="center"/>
        <w:rPr>
          <w:rFonts w:ascii="Times New Roman" w:hAnsi="Times New Roman"/>
          <w:sz w:val="18"/>
          <w:szCs w:val="18"/>
        </w:rPr>
      </w:pPr>
    </w:p>
    <w:p w:rsidR="00CC70B2" w:rsidRPr="00CC70B2" w:rsidRDefault="00CC70B2" w:rsidP="00CC70B2">
      <w:pPr>
        <w:pStyle w:val="Ttulo7"/>
        <w:jc w:val="center"/>
        <w:rPr>
          <w:rFonts w:ascii="Times New Roman" w:hAnsi="Times New Roman"/>
          <w:sz w:val="18"/>
          <w:szCs w:val="18"/>
        </w:rPr>
      </w:pPr>
    </w:p>
    <w:p w:rsidR="00CC70B2" w:rsidRPr="00CC70B2" w:rsidRDefault="00CC70B2" w:rsidP="00CC70B2">
      <w:pPr>
        <w:jc w:val="center"/>
        <w:rPr>
          <w:rFonts w:ascii="Times New Roman" w:hAnsi="Times New Roman"/>
          <w:b/>
          <w:sz w:val="18"/>
          <w:szCs w:val="18"/>
        </w:rPr>
      </w:pPr>
      <w:r w:rsidRPr="00CC70B2">
        <w:rPr>
          <w:rFonts w:ascii="Times New Roman" w:hAnsi="Times New Roman"/>
          <w:b/>
          <w:sz w:val="18"/>
          <w:szCs w:val="18"/>
        </w:rPr>
        <w:t xml:space="preserve">C. ________________ </w:t>
      </w:r>
    </w:p>
    <w:p w:rsidR="00CC70B2" w:rsidRPr="00CC70B2" w:rsidRDefault="00CC70B2" w:rsidP="00CC70B2">
      <w:pPr>
        <w:jc w:val="center"/>
        <w:rPr>
          <w:rFonts w:ascii="Times New Roman" w:hAnsi="Times New Roman"/>
          <w:b/>
          <w:sz w:val="18"/>
          <w:szCs w:val="18"/>
        </w:rPr>
      </w:pPr>
      <w:r w:rsidRPr="00CC70B2">
        <w:rPr>
          <w:rFonts w:ascii="Times New Roman" w:hAnsi="Times New Roman"/>
          <w:b/>
          <w:sz w:val="18"/>
          <w:szCs w:val="18"/>
        </w:rPr>
        <w:t>Representante Legal</w:t>
      </w:r>
    </w:p>
    <w:p w:rsidR="00CC70B2" w:rsidRPr="00CC70B2" w:rsidRDefault="00CC70B2" w:rsidP="00CC70B2">
      <w:pPr>
        <w:jc w:val="center"/>
        <w:rPr>
          <w:rFonts w:ascii="Times New Roman" w:hAnsi="Times New Roman"/>
          <w:sz w:val="18"/>
          <w:szCs w:val="18"/>
        </w:rPr>
      </w:pPr>
    </w:p>
    <w:p w:rsidR="00CC70B2" w:rsidRPr="00B74F58" w:rsidRDefault="00CC70B2" w:rsidP="00CC70B2">
      <w:pPr>
        <w:jc w:val="right"/>
        <w:rPr>
          <w:rFonts w:ascii="Times New Roman" w:hAnsi="Times New Roman"/>
          <w:b/>
          <w:sz w:val="22"/>
          <w:szCs w:val="22"/>
          <w:lang w:val="en-US"/>
        </w:rPr>
      </w:pPr>
    </w:p>
    <w:p w:rsidR="00CC70B2" w:rsidRPr="00B74F58" w:rsidRDefault="00CC70B2" w:rsidP="00CC70B2">
      <w:pPr>
        <w:jc w:val="right"/>
        <w:rPr>
          <w:rFonts w:ascii="Times New Roman" w:hAnsi="Times New Roman"/>
          <w:b/>
          <w:sz w:val="22"/>
          <w:szCs w:val="22"/>
          <w:lang w:val="en-US"/>
        </w:rPr>
      </w:pPr>
    </w:p>
    <w:p w:rsidR="00CC70B2" w:rsidRPr="00B74F58" w:rsidRDefault="00CC70B2" w:rsidP="00CC70B2">
      <w:pPr>
        <w:jc w:val="right"/>
        <w:rPr>
          <w:rFonts w:ascii="Times New Roman" w:hAnsi="Times New Roman"/>
          <w:b/>
          <w:sz w:val="22"/>
          <w:szCs w:val="22"/>
          <w:lang w:val="en-US"/>
        </w:rPr>
      </w:pPr>
    </w:p>
    <w:p w:rsidR="00CC70B2" w:rsidRPr="00B74F58" w:rsidRDefault="00CC70B2" w:rsidP="00CC70B2">
      <w:pPr>
        <w:jc w:val="right"/>
        <w:rPr>
          <w:rFonts w:ascii="Times New Roman" w:hAnsi="Times New Roman"/>
          <w:b/>
          <w:sz w:val="22"/>
          <w:szCs w:val="22"/>
          <w:lang w:val="en-US"/>
        </w:rPr>
      </w:pPr>
    </w:p>
    <w:p w:rsidR="00CC70B2" w:rsidRPr="00B74F58" w:rsidRDefault="00CC70B2" w:rsidP="00CC70B2">
      <w:pPr>
        <w:jc w:val="right"/>
        <w:rPr>
          <w:rFonts w:ascii="Times New Roman" w:hAnsi="Times New Roman"/>
          <w:b/>
          <w:sz w:val="22"/>
          <w:szCs w:val="22"/>
          <w:lang w:val="en-US"/>
        </w:rPr>
      </w:pPr>
    </w:p>
    <w:p w:rsidR="00CC70B2" w:rsidRPr="00B74F58" w:rsidRDefault="00CC70B2" w:rsidP="00CC70B2">
      <w:pPr>
        <w:jc w:val="right"/>
        <w:rPr>
          <w:rFonts w:ascii="Times New Roman" w:hAnsi="Times New Roman"/>
          <w:b/>
          <w:sz w:val="22"/>
          <w:szCs w:val="22"/>
          <w:lang w:val="en-US"/>
        </w:rPr>
      </w:pPr>
    </w:p>
    <w:p w:rsidR="00CC70B2" w:rsidRPr="00B74F58" w:rsidRDefault="00CC70B2" w:rsidP="00CC70B2">
      <w:pPr>
        <w:jc w:val="right"/>
        <w:rPr>
          <w:rFonts w:ascii="Times New Roman" w:hAnsi="Times New Roman"/>
          <w:b/>
          <w:sz w:val="22"/>
          <w:szCs w:val="22"/>
          <w:lang w:val="en-US"/>
        </w:rPr>
      </w:pPr>
    </w:p>
    <w:p w:rsidR="00CC70B2" w:rsidRPr="00B74F58" w:rsidRDefault="00CC70B2" w:rsidP="00CC70B2">
      <w:pPr>
        <w:jc w:val="right"/>
        <w:rPr>
          <w:rFonts w:ascii="Times New Roman" w:hAnsi="Times New Roman"/>
          <w:b/>
          <w:sz w:val="22"/>
          <w:szCs w:val="22"/>
          <w:lang w:val="en-US"/>
        </w:rPr>
      </w:pPr>
    </w:p>
    <w:p w:rsidR="00CC70B2" w:rsidRPr="00B74F58" w:rsidRDefault="00CC70B2" w:rsidP="00CC70B2">
      <w:pPr>
        <w:jc w:val="right"/>
        <w:rPr>
          <w:rFonts w:ascii="Times New Roman" w:hAnsi="Times New Roman"/>
          <w:b/>
          <w:sz w:val="22"/>
          <w:szCs w:val="22"/>
          <w:lang w:val="en-US"/>
        </w:rPr>
      </w:pPr>
    </w:p>
    <w:p w:rsidR="00CC70B2" w:rsidRPr="00B74F58" w:rsidRDefault="00CC70B2" w:rsidP="00CC70B2">
      <w:pPr>
        <w:jc w:val="right"/>
        <w:rPr>
          <w:rFonts w:ascii="Times New Roman" w:hAnsi="Times New Roman"/>
          <w:b/>
          <w:sz w:val="22"/>
          <w:szCs w:val="22"/>
          <w:lang w:val="en-US"/>
        </w:rPr>
      </w:pPr>
    </w:p>
    <w:p w:rsidR="00CC70B2" w:rsidRPr="00B74F58" w:rsidRDefault="00CC70B2" w:rsidP="00CC70B2">
      <w:pPr>
        <w:jc w:val="right"/>
        <w:rPr>
          <w:rFonts w:ascii="Times New Roman" w:hAnsi="Times New Roman"/>
          <w:b/>
          <w:sz w:val="22"/>
          <w:szCs w:val="22"/>
          <w:lang w:val="en-US"/>
        </w:rPr>
      </w:pPr>
    </w:p>
    <w:p w:rsidR="00CC70B2" w:rsidRPr="00B74F58" w:rsidRDefault="00CC70B2" w:rsidP="00CC70B2">
      <w:pPr>
        <w:jc w:val="right"/>
        <w:rPr>
          <w:rFonts w:ascii="Times New Roman" w:hAnsi="Times New Roman"/>
          <w:b/>
          <w:sz w:val="22"/>
          <w:szCs w:val="22"/>
          <w:lang w:val="en-US"/>
        </w:rPr>
      </w:pPr>
    </w:p>
    <w:p w:rsidR="00CC70B2" w:rsidRPr="00B74F58" w:rsidRDefault="00CC70B2" w:rsidP="00CC70B2">
      <w:pPr>
        <w:jc w:val="right"/>
        <w:rPr>
          <w:rFonts w:ascii="Times New Roman" w:hAnsi="Times New Roman"/>
          <w:b/>
          <w:sz w:val="22"/>
          <w:szCs w:val="22"/>
          <w:lang w:val="en-US"/>
        </w:rPr>
      </w:pPr>
    </w:p>
    <w:p w:rsidR="00CC70B2" w:rsidRPr="00B74F58" w:rsidRDefault="00CC70B2" w:rsidP="00CC70B2">
      <w:pPr>
        <w:jc w:val="right"/>
        <w:rPr>
          <w:rFonts w:ascii="Times New Roman" w:hAnsi="Times New Roman"/>
          <w:b/>
          <w:sz w:val="22"/>
          <w:szCs w:val="22"/>
          <w:lang w:val="en-US"/>
        </w:rPr>
      </w:pPr>
    </w:p>
    <w:p w:rsidR="008B344C" w:rsidRDefault="008B344C" w:rsidP="00CC70B2">
      <w:pPr>
        <w:jc w:val="right"/>
        <w:rPr>
          <w:rFonts w:ascii="Times New Roman" w:hAnsi="Times New Roman"/>
          <w:b/>
          <w:sz w:val="22"/>
          <w:szCs w:val="22"/>
          <w:lang w:val="en-US"/>
        </w:rPr>
      </w:pPr>
    </w:p>
    <w:p w:rsidR="008B344C" w:rsidRDefault="008B344C" w:rsidP="00CC70B2">
      <w:pPr>
        <w:jc w:val="right"/>
        <w:rPr>
          <w:rFonts w:ascii="Times New Roman" w:hAnsi="Times New Roman"/>
          <w:b/>
          <w:sz w:val="22"/>
          <w:szCs w:val="22"/>
          <w:lang w:val="en-US"/>
        </w:rPr>
      </w:pPr>
    </w:p>
    <w:p w:rsidR="008B344C" w:rsidRDefault="008B344C" w:rsidP="00CC70B2">
      <w:pPr>
        <w:jc w:val="right"/>
        <w:rPr>
          <w:rFonts w:ascii="Times New Roman" w:hAnsi="Times New Roman"/>
          <w:b/>
          <w:sz w:val="22"/>
          <w:szCs w:val="22"/>
          <w:lang w:val="en-US"/>
        </w:rPr>
      </w:pPr>
    </w:p>
    <w:p w:rsidR="008B344C" w:rsidRDefault="008B344C" w:rsidP="00CC70B2">
      <w:pPr>
        <w:jc w:val="right"/>
        <w:rPr>
          <w:rFonts w:ascii="Times New Roman" w:hAnsi="Times New Roman"/>
          <w:b/>
          <w:sz w:val="22"/>
          <w:szCs w:val="22"/>
          <w:lang w:val="en-US"/>
        </w:rPr>
      </w:pPr>
    </w:p>
    <w:p w:rsidR="00CC70B2" w:rsidRPr="00B74F58" w:rsidRDefault="00CC70B2" w:rsidP="00CC70B2">
      <w:pPr>
        <w:jc w:val="right"/>
        <w:rPr>
          <w:rFonts w:ascii="Times New Roman" w:hAnsi="Times New Roman"/>
          <w:b/>
          <w:sz w:val="22"/>
          <w:szCs w:val="22"/>
          <w:lang w:val="en-US"/>
        </w:rPr>
      </w:pPr>
      <w:proofErr w:type="spellStart"/>
      <w:r w:rsidRPr="00B74F58">
        <w:rPr>
          <w:rFonts w:ascii="Times New Roman" w:hAnsi="Times New Roman"/>
          <w:b/>
          <w:sz w:val="22"/>
          <w:szCs w:val="22"/>
          <w:lang w:val="en-US"/>
        </w:rPr>
        <w:lastRenderedPageBreak/>
        <w:t>Anexo</w:t>
      </w:r>
      <w:proofErr w:type="spellEnd"/>
      <w:r w:rsidRPr="00B74F58">
        <w:rPr>
          <w:rFonts w:ascii="Times New Roman" w:hAnsi="Times New Roman"/>
          <w:b/>
          <w:sz w:val="22"/>
          <w:szCs w:val="22"/>
          <w:lang w:val="en-US"/>
        </w:rPr>
        <w:t xml:space="preserve"> </w:t>
      </w:r>
      <w:r w:rsidR="00A6792F">
        <w:rPr>
          <w:rFonts w:ascii="Times New Roman" w:hAnsi="Times New Roman"/>
          <w:b/>
          <w:sz w:val="22"/>
          <w:szCs w:val="22"/>
          <w:lang w:val="en-US"/>
        </w:rPr>
        <w:t>18</w:t>
      </w:r>
    </w:p>
    <w:p w:rsidR="00CC70B2" w:rsidRPr="00B74F58" w:rsidRDefault="00CC70B2" w:rsidP="00CC70B2">
      <w:pPr>
        <w:jc w:val="center"/>
        <w:rPr>
          <w:rFonts w:ascii="Times New Roman" w:hAnsi="Times New Roman"/>
          <w:sz w:val="22"/>
          <w:szCs w:val="22"/>
          <w:lang w:val="en-US"/>
        </w:rPr>
      </w:pPr>
    </w:p>
    <w:p w:rsidR="00CC70B2" w:rsidRPr="00B74F58" w:rsidRDefault="00CC70B2" w:rsidP="00CC70B2">
      <w:pPr>
        <w:jc w:val="both"/>
        <w:rPr>
          <w:rFonts w:ascii="Times New Roman" w:hAnsi="Times New Roman"/>
          <w:sz w:val="22"/>
          <w:szCs w:val="22"/>
          <w:lang w:val="en-US"/>
        </w:rPr>
      </w:pPr>
    </w:p>
    <w:p w:rsidR="00CC70B2" w:rsidRPr="00B74F58" w:rsidRDefault="00CC70B2" w:rsidP="00CC70B2">
      <w:pPr>
        <w:jc w:val="both"/>
        <w:rPr>
          <w:rFonts w:ascii="Times New Roman" w:hAnsi="Times New Roman"/>
          <w:sz w:val="22"/>
          <w:szCs w:val="22"/>
          <w:lang w:val="en-US"/>
        </w:rPr>
      </w:pPr>
    </w:p>
    <w:p w:rsidR="00CC70B2" w:rsidRPr="00CF48C6" w:rsidRDefault="00CC70B2" w:rsidP="00CC70B2">
      <w:pPr>
        <w:jc w:val="center"/>
        <w:rPr>
          <w:rFonts w:ascii="Times New Roman" w:hAnsi="Times New Roman"/>
          <w:b/>
          <w:sz w:val="22"/>
          <w:szCs w:val="22"/>
        </w:rPr>
      </w:pPr>
      <w:r w:rsidRPr="00CF48C6">
        <w:rPr>
          <w:rFonts w:ascii="Times New Roman" w:hAnsi="Times New Roman"/>
          <w:b/>
          <w:sz w:val="22"/>
          <w:szCs w:val="22"/>
        </w:rPr>
        <w:t xml:space="preserve">Texto que contiene las disposiciones que deberán incluirse en la </w:t>
      </w:r>
    </w:p>
    <w:p w:rsidR="00CC70B2" w:rsidRPr="00CF48C6" w:rsidRDefault="00CC70B2" w:rsidP="00CC70B2">
      <w:pPr>
        <w:jc w:val="center"/>
        <w:rPr>
          <w:rFonts w:ascii="Times New Roman" w:hAnsi="Times New Roman"/>
          <w:b/>
          <w:sz w:val="22"/>
          <w:szCs w:val="22"/>
        </w:rPr>
      </w:pPr>
      <w:proofErr w:type="gramStart"/>
      <w:r w:rsidRPr="00CF48C6">
        <w:rPr>
          <w:rFonts w:ascii="Times New Roman" w:hAnsi="Times New Roman"/>
          <w:b/>
          <w:sz w:val="22"/>
          <w:szCs w:val="22"/>
        </w:rPr>
        <w:t>póliza</w:t>
      </w:r>
      <w:proofErr w:type="gramEnd"/>
      <w:r w:rsidRPr="00CF48C6">
        <w:rPr>
          <w:rFonts w:ascii="Times New Roman" w:hAnsi="Times New Roman"/>
          <w:b/>
          <w:sz w:val="22"/>
          <w:szCs w:val="22"/>
        </w:rPr>
        <w:t xml:space="preserve"> de garantía para cumplimiento del contrato</w:t>
      </w:r>
    </w:p>
    <w:p w:rsidR="00CC70B2" w:rsidRPr="00CF48C6" w:rsidRDefault="00CC70B2" w:rsidP="00CC70B2">
      <w:pPr>
        <w:rPr>
          <w:b/>
          <w:sz w:val="22"/>
          <w:szCs w:val="22"/>
        </w:rPr>
      </w:pPr>
    </w:p>
    <w:p w:rsidR="00CC70B2" w:rsidRPr="00CF48C6" w:rsidRDefault="00CC70B2" w:rsidP="00CC70B2">
      <w:pPr>
        <w:rPr>
          <w:rFonts w:ascii="Times New Roman" w:hAnsi="Times New Roman"/>
          <w:sz w:val="22"/>
          <w:szCs w:val="22"/>
        </w:rPr>
      </w:pPr>
    </w:p>
    <w:p w:rsidR="00CC70B2" w:rsidRPr="00CF48C6" w:rsidRDefault="00CC70B2" w:rsidP="00CC70B2">
      <w:pPr>
        <w:rPr>
          <w:rFonts w:ascii="Times New Roman" w:hAnsi="Times New Roman"/>
          <w:sz w:val="22"/>
          <w:szCs w:val="22"/>
        </w:rPr>
      </w:pPr>
    </w:p>
    <w:p w:rsidR="00CC70B2" w:rsidRPr="00CF48C6" w:rsidRDefault="00CC70B2" w:rsidP="00CC70B2">
      <w:pPr>
        <w:jc w:val="both"/>
        <w:outlineLvl w:val="0"/>
        <w:rPr>
          <w:rFonts w:ascii="Times New Roman" w:hAnsi="Times New Roman"/>
          <w:sz w:val="22"/>
          <w:szCs w:val="22"/>
        </w:rPr>
      </w:pPr>
      <w:r w:rsidRPr="00CF48C6">
        <w:rPr>
          <w:rFonts w:ascii="Times New Roman" w:hAnsi="Times New Roman"/>
          <w:sz w:val="22"/>
          <w:szCs w:val="22"/>
        </w:rPr>
        <w:t>Ante: la ________________________________.</w:t>
      </w:r>
    </w:p>
    <w:p w:rsidR="00CC70B2" w:rsidRPr="00CF48C6" w:rsidRDefault="00CC70B2" w:rsidP="00CC70B2">
      <w:pPr>
        <w:jc w:val="both"/>
        <w:rPr>
          <w:rFonts w:ascii="Times New Roman" w:hAnsi="Times New Roman"/>
          <w:sz w:val="22"/>
          <w:szCs w:val="22"/>
        </w:rPr>
      </w:pPr>
    </w:p>
    <w:p w:rsidR="00CC70B2" w:rsidRPr="00A30882" w:rsidRDefault="00CC70B2" w:rsidP="00CC70B2">
      <w:pPr>
        <w:pStyle w:val="Textoindependiente"/>
        <w:rPr>
          <w:rFonts w:ascii="Times New Roman" w:hAnsi="Times New Roman"/>
          <w:color w:val="000000"/>
          <w:sz w:val="22"/>
          <w:szCs w:val="22"/>
          <w:lang w:val="es-ES"/>
        </w:rPr>
      </w:pPr>
      <w:r w:rsidRPr="00CF48C6">
        <w:rPr>
          <w:rFonts w:ascii="Times New Roman" w:hAnsi="Times New Roman"/>
          <w:sz w:val="22"/>
          <w:szCs w:val="22"/>
        </w:rPr>
        <w:t xml:space="preserve">Para garantizar por: </w:t>
      </w:r>
      <w:r w:rsidRPr="00CF48C6">
        <w:rPr>
          <w:rFonts w:ascii="Times New Roman" w:hAnsi="Times New Roman"/>
          <w:sz w:val="22"/>
          <w:szCs w:val="22"/>
          <w:u w:val="single"/>
        </w:rPr>
        <w:t xml:space="preserve">nombre de la </w:t>
      </w:r>
      <w:proofErr w:type="gramStart"/>
      <w:r w:rsidRPr="00CF48C6">
        <w:rPr>
          <w:rFonts w:ascii="Times New Roman" w:hAnsi="Times New Roman"/>
          <w:sz w:val="22"/>
          <w:szCs w:val="22"/>
          <w:u w:val="single"/>
        </w:rPr>
        <w:t xml:space="preserve">empresa </w:t>
      </w:r>
      <w:r w:rsidRPr="00CF48C6">
        <w:rPr>
          <w:rFonts w:ascii="Times New Roman" w:hAnsi="Times New Roman"/>
          <w:sz w:val="22"/>
          <w:szCs w:val="22"/>
        </w:rPr>
        <w:t>,</w:t>
      </w:r>
      <w:proofErr w:type="gramEnd"/>
      <w:r w:rsidRPr="00CF48C6">
        <w:rPr>
          <w:rFonts w:ascii="Times New Roman" w:hAnsi="Times New Roman"/>
          <w:sz w:val="22"/>
          <w:szCs w:val="22"/>
        </w:rPr>
        <w:t xml:space="preserve"> hasta por la expresada cantidad de: </w:t>
      </w:r>
      <w:r w:rsidRPr="00CF48C6">
        <w:rPr>
          <w:rFonts w:ascii="Times New Roman" w:hAnsi="Times New Roman"/>
          <w:sz w:val="22"/>
          <w:szCs w:val="22"/>
          <w:u w:val="single"/>
        </w:rPr>
        <w:t>$ número y letra</w:t>
      </w:r>
      <w:r w:rsidRPr="00CF48C6">
        <w:rPr>
          <w:rFonts w:ascii="Times New Roman" w:hAnsi="Times New Roman"/>
          <w:sz w:val="22"/>
          <w:szCs w:val="22"/>
        </w:rPr>
        <w:t xml:space="preserve"> el cumplimiento de todas y cada una de las obligaciones estipuladas en el contrato con folio No._____________ celebrado con la Universidad Veracruzana de fecha ____________ para el servicio de _____________________________. Esta fianza garantiza también la calidad, defectos de fabricación o vicios ocultos de los bienes incluidos en el servicio materia del contrato. Esta fianza deberá ser efectiva durante el periodo de vigencia del contrato. </w:t>
      </w:r>
      <w:r w:rsidRPr="00CF48C6">
        <w:rPr>
          <w:rFonts w:ascii="Times New Roman" w:hAnsi="Times New Roman"/>
          <w:color w:val="000000"/>
          <w:sz w:val="22"/>
          <w:szCs w:val="22"/>
          <w:lang w:val="es-ES"/>
        </w:rPr>
        <w:t xml:space="preserve"> En caso de que la presente fianza se haga exigible, la institución afianzadora se someterá expresamente a la aplicación  de lo establecido en los artículos 178, 279, 282 y 283 de la Ley de Instituciones de Seguros y de Fianzas. </w:t>
      </w:r>
      <w:r w:rsidRPr="00CF48C6">
        <w:rPr>
          <w:rFonts w:ascii="Times New Roman" w:hAnsi="Times New Roman"/>
          <w:sz w:val="22"/>
          <w:szCs w:val="22"/>
        </w:rPr>
        <w:t xml:space="preserve">Que la compañía afianzadora se comprometa a pagar la cantidad total del monto afianzado, en caso de que su fiado no justifique plenamente y a satisfacción de </w:t>
      </w:r>
      <w:r w:rsidRPr="00CF48C6">
        <w:rPr>
          <w:rFonts w:ascii="Times New Roman" w:hAnsi="Times New Roman"/>
          <w:b/>
          <w:sz w:val="22"/>
          <w:szCs w:val="22"/>
        </w:rPr>
        <w:t>“la Universidad”</w:t>
      </w:r>
      <w:r w:rsidRPr="00CF48C6">
        <w:rPr>
          <w:rFonts w:ascii="Times New Roman" w:hAnsi="Times New Roman"/>
          <w:sz w:val="22"/>
          <w:szCs w:val="22"/>
        </w:rPr>
        <w:t>, el cumplimiento del contrato.</w:t>
      </w:r>
      <w:r w:rsidRPr="00CF48C6">
        <w:rPr>
          <w:rFonts w:ascii="Times New Roman" w:hAnsi="Times New Roman"/>
          <w:color w:val="000000"/>
          <w:sz w:val="22"/>
          <w:szCs w:val="22"/>
          <w:lang w:val="es-ES"/>
        </w:rPr>
        <w:t xml:space="preserve"> La fianza permanecerá vigente durante la substanciación de todos los recursos legales o juicios que se interpongan, hasta que se dicte la resolución definitiva por autoridad competente. Para la cancelación de la fianza será requisito indispensable la conformidad expresa y por escrito de </w:t>
      </w:r>
      <w:r w:rsidRPr="00CF48C6">
        <w:rPr>
          <w:rFonts w:ascii="Times New Roman" w:hAnsi="Times New Roman"/>
          <w:b/>
          <w:sz w:val="22"/>
          <w:szCs w:val="22"/>
        </w:rPr>
        <w:t>“la Universidad”</w:t>
      </w:r>
      <w:r w:rsidRPr="00CF48C6">
        <w:rPr>
          <w:rFonts w:ascii="Times New Roman" w:hAnsi="Times New Roman"/>
          <w:color w:val="000000"/>
          <w:sz w:val="22"/>
          <w:szCs w:val="22"/>
          <w:lang w:val="es-ES"/>
        </w:rPr>
        <w:t>.</w:t>
      </w:r>
      <w:r w:rsidRPr="00A30882">
        <w:rPr>
          <w:rFonts w:ascii="Times New Roman" w:hAnsi="Times New Roman"/>
          <w:color w:val="000000"/>
          <w:sz w:val="22"/>
          <w:szCs w:val="22"/>
          <w:lang w:val="es-ES"/>
        </w:rPr>
        <w:t xml:space="preserve"> </w:t>
      </w:r>
    </w:p>
    <w:p w:rsidR="00CC70B2" w:rsidRPr="00873CB8" w:rsidRDefault="00CC70B2" w:rsidP="00CC70B2">
      <w:pPr>
        <w:pStyle w:val="Ttulo"/>
        <w:rPr>
          <w:sz w:val="24"/>
          <w:szCs w:val="24"/>
          <w:lang w:val="es-ES"/>
        </w:rPr>
      </w:pPr>
    </w:p>
    <w:p w:rsidR="00125FA2" w:rsidRPr="00A86A40" w:rsidRDefault="00125FA2" w:rsidP="00125FA2">
      <w:pPr>
        <w:jc w:val="center"/>
        <w:rPr>
          <w:rFonts w:ascii="Times New Roman" w:hAnsi="Times New Roman"/>
          <w:b/>
          <w:sz w:val="22"/>
          <w:szCs w:val="22"/>
        </w:rPr>
      </w:pPr>
    </w:p>
    <w:p w:rsidR="00125FA2" w:rsidRDefault="00125FA2" w:rsidP="00125FA2">
      <w:pPr>
        <w:pStyle w:val="Ttulo"/>
        <w:rPr>
          <w:sz w:val="24"/>
          <w:szCs w:val="24"/>
        </w:rPr>
      </w:pPr>
    </w:p>
    <w:p w:rsidR="00C64DAC" w:rsidRDefault="00C64DAC" w:rsidP="00125FA2">
      <w:pPr>
        <w:pStyle w:val="Ttulo"/>
        <w:rPr>
          <w:sz w:val="24"/>
          <w:szCs w:val="24"/>
        </w:rPr>
      </w:pPr>
    </w:p>
    <w:p w:rsidR="00125FA2" w:rsidRPr="00A86A40" w:rsidRDefault="00125FA2" w:rsidP="00125FA2">
      <w:pPr>
        <w:rPr>
          <w:rFonts w:ascii="Times New Roman" w:hAnsi="Times New Roman"/>
          <w:sz w:val="22"/>
          <w:szCs w:val="22"/>
        </w:rPr>
      </w:pPr>
    </w:p>
    <w:p w:rsidR="00125FA2" w:rsidRDefault="00125FA2" w:rsidP="00125FA2">
      <w:pPr>
        <w:pStyle w:val="Ttulo6"/>
        <w:rPr>
          <w:rFonts w:ascii="Times New Roman" w:hAnsi="Times New Roman"/>
          <w:i w:val="0"/>
          <w:sz w:val="22"/>
          <w:szCs w:val="22"/>
        </w:rPr>
      </w:pPr>
    </w:p>
    <w:p w:rsidR="00125FA2" w:rsidRDefault="00125FA2" w:rsidP="00125FA2">
      <w:pPr>
        <w:pStyle w:val="Ttulo6"/>
        <w:rPr>
          <w:b w:val="0"/>
          <w:i w:val="0"/>
        </w:rPr>
      </w:pPr>
    </w:p>
    <w:p w:rsidR="00125FA2" w:rsidRPr="00125FA2" w:rsidRDefault="00125FA2" w:rsidP="00125FA2"/>
    <w:p w:rsidR="00A029F0" w:rsidRDefault="00A029F0" w:rsidP="004215EE">
      <w:pPr>
        <w:pStyle w:val="Ttulo6"/>
        <w:jc w:val="right"/>
        <w:rPr>
          <w:rFonts w:ascii="Times New Roman" w:hAnsi="Times New Roman"/>
          <w:i w:val="0"/>
          <w:sz w:val="22"/>
          <w:szCs w:val="22"/>
        </w:rPr>
      </w:pPr>
    </w:p>
    <w:p w:rsidR="00A029F0" w:rsidRDefault="00A029F0" w:rsidP="004215EE">
      <w:pPr>
        <w:pStyle w:val="Ttulo6"/>
        <w:jc w:val="right"/>
        <w:rPr>
          <w:rFonts w:ascii="Times New Roman" w:hAnsi="Times New Roman"/>
          <w:i w:val="0"/>
          <w:sz w:val="22"/>
          <w:szCs w:val="22"/>
        </w:rPr>
      </w:pPr>
    </w:p>
    <w:p w:rsidR="00A029F0" w:rsidRDefault="00A029F0" w:rsidP="004215EE">
      <w:pPr>
        <w:pStyle w:val="Ttulo6"/>
        <w:jc w:val="right"/>
        <w:rPr>
          <w:rFonts w:ascii="Times New Roman" w:hAnsi="Times New Roman"/>
          <w:i w:val="0"/>
          <w:sz w:val="22"/>
          <w:szCs w:val="22"/>
        </w:rPr>
      </w:pPr>
    </w:p>
    <w:p w:rsidR="00A029F0" w:rsidRDefault="00A029F0" w:rsidP="004215EE">
      <w:pPr>
        <w:pStyle w:val="Ttulo6"/>
        <w:jc w:val="right"/>
        <w:rPr>
          <w:rFonts w:ascii="Times New Roman" w:hAnsi="Times New Roman"/>
          <w:i w:val="0"/>
          <w:sz w:val="22"/>
          <w:szCs w:val="22"/>
        </w:rPr>
      </w:pPr>
    </w:p>
    <w:p w:rsidR="00A029F0" w:rsidRDefault="00A029F0" w:rsidP="004215EE">
      <w:pPr>
        <w:pStyle w:val="Ttulo6"/>
        <w:jc w:val="right"/>
        <w:rPr>
          <w:rFonts w:ascii="Times New Roman" w:hAnsi="Times New Roman"/>
          <w:i w:val="0"/>
          <w:sz w:val="22"/>
          <w:szCs w:val="22"/>
        </w:rPr>
      </w:pPr>
    </w:p>
    <w:p w:rsidR="00A029F0" w:rsidRDefault="00A029F0" w:rsidP="004215EE">
      <w:pPr>
        <w:pStyle w:val="Ttulo6"/>
        <w:jc w:val="right"/>
        <w:rPr>
          <w:rFonts w:ascii="Times New Roman" w:hAnsi="Times New Roman"/>
          <w:i w:val="0"/>
          <w:sz w:val="22"/>
          <w:szCs w:val="22"/>
        </w:rPr>
      </w:pPr>
    </w:p>
    <w:p w:rsidR="00A029F0" w:rsidRDefault="00A029F0" w:rsidP="004215EE">
      <w:pPr>
        <w:pStyle w:val="Ttulo6"/>
        <w:jc w:val="right"/>
        <w:rPr>
          <w:rFonts w:ascii="Times New Roman" w:hAnsi="Times New Roman"/>
          <w:i w:val="0"/>
          <w:sz w:val="22"/>
          <w:szCs w:val="22"/>
        </w:rPr>
      </w:pPr>
    </w:p>
    <w:p w:rsidR="00A029F0" w:rsidRDefault="00A029F0" w:rsidP="004215EE">
      <w:pPr>
        <w:pStyle w:val="Ttulo6"/>
        <w:jc w:val="right"/>
        <w:rPr>
          <w:rFonts w:ascii="Times New Roman" w:hAnsi="Times New Roman"/>
          <w:i w:val="0"/>
          <w:sz w:val="22"/>
          <w:szCs w:val="22"/>
        </w:rPr>
      </w:pPr>
    </w:p>
    <w:p w:rsidR="00A029F0" w:rsidRDefault="00A029F0" w:rsidP="004215EE">
      <w:pPr>
        <w:pStyle w:val="Ttulo6"/>
        <w:jc w:val="right"/>
        <w:rPr>
          <w:rFonts w:ascii="Times New Roman" w:hAnsi="Times New Roman"/>
          <w:i w:val="0"/>
          <w:sz w:val="22"/>
          <w:szCs w:val="22"/>
        </w:rPr>
      </w:pPr>
    </w:p>
    <w:p w:rsidR="00A029F0" w:rsidRDefault="00A029F0" w:rsidP="004215EE">
      <w:pPr>
        <w:pStyle w:val="Ttulo6"/>
        <w:jc w:val="right"/>
        <w:rPr>
          <w:rFonts w:ascii="Times New Roman" w:hAnsi="Times New Roman"/>
          <w:i w:val="0"/>
          <w:sz w:val="22"/>
          <w:szCs w:val="22"/>
        </w:rPr>
      </w:pPr>
    </w:p>
    <w:p w:rsidR="00A029F0" w:rsidRDefault="00A029F0" w:rsidP="004215EE">
      <w:pPr>
        <w:pStyle w:val="Ttulo6"/>
        <w:jc w:val="right"/>
        <w:rPr>
          <w:rFonts w:ascii="Times New Roman" w:hAnsi="Times New Roman"/>
          <w:i w:val="0"/>
          <w:sz w:val="22"/>
          <w:szCs w:val="22"/>
        </w:rPr>
      </w:pPr>
    </w:p>
    <w:p w:rsidR="00A029F0" w:rsidRDefault="00A029F0" w:rsidP="004215EE">
      <w:pPr>
        <w:pStyle w:val="Ttulo6"/>
        <w:jc w:val="right"/>
        <w:rPr>
          <w:rFonts w:ascii="Times New Roman" w:hAnsi="Times New Roman"/>
          <w:i w:val="0"/>
          <w:sz w:val="22"/>
          <w:szCs w:val="22"/>
        </w:rPr>
      </w:pPr>
    </w:p>
    <w:p w:rsidR="00A029F0" w:rsidRDefault="00A029F0" w:rsidP="004215EE">
      <w:pPr>
        <w:pStyle w:val="Ttulo6"/>
        <w:jc w:val="right"/>
        <w:rPr>
          <w:rFonts w:ascii="Times New Roman" w:hAnsi="Times New Roman"/>
          <w:i w:val="0"/>
          <w:sz w:val="22"/>
          <w:szCs w:val="22"/>
        </w:rPr>
      </w:pPr>
    </w:p>
    <w:p w:rsidR="00A029F0" w:rsidRDefault="00A029F0" w:rsidP="004215EE">
      <w:pPr>
        <w:pStyle w:val="Ttulo6"/>
        <w:jc w:val="right"/>
        <w:rPr>
          <w:rFonts w:ascii="Times New Roman" w:hAnsi="Times New Roman"/>
          <w:i w:val="0"/>
          <w:sz w:val="22"/>
          <w:szCs w:val="22"/>
        </w:rPr>
      </w:pPr>
    </w:p>
    <w:p w:rsidR="00A029F0" w:rsidRDefault="00A029F0" w:rsidP="004215EE">
      <w:pPr>
        <w:pStyle w:val="Ttulo6"/>
        <w:jc w:val="right"/>
        <w:rPr>
          <w:rFonts w:ascii="Times New Roman" w:hAnsi="Times New Roman"/>
          <w:i w:val="0"/>
          <w:sz w:val="22"/>
          <w:szCs w:val="22"/>
        </w:rPr>
      </w:pPr>
    </w:p>
    <w:p w:rsidR="00A029F0" w:rsidRDefault="00A029F0" w:rsidP="004215EE">
      <w:pPr>
        <w:pStyle w:val="Ttulo6"/>
        <w:jc w:val="right"/>
        <w:rPr>
          <w:rFonts w:ascii="Times New Roman" w:hAnsi="Times New Roman"/>
          <w:i w:val="0"/>
          <w:sz w:val="22"/>
          <w:szCs w:val="22"/>
        </w:rPr>
      </w:pPr>
    </w:p>
    <w:p w:rsidR="00A029F0" w:rsidRDefault="00A029F0" w:rsidP="004215EE">
      <w:pPr>
        <w:pStyle w:val="Ttulo6"/>
        <w:jc w:val="right"/>
        <w:rPr>
          <w:rFonts w:ascii="Times New Roman" w:hAnsi="Times New Roman"/>
          <w:i w:val="0"/>
          <w:sz w:val="22"/>
          <w:szCs w:val="22"/>
        </w:rPr>
      </w:pPr>
    </w:p>
    <w:p w:rsidR="00A029F0" w:rsidRDefault="00A029F0" w:rsidP="00A029F0">
      <w:pPr>
        <w:pStyle w:val="Ttulo6"/>
        <w:rPr>
          <w:rFonts w:ascii="Times New Roman" w:hAnsi="Times New Roman"/>
          <w:i w:val="0"/>
          <w:sz w:val="22"/>
          <w:szCs w:val="22"/>
        </w:rPr>
      </w:pPr>
    </w:p>
    <w:p w:rsidR="00A029F0" w:rsidRDefault="00A029F0" w:rsidP="00A029F0">
      <w:pPr>
        <w:pStyle w:val="Ttulo6"/>
        <w:jc w:val="right"/>
        <w:rPr>
          <w:rFonts w:ascii="Times New Roman" w:hAnsi="Times New Roman"/>
          <w:i w:val="0"/>
          <w:sz w:val="22"/>
          <w:szCs w:val="22"/>
        </w:rPr>
      </w:pPr>
    </w:p>
    <w:p w:rsidR="00FD0203" w:rsidRDefault="00FD0203" w:rsidP="00FD0203">
      <w:pPr>
        <w:pStyle w:val="Encabezado"/>
        <w:jc w:val="center"/>
        <w:rPr>
          <w:rFonts w:ascii="Times New Roman" w:hAnsi="Times New Roman"/>
          <w:b/>
          <w:bCs/>
          <w:sz w:val="22"/>
          <w:szCs w:val="22"/>
        </w:rPr>
      </w:pPr>
    </w:p>
    <w:p w:rsidR="001F42BA" w:rsidRDefault="001F42BA" w:rsidP="00FD0203">
      <w:pPr>
        <w:pStyle w:val="Encabezado"/>
        <w:jc w:val="center"/>
        <w:rPr>
          <w:rFonts w:ascii="Times New Roman" w:hAnsi="Times New Roman"/>
          <w:b/>
          <w:bCs/>
          <w:sz w:val="22"/>
          <w:szCs w:val="22"/>
        </w:rPr>
      </w:pPr>
    </w:p>
    <w:p w:rsidR="001F42BA" w:rsidRDefault="001F42BA" w:rsidP="00FD0203">
      <w:pPr>
        <w:pStyle w:val="Encabezado"/>
        <w:jc w:val="center"/>
        <w:rPr>
          <w:rFonts w:ascii="Times New Roman" w:hAnsi="Times New Roman"/>
          <w:b/>
          <w:bCs/>
          <w:sz w:val="22"/>
          <w:szCs w:val="22"/>
        </w:rPr>
      </w:pPr>
    </w:p>
    <w:p w:rsidR="00A029F0" w:rsidRDefault="00A029F0" w:rsidP="00FD0203">
      <w:pPr>
        <w:pStyle w:val="Encabezado"/>
        <w:jc w:val="center"/>
        <w:rPr>
          <w:rFonts w:ascii="Times New Roman" w:hAnsi="Times New Roman"/>
          <w:b/>
          <w:bCs/>
          <w:sz w:val="22"/>
          <w:szCs w:val="22"/>
        </w:rPr>
      </w:pPr>
    </w:p>
    <w:p w:rsidR="00A029F0" w:rsidRDefault="00A029F0" w:rsidP="00A029F0">
      <w:pPr>
        <w:pStyle w:val="Encabezado"/>
        <w:jc w:val="right"/>
        <w:rPr>
          <w:rFonts w:ascii="Times New Roman" w:hAnsi="Times New Roman"/>
          <w:b/>
          <w:bCs/>
          <w:sz w:val="22"/>
          <w:szCs w:val="22"/>
        </w:rPr>
      </w:pPr>
      <w:r>
        <w:rPr>
          <w:rFonts w:ascii="Times New Roman" w:hAnsi="Times New Roman"/>
          <w:b/>
          <w:bCs/>
          <w:sz w:val="22"/>
          <w:szCs w:val="22"/>
        </w:rPr>
        <w:lastRenderedPageBreak/>
        <w:t xml:space="preserve">Anexo </w:t>
      </w:r>
      <w:r w:rsidR="00A6792F">
        <w:rPr>
          <w:rFonts w:ascii="Times New Roman" w:hAnsi="Times New Roman"/>
          <w:b/>
          <w:bCs/>
          <w:sz w:val="22"/>
          <w:szCs w:val="22"/>
        </w:rPr>
        <w:t>19</w:t>
      </w:r>
    </w:p>
    <w:p w:rsidR="00FD0203" w:rsidRPr="00FD0203" w:rsidRDefault="00FD0203" w:rsidP="00FD0203">
      <w:pPr>
        <w:pStyle w:val="Encabezado"/>
        <w:jc w:val="center"/>
        <w:rPr>
          <w:rFonts w:ascii="Times New Roman" w:hAnsi="Times New Roman"/>
          <w:b/>
          <w:bCs/>
          <w:sz w:val="22"/>
          <w:szCs w:val="22"/>
        </w:rPr>
      </w:pPr>
      <w:r w:rsidRPr="00FD0203">
        <w:rPr>
          <w:rFonts w:ascii="Times New Roman" w:hAnsi="Times New Roman"/>
          <w:b/>
          <w:bCs/>
          <w:sz w:val="22"/>
          <w:szCs w:val="22"/>
        </w:rPr>
        <w:t xml:space="preserve">Cédula de verificación de recepción de documentos </w:t>
      </w:r>
    </w:p>
    <w:p w:rsidR="00FD0203" w:rsidRDefault="00FD0203" w:rsidP="00FD0203">
      <w:pPr>
        <w:pStyle w:val="Encabezado"/>
        <w:jc w:val="center"/>
        <w:rPr>
          <w:rFonts w:ascii="Times New Roman" w:hAnsi="Times New Roman"/>
          <w:b/>
          <w:bCs/>
          <w:iCs/>
        </w:rPr>
      </w:pPr>
      <w:r w:rsidRPr="00FD0203">
        <w:rPr>
          <w:rFonts w:ascii="Times New Roman" w:hAnsi="Times New Roman"/>
          <w:b/>
          <w:bCs/>
          <w:iCs/>
        </w:rPr>
        <w:t>Acto de presentación y apertura de proposiciones</w:t>
      </w:r>
    </w:p>
    <w:p w:rsidR="00FD0203" w:rsidRDefault="00FD0203" w:rsidP="00FD0203">
      <w:pPr>
        <w:pStyle w:val="Encabezado"/>
        <w:jc w:val="center"/>
        <w:rPr>
          <w:rFonts w:ascii="Times New Roman" w:hAnsi="Times New Roman"/>
          <w:b/>
          <w:bCs/>
          <w:iCs/>
        </w:rPr>
      </w:pPr>
    </w:p>
    <w:tbl>
      <w:tblPr>
        <w:tblW w:w="10179"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3420"/>
        <w:gridCol w:w="826"/>
        <w:gridCol w:w="851"/>
        <w:gridCol w:w="1842"/>
      </w:tblGrid>
      <w:tr w:rsidR="00E85277" w:rsidRPr="00E85277" w:rsidTr="00125FA2">
        <w:trPr>
          <w:trHeight w:val="335"/>
        </w:trPr>
        <w:tc>
          <w:tcPr>
            <w:tcW w:w="3240" w:type="dxa"/>
            <w:vAlign w:val="center"/>
          </w:tcPr>
          <w:p w:rsidR="00E85277" w:rsidRPr="00E85277" w:rsidRDefault="00E85277" w:rsidP="00E85277">
            <w:pPr>
              <w:pStyle w:val="Textodeglobo"/>
              <w:rPr>
                <w:rFonts w:ascii="Times New Roman" w:hAnsi="Times New Roman"/>
                <w:b/>
                <w:sz w:val="18"/>
                <w:szCs w:val="18"/>
              </w:rPr>
            </w:pPr>
            <w:r w:rsidRPr="00E85277">
              <w:rPr>
                <w:rFonts w:ascii="Times New Roman" w:hAnsi="Times New Roman"/>
                <w:b/>
                <w:sz w:val="18"/>
                <w:szCs w:val="18"/>
              </w:rPr>
              <w:t>Nombre del licitante:</w:t>
            </w:r>
          </w:p>
        </w:tc>
        <w:tc>
          <w:tcPr>
            <w:tcW w:w="6939" w:type="dxa"/>
            <w:gridSpan w:val="4"/>
          </w:tcPr>
          <w:p w:rsidR="00E85277" w:rsidRPr="00E85277" w:rsidRDefault="00E85277" w:rsidP="00152A14">
            <w:pPr>
              <w:pStyle w:val="Piedepgina"/>
              <w:rPr>
                <w:rFonts w:ascii="Times New Roman" w:hAnsi="Times New Roman"/>
                <w:sz w:val="18"/>
                <w:szCs w:val="18"/>
              </w:rPr>
            </w:pPr>
          </w:p>
        </w:tc>
      </w:tr>
      <w:tr w:rsidR="00E85277" w:rsidRPr="00E85277" w:rsidTr="00E85277">
        <w:trPr>
          <w:trHeight w:val="313"/>
        </w:trPr>
        <w:tc>
          <w:tcPr>
            <w:tcW w:w="6660" w:type="dxa"/>
            <w:gridSpan w:val="2"/>
          </w:tcPr>
          <w:p w:rsidR="00E85277" w:rsidRPr="00F77BF1" w:rsidRDefault="00A4178C" w:rsidP="00152A14">
            <w:pPr>
              <w:pStyle w:val="Ttulo1"/>
              <w:jc w:val="left"/>
              <w:rPr>
                <w:rFonts w:ascii="Times New Roman" w:hAnsi="Times New Roman"/>
                <w:b/>
                <w:bCs/>
                <w:sz w:val="18"/>
                <w:szCs w:val="18"/>
              </w:rPr>
            </w:pPr>
            <w:r>
              <w:rPr>
                <w:rFonts w:ascii="Times New Roman" w:hAnsi="Times New Roman"/>
                <w:b/>
                <w:bCs/>
                <w:sz w:val="18"/>
                <w:szCs w:val="18"/>
              </w:rPr>
              <w:t>UV/ITP/015/2017</w:t>
            </w:r>
          </w:p>
          <w:p w:rsidR="00E85277" w:rsidRPr="00AA37FB" w:rsidRDefault="006B50C8" w:rsidP="006B50C8">
            <w:r>
              <w:rPr>
                <w:rFonts w:ascii="Times New Roman" w:hAnsi="Times New Roman"/>
                <w:b/>
                <w:bCs/>
                <w:noProof/>
                <w:sz w:val="18"/>
                <w:szCs w:val="18"/>
              </w:rPr>
              <w:t>Contratación del s</w:t>
            </w:r>
            <w:r w:rsidR="00E22B1A" w:rsidRPr="00E22B1A">
              <w:rPr>
                <w:rFonts w:ascii="Times New Roman" w:hAnsi="Times New Roman"/>
                <w:b/>
                <w:bCs/>
                <w:noProof/>
                <w:sz w:val="18"/>
                <w:szCs w:val="18"/>
              </w:rPr>
              <w:t xml:space="preserve">ervicio de </w:t>
            </w:r>
            <w:r w:rsidRPr="00E22B1A">
              <w:rPr>
                <w:rFonts w:ascii="Times New Roman" w:hAnsi="Times New Roman"/>
                <w:b/>
                <w:bCs/>
                <w:noProof/>
                <w:sz w:val="18"/>
                <w:szCs w:val="18"/>
              </w:rPr>
              <w:t xml:space="preserve">telefonía </w:t>
            </w:r>
            <w:r>
              <w:rPr>
                <w:rFonts w:ascii="Times New Roman" w:hAnsi="Times New Roman"/>
                <w:b/>
                <w:bCs/>
                <w:noProof/>
                <w:sz w:val="18"/>
                <w:szCs w:val="18"/>
              </w:rPr>
              <w:t>celular</w:t>
            </w:r>
            <w:r>
              <w:rPr>
                <w:rFonts w:ascii="Times New Roman" w:hAnsi="Times New Roman"/>
                <w:sz w:val="16"/>
                <w:szCs w:val="16"/>
              </w:rPr>
              <w:t xml:space="preserve"> </w:t>
            </w:r>
            <w:r w:rsidRPr="006B50C8">
              <w:rPr>
                <w:rFonts w:ascii="Times New Roman" w:hAnsi="Times New Roman"/>
                <w:b/>
                <w:bCs/>
                <w:noProof/>
                <w:sz w:val="18"/>
                <w:szCs w:val="18"/>
              </w:rPr>
              <w:t>y transmisión de datos</w:t>
            </w:r>
          </w:p>
        </w:tc>
        <w:tc>
          <w:tcPr>
            <w:tcW w:w="826" w:type="dxa"/>
          </w:tcPr>
          <w:p w:rsidR="00E85277" w:rsidRPr="00E85277" w:rsidRDefault="00E85277" w:rsidP="00E85277">
            <w:pPr>
              <w:jc w:val="center"/>
              <w:rPr>
                <w:rFonts w:ascii="Times New Roman" w:hAnsi="Times New Roman"/>
                <w:b/>
                <w:bCs/>
                <w:sz w:val="18"/>
                <w:szCs w:val="18"/>
              </w:rPr>
            </w:pPr>
            <w:r w:rsidRPr="00E85277">
              <w:rPr>
                <w:rFonts w:ascii="Times New Roman" w:hAnsi="Times New Roman"/>
                <w:b/>
                <w:bCs/>
                <w:sz w:val="18"/>
                <w:szCs w:val="18"/>
              </w:rPr>
              <w:t xml:space="preserve">Si </w:t>
            </w:r>
            <w:r>
              <w:rPr>
                <w:rFonts w:ascii="Times New Roman" w:hAnsi="Times New Roman"/>
                <w:b/>
                <w:bCs/>
                <w:sz w:val="18"/>
                <w:szCs w:val="18"/>
              </w:rPr>
              <w:t>c</w:t>
            </w:r>
            <w:r w:rsidRPr="00E85277">
              <w:rPr>
                <w:rFonts w:ascii="Times New Roman" w:hAnsi="Times New Roman"/>
                <w:b/>
                <w:bCs/>
                <w:sz w:val="18"/>
                <w:szCs w:val="18"/>
              </w:rPr>
              <w:t>umple</w:t>
            </w:r>
          </w:p>
        </w:tc>
        <w:tc>
          <w:tcPr>
            <w:tcW w:w="851" w:type="dxa"/>
          </w:tcPr>
          <w:p w:rsidR="00E85277" w:rsidRPr="00E85277" w:rsidRDefault="00E85277" w:rsidP="00E85277">
            <w:pPr>
              <w:jc w:val="center"/>
              <w:rPr>
                <w:rFonts w:ascii="Times New Roman" w:hAnsi="Times New Roman"/>
                <w:b/>
                <w:bCs/>
                <w:sz w:val="18"/>
                <w:szCs w:val="18"/>
              </w:rPr>
            </w:pPr>
            <w:r w:rsidRPr="00E85277">
              <w:rPr>
                <w:rFonts w:ascii="Times New Roman" w:hAnsi="Times New Roman"/>
                <w:b/>
                <w:bCs/>
                <w:sz w:val="18"/>
                <w:szCs w:val="18"/>
              </w:rPr>
              <w:t xml:space="preserve">No </w:t>
            </w:r>
            <w:r>
              <w:rPr>
                <w:rFonts w:ascii="Times New Roman" w:hAnsi="Times New Roman"/>
                <w:b/>
                <w:bCs/>
                <w:sz w:val="18"/>
                <w:szCs w:val="18"/>
              </w:rPr>
              <w:t>c</w:t>
            </w:r>
            <w:r w:rsidRPr="00E85277">
              <w:rPr>
                <w:rFonts w:ascii="Times New Roman" w:hAnsi="Times New Roman"/>
                <w:b/>
                <w:bCs/>
                <w:sz w:val="18"/>
                <w:szCs w:val="18"/>
              </w:rPr>
              <w:t>umple</w:t>
            </w:r>
          </w:p>
        </w:tc>
        <w:tc>
          <w:tcPr>
            <w:tcW w:w="1842" w:type="dxa"/>
          </w:tcPr>
          <w:p w:rsidR="00E85277" w:rsidRPr="00125FA2" w:rsidRDefault="00125FA2" w:rsidP="00152A14">
            <w:pPr>
              <w:pStyle w:val="Ttulo1"/>
              <w:jc w:val="center"/>
              <w:rPr>
                <w:rFonts w:ascii="Times New Roman" w:hAnsi="Times New Roman"/>
                <w:b/>
                <w:sz w:val="18"/>
                <w:szCs w:val="18"/>
              </w:rPr>
            </w:pPr>
            <w:r>
              <w:rPr>
                <w:rFonts w:ascii="Times New Roman" w:hAnsi="Times New Roman"/>
                <w:b/>
                <w:sz w:val="18"/>
                <w:szCs w:val="18"/>
              </w:rPr>
              <w:t>Observaciones</w:t>
            </w:r>
          </w:p>
        </w:tc>
      </w:tr>
    </w:tbl>
    <w:p w:rsidR="00E85277" w:rsidRDefault="00E85277" w:rsidP="00E85277">
      <w:pPr>
        <w:tabs>
          <w:tab w:val="left" w:pos="360"/>
        </w:tabs>
        <w:rPr>
          <w:rFonts w:ascii="Times New Roman" w:hAnsi="Times New Roman"/>
          <w:b/>
          <w:bCs/>
          <w:sz w:val="18"/>
          <w:szCs w:val="18"/>
        </w:rPr>
      </w:pPr>
    </w:p>
    <w:tbl>
      <w:tblPr>
        <w:tblW w:w="10179"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0"/>
        <w:gridCol w:w="826"/>
        <w:gridCol w:w="851"/>
        <w:gridCol w:w="1842"/>
      </w:tblGrid>
      <w:tr w:rsidR="00E14160" w:rsidRPr="006D2D84" w:rsidTr="00400794">
        <w:tc>
          <w:tcPr>
            <w:tcW w:w="6660" w:type="dxa"/>
            <w:shd w:val="clear" w:color="auto" w:fill="auto"/>
          </w:tcPr>
          <w:p w:rsidR="00E14160" w:rsidRPr="006D2D84" w:rsidRDefault="00E14160" w:rsidP="00E14160">
            <w:pPr>
              <w:jc w:val="both"/>
              <w:rPr>
                <w:rFonts w:ascii="Times New Roman" w:hAnsi="Times New Roman"/>
                <w:sz w:val="16"/>
                <w:szCs w:val="16"/>
              </w:rPr>
            </w:pPr>
            <w:proofErr w:type="spellStart"/>
            <w:r>
              <w:rPr>
                <w:rFonts w:ascii="Times New Roman" w:hAnsi="Times New Roman"/>
                <w:sz w:val="16"/>
                <w:szCs w:val="16"/>
              </w:rPr>
              <w:t>e.firma</w:t>
            </w:r>
            <w:proofErr w:type="spellEnd"/>
          </w:p>
        </w:tc>
        <w:tc>
          <w:tcPr>
            <w:tcW w:w="826" w:type="dxa"/>
          </w:tcPr>
          <w:p w:rsidR="00E14160" w:rsidRPr="006D2D84" w:rsidRDefault="00E14160" w:rsidP="00461FF6">
            <w:pPr>
              <w:rPr>
                <w:rFonts w:ascii="Times New Roman" w:hAnsi="Times New Roman"/>
                <w:sz w:val="16"/>
                <w:szCs w:val="16"/>
              </w:rPr>
            </w:pPr>
          </w:p>
        </w:tc>
        <w:tc>
          <w:tcPr>
            <w:tcW w:w="851" w:type="dxa"/>
          </w:tcPr>
          <w:p w:rsidR="00E14160" w:rsidRPr="006D2D84" w:rsidRDefault="00E14160" w:rsidP="00461FF6">
            <w:pPr>
              <w:rPr>
                <w:rFonts w:ascii="Times New Roman" w:hAnsi="Times New Roman"/>
                <w:sz w:val="16"/>
                <w:szCs w:val="16"/>
              </w:rPr>
            </w:pPr>
          </w:p>
        </w:tc>
        <w:tc>
          <w:tcPr>
            <w:tcW w:w="1842" w:type="dxa"/>
          </w:tcPr>
          <w:p w:rsidR="00E14160" w:rsidRPr="006D2D84" w:rsidRDefault="00E14160" w:rsidP="00461FF6">
            <w:pPr>
              <w:rPr>
                <w:rFonts w:ascii="Times New Roman" w:hAnsi="Times New Roman"/>
                <w:sz w:val="16"/>
                <w:szCs w:val="16"/>
              </w:rPr>
            </w:pPr>
          </w:p>
        </w:tc>
      </w:tr>
    </w:tbl>
    <w:p w:rsidR="00E14160" w:rsidRPr="00E85277" w:rsidRDefault="00E14160" w:rsidP="00E85277">
      <w:pPr>
        <w:tabs>
          <w:tab w:val="left" w:pos="360"/>
        </w:tabs>
        <w:rPr>
          <w:rFonts w:ascii="Times New Roman" w:hAnsi="Times New Roman"/>
          <w:b/>
          <w:bCs/>
          <w:sz w:val="18"/>
          <w:szCs w:val="18"/>
        </w:rPr>
      </w:pPr>
    </w:p>
    <w:p w:rsidR="00E85277" w:rsidRPr="00E85277" w:rsidRDefault="00E85277" w:rsidP="00E85277">
      <w:pPr>
        <w:tabs>
          <w:tab w:val="left" w:pos="360"/>
        </w:tabs>
        <w:ind w:left="-540"/>
        <w:rPr>
          <w:rFonts w:ascii="Times New Roman" w:hAnsi="Times New Roman"/>
          <w:b/>
          <w:bCs/>
          <w:sz w:val="18"/>
          <w:szCs w:val="18"/>
        </w:rPr>
      </w:pPr>
      <w:r w:rsidRPr="00E85277">
        <w:rPr>
          <w:rFonts w:ascii="Times New Roman" w:hAnsi="Times New Roman"/>
          <w:b/>
          <w:bCs/>
          <w:sz w:val="18"/>
          <w:szCs w:val="18"/>
        </w:rPr>
        <w:t>1.1 Propuesta técnica:</w:t>
      </w:r>
    </w:p>
    <w:tbl>
      <w:tblPr>
        <w:tblW w:w="10179"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5760"/>
        <w:gridCol w:w="826"/>
        <w:gridCol w:w="851"/>
        <w:gridCol w:w="1842"/>
      </w:tblGrid>
      <w:tr w:rsidR="00E85277" w:rsidRPr="006D2D84" w:rsidTr="00E2431D">
        <w:trPr>
          <w:trHeight w:val="1815"/>
        </w:trPr>
        <w:tc>
          <w:tcPr>
            <w:tcW w:w="900" w:type="dxa"/>
          </w:tcPr>
          <w:p w:rsidR="00E85277" w:rsidRPr="006A2721" w:rsidRDefault="00E85277" w:rsidP="006A2721">
            <w:pPr>
              <w:pStyle w:val="Ttulo1"/>
              <w:jc w:val="left"/>
              <w:rPr>
                <w:rFonts w:ascii="Times New Roman" w:hAnsi="Times New Roman"/>
                <w:b/>
                <w:sz w:val="16"/>
                <w:szCs w:val="16"/>
              </w:rPr>
            </w:pPr>
            <w:r w:rsidRPr="006A2721">
              <w:rPr>
                <w:rFonts w:ascii="Times New Roman" w:hAnsi="Times New Roman"/>
                <w:b/>
                <w:sz w:val="16"/>
                <w:szCs w:val="16"/>
              </w:rPr>
              <w:t>Anexo 1</w:t>
            </w:r>
          </w:p>
        </w:tc>
        <w:tc>
          <w:tcPr>
            <w:tcW w:w="5760" w:type="dxa"/>
          </w:tcPr>
          <w:p w:rsidR="00E85277" w:rsidRDefault="00675EA9" w:rsidP="00152A14">
            <w:pPr>
              <w:rPr>
                <w:rFonts w:ascii="Times New Roman" w:hAnsi="Times New Roman"/>
                <w:bCs/>
                <w:sz w:val="16"/>
                <w:szCs w:val="16"/>
              </w:rPr>
            </w:pPr>
            <w:r w:rsidRPr="006D2D84">
              <w:rPr>
                <w:rFonts w:ascii="Times New Roman" w:hAnsi="Times New Roman"/>
                <w:bCs/>
                <w:sz w:val="16"/>
                <w:szCs w:val="16"/>
              </w:rPr>
              <w:t xml:space="preserve">1.1.1 </w:t>
            </w:r>
            <w:r w:rsidR="00E85277" w:rsidRPr="006D2D84">
              <w:rPr>
                <w:rFonts w:ascii="Times New Roman" w:hAnsi="Times New Roman"/>
                <w:bCs/>
                <w:sz w:val="16"/>
                <w:szCs w:val="16"/>
              </w:rPr>
              <w:t>Propuesta técnica.</w:t>
            </w:r>
          </w:p>
          <w:p w:rsidR="00E14160" w:rsidRPr="00E14160" w:rsidRDefault="00E14160" w:rsidP="00152A14">
            <w:pPr>
              <w:rPr>
                <w:rFonts w:ascii="Times New Roman" w:hAnsi="Times New Roman"/>
                <w:bCs/>
                <w:sz w:val="12"/>
                <w:szCs w:val="12"/>
              </w:rPr>
            </w:pPr>
          </w:p>
          <w:p w:rsidR="00E85277" w:rsidRPr="006D2D84" w:rsidRDefault="00E85277" w:rsidP="00152A14">
            <w:pPr>
              <w:rPr>
                <w:rFonts w:ascii="Times New Roman" w:hAnsi="Times New Roman"/>
                <w:b/>
                <w:bCs/>
                <w:sz w:val="16"/>
                <w:szCs w:val="16"/>
                <w:u w:val="single"/>
              </w:rPr>
            </w:pPr>
            <w:r w:rsidRPr="006D2D84">
              <w:rPr>
                <w:rFonts w:ascii="Times New Roman" w:hAnsi="Times New Roman"/>
                <w:b/>
                <w:bCs/>
                <w:sz w:val="16"/>
                <w:szCs w:val="16"/>
                <w:u w:val="single"/>
              </w:rPr>
              <w:t>Partida ofertada:</w:t>
            </w:r>
          </w:p>
          <w:p w:rsidR="009975C3" w:rsidRPr="006D2D84" w:rsidRDefault="009975C3" w:rsidP="00152A14">
            <w:pPr>
              <w:rPr>
                <w:rFonts w:ascii="Times New Roman" w:hAnsi="Times New Roman"/>
                <w:b/>
                <w:bCs/>
                <w:sz w:val="16"/>
                <w:szCs w:val="16"/>
                <w:u w:val="single"/>
              </w:rPr>
            </w:pPr>
          </w:p>
          <w:tbl>
            <w:tblPr>
              <w:tblW w:w="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tblGrid>
            <w:tr w:rsidR="00E22B1A" w:rsidRPr="006D2D84" w:rsidTr="00E22B1A">
              <w:trPr>
                <w:trHeight w:val="567"/>
                <w:jc w:val="center"/>
              </w:trPr>
              <w:tc>
                <w:tcPr>
                  <w:tcW w:w="567" w:type="dxa"/>
                  <w:shd w:val="clear" w:color="auto" w:fill="auto"/>
                </w:tcPr>
                <w:p w:rsidR="00E22B1A" w:rsidRPr="006D2D84" w:rsidRDefault="00E22B1A" w:rsidP="00152A14">
                  <w:pPr>
                    <w:pStyle w:val="Ttulo1"/>
                    <w:jc w:val="center"/>
                    <w:rPr>
                      <w:rFonts w:ascii="Times New Roman" w:hAnsi="Times New Roman"/>
                      <w:sz w:val="16"/>
                      <w:szCs w:val="16"/>
                      <w:lang w:val="es-ES"/>
                    </w:rPr>
                  </w:pPr>
                </w:p>
              </w:tc>
            </w:tr>
          </w:tbl>
          <w:p w:rsidR="00E85277" w:rsidRPr="006D2D84" w:rsidRDefault="00E85277" w:rsidP="00152A14">
            <w:pPr>
              <w:rPr>
                <w:rFonts w:ascii="Times New Roman" w:hAnsi="Times New Roman"/>
                <w:sz w:val="16"/>
                <w:szCs w:val="16"/>
              </w:rPr>
            </w:pPr>
          </w:p>
          <w:p w:rsidR="003A5134" w:rsidRPr="006D2D84" w:rsidRDefault="00E85277" w:rsidP="00152A14">
            <w:pPr>
              <w:rPr>
                <w:rFonts w:ascii="Times New Roman" w:hAnsi="Times New Roman"/>
                <w:sz w:val="16"/>
                <w:szCs w:val="16"/>
              </w:rPr>
            </w:pPr>
            <w:r w:rsidRPr="006D2D84">
              <w:rPr>
                <w:rFonts w:ascii="Times New Roman" w:hAnsi="Times New Roman"/>
                <w:sz w:val="16"/>
                <w:szCs w:val="16"/>
              </w:rPr>
              <w:t>Importe de la propuesta económica sin I.V.A. $ ______________</w:t>
            </w:r>
          </w:p>
        </w:tc>
        <w:tc>
          <w:tcPr>
            <w:tcW w:w="826" w:type="dxa"/>
          </w:tcPr>
          <w:p w:rsidR="00E85277" w:rsidRPr="006D2D84" w:rsidRDefault="00E85277" w:rsidP="00152A14">
            <w:pPr>
              <w:jc w:val="center"/>
              <w:rPr>
                <w:rFonts w:ascii="Times New Roman" w:hAnsi="Times New Roman"/>
                <w:b/>
                <w:bCs/>
                <w:sz w:val="16"/>
                <w:szCs w:val="16"/>
              </w:rPr>
            </w:pPr>
          </w:p>
        </w:tc>
        <w:tc>
          <w:tcPr>
            <w:tcW w:w="851" w:type="dxa"/>
          </w:tcPr>
          <w:p w:rsidR="00E85277" w:rsidRPr="006D2D84" w:rsidRDefault="00E85277" w:rsidP="00152A14">
            <w:pPr>
              <w:jc w:val="center"/>
              <w:rPr>
                <w:rFonts w:ascii="Times New Roman" w:hAnsi="Times New Roman"/>
                <w:b/>
                <w:bCs/>
                <w:sz w:val="16"/>
                <w:szCs w:val="16"/>
              </w:rPr>
            </w:pPr>
          </w:p>
        </w:tc>
        <w:tc>
          <w:tcPr>
            <w:tcW w:w="1842" w:type="dxa"/>
          </w:tcPr>
          <w:p w:rsidR="00E85277" w:rsidRPr="006D2D84" w:rsidRDefault="00E85277" w:rsidP="00152A14">
            <w:pPr>
              <w:pStyle w:val="Ttulo1"/>
              <w:jc w:val="center"/>
              <w:rPr>
                <w:rFonts w:ascii="Times New Roman" w:hAnsi="Times New Roman"/>
                <w:sz w:val="16"/>
                <w:szCs w:val="16"/>
              </w:rPr>
            </w:pPr>
          </w:p>
        </w:tc>
      </w:tr>
    </w:tbl>
    <w:p w:rsidR="00E85277" w:rsidRPr="006D2D84" w:rsidRDefault="00E85277" w:rsidP="00E85277">
      <w:pPr>
        <w:tabs>
          <w:tab w:val="left" w:pos="360"/>
        </w:tabs>
        <w:rPr>
          <w:rFonts w:ascii="Times New Roman" w:hAnsi="Times New Roman"/>
          <w:b/>
          <w:bCs/>
          <w:sz w:val="16"/>
          <w:szCs w:val="16"/>
        </w:rPr>
      </w:pPr>
    </w:p>
    <w:p w:rsidR="00E85277" w:rsidRPr="006D2D84" w:rsidRDefault="00E85277" w:rsidP="00E85277">
      <w:pPr>
        <w:tabs>
          <w:tab w:val="left" w:pos="360"/>
        </w:tabs>
        <w:ind w:left="-540"/>
        <w:rPr>
          <w:rFonts w:ascii="Times New Roman" w:hAnsi="Times New Roman"/>
          <w:b/>
          <w:bCs/>
          <w:sz w:val="16"/>
          <w:szCs w:val="16"/>
        </w:rPr>
      </w:pPr>
      <w:r w:rsidRPr="006D2D84">
        <w:rPr>
          <w:rFonts w:ascii="Times New Roman" w:hAnsi="Times New Roman"/>
          <w:b/>
          <w:bCs/>
          <w:sz w:val="16"/>
          <w:szCs w:val="16"/>
        </w:rPr>
        <w:t>1.2 Requisitos técnicos:</w:t>
      </w:r>
    </w:p>
    <w:tbl>
      <w:tblPr>
        <w:tblW w:w="101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5760"/>
        <w:gridCol w:w="826"/>
        <w:gridCol w:w="851"/>
        <w:gridCol w:w="1803"/>
      </w:tblGrid>
      <w:tr w:rsidR="00C70BCB" w:rsidRPr="006D2D84" w:rsidTr="003A748D">
        <w:tc>
          <w:tcPr>
            <w:tcW w:w="900" w:type="dxa"/>
            <w:shd w:val="clear" w:color="auto" w:fill="auto"/>
          </w:tcPr>
          <w:p w:rsidR="00C70BCB" w:rsidRPr="006D2D84" w:rsidRDefault="00C70BCB" w:rsidP="00152A14">
            <w:pPr>
              <w:rPr>
                <w:rFonts w:ascii="Times New Roman" w:hAnsi="Times New Roman"/>
                <w:b/>
                <w:sz w:val="16"/>
                <w:szCs w:val="16"/>
              </w:rPr>
            </w:pPr>
            <w:r w:rsidRPr="006D2D84">
              <w:rPr>
                <w:rFonts w:ascii="Times New Roman" w:hAnsi="Times New Roman"/>
                <w:b/>
                <w:sz w:val="16"/>
                <w:szCs w:val="16"/>
              </w:rPr>
              <w:t>Anexo</w:t>
            </w:r>
            <w:r>
              <w:rPr>
                <w:rFonts w:ascii="Times New Roman" w:hAnsi="Times New Roman"/>
                <w:b/>
                <w:sz w:val="16"/>
                <w:szCs w:val="16"/>
              </w:rPr>
              <w:t xml:space="preserve"> 2</w:t>
            </w:r>
          </w:p>
        </w:tc>
        <w:tc>
          <w:tcPr>
            <w:tcW w:w="5760" w:type="dxa"/>
            <w:shd w:val="clear" w:color="auto" w:fill="auto"/>
          </w:tcPr>
          <w:p w:rsidR="00C70BCB" w:rsidRDefault="00CF62F7" w:rsidP="009D78AB">
            <w:pPr>
              <w:jc w:val="both"/>
              <w:rPr>
                <w:rFonts w:ascii="Times New Roman" w:hAnsi="Times New Roman"/>
                <w:sz w:val="16"/>
                <w:szCs w:val="16"/>
              </w:rPr>
            </w:pPr>
            <w:r>
              <w:rPr>
                <w:rFonts w:ascii="Times New Roman" w:hAnsi="Times New Roman"/>
                <w:sz w:val="16"/>
                <w:szCs w:val="16"/>
              </w:rPr>
              <w:t>1.2.1</w:t>
            </w:r>
            <w:r w:rsidR="00C70BCB" w:rsidRPr="00CF62F7">
              <w:rPr>
                <w:rFonts w:ascii="Times New Roman" w:hAnsi="Times New Roman"/>
                <w:sz w:val="16"/>
                <w:szCs w:val="16"/>
              </w:rPr>
              <w:t>Adjuntar carta en donde manifieste el porcentaje de cobertura con el que cuenta y el tipo de tecnología de conexión ofrecida para cada uno de los 27 municipios del Estado de Veracruz de Ignacio de la Llave, en los cuales la Universidad veracruzana tiene presencia.</w:t>
            </w:r>
          </w:p>
          <w:p w:rsidR="00E2431D" w:rsidRPr="00CF62F7" w:rsidRDefault="00E2431D" w:rsidP="009D78AB">
            <w:pPr>
              <w:jc w:val="both"/>
              <w:rPr>
                <w:rFonts w:ascii="Times New Roman" w:hAnsi="Times New Roman"/>
                <w:sz w:val="16"/>
                <w:szCs w:val="16"/>
              </w:rPr>
            </w:pPr>
          </w:p>
        </w:tc>
        <w:tc>
          <w:tcPr>
            <w:tcW w:w="826" w:type="dxa"/>
          </w:tcPr>
          <w:p w:rsidR="00C70BCB" w:rsidRPr="006D2D84" w:rsidRDefault="00C70BCB" w:rsidP="00152A14">
            <w:pPr>
              <w:rPr>
                <w:rFonts w:ascii="Times New Roman" w:hAnsi="Times New Roman"/>
                <w:sz w:val="16"/>
                <w:szCs w:val="16"/>
              </w:rPr>
            </w:pPr>
          </w:p>
        </w:tc>
        <w:tc>
          <w:tcPr>
            <w:tcW w:w="851" w:type="dxa"/>
          </w:tcPr>
          <w:p w:rsidR="00C70BCB" w:rsidRPr="006D2D84" w:rsidRDefault="00C70BCB" w:rsidP="00152A14">
            <w:pPr>
              <w:rPr>
                <w:rFonts w:ascii="Times New Roman" w:hAnsi="Times New Roman"/>
                <w:sz w:val="16"/>
                <w:szCs w:val="16"/>
              </w:rPr>
            </w:pPr>
          </w:p>
        </w:tc>
        <w:tc>
          <w:tcPr>
            <w:tcW w:w="1803" w:type="dxa"/>
          </w:tcPr>
          <w:p w:rsidR="00C70BCB" w:rsidRPr="006D2D84" w:rsidRDefault="00C70BCB" w:rsidP="00152A14">
            <w:pPr>
              <w:rPr>
                <w:rFonts w:ascii="Times New Roman" w:hAnsi="Times New Roman"/>
                <w:sz w:val="16"/>
                <w:szCs w:val="16"/>
              </w:rPr>
            </w:pPr>
          </w:p>
        </w:tc>
      </w:tr>
      <w:tr w:rsidR="00C70BCB" w:rsidRPr="006D2D84" w:rsidTr="003A748D">
        <w:tc>
          <w:tcPr>
            <w:tcW w:w="900" w:type="dxa"/>
            <w:shd w:val="clear" w:color="auto" w:fill="auto"/>
          </w:tcPr>
          <w:p w:rsidR="00C70BCB" w:rsidRPr="006D2D84" w:rsidRDefault="00C70BCB" w:rsidP="00152A14">
            <w:pPr>
              <w:rPr>
                <w:rFonts w:ascii="Times New Roman" w:hAnsi="Times New Roman"/>
                <w:b/>
                <w:sz w:val="16"/>
                <w:szCs w:val="16"/>
              </w:rPr>
            </w:pPr>
            <w:r w:rsidRPr="006D2D84">
              <w:rPr>
                <w:rFonts w:ascii="Times New Roman" w:hAnsi="Times New Roman"/>
                <w:b/>
                <w:sz w:val="16"/>
                <w:szCs w:val="16"/>
              </w:rPr>
              <w:t>Anexo</w:t>
            </w:r>
            <w:r>
              <w:rPr>
                <w:rFonts w:ascii="Times New Roman" w:hAnsi="Times New Roman"/>
                <w:b/>
                <w:sz w:val="16"/>
                <w:szCs w:val="16"/>
              </w:rPr>
              <w:t xml:space="preserve"> 3</w:t>
            </w:r>
          </w:p>
        </w:tc>
        <w:tc>
          <w:tcPr>
            <w:tcW w:w="5760" w:type="dxa"/>
            <w:shd w:val="clear" w:color="auto" w:fill="auto"/>
          </w:tcPr>
          <w:p w:rsidR="00C70BCB" w:rsidRPr="00CF62F7" w:rsidRDefault="00CF62F7" w:rsidP="009D78AB">
            <w:pPr>
              <w:jc w:val="both"/>
              <w:rPr>
                <w:rFonts w:ascii="Times New Roman" w:hAnsi="Times New Roman"/>
                <w:sz w:val="16"/>
                <w:szCs w:val="16"/>
              </w:rPr>
            </w:pPr>
            <w:r>
              <w:rPr>
                <w:rFonts w:ascii="Times New Roman" w:hAnsi="Times New Roman"/>
                <w:sz w:val="16"/>
                <w:szCs w:val="16"/>
              </w:rPr>
              <w:t xml:space="preserve">1.2.2 </w:t>
            </w:r>
            <w:r w:rsidR="00C70BCB" w:rsidRPr="00CF62F7">
              <w:rPr>
                <w:rFonts w:ascii="Times New Roman" w:hAnsi="Times New Roman"/>
                <w:sz w:val="16"/>
                <w:szCs w:val="16"/>
              </w:rPr>
              <w:t>Adjuntar carta en donde manifieste el porcentaje de cobertura con el que cuenta en cada entidad federativa de la República Mexicana  y el tipo de tecnología. Así como en los principales ejes y tramos carreteros a nivel nacional. Debe incluir los mapas de cobertura registrados ante el Instituto Federal de Telecomunicaciones (IFETEL).</w:t>
            </w:r>
          </w:p>
        </w:tc>
        <w:tc>
          <w:tcPr>
            <w:tcW w:w="826" w:type="dxa"/>
          </w:tcPr>
          <w:p w:rsidR="00C70BCB" w:rsidRPr="006D2D84" w:rsidRDefault="00C70BCB" w:rsidP="00152A14">
            <w:pPr>
              <w:rPr>
                <w:rFonts w:ascii="Times New Roman" w:hAnsi="Times New Roman"/>
                <w:sz w:val="16"/>
                <w:szCs w:val="16"/>
              </w:rPr>
            </w:pPr>
          </w:p>
        </w:tc>
        <w:tc>
          <w:tcPr>
            <w:tcW w:w="851" w:type="dxa"/>
          </w:tcPr>
          <w:p w:rsidR="00C70BCB" w:rsidRPr="006D2D84" w:rsidRDefault="00C70BCB" w:rsidP="00152A14">
            <w:pPr>
              <w:rPr>
                <w:rFonts w:ascii="Times New Roman" w:hAnsi="Times New Roman"/>
                <w:sz w:val="16"/>
                <w:szCs w:val="16"/>
              </w:rPr>
            </w:pPr>
          </w:p>
        </w:tc>
        <w:tc>
          <w:tcPr>
            <w:tcW w:w="1803" w:type="dxa"/>
          </w:tcPr>
          <w:p w:rsidR="00C70BCB" w:rsidRPr="006D2D84" w:rsidRDefault="00C70BCB" w:rsidP="00152A14">
            <w:pPr>
              <w:rPr>
                <w:rFonts w:ascii="Times New Roman" w:hAnsi="Times New Roman"/>
                <w:sz w:val="16"/>
                <w:szCs w:val="16"/>
              </w:rPr>
            </w:pPr>
          </w:p>
        </w:tc>
      </w:tr>
      <w:tr w:rsidR="00C70BCB" w:rsidRPr="006D2D84" w:rsidTr="003A748D">
        <w:tc>
          <w:tcPr>
            <w:tcW w:w="900" w:type="dxa"/>
            <w:shd w:val="clear" w:color="auto" w:fill="auto"/>
          </w:tcPr>
          <w:p w:rsidR="00C70BCB" w:rsidRPr="006D2D84" w:rsidRDefault="00C70BCB" w:rsidP="00152A14">
            <w:pPr>
              <w:rPr>
                <w:rFonts w:ascii="Times New Roman" w:hAnsi="Times New Roman"/>
                <w:b/>
                <w:sz w:val="16"/>
                <w:szCs w:val="16"/>
              </w:rPr>
            </w:pPr>
            <w:r w:rsidRPr="006D2D84">
              <w:rPr>
                <w:rFonts w:ascii="Times New Roman" w:hAnsi="Times New Roman"/>
                <w:b/>
                <w:sz w:val="16"/>
                <w:szCs w:val="16"/>
              </w:rPr>
              <w:t>Anexo</w:t>
            </w:r>
            <w:r>
              <w:rPr>
                <w:rFonts w:ascii="Times New Roman" w:hAnsi="Times New Roman"/>
                <w:b/>
                <w:sz w:val="16"/>
                <w:szCs w:val="16"/>
              </w:rPr>
              <w:t xml:space="preserve"> 3.1</w:t>
            </w:r>
          </w:p>
        </w:tc>
        <w:tc>
          <w:tcPr>
            <w:tcW w:w="5760" w:type="dxa"/>
            <w:shd w:val="clear" w:color="auto" w:fill="auto"/>
          </w:tcPr>
          <w:p w:rsidR="00C70BCB" w:rsidRPr="00CF62F7" w:rsidRDefault="00CF62F7" w:rsidP="009D78AB">
            <w:pPr>
              <w:jc w:val="both"/>
              <w:rPr>
                <w:rFonts w:ascii="Times New Roman" w:hAnsi="Times New Roman"/>
                <w:sz w:val="16"/>
                <w:szCs w:val="16"/>
              </w:rPr>
            </w:pPr>
            <w:r>
              <w:rPr>
                <w:rFonts w:ascii="Times New Roman" w:hAnsi="Times New Roman"/>
                <w:sz w:val="16"/>
                <w:szCs w:val="16"/>
              </w:rPr>
              <w:t xml:space="preserve">1.2.3 </w:t>
            </w:r>
            <w:r w:rsidR="00C70BCB" w:rsidRPr="00CF62F7">
              <w:rPr>
                <w:rFonts w:ascii="Times New Roman" w:hAnsi="Times New Roman"/>
                <w:sz w:val="16"/>
                <w:szCs w:val="16"/>
              </w:rPr>
              <w:t>Adjuntar los mapas de cobertura registrados ante el Instituto Federal de Telecomunicaciones (IFETEL).</w:t>
            </w:r>
          </w:p>
        </w:tc>
        <w:tc>
          <w:tcPr>
            <w:tcW w:w="826" w:type="dxa"/>
          </w:tcPr>
          <w:p w:rsidR="00C70BCB" w:rsidRPr="006D2D84" w:rsidRDefault="00C70BCB" w:rsidP="00152A14">
            <w:pPr>
              <w:rPr>
                <w:rFonts w:ascii="Times New Roman" w:hAnsi="Times New Roman"/>
                <w:sz w:val="16"/>
                <w:szCs w:val="16"/>
              </w:rPr>
            </w:pPr>
          </w:p>
        </w:tc>
        <w:tc>
          <w:tcPr>
            <w:tcW w:w="851" w:type="dxa"/>
          </w:tcPr>
          <w:p w:rsidR="00C70BCB" w:rsidRPr="006D2D84" w:rsidRDefault="00C70BCB" w:rsidP="00152A14">
            <w:pPr>
              <w:rPr>
                <w:rFonts w:ascii="Times New Roman" w:hAnsi="Times New Roman"/>
                <w:sz w:val="16"/>
                <w:szCs w:val="16"/>
              </w:rPr>
            </w:pPr>
          </w:p>
        </w:tc>
        <w:tc>
          <w:tcPr>
            <w:tcW w:w="1803" w:type="dxa"/>
          </w:tcPr>
          <w:p w:rsidR="00C70BCB" w:rsidRPr="006D2D84" w:rsidRDefault="00C70BCB" w:rsidP="00152A14">
            <w:pPr>
              <w:rPr>
                <w:rFonts w:ascii="Times New Roman" w:hAnsi="Times New Roman"/>
                <w:sz w:val="16"/>
                <w:szCs w:val="16"/>
              </w:rPr>
            </w:pPr>
          </w:p>
        </w:tc>
      </w:tr>
      <w:tr w:rsidR="00C70BCB" w:rsidRPr="006D2D84" w:rsidTr="003A748D">
        <w:tc>
          <w:tcPr>
            <w:tcW w:w="900" w:type="dxa"/>
            <w:shd w:val="clear" w:color="auto" w:fill="auto"/>
          </w:tcPr>
          <w:p w:rsidR="00C70BCB" w:rsidRPr="006D2D84" w:rsidRDefault="00C70BCB" w:rsidP="00152A14">
            <w:pPr>
              <w:rPr>
                <w:rFonts w:ascii="Times New Roman" w:hAnsi="Times New Roman"/>
                <w:b/>
                <w:sz w:val="16"/>
                <w:szCs w:val="16"/>
              </w:rPr>
            </w:pPr>
            <w:r w:rsidRPr="006D2D84">
              <w:rPr>
                <w:rFonts w:ascii="Times New Roman" w:hAnsi="Times New Roman"/>
                <w:b/>
                <w:sz w:val="16"/>
                <w:szCs w:val="16"/>
              </w:rPr>
              <w:t>Anexo</w:t>
            </w:r>
            <w:r>
              <w:rPr>
                <w:rFonts w:ascii="Times New Roman" w:hAnsi="Times New Roman"/>
                <w:b/>
                <w:sz w:val="16"/>
                <w:szCs w:val="16"/>
              </w:rPr>
              <w:t xml:space="preserve"> 4</w:t>
            </w:r>
          </w:p>
        </w:tc>
        <w:tc>
          <w:tcPr>
            <w:tcW w:w="5760" w:type="dxa"/>
            <w:shd w:val="clear" w:color="auto" w:fill="auto"/>
          </w:tcPr>
          <w:p w:rsidR="00E2431D" w:rsidRPr="00E2431D" w:rsidRDefault="00E2431D" w:rsidP="00E2431D">
            <w:pPr>
              <w:jc w:val="both"/>
              <w:rPr>
                <w:rFonts w:ascii="Times New Roman" w:hAnsi="Times New Roman"/>
                <w:sz w:val="16"/>
                <w:szCs w:val="16"/>
              </w:rPr>
            </w:pPr>
            <w:r w:rsidRPr="00E2431D">
              <w:rPr>
                <w:rFonts w:ascii="Times New Roman" w:hAnsi="Times New Roman"/>
                <w:sz w:val="16"/>
                <w:szCs w:val="16"/>
              </w:rPr>
              <w:t>1.</w:t>
            </w:r>
            <w:r>
              <w:rPr>
                <w:rFonts w:ascii="Times New Roman" w:hAnsi="Times New Roman"/>
                <w:sz w:val="16"/>
                <w:szCs w:val="16"/>
              </w:rPr>
              <w:t xml:space="preserve">2.4 </w:t>
            </w:r>
            <w:r w:rsidR="00C70BCB" w:rsidRPr="00E2431D">
              <w:rPr>
                <w:rFonts w:ascii="Times New Roman" w:hAnsi="Times New Roman"/>
                <w:sz w:val="16"/>
                <w:szCs w:val="16"/>
              </w:rPr>
              <w:t xml:space="preserve">Adjuntar carta en donde manifieste el porcentaje de cobertura con el que cuenta a nivel internacional y mundial y la tarifa de </w:t>
            </w:r>
            <w:proofErr w:type="spellStart"/>
            <w:r w:rsidR="00C70BCB" w:rsidRPr="00E2431D">
              <w:rPr>
                <w:rFonts w:ascii="Times New Roman" w:hAnsi="Times New Roman"/>
                <w:sz w:val="16"/>
                <w:szCs w:val="16"/>
              </w:rPr>
              <w:t>roaming</w:t>
            </w:r>
            <w:proofErr w:type="spellEnd"/>
            <w:r w:rsidR="00C70BCB" w:rsidRPr="00E2431D">
              <w:rPr>
                <w:rFonts w:ascii="Times New Roman" w:hAnsi="Times New Roman"/>
                <w:sz w:val="16"/>
                <w:szCs w:val="16"/>
              </w:rPr>
              <w:t xml:space="preserve"> correspondiente</w:t>
            </w:r>
            <w:r w:rsidRPr="00E2431D">
              <w:rPr>
                <w:rFonts w:ascii="Times New Roman" w:hAnsi="Times New Roman"/>
                <w:sz w:val="16"/>
                <w:szCs w:val="16"/>
              </w:rPr>
              <w:t>.</w:t>
            </w:r>
          </w:p>
          <w:p w:rsidR="00E2431D" w:rsidRPr="00E2431D" w:rsidRDefault="00E2431D" w:rsidP="00E2431D">
            <w:pPr>
              <w:rPr>
                <w:sz w:val="16"/>
                <w:szCs w:val="16"/>
              </w:rPr>
            </w:pPr>
          </w:p>
        </w:tc>
        <w:tc>
          <w:tcPr>
            <w:tcW w:w="826" w:type="dxa"/>
          </w:tcPr>
          <w:p w:rsidR="00C70BCB" w:rsidRPr="006D2D84" w:rsidRDefault="00C70BCB" w:rsidP="00152A14">
            <w:pPr>
              <w:rPr>
                <w:rFonts w:ascii="Times New Roman" w:hAnsi="Times New Roman"/>
                <w:sz w:val="16"/>
                <w:szCs w:val="16"/>
              </w:rPr>
            </w:pPr>
          </w:p>
        </w:tc>
        <w:tc>
          <w:tcPr>
            <w:tcW w:w="851" w:type="dxa"/>
          </w:tcPr>
          <w:p w:rsidR="00C70BCB" w:rsidRPr="006D2D84" w:rsidRDefault="00C70BCB" w:rsidP="00152A14">
            <w:pPr>
              <w:rPr>
                <w:rFonts w:ascii="Times New Roman" w:hAnsi="Times New Roman"/>
                <w:sz w:val="16"/>
                <w:szCs w:val="16"/>
              </w:rPr>
            </w:pPr>
          </w:p>
        </w:tc>
        <w:tc>
          <w:tcPr>
            <w:tcW w:w="1803" w:type="dxa"/>
          </w:tcPr>
          <w:p w:rsidR="00C70BCB" w:rsidRPr="006D2D84" w:rsidRDefault="00C70BCB" w:rsidP="00152A14">
            <w:pPr>
              <w:rPr>
                <w:rFonts w:ascii="Times New Roman" w:hAnsi="Times New Roman"/>
                <w:sz w:val="16"/>
                <w:szCs w:val="16"/>
              </w:rPr>
            </w:pPr>
          </w:p>
        </w:tc>
      </w:tr>
      <w:tr w:rsidR="00C70BCB" w:rsidRPr="006D2D84" w:rsidTr="003A748D">
        <w:tc>
          <w:tcPr>
            <w:tcW w:w="900" w:type="dxa"/>
            <w:shd w:val="clear" w:color="auto" w:fill="auto"/>
          </w:tcPr>
          <w:p w:rsidR="00C70BCB" w:rsidRPr="006D2D84" w:rsidRDefault="00C70BCB" w:rsidP="00152A14">
            <w:pPr>
              <w:rPr>
                <w:rFonts w:ascii="Times New Roman" w:hAnsi="Times New Roman"/>
                <w:b/>
                <w:sz w:val="16"/>
                <w:szCs w:val="16"/>
              </w:rPr>
            </w:pPr>
            <w:r w:rsidRPr="006D2D84">
              <w:rPr>
                <w:rFonts w:ascii="Times New Roman" w:hAnsi="Times New Roman"/>
                <w:b/>
                <w:sz w:val="16"/>
                <w:szCs w:val="16"/>
              </w:rPr>
              <w:t>Anexo</w:t>
            </w:r>
            <w:r>
              <w:rPr>
                <w:rFonts w:ascii="Times New Roman" w:hAnsi="Times New Roman"/>
                <w:b/>
                <w:sz w:val="16"/>
                <w:szCs w:val="16"/>
              </w:rPr>
              <w:t xml:space="preserve"> 5</w:t>
            </w:r>
          </w:p>
        </w:tc>
        <w:tc>
          <w:tcPr>
            <w:tcW w:w="5760" w:type="dxa"/>
            <w:shd w:val="clear" w:color="auto" w:fill="auto"/>
          </w:tcPr>
          <w:p w:rsidR="00C70BCB" w:rsidRDefault="00CF62F7" w:rsidP="009D78AB">
            <w:pPr>
              <w:jc w:val="both"/>
              <w:rPr>
                <w:rFonts w:ascii="Times New Roman" w:hAnsi="Times New Roman"/>
                <w:sz w:val="16"/>
                <w:szCs w:val="16"/>
              </w:rPr>
            </w:pPr>
            <w:r>
              <w:rPr>
                <w:rFonts w:ascii="Times New Roman" w:hAnsi="Times New Roman"/>
                <w:sz w:val="16"/>
                <w:szCs w:val="16"/>
              </w:rPr>
              <w:t xml:space="preserve">1.2.5 </w:t>
            </w:r>
            <w:r w:rsidR="00C70BCB" w:rsidRPr="00CF62F7">
              <w:rPr>
                <w:rFonts w:ascii="Times New Roman" w:hAnsi="Times New Roman"/>
                <w:sz w:val="16"/>
                <w:szCs w:val="16"/>
              </w:rPr>
              <w:t xml:space="preserve">Adjuntar carta en donde manifieste la asignación un Ejecutivo para la atención personalizada de la cuenta y el directorio de </w:t>
            </w:r>
            <w:proofErr w:type="spellStart"/>
            <w:r w:rsidR="00C70BCB" w:rsidRPr="00CF62F7">
              <w:rPr>
                <w:rFonts w:ascii="Times New Roman" w:hAnsi="Times New Roman"/>
                <w:sz w:val="16"/>
                <w:szCs w:val="16"/>
              </w:rPr>
              <w:t>escalación</w:t>
            </w:r>
            <w:proofErr w:type="spellEnd"/>
            <w:r w:rsidR="00C70BCB" w:rsidRPr="00CF62F7">
              <w:rPr>
                <w:rFonts w:ascii="Times New Roman" w:hAnsi="Times New Roman"/>
                <w:sz w:val="16"/>
                <w:szCs w:val="16"/>
              </w:rPr>
              <w:t xml:space="preserve"> para atención corporativa.</w:t>
            </w:r>
          </w:p>
          <w:p w:rsidR="00E2431D" w:rsidRPr="00CF62F7" w:rsidRDefault="00E2431D" w:rsidP="009D78AB">
            <w:pPr>
              <w:jc w:val="both"/>
              <w:rPr>
                <w:rFonts w:ascii="Times New Roman" w:hAnsi="Times New Roman"/>
                <w:sz w:val="16"/>
                <w:szCs w:val="16"/>
              </w:rPr>
            </w:pPr>
          </w:p>
        </w:tc>
        <w:tc>
          <w:tcPr>
            <w:tcW w:w="826" w:type="dxa"/>
          </w:tcPr>
          <w:p w:rsidR="00C70BCB" w:rsidRPr="006D2D84" w:rsidRDefault="00C70BCB" w:rsidP="00152A14">
            <w:pPr>
              <w:rPr>
                <w:rFonts w:ascii="Times New Roman" w:hAnsi="Times New Roman"/>
                <w:sz w:val="16"/>
                <w:szCs w:val="16"/>
              </w:rPr>
            </w:pPr>
          </w:p>
        </w:tc>
        <w:tc>
          <w:tcPr>
            <w:tcW w:w="851" w:type="dxa"/>
          </w:tcPr>
          <w:p w:rsidR="00C70BCB" w:rsidRPr="006D2D84" w:rsidRDefault="00C70BCB" w:rsidP="00152A14">
            <w:pPr>
              <w:rPr>
                <w:rFonts w:ascii="Times New Roman" w:hAnsi="Times New Roman"/>
                <w:sz w:val="16"/>
                <w:szCs w:val="16"/>
              </w:rPr>
            </w:pPr>
          </w:p>
        </w:tc>
        <w:tc>
          <w:tcPr>
            <w:tcW w:w="1803" w:type="dxa"/>
          </w:tcPr>
          <w:p w:rsidR="00C70BCB" w:rsidRPr="006D2D84" w:rsidRDefault="00C70BCB" w:rsidP="00152A14">
            <w:pPr>
              <w:rPr>
                <w:rFonts w:ascii="Times New Roman" w:hAnsi="Times New Roman"/>
                <w:sz w:val="16"/>
                <w:szCs w:val="16"/>
              </w:rPr>
            </w:pPr>
          </w:p>
        </w:tc>
      </w:tr>
      <w:tr w:rsidR="00C70BCB" w:rsidRPr="006D2D84" w:rsidTr="003A748D">
        <w:tc>
          <w:tcPr>
            <w:tcW w:w="900" w:type="dxa"/>
            <w:shd w:val="clear" w:color="auto" w:fill="auto"/>
          </w:tcPr>
          <w:p w:rsidR="00C70BCB" w:rsidRPr="006D2D84" w:rsidRDefault="00C70BCB" w:rsidP="00152A14">
            <w:pPr>
              <w:rPr>
                <w:rFonts w:ascii="Times New Roman" w:hAnsi="Times New Roman"/>
                <w:b/>
                <w:sz w:val="16"/>
                <w:szCs w:val="16"/>
              </w:rPr>
            </w:pPr>
            <w:r w:rsidRPr="006D2D84">
              <w:rPr>
                <w:rFonts w:ascii="Times New Roman" w:hAnsi="Times New Roman"/>
                <w:b/>
                <w:sz w:val="16"/>
                <w:szCs w:val="16"/>
              </w:rPr>
              <w:t>Anexo</w:t>
            </w:r>
            <w:r>
              <w:rPr>
                <w:rFonts w:ascii="Times New Roman" w:hAnsi="Times New Roman"/>
                <w:b/>
                <w:sz w:val="16"/>
                <w:szCs w:val="16"/>
              </w:rPr>
              <w:t xml:space="preserve"> 6</w:t>
            </w:r>
          </w:p>
        </w:tc>
        <w:tc>
          <w:tcPr>
            <w:tcW w:w="5760" w:type="dxa"/>
            <w:shd w:val="clear" w:color="auto" w:fill="auto"/>
          </w:tcPr>
          <w:p w:rsidR="00C70BCB" w:rsidRPr="00CF62F7" w:rsidRDefault="00CF62F7" w:rsidP="009D78AB">
            <w:pPr>
              <w:jc w:val="both"/>
              <w:rPr>
                <w:rFonts w:ascii="Times New Roman" w:hAnsi="Times New Roman"/>
                <w:sz w:val="16"/>
                <w:szCs w:val="16"/>
              </w:rPr>
            </w:pPr>
            <w:r>
              <w:rPr>
                <w:rFonts w:ascii="Times New Roman" w:hAnsi="Times New Roman"/>
                <w:sz w:val="16"/>
                <w:szCs w:val="16"/>
              </w:rPr>
              <w:t>1.2.6</w:t>
            </w:r>
            <w:r w:rsidR="00C70BCB" w:rsidRPr="00CF62F7">
              <w:rPr>
                <w:rFonts w:ascii="Times New Roman" w:hAnsi="Times New Roman"/>
                <w:sz w:val="16"/>
                <w:szCs w:val="16"/>
              </w:rPr>
              <w:t>Adjuntar carta en donde manifieste que proporcionará un servicio de soporte técnico con personal calificado, vía telefónica durante las 24 horas del día, todos los días del año durante la vigencia del contrato.</w:t>
            </w:r>
          </w:p>
        </w:tc>
        <w:tc>
          <w:tcPr>
            <w:tcW w:w="826" w:type="dxa"/>
          </w:tcPr>
          <w:p w:rsidR="00C70BCB" w:rsidRPr="006D2D84" w:rsidRDefault="00C70BCB" w:rsidP="00152A14">
            <w:pPr>
              <w:rPr>
                <w:rFonts w:ascii="Times New Roman" w:hAnsi="Times New Roman"/>
                <w:sz w:val="16"/>
                <w:szCs w:val="16"/>
              </w:rPr>
            </w:pPr>
          </w:p>
        </w:tc>
        <w:tc>
          <w:tcPr>
            <w:tcW w:w="851" w:type="dxa"/>
          </w:tcPr>
          <w:p w:rsidR="00C70BCB" w:rsidRPr="006D2D84" w:rsidRDefault="00C70BCB" w:rsidP="00152A14">
            <w:pPr>
              <w:rPr>
                <w:rFonts w:ascii="Times New Roman" w:hAnsi="Times New Roman"/>
                <w:sz w:val="16"/>
                <w:szCs w:val="16"/>
              </w:rPr>
            </w:pPr>
          </w:p>
        </w:tc>
        <w:tc>
          <w:tcPr>
            <w:tcW w:w="1803" w:type="dxa"/>
          </w:tcPr>
          <w:p w:rsidR="00C70BCB" w:rsidRPr="006D2D84" w:rsidRDefault="00C70BCB" w:rsidP="00152A14">
            <w:pPr>
              <w:rPr>
                <w:rFonts w:ascii="Times New Roman" w:hAnsi="Times New Roman"/>
                <w:sz w:val="16"/>
                <w:szCs w:val="16"/>
              </w:rPr>
            </w:pPr>
          </w:p>
        </w:tc>
      </w:tr>
      <w:tr w:rsidR="00675EA9" w:rsidRPr="006D2D84" w:rsidTr="003A748D">
        <w:tc>
          <w:tcPr>
            <w:tcW w:w="900" w:type="dxa"/>
            <w:shd w:val="clear" w:color="auto" w:fill="auto"/>
          </w:tcPr>
          <w:p w:rsidR="00675EA9" w:rsidRPr="006D2D84" w:rsidRDefault="00675EA9" w:rsidP="0017115E">
            <w:pPr>
              <w:rPr>
                <w:rFonts w:ascii="Times New Roman" w:hAnsi="Times New Roman"/>
                <w:sz w:val="16"/>
                <w:szCs w:val="16"/>
              </w:rPr>
            </w:pPr>
            <w:r w:rsidRPr="006D2D84">
              <w:rPr>
                <w:rFonts w:ascii="Times New Roman" w:hAnsi="Times New Roman"/>
                <w:b/>
                <w:sz w:val="16"/>
                <w:szCs w:val="16"/>
              </w:rPr>
              <w:t xml:space="preserve">Anexo </w:t>
            </w:r>
            <w:r w:rsidR="003C3386">
              <w:rPr>
                <w:rFonts w:ascii="Times New Roman" w:hAnsi="Times New Roman"/>
                <w:b/>
                <w:sz w:val="16"/>
                <w:szCs w:val="16"/>
              </w:rPr>
              <w:t>9</w:t>
            </w:r>
          </w:p>
        </w:tc>
        <w:tc>
          <w:tcPr>
            <w:tcW w:w="5760" w:type="dxa"/>
            <w:shd w:val="clear" w:color="auto" w:fill="auto"/>
          </w:tcPr>
          <w:p w:rsidR="00675EA9" w:rsidRPr="006D2D84" w:rsidRDefault="003C3386" w:rsidP="0017115E">
            <w:pPr>
              <w:jc w:val="both"/>
              <w:rPr>
                <w:rFonts w:ascii="Times New Roman" w:hAnsi="Times New Roman"/>
                <w:sz w:val="16"/>
                <w:szCs w:val="16"/>
              </w:rPr>
            </w:pPr>
            <w:r>
              <w:rPr>
                <w:rFonts w:ascii="Times New Roman" w:hAnsi="Times New Roman"/>
                <w:sz w:val="16"/>
                <w:szCs w:val="16"/>
              </w:rPr>
              <w:t>1.2.7</w:t>
            </w:r>
            <w:r w:rsidR="00675EA9" w:rsidRPr="006D2D84">
              <w:rPr>
                <w:rFonts w:ascii="Times New Roman" w:hAnsi="Times New Roman"/>
                <w:sz w:val="16"/>
                <w:szCs w:val="16"/>
              </w:rPr>
              <w:t xml:space="preserve"> Carta del licitante manifestando el periodo de garantía de los </w:t>
            </w:r>
            <w:r w:rsidR="00515100">
              <w:rPr>
                <w:rFonts w:ascii="Times New Roman" w:hAnsi="Times New Roman"/>
                <w:sz w:val="16"/>
                <w:szCs w:val="16"/>
              </w:rPr>
              <w:t>equipos</w:t>
            </w:r>
            <w:r w:rsidR="00675EA9" w:rsidRPr="006D2D84">
              <w:rPr>
                <w:rFonts w:ascii="Times New Roman" w:hAnsi="Times New Roman"/>
                <w:sz w:val="16"/>
                <w:szCs w:val="16"/>
              </w:rPr>
              <w:t>.</w:t>
            </w:r>
          </w:p>
          <w:p w:rsidR="00675EA9" w:rsidRPr="006D2D84" w:rsidRDefault="00675EA9" w:rsidP="0017115E">
            <w:pPr>
              <w:jc w:val="both"/>
              <w:rPr>
                <w:rFonts w:ascii="Times New Roman" w:hAnsi="Times New Roman"/>
                <w:sz w:val="16"/>
                <w:szCs w:val="16"/>
              </w:rPr>
            </w:pPr>
          </w:p>
        </w:tc>
        <w:tc>
          <w:tcPr>
            <w:tcW w:w="826" w:type="dxa"/>
          </w:tcPr>
          <w:p w:rsidR="00675EA9" w:rsidRPr="006D2D84" w:rsidRDefault="00675EA9" w:rsidP="0017115E">
            <w:pPr>
              <w:rPr>
                <w:rFonts w:ascii="Times New Roman" w:hAnsi="Times New Roman"/>
                <w:sz w:val="16"/>
                <w:szCs w:val="16"/>
              </w:rPr>
            </w:pPr>
          </w:p>
        </w:tc>
        <w:tc>
          <w:tcPr>
            <w:tcW w:w="851" w:type="dxa"/>
          </w:tcPr>
          <w:p w:rsidR="00675EA9" w:rsidRPr="006D2D84" w:rsidRDefault="00675EA9" w:rsidP="0017115E">
            <w:pPr>
              <w:rPr>
                <w:rFonts w:ascii="Times New Roman" w:hAnsi="Times New Roman"/>
                <w:sz w:val="16"/>
                <w:szCs w:val="16"/>
              </w:rPr>
            </w:pPr>
          </w:p>
        </w:tc>
        <w:tc>
          <w:tcPr>
            <w:tcW w:w="1803" w:type="dxa"/>
          </w:tcPr>
          <w:p w:rsidR="00675EA9" w:rsidRPr="006D2D84" w:rsidRDefault="00675EA9" w:rsidP="0017115E">
            <w:pPr>
              <w:rPr>
                <w:rFonts w:ascii="Times New Roman" w:hAnsi="Times New Roman"/>
                <w:sz w:val="16"/>
                <w:szCs w:val="16"/>
              </w:rPr>
            </w:pPr>
          </w:p>
        </w:tc>
      </w:tr>
      <w:tr w:rsidR="00675EA9" w:rsidRPr="006D2D84" w:rsidTr="003A748D">
        <w:tc>
          <w:tcPr>
            <w:tcW w:w="900" w:type="dxa"/>
            <w:shd w:val="clear" w:color="auto" w:fill="auto"/>
          </w:tcPr>
          <w:p w:rsidR="00675EA9" w:rsidRPr="006D2D84" w:rsidRDefault="00675EA9" w:rsidP="00675EA9">
            <w:pPr>
              <w:rPr>
                <w:rFonts w:ascii="Times New Roman" w:hAnsi="Times New Roman"/>
                <w:sz w:val="16"/>
                <w:szCs w:val="16"/>
              </w:rPr>
            </w:pPr>
            <w:r w:rsidRPr="006D2D84">
              <w:rPr>
                <w:rFonts w:ascii="Times New Roman" w:hAnsi="Times New Roman"/>
                <w:b/>
                <w:sz w:val="16"/>
                <w:szCs w:val="16"/>
              </w:rPr>
              <w:t xml:space="preserve">Anexo </w:t>
            </w:r>
            <w:r w:rsidR="003C3386">
              <w:rPr>
                <w:rFonts w:ascii="Times New Roman" w:hAnsi="Times New Roman"/>
                <w:b/>
                <w:sz w:val="16"/>
                <w:szCs w:val="16"/>
              </w:rPr>
              <w:t>10</w:t>
            </w:r>
          </w:p>
        </w:tc>
        <w:tc>
          <w:tcPr>
            <w:tcW w:w="5760" w:type="dxa"/>
            <w:shd w:val="clear" w:color="auto" w:fill="auto"/>
          </w:tcPr>
          <w:p w:rsidR="003C3386" w:rsidRPr="003C3386" w:rsidRDefault="00675EA9" w:rsidP="003C3386">
            <w:pPr>
              <w:jc w:val="both"/>
              <w:rPr>
                <w:rFonts w:ascii="Times New Roman" w:hAnsi="Times New Roman"/>
                <w:sz w:val="16"/>
                <w:szCs w:val="16"/>
              </w:rPr>
            </w:pPr>
            <w:r w:rsidRPr="006D2D84">
              <w:rPr>
                <w:rFonts w:ascii="Times New Roman" w:hAnsi="Times New Roman"/>
                <w:sz w:val="16"/>
                <w:szCs w:val="16"/>
              </w:rPr>
              <w:t xml:space="preserve"> </w:t>
            </w:r>
            <w:r w:rsidR="003C3386">
              <w:rPr>
                <w:rFonts w:ascii="Times New Roman" w:hAnsi="Times New Roman"/>
                <w:sz w:val="16"/>
                <w:szCs w:val="16"/>
              </w:rPr>
              <w:t>1.2.8</w:t>
            </w:r>
            <w:r w:rsidR="00697882">
              <w:rPr>
                <w:rFonts w:ascii="Times New Roman" w:hAnsi="Times New Roman"/>
                <w:sz w:val="16"/>
                <w:szCs w:val="16"/>
              </w:rPr>
              <w:t xml:space="preserve"> </w:t>
            </w:r>
            <w:r w:rsidRPr="006D2D84">
              <w:rPr>
                <w:rFonts w:ascii="Times New Roman" w:hAnsi="Times New Roman"/>
                <w:sz w:val="16"/>
                <w:szCs w:val="16"/>
              </w:rPr>
              <w:t xml:space="preserve">Carta del licitante manifestando la aceptación </w:t>
            </w:r>
            <w:r w:rsidR="003C3386" w:rsidRPr="003C3386">
              <w:rPr>
                <w:rFonts w:ascii="Times New Roman" w:hAnsi="Times New Roman"/>
                <w:sz w:val="16"/>
                <w:szCs w:val="16"/>
              </w:rPr>
              <w:t>de la vigencia de los servicios y del plazo máximo de entrega de los equipos.</w:t>
            </w:r>
          </w:p>
          <w:p w:rsidR="00675EA9" w:rsidRPr="006D2D84" w:rsidRDefault="00675EA9" w:rsidP="00675EA9">
            <w:pPr>
              <w:jc w:val="both"/>
              <w:rPr>
                <w:rFonts w:ascii="Times New Roman" w:hAnsi="Times New Roman"/>
                <w:sz w:val="16"/>
                <w:szCs w:val="16"/>
              </w:rPr>
            </w:pPr>
          </w:p>
        </w:tc>
        <w:tc>
          <w:tcPr>
            <w:tcW w:w="826" w:type="dxa"/>
          </w:tcPr>
          <w:p w:rsidR="00675EA9" w:rsidRPr="006D2D84" w:rsidRDefault="00675EA9" w:rsidP="0017115E">
            <w:pPr>
              <w:rPr>
                <w:rFonts w:ascii="Times New Roman" w:hAnsi="Times New Roman"/>
                <w:sz w:val="16"/>
                <w:szCs w:val="16"/>
              </w:rPr>
            </w:pPr>
          </w:p>
        </w:tc>
        <w:tc>
          <w:tcPr>
            <w:tcW w:w="851" w:type="dxa"/>
          </w:tcPr>
          <w:p w:rsidR="00675EA9" w:rsidRPr="006D2D84" w:rsidRDefault="00675EA9" w:rsidP="0017115E">
            <w:pPr>
              <w:rPr>
                <w:rFonts w:ascii="Times New Roman" w:hAnsi="Times New Roman"/>
                <w:sz w:val="16"/>
                <w:szCs w:val="16"/>
              </w:rPr>
            </w:pPr>
          </w:p>
        </w:tc>
        <w:tc>
          <w:tcPr>
            <w:tcW w:w="1803" w:type="dxa"/>
          </w:tcPr>
          <w:p w:rsidR="00675EA9" w:rsidRPr="006D2D84" w:rsidRDefault="00675EA9" w:rsidP="0017115E">
            <w:pPr>
              <w:rPr>
                <w:rFonts w:ascii="Times New Roman" w:hAnsi="Times New Roman"/>
                <w:sz w:val="16"/>
                <w:szCs w:val="16"/>
              </w:rPr>
            </w:pPr>
          </w:p>
        </w:tc>
      </w:tr>
      <w:tr w:rsidR="00675EA9" w:rsidRPr="006D2D84" w:rsidTr="003A748D">
        <w:tc>
          <w:tcPr>
            <w:tcW w:w="900" w:type="dxa"/>
            <w:shd w:val="clear" w:color="auto" w:fill="auto"/>
          </w:tcPr>
          <w:p w:rsidR="00675EA9" w:rsidRPr="006D2D84" w:rsidRDefault="00675EA9" w:rsidP="00152A14">
            <w:pPr>
              <w:rPr>
                <w:rFonts w:ascii="Times New Roman" w:hAnsi="Times New Roman"/>
                <w:b/>
                <w:sz w:val="16"/>
                <w:szCs w:val="16"/>
              </w:rPr>
            </w:pPr>
          </w:p>
        </w:tc>
        <w:tc>
          <w:tcPr>
            <w:tcW w:w="5760" w:type="dxa"/>
            <w:shd w:val="clear" w:color="auto" w:fill="auto"/>
          </w:tcPr>
          <w:p w:rsidR="00675EA9" w:rsidRDefault="00D47698" w:rsidP="003C3386">
            <w:pPr>
              <w:jc w:val="both"/>
              <w:rPr>
                <w:rFonts w:ascii="Times New Roman" w:hAnsi="Times New Roman"/>
                <w:sz w:val="16"/>
                <w:szCs w:val="16"/>
              </w:rPr>
            </w:pPr>
            <w:r w:rsidRPr="006D2D84">
              <w:rPr>
                <w:rFonts w:ascii="Times New Roman" w:hAnsi="Times New Roman"/>
                <w:sz w:val="16"/>
                <w:szCs w:val="16"/>
              </w:rPr>
              <w:t>1.2.</w:t>
            </w:r>
            <w:r w:rsidR="003C3386">
              <w:rPr>
                <w:rFonts w:ascii="Times New Roman" w:hAnsi="Times New Roman"/>
                <w:sz w:val="16"/>
                <w:szCs w:val="16"/>
              </w:rPr>
              <w:t>9</w:t>
            </w:r>
            <w:r w:rsidRPr="006D2D84">
              <w:rPr>
                <w:rFonts w:ascii="Times New Roman" w:hAnsi="Times New Roman"/>
                <w:sz w:val="16"/>
                <w:szCs w:val="16"/>
              </w:rPr>
              <w:t>Declaración del licitante manifestando que,</w:t>
            </w:r>
            <w:r w:rsidRPr="006D2D84">
              <w:rPr>
                <w:rFonts w:ascii="Times New Roman" w:hAnsi="Times New Roman"/>
                <w:b/>
                <w:sz w:val="16"/>
                <w:szCs w:val="16"/>
              </w:rPr>
              <w:t xml:space="preserve"> </w:t>
            </w:r>
            <w:r w:rsidRPr="006D2D84">
              <w:rPr>
                <w:rFonts w:ascii="Times New Roman" w:hAnsi="Times New Roman"/>
                <w:sz w:val="16"/>
                <w:szCs w:val="16"/>
              </w:rPr>
              <w:t>acepta que la Universidad Veracruzana podrá verificar la información técnica.</w:t>
            </w:r>
          </w:p>
          <w:p w:rsidR="00E2431D" w:rsidRPr="006D2D84" w:rsidRDefault="00E2431D" w:rsidP="003C3386">
            <w:pPr>
              <w:jc w:val="both"/>
              <w:rPr>
                <w:rFonts w:ascii="Times New Roman" w:hAnsi="Times New Roman"/>
                <w:sz w:val="16"/>
                <w:szCs w:val="16"/>
              </w:rPr>
            </w:pPr>
          </w:p>
        </w:tc>
        <w:tc>
          <w:tcPr>
            <w:tcW w:w="826" w:type="dxa"/>
          </w:tcPr>
          <w:p w:rsidR="00675EA9" w:rsidRPr="006D2D84" w:rsidRDefault="00675EA9" w:rsidP="00152A14">
            <w:pPr>
              <w:rPr>
                <w:rFonts w:ascii="Times New Roman" w:hAnsi="Times New Roman"/>
                <w:sz w:val="16"/>
                <w:szCs w:val="16"/>
              </w:rPr>
            </w:pPr>
          </w:p>
        </w:tc>
        <w:tc>
          <w:tcPr>
            <w:tcW w:w="851" w:type="dxa"/>
          </w:tcPr>
          <w:p w:rsidR="00675EA9" w:rsidRPr="006D2D84" w:rsidRDefault="00675EA9" w:rsidP="00152A14">
            <w:pPr>
              <w:rPr>
                <w:rFonts w:ascii="Times New Roman" w:hAnsi="Times New Roman"/>
                <w:sz w:val="16"/>
                <w:szCs w:val="16"/>
              </w:rPr>
            </w:pPr>
          </w:p>
        </w:tc>
        <w:tc>
          <w:tcPr>
            <w:tcW w:w="1803" w:type="dxa"/>
          </w:tcPr>
          <w:p w:rsidR="00675EA9" w:rsidRPr="006D2D84" w:rsidRDefault="00675EA9" w:rsidP="00152A14">
            <w:pPr>
              <w:rPr>
                <w:rFonts w:ascii="Times New Roman" w:hAnsi="Times New Roman"/>
                <w:sz w:val="16"/>
                <w:szCs w:val="16"/>
              </w:rPr>
            </w:pPr>
          </w:p>
        </w:tc>
      </w:tr>
    </w:tbl>
    <w:p w:rsidR="00E85277" w:rsidRPr="006D2D84" w:rsidRDefault="00E85277" w:rsidP="00E85277">
      <w:pPr>
        <w:jc w:val="both"/>
        <w:rPr>
          <w:rFonts w:ascii="Times New Roman" w:hAnsi="Times New Roman"/>
          <w:b/>
          <w:bCs/>
          <w:sz w:val="16"/>
          <w:szCs w:val="16"/>
        </w:rPr>
      </w:pPr>
    </w:p>
    <w:p w:rsidR="00E85277" w:rsidRPr="006D2D84" w:rsidRDefault="00E85277" w:rsidP="00E85277">
      <w:pPr>
        <w:ind w:left="-539"/>
        <w:jc w:val="both"/>
        <w:rPr>
          <w:rFonts w:ascii="Times New Roman" w:hAnsi="Times New Roman"/>
          <w:b/>
          <w:bCs/>
          <w:sz w:val="16"/>
          <w:szCs w:val="16"/>
        </w:rPr>
      </w:pPr>
      <w:r w:rsidRPr="006D2D84">
        <w:rPr>
          <w:rFonts w:ascii="Times New Roman" w:hAnsi="Times New Roman"/>
          <w:b/>
          <w:bCs/>
          <w:sz w:val="16"/>
          <w:szCs w:val="16"/>
        </w:rPr>
        <w:t>1.3 Requisitos legales:</w:t>
      </w:r>
    </w:p>
    <w:tbl>
      <w:tblPr>
        <w:tblW w:w="101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5760"/>
        <w:gridCol w:w="826"/>
        <w:gridCol w:w="851"/>
        <w:gridCol w:w="1803"/>
      </w:tblGrid>
      <w:tr w:rsidR="00E85277" w:rsidRPr="006D2D84" w:rsidTr="003A748D">
        <w:tc>
          <w:tcPr>
            <w:tcW w:w="900" w:type="dxa"/>
            <w:shd w:val="clear" w:color="auto" w:fill="auto"/>
          </w:tcPr>
          <w:p w:rsidR="00E85277" w:rsidRPr="006D2D84" w:rsidRDefault="00E85277" w:rsidP="00D47698">
            <w:pPr>
              <w:rPr>
                <w:rFonts w:ascii="Times New Roman" w:hAnsi="Times New Roman"/>
                <w:sz w:val="16"/>
                <w:szCs w:val="16"/>
              </w:rPr>
            </w:pPr>
            <w:r w:rsidRPr="006D2D84">
              <w:rPr>
                <w:rFonts w:ascii="Times New Roman" w:hAnsi="Times New Roman"/>
                <w:b/>
                <w:sz w:val="16"/>
                <w:szCs w:val="16"/>
              </w:rPr>
              <w:t xml:space="preserve">Anexo </w:t>
            </w:r>
            <w:r w:rsidR="00EC6667">
              <w:rPr>
                <w:rFonts w:ascii="Times New Roman" w:hAnsi="Times New Roman"/>
                <w:b/>
                <w:sz w:val="16"/>
                <w:szCs w:val="16"/>
              </w:rPr>
              <w:t>11</w:t>
            </w:r>
          </w:p>
        </w:tc>
        <w:tc>
          <w:tcPr>
            <w:tcW w:w="5760" w:type="dxa"/>
            <w:shd w:val="clear" w:color="auto" w:fill="auto"/>
          </w:tcPr>
          <w:p w:rsidR="00E85277" w:rsidRPr="006D2D84" w:rsidRDefault="00E85277" w:rsidP="00152A14">
            <w:pPr>
              <w:jc w:val="both"/>
              <w:rPr>
                <w:rFonts w:ascii="Times New Roman" w:hAnsi="Times New Roman"/>
                <w:b/>
                <w:sz w:val="16"/>
                <w:szCs w:val="16"/>
              </w:rPr>
            </w:pPr>
            <w:r w:rsidRPr="006D2D84">
              <w:rPr>
                <w:rFonts w:ascii="Times New Roman" w:hAnsi="Times New Roman"/>
                <w:sz w:val="16"/>
                <w:szCs w:val="16"/>
              </w:rPr>
              <w:t>1.3.1 Escrito para acreditar su existencia legal y personalidad jurídica</w:t>
            </w:r>
            <w:r w:rsidRPr="006D2D84">
              <w:rPr>
                <w:rFonts w:ascii="Times New Roman" w:hAnsi="Times New Roman"/>
                <w:b/>
                <w:sz w:val="16"/>
                <w:szCs w:val="16"/>
              </w:rPr>
              <w:t>.</w:t>
            </w:r>
          </w:p>
          <w:p w:rsidR="00E85277" w:rsidRPr="006D2D84" w:rsidRDefault="00E85277" w:rsidP="008A3B7C">
            <w:pPr>
              <w:jc w:val="both"/>
              <w:rPr>
                <w:rFonts w:ascii="Times New Roman" w:hAnsi="Times New Roman"/>
                <w:sz w:val="16"/>
                <w:szCs w:val="16"/>
              </w:rPr>
            </w:pPr>
          </w:p>
        </w:tc>
        <w:tc>
          <w:tcPr>
            <w:tcW w:w="826" w:type="dxa"/>
          </w:tcPr>
          <w:p w:rsidR="00E85277" w:rsidRPr="006D2D84" w:rsidRDefault="00E85277" w:rsidP="00152A14">
            <w:pPr>
              <w:rPr>
                <w:rFonts w:ascii="Times New Roman" w:hAnsi="Times New Roman"/>
                <w:sz w:val="16"/>
                <w:szCs w:val="16"/>
              </w:rPr>
            </w:pPr>
          </w:p>
        </w:tc>
        <w:tc>
          <w:tcPr>
            <w:tcW w:w="851" w:type="dxa"/>
          </w:tcPr>
          <w:p w:rsidR="00E85277" w:rsidRPr="006D2D84" w:rsidRDefault="00E85277" w:rsidP="00152A14">
            <w:pPr>
              <w:rPr>
                <w:rFonts w:ascii="Times New Roman" w:hAnsi="Times New Roman"/>
                <w:sz w:val="16"/>
                <w:szCs w:val="16"/>
              </w:rPr>
            </w:pPr>
          </w:p>
        </w:tc>
        <w:tc>
          <w:tcPr>
            <w:tcW w:w="1803" w:type="dxa"/>
          </w:tcPr>
          <w:p w:rsidR="00E85277" w:rsidRPr="006D2D84" w:rsidRDefault="00E85277" w:rsidP="00152A14">
            <w:pPr>
              <w:rPr>
                <w:rFonts w:ascii="Times New Roman" w:hAnsi="Times New Roman"/>
                <w:sz w:val="16"/>
                <w:szCs w:val="16"/>
              </w:rPr>
            </w:pPr>
          </w:p>
        </w:tc>
      </w:tr>
      <w:tr w:rsidR="008A3B7C" w:rsidRPr="006D2D84" w:rsidTr="003A748D">
        <w:tc>
          <w:tcPr>
            <w:tcW w:w="900" w:type="dxa"/>
            <w:shd w:val="clear" w:color="auto" w:fill="auto"/>
          </w:tcPr>
          <w:p w:rsidR="008A3B7C" w:rsidRPr="006D2D84" w:rsidRDefault="008A3B7C" w:rsidP="00D47698">
            <w:pPr>
              <w:rPr>
                <w:rFonts w:ascii="Times New Roman" w:hAnsi="Times New Roman"/>
                <w:b/>
                <w:sz w:val="16"/>
                <w:szCs w:val="16"/>
              </w:rPr>
            </w:pPr>
          </w:p>
        </w:tc>
        <w:tc>
          <w:tcPr>
            <w:tcW w:w="5760" w:type="dxa"/>
            <w:shd w:val="clear" w:color="auto" w:fill="auto"/>
          </w:tcPr>
          <w:p w:rsidR="008A3B7C" w:rsidRPr="006D2D84" w:rsidRDefault="008A3B7C" w:rsidP="00FE2470">
            <w:pPr>
              <w:pStyle w:val="Prrafodelista"/>
              <w:numPr>
                <w:ilvl w:val="2"/>
                <w:numId w:val="16"/>
              </w:numPr>
              <w:jc w:val="both"/>
              <w:rPr>
                <w:rFonts w:ascii="Times New Roman" w:hAnsi="Times New Roman"/>
                <w:sz w:val="16"/>
                <w:szCs w:val="16"/>
              </w:rPr>
            </w:pPr>
            <w:r w:rsidRPr="006D2D84">
              <w:rPr>
                <w:rFonts w:ascii="Times New Roman" w:hAnsi="Times New Roman"/>
                <w:sz w:val="16"/>
                <w:szCs w:val="16"/>
              </w:rPr>
              <w:t xml:space="preserve"> Identificación oficial del licitante. </w:t>
            </w:r>
          </w:p>
          <w:p w:rsidR="008A3B7C" w:rsidRPr="006D2D84" w:rsidRDefault="008A3B7C" w:rsidP="00152A14">
            <w:pPr>
              <w:jc w:val="both"/>
              <w:rPr>
                <w:rFonts w:ascii="Times New Roman" w:hAnsi="Times New Roman"/>
                <w:sz w:val="16"/>
                <w:szCs w:val="16"/>
              </w:rPr>
            </w:pPr>
          </w:p>
        </w:tc>
        <w:tc>
          <w:tcPr>
            <w:tcW w:w="826" w:type="dxa"/>
          </w:tcPr>
          <w:p w:rsidR="008A3B7C" w:rsidRPr="006D2D84" w:rsidRDefault="008A3B7C" w:rsidP="00152A14">
            <w:pPr>
              <w:rPr>
                <w:rFonts w:ascii="Times New Roman" w:hAnsi="Times New Roman"/>
                <w:sz w:val="16"/>
                <w:szCs w:val="16"/>
              </w:rPr>
            </w:pPr>
          </w:p>
        </w:tc>
        <w:tc>
          <w:tcPr>
            <w:tcW w:w="851" w:type="dxa"/>
          </w:tcPr>
          <w:p w:rsidR="008A3B7C" w:rsidRPr="006D2D84" w:rsidRDefault="008A3B7C" w:rsidP="00152A14">
            <w:pPr>
              <w:rPr>
                <w:rFonts w:ascii="Times New Roman" w:hAnsi="Times New Roman"/>
                <w:sz w:val="16"/>
                <w:szCs w:val="16"/>
              </w:rPr>
            </w:pPr>
          </w:p>
        </w:tc>
        <w:tc>
          <w:tcPr>
            <w:tcW w:w="1803" w:type="dxa"/>
          </w:tcPr>
          <w:p w:rsidR="008A3B7C" w:rsidRPr="006D2D84" w:rsidRDefault="008A3B7C" w:rsidP="00152A14">
            <w:pPr>
              <w:rPr>
                <w:rFonts w:ascii="Times New Roman" w:hAnsi="Times New Roman"/>
                <w:sz w:val="16"/>
                <w:szCs w:val="16"/>
              </w:rPr>
            </w:pPr>
          </w:p>
        </w:tc>
      </w:tr>
      <w:tr w:rsidR="008A3B7C" w:rsidRPr="006D2D84" w:rsidTr="003A748D">
        <w:tc>
          <w:tcPr>
            <w:tcW w:w="900" w:type="dxa"/>
            <w:shd w:val="clear" w:color="auto" w:fill="auto"/>
          </w:tcPr>
          <w:p w:rsidR="008A3B7C" w:rsidRPr="006D2D84" w:rsidRDefault="008A3B7C" w:rsidP="00D47698">
            <w:pPr>
              <w:rPr>
                <w:rFonts w:ascii="Times New Roman" w:hAnsi="Times New Roman"/>
                <w:b/>
                <w:sz w:val="16"/>
                <w:szCs w:val="16"/>
              </w:rPr>
            </w:pPr>
          </w:p>
        </w:tc>
        <w:tc>
          <w:tcPr>
            <w:tcW w:w="5760" w:type="dxa"/>
            <w:shd w:val="clear" w:color="auto" w:fill="auto"/>
          </w:tcPr>
          <w:p w:rsidR="008A3B7C" w:rsidRPr="006D2D84" w:rsidRDefault="008A3B7C" w:rsidP="00152A14">
            <w:pPr>
              <w:jc w:val="both"/>
              <w:rPr>
                <w:rFonts w:ascii="Times New Roman" w:hAnsi="Times New Roman"/>
                <w:sz w:val="16"/>
                <w:szCs w:val="16"/>
              </w:rPr>
            </w:pPr>
            <w:r w:rsidRPr="006D2D84">
              <w:rPr>
                <w:rFonts w:ascii="Times New Roman" w:hAnsi="Times New Roman"/>
                <w:sz w:val="16"/>
                <w:szCs w:val="16"/>
              </w:rPr>
              <w:t>1.3.3 Comprobante del domicilio con fecha de expedición no mayor a tres meses.</w:t>
            </w:r>
          </w:p>
        </w:tc>
        <w:tc>
          <w:tcPr>
            <w:tcW w:w="826" w:type="dxa"/>
          </w:tcPr>
          <w:p w:rsidR="008A3B7C" w:rsidRPr="006D2D84" w:rsidRDefault="008A3B7C" w:rsidP="00152A14">
            <w:pPr>
              <w:rPr>
                <w:rFonts w:ascii="Times New Roman" w:hAnsi="Times New Roman"/>
                <w:sz w:val="16"/>
                <w:szCs w:val="16"/>
              </w:rPr>
            </w:pPr>
          </w:p>
        </w:tc>
        <w:tc>
          <w:tcPr>
            <w:tcW w:w="851" w:type="dxa"/>
          </w:tcPr>
          <w:p w:rsidR="008A3B7C" w:rsidRPr="006D2D84" w:rsidRDefault="008A3B7C" w:rsidP="00152A14">
            <w:pPr>
              <w:rPr>
                <w:rFonts w:ascii="Times New Roman" w:hAnsi="Times New Roman"/>
                <w:sz w:val="16"/>
                <w:szCs w:val="16"/>
              </w:rPr>
            </w:pPr>
          </w:p>
        </w:tc>
        <w:tc>
          <w:tcPr>
            <w:tcW w:w="1803" w:type="dxa"/>
          </w:tcPr>
          <w:p w:rsidR="008A3B7C" w:rsidRPr="006D2D84" w:rsidRDefault="008A3B7C" w:rsidP="00152A14">
            <w:pPr>
              <w:rPr>
                <w:rFonts w:ascii="Times New Roman" w:hAnsi="Times New Roman"/>
                <w:sz w:val="16"/>
                <w:szCs w:val="16"/>
              </w:rPr>
            </w:pPr>
          </w:p>
        </w:tc>
      </w:tr>
      <w:tr w:rsidR="00E85277" w:rsidRPr="006D2D84" w:rsidTr="003A748D">
        <w:tc>
          <w:tcPr>
            <w:tcW w:w="900" w:type="dxa"/>
            <w:shd w:val="clear" w:color="auto" w:fill="auto"/>
          </w:tcPr>
          <w:p w:rsidR="00E85277" w:rsidRPr="006D2D84" w:rsidRDefault="00E85277" w:rsidP="00D47698">
            <w:pPr>
              <w:rPr>
                <w:rFonts w:ascii="Times New Roman" w:hAnsi="Times New Roman"/>
                <w:sz w:val="16"/>
                <w:szCs w:val="16"/>
              </w:rPr>
            </w:pPr>
            <w:r w:rsidRPr="006D2D84">
              <w:rPr>
                <w:rFonts w:ascii="Times New Roman" w:hAnsi="Times New Roman"/>
                <w:b/>
                <w:sz w:val="16"/>
                <w:szCs w:val="16"/>
              </w:rPr>
              <w:t xml:space="preserve">Anexo </w:t>
            </w:r>
            <w:r w:rsidR="00EC6667">
              <w:rPr>
                <w:rFonts w:ascii="Times New Roman" w:hAnsi="Times New Roman"/>
                <w:b/>
                <w:sz w:val="16"/>
                <w:szCs w:val="16"/>
              </w:rPr>
              <w:t>12</w:t>
            </w:r>
          </w:p>
        </w:tc>
        <w:tc>
          <w:tcPr>
            <w:tcW w:w="5760" w:type="dxa"/>
            <w:shd w:val="clear" w:color="auto" w:fill="auto"/>
          </w:tcPr>
          <w:p w:rsidR="00E85277" w:rsidRPr="006D2D84" w:rsidRDefault="008A3B7C" w:rsidP="00152A14">
            <w:pPr>
              <w:jc w:val="both"/>
              <w:rPr>
                <w:rFonts w:ascii="Times New Roman" w:hAnsi="Times New Roman"/>
                <w:b/>
                <w:sz w:val="16"/>
                <w:szCs w:val="16"/>
              </w:rPr>
            </w:pPr>
            <w:r w:rsidRPr="006D2D84">
              <w:rPr>
                <w:rFonts w:ascii="Times New Roman" w:hAnsi="Times New Roman"/>
                <w:sz w:val="16"/>
                <w:szCs w:val="16"/>
              </w:rPr>
              <w:t>1.3.4</w:t>
            </w:r>
            <w:r w:rsidR="00E85277" w:rsidRPr="006D2D84">
              <w:rPr>
                <w:rFonts w:ascii="Times New Roman" w:hAnsi="Times New Roman"/>
                <w:sz w:val="16"/>
                <w:szCs w:val="16"/>
              </w:rPr>
              <w:t xml:space="preserve"> Escrito de estratificación únicamente para MIPYME</w:t>
            </w:r>
            <w:r w:rsidR="00EC6667">
              <w:rPr>
                <w:rFonts w:ascii="Times New Roman" w:hAnsi="Times New Roman"/>
                <w:sz w:val="16"/>
                <w:szCs w:val="16"/>
              </w:rPr>
              <w:t>.</w:t>
            </w:r>
          </w:p>
          <w:p w:rsidR="00E85277" w:rsidRPr="006D2D84" w:rsidRDefault="00E85277" w:rsidP="00152A14">
            <w:pPr>
              <w:jc w:val="both"/>
              <w:rPr>
                <w:rFonts w:ascii="Times New Roman" w:hAnsi="Times New Roman"/>
                <w:sz w:val="16"/>
                <w:szCs w:val="16"/>
              </w:rPr>
            </w:pPr>
          </w:p>
        </w:tc>
        <w:tc>
          <w:tcPr>
            <w:tcW w:w="826" w:type="dxa"/>
          </w:tcPr>
          <w:p w:rsidR="00E85277" w:rsidRPr="006D2D84" w:rsidRDefault="00E85277" w:rsidP="00152A14">
            <w:pPr>
              <w:rPr>
                <w:rFonts w:ascii="Times New Roman" w:hAnsi="Times New Roman"/>
                <w:sz w:val="16"/>
                <w:szCs w:val="16"/>
              </w:rPr>
            </w:pPr>
          </w:p>
        </w:tc>
        <w:tc>
          <w:tcPr>
            <w:tcW w:w="851" w:type="dxa"/>
          </w:tcPr>
          <w:p w:rsidR="00E85277" w:rsidRPr="006D2D84" w:rsidRDefault="00E85277" w:rsidP="00152A14">
            <w:pPr>
              <w:rPr>
                <w:rFonts w:ascii="Times New Roman" w:hAnsi="Times New Roman"/>
                <w:sz w:val="16"/>
                <w:szCs w:val="16"/>
              </w:rPr>
            </w:pPr>
          </w:p>
        </w:tc>
        <w:tc>
          <w:tcPr>
            <w:tcW w:w="1803" w:type="dxa"/>
          </w:tcPr>
          <w:p w:rsidR="00E85277" w:rsidRPr="006D2D84" w:rsidRDefault="00E85277" w:rsidP="00152A14">
            <w:pPr>
              <w:rPr>
                <w:rFonts w:ascii="Times New Roman" w:hAnsi="Times New Roman"/>
                <w:sz w:val="16"/>
                <w:szCs w:val="16"/>
              </w:rPr>
            </w:pPr>
          </w:p>
        </w:tc>
      </w:tr>
      <w:tr w:rsidR="00E85277" w:rsidRPr="006D2D84" w:rsidTr="003A748D">
        <w:tc>
          <w:tcPr>
            <w:tcW w:w="900" w:type="dxa"/>
            <w:shd w:val="clear" w:color="auto" w:fill="auto"/>
          </w:tcPr>
          <w:p w:rsidR="00E85277" w:rsidRPr="006D2D84" w:rsidRDefault="00E85277" w:rsidP="00D47698">
            <w:pPr>
              <w:rPr>
                <w:rFonts w:ascii="Times New Roman" w:hAnsi="Times New Roman"/>
                <w:sz w:val="16"/>
                <w:szCs w:val="16"/>
              </w:rPr>
            </w:pPr>
            <w:r w:rsidRPr="006D2D84">
              <w:rPr>
                <w:rFonts w:ascii="Times New Roman" w:hAnsi="Times New Roman"/>
                <w:b/>
                <w:sz w:val="16"/>
                <w:szCs w:val="16"/>
              </w:rPr>
              <w:t xml:space="preserve">Anexo </w:t>
            </w:r>
            <w:r w:rsidR="00EC6667">
              <w:rPr>
                <w:rFonts w:ascii="Times New Roman" w:hAnsi="Times New Roman"/>
                <w:b/>
                <w:sz w:val="16"/>
                <w:szCs w:val="16"/>
              </w:rPr>
              <w:t>13</w:t>
            </w:r>
          </w:p>
        </w:tc>
        <w:tc>
          <w:tcPr>
            <w:tcW w:w="5760" w:type="dxa"/>
            <w:shd w:val="clear" w:color="auto" w:fill="auto"/>
          </w:tcPr>
          <w:p w:rsidR="00E85277" w:rsidRPr="006D2D84" w:rsidRDefault="008A617A" w:rsidP="00152A14">
            <w:pPr>
              <w:jc w:val="both"/>
              <w:rPr>
                <w:rFonts w:ascii="Times New Roman" w:hAnsi="Times New Roman"/>
                <w:sz w:val="16"/>
                <w:szCs w:val="16"/>
              </w:rPr>
            </w:pPr>
            <w:r w:rsidRPr="006D2D84">
              <w:rPr>
                <w:rFonts w:ascii="Times New Roman" w:hAnsi="Times New Roman"/>
                <w:bCs/>
                <w:sz w:val="16"/>
                <w:szCs w:val="16"/>
              </w:rPr>
              <w:t>1.3.5</w:t>
            </w:r>
            <w:r w:rsidR="008A3B7C" w:rsidRPr="006D2D84">
              <w:rPr>
                <w:rFonts w:ascii="Times New Roman" w:hAnsi="Times New Roman"/>
                <w:bCs/>
                <w:sz w:val="16"/>
                <w:szCs w:val="16"/>
              </w:rPr>
              <w:t xml:space="preserve"> </w:t>
            </w:r>
            <w:r w:rsidR="00E85277" w:rsidRPr="006D2D84">
              <w:rPr>
                <w:rFonts w:ascii="Times New Roman" w:hAnsi="Times New Roman"/>
                <w:bCs/>
                <w:sz w:val="16"/>
                <w:szCs w:val="16"/>
              </w:rPr>
              <w:t>Carta</w:t>
            </w:r>
            <w:r w:rsidR="00E85277" w:rsidRPr="006D2D84">
              <w:rPr>
                <w:rFonts w:ascii="Times New Roman" w:hAnsi="Times New Roman"/>
                <w:b/>
                <w:bCs/>
                <w:sz w:val="16"/>
                <w:szCs w:val="16"/>
              </w:rPr>
              <w:t xml:space="preserve"> </w:t>
            </w:r>
            <w:r w:rsidR="00E85277" w:rsidRPr="006D2D84">
              <w:rPr>
                <w:rFonts w:ascii="Times New Roman" w:hAnsi="Times New Roman"/>
                <w:bCs/>
                <w:sz w:val="16"/>
                <w:szCs w:val="16"/>
              </w:rPr>
              <w:t>del licitante manifestando lo establecido en lo</w:t>
            </w:r>
            <w:r w:rsidR="00E85277" w:rsidRPr="006D2D84">
              <w:rPr>
                <w:rFonts w:ascii="Times New Roman" w:hAnsi="Times New Roman"/>
                <w:sz w:val="16"/>
                <w:szCs w:val="16"/>
              </w:rPr>
              <w:t xml:space="preserve">s Artículos 50 y 60 antepenúltimo párrafo de la Ley de Adquisiciones, Arrendamientos y Servicios del Sector Público y 8 Fracción XX de la Ley Federal de Responsabilidades Administrativas de los Servidores Públicos. </w:t>
            </w:r>
          </w:p>
        </w:tc>
        <w:tc>
          <w:tcPr>
            <w:tcW w:w="826" w:type="dxa"/>
          </w:tcPr>
          <w:p w:rsidR="00E85277" w:rsidRPr="006D2D84" w:rsidRDefault="00E85277" w:rsidP="00152A14">
            <w:pPr>
              <w:rPr>
                <w:rFonts w:ascii="Times New Roman" w:hAnsi="Times New Roman"/>
                <w:sz w:val="16"/>
                <w:szCs w:val="16"/>
              </w:rPr>
            </w:pPr>
          </w:p>
        </w:tc>
        <w:tc>
          <w:tcPr>
            <w:tcW w:w="851" w:type="dxa"/>
          </w:tcPr>
          <w:p w:rsidR="00E85277" w:rsidRPr="006D2D84" w:rsidRDefault="00E85277" w:rsidP="00152A14">
            <w:pPr>
              <w:rPr>
                <w:rFonts w:ascii="Times New Roman" w:hAnsi="Times New Roman"/>
                <w:sz w:val="16"/>
                <w:szCs w:val="16"/>
              </w:rPr>
            </w:pPr>
          </w:p>
        </w:tc>
        <w:tc>
          <w:tcPr>
            <w:tcW w:w="1803" w:type="dxa"/>
          </w:tcPr>
          <w:p w:rsidR="00E85277" w:rsidRPr="006D2D84" w:rsidRDefault="00E85277" w:rsidP="00152A14">
            <w:pPr>
              <w:rPr>
                <w:rFonts w:ascii="Times New Roman" w:hAnsi="Times New Roman"/>
                <w:sz w:val="16"/>
                <w:szCs w:val="16"/>
              </w:rPr>
            </w:pPr>
          </w:p>
        </w:tc>
      </w:tr>
      <w:tr w:rsidR="00E85277" w:rsidRPr="006D2D84" w:rsidTr="003A748D">
        <w:tc>
          <w:tcPr>
            <w:tcW w:w="900" w:type="dxa"/>
            <w:shd w:val="clear" w:color="auto" w:fill="auto"/>
          </w:tcPr>
          <w:p w:rsidR="00E85277" w:rsidRPr="006D2D84" w:rsidRDefault="00E85277" w:rsidP="00D47698">
            <w:pPr>
              <w:rPr>
                <w:rFonts w:ascii="Times New Roman" w:hAnsi="Times New Roman"/>
                <w:sz w:val="16"/>
                <w:szCs w:val="16"/>
              </w:rPr>
            </w:pPr>
            <w:r w:rsidRPr="006D2D84">
              <w:rPr>
                <w:rFonts w:ascii="Times New Roman" w:hAnsi="Times New Roman"/>
                <w:b/>
                <w:sz w:val="16"/>
                <w:szCs w:val="16"/>
              </w:rPr>
              <w:t xml:space="preserve">Anexo </w:t>
            </w:r>
            <w:r w:rsidR="00EC6667">
              <w:rPr>
                <w:rFonts w:ascii="Times New Roman" w:hAnsi="Times New Roman"/>
                <w:b/>
                <w:sz w:val="16"/>
                <w:szCs w:val="16"/>
              </w:rPr>
              <w:t>14</w:t>
            </w:r>
          </w:p>
        </w:tc>
        <w:tc>
          <w:tcPr>
            <w:tcW w:w="5760" w:type="dxa"/>
            <w:shd w:val="clear" w:color="auto" w:fill="auto"/>
          </w:tcPr>
          <w:p w:rsidR="00E85277" w:rsidRDefault="008A3B7C" w:rsidP="00152A14">
            <w:pPr>
              <w:jc w:val="both"/>
              <w:rPr>
                <w:rFonts w:ascii="Times New Roman" w:hAnsi="Times New Roman"/>
                <w:bCs/>
                <w:sz w:val="16"/>
                <w:szCs w:val="16"/>
              </w:rPr>
            </w:pPr>
            <w:r w:rsidRPr="006D2D84">
              <w:rPr>
                <w:rFonts w:ascii="Times New Roman" w:hAnsi="Times New Roman"/>
                <w:bCs/>
                <w:sz w:val="16"/>
                <w:szCs w:val="16"/>
              </w:rPr>
              <w:t>1.3.6</w:t>
            </w:r>
            <w:r w:rsidR="00E85277" w:rsidRPr="006D2D84">
              <w:rPr>
                <w:rFonts w:ascii="Times New Roman" w:hAnsi="Times New Roman"/>
                <w:bCs/>
                <w:sz w:val="16"/>
                <w:szCs w:val="16"/>
              </w:rPr>
              <w:t xml:space="preserve"> Carta declaración de integridad.</w:t>
            </w:r>
          </w:p>
          <w:p w:rsidR="00E2431D" w:rsidRPr="006D2D84" w:rsidRDefault="00E2431D" w:rsidP="00152A14">
            <w:pPr>
              <w:jc w:val="both"/>
              <w:rPr>
                <w:rFonts w:ascii="Times New Roman" w:hAnsi="Times New Roman"/>
                <w:bCs/>
                <w:sz w:val="16"/>
                <w:szCs w:val="16"/>
              </w:rPr>
            </w:pPr>
          </w:p>
        </w:tc>
        <w:tc>
          <w:tcPr>
            <w:tcW w:w="826" w:type="dxa"/>
          </w:tcPr>
          <w:p w:rsidR="00E85277" w:rsidRPr="006D2D84" w:rsidRDefault="00E85277" w:rsidP="00152A14">
            <w:pPr>
              <w:rPr>
                <w:rFonts w:ascii="Times New Roman" w:hAnsi="Times New Roman"/>
                <w:sz w:val="16"/>
                <w:szCs w:val="16"/>
              </w:rPr>
            </w:pPr>
          </w:p>
        </w:tc>
        <w:tc>
          <w:tcPr>
            <w:tcW w:w="851" w:type="dxa"/>
          </w:tcPr>
          <w:p w:rsidR="00E85277" w:rsidRPr="006D2D84" w:rsidRDefault="00E85277" w:rsidP="00152A14">
            <w:pPr>
              <w:rPr>
                <w:rFonts w:ascii="Times New Roman" w:hAnsi="Times New Roman"/>
                <w:sz w:val="16"/>
                <w:szCs w:val="16"/>
              </w:rPr>
            </w:pPr>
          </w:p>
        </w:tc>
        <w:tc>
          <w:tcPr>
            <w:tcW w:w="1803" w:type="dxa"/>
          </w:tcPr>
          <w:p w:rsidR="00E85277" w:rsidRPr="006D2D84" w:rsidRDefault="00E85277" w:rsidP="00152A14">
            <w:pPr>
              <w:rPr>
                <w:rFonts w:ascii="Times New Roman" w:hAnsi="Times New Roman"/>
                <w:sz w:val="16"/>
                <w:szCs w:val="16"/>
              </w:rPr>
            </w:pPr>
          </w:p>
        </w:tc>
      </w:tr>
      <w:tr w:rsidR="00E85277" w:rsidRPr="006D2D84" w:rsidTr="003A748D">
        <w:tc>
          <w:tcPr>
            <w:tcW w:w="900" w:type="dxa"/>
            <w:shd w:val="clear" w:color="auto" w:fill="auto"/>
          </w:tcPr>
          <w:p w:rsidR="00E85277" w:rsidRPr="006D2D84" w:rsidRDefault="00E85277" w:rsidP="00152A14">
            <w:pPr>
              <w:rPr>
                <w:rFonts w:ascii="Times New Roman" w:hAnsi="Times New Roman"/>
                <w:sz w:val="16"/>
                <w:szCs w:val="16"/>
              </w:rPr>
            </w:pPr>
          </w:p>
        </w:tc>
        <w:tc>
          <w:tcPr>
            <w:tcW w:w="5760" w:type="dxa"/>
            <w:shd w:val="clear" w:color="auto" w:fill="auto"/>
          </w:tcPr>
          <w:p w:rsidR="00E85277" w:rsidRDefault="008A3B7C" w:rsidP="00EC6667">
            <w:pPr>
              <w:jc w:val="both"/>
              <w:rPr>
                <w:rFonts w:ascii="Times New Roman" w:hAnsi="Times New Roman"/>
                <w:sz w:val="16"/>
                <w:szCs w:val="16"/>
              </w:rPr>
            </w:pPr>
            <w:r w:rsidRPr="006D2D84">
              <w:rPr>
                <w:rFonts w:ascii="Times New Roman" w:hAnsi="Times New Roman"/>
                <w:sz w:val="16"/>
                <w:szCs w:val="16"/>
              </w:rPr>
              <w:t>1.3.7</w:t>
            </w:r>
            <w:r w:rsidR="00E85277" w:rsidRPr="006D2D84">
              <w:rPr>
                <w:rFonts w:ascii="Times New Roman" w:hAnsi="Times New Roman"/>
                <w:sz w:val="16"/>
                <w:szCs w:val="16"/>
              </w:rPr>
              <w:t xml:space="preserve"> Declaración del licitante de aceptación de la </w:t>
            </w:r>
            <w:r w:rsidR="00EC6667">
              <w:rPr>
                <w:rFonts w:ascii="Times New Roman" w:hAnsi="Times New Roman"/>
                <w:sz w:val="16"/>
                <w:szCs w:val="16"/>
              </w:rPr>
              <w:t>Invitación</w:t>
            </w:r>
            <w:r w:rsidR="00E85277" w:rsidRPr="006D2D84">
              <w:rPr>
                <w:rFonts w:ascii="Times New Roman" w:hAnsi="Times New Roman"/>
                <w:sz w:val="16"/>
                <w:szCs w:val="16"/>
              </w:rPr>
              <w:t>.</w:t>
            </w:r>
          </w:p>
          <w:p w:rsidR="00E2431D" w:rsidRPr="006D2D84" w:rsidRDefault="00E2431D" w:rsidP="00EC6667">
            <w:pPr>
              <w:jc w:val="both"/>
              <w:rPr>
                <w:rFonts w:ascii="Times New Roman" w:hAnsi="Times New Roman"/>
                <w:sz w:val="16"/>
                <w:szCs w:val="16"/>
              </w:rPr>
            </w:pPr>
          </w:p>
        </w:tc>
        <w:tc>
          <w:tcPr>
            <w:tcW w:w="826" w:type="dxa"/>
          </w:tcPr>
          <w:p w:rsidR="00E85277" w:rsidRPr="006D2D84" w:rsidRDefault="00E85277" w:rsidP="00152A14">
            <w:pPr>
              <w:rPr>
                <w:rFonts w:ascii="Times New Roman" w:hAnsi="Times New Roman"/>
                <w:sz w:val="16"/>
                <w:szCs w:val="16"/>
              </w:rPr>
            </w:pPr>
          </w:p>
        </w:tc>
        <w:tc>
          <w:tcPr>
            <w:tcW w:w="851" w:type="dxa"/>
          </w:tcPr>
          <w:p w:rsidR="00E85277" w:rsidRPr="006D2D84" w:rsidRDefault="00E85277" w:rsidP="00152A14">
            <w:pPr>
              <w:rPr>
                <w:rFonts w:ascii="Times New Roman" w:hAnsi="Times New Roman"/>
                <w:sz w:val="16"/>
                <w:szCs w:val="16"/>
              </w:rPr>
            </w:pPr>
          </w:p>
        </w:tc>
        <w:tc>
          <w:tcPr>
            <w:tcW w:w="1803" w:type="dxa"/>
          </w:tcPr>
          <w:p w:rsidR="00E85277" w:rsidRPr="006D2D84" w:rsidRDefault="00E85277" w:rsidP="00152A14">
            <w:pPr>
              <w:rPr>
                <w:rFonts w:ascii="Times New Roman" w:hAnsi="Times New Roman"/>
                <w:sz w:val="16"/>
                <w:szCs w:val="16"/>
              </w:rPr>
            </w:pPr>
          </w:p>
        </w:tc>
      </w:tr>
      <w:tr w:rsidR="00E85277" w:rsidRPr="006D2D84" w:rsidTr="003A748D">
        <w:tc>
          <w:tcPr>
            <w:tcW w:w="900" w:type="dxa"/>
            <w:shd w:val="clear" w:color="auto" w:fill="auto"/>
          </w:tcPr>
          <w:p w:rsidR="00E85277" w:rsidRPr="006D2D84" w:rsidRDefault="00E85277" w:rsidP="00152A14">
            <w:pPr>
              <w:rPr>
                <w:rFonts w:ascii="Times New Roman" w:hAnsi="Times New Roman"/>
                <w:sz w:val="16"/>
                <w:szCs w:val="16"/>
              </w:rPr>
            </w:pPr>
          </w:p>
        </w:tc>
        <w:tc>
          <w:tcPr>
            <w:tcW w:w="5760" w:type="dxa"/>
            <w:shd w:val="clear" w:color="auto" w:fill="auto"/>
          </w:tcPr>
          <w:p w:rsidR="00E85277" w:rsidRPr="006D2D84" w:rsidRDefault="008A3B7C" w:rsidP="00FE2470">
            <w:pPr>
              <w:pStyle w:val="Prrafodelista"/>
              <w:numPr>
                <w:ilvl w:val="2"/>
                <w:numId w:val="17"/>
              </w:numPr>
              <w:jc w:val="both"/>
              <w:rPr>
                <w:rFonts w:ascii="Times New Roman" w:hAnsi="Times New Roman"/>
                <w:sz w:val="16"/>
                <w:szCs w:val="16"/>
              </w:rPr>
            </w:pPr>
            <w:r w:rsidRPr="006D2D84">
              <w:rPr>
                <w:rFonts w:ascii="Times New Roman" w:hAnsi="Times New Roman"/>
                <w:sz w:val="16"/>
                <w:szCs w:val="16"/>
              </w:rPr>
              <w:t xml:space="preserve"> </w:t>
            </w:r>
            <w:r w:rsidR="00E85277" w:rsidRPr="006D2D84">
              <w:rPr>
                <w:rFonts w:ascii="Times New Roman" w:hAnsi="Times New Roman"/>
                <w:sz w:val="16"/>
                <w:szCs w:val="16"/>
              </w:rPr>
              <w:t xml:space="preserve">Declaración del licitante de tener conocimiento </w:t>
            </w:r>
            <w:r w:rsidR="00B94B38">
              <w:rPr>
                <w:rFonts w:ascii="Times New Roman" w:hAnsi="Times New Roman"/>
                <w:sz w:val="16"/>
                <w:szCs w:val="16"/>
              </w:rPr>
              <w:t xml:space="preserve">de las </w:t>
            </w:r>
            <w:r w:rsidR="00B94B38" w:rsidRPr="00B94B38">
              <w:rPr>
                <w:rFonts w:ascii="Times New Roman" w:hAnsi="Times New Roman"/>
                <w:sz w:val="16"/>
                <w:szCs w:val="16"/>
              </w:rPr>
              <w:t>solicitudes de aclaraciones, las cual</w:t>
            </w:r>
            <w:r w:rsidR="00B94B38">
              <w:rPr>
                <w:rFonts w:ascii="Times New Roman" w:hAnsi="Times New Roman"/>
                <w:sz w:val="16"/>
                <w:szCs w:val="16"/>
              </w:rPr>
              <w:t>es</w:t>
            </w:r>
            <w:r w:rsidR="00B94B38" w:rsidRPr="00B94B38">
              <w:rPr>
                <w:rFonts w:ascii="Times New Roman" w:hAnsi="Times New Roman"/>
                <w:sz w:val="16"/>
                <w:szCs w:val="16"/>
              </w:rPr>
              <w:t xml:space="preserve"> contiene las modificaciones a la invitación</w:t>
            </w:r>
            <w:r w:rsidR="00B94B38">
              <w:rPr>
                <w:rFonts w:ascii="Times New Roman" w:hAnsi="Times New Roman"/>
                <w:sz w:val="16"/>
                <w:szCs w:val="16"/>
              </w:rPr>
              <w:t>.</w:t>
            </w:r>
          </w:p>
        </w:tc>
        <w:tc>
          <w:tcPr>
            <w:tcW w:w="826" w:type="dxa"/>
          </w:tcPr>
          <w:p w:rsidR="00E85277" w:rsidRPr="006D2D84" w:rsidRDefault="00E85277" w:rsidP="00152A14">
            <w:pPr>
              <w:rPr>
                <w:rFonts w:ascii="Times New Roman" w:hAnsi="Times New Roman"/>
                <w:sz w:val="16"/>
                <w:szCs w:val="16"/>
              </w:rPr>
            </w:pPr>
          </w:p>
        </w:tc>
        <w:tc>
          <w:tcPr>
            <w:tcW w:w="851" w:type="dxa"/>
          </w:tcPr>
          <w:p w:rsidR="00E85277" w:rsidRPr="006D2D84" w:rsidRDefault="00E85277" w:rsidP="00152A14">
            <w:pPr>
              <w:rPr>
                <w:rFonts w:ascii="Times New Roman" w:hAnsi="Times New Roman"/>
                <w:sz w:val="16"/>
                <w:szCs w:val="16"/>
              </w:rPr>
            </w:pPr>
          </w:p>
        </w:tc>
        <w:tc>
          <w:tcPr>
            <w:tcW w:w="1803" w:type="dxa"/>
          </w:tcPr>
          <w:p w:rsidR="00E85277" w:rsidRPr="006D2D84" w:rsidRDefault="00E85277" w:rsidP="00152A14">
            <w:pPr>
              <w:rPr>
                <w:rFonts w:ascii="Times New Roman" w:hAnsi="Times New Roman"/>
                <w:sz w:val="16"/>
                <w:szCs w:val="16"/>
              </w:rPr>
            </w:pPr>
          </w:p>
        </w:tc>
      </w:tr>
      <w:tr w:rsidR="00E85277" w:rsidRPr="006D2D84" w:rsidTr="003A748D">
        <w:tc>
          <w:tcPr>
            <w:tcW w:w="900" w:type="dxa"/>
            <w:shd w:val="clear" w:color="auto" w:fill="auto"/>
          </w:tcPr>
          <w:p w:rsidR="00E85277" w:rsidRPr="006D2D84" w:rsidRDefault="00E85277" w:rsidP="00152A14">
            <w:pPr>
              <w:rPr>
                <w:rFonts w:ascii="Times New Roman" w:hAnsi="Times New Roman"/>
                <w:sz w:val="16"/>
                <w:szCs w:val="16"/>
              </w:rPr>
            </w:pPr>
          </w:p>
        </w:tc>
        <w:tc>
          <w:tcPr>
            <w:tcW w:w="5760" w:type="dxa"/>
            <w:shd w:val="clear" w:color="auto" w:fill="auto"/>
          </w:tcPr>
          <w:p w:rsidR="00E85277" w:rsidRDefault="00E85277" w:rsidP="00E2431D">
            <w:pPr>
              <w:pStyle w:val="Textoindependiente"/>
              <w:numPr>
                <w:ilvl w:val="2"/>
                <w:numId w:val="17"/>
              </w:numPr>
              <w:rPr>
                <w:rFonts w:ascii="Times New Roman" w:hAnsi="Times New Roman"/>
                <w:sz w:val="16"/>
                <w:szCs w:val="16"/>
              </w:rPr>
            </w:pPr>
            <w:r w:rsidRPr="006D2D84">
              <w:rPr>
                <w:rFonts w:ascii="Times New Roman" w:hAnsi="Times New Roman"/>
                <w:sz w:val="16"/>
                <w:szCs w:val="16"/>
              </w:rPr>
              <w:t>Declaración del licitante de aceptación del modelo del contrato.</w:t>
            </w:r>
          </w:p>
          <w:p w:rsidR="00E2431D" w:rsidRPr="006D2D84" w:rsidRDefault="00E2431D" w:rsidP="00E2431D">
            <w:pPr>
              <w:pStyle w:val="Textoindependiente"/>
              <w:rPr>
                <w:rFonts w:ascii="Times New Roman" w:hAnsi="Times New Roman"/>
                <w:sz w:val="16"/>
                <w:szCs w:val="16"/>
              </w:rPr>
            </w:pPr>
          </w:p>
        </w:tc>
        <w:tc>
          <w:tcPr>
            <w:tcW w:w="826" w:type="dxa"/>
          </w:tcPr>
          <w:p w:rsidR="00E85277" w:rsidRPr="006D2D84" w:rsidRDefault="00E85277" w:rsidP="00152A14">
            <w:pPr>
              <w:rPr>
                <w:rFonts w:ascii="Times New Roman" w:hAnsi="Times New Roman"/>
                <w:sz w:val="16"/>
                <w:szCs w:val="16"/>
              </w:rPr>
            </w:pPr>
          </w:p>
        </w:tc>
        <w:tc>
          <w:tcPr>
            <w:tcW w:w="851" w:type="dxa"/>
          </w:tcPr>
          <w:p w:rsidR="00E85277" w:rsidRPr="006D2D84" w:rsidRDefault="00E85277" w:rsidP="00152A14">
            <w:pPr>
              <w:rPr>
                <w:rFonts w:ascii="Times New Roman" w:hAnsi="Times New Roman"/>
                <w:sz w:val="16"/>
                <w:szCs w:val="16"/>
              </w:rPr>
            </w:pPr>
          </w:p>
        </w:tc>
        <w:tc>
          <w:tcPr>
            <w:tcW w:w="1803" w:type="dxa"/>
          </w:tcPr>
          <w:p w:rsidR="00E85277" w:rsidRPr="006D2D84" w:rsidRDefault="00E85277" w:rsidP="00152A14">
            <w:pPr>
              <w:rPr>
                <w:rFonts w:ascii="Times New Roman" w:hAnsi="Times New Roman"/>
                <w:sz w:val="16"/>
                <w:szCs w:val="16"/>
              </w:rPr>
            </w:pPr>
          </w:p>
        </w:tc>
      </w:tr>
    </w:tbl>
    <w:p w:rsidR="00E85277" w:rsidRPr="006D2D84" w:rsidRDefault="00E85277" w:rsidP="00E85277">
      <w:pPr>
        <w:jc w:val="both"/>
        <w:rPr>
          <w:rFonts w:ascii="Times New Roman" w:hAnsi="Times New Roman"/>
          <w:b/>
          <w:bCs/>
          <w:sz w:val="16"/>
          <w:szCs w:val="16"/>
        </w:rPr>
      </w:pPr>
    </w:p>
    <w:p w:rsidR="00E85277" w:rsidRPr="006D2D84" w:rsidRDefault="00E85277" w:rsidP="00E85277">
      <w:pPr>
        <w:ind w:left="-539"/>
        <w:jc w:val="both"/>
        <w:rPr>
          <w:rFonts w:ascii="Times New Roman" w:hAnsi="Times New Roman"/>
          <w:b/>
          <w:bCs/>
          <w:sz w:val="16"/>
          <w:szCs w:val="16"/>
        </w:rPr>
      </w:pPr>
      <w:r w:rsidRPr="006D2D84">
        <w:rPr>
          <w:rFonts w:ascii="Times New Roman" w:hAnsi="Times New Roman"/>
          <w:b/>
          <w:bCs/>
          <w:sz w:val="16"/>
          <w:szCs w:val="16"/>
        </w:rPr>
        <w:t>1.4 Requisitos administrativos:</w:t>
      </w:r>
    </w:p>
    <w:tbl>
      <w:tblPr>
        <w:tblW w:w="101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5760"/>
        <w:gridCol w:w="826"/>
        <w:gridCol w:w="851"/>
        <w:gridCol w:w="1803"/>
      </w:tblGrid>
      <w:tr w:rsidR="00196D61" w:rsidRPr="006D2D84" w:rsidTr="003A748D">
        <w:tc>
          <w:tcPr>
            <w:tcW w:w="900" w:type="dxa"/>
            <w:shd w:val="clear" w:color="auto" w:fill="auto"/>
          </w:tcPr>
          <w:p w:rsidR="00196D61" w:rsidRPr="00B83613" w:rsidRDefault="00196D61" w:rsidP="005D6789">
            <w:pPr>
              <w:rPr>
                <w:rFonts w:ascii="Times New Roman" w:hAnsi="Times New Roman"/>
                <w:b/>
              </w:rPr>
            </w:pPr>
            <w:r w:rsidRPr="00196D61">
              <w:rPr>
                <w:rFonts w:ascii="Times New Roman" w:hAnsi="Times New Roman"/>
                <w:b/>
                <w:sz w:val="16"/>
                <w:szCs w:val="16"/>
              </w:rPr>
              <w:t xml:space="preserve">Anexo </w:t>
            </w:r>
            <w:r w:rsidR="005D6789">
              <w:rPr>
                <w:rFonts w:ascii="Times New Roman" w:hAnsi="Times New Roman"/>
                <w:b/>
                <w:sz w:val="16"/>
                <w:szCs w:val="16"/>
              </w:rPr>
              <w:t>15</w:t>
            </w:r>
            <w:r w:rsidRPr="0012156B">
              <w:rPr>
                <w:rFonts w:ascii="Times New Roman" w:hAnsi="Times New Roman"/>
                <w:bCs/>
              </w:rPr>
              <w:t xml:space="preserve"> </w:t>
            </w:r>
          </w:p>
        </w:tc>
        <w:tc>
          <w:tcPr>
            <w:tcW w:w="5760" w:type="dxa"/>
            <w:shd w:val="clear" w:color="auto" w:fill="auto"/>
          </w:tcPr>
          <w:p w:rsidR="00196D61" w:rsidRPr="00196D61" w:rsidRDefault="00196D61" w:rsidP="0050117B">
            <w:pPr>
              <w:jc w:val="both"/>
              <w:rPr>
                <w:rFonts w:ascii="Times New Roman" w:hAnsi="Times New Roman"/>
                <w:bCs/>
                <w:sz w:val="16"/>
                <w:szCs w:val="16"/>
              </w:rPr>
            </w:pPr>
            <w:r>
              <w:rPr>
                <w:rFonts w:ascii="Times New Roman" w:hAnsi="Times New Roman"/>
                <w:bCs/>
                <w:sz w:val="16"/>
                <w:szCs w:val="16"/>
              </w:rPr>
              <w:t xml:space="preserve">1.4.1 </w:t>
            </w:r>
            <w:r w:rsidRPr="00196D61">
              <w:rPr>
                <w:rFonts w:ascii="Times New Roman" w:hAnsi="Times New Roman"/>
                <w:bCs/>
                <w:sz w:val="16"/>
                <w:szCs w:val="16"/>
              </w:rPr>
              <w:t>Escrito para intervenir en el acto de presentación y apertura de proposiciones.</w:t>
            </w:r>
          </w:p>
          <w:p w:rsidR="00196D61" w:rsidRPr="00B83613" w:rsidRDefault="00196D61" w:rsidP="0050117B">
            <w:pPr>
              <w:jc w:val="center"/>
              <w:rPr>
                <w:rFonts w:ascii="Times New Roman" w:hAnsi="Times New Roman"/>
                <w:b/>
              </w:rPr>
            </w:pPr>
          </w:p>
        </w:tc>
        <w:tc>
          <w:tcPr>
            <w:tcW w:w="826" w:type="dxa"/>
          </w:tcPr>
          <w:p w:rsidR="00196D61" w:rsidRPr="006D2D84" w:rsidRDefault="00196D61" w:rsidP="00152A14">
            <w:pPr>
              <w:rPr>
                <w:rFonts w:ascii="Times New Roman" w:hAnsi="Times New Roman"/>
                <w:sz w:val="16"/>
                <w:szCs w:val="16"/>
              </w:rPr>
            </w:pPr>
          </w:p>
        </w:tc>
        <w:tc>
          <w:tcPr>
            <w:tcW w:w="851" w:type="dxa"/>
          </w:tcPr>
          <w:p w:rsidR="00196D61" w:rsidRPr="006D2D84" w:rsidRDefault="00196D61" w:rsidP="00152A14">
            <w:pPr>
              <w:rPr>
                <w:rFonts w:ascii="Times New Roman" w:hAnsi="Times New Roman"/>
                <w:sz w:val="16"/>
                <w:szCs w:val="16"/>
              </w:rPr>
            </w:pPr>
          </w:p>
        </w:tc>
        <w:tc>
          <w:tcPr>
            <w:tcW w:w="1803" w:type="dxa"/>
          </w:tcPr>
          <w:p w:rsidR="00196D61" w:rsidRPr="006D2D84" w:rsidRDefault="00196D61" w:rsidP="00152A14">
            <w:pPr>
              <w:rPr>
                <w:rFonts w:ascii="Times New Roman" w:hAnsi="Times New Roman"/>
                <w:sz w:val="16"/>
                <w:szCs w:val="16"/>
              </w:rPr>
            </w:pPr>
          </w:p>
        </w:tc>
      </w:tr>
      <w:tr w:rsidR="00196D61" w:rsidRPr="006D2D84" w:rsidTr="003A748D">
        <w:tc>
          <w:tcPr>
            <w:tcW w:w="900" w:type="dxa"/>
            <w:shd w:val="clear" w:color="auto" w:fill="auto"/>
          </w:tcPr>
          <w:p w:rsidR="00196D61" w:rsidRPr="006D2D84" w:rsidRDefault="00196D61" w:rsidP="005D6789">
            <w:pPr>
              <w:rPr>
                <w:rFonts w:ascii="Times New Roman" w:hAnsi="Times New Roman"/>
                <w:sz w:val="16"/>
                <w:szCs w:val="16"/>
              </w:rPr>
            </w:pPr>
            <w:r w:rsidRPr="006D2D84">
              <w:rPr>
                <w:rFonts w:ascii="Times New Roman" w:hAnsi="Times New Roman"/>
                <w:b/>
                <w:sz w:val="16"/>
                <w:szCs w:val="16"/>
              </w:rPr>
              <w:t xml:space="preserve">Anexo </w:t>
            </w:r>
            <w:r w:rsidR="005D6789">
              <w:rPr>
                <w:rFonts w:ascii="Times New Roman" w:hAnsi="Times New Roman"/>
                <w:b/>
                <w:sz w:val="16"/>
                <w:szCs w:val="16"/>
              </w:rPr>
              <w:t>16</w:t>
            </w:r>
          </w:p>
        </w:tc>
        <w:tc>
          <w:tcPr>
            <w:tcW w:w="5760" w:type="dxa"/>
            <w:shd w:val="clear" w:color="auto" w:fill="auto"/>
          </w:tcPr>
          <w:p w:rsidR="00196D61" w:rsidRDefault="00196D61" w:rsidP="0050117B">
            <w:pPr>
              <w:jc w:val="both"/>
              <w:rPr>
                <w:rFonts w:ascii="Times New Roman" w:hAnsi="Times New Roman"/>
                <w:bCs/>
                <w:sz w:val="16"/>
                <w:szCs w:val="16"/>
              </w:rPr>
            </w:pPr>
            <w:r w:rsidRPr="006D2D84">
              <w:rPr>
                <w:rFonts w:ascii="Times New Roman" w:hAnsi="Times New Roman"/>
                <w:bCs/>
                <w:sz w:val="16"/>
                <w:szCs w:val="16"/>
              </w:rPr>
              <w:t>1.4.</w:t>
            </w:r>
            <w:r>
              <w:rPr>
                <w:rFonts w:ascii="Times New Roman" w:hAnsi="Times New Roman"/>
                <w:bCs/>
                <w:sz w:val="16"/>
                <w:szCs w:val="16"/>
              </w:rPr>
              <w:t>2</w:t>
            </w:r>
            <w:r w:rsidRPr="006D2D84">
              <w:rPr>
                <w:rFonts w:ascii="Times New Roman" w:hAnsi="Times New Roman"/>
                <w:bCs/>
                <w:sz w:val="16"/>
                <w:szCs w:val="16"/>
              </w:rPr>
              <w:t xml:space="preserve"> Relación de los cinco principales clientes y contratos. </w:t>
            </w:r>
          </w:p>
          <w:p w:rsidR="00196D61" w:rsidRPr="006D2D84" w:rsidRDefault="00196D61" w:rsidP="0050117B">
            <w:pPr>
              <w:jc w:val="both"/>
              <w:rPr>
                <w:rFonts w:ascii="Times New Roman" w:hAnsi="Times New Roman"/>
                <w:bCs/>
                <w:sz w:val="16"/>
                <w:szCs w:val="16"/>
              </w:rPr>
            </w:pPr>
          </w:p>
        </w:tc>
        <w:tc>
          <w:tcPr>
            <w:tcW w:w="826" w:type="dxa"/>
          </w:tcPr>
          <w:p w:rsidR="00196D61" w:rsidRPr="006D2D84" w:rsidRDefault="00196D61" w:rsidP="00152A14">
            <w:pPr>
              <w:rPr>
                <w:rFonts w:ascii="Times New Roman" w:hAnsi="Times New Roman"/>
                <w:sz w:val="16"/>
                <w:szCs w:val="16"/>
              </w:rPr>
            </w:pPr>
          </w:p>
        </w:tc>
        <w:tc>
          <w:tcPr>
            <w:tcW w:w="851" w:type="dxa"/>
          </w:tcPr>
          <w:p w:rsidR="00196D61" w:rsidRPr="006D2D84" w:rsidRDefault="00196D61" w:rsidP="00152A14">
            <w:pPr>
              <w:rPr>
                <w:rFonts w:ascii="Times New Roman" w:hAnsi="Times New Roman"/>
                <w:sz w:val="16"/>
                <w:szCs w:val="16"/>
              </w:rPr>
            </w:pPr>
          </w:p>
        </w:tc>
        <w:tc>
          <w:tcPr>
            <w:tcW w:w="1803" w:type="dxa"/>
          </w:tcPr>
          <w:p w:rsidR="00196D61" w:rsidRPr="006D2D84" w:rsidRDefault="00196D61" w:rsidP="00152A14">
            <w:pPr>
              <w:rPr>
                <w:rFonts w:ascii="Times New Roman" w:hAnsi="Times New Roman"/>
                <w:sz w:val="16"/>
                <w:szCs w:val="16"/>
              </w:rPr>
            </w:pPr>
          </w:p>
        </w:tc>
      </w:tr>
      <w:tr w:rsidR="00E85277" w:rsidRPr="006D2D84" w:rsidTr="003A748D">
        <w:tc>
          <w:tcPr>
            <w:tcW w:w="900" w:type="dxa"/>
            <w:shd w:val="clear" w:color="auto" w:fill="auto"/>
          </w:tcPr>
          <w:p w:rsidR="00E85277" w:rsidRPr="006D2D84" w:rsidRDefault="00E85277" w:rsidP="00152A14">
            <w:pPr>
              <w:rPr>
                <w:rFonts w:ascii="Times New Roman" w:hAnsi="Times New Roman"/>
                <w:sz w:val="16"/>
                <w:szCs w:val="16"/>
              </w:rPr>
            </w:pPr>
          </w:p>
        </w:tc>
        <w:tc>
          <w:tcPr>
            <w:tcW w:w="5760" w:type="dxa"/>
            <w:shd w:val="clear" w:color="auto" w:fill="auto"/>
          </w:tcPr>
          <w:p w:rsidR="00E85277" w:rsidRDefault="00E85277" w:rsidP="00152A14">
            <w:pPr>
              <w:jc w:val="both"/>
              <w:rPr>
                <w:rFonts w:ascii="Times New Roman" w:hAnsi="Times New Roman"/>
                <w:sz w:val="16"/>
                <w:szCs w:val="16"/>
              </w:rPr>
            </w:pPr>
            <w:r w:rsidRPr="006D2D84">
              <w:rPr>
                <w:rFonts w:ascii="Times New Roman" w:hAnsi="Times New Roman"/>
                <w:sz w:val="16"/>
                <w:szCs w:val="16"/>
              </w:rPr>
              <w:t>1.4.</w:t>
            </w:r>
            <w:r w:rsidR="00196D61">
              <w:rPr>
                <w:rFonts w:ascii="Times New Roman" w:hAnsi="Times New Roman"/>
                <w:sz w:val="16"/>
                <w:szCs w:val="16"/>
              </w:rPr>
              <w:t>3</w:t>
            </w:r>
            <w:r w:rsidRPr="006D2D84">
              <w:rPr>
                <w:rFonts w:ascii="Times New Roman" w:hAnsi="Times New Roman"/>
                <w:sz w:val="16"/>
                <w:szCs w:val="16"/>
              </w:rPr>
              <w:t xml:space="preserve"> Currículum comercial de la empresa. </w:t>
            </w:r>
          </w:p>
          <w:p w:rsidR="00E2431D" w:rsidRPr="006D2D84" w:rsidRDefault="00E2431D" w:rsidP="00152A14">
            <w:pPr>
              <w:jc w:val="both"/>
              <w:rPr>
                <w:rFonts w:ascii="Times New Roman" w:hAnsi="Times New Roman"/>
                <w:sz w:val="16"/>
                <w:szCs w:val="16"/>
              </w:rPr>
            </w:pPr>
          </w:p>
        </w:tc>
        <w:tc>
          <w:tcPr>
            <w:tcW w:w="826" w:type="dxa"/>
          </w:tcPr>
          <w:p w:rsidR="00E85277" w:rsidRPr="006D2D84" w:rsidRDefault="00E85277" w:rsidP="00152A14">
            <w:pPr>
              <w:rPr>
                <w:rFonts w:ascii="Times New Roman" w:hAnsi="Times New Roman"/>
                <w:sz w:val="16"/>
                <w:szCs w:val="16"/>
              </w:rPr>
            </w:pPr>
          </w:p>
        </w:tc>
        <w:tc>
          <w:tcPr>
            <w:tcW w:w="851" w:type="dxa"/>
          </w:tcPr>
          <w:p w:rsidR="00E85277" w:rsidRPr="006D2D84" w:rsidRDefault="00E85277" w:rsidP="00152A14">
            <w:pPr>
              <w:rPr>
                <w:rFonts w:ascii="Times New Roman" w:hAnsi="Times New Roman"/>
                <w:sz w:val="16"/>
                <w:szCs w:val="16"/>
              </w:rPr>
            </w:pPr>
          </w:p>
        </w:tc>
        <w:tc>
          <w:tcPr>
            <w:tcW w:w="1803" w:type="dxa"/>
          </w:tcPr>
          <w:p w:rsidR="00E85277" w:rsidRPr="006D2D84" w:rsidRDefault="00E85277" w:rsidP="00152A14">
            <w:pPr>
              <w:rPr>
                <w:rFonts w:ascii="Times New Roman" w:hAnsi="Times New Roman"/>
                <w:sz w:val="16"/>
                <w:szCs w:val="16"/>
              </w:rPr>
            </w:pPr>
          </w:p>
        </w:tc>
      </w:tr>
    </w:tbl>
    <w:p w:rsidR="00E2431D" w:rsidRDefault="00E2431D" w:rsidP="00E2431D">
      <w:pPr>
        <w:jc w:val="both"/>
        <w:rPr>
          <w:rFonts w:ascii="Times New Roman" w:hAnsi="Times New Roman"/>
          <w:b/>
          <w:bCs/>
          <w:sz w:val="16"/>
          <w:szCs w:val="16"/>
        </w:rPr>
      </w:pPr>
    </w:p>
    <w:p w:rsidR="00E85277" w:rsidRPr="006D2D84" w:rsidRDefault="00E85277" w:rsidP="00E85277">
      <w:pPr>
        <w:ind w:left="-539"/>
        <w:jc w:val="both"/>
        <w:rPr>
          <w:rFonts w:ascii="Times New Roman" w:hAnsi="Times New Roman"/>
          <w:b/>
          <w:bCs/>
          <w:sz w:val="16"/>
          <w:szCs w:val="16"/>
        </w:rPr>
      </w:pPr>
      <w:r w:rsidRPr="006D2D84">
        <w:rPr>
          <w:rFonts w:ascii="Times New Roman" w:hAnsi="Times New Roman"/>
          <w:b/>
          <w:bCs/>
          <w:sz w:val="16"/>
          <w:szCs w:val="16"/>
        </w:rPr>
        <w:t>1.5 Requisitos Fiscales:</w:t>
      </w:r>
    </w:p>
    <w:tbl>
      <w:tblPr>
        <w:tblW w:w="101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5760"/>
        <w:gridCol w:w="826"/>
        <w:gridCol w:w="851"/>
        <w:gridCol w:w="1803"/>
      </w:tblGrid>
      <w:tr w:rsidR="00E85277" w:rsidRPr="006D2D84" w:rsidTr="003A748D">
        <w:tc>
          <w:tcPr>
            <w:tcW w:w="900" w:type="dxa"/>
            <w:shd w:val="clear" w:color="auto" w:fill="auto"/>
          </w:tcPr>
          <w:p w:rsidR="00E85277" w:rsidRPr="006D2D84" w:rsidRDefault="00E85277" w:rsidP="00152A14">
            <w:pPr>
              <w:rPr>
                <w:rFonts w:ascii="Times New Roman" w:hAnsi="Times New Roman"/>
                <w:sz w:val="16"/>
                <w:szCs w:val="16"/>
              </w:rPr>
            </w:pPr>
          </w:p>
        </w:tc>
        <w:tc>
          <w:tcPr>
            <w:tcW w:w="5760" w:type="dxa"/>
            <w:shd w:val="clear" w:color="auto" w:fill="auto"/>
          </w:tcPr>
          <w:p w:rsidR="00E85277" w:rsidRPr="00E2431D" w:rsidRDefault="00E85277" w:rsidP="00E2431D">
            <w:pPr>
              <w:pStyle w:val="Prrafodelista"/>
              <w:numPr>
                <w:ilvl w:val="2"/>
                <w:numId w:val="1"/>
              </w:numPr>
              <w:jc w:val="both"/>
              <w:rPr>
                <w:rFonts w:ascii="Times New Roman" w:hAnsi="Times New Roman"/>
                <w:sz w:val="16"/>
                <w:szCs w:val="16"/>
              </w:rPr>
            </w:pPr>
            <w:r w:rsidRPr="00E2431D">
              <w:rPr>
                <w:rFonts w:ascii="Times New Roman" w:hAnsi="Times New Roman"/>
                <w:sz w:val="16"/>
                <w:szCs w:val="16"/>
              </w:rPr>
              <w:t>Registro Federal de Contribuyentes (RFC).</w:t>
            </w:r>
          </w:p>
          <w:p w:rsidR="00E2431D" w:rsidRPr="00E2431D" w:rsidRDefault="00E2431D" w:rsidP="00E2431D">
            <w:pPr>
              <w:pStyle w:val="Prrafodelista"/>
              <w:ind w:left="405"/>
              <w:jc w:val="both"/>
              <w:rPr>
                <w:rFonts w:ascii="Times New Roman" w:hAnsi="Times New Roman"/>
                <w:sz w:val="16"/>
                <w:szCs w:val="16"/>
              </w:rPr>
            </w:pPr>
          </w:p>
        </w:tc>
        <w:tc>
          <w:tcPr>
            <w:tcW w:w="826" w:type="dxa"/>
          </w:tcPr>
          <w:p w:rsidR="00E85277" w:rsidRPr="006D2D84" w:rsidRDefault="00E85277" w:rsidP="00152A14">
            <w:pPr>
              <w:rPr>
                <w:rFonts w:ascii="Times New Roman" w:hAnsi="Times New Roman"/>
                <w:sz w:val="16"/>
                <w:szCs w:val="16"/>
              </w:rPr>
            </w:pPr>
          </w:p>
        </w:tc>
        <w:tc>
          <w:tcPr>
            <w:tcW w:w="851" w:type="dxa"/>
          </w:tcPr>
          <w:p w:rsidR="00E85277" w:rsidRPr="006D2D84" w:rsidRDefault="00E85277" w:rsidP="00152A14">
            <w:pPr>
              <w:rPr>
                <w:rFonts w:ascii="Times New Roman" w:hAnsi="Times New Roman"/>
                <w:sz w:val="16"/>
                <w:szCs w:val="16"/>
              </w:rPr>
            </w:pPr>
          </w:p>
        </w:tc>
        <w:tc>
          <w:tcPr>
            <w:tcW w:w="1803" w:type="dxa"/>
          </w:tcPr>
          <w:p w:rsidR="00E85277" w:rsidRPr="006D2D84" w:rsidRDefault="00E85277" w:rsidP="00152A14">
            <w:pPr>
              <w:rPr>
                <w:rFonts w:ascii="Times New Roman" w:hAnsi="Times New Roman"/>
                <w:sz w:val="16"/>
                <w:szCs w:val="16"/>
              </w:rPr>
            </w:pPr>
          </w:p>
        </w:tc>
      </w:tr>
      <w:tr w:rsidR="00E85277" w:rsidRPr="006D2D84" w:rsidTr="003A748D">
        <w:tc>
          <w:tcPr>
            <w:tcW w:w="900" w:type="dxa"/>
            <w:shd w:val="clear" w:color="auto" w:fill="auto"/>
          </w:tcPr>
          <w:p w:rsidR="00E85277" w:rsidRPr="006D2D84" w:rsidRDefault="00E85277" w:rsidP="00152A14">
            <w:pPr>
              <w:rPr>
                <w:rFonts w:ascii="Times New Roman" w:hAnsi="Times New Roman"/>
                <w:sz w:val="16"/>
                <w:szCs w:val="16"/>
              </w:rPr>
            </w:pPr>
          </w:p>
        </w:tc>
        <w:tc>
          <w:tcPr>
            <w:tcW w:w="5760" w:type="dxa"/>
            <w:shd w:val="clear" w:color="auto" w:fill="auto"/>
          </w:tcPr>
          <w:p w:rsidR="00E85277" w:rsidRPr="00E2431D" w:rsidRDefault="00E85277" w:rsidP="00E2431D">
            <w:pPr>
              <w:pStyle w:val="Prrafodelista"/>
              <w:numPr>
                <w:ilvl w:val="2"/>
                <w:numId w:val="1"/>
              </w:numPr>
              <w:jc w:val="both"/>
              <w:rPr>
                <w:rFonts w:ascii="Times New Roman" w:hAnsi="Times New Roman"/>
                <w:sz w:val="16"/>
                <w:szCs w:val="16"/>
              </w:rPr>
            </w:pPr>
            <w:r w:rsidRPr="00E2431D">
              <w:rPr>
                <w:rFonts w:ascii="Times New Roman" w:hAnsi="Times New Roman"/>
                <w:sz w:val="16"/>
                <w:szCs w:val="16"/>
              </w:rPr>
              <w:t>Declaración Anual de Impuest</w:t>
            </w:r>
            <w:r w:rsidR="00E2431D" w:rsidRPr="00E2431D">
              <w:rPr>
                <w:rFonts w:ascii="Times New Roman" w:hAnsi="Times New Roman"/>
                <w:sz w:val="16"/>
                <w:szCs w:val="16"/>
              </w:rPr>
              <w:t>os Federales del ejercicio 2015.</w:t>
            </w:r>
          </w:p>
          <w:p w:rsidR="00E2431D" w:rsidRPr="00E2431D" w:rsidRDefault="00E2431D" w:rsidP="00E2431D">
            <w:pPr>
              <w:jc w:val="both"/>
              <w:rPr>
                <w:rFonts w:ascii="Times New Roman" w:hAnsi="Times New Roman"/>
                <w:sz w:val="16"/>
                <w:szCs w:val="16"/>
              </w:rPr>
            </w:pPr>
          </w:p>
        </w:tc>
        <w:tc>
          <w:tcPr>
            <w:tcW w:w="826" w:type="dxa"/>
          </w:tcPr>
          <w:p w:rsidR="00E85277" w:rsidRPr="006D2D84" w:rsidRDefault="00E85277" w:rsidP="00152A14">
            <w:pPr>
              <w:rPr>
                <w:rFonts w:ascii="Times New Roman" w:hAnsi="Times New Roman"/>
                <w:sz w:val="16"/>
                <w:szCs w:val="16"/>
              </w:rPr>
            </w:pPr>
          </w:p>
        </w:tc>
        <w:tc>
          <w:tcPr>
            <w:tcW w:w="851" w:type="dxa"/>
          </w:tcPr>
          <w:p w:rsidR="00E85277" w:rsidRPr="006D2D84" w:rsidRDefault="00E85277" w:rsidP="00152A14">
            <w:pPr>
              <w:rPr>
                <w:rFonts w:ascii="Times New Roman" w:hAnsi="Times New Roman"/>
                <w:sz w:val="16"/>
                <w:szCs w:val="16"/>
              </w:rPr>
            </w:pPr>
          </w:p>
        </w:tc>
        <w:tc>
          <w:tcPr>
            <w:tcW w:w="1803" w:type="dxa"/>
          </w:tcPr>
          <w:p w:rsidR="00E85277" w:rsidRPr="006D2D84" w:rsidRDefault="00E85277" w:rsidP="00152A14">
            <w:pPr>
              <w:rPr>
                <w:rFonts w:ascii="Times New Roman" w:hAnsi="Times New Roman"/>
                <w:sz w:val="16"/>
                <w:szCs w:val="16"/>
              </w:rPr>
            </w:pPr>
          </w:p>
        </w:tc>
      </w:tr>
      <w:tr w:rsidR="00E85277" w:rsidRPr="006D2D84" w:rsidTr="003A748D">
        <w:tc>
          <w:tcPr>
            <w:tcW w:w="900" w:type="dxa"/>
            <w:shd w:val="clear" w:color="auto" w:fill="auto"/>
          </w:tcPr>
          <w:p w:rsidR="00E85277" w:rsidRPr="006D2D84" w:rsidRDefault="00E85277" w:rsidP="00152A14">
            <w:pPr>
              <w:rPr>
                <w:rFonts w:ascii="Times New Roman" w:hAnsi="Times New Roman"/>
                <w:sz w:val="16"/>
                <w:szCs w:val="16"/>
              </w:rPr>
            </w:pPr>
          </w:p>
        </w:tc>
        <w:tc>
          <w:tcPr>
            <w:tcW w:w="5760" w:type="dxa"/>
            <w:shd w:val="clear" w:color="auto" w:fill="auto"/>
          </w:tcPr>
          <w:p w:rsidR="00E85277" w:rsidRPr="00E2431D" w:rsidRDefault="00E85277" w:rsidP="00E2431D">
            <w:pPr>
              <w:pStyle w:val="Prrafodelista"/>
              <w:numPr>
                <w:ilvl w:val="2"/>
                <w:numId w:val="1"/>
              </w:numPr>
              <w:tabs>
                <w:tab w:val="left" w:pos="360"/>
                <w:tab w:val="left" w:pos="1080"/>
              </w:tabs>
              <w:jc w:val="both"/>
              <w:rPr>
                <w:rFonts w:ascii="Times New Roman" w:hAnsi="Times New Roman"/>
                <w:sz w:val="16"/>
                <w:szCs w:val="16"/>
              </w:rPr>
            </w:pPr>
            <w:r w:rsidRPr="00E2431D">
              <w:rPr>
                <w:rFonts w:ascii="Times New Roman" w:hAnsi="Times New Roman"/>
                <w:sz w:val="16"/>
                <w:szCs w:val="16"/>
              </w:rPr>
              <w:t>Balance General y Estado de Resultados correspondientes al ejercicio 201</w:t>
            </w:r>
            <w:r w:rsidR="00E2431D" w:rsidRPr="00E2431D">
              <w:rPr>
                <w:rFonts w:ascii="Times New Roman" w:hAnsi="Times New Roman"/>
                <w:sz w:val="16"/>
                <w:szCs w:val="16"/>
              </w:rPr>
              <w:t>6</w:t>
            </w:r>
            <w:r w:rsidRPr="00E2431D">
              <w:rPr>
                <w:rFonts w:ascii="Times New Roman" w:hAnsi="Times New Roman"/>
                <w:sz w:val="16"/>
                <w:szCs w:val="16"/>
              </w:rPr>
              <w:t>.</w:t>
            </w:r>
          </w:p>
          <w:p w:rsidR="00E2431D" w:rsidRPr="00E2431D" w:rsidRDefault="00E2431D" w:rsidP="00E2431D">
            <w:pPr>
              <w:pStyle w:val="Prrafodelista"/>
              <w:tabs>
                <w:tab w:val="left" w:pos="360"/>
                <w:tab w:val="left" w:pos="1080"/>
              </w:tabs>
              <w:ind w:left="405"/>
              <w:jc w:val="both"/>
              <w:rPr>
                <w:rFonts w:ascii="Times New Roman" w:hAnsi="Times New Roman"/>
                <w:sz w:val="16"/>
                <w:szCs w:val="16"/>
              </w:rPr>
            </w:pPr>
          </w:p>
        </w:tc>
        <w:tc>
          <w:tcPr>
            <w:tcW w:w="826" w:type="dxa"/>
          </w:tcPr>
          <w:p w:rsidR="00E85277" w:rsidRPr="006D2D84" w:rsidRDefault="00E85277" w:rsidP="00152A14">
            <w:pPr>
              <w:rPr>
                <w:rFonts w:ascii="Times New Roman" w:hAnsi="Times New Roman"/>
                <w:sz w:val="16"/>
                <w:szCs w:val="16"/>
              </w:rPr>
            </w:pPr>
          </w:p>
        </w:tc>
        <w:tc>
          <w:tcPr>
            <w:tcW w:w="851" w:type="dxa"/>
          </w:tcPr>
          <w:p w:rsidR="00E85277" w:rsidRPr="006D2D84" w:rsidRDefault="00E85277" w:rsidP="00152A14">
            <w:pPr>
              <w:rPr>
                <w:rFonts w:ascii="Times New Roman" w:hAnsi="Times New Roman"/>
                <w:sz w:val="16"/>
                <w:szCs w:val="16"/>
              </w:rPr>
            </w:pPr>
          </w:p>
        </w:tc>
        <w:tc>
          <w:tcPr>
            <w:tcW w:w="1803" w:type="dxa"/>
          </w:tcPr>
          <w:p w:rsidR="00E85277" w:rsidRPr="006D2D84" w:rsidRDefault="00E85277" w:rsidP="00152A14">
            <w:pPr>
              <w:rPr>
                <w:rFonts w:ascii="Times New Roman" w:hAnsi="Times New Roman"/>
                <w:sz w:val="16"/>
                <w:szCs w:val="16"/>
              </w:rPr>
            </w:pPr>
          </w:p>
        </w:tc>
      </w:tr>
      <w:tr w:rsidR="00E85277" w:rsidRPr="006D2D84" w:rsidTr="003A748D">
        <w:tc>
          <w:tcPr>
            <w:tcW w:w="900" w:type="dxa"/>
            <w:shd w:val="clear" w:color="auto" w:fill="auto"/>
          </w:tcPr>
          <w:p w:rsidR="00E85277" w:rsidRPr="006D2D84" w:rsidRDefault="00E85277" w:rsidP="00152A14">
            <w:pPr>
              <w:rPr>
                <w:rFonts w:ascii="Times New Roman" w:hAnsi="Times New Roman"/>
                <w:sz w:val="16"/>
                <w:szCs w:val="16"/>
              </w:rPr>
            </w:pPr>
          </w:p>
        </w:tc>
        <w:tc>
          <w:tcPr>
            <w:tcW w:w="5760" w:type="dxa"/>
            <w:shd w:val="clear" w:color="auto" w:fill="auto"/>
          </w:tcPr>
          <w:p w:rsidR="00E85277" w:rsidRPr="00E2431D" w:rsidRDefault="00E85277" w:rsidP="00E2431D">
            <w:pPr>
              <w:pStyle w:val="Prrafodelista"/>
              <w:numPr>
                <w:ilvl w:val="2"/>
                <w:numId w:val="1"/>
              </w:numPr>
              <w:jc w:val="both"/>
              <w:rPr>
                <w:rFonts w:ascii="Times New Roman" w:hAnsi="Times New Roman"/>
                <w:sz w:val="16"/>
                <w:szCs w:val="16"/>
              </w:rPr>
            </w:pPr>
            <w:r w:rsidRPr="00E2431D">
              <w:rPr>
                <w:rFonts w:ascii="Times New Roman" w:hAnsi="Times New Roman"/>
                <w:sz w:val="16"/>
                <w:szCs w:val="16"/>
              </w:rPr>
              <w:t xml:space="preserve">Acuse de recepción de solicitud de opinión ante el SAT respecto del cumplimiento de sus obligaciones fiscales. </w:t>
            </w:r>
          </w:p>
          <w:p w:rsidR="00E2431D" w:rsidRPr="00E2431D" w:rsidRDefault="00E2431D" w:rsidP="00E2431D">
            <w:pPr>
              <w:pStyle w:val="Prrafodelista"/>
              <w:ind w:left="405"/>
              <w:jc w:val="both"/>
              <w:rPr>
                <w:rFonts w:ascii="Times New Roman" w:hAnsi="Times New Roman"/>
                <w:sz w:val="16"/>
                <w:szCs w:val="16"/>
              </w:rPr>
            </w:pPr>
          </w:p>
        </w:tc>
        <w:tc>
          <w:tcPr>
            <w:tcW w:w="826" w:type="dxa"/>
          </w:tcPr>
          <w:p w:rsidR="00E85277" w:rsidRPr="006D2D84" w:rsidRDefault="00E85277" w:rsidP="00152A14">
            <w:pPr>
              <w:rPr>
                <w:rFonts w:ascii="Times New Roman" w:hAnsi="Times New Roman"/>
                <w:sz w:val="16"/>
                <w:szCs w:val="16"/>
              </w:rPr>
            </w:pPr>
          </w:p>
        </w:tc>
        <w:tc>
          <w:tcPr>
            <w:tcW w:w="851" w:type="dxa"/>
          </w:tcPr>
          <w:p w:rsidR="00E85277" w:rsidRPr="006D2D84" w:rsidRDefault="00E85277" w:rsidP="00152A14">
            <w:pPr>
              <w:rPr>
                <w:rFonts w:ascii="Times New Roman" w:hAnsi="Times New Roman"/>
                <w:sz w:val="16"/>
                <w:szCs w:val="16"/>
              </w:rPr>
            </w:pPr>
          </w:p>
        </w:tc>
        <w:tc>
          <w:tcPr>
            <w:tcW w:w="1803" w:type="dxa"/>
          </w:tcPr>
          <w:p w:rsidR="00E85277" w:rsidRPr="006D2D84" w:rsidRDefault="00E85277" w:rsidP="00152A14">
            <w:pPr>
              <w:rPr>
                <w:rFonts w:ascii="Times New Roman" w:hAnsi="Times New Roman"/>
                <w:sz w:val="16"/>
                <w:szCs w:val="16"/>
              </w:rPr>
            </w:pPr>
          </w:p>
        </w:tc>
      </w:tr>
    </w:tbl>
    <w:p w:rsidR="00E85277" w:rsidRDefault="00E85277" w:rsidP="00E85277">
      <w:pPr>
        <w:ind w:left="-539"/>
        <w:jc w:val="both"/>
        <w:rPr>
          <w:rFonts w:ascii="Times New Roman" w:hAnsi="Times New Roman"/>
          <w:b/>
          <w:bCs/>
          <w:sz w:val="10"/>
          <w:szCs w:val="10"/>
        </w:rPr>
      </w:pPr>
    </w:p>
    <w:p w:rsidR="00C449E6" w:rsidRDefault="00C449E6" w:rsidP="00E85277">
      <w:pPr>
        <w:ind w:left="-539"/>
        <w:jc w:val="both"/>
        <w:rPr>
          <w:rFonts w:ascii="Times New Roman" w:hAnsi="Times New Roman"/>
          <w:b/>
          <w:bCs/>
          <w:sz w:val="10"/>
          <w:szCs w:val="10"/>
        </w:rPr>
      </w:pPr>
    </w:p>
    <w:p w:rsidR="00C449E6" w:rsidRPr="00C449E6" w:rsidRDefault="00C449E6" w:rsidP="00C449E6">
      <w:pPr>
        <w:ind w:left="-539"/>
        <w:jc w:val="both"/>
        <w:rPr>
          <w:rFonts w:ascii="Times New Roman" w:hAnsi="Times New Roman"/>
          <w:b/>
          <w:bCs/>
          <w:sz w:val="16"/>
          <w:szCs w:val="16"/>
        </w:rPr>
      </w:pPr>
      <w:r w:rsidRPr="006D2D84">
        <w:rPr>
          <w:rFonts w:ascii="Times New Roman" w:hAnsi="Times New Roman"/>
          <w:b/>
          <w:bCs/>
          <w:sz w:val="16"/>
          <w:szCs w:val="16"/>
        </w:rPr>
        <w:t>1.</w:t>
      </w:r>
      <w:r>
        <w:rPr>
          <w:rFonts w:ascii="Times New Roman" w:hAnsi="Times New Roman"/>
          <w:b/>
          <w:bCs/>
          <w:sz w:val="16"/>
          <w:szCs w:val="16"/>
        </w:rPr>
        <w:t>6</w:t>
      </w:r>
      <w:r w:rsidRPr="006D2D84">
        <w:rPr>
          <w:rFonts w:ascii="Times New Roman" w:hAnsi="Times New Roman"/>
          <w:b/>
          <w:bCs/>
          <w:sz w:val="16"/>
          <w:szCs w:val="16"/>
        </w:rPr>
        <w:t xml:space="preserve"> Requisitos </w:t>
      </w:r>
      <w:r>
        <w:rPr>
          <w:rFonts w:ascii="Times New Roman" w:hAnsi="Times New Roman"/>
          <w:b/>
          <w:bCs/>
          <w:sz w:val="16"/>
          <w:szCs w:val="16"/>
        </w:rPr>
        <w:t>económicos</w:t>
      </w:r>
      <w:r w:rsidRPr="006D2D84">
        <w:rPr>
          <w:rFonts w:ascii="Times New Roman" w:hAnsi="Times New Roman"/>
          <w:b/>
          <w:bCs/>
          <w:sz w:val="16"/>
          <w:szCs w:val="16"/>
        </w:rPr>
        <w:t>:</w:t>
      </w:r>
    </w:p>
    <w:tbl>
      <w:tblPr>
        <w:tblW w:w="101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5760"/>
        <w:gridCol w:w="826"/>
        <w:gridCol w:w="851"/>
        <w:gridCol w:w="1803"/>
      </w:tblGrid>
      <w:tr w:rsidR="00C449E6" w:rsidRPr="006D2D84" w:rsidTr="00C449E6">
        <w:tc>
          <w:tcPr>
            <w:tcW w:w="900" w:type="dxa"/>
            <w:shd w:val="clear" w:color="auto" w:fill="auto"/>
          </w:tcPr>
          <w:p w:rsidR="00C449E6" w:rsidRPr="006D2D84" w:rsidRDefault="00C449E6" w:rsidP="00C449E6">
            <w:pPr>
              <w:rPr>
                <w:rFonts w:ascii="Times New Roman" w:hAnsi="Times New Roman"/>
                <w:b/>
                <w:sz w:val="16"/>
                <w:szCs w:val="16"/>
              </w:rPr>
            </w:pPr>
            <w:r w:rsidRPr="006D2D84">
              <w:rPr>
                <w:rFonts w:ascii="Times New Roman" w:hAnsi="Times New Roman"/>
                <w:b/>
                <w:sz w:val="16"/>
                <w:szCs w:val="16"/>
              </w:rPr>
              <w:t>Anexo</w:t>
            </w:r>
            <w:r>
              <w:rPr>
                <w:rFonts w:ascii="Times New Roman" w:hAnsi="Times New Roman"/>
                <w:b/>
                <w:sz w:val="16"/>
                <w:szCs w:val="16"/>
              </w:rPr>
              <w:t xml:space="preserve"> 7</w:t>
            </w:r>
          </w:p>
        </w:tc>
        <w:tc>
          <w:tcPr>
            <w:tcW w:w="5760" w:type="dxa"/>
            <w:shd w:val="clear" w:color="auto" w:fill="auto"/>
          </w:tcPr>
          <w:p w:rsidR="00C449E6" w:rsidRPr="00C449E6" w:rsidRDefault="00C449E6" w:rsidP="00C449E6">
            <w:pPr>
              <w:jc w:val="both"/>
              <w:rPr>
                <w:rFonts w:ascii="Times New Roman" w:hAnsi="Times New Roman"/>
                <w:sz w:val="16"/>
                <w:szCs w:val="16"/>
              </w:rPr>
            </w:pPr>
            <w:r>
              <w:rPr>
                <w:rFonts w:ascii="Times New Roman" w:hAnsi="Times New Roman"/>
                <w:sz w:val="16"/>
                <w:szCs w:val="16"/>
              </w:rPr>
              <w:t xml:space="preserve">1.6.1 </w:t>
            </w:r>
            <w:r w:rsidRPr="00C449E6">
              <w:rPr>
                <w:rFonts w:ascii="Times New Roman" w:hAnsi="Times New Roman"/>
                <w:sz w:val="16"/>
                <w:szCs w:val="16"/>
              </w:rPr>
              <w:t xml:space="preserve">Adjuntar  cuadro 1. </w:t>
            </w:r>
            <w:r w:rsidR="00EB4A57">
              <w:rPr>
                <w:rFonts w:ascii="Times New Roman" w:hAnsi="Times New Roman"/>
                <w:sz w:val="16"/>
                <w:szCs w:val="16"/>
              </w:rPr>
              <w:t>Costos unitarios r</w:t>
            </w:r>
            <w:r w:rsidRPr="00C449E6">
              <w:rPr>
                <w:rFonts w:ascii="Times New Roman" w:hAnsi="Times New Roman"/>
                <w:sz w:val="16"/>
                <w:szCs w:val="16"/>
              </w:rPr>
              <w:t>enta mensual</w:t>
            </w:r>
            <w:r>
              <w:rPr>
                <w:rFonts w:ascii="Times New Roman" w:hAnsi="Times New Roman"/>
                <w:sz w:val="16"/>
                <w:szCs w:val="16"/>
              </w:rPr>
              <w:t>.</w:t>
            </w:r>
          </w:p>
          <w:p w:rsidR="00C449E6" w:rsidRPr="00C449E6" w:rsidRDefault="00C449E6" w:rsidP="00C449E6">
            <w:pPr>
              <w:jc w:val="both"/>
              <w:rPr>
                <w:rFonts w:ascii="Times New Roman" w:hAnsi="Times New Roman"/>
                <w:sz w:val="16"/>
                <w:szCs w:val="16"/>
              </w:rPr>
            </w:pPr>
          </w:p>
        </w:tc>
        <w:tc>
          <w:tcPr>
            <w:tcW w:w="826" w:type="dxa"/>
          </w:tcPr>
          <w:p w:rsidR="00C449E6" w:rsidRPr="006D2D84" w:rsidRDefault="00C449E6" w:rsidP="00D62D0B">
            <w:pPr>
              <w:rPr>
                <w:rFonts w:ascii="Times New Roman" w:hAnsi="Times New Roman"/>
                <w:sz w:val="16"/>
                <w:szCs w:val="16"/>
              </w:rPr>
            </w:pPr>
          </w:p>
        </w:tc>
        <w:tc>
          <w:tcPr>
            <w:tcW w:w="851" w:type="dxa"/>
          </w:tcPr>
          <w:p w:rsidR="00C449E6" w:rsidRPr="006D2D84" w:rsidRDefault="00C449E6" w:rsidP="00D62D0B">
            <w:pPr>
              <w:rPr>
                <w:rFonts w:ascii="Times New Roman" w:hAnsi="Times New Roman"/>
                <w:sz w:val="16"/>
                <w:szCs w:val="16"/>
              </w:rPr>
            </w:pPr>
          </w:p>
        </w:tc>
        <w:tc>
          <w:tcPr>
            <w:tcW w:w="1803" w:type="dxa"/>
          </w:tcPr>
          <w:p w:rsidR="00C449E6" w:rsidRPr="006D2D84" w:rsidRDefault="00C449E6" w:rsidP="00D62D0B">
            <w:pPr>
              <w:rPr>
                <w:rFonts w:ascii="Times New Roman" w:hAnsi="Times New Roman"/>
                <w:sz w:val="16"/>
                <w:szCs w:val="16"/>
              </w:rPr>
            </w:pPr>
          </w:p>
        </w:tc>
      </w:tr>
      <w:tr w:rsidR="00C449E6" w:rsidRPr="006D2D84" w:rsidTr="00C449E6">
        <w:tc>
          <w:tcPr>
            <w:tcW w:w="900" w:type="dxa"/>
            <w:shd w:val="clear" w:color="auto" w:fill="auto"/>
          </w:tcPr>
          <w:p w:rsidR="00C449E6" w:rsidRPr="006D2D84" w:rsidRDefault="00C449E6" w:rsidP="00C449E6">
            <w:pPr>
              <w:rPr>
                <w:rFonts w:ascii="Times New Roman" w:hAnsi="Times New Roman"/>
                <w:b/>
                <w:sz w:val="16"/>
                <w:szCs w:val="16"/>
              </w:rPr>
            </w:pPr>
            <w:r w:rsidRPr="006D2D84">
              <w:rPr>
                <w:rFonts w:ascii="Times New Roman" w:hAnsi="Times New Roman"/>
                <w:b/>
                <w:sz w:val="16"/>
                <w:szCs w:val="16"/>
              </w:rPr>
              <w:t>Anexo</w:t>
            </w:r>
            <w:r>
              <w:rPr>
                <w:rFonts w:ascii="Times New Roman" w:hAnsi="Times New Roman"/>
                <w:b/>
                <w:sz w:val="16"/>
                <w:szCs w:val="16"/>
              </w:rPr>
              <w:t xml:space="preserve"> 8</w:t>
            </w:r>
          </w:p>
        </w:tc>
        <w:tc>
          <w:tcPr>
            <w:tcW w:w="5760" w:type="dxa"/>
            <w:shd w:val="clear" w:color="auto" w:fill="auto"/>
          </w:tcPr>
          <w:p w:rsidR="00C449E6" w:rsidRDefault="00C449E6" w:rsidP="00D62D0B">
            <w:pPr>
              <w:jc w:val="both"/>
              <w:rPr>
                <w:rFonts w:ascii="Times New Roman" w:hAnsi="Times New Roman"/>
                <w:sz w:val="16"/>
                <w:szCs w:val="16"/>
              </w:rPr>
            </w:pPr>
            <w:r>
              <w:rPr>
                <w:rFonts w:ascii="Times New Roman" w:hAnsi="Times New Roman"/>
                <w:sz w:val="16"/>
                <w:szCs w:val="16"/>
              </w:rPr>
              <w:t xml:space="preserve">1.6.2 </w:t>
            </w:r>
            <w:r w:rsidRPr="00C449E6">
              <w:rPr>
                <w:rFonts w:ascii="Times New Roman" w:hAnsi="Times New Roman"/>
                <w:sz w:val="16"/>
                <w:szCs w:val="16"/>
              </w:rPr>
              <w:t>Adjuntar  carta en la que se establezca</w:t>
            </w:r>
            <w:bookmarkStart w:id="0" w:name="_GoBack"/>
            <w:bookmarkEnd w:id="0"/>
            <w:r w:rsidRPr="00C449E6">
              <w:rPr>
                <w:rFonts w:ascii="Times New Roman" w:hAnsi="Times New Roman"/>
                <w:sz w:val="16"/>
                <w:szCs w:val="16"/>
              </w:rPr>
              <w:t>n el costo unitario de los servicios adicionales (</w:t>
            </w:r>
            <w:proofErr w:type="spellStart"/>
            <w:r w:rsidRPr="00C449E6">
              <w:rPr>
                <w:rFonts w:ascii="Times New Roman" w:hAnsi="Times New Roman"/>
                <w:sz w:val="16"/>
                <w:szCs w:val="16"/>
              </w:rPr>
              <w:t>megabites</w:t>
            </w:r>
            <w:proofErr w:type="spellEnd"/>
            <w:r w:rsidRPr="00C449E6">
              <w:rPr>
                <w:rFonts w:ascii="Times New Roman" w:hAnsi="Times New Roman"/>
                <w:sz w:val="16"/>
                <w:szCs w:val="16"/>
              </w:rPr>
              <w:t xml:space="preserve">, </w:t>
            </w:r>
            <w:proofErr w:type="spellStart"/>
            <w:r w:rsidRPr="00C449E6">
              <w:rPr>
                <w:rFonts w:ascii="Times New Roman" w:hAnsi="Times New Roman"/>
                <w:sz w:val="16"/>
                <w:szCs w:val="16"/>
              </w:rPr>
              <w:t>roaming</w:t>
            </w:r>
            <w:proofErr w:type="spellEnd"/>
            <w:r w:rsidRPr="00C449E6">
              <w:rPr>
                <w:rFonts w:ascii="Times New Roman" w:hAnsi="Times New Roman"/>
                <w:sz w:val="16"/>
                <w:szCs w:val="16"/>
              </w:rPr>
              <w:t>, costo de SIM, cargo de fianza anual, cambio de número)</w:t>
            </w:r>
            <w:r>
              <w:rPr>
                <w:rFonts w:ascii="Times New Roman" w:hAnsi="Times New Roman"/>
                <w:sz w:val="16"/>
                <w:szCs w:val="16"/>
              </w:rPr>
              <w:t>.</w:t>
            </w:r>
          </w:p>
          <w:p w:rsidR="00E2431D" w:rsidRPr="00C449E6" w:rsidRDefault="00E2431D" w:rsidP="00D62D0B">
            <w:pPr>
              <w:jc w:val="both"/>
              <w:rPr>
                <w:rFonts w:ascii="Times New Roman" w:hAnsi="Times New Roman"/>
                <w:sz w:val="16"/>
                <w:szCs w:val="16"/>
              </w:rPr>
            </w:pPr>
          </w:p>
        </w:tc>
        <w:tc>
          <w:tcPr>
            <w:tcW w:w="826" w:type="dxa"/>
          </w:tcPr>
          <w:p w:rsidR="00C449E6" w:rsidRPr="006D2D84" w:rsidRDefault="00C449E6" w:rsidP="00D62D0B">
            <w:pPr>
              <w:rPr>
                <w:rFonts w:ascii="Times New Roman" w:hAnsi="Times New Roman"/>
                <w:sz w:val="16"/>
                <w:szCs w:val="16"/>
              </w:rPr>
            </w:pPr>
          </w:p>
        </w:tc>
        <w:tc>
          <w:tcPr>
            <w:tcW w:w="851" w:type="dxa"/>
          </w:tcPr>
          <w:p w:rsidR="00C449E6" w:rsidRPr="006D2D84" w:rsidRDefault="00C449E6" w:rsidP="00D62D0B">
            <w:pPr>
              <w:rPr>
                <w:rFonts w:ascii="Times New Roman" w:hAnsi="Times New Roman"/>
                <w:sz w:val="16"/>
                <w:szCs w:val="16"/>
              </w:rPr>
            </w:pPr>
          </w:p>
        </w:tc>
        <w:tc>
          <w:tcPr>
            <w:tcW w:w="1803" w:type="dxa"/>
          </w:tcPr>
          <w:p w:rsidR="00C449E6" w:rsidRPr="006D2D84" w:rsidRDefault="00C449E6" w:rsidP="00D62D0B">
            <w:pPr>
              <w:rPr>
                <w:rFonts w:ascii="Times New Roman" w:hAnsi="Times New Roman"/>
                <w:sz w:val="16"/>
                <w:szCs w:val="16"/>
              </w:rPr>
            </w:pPr>
          </w:p>
        </w:tc>
      </w:tr>
    </w:tbl>
    <w:p w:rsidR="00C449E6" w:rsidRDefault="00C449E6" w:rsidP="00E2431D">
      <w:pPr>
        <w:rPr>
          <w:rFonts w:ascii="Times New Roman" w:hAnsi="Times New Roman"/>
          <w:sz w:val="16"/>
          <w:szCs w:val="16"/>
        </w:rPr>
      </w:pPr>
    </w:p>
    <w:p w:rsidR="00C449E6" w:rsidRDefault="00C449E6" w:rsidP="00C449E6">
      <w:pPr>
        <w:rPr>
          <w:rFonts w:ascii="Times New Roman" w:hAnsi="Times New Roman"/>
          <w:sz w:val="16"/>
          <w:szCs w:val="16"/>
        </w:rPr>
      </w:pPr>
    </w:p>
    <w:p w:rsidR="00C449E6" w:rsidRDefault="00C449E6" w:rsidP="00C449E6">
      <w:pPr>
        <w:jc w:val="center"/>
        <w:rPr>
          <w:rFonts w:ascii="Times New Roman" w:hAnsi="Times New Roman"/>
          <w:sz w:val="16"/>
          <w:szCs w:val="16"/>
        </w:rPr>
      </w:pPr>
    </w:p>
    <w:p w:rsidR="00C449E6" w:rsidRPr="006D2D84" w:rsidRDefault="00C449E6" w:rsidP="00C449E6">
      <w:pPr>
        <w:jc w:val="center"/>
        <w:rPr>
          <w:rFonts w:ascii="Times New Roman" w:hAnsi="Times New Roman"/>
          <w:sz w:val="16"/>
          <w:szCs w:val="16"/>
        </w:rPr>
      </w:pPr>
      <w:r w:rsidRPr="006D2D84">
        <w:rPr>
          <w:rFonts w:ascii="Times New Roman" w:hAnsi="Times New Roman"/>
          <w:sz w:val="16"/>
          <w:szCs w:val="16"/>
        </w:rPr>
        <w:t>Apertura</w:t>
      </w:r>
    </w:p>
    <w:p w:rsidR="00C449E6" w:rsidRDefault="00C449E6" w:rsidP="00C449E6">
      <w:pPr>
        <w:rPr>
          <w:rFonts w:ascii="Times New Roman" w:hAnsi="Times New Roman"/>
          <w:sz w:val="16"/>
          <w:szCs w:val="16"/>
        </w:rPr>
      </w:pPr>
    </w:p>
    <w:p w:rsidR="00E2431D" w:rsidRDefault="00E2431D" w:rsidP="00C449E6">
      <w:pPr>
        <w:rPr>
          <w:rFonts w:ascii="Times New Roman" w:hAnsi="Times New Roman"/>
          <w:sz w:val="16"/>
          <w:szCs w:val="16"/>
        </w:rPr>
      </w:pPr>
    </w:p>
    <w:p w:rsidR="00E2431D" w:rsidRPr="006D2D84" w:rsidRDefault="00E2431D" w:rsidP="00C449E6">
      <w:pPr>
        <w:rPr>
          <w:rFonts w:ascii="Times New Roman" w:hAnsi="Times New Roman"/>
          <w:sz w:val="16"/>
          <w:szCs w:val="16"/>
        </w:rPr>
      </w:pPr>
    </w:p>
    <w:p w:rsidR="00C449E6" w:rsidRPr="006D2D84" w:rsidRDefault="00C449E6" w:rsidP="00C449E6">
      <w:pPr>
        <w:jc w:val="center"/>
        <w:rPr>
          <w:rFonts w:ascii="Times New Roman" w:hAnsi="Times New Roman"/>
          <w:sz w:val="16"/>
          <w:szCs w:val="16"/>
        </w:rPr>
      </w:pPr>
      <w:r w:rsidRPr="006D2D84">
        <w:rPr>
          <w:rFonts w:ascii="Times New Roman" w:hAnsi="Times New Roman"/>
          <w:sz w:val="16"/>
          <w:szCs w:val="16"/>
        </w:rPr>
        <w:t>_____________________________________</w:t>
      </w:r>
    </w:p>
    <w:p w:rsidR="00C449E6" w:rsidRPr="006D2D84" w:rsidRDefault="00C449E6" w:rsidP="00C449E6">
      <w:pPr>
        <w:jc w:val="center"/>
        <w:rPr>
          <w:rFonts w:ascii="Times New Roman" w:hAnsi="Times New Roman"/>
          <w:sz w:val="16"/>
          <w:szCs w:val="16"/>
        </w:rPr>
      </w:pPr>
      <w:r w:rsidRPr="006D2D84">
        <w:rPr>
          <w:rFonts w:ascii="Times New Roman" w:hAnsi="Times New Roman"/>
          <w:sz w:val="16"/>
          <w:szCs w:val="16"/>
        </w:rPr>
        <w:t xml:space="preserve">Nombre y firma </w:t>
      </w:r>
    </w:p>
    <w:p w:rsidR="009D78AB" w:rsidRDefault="00C449E6" w:rsidP="00C449E6">
      <w:pPr>
        <w:jc w:val="center"/>
        <w:rPr>
          <w:rFonts w:ascii="Times New Roman" w:hAnsi="Times New Roman"/>
          <w:sz w:val="16"/>
          <w:szCs w:val="16"/>
        </w:rPr>
      </w:pPr>
      <w:r w:rsidRPr="006D2D84">
        <w:rPr>
          <w:rFonts w:ascii="Times New Roman" w:hAnsi="Times New Roman"/>
          <w:sz w:val="16"/>
          <w:szCs w:val="16"/>
        </w:rPr>
        <w:t>Universidad Veracruzana</w:t>
      </w:r>
    </w:p>
    <w:p w:rsidR="00C449E6" w:rsidRDefault="00C449E6" w:rsidP="00C449E6">
      <w:pPr>
        <w:jc w:val="right"/>
        <w:rPr>
          <w:rFonts w:ascii="Times New Roman" w:hAnsi="Times New Roman"/>
          <w:sz w:val="16"/>
          <w:szCs w:val="16"/>
        </w:rPr>
      </w:pPr>
    </w:p>
    <w:p w:rsidR="00C449E6" w:rsidRDefault="00C449E6" w:rsidP="00C449E6">
      <w:pPr>
        <w:jc w:val="right"/>
        <w:rPr>
          <w:rFonts w:ascii="Times New Roman" w:hAnsi="Times New Roman"/>
          <w:sz w:val="16"/>
          <w:szCs w:val="16"/>
        </w:rPr>
      </w:pPr>
    </w:p>
    <w:p w:rsidR="00C449E6" w:rsidRDefault="00C449E6" w:rsidP="00C449E6">
      <w:pPr>
        <w:jc w:val="right"/>
        <w:rPr>
          <w:rFonts w:ascii="Times New Roman" w:hAnsi="Times New Roman"/>
          <w:sz w:val="16"/>
          <w:szCs w:val="16"/>
        </w:rPr>
      </w:pPr>
    </w:p>
    <w:p w:rsidR="009D78AB" w:rsidRDefault="009D78AB" w:rsidP="00E2431D">
      <w:pPr>
        <w:jc w:val="center"/>
        <w:rPr>
          <w:rFonts w:ascii="Times New Roman" w:hAnsi="Times New Roman"/>
          <w:b/>
          <w:bCs/>
          <w:sz w:val="22"/>
          <w:szCs w:val="22"/>
        </w:rPr>
      </w:pPr>
    </w:p>
    <w:p w:rsidR="00E2431D" w:rsidRDefault="00E2431D" w:rsidP="00E2431D">
      <w:pPr>
        <w:jc w:val="center"/>
        <w:rPr>
          <w:rFonts w:ascii="Times New Roman" w:hAnsi="Times New Roman"/>
          <w:b/>
          <w:bCs/>
          <w:sz w:val="22"/>
          <w:szCs w:val="22"/>
        </w:rPr>
      </w:pPr>
    </w:p>
    <w:p w:rsidR="00E2431D" w:rsidRDefault="00E2431D" w:rsidP="00E2431D">
      <w:pPr>
        <w:jc w:val="center"/>
        <w:rPr>
          <w:rFonts w:ascii="Times New Roman" w:hAnsi="Times New Roman"/>
          <w:b/>
          <w:bCs/>
          <w:sz w:val="22"/>
          <w:szCs w:val="22"/>
        </w:rPr>
      </w:pPr>
    </w:p>
    <w:p w:rsidR="00E2431D" w:rsidRDefault="00E2431D" w:rsidP="00E2431D">
      <w:pPr>
        <w:jc w:val="center"/>
        <w:rPr>
          <w:rFonts w:ascii="Times New Roman" w:hAnsi="Times New Roman"/>
          <w:b/>
          <w:bCs/>
          <w:sz w:val="22"/>
          <w:szCs w:val="22"/>
        </w:rPr>
      </w:pPr>
    </w:p>
    <w:p w:rsidR="00E2431D" w:rsidRDefault="00E2431D" w:rsidP="00E2431D">
      <w:pPr>
        <w:jc w:val="center"/>
        <w:rPr>
          <w:rFonts w:ascii="Times New Roman" w:hAnsi="Times New Roman"/>
          <w:b/>
          <w:bCs/>
          <w:sz w:val="22"/>
          <w:szCs w:val="22"/>
        </w:rPr>
      </w:pPr>
    </w:p>
    <w:p w:rsidR="00E2431D" w:rsidRDefault="00E2431D" w:rsidP="00E2431D">
      <w:pPr>
        <w:jc w:val="center"/>
        <w:rPr>
          <w:rFonts w:ascii="Times New Roman" w:hAnsi="Times New Roman"/>
          <w:b/>
          <w:bCs/>
          <w:sz w:val="22"/>
          <w:szCs w:val="22"/>
        </w:rPr>
      </w:pPr>
    </w:p>
    <w:p w:rsidR="00E2431D" w:rsidRDefault="00E2431D" w:rsidP="00E2431D">
      <w:pPr>
        <w:jc w:val="center"/>
        <w:rPr>
          <w:rFonts w:ascii="Times New Roman" w:hAnsi="Times New Roman"/>
          <w:b/>
          <w:bCs/>
          <w:sz w:val="22"/>
          <w:szCs w:val="22"/>
        </w:rPr>
      </w:pPr>
    </w:p>
    <w:p w:rsidR="00E2431D" w:rsidRDefault="00E2431D" w:rsidP="00E2431D">
      <w:pPr>
        <w:jc w:val="center"/>
        <w:rPr>
          <w:rFonts w:ascii="Times New Roman" w:hAnsi="Times New Roman"/>
          <w:b/>
          <w:bCs/>
          <w:sz w:val="22"/>
          <w:szCs w:val="22"/>
        </w:rPr>
      </w:pPr>
    </w:p>
    <w:p w:rsidR="00E2431D" w:rsidRDefault="00E2431D" w:rsidP="00E2431D">
      <w:pPr>
        <w:jc w:val="center"/>
        <w:rPr>
          <w:rFonts w:ascii="Times New Roman" w:hAnsi="Times New Roman"/>
          <w:b/>
          <w:bCs/>
          <w:sz w:val="22"/>
          <w:szCs w:val="22"/>
        </w:rPr>
      </w:pPr>
    </w:p>
    <w:p w:rsidR="00E2431D" w:rsidRDefault="00E2431D" w:rsidP="00E2431D">
      <w:pPr>
        <w:jc w:val="center"/>
        <w:rPr>
          <w:rFonts w:ascii="Times New Roman" w:hAnsi="Times New Roman"/>
          <w:b/>
          <w:bCs/>
          <w:sz w:val="22"/>
          <w:szCs w:val="22"/>
        </w:rPr>
      </w:pPr>
    </w:p>
    <w:p w:rsidR="00E2431D" w:rsidRDefault="00E2431D" w:rsidP="00E2431D">
      <w:pPr>
        <w:jc w:val="center"/>
        <w:rPr>
          <w:rFonts w:ascii="Times New Roman" w:hAnsi="Times New Roman"/>
          <w:b/>
          <w:bCs/>
          <w:sz w:val="22"/>
          <w:szCs w:val="22"/>
        </w:rPr>
      </w:pPr>
    </w:p>
    <w:p w:rsidR="00E2431D" w:rsidRDefault="00E2431D" w:rsidP="00E2431D">
      <w:pPr>
        <w:jc w:val="center"/>
        <w:rPr>
          <w:rFonts w:ascii="Times New Roman" w:hAnsi="Times New Roman"/>
          <w:b/>
          <w:bCs/>
          <w:sz w:val="22"/>
          <w:szCs w:val="22"/>
        </w:rPr>
      </w:pPr>
    </w:p>
    <w:p w:rsidR="00E2431D" w:rsidRDefault="00E2431D" w:rsidP="00E2431D">
      <w:pPr>
        <w:jc w:val="center"/>
        <w:rPr>
          <w:rFonts w:ascii="Times New Roman" w:hAnsi="Times New Roman"/>
          <w:b/>
          <w:bCs/>
          <w:sz w:val="22"/>
          <w:szCs w:val="22"/>
        </w:rPr>
      </w:pPr>
    </w:p>
    <w:p w:rsidR="00E2431D" w:rsidRDefault="00E2431D" w:rsidP="00E2431D">
      <w:pPr>
        <w:jc w:val="center"/>
        <w:rPr>
          <w:rFonts w:ascii="Times New Roman" w:hAnsi="Times New Roman"/>
          <w:b/>
          <w:bCs/>
          <w:sz w:val="22"/>
          <w:szCs w:val="22"/>
        </w:rPr>
      </w:pPr>
    </w:p>
    <w:p w:rsidR="00E2431D" w:rsidRDefault="00E2431D" w:rsidP="00E2431D">
      <w:pPr>
        <w:jc w:val="center"/>
        <w:rPr>
          <w:rFonts w:ascii="Times New Roman" w:hAnsi="Times New Roman"/>
          <w:b/>
          <w:bCs/>
          <w:sz w:val="22"/>
          <w:szCs w:val="22"/>
        </w:rPr>
      </w:pPr>
    </w:p>
    <w:p w:rsidR="00E2431D" w:rsidRDefault="00E2431D" w:rsidP="00E2431D">
      <w:pPr>
        <w:jc w:val="center"/>
        <w:rPr>
          <w:rFonts w:ascii="Times New Roman" w:hAnsi="Times New Roman"/>
          <w:b/>
          <w:bCs/>
          <w:sz w:val="22"/>
          <w:szCs w:val="22"/>
        </w:rPr>
      </w:pPr>
    </w:p>
    <w:p w:rsidR="00E2431D" w:rsidRDefault="00E2431D" w:rsidP="00E2431D">
      <w:pPr>
        <w:jc w:val="center"/>
        <w:rPr>
          <w:rFonts w:ascii="Times New Roman" w:hAnsi="Times New Roman"/>
          <w:b/>
          <w:bCs/>
          <w:sz w:val="22"/>
          <w:szCs w:val="22"/>
        </w:rPr>
      </w:pPr>
    </w:p>
    <w:p w:rsidR="00105303" w:rsidRDefault="00105303" w:rsidP="00E2431D">
      <w:pPr>
        <w:jc w:val="center"/>
        <w:rPr>
          <w:rFonts w:ascii="Times New Roman" w:hAnsi="Times New Roman"/>
          <w:b/>
          <w:bCs/>
          <w:sz w:val="22"/>
          <w:szCs w:val="22"/>
        </w:rPr>
      </w:pPr>
    </w:p>
    <w:p w:rsidR="00105303" w:rsidRDefault="00105303" w:rsidP="00E2431D">
      <w:pPr>
        <w:jc w:val="center"/>
        <w:rPr>
          <w:rFonts w:ascii="Times New Roman" w:hAnsi="Times New Roman"/>
          <w:b/>
          <w:bCs/>
          <w:sz w:val="22"/>
          <w:szCs w:val="22"/>
        </w:rPr>
      </w:pPr>
    </w:p>
    <w:p w:rsidR="00E2431D" w:rsidRDefault="00E2431D" w:rsidP="00551E25">
      <w:pPr>
        <w:rPr>
          <w:rFonts w:ascii="Times New Roman" w:hAnsi="Times New Roman"/>
          <w:b/>
          <w:bCs/>
          <w:sz w:val="22"/>
          <w:szCs w:val="22"/>
        </w:rPr>
      </w:pPr>
    </w:p>
    <w:p w:rsidR="00551E25" w:rsidRDefault="00551E25" w:rsidP="00551E25">
      <w:pPr>
        <w:rPr>
          <w:rFonts w:ascii="Times New Roman" w:hAnsi="Times New Roman"/>
          <w:b/>
          <w:bCs/>
          <w:sz w:val="22"/>
          <w:szCs w:val="22"/>
        </w:rPr>
      </w:pPr>
    </w:p>
    <w:p w:rsidR="00E2431D" w:rsidRDefault="00E2431D" w:rsidP="00E2431D">
      <w:pPr>
        <w:jc w:val="center"/>
        <w:rPr>
          <w:rFonts w:ascii="Times New Roman" w:hAnsi="Times New Roman"/>
          <w:b/>
          <w:bCs/>
          <w:sz w:val="22"/>
          <w:szCs w:val="22"/>
        </w:rPr>
      </w:pPr>
    </w:p>
    <w:p w:rsidR="00E2431D" w:rsidRDefault="00E2431D" w:rsidP="00E2431D">
      <w:pPr>
        <w:jc w:val="center"/>
        <w:rPr>
          <w:rFonts w:ascii="Times New Roman" w:hAnsi="Times New Roman"/>
          <w:b/>
          <w:bCs/>
          <w:sz w:val="22"/>
          <w:szCs w:val="22"/>
        </w:rPr>
      </w:pPr>
    </w:p>
    <w:p w:rsidR="00E2431D" w:rsidRDefault="00E2431D" w:rsidP="00E2431D">
      <w:pPr>
        <w:jc w:val="center"/>
        <w:rPr>
          <w:rFonts w:ascii="Times New Roman" w:hAnsi="Times New Roman"/>
          <w:b/>
          <w:bCs/>
          <w:sz w:val="22"/>
          <w:szCs w:val="22"/>
        </w:rPr>
      </w:pPr>
    </w:p>
    <w:p w:rsidR="00E2431D" w:rsidRDefault="00E2431D" w:rsidP="00E2431D">
      <w:pPr>
        <w:jc w:val="center"/>
        <w:rPr>
          <w:rFonts w:ascii="Times New Roman" w:hAnsi="Times New Roman"/>
          <w:b/>
          <w:bCs/>
          <w:sz w:val="22"/>
          <w:szCs w:val="22"/>
        </w:rPr>
      </w:pPr>
    </w:p>
    <w:p w:rsidR="004215EE" w:rsidRPr="00EC2D74" w:rsidRDefault="004215EE" w:rsidP="006D2D84">
      <w:pPr>
        <w:jc w:val="right"/>
        <w:rPr>
          <w:rFonts w:ascii="Times New Roman" w:hAnsi="Times New Roman"/>
          <w:b/>
          <w:sz w:val="22"/>
          <w:szCs w:val="22"/>
        </w:rPr>
      </w:pPr>
      <w:r w:rsidRPr="00EC2D74">
        <w:rPr>
          <w:rFonts w:ascii="Times New Roman" w:hAnsi="Times New Roman"/>
          <w:b/>
          <w:bCs/>
          <w:sz w:val="22"/>
          <w:szCs w:val="22"/>
        </w:rPr>
        <w:lastRenderedPageBreak/>
        <w:t>Anexo</w:t>
      </w:r>
      <w:r w:rsidR="0016372A">
        <w:rPr>
          <w:rFonts w:ascii="Times New Roman" w:hAnsi="Times New Roman"/>
          <w:b/>
          <w:sz w:val="22"/>
          <w:szCs w:val="22"/>
        </w:rPr>
        <w:t xml:space="preserve"> </w:t>
      </w:r>
      <w:r w:rsidR="00A6792F">
        <w:rPr>
          <w:rFonts w:ascii="Times New Roman" w:hAnsi="Times New Roman"/>
          <w:b/>
          <w:sz w:val="22"/>
          <w:szCs w:val="22"/>
        </w:rPr>
        <w:t>20</w:t>
      </w:r>
    </w:p>
    <w:p w:rsidR="00F835C5" w:rsidRDefault="00F835C5" w:rsidP="00AA7888">
      <w:pPr>
        <w:jc w:val="center"/>
      </w:pPr>
    </w:p>
    <w:p w:rsidR="00AA7888" w:rsidRDefault="00AA7888" w:rsidP="00AA7888">
      <w:pPr>
        <w:jc w:val="center"/>
      </w:pPr>
    </w:p>
    <w:p w:rsidR="00AA7888" w:rsidRPr="00F835C5" w:rsidRDefault="00AA7888" w:rsidP="00AA7888">
      <w:pPr>
        <w:jc w:val="center"/>
      </w:pPr>
    </w:p>
    <w:p w:rsidR="006B4779" w:rsidRPr="000B561F" w:rsidRDefault="006B4779" w:rsidP="00AA7888">
      <w:pPr>
        <w:jc w:val="center"/>
        <w:rPr>
          <w:rFonts w:ascii="Times New Roman" w:hAnsi="Times New Roman"/>
          <w:b/>
          <w:sz w:val="22"/>
          <w:szCs w:val="22"/>
        </w:rPr>
      </w:pPr>
      <w:r w:rsidRPr="000B561F">
        <w:rPr>
          <w:rFonts w:ascii="Times New Roman" w:hAnsi="Times New Roman"/>
          <w:b/>
          <w:sz w:val="22"/>
          <w:szCs w:val="22"/>
        </w:rPr>
        <w:t>Requisitos para el registro en el Padrón de Proveedores</w:t>
      </w:r>
    </w:p>
    <w:p w:rsidR="006B4779" w:rsidRPr="000B561F" w:rsidRDefault="006B4779" w:rsidP="00AA7888">
      <w:pPr>
        <w:jc w:val="center"/>
        <w:rPr>
          <w:rFonts w:ascii="Times New Roman" w:hAnsi="Times New Roman"/>
          <w:b/>
          <w:sz w:val="22"/>
          <w:szCs w:val="22"/>
        </w:rPr>
      </w:pPr>
    </w:p>
    <w:p w:rsidR="00A30882" w:rsidRDefault="00A30882" w:rsidP="00AA7888">
      <w:pPr>
        <w:jc w:val="center"/>
        <w:rPr>
          <w:sz w:val="22"/>
          <w:szCs w:val="22"/>
        </w:rPr>
      </w:pPr>
    </w:p>
    <w:p w:rsidR="00A30882" w:rsidRDefault="00A30882" w:rsidP="00AA7888">
      <w:pPr>
        <w:jc w:val="center"/>
        <w:rPr>
          <w:sz w:val="22"/>
          <w:szCs w:val="22"/>
        </w:rPr>
      </w:pPr>
    </w:p>
    <w:p w:rsidR="00A30882" w:rsidRPr="00A30882" w:rsidRDefault="00A30882" w:rsidP="00A30882">
      <w:pPr>
        <w:jc w:val="both"/>
        <w:rPr>
          <w:rFonts w:ascii="Times New Roman" w:hAnsi="Times New Roman"/>
          <w:sz w:val="22"/>
          <w:szCs w:val="22"/>
        </w:rPr>
      </w:pPr>
      <w:r w:rsidRPr="00A30882">
        <w:rPr>
          <w:rFonts w:ascii="Times New Roman" w:hAnsi="Times New Roman"/>
          <w:sz w:val="22"/>
          <w:szCs w:val="22"/>
        </w:rPr>
        <w:t xml:space="preserve">En el caso de ser licitante no registrado en el padrón de proveedores de la Universidad Veracruzana </w:t>
      </w:r>
      <w:proofErr w:type="spellStart"/>
      <w:r w:rsidRPr="00A30882">
        <w:rPr>
          <w:rFonts w:ascii="Times New Roman" w:hAnsi="Times New Roman"/>
          <w:sz w:val="22"/>
          <w:szCs w:val="22"/>
        </w:rPr>
        <w:t>ó</w:t>
      </w:r>
      <w:proofErr w:type="spellEnd"/>
      <w:r w:rsidRPr="00A30882">
        <w:rPr>
          <w:rFonts w:ascii="Times New Roman" w:hAnsi="Times New Roman"/>
          <w:sz w:val="22"/>
          <w:szCs w:val="22"/>
        </w:rPr>
        <w:t xml:space="preserve"> no contar con la documentación actualizada, deberán enviar la documentación siguiente:</w:t>
      </w:r>
    </w:p>
    <w:p w:rsidR="00A30882" w:rsidRPr="00A30882" w:rsidRDefault="00A30882" w:rsidP="00A30882">
      <w:pPr>
        <w:jc w:val="both"/>
        <w:rPr>
          <w:rFonts w:ascii="Times New Roman" w:hAnsi="Times New Roman"/>
          <w:sz w:val="22"/>
          <w:szCs w:val="22"/>
        </w:rPr>
      </w:pPr>
    </w:p>
    <w:p w:rsidR="00A30882" w:rsidRPr="00A30882" w:rsidRDefault="00A30882" w:rsidP="00A30882">
      <w:pPr>
        <w:jc w:val="both"/>
        <w:rPr>
          <w:rFonts w:ascii="Times New Roman" w:hAnsi="Times New Roman"/>
          <w:b/>
          <w:bCs/>
          <w:sz w:val="22"/>
          <w:szCs w:val="22"/>
        </w:rPr>
      </w:pPr>
      <w:r w:rsidRPr="00A30882">
        <w:rPr>
          <w:rFonts w:ascii="Times New Roman" w:hAnsi="Times New Roman"/>
          <w:b/>
          <w:bCs/>
          <w:sz w:val="22"/>
          <w:szCs w:val="22"/>
        </w:rPr>
        <w:t>I.</w:t>
      </w:r>
      <w:r w:rsidRPr="00A30882">
        <w:rPr>
          <w:rFonts w:ascii="Times New Roman" w:hAnsi="Times New Roman"/>
          <w:b/>
          <w:bCs/>
          <w:sz w:val="22"/>
          <w:szCs w:val="22"/>
        </w:rPr>
        <w:tab/>
        <w:t>Para las personas físicas:</w:t>
      </w:r>
    </w:p>
    <w:p w:rsidR="00A30882" w:rsidRPr="00A30882" w:rsidRDefault="00A30882" w:rsidP="00FE2470">
      <w:pPr>
        <w:numPr>
          <w:ilvl w:val="0"/>
          <w:numId w:val="13"/>
        </w:numPr>
        <w:tabs>
          <w:tab w:val="clear" w:pos="1068"/>
          <w:tab w:val="num" w:pos="720"/>
        </w:tabs>
        <w:ind w:left="720"/>
        <w:jc w:val="both"/>
        <w:rPr>
          <w:rFonts w:ascii="Times New Roman" w:hAnsi="Times New Roman"/>
          <w:sz w:val="22"/>
          <w:szCs w:val="22"/>
        </w:rPr>
      </w:pPr>
      <w:r w:rsidRPr="00A30882">
        <w:rPr>
          <w:rFonts w:ascii="Times New Roman" w:hAnsi="Times New Roman"/>
          <w:sz w:val="22"/>
          <w:szCs w:val="22"/>
        </w:rPr>
        <w:t>Copia</w:t>
      </w:r>
      <w:r w:rsidR="000D0397">
        <w:rPr>
          <w:rFonts w:ascii="Times New Roman" w:hAnsi="Times New Roman"/>
          <w:sz w:val="22"/>
          <w:szCs w:val="22"/>
        </w:rPr>
        <w:t xml:space="preserve"> simple de acta de nacimiento.</w:t>
      </w:r>
    </w:p>
    <w:p w:rsidR="00A30882" w:rsidRPr="00A30882" w:rsidRDefault="00A30882" w:rsidP="00FE2470">
      <w:pPr>
        <w:numPr>
          <w:ilvl w:val="0"/>
          <w:numId w:val="13"/>
        </w:numPr>
        <w:tabs>
          <w:tab w:val="clear" w:pos="1068"/>
          <w:tab w:val="num" w:pos="720"/>
        </w:tabs>
        <w:ind w:left="720"/>
        <w:jc w:val="both"/>
        <w:rPr>
          <w:rFonts w:ascii="Times New Roman" w:hAnsi="Times New Roman"/>
          <w:sz w:val="22"/>
          <w:szCs w:val="22"/>
        </w:rPr>
      </w:pPr>
      <w:r w:rsidRPr="00A30882">
        <w:rPr>
          <w:rFonts w:ascii="Times New Roman" w:hAnsi="Times New Roman"/>
          <w:sz w:val="22"/>
          <w:szCs w:val="22"/>
        </w:rPr>
        <w:t>Copia simple de identificación oficial vigente (credencial de elector, pasaporte, cédula profesional,</w:t>
      </w:r>
      <w:r w:rsidR="000D0397">
        <w:rPr>
          <w:rFonts w:ascii="Times New Roman" w:hAnsi="Times New Roman"/>
          <w:sz w:val="22"/>
          <w:szCs w:val="22"/>
        </w:rPr>
        <w:t xml:space="preserve"> cartilla del servicio militar).</w:t>
      </w:r>
    </w:p>
    <w:p w:rsidR="00A30882" w:rsidRPr="00A30882" w:rsidRDefault="00A30882" w:rsidP="00FE2470">
      <w:pPr>
        <w:numPr>
          <w:ilvl w:val="0"/>
          <w:numId w:val="13"/>
        </w:numPr>
        <w:tabs>
          <w:tab w:val="clear" w:pos="1068"/>
          <w:tab w:val="num" w:pos="720"/>
        </w:tabs>
        <w:ind w:left="720"/>
        <w:jc w:val="both"/>
        <w:rPr>
          <w:rFonts w:ascii="Times New Roman" w:hAnsi="Times New Roman"/>
          <w:sz w:val="22"/>
          <w:szCs w:val="22"/>
        </w:rPr>
      </w:pPr>
      <w:r w:rsidRPr="00A30882">
        <w:rPr>
          <w:rFonts w:ascii="Times New Roman" w:hAnsi="Times New Roman"/>
          <w:sz w:val="22"/>
          <w:szCs w:val="22"/>
        </w:rPr>
        <w:t>Copia simple de la cédula de identificación fiscal como contribuyente ante la Secretaría de</w:t>
      </w:r>
      <w:r w:rsidR="000D0397">
        <w:rPr>
          <w:rFonts w:ascii="Times New Roman" w:hAnsi="Times New Roman"/>
          <w:sz w:val="22"/>
          <w:szCs w:val="22"/>
        </w:rPr>
        <w:t xml:space="preserve"> Hacienda y Crédito Público.</w:t>
      </w:r>
    </w:p>
    <w:p w:rsidR="00A30882" w:rsidRPr="00A30882" w:rsidRDefault="00A30882" w:rsidP="00FE2470">
      <w:pPr>
        <w:numPr>
          <w:ilvl w:val="0"/>
          <w:numId w:val="13"/>
        </w:numPr>
        <w:tabs>
          <w:tab w:val="clear" w:pos="1068"/>
          <w:tab w:val="num" w:pos="720"/>
        </w:tabs>
        <w:ind w:left="720"/>
        <w:jc w:val="both"/>
        <w:rPr>
          <w:rFonts w:ascii="Times New Roman" w:hAnsi="Times New Roman"/>
          <w:sz w:val="22"/>
          <w:szCs w:val="22"/>
        </w:rPr>
      </w:pPr>
      <w:r w:rsidRPr="00A30882">
        <w:rPr>
          <w:rFonts w:ascii="Times New Roman" w:hAnsi="Times New Roman"/>
          <w:sz w:val="22"/>
          <w:szCs w:val="22"/>
        </w:rPr>
        <w:t>Copia simple de la declaración anual del ejercicio inmediato anterior y de la última declaración parcial del ejercicio actual del impuesto sobre la renta e impuesto al valor agregado</w:t>
      </w:r>
      <w:r w:rsidR="000D0397">
        <w:rPr>
          <w:rFonts w:ascii="Times New Roman" w:hAnsi="Times New Roman"/>
          <w:sz w:val="22"/>
          <w:szCs w:val="22"/>
        </w:rPr>
        <w:t>, presentada ante la federación.</w:t>
      </w:r>
    </w:p>
    <w:p w:rsidR="00A30882" w:rsidRPr="00A30882" w:rsidRDefault="00A30882" w:rsidP="00FE2470">
      <w:pPr>
        <w:numPr>
          <w:ilvl w:val="0"/>
          <w:numId w:val="13"/>
        </w:numPr>
        <w:tabs>
          <w:tab w:val="clear" w:pos="1068"/>
          <w:tab w:val="num" w:pos="720"/>
        </w:tabs>
        <w:ind w:left="720"/>
        <w:jc w:val="both"/>
        <w:rPr>
          <w:rFonts w:ascii="Times New Roman" w:hAnsi="Times New Roman"/>
          <w:sz w:val="22"/>
          <w:szCs w:val="22"/>
        </w:rPr>
      </w:pPr>
      <w:r w:rsidRPr="00A30882">
        <w:rPr>
          <w:rFonts w:ascii="Times New Roman" w:hAnsi="Times New Roman"/>
          <w:sz w:val="22"/>
          <w:szCs w:val="22"/>
        </w:rPr>
        <w:t>Relación de los clientes más impo</w:t>
      </w:r>
      <w:r w:rsidR="000D0397">
        <w:rPr>
          <w:rFonts w:ascii="Times New Roman" w:hAnsi="Times New Roman"/>
          <w:sz w:val="22"/>
          <w:szCs w:val="22"/>
        </w:rPr>
        <w:t>rtantes de los últimos dos años.</w:t>
      </w:r>
    </w:p>
    <w:p w:rsidR="00A30882" w:rsidRPr="00A30882" w:rsidRDefault="00A30882" w:rsidP="00FE2470">
      <w:pPr>
        <w:numPr>
          <w:ilvl w:val="0"/>
          <w:numId w:val="13"/>
        </w:numPr>
        <w:tabs>
          <w:tab w:val="clear" w:pos="1068"/>
          <w:tab w:val="num" w:pos="720"/>
        </w:tabs>
        <w:ind w:left="720"/>
        <w:jc w:val="both"/>
        <w:rPr>
          <w:rFonts w:ascii="Times New Roman" w:hAnsi="Times New Roman"/>
          <w:sz w:val="22"/>
          <w:szCs w:val="22"/>
        </w:rPr>
      </w:pPr>
      <w:proofErr w:type="spellStart"/>
      <w:r w:rsidRPr="00A30882">
        <w:rPr>
          <w:rFonts w:ascii="Times New Roman" w:hAnsi="Times New Roman"/>
          <w:sz w:val="22"/>
          <w:szCs w:val="22"/>
        </w:rPr>
        <w:t>Currícula</w:t>
      </w:r>
      <w:proofErr w:type="spellEnd"/>
      <w:r w:rsidRPr="00A30882">
        <w:rPr>
          <w:rFonts w:ascii="Times New Roman" w:hAnsi="Times New Roman"/>
          <w:sz w:val="22"/>
          <w:szCs w:val="22"/>
        </w:rPr>
        <w:t xml:space="preserve"> de la empresa. </w:t>
      </w:r>
    </w:p>
    <w:p w:rsidR="00A30882" w:rsidRPr="00A30882" w:rsidRDefault="00A30882" w:rsidP="00A30882">
      <w:pPr>
        <w:ind w:left="633"/>
        <w:jc w:val="both"/>
        <w:rPr>
          <w:rFonts w:ascii="Times New Roman" w:hAnsi="Times New Roman"/>
          <w:sz w:val="22"/>
          <w:szCs w:val="22"/>
        </w:rPr>
      </w:pPr>
    </w:p>
    <w:p w:rsidR="00A30882" w:rsidRPr="00A30882" w:rsidRDefault="00A30882" w:rsidP="00A30882">
      <w:pPr>
        <w:jc w:val="both"/>
        <w:rPr>
          <w:rFonts w:ascii="Times New Roman" w:hAnsi="Times New Roman"/>
          <w:b/>
          <w:bCs/>
          <w:sz w:val="22"/>
          <w:szCs w:val="22"/>
        </w:rPr>
      </w:pPr>
      <w:r w:rsidRPr="00A30882">
        <w:rPr>
          <w:rFonts w:ascii="Times New Roman" w:hAnsi="Times New Roman"/>
          <w:b/>
          <w:bCs/>
          <w:sz w:val="22"/>
          <w:szCs w:val="22"/>
        </w:rPr>
        <w:t>II.</w:t>
      </w:r>
      <w:r w:rsidRPr="00A30882">
        <w:rPr>
          <w:rFonts w:ascii="Times New Roman" w:hAnsi="Times New Roman"/>
          <w:b/>
          <w:bCs/>
          <w:sz w:val="22"/>
          <w:szCs w:val="22"/>
        </w:rPr>
        <w:tab/>
        <w:t>Para las personas morales:</w:t>
      </w:r>
    </w:p>
    <w:p w:rsidR="00A30882" w:rsidRPr="00A30882" w:rsidRDefault="00A30882" w:rsidP="00FE2470">
      <w:pPr>
        <w:numPr>
          <w:ilvl w:val="0"/>
          <w:numId w:val="14"/>
        </w:numPr>
        <w:tabs>
          <w:tab w:val="clear" w:pos="1068"/>
          <w:tab w:val="num" w:pos="720"/>
        </w:tabs>
        <w:ind w:left="720"/>
        <w:jc w:val="both"/>
        <w:rPr>
          <w:rFonts w:ascii="Times New Roman" w:hAnsi="Times New Roman"/>
          <w:sz w:val="22"/>
          <w:szCs w:val="22"/>
        </w:rPr>
      </w:pPr>
      <w:r w:rsidRPr="00A30882">
        <w:rPr>
          <w:rFonts w:ascii="Times New Roman" w:hAnsi="Times New Roman"/>
          <w:sz w:val="22"/>
          <w:szCs w:val="22"/>
        </w:rPr>
        <w:t>Copia simple del acta constitutiva de la sociedad y última modificación, en su caso, debidamente inscritas en el Registro Público de la Propiedad y del Comerci</w:t>
      </w:r>
      <w:r w:rsidR="000D0397">
        <w:rPr>
          <w:rFonts w:ascii="Times New Roman" w:hAnsi="Times New Roman"/>
          <w:sz w:val="22"/>
          <w:szCs w:val="22"/>
        </w:rPr>
        <w:t>o (cuyo sello deberá ser anexo).</w:t>
      </w:r>
    </w:p>
    <w:p w:rsidR="00A30882" w:rsidRPr="00A30882" w:rsidRDefault="00A30882" w:rsidP="00FE2470">
      <w:pPr>
        <w:numPr>
          <w:ilvl w:val="0"/>
          <w:numId w:val="14"/>
        </w:numPr>
        <w:tabs>
          <w:tab w:val="clear" w:pos="1068"/>
          <w:tab w:val="num" w:pos="720"/>
        </w:tabs>
        <w:ind w:left="720"/>
        <w:jc w:val="both"/>
        <w:rPr>
          <w:rFonts w:ascii="Times New Roman" w:hAnsi="Times New Roman"/>
          <w:sz w:val="22"/>
          <w:szCs w:val="22"/>
        </w:rPr>
      </w:pPr>
      <w:r w:rsidRPr="00A30882">
        <w:rPr>
          <w:rFonts w:ascii="Times New Roman" w:hAnsi="Times New Roman"/>
          <w:sz w:val="22"/>
          <w:szCs w:val="22"/>
        </w:rPr>
        <w:t>Copia simple del poder general o esp</w:t>
      </w:r>
      <w:r w:rsidR="000D0397">
        <w:rPr>
          <w:rFonts w:ascii="Times New Roman" w:hAnsi="Times New Roman"/>
          <w:sz w:val="22"/>
          <w:szCs w:val="22"/>
        </w:rPr>
        <w:t>ecial a favor del representante.</w:t>
      </w:r>
    </w:p>
    <w:p w:rsidR="00A30882" w:rsidRPr="00A30882" w:rsidRDefault="00A30882" w:rsidP="00FE2470">
      <w:pPr>
        <w:numPr>
          <w:ilvl w:val="0"/>
          <w:numId w:val="14"/>
        </w:numPr>
        <w:tabs>
          <w:tab w:val="clear" w:pos="1068"/>
          <w:tab w:val="num" w:pos="720"/>
        </w:tabs>
        <w:ind w:left="720"/>
        <w:jc w:val="both"/>
        <w:rPr>
          <w:rFonts w:ascii="Times New Roman" w:hAnsi="Times New Roman"/>
          <w:sz w:val="22"/>
          <w:szCs w:val="22"/>
        </w:rPr>
      </w:pPr>
      <w:r w:rsidRPr="00A30882">
        <w:rPr>
          <w:rFonts w:ascii="Times New Roman" w:hAnsi="Times New Roman"/>
          <w:sz w:val="22"/>
          <w:szCs w:val="22"/>
        </w:rPr>
        <w:t>Copia simple de la identificación oficial vigente del representante legal (credencial de elector, pasaporte, cédula profesional, cartilla d</w:t>
      </w:r>
      <w:r w:rsidR="000D0397">
        <w:rPr>
          <w:rFonts w:ascii="Times New Roman" w:hAnsi="Times New Roman"/>
          <w:sz w:val="22"/>
          <w:szCs w:val="22"/>
        </w:rPr>
        <w:t>el servicio militar).</w:t>
      </w:r>
    </w:p>
    <w:p w:rsidR="00A30882" w:rsidRPr="00A30882" w:rsidRDefault="00A30882" w:rsidP="00FE2470">
      <w:pPr>
        <w:numPr>
          <w:ilvl w:val="0"/>
          <w:numId w:val="14"/>
        </w:numPr>
        <w:tabs>
          <w:tab w:val="clear" w:pos="1068"/>
          <w:tab w:val="num" w:pos="720"/>
        </w:tabs>
        <w:ind w:left="720"/>
        <w:jc w:val="both"/>
        <w:rPr>
          <w:rFonts w:ascii="Times New Roman" w:hAnsi="Times New Roman"/>
          <w:sz w:val="22"/>
          <w:szCs w:val="22"/>
        </w:rPr>
      </w:pPr>
      <w:r w:rsidRPr="00A30882">
        <w:rPr>
          <w:rFonts w:ascii="Times New Roman" w:hAnsi="Times New Roman"/>
          <w:sz w:val="22"/>
          <w:szCs w:val="22"/>
        </w:rPr>
        <w:t>Copia simple de la cédula de identificación fiscal como contribuyente ante la Secretaría</w:t>
      </w:r>
      <w:r w:rsidR="000D0397">
        <w:rPr>
          <w:rFonts w:ascii="Times New Roman" w:hAnsi="Times New Roman"/>
          <w:sz w:val="22"/>
          <w:szCs w:val="22"/>
        </w:rPr>
        <w:t xml:space="preserve"> de Hacienda y Crédito Público.</w:t>
      </w:r>
    </w:p>
    <w:p w:rsidR="00A30882" w:rsidRPr="00A30882" w:rsidRDefault="00A30882" w:rsidP="00FE2470">
      <w:pPr>
        <w:numPr>
          <w:ilvl w:val="0"/>
          <w:numId w:val="14"/>
        </w:numPr>
        <w:tabs>
          <w:tab w:val="clear" w:pos="1068"/>
          <w:tab w:val="num" w:pos="720"/>
        </w:tabs>
        <w:ind w:left="720"/>
        <w:jc w:val="both"/>
        <w:rPr>
          <w:rFonts w:ascii="Times New Roman" w:hAnsi="Times New Roman"/>
          <w:sz w:val="22"/>
          <w:szCs w:val="22"/>
        </w:rPr>
      </w:pPr>
      <w:r w:rsidRPr="00A30882">
        <w:rPr>
          <w:rFonts w:ascii="Times New Roman" w:hAnsi="Times New Roman"/>
          <w:sz w:val="22"/>
          <w:szCs w:val="22"/>
        </w:rPr>
        <w:t>Copias simple de la declaración anual del ejercicio inmediato anterior y de la última declaración parcial del ejercicio actual del Impuesto sobre la Renta e Impuesto al Valor Agregado</w:t>
      </w:r>
      <w:r w:rsidR="000D0397">
        <w:rPr>
          <w:rFonts w:ascii="Times New Roman" w:hAnsi="Times New Roman"/>
          <w:sz w:val="22"/>
          <w:szCs w:val="22"/>
        </w:rPr>
        <w:t>, presentada ante la federación.</w:t>
      </w:r>
    </w:p>
    <w:p w:rsidR="00A30882" w:rsidRPr="00A30882" w:rsidRDefault="00A30882" w:rsidP="00FE2470">
      <w:pPr>
        <w:numPr>
          <w:ilvl w:val="0"/>
          <w:numId w:val="14"/>
        </w:numPr>
        <w:tabs>
          <w:tab w:val="clear" w:pos="1068"/>
          <w:tab w:val="num" w:pos="720"/>
        </w:tabs>
        <w:ind w:left="720"/>
        <w:jc w:val="both"/>
        <w:rPr>
          <w:rFonts w:ascii="Times New Roman" w:hAnsi="Times New Roman"/>
          <w:sz w:val="22"/>
          <w:szCs w:val="22"/>
        </w:rPr>
      </w:pPr>
      <w:r w:rsidRPr="00A30882">
        <w:rPr>
          <w:rFonts w:ascii="Times New Roman" w:hAnsi="Times New Roman"/>
          <w:sz w:val="22"/>
          <w:szCs w:val="22"/>
        </w:rPr>
        <w:t>Relación de los clientes más impo</w:t>
      </w:r>
      <w:r w:rsidR="000D0397">
        <w:rPr>
          <w:rFonts w:ascii="Times New Roman" w:hAnsi="Times New Roman"/>
          <w:sz w:val="22"/>
          <w:szCs w:val="22"/>
        </w:rPr>
        <w:t>rtantes de los últimos dos años.</w:t>
      </w:r>
    </w:p>
    <w:p w:rsidR="00A30882" w:rsidRPr="00A30882" w:rsidRDefault="00A30882" w:rsidP="00FE2470">
      <w:pPr>
        <w:numPr>
          <w:ilvl w:val="0"/>
          <w:numId w:val="14"/>
        </w:numPr>
        <w:tabs>
          <w:tab w:val="clear" w:pos="1068"/>
          <w:tab w:val="num" w:pos="720"/>
        </w:tabs>
        <w:ind w:left="720"/>
        <w:jc w:val="both"/>
        <w:rPr>
          <w:rFonts w:ascii="Times New Roman" w:hAnsi="Times New Roman"/>
          <w:sz w:val="22"/>
          <w:szCs w:val="22"/>
        </w:rPr>
      </w:pPr>
      <w:proofErr w:type="spellStart"/>
      <w:r w:rsidRPr="00A30882">
        <w:rPr>
          <w:rFonts w:ascii="Times New Roman" w:hAnsi="Times New Roman"/>
          <w:sz w:val="22"/>
          <w:szCs w:val="22"/>
        </w:rPr>
        <w:t>Currícula</w:t>
      </w:r>
      <w:proofErr w:type="spellEnd"/>
      <w:r w:rsidRPr="00A30882">
        <w:rPr>
          <w:rFonts w:ascii="Times New Roman" w:hAnsi="Times New Roman"/>
          <w:sz w:val="22"/>
          <w:szCs w:val="22"/>
        </w:rPr>
        <w:t xml:space="preserve"> de la empresa. </w:t>
      </w:r>
    </w:p>
    <w:p w:rsidR="00A30882" w:rsidRPr="00A30882" w:rsidRDefault="00A30882" w:rsidP="00A30882">
      <w:pPr>
        <w:jc w:val="both"/>
        <w:rPr>
          <w:rFonts w:ascii="Times New Roman" w:hAnsi="Times New Roman"/>
          <w:sz w:val="22"/>
          <w:szCs w:val="22"/>
        </w:rPr>
      </w:pPr>
    </w:p>
    <w:p w:rsidR="00A30882" w:rsidRPr="00A30882" w:rsidRDefault="00A30882" w:rsidP="00A30882">
      <w:pPr>
        <w:jc w:val="both"/>
        <w:rPr>
          <w:rFonts w:ascii="Times New Roman" w:hAnsi="Times New Roman"/>
          <w:sz w:val="22"/>
          <w:szCs w:val="22"/>
        </w:rPr>
      </w:pPr>
      <w:r w:rsidRPr="00A30882">
        <w:rPr>
          <w:rFonts w:ascii="Times New Roman" w:hAnsi="Times New Roman"/>
          <w:sz w:val="22"/>
          <w:szCs w:val="22"/>
        </w:rPr>
        <w:t xml:space="preserve">La documentación y el siguiente </w:t>
      </w:r>
      <w:r w:rsidRPr="00A30882">
        <w:rPr>
          <w:rFonts w:ascii="Times New Roman" w:hAnsi="Times New Roman"/>
          <w:bCs/>
          <w:sz w:val="22"/>
          <w:szCs w:val="22"/>
        </w:rPr>
        <w:t xml:space="preserve">formato de Solicitud de Información a Proveedores (ABS-ABS-F-13) </w:t>
      </w:r>
      <w:r w:rsidRPr="00A30882">
        <w:rPr>
          <w:rFonts w:ascii="Times New Roman" w:hAnsi="Times New Roman"/>
          <w:sz w:val="22"/>
          <w:szCs w:val="22"/>
        </w:rPr>
        <w:t>deberán enviarse almacenados en un archivo en formato JPG</w:t>
      </w:r>
      <w:r w:rsidRPr="00A30882">
        <w:rPr>
          <w:rFonts w:ascii="Times New Roman" w:hAnsi="Times New Roman"/>
          <w:color w:val="1F497D"/>
          <w:sz w:val="22"/>
          <w:szCs w:val="22"/>
        </w:rPr>
        <w:t xml:space="preserve"> </w:t>
      </w:r>
      <w:r w:rsidRPr="00A30882">
        <w:rPr>
          <w:rFonts w:ascii="Times New Roman" w:hAnsi="Times New Roman"/>
          <w:sz w:val="22"/>
          <w:szCs w:val="22"/>
        </w:rPr>
        <w:t xml:space="preserve">o formato PDF a la dirección electrónica siguiente:  </w:t>
      </w:r>
      <w:hyperlink r:id="rId13" w:history="1">
        <w:r w:rsidRPr="00A30882">
          <w:rPr>
            <w:rStyle w:val="Hipervnculo"/>
            <w:rFonts w:ascii="Times New Roman" w:hAnsi="Times New Roman"/>
            <w:sz w:val="22"/>
            <w:szCs w:val="22"/>
          </w:rPr>
          <w:t>gabgomez@uv.mx</w:t>
        </w:r>
      </w:hyperlink>
      <w:r w:rsidRPr="00A30882">
        <w:rPr>
          <w:rFonts w:ascii="Times New Roman" w:hAnsi="Times New Roman"/>
          <w:sz w:val="22"/>
          <w:szCs w:val="22"/>
        </w:rPr>
        <w:t xml:space="preserve"> (no se aceptan documentos en papel)</w:t>
      </w:r>
    </w:p>
    <w:p w:rsidR="00A30882" w:rsidRPr="00A30882" w:rsidRDefault="00A30882" w:rsidP="00A30882">
      <w:pPr>
        <w:jc w:val="both"/>
        <w:rPr>
          <w:rFonts w:ascii="Times New Roman" w:hAnsi="Times New Roman"/>
          <w:sz w:val="22"/>
          <w:szCs w:val="22"/>
        </w:rPr>
      </w:pPr>
    </w:p>
    <w:p w:rsidR="009F3B88" w:rsidRPr="009F3B88" w:rsidRDefault="00F835C5" w:rsidP="007D092A">
      <w:r>
        <w:br w:type="page"/>
      </w:r>
    </w:p>
    <w:tbl>
      <w:tblPr>
        <w:tblW w:w="11064" w:type="dxa"/>
        <w:tblInd w:w="-923" w:type="dxa"/>
        <w:tblLayout w:type="fixed"/>
        <w:tblCellMar>
          <w:left w:w="70" w:type="dxa"/>
          <w:right w:w="70" w:type="dxa"/>
        </w:tblCellMar>
        <w:tblLook w:val="0000" w:firstRow="0" w:lastRow="0" w:firstColumn="0" w:lastColumn="0" w:noHBand="0" w:noVBand="0"/>
      </w:tblPr>
      <w:tblGrid>
        <w:gridCol w:w="1277"/>
        <w:gridCol w:w="850"/>
        <w:gridCol w:w="1561"/>
        <w:gridCol w:w="140"/>
        <w:gridCol w:w="709"/>
        <w:gridCol w:w="277"/>
        <w:gridCol w:w="718"/>
        <w:gridCol w:w="274"/>
        <w:gridCol w:w="7"/>
        <w:gridCol w:w="1127"/>
        <w:gridCol w:w="436"/>
        <w:gridCol w:w="415"/>
        <w:gridCol w:w="425"/>
        <w:gridCol w:w="142"/>
        <w:gridCol w:w="788"/>
        <w:gridCol w:w="898"/>
        <w:gridCol w:w="1020"/>
      </w:tblGrid>
      <w:tr w:rsidR="007D092A" w:rsidRPr="007D092A" w:rsidTr="006540E1">
        <w:trPr>
          <w:cantSplit/>
          <w:trHeight w:val="286"/>
        </w:trPr>
        <w:tc>
          <w:tcPr>
            <w:tcW w:w="1277" w:type="dxa"/>
            <w:vMerge w:val="restart"/>
            <w:vAlign w:val="center"/>
          </w:tcPr>
          <w:p w:rsidR="007D092A" w:rsidRPr="007D092A" w:rsidRDefault="00B76359" w:rsidP="007D092A">
            <w:pPr>
              <w:tabs>
                <w:tab w:val="center" w:pos="4252"/>
                <w:tab w:val="right" w:pos="8504"/>
              </w:tabs>
              <w:ind w:left="214"/>
              <w:rPr>
                <w:rFonts w:ascii="Times New Roman" w:hAnsi="Times New Roman"/>
                <w:b/>
                <w:color w:val="000000"/>
                <w:spacing w:val="80"/>
                <w:sz w:val="28"/>
              </w:rPr>
            </w:pPr>
            <w:r>
              <w:rPr>
                <w:rFonts w:ascii="Times New Roman" w:hAnsi="Times New Roman"/>
                <w:b/>
                <w:noProof/>
                <w:color w:val="000000"/>
                <w:spacing w:val="80"/>
                <w:sz w:val="28"/>
                <w:lang w:eastAsia="es-MX"/>
              </w:rPr>
              <w:lastRenderedPageBreak/>
              <w:drawing>
                <wp:anchor distT="0" distB="0" distL="114300" distR="114300" simplePos="0" relativeHeight="251659776" behindDoc="1" locked="0" layoutInCell="1" allowOverlap="1" wp14:anchorId="5C80926D" wp14:editId="4B7E37F0">
                  <wp:simplePos x="0" y="0"/>
                  <wp:positionH relativeFrom="column">
                    <wp:posOffset>-41275</wp:posOffset>
                  </wp:positionH>
                  <wp:positionV relativeFrom="paragraph">
                    <wp:posOffset>-45720</wp:posOffset>
                  </wp:positionV>
                  <wp:extent cx="1028700" cy="911225"/>
                  <wp:effectExtent l="0" t="0" r="0" b="3175"/>
                  <wp:wrapNone/>
                  <wp:docPr id="6546" name="5 Imagen" descr="LIS%20UV%20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LIS%20UV%20COLOR.jpg"/>
                          <pic:cNvPicPr>
                            <a:picLocks noChangeAspect="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911225"/>
                          </a:xfrm>
                          <a:prstGeom prst="rect">
                            <a:avLst/>
                          </a:prstGeom>
                          <a:noFill/>
                        </pic:spPr>
                      </pic:pic>
                    </a:graphicData>
                  </a:graphic>
                  <wp14:sizeRelH relativeFrom="page">
                    <wp14:pctWidth>0</wp14:pctWidth>
                  </wp14:sizeRelH>
                  <wp14:sizeRelV relativeFrom="page">
                    <wp14:pctHeight>0</wp14:pctHeight>
                  </wp14:sizeRelV>
                </wp:anchor>
              </w:drawing>
            </w:r>
          </w:p>
        </w:tc>
        <w:tc>
          <w:tcPr>
            <w:tcW w:w="6939" w:type="dxa"/>
            <w:gridSpan w:val="12"/>
            <w:vMerge w:val="restart"/>
            <w:vAlign w:val="center"/>
          </w:tcPr>
          <w:p w:rsidR="007D092A" w:rsidRPr="007D092A" w:rsidRDefault="007D092A" w:rsidP="007D092A">
            <w:pPr>
              <w:tabs>
                <w:tab w:val="center" w:pos="4252"/>
                <w:tab w:val="right" w:pos="8504"/>
              </w:tabs>
              <w:jc w:val="center"/>
              <w:rPr>
                <w:rFonts w:ascii="Gill Sans MT" w:hAnsi="Gill Sans MT" w:cs="Arial"/>
                <w:sz w:val="32"/>
                <w:szCs w:val="32"/>
              </w:rPr>
            </w:pPr>
            <w:r w:rsidRPr="007D092A">
              <w:rPr>
                <w:rFonts w:ascii="Gill Sans MT" w:hAnsi="Gill Sans MT" w:cs="Arial"/>
                <w:sz w:val="32"/>
                <w:szCs w:val="32"/>
              </w:rPr>
              <w:t xml:space="preserve">Universidad Veracruzana </w:t>
            </w:r>
          </w:p>
          <w:p w:rsidR="007D092A" w:rsidRPr="007D092A" w:rsidRDefault="007D092A" w:rsidP="007D092A">
            <w:pPr>
              <w:tabs>
                <w:tab w:val="center" w:pos="4252"/>
                <w:tab w:val="right" w:pos="8504"/>
              </w:tabs>
              <w:jc w:val="center"/>
              <w:rPr>
                <w:rFonts w:ascii="Gill Sans Ultra Bold Condensed" w:hAnsi="Gill Sans Ultra Bold Condensed" w:cs="Arial"/>
                <w:sz w:val="24"/>
                <w:szCs w:val="24"/>
              </w:rPr>
            </w:pPr>
            <w:r w:rsidRPr="007D092A">
              <w:rPr>
                <w:rFonts w:ascii="Gill Sans Ultra Bold Condensed" w:hAnsi="Gill Sans Ultra Bold Condensed" w:cs="Arial"/>
                <w:sz w:val="24"/>
                <w:szCs w:val="24"/>
              </w:rPr>
              <w:t>Secretaria de Administración y Finanzas</w:t>
            </w:r>
          </w:p>
          <w:p w:rsidR="007D092A" w:rsidRPr="007D092A" w:rsidRDefault="007D092A" w:rsidP="007D092A">
            <w:pPr>
              <w:tabs>
                <w:tab w:val="center" w:pos="4252"/>
                <w:tab w:val="right" w:pos="8504"/>
              </w:tabs>
              <w:jc w:val="center"/>
              <w:rPr>
                <w:rFonts w:ascii="Gill Sans MT" w:hAnsi="Gill Sans MT" w:cs="Arial"/>
                <w:sz w:val="24"/>
                <w:szCs w:val="24"/>
              </w:rPr>
            </w:pPr>
            <w:r w:rsidRPr="007D092A">
              <w:rPr>
                <w:rFonts w:ascii="Gill Sans MT" w:hAnsi="Gill Sans MT" w:cs="Arial"/>
                <w:sz w:val="24"/>
                <w:szCs w:val="24"/>
              </w:rPr>
              <w:t>Dirección de Recursos Materiales</w:t>
            </w:r>
          </w:p>
          <w:p w:rsidR="007D092A" w:rsidRPr="007D092A" w:rsidRDefault="007D092A" w:rsidP="007D092A">
            <w:pPr>
              <w:tabs>
                <w:tab w:val="center" w:pos="4252"/>
                <w:tab w:val="right" w:pos="8504"/>
              </w:tabs>
              <w:spacing w:line="360" w:lineRule="auto"/>
              <w:jc w:val="center"/>
              <w:rPr>
                <w:rFonts w:ascii="Times New Roman" w:hAnsi="Times New Roman" w:cs="Arial"/>
                <w:b/>
                <w:sz w:val="16"/>
                <w:szCs w:val="16"/>
              </w:rPr>
            </w:pPr>
          </w:p>
          <w:p w:rsidR="007D092A" w:rsidRPr="007D092A" w:rsidRDefault="007D092A" w:rsidP="007D092A">
            <w:pPr>
              <w:tabs>
                <w:tab w:val="center" w:pos="4252"/>
                <w:tab w:val="right" w:pos="8504"/>
              </w:tabs>
              <w:jc w:val="center"/>
              <w:rPr>
                <w:rFonts w:ascii="Gill Sans MT" w:hAnsi="Gill Sans MT" w:cs="Arial"/>
                <w:b/>
                <w:sz w:val="24"/>
                <w:szCs w:val="24"/>
              </w:rPr>
            </w:pPr>
            <w:r w:rsidRPr="007D092A">
              <w:rPr>
                <w:rFonts w:ascii="Gill Sans MT" w:hAnsi="Gill Sans MT" w:cs="Arial"/>
                <w:b/>
                <w:sz w:val="24"/>
                <w:szCs w:val="24"/>
              </w:rPr>
              <w:t>Solicitud de Información a Proveedores</w:t>
            </w:r>
          </w:p>
          <w:p w:rsidR="007D092A" w:rsidRPr="007D092A" w:rsidRDefault="007D092A" w:rsidP="007D092A">
            <w:pPr>
              <w:tabs>
                <w:tab w:val="center" w:pos="4252"/>
                <w:tab w:val="right" w:pos="8504"/>
              </w:tabs>
              <w:jc w:val="center"/>
              <w:rPr>
                <w:rFonts w:ascii="Gill Sans MT" w:hAnsi="Gill Sans MT" w:cs="Arial"/>
                <w:b/>
                <w:sz w:val="24"/>
                <w:szCs w:val="24"/>
              </w:rPr>
            </w:pPr>
            <w:r w:rsidRPr="007D092A">
              <w:rPr>
                <w:rFonts w:ascii="Gill Sans MT" w:hAnsi="Gill Sans MT" w:cs="Arial"/>
                <w:sz w:val="24"/>
                <w:szCs w:val="24"/>
              </w:rPr>
              <w:t xml:space="preserve">  </w:t>
            </w:r>
            <w:r w:rsidRPr="007D092A">
              <w:rPr>
                <w:rFonts w:ascii="Gill Sans MT" w:hAnsi="Gill Sans MT" w:cs="Arial"/>
                <w:b/>
                <w:sz w:val="24"/>
                <w:szCs w:val="24"/>
              </w:rPr>
              <w:t>ABS-ABS-F-13</w:t>
            </w:r>
          </w:p>
        </w:tc>
        <w:tc>
          <w:tcPr>
            <w:tcW w:w="284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7D092A" w:rsidRPr="007D092A" w:rsidRDefault="007D092A" w:rsidP="007D092A">
            <w:pPr>
              <w:tabs>
                <w:tab w:val="center" w:pos="4252"/>
                <w:tab w:val="right" w:pos="8504"/>
              </w:tabs>
              <w:jc w:val="center"/>
              <w:rPr>
                <w:rFonts w:ascii="Times New Roman" w:hAnsi="Times New Roman"/>
                <w:b/>
                <w:color w:val="000000"/>
                <w:spacing w:val="8"/>
                <w:sz w:val="22"/>
                <w:szCs w:val="22"/>
              </w:rPr>
            </w:pPr>
            <w:r w:rsidRPr="007D092A">
              <w:rPr>
                <w:rFonts w:ascii="Times New Roman" w:hAnsi="Times New Roman"/>
                <w:b/>
                <w:color w:val="000000"/>
                <w:spacing w:val="8"/>
                <w:sz w:val="22"/>
                <w:szCs w:val="22"/>
              </w:rPr>
              <w:t>* Clave Proveedor</w:t>
            </w:r>
          </w:p>
        </w:tc>
      </w:tr>
      <w:tr w:rsidR="007D092A" w:rsidRPr="007D092A" w:rsidTr="006540E1">
        <w:trPr>
          <w:cantSplit/>
          <w:trHeight w:val="262"/>
        </w:trPr>
        <w:tc>
          <w:tcPr>
            <w:tcW w:w="1277" w:type="dxa"/>
            <w:vMerge/>
            <w:vAlign w:val="center"/>
          </w:tcPr>
          <w:p w:rsidR="007D092A" w:rsidRPr="007D092A" w:rsidRDefault="007D092A" w:rsidP="007D092A">
            <w:pPr>
              <w:tabs>
                <w:tab w:val="center" w:pos="4252"/>
                <w:tab w:val="right" w:pos="8504"/>
              </w:tabs>
              <w:rPr>
                <w:rFonts w:ascii="Times New Roman" w:hAnsi="Times New Roman"/>
                <w:noProof/>
              </w:rPr>
            </w:pPr>
          </w:p>
        </w:tc>
        <w:tc>
          <w:tcPr>
            <w:tcW w:w="6939" w:type="dxa"/>
            <w:gridSpan w:val="12"/>
            <w:vMerge/>
            <w:vAlign w:val="center"/>
          </w:tcPr>
          <w:p w:rsidR="007D092A" w:rsidRPr="007D092A" w:rsidRDefault="007D092A" w:rsidP="007D092A">
            <w:pPr>
              <w:tabs>
                <w:tab w:val="center" w:pos="4252"/>
                <w:tab w:val="right" w:pos="8504"/>
              </w:tabs>
              <w:jc w:val="center"/>
              <w:rPr>
                <w:rFonts w:ascii="Times New Roman" w:hAnsi="Times New Roman"/>
                <w:b/>
                <w:color w:val="000000"/>
                <w:spacing w:val="80"/>
                <w:sz w:val="28"/>
              </w:rPr>
            </w:pPr>
          </w:p>
        </w:tc>
        <w:tc>
          <w:tcPr>
            <w:tcW w:w="2848" w:type="dxa"/>
            <w:gridSpan w:val="4"/>
            <w:tcBorders>
              <w:left w:val="single" w:sz="4" w:space="0" w:color="auto"/>
              <w:right w:val="single" w:sz="4" w:space="0" w:color="auto"/>
            </w:tcBorders>
            <w:vAlign w:val="center"/>
          </w:tcPr>
          <w:p w:rsidR="007D092A" w:rsidRPr="007D092A" w:rsidRDefault="007D092A" w:rsidP="007D092A">
            <w:pPr>
              <w:tabs>
                <w:tab w:val="center" w:pos="4252"/>
                <w:tab w:val="right" w:pos="8504"/>
              </w:tabs>
              <w:jc w:val="center"/>
              <w:rPr>
                <w:rFonts w:ascii="Times New Roman" w:hAnsi="Times New Roman"/>
                <w:b/>
                <w:spacing w:val="8"/>
                <w:sz w:val="22"/>
                <w:szCs w:val="22"/>
              </w:rPr>
            </w:pPr>
          </w:p>
          <w:p w:rsidR="007D092A" w:rsidRPr="007D092A" w:rsidRDefault="007D092A" w:rsidP="007D092A">
            <w:pPr>
              <w:tabs>
                <w:tab w:val="center" w:pos="4252"/>
                <w:tab w:val="right" w:pos="8504"/>
              </w:tabs>
              <w:jc w:val="center"/>
              <w:rPr>
                <w:rFonts w:ascii="Times New Roman" w:hAnsi="Times New Roman"/>
                <w:b/>
                <w:spacing w:val="8"/>
                <w:sz w:val="22"/>
                <w:szCs w:val="22"/>
              </w:rPr>
            </w:pPr>
          </w:p>
        </w:tc>
      </w:tr>
      <w:tr w:rsidR="007D092A" w:rsidRPr="007D092A" w:rsidTr="006540E1">
        <w:trPr>
          <w:cantSplit/>
          <w:trHeight w:val="279"/>
        </w:trPr>
        <w:tc>
          <w:tcPr>
            <w:tcW w:w="1277" w:type="dxa"/>
            <w:vMerge/>
            <w:vAlign w:val="center"/>
          </w:tcPr>
          <w:p w:rsidR="007D092A" w:rsidRPr="007D092A" w:rsidRDefault="007D092A" w:rsidP="007D092A">
            <w:pPr>
              <w:tabs>
                <w:tab w:val="center" w:pos="4252"/>
                <w:tab w:val="right" w:pos="8504"/>
              </w:tabs>
              <w:rPr>
                <w:rFonts w:ascii="Times New Roman" w:hAnsi="Times New Roman"/>
                <w:noProof/>
              </w:rPr>
            </w:pPr>
          </w:p>
        </w:tc>
        <w:tc>
          <w:tcPr>
            <w:tcW w:w="6939" w:type="dxa"/>
            <w:gridSpan w:val="12"/>
            <w:vMerge/>
            <w:vAlign w:val="center"/>
          </w:tcPr>
          <w:p w:rsidR="007D092A" w:rsidRPr="007D092A" w:rsidRDefault="007D092A" w:rsidP="007D092A">
            <w:pPr>
              <w:tabs>
                <w:tab w:val="center" w:pos="4252"/>
                <w:tab w:val="right" w:pos="8504"/>
              </w:tabs>
              <w:jc w:val="center"/>
              <w:rPr>
                <w:rFonts w:ascii="Times New Roman" w:hAnsi="Times New Roman"/>
                <w:b/>
                <w:color w:val="000000"/>
                <w:spacing w:val="80"/>
                <w:sz w:val="28"/>
              </w:rPr>
            </w:pPr>
          </w:p>
        </w:tc>
        <w:tc>
          <w:tcPr>
            <w:tcW w:w="284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7D092A" w:rsidRPr="007D092A" w:rsidRDefault="007D092A" w:rsidP="007D092A">
            <w:pPr>
              <w:tabs>
                <w:tab w:val="center" w:pos="4252"/>
                <w:tab w:val="right" w:pos="8504"/>
              </w:tabs>
              <w:jc w:val="center"/>
              <w:rPr>
                <w:rFonts w:ascii="Times New Roman" w:hAnsi="Times New Roman"/>
                <w:b/>
                <w:color w:val="000000"/>
                <w:spacing w:val="8"/>
                <w:sz w:val="22"/>
                <w:szCs w:val="22"/>
              </w:rPr>
            </w:pPr>
            <w:r w:rsidRPr="007D092A">
              <w:rPr>
                <w:rFonts w:ascii="Times New Roman" w:hAnsi="Times New Roman"/>
                <w:b/>
                <w:color w:val="000000"/>
                <w:spacing w:val="8"/>
                <w:sz w:val="22"/>
                <w:szCs w:val="22"/>
              </w:rPr>
              <w:t xml:space="preserve">Fecha </w:t>
            </w:r>
          </w:p>
        </w:tc>
      </w:tr>
      <w:tr w:rsidR="007D092A" w:rsidRPr="007D092A" w:rsidTr="006540E1">
        <w:trPr>
          <w:cantSplit/>
          <w:trHeight w:val="256"/>
        </w:trPr>
        <w:tc>
          <w:tcPr>
            <w:tcW w:w="1277" w:type="dxa"/>
            <w:vMerge/>
            <w:vAlign w:val="center"/>
          </w:tcPr>
          <w:p w:rsidR="007D092A" w:rsidRPr="007D092A" w:rsidRDefault="007D092A" w:rsidP="007D092A">
            <w:pPr>
              <w:tabs>
                <w:tab w:val="center" w:pos="4252"/>
                <w:tab w:val="right" w:pos="8504"/>
              </w:tabs>
              <w:rPr>
                <w:rFonts w:ascii="Times New Roman" w:hAnsi="Times New Roman"/>
                <w:noProof/>
              </w:rPr>
            </w:pPr>
          </w:p>
        </w:tc>
        <w:tc>
          <w:tcPr>
            <w:tcW w:w="6939" w:type="dxa"/>
            <w:gridSpan w:val="12"/>
            <w:vMerge/>
            <w:vAlign w:val="center"/>
          </w:tcPr>
          <w:p w:rsidR="007D092A" w:rsidRPr="007D092A" w:rsidRDefault="007D092A" w:rsidP="007D092A">
            <w:pPr>
              <w:tabs>
                <w:tab w:val="center" w:pos="4252"/>
                <w:tab w:val="right" w:pos="8504"/>
              </w:tabs>
              <w:jc w:val="center"/>
              <w:rPr>
                <w:rFonts w:ascii="Times New Roman" w:hAnsi="Times New Roman"/>
                <w:b/>
                <w:color w:val="808080"/>
                <w:sz w:val="24"/>
              </w:rPr>
            </w:pPr>
          </w:p>
        </w:tc>
        <w:tc>
          <w:tcPr>
            <w:tcW w:w="930" w:type="dxa"/>
            <w:gridSpan w:val="2"/>
            <w:tcBorders>
              <w:left w:val="single" w:sz="4" w:space="0" w:color="auto"/>
            </w:tcBorders>
            <w:vAlign w:val="center"/>
          </w:tcPr>
          <w:p w:rsidR="007D092A" w:rsidRPr="007D092A" w:rsidRDefault="007D092A" w:rsidP="007D092A">
            <w:pPr>
              <w:tabs>
                <w:tab w:val="center" w:pos="4252"/>
                <w:tab w:val="right" w:pos="8504"/>
              </w:tabs>
              <w:jc w:val="center"/>
              <w:rPr>
                <w:rFonts w:ascii="Times New Roman" w:hAnsi="Times New Roman"/>
                <w:b/>
                <w:color w:val="000000"/>
                <w:spacing w:val="8"/>
                <w:sz w:val="22"/>
                <w:szCs w:val="22"/>
              </w:rPr>
            </w:pPr>
            <w:r w:rsidRPr="007D092A">
              <w:rPr>
                <w:rFonts w:ascii="Times New Roman" w:hAnsi="Times New Roman"/>
                <w:b/>
                <w:color w:val="000000"/>
                <w:spacing w:val="8"/>
                <w:sz w:val="22"/>
                <w:szCs w:val="22"/>
              </w:rPr>
              <w:t>Día</w:t>
            </w:r>
          </w:p>
        </w:tc>
        <w:tc>
          <w:tcPr>
            <w:tcW w:w="898" w:type="dxa"/>
            <w:vAlign w:val="center"/>
          </w:tcPr>
          <w:p w:rsidR="007D092A" w:rsidRPr="007D092A" w:rsidRDefault="007D092A" w:rsidP="007D092A">
            <w:pPr>
              <w:tabs>
                <w:tab w:val="center" w:pos="4252"/>
                <w:tab w:val="right" w:pos="8504"/>
              </w:tabs>
              <w:jc w:val="center"/>
              <w:rPr>
                <w:rFonts w:ascii="Times New Roman" w:hAnsi="Times New Roman"/>
                <w:b/>
                <w:color w:val="000000"/>
                <w:spacing w:val="8"/>
                <w:sz w:val="22"/>
                <w:szCs w:val="22"/>
              </w:rPr>
            </w:pPr>
            <w:r w:rsidRPr="007D092A">
              <w:rPr>
                <w:rFonts w:ascii="Times New Roman" w:hAnsi="Times New Roman"/>
                <w:b/>
                <w:color w:val="000000"/>
                <w:spacing w:val="8"/>
                <w:sz w:val="22"/>
                <w:szCs w:val="22"/>
              </w:rPr>
              <w:t>Mes</w:t>
            </w:r>
          </w:p>
        </w:tc>
        <w:tc>
          <w:tcPr>
            <w:tcW w:w="1020" w:type="dxa"/>
            <w:tcBorders>
              <w:right w:val="single" w:sz="4" w:space="0" w:color="auto"/>
            </w:tcBorders>
            <w:vAlign w:val="center"/>
          </w:tcPr>
          <w:p w:rsidR="007D092A" w:rsidRPr="007D092A" w:rsidRDefault="007D092A" w:rsidP="007D092A">
            <w:pPr>
              <w:tabs>
                <w:tab w:val="center" w:pos="4252"/>
                <w:tab w:val="right" w:pos="8504"/>
              </w:tabs>
              <w:jc w:val="center"/>
              <w:rPr>
                <w:rFonts w:ascii="Times New Roman" w:hAnsi="Times New Roman"/>
                <w:b/>
                <w:color w:val="000000"/>
                <w:spacing w:val="8"/>
                <w:sz w:val="22"/>
                <w:szCs w:val="22"/>
              </w:rPr>
            </w:pPr>
            <w:r w:rsidRPr="007D092A">
              <w:rPr>
                <w:rFonts w:ascii="Times New Roman" w:hAnsi="Times New Roman"/>
                <w:b/>
                <w:color w:val="000000"/>
                <w:spacing w:val="8"/>
                <w:sz w:val="22"/>
                <w:szCs w:val="22"/>
              </w:rPr>
              <w:t>Año</w:t>
            </w:r>
          </w:p>
        </w:tc>
      </w:tr>
      <w:tr w:rsidR="007D092A" w:rsidRPr="007D092A" w:rsidTr="006540E1">
        <w:trPr>
          <w:cantSplit/>
          <w:trHeight w:val="285"/>
        </w:trPr>
        <w:tc>
          <w:tcPr>
            <w:tcW w:w="1277" w:type="dxa"/>
            <w:vMerge/>
            <w:vAlign w:val="center"/>
          </w:tcPr>
          <w:p w:rsidR="007D092A" w:rsidRPr="007D092A" w:rsidRDefault="007D092A" w:rsidP="007D092A">
            <w:pPr>
              <w:tabs>
                <w:tab w:val="center" w:pos="4252"/>
                <w:tab w:val="right" w:pos="8504"/>
              </w:tabs>
              <w:rPr>
                <w:rFonts w:ascii="Times New Roman" w:hAnsi="Times New Roman"/>
                <w:noProof/>
              </w:rPr>
            </w:pPr>
          </w:p>
        </w:tc>
        <w:tc>
          <w:tcPr>
            <w:tcW w:w="6939" w:type="dxa"/>
            <w:gridSpan w:val="12"/>
            <w:vMerge/>
            <w:vAlign w:val="center"/>
          </w:tcPr>
          <w:p w:rsidR="007D092A" w:rsidRPr="007D092A" w:rsidRDefault="007D092A" w:rsidP="007D092A">
            <w:pPr>
              <w:tabs>
                <w:tab w:val="center" w:pos="4252"/>
                <w:tab w:val="right" w:pos="8504"/>
              </w:tabs>
              <w:jc w:val="center"/>
              <w:rPr>
                <w:rFonts w:ascii="Times New Roman" w:hAnsi="Times New Roman"/>
                <w:b/>
                <w:color w:val="808080"/>
                <w:sz w:val="24"/>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7D092A" w:rsidRPr="007D092A" w:rsidRDefault="007D092A" w:rsidP="007D092A">
            <w:pPr>
              <w:tabs>
                <w:tab w:val="center" w:pos="4252"/>
                <w:tab w:val="right" w:pos="8504"/>
              </w:tabs>
              <w:jc w:val="center"/>
              <w:rPr>
                <w:rFonts w:ascii="Times New Roman" w:hAnsi="Times New Roman"/>
                <w:b/>
                <w:color w:val="000000"/>
                <w:spacing w:val="8"/>
                <w:sz w:val="22"/>
                <w:szCs w:val="22"/>
              </w:rPr>
            </w:pPr>
          </w:p>
        </w:tc>
        <w:tc>
          <w:tcPr>
            <w:tcW w:w="898" w:type="dxa"/>
            <w:tcBorders>
              <w:top w:val="single" w:sz="4" w:space="0" w:color="auto"/>
              <w:left w:val="single" w:sz="4" w:space="0" w:color="auto"/>
              <w:bottom w:val="single" w:sz="4" w:space="0" w:color="auto"/>
              <w:right w:val="single" w:sz="4" w:space="0" w:color="auto"/>
            </w:tcBorders>
            <w:vAlign w:val="center"/>
          </w:tcPr>
          <w:p w:rsidR="007D092A" w:rsidRPr="007D092A" w:rsidRDefault="007D092A" w:rsidP="007D092A">
            <w:pPr>
              <w:tabs>
                <w:tab w:val="center" w:pos="4252"/>
                <w:tab w:val="right" w:pos="8504"/>
              </w:tabs>
              <w:jc w:val="center"/>
              <w:rPr>
                <w:rFonts w:ascii="Times New Roman" w:hAnsi="Times New Roman"/>
                <w:b/>
                <w:color w:val="000000"/>
                <w:spacing w:val="8"/>
                <w:sz w:val="22"/>
                <w:szCs w:val="22"/>
              </w:rPr>
            </w:pPr>
          </w:p>
        </w:tc>
        <w:tc>
          <w:tcPr>
            <w:tcW w:w="1020" w:type="dxa"/>
            <w:tcBorders>
              <w:top w:val="single" w:sz="4" w:space="0" w:color="auto"/>
              <w:left w:val="single" w:sz="4" w:space="0" w:color="auto"/>
              <w:bottom w:val="single" w:sz="4" w:space="0" w:color="auto"/>
              <w:right w:val="single" w:sz="4" w:space="0" w:color="auto"/>
            </w:tcBorders>
            <w:vAlign w:val="center"/>
          </w:tcPr>
          <w:p w:rsidR="007D092A" w:rsidRPr="007D092A" w:rsidRDefault="007D092A" w:rsidP="007D092A">
            <w:pPr>
              <w:tabs>
                <w:tab w:val="center" w:pos="4252"/>
                <w:tab w:val="right" w:pos="8504"/>
              </w:tabs>
              <w:jc w:val="center"/>
              <w:rPr>
                <w:rFonts w:ascii="Times New Roman" w:hAnsi="Times New Roman"/>
                <w:b/>
                <w:color w:val="000000"/>
                <w:spacing w:val="8"/>
                <w:sz w:val="22"/>
                <w:szCs w:val="22"/>
              </w:rPr>
            </w:pPr>
          </w:p>
        </w:tc>
      </w:tr>
      <w:tr w:rsidR="007D092A" w:rsidRPr="007D092A" w:rsidTr="006540E1">
        <w:trPr>
          <w:gridBefore w:val="1"/>
          <w:gridAfter w:val="5"/>
          <w:wBefore w:w="1277" w:type="dxa"/>
          <w:wAfter w:w="3273" w:type="dxa"/>
          <w:cantSplit/>
        </w:trPr>
        <w:tc>
          <w:tcPr>
            <w:tcW w:w="3260" w:type="dxa"/>
            <w:gridSpan w:val="4"/>
          </w:tcPr>
          <w:p w:rsidR="007D092A" w:rsidRPr="007D092A" w:rsidRDefault="007D092A" w:rsidP="007D092A">
            <w:pPr>
              <w:tabs>
                <w:tab w:val="center" w:pos="4252"/>
                <w:tab w:val="right" w:pos="8504"/>
              </w:tabs>
              <w:rPr>
                <w:rFonts w:ascii="Times New Roman" w:hAnsi="Times New Roman"/>
                <w:sz w:val="22"/>
                <w:szCs w:val="22"/>
              </w:rPr>
            </w:pPr>
          </w:p>
          <w:p w:rsidR="007D092A" w:rsidRPr="007D092A" w:rsidRDefault="00B76359" w:rsidP="007D092A">
            <w:pPr>
              <w:tabs>
                <w:tab w:val="center" w:pos="4252"/>
                <w:tab w:val="right" w:pos="8504"/>
              </w:tabs>
              <w:rPr>
                <w:rFonts w:ascii="Times New Roman" w:hAnsi="Times New Roman"/>
                <w:sz w:val="22"/>
                <w:szCs w:val="22"/>
              </w:rPr>
            </w:pPr>
            <w:r>
              <w:rPr>
                <w:rFonts w:ascii="Times New Roman" w:hAnsi="Times New Roman"/>
                <w:noProof/>
                <w:lang w:eastAsia="es-MX"/>
              </w:rPr>
              <mc:AlternateContent>
                <mc:Choice Requires="wps">
                  <w:drawing>
                    <wp:anchor distT="0" distB="0" distL="114300" distR="114300" simplePos="0" relativeHeight="251658752" behindDoc="1" locked="0" layoutInCell="1" allowOverlap="1" wp14:anchorId="4434D1F2" wp14:editId="39671000">
                      <wp:simplePos x="0" y="0"/>
                      <wp:positionH relativeFrom="column">
                        <wp:posOffset>905510</wp:posOffset>
                      </wp:positionH>
                      <wp:positionV relativeFrom="paragraph">
                        <wp:posOffset>25400</wp:posOffset>
                      </wp:positionV>
                      <wp:extent cx="299720" cy="127000"/>
                      <wp:effectExtent l="10160" t="6350" r="13970" b="9525"/>
                      <wp:wrapNone/>
                      <wp:docPr id="4" name="Rectangle 6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45" o:spid="_x0000_s1026" style="position:absolute;margin-left:71.3pt;margin-top:2pt;width:23.6pt;height: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"/>
                  </w:pict>
                </mc:Fallback>
              </mc:AlternateContent>
            </w:r>
            <w:r w:rsidR="007D092A" w:rsidRPr="007D092A">
              <w:rPr>
                <w:rFonts w:ascii="Times New Roman" w:hAnsi="Times New Roman"/>
                <w:sz w:val="22"/>
                <w:szCs w:val="22"/>
              </w:rPr>
              <w:t xml:space="preserve">              Alta</w:t>
            </w:r>
          </w:p>
        </w:tc>
        <w:tc>
          <w:tcPr>
            <w:tcW w:w="2403" w:type="dxa"/>
            <w:gridSpan w:val="5"/>
          </w:tcPr>
          <w:p w:rsidR="007D092A" w:rsidRPr="007D092A" w:rsidRDefault="007D092A" w:rsidP="007D092A">
            <w:pPr>
              <w:tabs>
                <w:tab w:val="center" w:pos="4252"/>
                <w:tab w:val="right" w:pos="8504"/>
              </w:tabs>
              <w:rPr>
                <w:rFonts w:ascii="Times New Roman" w:hAnsi="Times New Roman"/>
                <w:sz w:val="22"/>
                <w:szCs w:val="22"/>
              </w:rPr>
            </w:pPr>
          </w:p>
          <w:p w:rsidR="007D092A" w:rsidRPr="007D092A" w:rsidRDefault="00B76359" w:rsidP="007D092A">
            <w:pPr>
              <w:tabs>
                <w:tab w:val="center" w:pos="4252"/>
                <w:tab w:val="right" w:pos="8504"/>
              </w:tabs>
              <w:rPr>
                <w:rFonts w:ascii="Times New Roman" w:hAnsi="Times New Roman"/>
                <w:sz w:val="22"/>
                <w:szCs w:val="22"/>
              </w:rPr>
            </w:pPr>
            <w:r>
              <w:rPr>
                <w:rFonts w:ascii="Times New Roman" w:hAnsi="Times New Roman"/>
                <w:noProof/>
                <w:lang w:eastAsia="es-MX"/>
              </w:rPr>
              <mc:AlternateContent>
                <mc:Choice Requires="wps">
                  <w:drawing>
                    <wp:anchor distT="0" distB="0" distL="114300" distR="114300" simplePos="0" relativeHeight="251657728" behindDoc="1" locked="0" layoutInCell="1" allowOverlap="1" wp14:anchorId="41DD96BC" wp14:editId="6CEC6FC1">
                      <wp:simplePos x="0" y="0"/>
                      <wp:positionH relativeFrom="column">
                        <wp:posOffset>905510</wp:posOffset>
                      </wp:positionH>
                      <wp:positionV relativeFrom="paragraph">
                        <wp:posOffset>25400</wp:posOffset>
                      </wp:positionV>
                      <wp:extent cx="299720" cy="127000"/>
                      <wp:effectExtent l="10160" t="6350" r="13970" b="9525"/>
                      <wp:wrapNone/>
                      <wp:docPr id="3" name="Rectangle 6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44" o:spid="_x0000_s1026" style="position:absolute;margin-left:71.3pt;margin-top:2pt;width:23.6pt;height:1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"/>
                  </w:pict>
                </mc:Fallback>
              </mc:AlternateContent>
            </w:r>
            <w:r w:rsidR="007D092A" w:rsidRPr="007D092A">
              <w:rPr>
                <w:rFonts w:ascii="Times New Roman" w:hAnsi="Times New Roman"/>
                <w:sz w:val="22"/>
                <w:szCs w:val="22"/>
              </w:rPr>
              <w:t>Actualización</w:t>
            </w:r>
          </w:p>
          <w:p w:rsidR="007D092A" w:rsidRPr="007D092A" w:rsidRDefault="007D092A" w:rsidP="007D092A">
            <w:pPr>
              <w:tabs>
                <w:tab w:val="center" w:pos="4252"/>
                <w:tab w:val="right" w:pos="8504"/>
              </w:tabs>
              <w:rPr>
                <w:rFonts w:ascii="Times New Roman" w:hAnsi="Times New Roman"/>
                <w:sz w:val="22"/>
                <w:szCs w:val="22"/>
              </w:rPr>
            </w:pPr>
          </w:p>
        </w:tc>
        <w:tc>
          <w:tcPr>
            <w:tcW w:w="851" w:type="dxa"/>
            <w:gridSpan w:val="2"/>
            <w:vAlign w:val="center"/>
          </w:tcPr>
          <w:p w:rsidR="007D092A" w:rsidRPr="007D092A" w:rsidRDefault="007D092A" w:rsidP="007D092A">
            <w:pPr>
              <w:tabs>
                <w:tab w:val="center" w:pos="4252"/>
                <w:tab w:val="right" w:pos="8504"/>
              </w:tabs>
              <w:rPr>
                <w:rFonts w:ascii="Times New Roman" w:hAnsi="Times New Roman"/>
                <w:sz w:val="22"/>
                <w:szCs w:val="22"/>
              </w:rPr>
            </w:pPr>
          </w:p>
          <w:p w:rsidR="007D092A" w:rsidRPr="007D092A" w:rsidRDefault="007D092A" w:rsidP="007D092A">
            <w:pPr>
              <w:tabs>
                <w:tab w:val="center" w:pos="4252"/>
                <w:tab w:val="right" w:pos="8504"/>
              </w:tabs>
              <w:rPr>
                <w:rFonts w:ascii="Times New Roman" w:hAnsi="Times New Roman"/>
                <w:sz w:val="22"/>
                <w:szCs w:val="22"/>
              </w:rPr>
            </w:pPr>
          </w:p>
          <w:p w:rsidR="007D092A" w:rsidRPr="007D092A" w:rsidRDefault="007D092A" w:rsidP="007D092A">
            <w:pPr>
              <w:rPr>
                <w:rFonts w:ascii="Times New Roman" w:hAnsi="Times New Roman"/>
                <w:sz w:val="24"/>
                <w:szCs w:val="24"/>
                <w:lang w:val="es-ES"/>
              </w:rPr>
            </w:pP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1064" w:type="dxa"/>
            <w:gridSpan w:val="17"/>
            <w:shd w:val="pct12" w:color="auto" w:fill="FFFFFF"/>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Apellido Paterno, Materno y Nombre(s) o Denominación o Razón Social</w:t>
            </w: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1064" w:type="dxa"/>
            <w:gridSpan w:val="17"/>
            <w:vAlign w:val="center"/>
          </w:tcPr>
          <w:p w:rsidR="007D092A" w:rsidRPr="007D092A" w:rsidRDefault="007D092A" w:rsidP="007D092A">
            <w:pPr>
              <w:tabs>
                <w:tab w:val="center" w:pos="4252"/>
                <w:tab w:val="right" w:pos="8504"/>
              </w:tabs>
              <w:rPr>
                <w:rFonts w:ascii="Times New Roman" w:hAnsi="Times New Roman"/>
                <w:color w:val="000000"/>
                <w:spacing w:val="8"/>
                <w:sz w:val="22"/>
                <w:szCs w:val="22"/>
              </w:rPr>
            </w:pP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32" w:type="dxa"/>
            <w:gridSpan w:val="7"/>
            <w:shd w:val="clear" w:color="auto" w:fill="E0E0E0"/>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R.F.C.</w:t>
            </w:r>
          </w:p>
        </w:tc>
        <w:tc>
          <w:tcPr>
            <w:tcW w:w="5532" w:type="dxa"/>
            <w:gridSpan w:val="10"/>
            <w:shd w:val="clear" w:color="auto" w:fill="E0E0E0"/>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C.U.R.P.</w:t>
            </w: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5532" w:type="dxa"/>
            <w:gridSpan w:val="7"/>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p>
        </w:tc>
        <w:tc>
          <w:tcPr>
            <w:tcW w:w="5532" w:type="dxa"/>
            <w:gridSpan w:val="10"/>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64" w:type="dxa"/>
            <w:gridSpan w:val="17"/>
            <w:shd w:val="clear" w:color="auto" w:fill="E0E0E0"/>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proofErr w:type="spellStart"/>
            <w:r w:rsidRPr="007D092A">
              <w:rPr>
                <w:rFonts w:ascii="Times New Roman" w:hAnsi="Times New Roman"/>
                <w:color w:val="000000"/>
                <w:spacing w:val="8"/>
                <w:sz w:val="22"/>
                <w:szCs w:val="22"/>
                <w:lang w:val="en-US"/>
              </w:rPr>
              <w:t>Datos</w:t>
            </w:r>
            <w:proofErr w:type="spellEnd"/>
            <w:r w:rsidRPr="007D092A">
              <w:rPr>
                <w:rFonts w:ascii="Times New Roman" w:hAnsi="Times New Roman"/>
                <w:color w:val="000000"/>
                <w:spacing w:val="8"/>
                <w:sz w:val="22"/>
                <w:szCs w:val="22"/>
                <w:lang w:val="en-US"/>
              </w:rPr>
              <w:t xml:space="preserve"> de la </w:t>
            </w:r>
            <w:proofErr w:type="spellStart"/>
            <w:r w:rsidRPr="007D092A">
              <w:rPr>
                <w:rFonts w:ascii="Times New Roman" w:hAnsi="Times New Roman"/>
                <w:color w:val="000000"/>
                <w:spacing w:val="8"/>
                <w:sz w:val="22"/>
                <w:szCs w:val="22"/>
                <w:lang w:val="en-US"/>
              </w:rPr>
              <w:t>Sociedad</w:t>
            </w:r>
            <w:proofErr w:type="spellEnd"/>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8" w:type="dxa"/>
            <w:gridSpan w:val="3"/>
            <w:shd w:val="clear" w:color="auto" w:fill="E0E0E0"/>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lang w:val="en-US"/>
              </w:rPr>
            </w:pPr>
            <w:proofErr w:type="spellStart"/>
            <w:r w:rsidRPr="007D092A">
              <w:rPr>
                <w:rFonts w:ascii="Times New Roman" w:hAnsi="Times New Roman"/>
                <w:color w:val="000000"/>
                <w:spacing w:val="8"/>
                <w:sz w:val="22"/>
                <w:szCs w:val="22"/>
                <w:lang w:val="en-US"/>
              </w:rPr>
              <w:t>Fecha</w:t>
            </w:r>
            <w:proofErr w:type="spellEnd"/>
            <w:r w:rsidRPr="007D092A">
              <w:rPr>
                <w:rFonts w:ascii="Times New Roman" w:hAnsi="Times New Roman"/>
                <w:color w:val="000000"/>
                <w:spacing w:val="8"/>
                <w:sz w:val="22"/>
                <w:szCs w:val="22"/>
                <w:lang w:val="en-US"/>
              </w:rPr>
              <w:t xml:space="preserve"> </w:t>
            </w:r>
            <w:proofErr w:type="spellStart"/>
            <w:r w:rsidRPr="007D092A">
              <w:rPr>
                <w:rFonts w:ascii="Times New Roman" w:hAnsi="Times New Roman"/>
                <w:color w:val="000000"/>
                <w:spacing w:val="8"/>
                <w:sz w:val="22"/>
                <w:szCs w:val="22"/>
                <w:lang w:val="en-US"/>
              </w:rPr>
              <w:t>Constitución</w:t>
            </w:r>
            <w:proofErr w:type="spellEnd"/>
          </w:p>
        </w:tc>
        <w:tc>
          <w:tcPr>
            <w:tcW w:w="3688" w:type="dxa"/>
            <w:gridSpan w:val="8"/>
            <w:shd w:val="clear" w:color="auto" w:fill="E0E0E0"/>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lang w:val="en-US"/>
              </w:rPr>
            </w:pPr>
            <w:proofErr w:type="spellStart"/>
            <w:r w:rsidRPr="007D092A">
              <w:rPr>
                <w:rFonts w:ascii="Times New Roman" w:hAnsi="Times New Roman"/>
                <w:color w:val="000000"/>
                <w:spacing w:val="8"/>
                <w:sz w:val="22"/>
                <w:szCs w:val="22"/>
                <w:lang w:val="en-US"/>
              </w:rPr>
              <w:t>Duración</w:t>
            </w:r>
            <w:proofErr w:type="spellEnd"/>
          </w:p>
        </w:tc>
        <w:tc>
          <w:tcPr>
            <w:tcW w:w="3688" w:type="dxa"/>
            <w:gridSpan w:val="6"/>
            <w:shd w:val="clear" w:color="auto" w:fill="E0E0E0"/>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Nº Escritura Pública</w:t>
            </w: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688" w:type="dxa"/>
            <w:gridSpan w:val="3"/>
            <w:tcBorders>
              <w:bottom w:val="nil"/>
            </w:tcBorders>
            <w:vAlign w:val="center"/>
          </w:tcPr>
          <w:p w:rsidR="007D092A" w:rsidRPr="007D092A" w:rsidRDefault="007D092A" w:rsidP="007D092A">
            <w:pPr>
              <w:tabs>
                <w:tab w:val="center" w:pos="4252"/>
                <w:tab w:val="right" w:pos="8504"/>
              </w:tabs>
              <w:rPr>
                <w:rFonts w:ascii="Times New Roman" w:hAnsi="Times New Roman"/>
                <w:color w:val="000000"/>
                <w:spacing w:val="8"/>
                <w:sz w:val="22"/>
                <w:szCs w:val="22"/>
              </w:rPr>
            </w:pPr>
          </w:p>
        </w:tc>
        <w:tc>
          <w:tcPr>
            <w:tcW w:w="3688" w:type="dxa"/>
            <w:gridSpan w:val="8"/>
            <w:tcBorders>
              <w:bottom w:val="nil"/>
            </w:tcBorders>
            <w:vAlign w:val="center"/>
          </w:tcPr>
          <w:p w:rsidR="007D092A" w:rsidRPr="007D092A" w:rsidRDefault="007D092A" w:rsidP="007D092A">
            <w:pPr>
              <w:tabs>
                <w:tab w:val="center" w:pos="4252"/>
                <w:tab w:val="right" w:pos="8504"/>
              </w:tabs>
              <w:rPr>
                <w:rFonts w:ascii="Times New Roman" w:hAnsi="Times New Roman"/>
                <w:color w:val="000000"/>
                <w:spacing w:val="8"/>
                <w:sz w:val="22"/>
                <w:szCs w:val="22"/>
              </w:rPr>
            </w:pPr>
          </w:p>
        </w:tc>
        <w:tc>
          <w:tcPr>
            <w:tcW w:w="3688" w:type="dxa"/>
            <w:gridSpan w:val="6"/>
            <w:tcBorders>
              <w:bottom w:val="nil"/>
            </w:tcBorders>
            <w:vAlign w:val="center"/>
          </w:tcPr>
          <w:p w:rsidR="007D092A" w:rsidRPr="007D092A" w:rsidRDefault="007D092A" w:rsidP="007D092A">
            <w:pPr>
              <w:tabs>
                <w:tab w:val="center" w:pos="4252"/>
                <w:tab w:val="right" w:pos="8504"/>
              </w:tabs>
              <w:rPr>
                <w:rFonts w:ascii="Times New Roman" w:hAnsi="Times New Roman"/>
                <w:color w:val="000000"/>
                <w:spacing w:val="8"/>
                <w:sz w:val="22"/>
                <w:szCs w:val="22"/>
              </w:rPr>
            </w:pP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064" w:type="dxa"/>
            <w:gridSpan w:val="17"/>
            <w:shd w:val="clear" w:color="auto" w:fill="E0E0E0"/>
          </w:tcPr>
          <w:p w:rsidR="007D092A" w:rsidRPr="007D092A" w:rsidRDefault="007D092A" w:rsidP="007D092A">
            <w:pPr>
              <w:tabs>
                <w:tab w:val="center" w:pos="4252"/>
                <w:tab w:val="right" w:pos="8504"/>
              </w:tabs>
              <w:jc w:val="center"/>
              <w:rPr>
                <w:rFonts w:ascii="Times New Roman" w:hAnsi="Times New Roman"/>
                <w:spacing w:val="8"/>
                <w:sz w:val="22"/>
                <w:szCs w:val="22"/>
              </w:rPr>
            </w:pPr>
            <w:r w:rsidRPr="007D092A">
              <w:rPr>
                <w:rFonts w:ascii="Times New Roman" w:hAnsi="Times New Roman"/>
                <w:spacing w:val="8"/>
                <w:sz w:val="22"/>
                <w:szCs w:val="22"/>
              </w:rPr>
              <w:t>Giro Mercantil</w:t>
            </w: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064" w:type="dxa"/>
            <w:gridSpan w:val="17"/>
          </w:tcPr>
          <w:p w:rsidR="007D092A" w:rsidRPr="007D092A" w:rsidRDefault="007D092A" w:rsidP="007D092A">
            <w:pPr>
              <w:tabs>
                <w:tab w:val="center" w:pos="4252"/>
                <w:tab w:val="right" w:pos="8504"/>
              </w:tabs>
              <w:rPr>
                <w:rFonts w:ascii="Times New Roman" w:hAnsi="Times New Roman"/>
                <w:spacing w:val="8"/>
                <w:sz w:val="22"/>
                <w:szCs w:val="22"/>
              </w:rPr>
            </w:pPr>
          </w:p>
          <w:p w:rsidR="007D092A" w:rsidRPr="007D092A" w:rsidRDefault="007D092A" w:rsidP="007D092A">
            <w:pPr>
              <w:tabs>
                <w:tab w:val="center" w:pos="4252"/>
                <w:tab w:val="right" w:pos="8504"/>
              </w:tabs>
              <w:rPr>
                <w:rFonts w:ascii="Times New Roman" w:hAnsi="Times New Roman"/>
                <w:spacing w:val="8"/>
                <w:sz w:val="6"/>
                <w:szCs w:val="6"/>
              </w:rPr>
            </w:pP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064" w:type="dxa"/>
            <w:gridSpan w:val="17"/>
            <w:tcBorders>
              <w:bottom w:val="nil"/>
            </w:tcBorders>
            <w:shd w:val="clear" w:color="auto" w:fill="CCCCCC"/>
          </w:tcPr>
          <w:p w:rsidR="007D092A" w:rsidRPr="007D092A" w:rsidRDefault="007D092A" w:rsidP="007D092A">
            <w:pPr>
              <w:tabs>
                <w:tab w:val="center" w:pos="4252"/>
                <w:tab w:val="right" w:pos="8504"/>
              </w:tabs>
              <w:jc w:val="center"/>
              <w:rPr>
                <w:rFonts w:ascii="Times New Roman" w:hAnsi="Times New Roman"/>
                <w:color w:val="292929"/>
                <w:spacing w:val="8"/>
                <w:sz w:val="22"/>
                <w:szCs w:val="22"/>
              </w:rPr>
            </w:pPr>
            <w:r w:rsidRPr="007D092A">
              <w:rPr>
                <w:rFonts w:ascii="Times New Roman" w:hAnsi="Times New Roman"/>
                <w:color w:val="292929"/>
                <w:spacing w:val="8"/>
                <w:sz w:val="22"/>
                <w:szCs w:val="22"/>
              </w:rPr>
              <w:t>Domicilio de la Empresa (Matriz)</w:t>
            </w: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8" w:type="dxa"/>
            <w:gridSpan w:val="4"/>
            <w:tcBorders>
              <w:bottom w:val="nil"/>
            </w:tcBorders>
            <w:shd w:val="pct12" w:color="auto" w:fill="FFFFFF"/>
            <w:vAlign w:val="bottom"/>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Calle</w:t>
            </w:r>
          </w:p>
        </w:tc>
        <w:tc>
          <w:tcPr>
            <w:tcW w:w="986" w:type="dxa"/>
            <w:gridSpan w:val="2"/>
            <w:tcBorders>
              <w:bottom w:val="nil"/>
            </w:tcBorders>
            <w:shd w:val="pct12" w:color="auto" w:fill="FFFFFF"/>
            <w:vAlign w:val="bottom"/>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Nº Ext.</w:t>
            </w:r>
          </w:p>
        </w:tc>
        <w:tc>
          <w:tcPr>
            <w:tcW w:w="992" w:type="dxa"/>
            <w:gridSpan w:val="2"/>
            <w:tcBorders>
              <w:bottom w:val="nil"/>
            </w:tcBorders>
            <w:shd w:val="pct12" w:color="auto" w:fill="FFFFFF"/>
            <w:vAlign w:val="bottom"/>
          </w:tcPr>
          <w:p w:rsidR="007D092A" w:rsidRPr="007D092A" w:rsidRDefault="007D092A" w:rsidP="007D092A">
            <w:pPr>
              <w:tabs>
                <w:tab w:val="center" w:pos="4252"/>
                <w:tab w:val="right" w:pos="8504"/>
              </w:tabs>
              <w:jc w:val="center"/>
              <w:rPr>
                <w:rFonts w:ascii="Times New Roman" w:hAnsi="Times New Roman"/>
                <w:color w:val="000000"/>
                <w:spacing w:val="8"/>
                <w:sz w:val="22"/>
                <w:szCs w:val="22"/>
                <w:lang w:val="en-US"/>
              </w:rPr>
            </w:pPr>
            <w:r w:rsidRPr="007D092A">
              <w:rPr>
                <w:rFonts w:ascii="Times New Roman" w:hAnsi="Times New Roman"/>
                <w:color w:val="000000"/>
                <w:spacing w:val="8"/>
                <w:sz w:val="22"/>
                <w:szCs w:val="22"/>
                <w:lang w:val="en-US"/>
              </w:rPr>
              <w:t>Nº Int.</w:t>
            </w:r>
          </w:p>
        </w:tc>
        <w:tc>
          <w:tcPr>
            <w:tcW w:w="2552" w:type="dxa"/>
            <w:gridSpan w:val="6"/>
            <w:tcBorders>
              <w:bottom w:val="nil"/>
            </w:tcBorders>
            <w:shd w:val="pct12" w:color="auto" w:fill="FFFFFF"/>
            <w:vAlign w:val="bottom"/>
          </w:tcPr>
          <w:p w:rsidR="007D092A" w:rsidRPr="007D092A" w:rsidRDefault="007D092A" w:rsidP="007D092A">
            <w:pPr>
              <w:tabs>
                <w:tab w:val="center" w:pos="4252"/>
                <w:tab w:val="right" w:pos="8504"/>
              </w:tabs>
              <w:jc w:val="center"/>
              <w:rPr>
                <w:rFonts w:ascii="Times New Roman" w:hAnsi="Times New Roman"/>
                <w:color w:val="000000"/>
                <w:spacing w:val="8"/>
                <w:sz w:val="22"/>
                <w:szCs w:val="22"/>
                <w:lang w:val="en-US"/>
              </w:rPr>
            </w:pPr>
            <w:r w:rsidRPr="007D092A">
              <w:rPr>
                <w:rFonts w:ascii="Times New Roman" w:hAnsi="Times New Roman"/>
                <w:color w:val="000000"/>
                <w:spacing w:val="8"/>
                <w:sz w:val="22"/>
                <w:szCs w:val="22"/>
                <w:lang w:val="en-US"/>
              </w:rPr>
              <w:t>Colonia</w:t>
            </w:r>
          </w:p>
        </w:tc>
        <w:tc>
          <w:tcPr>
            <w:tcW w:w="2706" w:type="dxa"/>
            <w:gridSpan w:val="3"/>
            <w:tcBorders>
              <w:bottom w:val="nil"/>
            </w:tcBorders>
            <w:shd w:val="pct12" w:color="auto" w:fill="FFFFFF"/>
            <w:vAlign w:val="bottom"/>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Localidad</w:t>
            </w: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3828" w:type="dxa"/>
            <w:gridSpan w:val="4"/>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p>
          <w:p w:rsidR="007D092A" w:rsidRPr="007D092A" w:rsidRDefault="007D092A" w:rsidP="007D092A">
            <w:pPr>
              <w:tabs>
                <w:tab w:val="center" w:pos="4252"/>
                <w:tab w:val="right" w:pos="8504"/>
              </w:tabs>
              <w:rPr>
                <w:rFonts w:ascii="Times New Roman" w:hAnsi="Times New Roman"/>
                <w:color w:val="000000"/>
                <w:spacing w:val="8"/>
                <w:sz w:val="22"/>
                <w:szCs w:val="22"/>
              </w:rPr>
            </w:pPr>
          </w:p>
        </w:tc>
        <w:tc>
          <w:tcPr>
            <w:tcW w:w="986" w:type="dxa"/>
            <w:gridSpan w:val="2"/>
            <w:tcBorders>
              <w:left w:val="nil"/>
              <w:right w:val="nil"/>
            </w:tcBorders>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p>
        </w:tc>
        <w:tc>
          <w:tcPr>
            <w:tcW w:w="992" w:type="dxa"/>
            <w:gridSpan w:val="2"/>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p>
        </w:tc>
        <w:tc>
          <w:tcPr>
            <w:tcW w:w="2552" w:type="dxa"/>
            <w:gridSpan w:val="6"/>
            <w:tcBorders>
              <w:left w:val="nil"/>
              <w:right w:val="nil"/>
            </w:tcBorders>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p>
        </w:tc>
        <w:tc>
          <w:tcPr>
            <w:tcW w:w="2706" w:type="dxa"/>
            <w:gridSpan w:val="3"/>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27" w:type="dxa"/>
            <w:gridSpan w:val="2"/>
            <w:tcBorders>
              <w:top w:val="nil"/>
              <w:bottom w:val="nil"/>
            </w:tcBorders>
            <w:shd w:val="pct12" w:color="auto" w:fill="FFFFFF"/>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Municipio o Delegación D.F.</w:t>
            </w:r>
          </w:p>
        </w:tc>
        <w:tc>
          <w:tcPr>
            <w:tcW w:w="1701" w:type="dxa"/>
            <w:gridSpan w:val="2"/>
            <w:tcBorders>
              <w:top w:val="nil"/>
              <w:bottom w:val="nil"/>
            </w:tcBorders>
            <w:shd w:val="pct12" w:color="auto" w:fill="FFFFFF"/>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Entidad Federativa</w:t>
            </w:r>
          </w:p>
        </w:tc>
        <w:tc>
          <w:tcPr>
            <w:tcW w:w="1978" w:type="dxa"/>
            <w:gridSpan w:val="4"/>
            <w:tcBorders>
              <w:top w:val="nil"/>
              <w:bottom w:val="nil"/>
            </w:tcBorders>
            <w:shd w:val="pct12" w:color="auto" w:fill="FFFFFF"/>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País</w:t>
            </w:r>
          </w:p>
        </w:tc>
        <w:tc>
          <w:tcPr>
            <w:tcW w:w="1134" w:type="dxa"/>
            <w:gridSpan w:val="2"/>
            <w:tcBorders>
              <w:top w:val="nil"/>
              <w:bottom w:val="nil"/>
            </w:tcBorders>
            <w:shd w:val="pct12" w:color="auto" w:fill="FFFFFF"/>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Código Postal</w:t>
            </w:r>
          </w:p>
        </w:tc>
        <w:tc>
          <w:tcPr>
            <w:tcW w:w="1418" w:type="dxa"/>
            <w:gridSpan w:val="4"/>
            <w:tcBorders>
              <w:top w:val="nil"/>
              <w:bottom w:val="nil"/>
            </w:tcBorders>
            <w:shd w:val="pct12" w:color="auto" w:fill="FFFFFF"/>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Teléfono y/o Fax</w:t>
            </w:r>
          </w:p>
        </w:tc>
        <w:tc>
          <w:tcPr>
            <w:tcW w:w="2706" w:type="dxa"/>
            <w:gridSpan w:val="3"/>
            <w:shd w:val="pct12" w:color="auto" w:fill="FFFFFF"/>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Correo Electrónico</w:t>
            </w: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7"/>
        </w:trPr>
        <w:tc>
          <w:tcPr>
            <w:tcW w:w="2127" w:type="dxa"/>
            <w:gridSpan w:val="2"/>
            <w:tcBorders>
              <w:bottom w:val="nil"/>
            </w:tcBorders>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p>
        </w:tc>
        <w:tc>
          <w:tcPr>
            <w:tcW w:w="1701" w:type="dxa"/>
            <w:gridSpan w:val="2"/>
            <w:tcBorders>
              <w:left w:val="nil"/>
              <w:bottom w:val="nil"/>
            </w:tcBorders>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p>
        </w:tc>
        <w:tc>
          <w:tcPr>
            <w:tcW w:w="1978" w:type="dxa"/>
            <w:gridSpan w:val="4"/>
            <w:tcBorders>
              <w:left w:val="nil"/>
              <w:bottom w:val="nil"/>
            </w:tcBorders>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p>
        </w:tc>
        <w:tc>
          <w:tcPr>
            <w:tcW w:w="1134" w:type="dxa"/>
            <w:gridSpan w:val="2"/>
            <w:tcBorders>
              <w:left w:val="nil"/>
              <w:bottom w:val="nil"/>
            </w:tcBorders>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p>
        </w:tc>
        <w:tc>
          <w:tcPr>
            <w:tcW w:w="1418" w:type="dxa"/>
            <w:gridSpan w:val="4"/>
            <w:tcBorders>
              <w:left w:val="nil"/>
              <w:bottom w:val="nil"/>
            </w:tcBorders>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 xml:space="preserve"> </w:t>
            </w:r>
          </w:p>
        </w:tc>
        <w:tc>
          <w:tcPr>
            <w:tcW w:w="2706" w:type="dxa"/>
            <w:gridSpan w:val="3"/>
            <w:tcBorders>
              <w:left w:val="nil"/>
            </w:tcBorders>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06" w:type="dxa"/>
            <w:gridSpan w:val="8"/>
            <w:shd w:val="clear" w:color="auto" w:fill="E0E0E0"/>
            <w:vAlign w:val="center"/>
          </w:tcPr>
          <w:p w:rsidR="007D092A" w:rsidRPr="007D092A" w:rsidRDefault="007D092A" w:rsidP="007D092A">
            <w:pPr>
              <w:tabs>
                <w:tab w:val="center" w:pos="4252"/>
                <w:tab w:val="right" w:pos="8504"/>
              </w:tabs>
              <w:jc w:val="center"/>
              <w:rPr>
                <w:rFonts w:ascii="Times New Roman" w:hAnsi="Times New Roman"/>
                <w:spacing w:val="8"/>
                <w:sz w:val="22"/>
                <w:szCs w:val="22"/>
              </w:rPr>
            </w:pPr>
            <w:r w:rsidRPr="007D092A">
              <w:rPr>
                <w:rFonts w:ascii="Times New Roman" w:hAnsi="Times New Roman"/>
                <w:spacing w:val="8"/>
                <w:sz w:val="22"/>
                <w:szCs w:val="22"/>
              </w:rPr>
              <w:t>Nombre del Representante Legal</w:t>
            </w:r>
          </w:p>
        </w:tc>
        <w:tc>
          <w:tcPr>
            <w:tcW w:w="5258" w:type="dxa"/>
            <w:gridSpan w:val="9"/>
            <w:shd w:val="clear" w:color="auto" w:fill="E0E0E0"/>
            <w:vAlign w:val="center"/>
          </w:tcPr>
          <w:p w:rsidR="007D092A" w:rsidRPr="007D092A" w:rsidRDefault="007D092A" w:rsidP="007D092A">
            <w:pPr>
              <w:tabs>
                <w:tab w:val="center" w:pos="4252"/>
                <w:tab w:val="right" w:pos="8504"/>
              </w:tabs>
              <w:jc w:val="center"/>
              <w:rPr>
                <w:rFonts w:ascii="Times New Roman" w:hAnsi="Times New Roman"/>
                <w:spacing w:val="8"/>
                <w:sz w:val="22"/>
                <w:szCs w:val="22"/>
              </w:rPr>
            </w:pPr>
            <w:r w:rsidRPr="007D092A">
              <w:rPr>
                <w:rFonts w:ascii="Times New Roman" w:hAnsi="Times New Roman"/>
                <w:spacing w:val="8"/>
                <w:sz w:val="22"/>
                <w:szCs w:val="22"/>
              </w:rPr>
              <w:t>Nombres Accionistas</w:t>
            </w: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06" w:type="dxa"/>
            <w:gridSpan w:val="8"/>
            <w:tcBorders>
              <w:bottom w:val="nil"/>
            </w:tcBorders>
            <w:vAlign w:val="center"/>
          </w:tcPr>
          <w:p w:rsidR="007D092A" w:rsidRPr="007D092A" w:rsidRDefault="007D092A" w:rsidP="007D092A">
            <w:pPr>
              <w:tabs>
                <w:tab w:val="center" w:pos="4252"/>
                <w:tab w:val="right" w:pos="8504"/>
              </w:tabs>
              <w:rPr>
                <w:rFonts w:ascii="Times New Roman" w:hAnsi="Times New Roman"/>
                <w:spacing w:val="8"/>
                <w:sz w:val="22"/>
                <w:szCs w:val="22"/>
              </w:rPr>
            </w:pPr>
          </w:p>
        </w:tc>
        <w:tc>
          <w:tcPr>
            <w:tcW w:w="5258" w:type="dxa"/>
            <w:gridSpan w:val="9"/>
            <w:tcBorders>
              <w:bottom w:val="nil"/>
            </w:tcBorders>
            <w:vAlign w:val="center"/>
          </w:tcPr>
          <w:p w:rsidR="007D092A" w:rsidRPr="007D092A" w:rsidRDefault="007D092A" w:rsidP="007D092A">
            <w:pPr>
              <w:tabs>
                <w:tab w:val="center" w:pos="4252"/>
                <w:tab w:val="right" w:pos="8504"/>
              </w:tabs>
              <w:rPr>
                <w:rFonts w:ascii="Times New Roman" w:hAnsi="Times New Roman"/>
                <w:spacing w:val="8"/>
                <w:sz w:val="22"/>
                <w:szCs w:val="22"/>
              </w:rPr>
            </w:pP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5806" w:type="dxa"/>
            <w:gridSpan w:val="8"/>
            <w:tcBorders>
              <w:top w:val="nil"/>
            </w:tcBorders>
            <w:vAlign w:val="center"/>
          </w:tcPr>
          <w:p w:rsidR="007D092A" w:rsidRPr="007D092A" w:rsidRDefault="007D092A" w:rsidP="007D092A">
            <w:pPr>
              <w:tabs>
                <w:tab w:val="center" w:pos="4252"/>
                <w:tab w:val="right" w:pos="8504"/>
              </w:tabs>
              <w:rPr>
                <w:rFonts w:ascii="Times New Roman" w:hAnsi="Times New Roman"/>
                <w:spacing w:val="8"/>
                <w:sz w:val="22"/>
                <w:szCs w:val="22"/>
              </w:rPr>
            </w:pPr>
          </w:p>
        </w:tc>
        <w:tc>
          <w:tcPr>
            <w:tcW w:w="5258" w:type="dxa"/>
            <w:gridSpan w:val="9"/>
            <w:tcBorders>
              <w:top w:val="nil"/>
              <w:bottom w:val="nil"/>
            </w:tcBorders>
            <w:vAlign w:val="center"/>
          </w:tcPr>
          <w:p w:rsidR="007D092A" w:rsidRPr="007D092A" w:rsidRDefault="007D092A" w:rsidP="007D092A">
            <w:pPr>
              <w:tabs>
                <w:tab w:val="center" w:pos="4252"/>
                <w:tab w:val="right" w:pos="8504"/>
              </w:tabs>
              <w:rPr>
                <w:rFonts w:ascii="Times New Roman" w:hAnsi="Times New Roman"/>
                <w:spacing w:val="8"/>
                <w:sz w:val="22"/>
                <w:szCs w:val="22"/>
              </w:rPr>
            </w:pP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06" w:type="dxa"/>
            <w:gridSpan w:val="8"/>
            <w:shd w:val="clear" w:color="auto" w:fill="E0E0E0"/>
            <w:vAlign w:val="center"/>
          </w:tcPr>
          <w:p w:rsidR="007D092A" w:rsidRPr="007D092A" w:rsidRDefault="007D092A" w:rsidP="007D092A">
            <w:pPr>
              <w:tabs>
                <w:tab w:val="center" w:pos="4252"/>
                <w:tab w:val="right" w:pos="8504"/>
              </w:tabs>
              <w:jc w:val="center"/>
              <w:rPr>
                <w:rFonts w:ascii="Times New Roman" w:hAnsi="Times New Roman"/>
                <w:spacing w:val="8"/>
                <w:sz w:val="22"/>
                <w:szCs w:val="22"/>
              </w:rPr>
            </w:pPr>
            <w:r w:rsidRPr="007D092A">
              <w:rPr>
                <w:rFonts w:ascii="Times New Roman" w:hAnsi="Times New Roman"/>
                <w:spacing w:val="8"/>
                <w:sz w:val="22"/>
                <w:szCs w:val="22"/>
              </w:rPr>
              <w:t>Nº Poder Notarial</w:t>
            </w:r>
          </w:p>
        </w:tc>
        <w:tc>
          <w:tcPr>
            <w:tcW w:w="5258" w:type="dxa"/>
            <w:gridSpan w:val="9"/>
            <w:tcBorders>
              <w:top w:val="nil"/>
              <w:bottom w:val="nil"/>
            </w:tcBorders>
            <w:vAlign w:val="center"/>
          </w:tcPr>
          <w:p w:rsidR="007D092A" w:rsidRPr="007D092A" w:rsidRDefault="007D092A" w:rsidP="007D092A">
            <w:pPr>
              <w:tabs>
                <w:tab w:val="center" w:pos="4252"/>
                <w:tab w:val="right" w:pos="8504"/>
              </w:tabs>
              <w:rPr>
                <w:rFonts w:ascii="Times New Roman" w:hAnsi="Times New Roman"/>
                <w:spacing w:val="8"/>
                <w:sz w:val="22"/>
                <w:szCs w:val="22"/>
              </w:rPr>
            </w:pP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06" w:type="dxa"/>
            <w:gridSpan w:val="8"/>
            <w:tcBorders>
              <w:top w:val="nil"/>
              <w:bottom w:val="nil"/>
            </w:tcBorders>
            <w:vAlign w:val="center"/>
          </w:tcPr>
          <w:p w:rsidR="007D092A" w:rsidRPr="007D092A" w:rsidRDefault="007D092A" w:rsidP="007D092A">
            <w:pPr>
              <w:tabs>
                <w:tab w:val="center" w:pos="4252"/>
                <w:tab w:val="right" w:pos="8504"/>
              </w:tabs>
              <w:rPr>
                <w:rFonts w:ascii="Times New Roman" w:hAnsi="Times New Roman"/>
                <w:spacing w:val="8"/>
                <w:sz w:val="22"/>
                <w:szCs w:val="22"/>
              </w:rPr>
            </w:pPr>
          </w:p>
        </w:tc>
        <w:tc>
          <w:tcPr>
            <w:tcW w:w="5258" w:type="dxa"/>
            <w:gridSpan w:val="9"/>
            <w:tcBorders>
              <w:top w:val="nil"/>
              <w:bottom w:val="nil"/>
            </w:tcBorders>
            <w:vAlign w:val="center"/>
          </w:tcPr>
          <w:p w:rsidR="007D092A" w:rsidRPr="007D092A" w:rsidRDefault="007D092A" w:rsidP="007D092A">
            <w:pPr>
              <w:tabs>
                <w:tab w:val="center" w:pos="4252"/>
                <w:tab w:val="right" w:pos="8504"/>
              </w:tabs>
              <w:rPr>
                <w:rFonts w:ascii="Times New Roman" w:hAnsi="Times New Roman"/>
                <w:spacing w:val="8"/>
                <w:sz w:val="22"/>
                <w:szCs w:val="22"/>
              </w:rPr>
            </w:pP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5806" w:type="dxa"/>
            <w:gridSpan w:val="8"/>
            <w:tcBorders>
              <w:top w:val="nil"/>
              <w:bottom w:val="nil"/>
            </w:tcBorders>
            <w:vAlign w:val="center"/>
          </w:tcPr>
          <w:p w:rsidR="007D092A" w:rsidRPr="007D092A" w:rsidRDefault="007D092A" w:rsidP="007D092A">
            <w:pPr>
              <w:tabs>
                <w:tab w:val="center" w:pos="4252"/>
                <w:tab w:val="right" w:pos="8504"/>
              </w:tabs>
              <w:rPr>
                <w:rFonts w:ascii="Times New Roman" w:hAnsi="Times New Roman"/>
                <w:spacing w:val="8"/>
                <w:sz w:val="22"/>
                <w:szCs w:val="22"/>
              </w:rPr>
            </w:pPr>
          </w:p>
        </w:tc>
        <w:tc>
          <w:tcPr>
            <w:tcW w:w="5258" w:type="dxa"/>
            <w:gridSpan w:val="9"/>
            <w:tcBorders>
              <w:top w:val="nil"/>
              <w:bottom w:val="nil"/>
            </w:tcBorders>
            <w:vAlign w:val="center"/>
          </w:tcPr>
          <w:p w:rsidR="007D092A" w:rsidRPr="007D092A" w:rsidRDefault="007D092A" w:rsidP="007D092A">
            <w:pPr>
              <w:tabs>
                <w:tab w:val="center" w:pos="4252"/>
                <w:tab w:val="right" w:pos="8504"/>
              </w:tabs>
              <w:rPr>
                <w:rFonts w:ascii="Times New Roman" w:hAnsi="Times New Roman"/>
                <w:spacing w:val="8"/>
                <w:sz w:val="22"/>
                <w:szCs w:val="22"/>
              </w:rPr>
            </w:pP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06" w:type="dxa"/>
            <w:gridSpan w:val="8"/>
            <w:shd w:val="clear" w:color="auto" w:fill="E0E0E0"/>
            <w:vAlign w:val="center"/>
          </w:tcPr>
          <w:p w:rsidR="007D092A" w:rsidRPr="007D092A" w:rsidRDefault="007D092A" w:rsidP="007D092A">
            <w:pPr>
              <w:tabs>
                <w:tab w:val="center" w:pos="4252"/>
                <w:tab w:val="right" w:pos="8504"/>
              </w:tabs>
              <w:jc w:val="center"/>
              <w:rPr>
                <w:rFonts w:ascii="Times New Roman" w:hAnsi="Times New Roman"/>
                <w:spacing w:val="8"/>
                <w:sz w:val="22"/>
                <w:szCs w:val="22"/>
              </w:rPr>
            </w:pPr>
            <w:r w:rsidRPr="007D092A">
              <w:rPr>
                <w:rFonts w:ascii="Times New Roman" w:hAnsi="Times New Roman"/>
                <w:spacing w:val="8"/>
                <w:sz w:val="22"/>
                <w:szCs w:val="22"/>
              </w:rPr>
              <w:t>R.F.C.</w:t>
            </w:r>
          </w:p>
        </w:tc>
        <w:tc>
          <w:tcPr>
            <w:tcW w:w="5258" w:type="dxa"/>
            <w:gridSpan w:val="9"/>
            <w:tcBorders>
              <w:top w:val="nil"/>
              <w:bottom w:val="nil"/>
            </w:tcBorders>
            <w:vAlign w:val="center"/>
          </w:tcPr>
          <w:p w:rsidR="007D092A" w:rsidRPr="007D092A" w:rsidRDefault="007D092A" w:rsidP="007D092A">
            <w:pPr>
              <w:tabs>
                <w:tab w:val="center" w:pos="4252"/>
                <w:tab w:val="right" w:pos="8504"/>
              </w:tabs>
              <w:rPr>
                <w:rFonts w:ascii="Times New Roman" w:hAnsi="Times New Roman"/>
                <w:spacing w:val="8"/>
                <w:sz w:val="22"/>
                <w:szCs w:val="22"/>
              </w:rPr>
            </w:pP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806" w:type="dxa"/>
            <w:gridSpan w:val="8"/>
            <w:tcBorders>
              <w:bottom w:val="nil"/>
            </w:tcBorders>
            <w:vAlign w:val="center"/>
          </w:tcPr>
          <w:p w:rsidR="007D092A" w:rsidRPr="007D092A" w:rsidRDefault="007D092A" w:rsidP="007D092A">
            <w:pPr>
              <w:tabs>
                <w:tab w:val="center" w:pos="4252"/>
                <w:tab w:val="right" w:pos="8504"/>
              </w:tabs>
              <w:jc w:val="center"/>
              <w:rPr>
                <w:rFonts w:ascii="Times New Roman" w:hAnsi="Times New Roman"/>
                <w:spacing w:val="8"/>
                <w:sz w:val="22"/>
                <w:szCs w:val="22"/>
              </w:rPr>
            </w:pPr>
          </w:p>
        </w:tc>
        <w:tc>
          <w:tcPr>
            <w:tcW w:w="5258" w:type="dxa"/>
            <w:gridSpan w:val="9"/>
            <w:tcBorders>
              <w:top w:val="nil"/>
              <w:bottom w:val="nil"/>
            </w:tcBorders>
            <w:vAlign w:val="center"/>
          </w:tcPr>
          <w:p w:rsidR="007D092A" w:rsidRPr="007D092A" w:rsidRDefault="007D092A" w:rsidP="007D092A">
            <w:pPr>
              <w:tabs>
                <w:tab w:val="center" w:pos="4252"/>
                <w:tab w:val="right" w:pos="8504"/>
              </w:tabs>
              <w:rPr>
                <w:rFonts w:ascii="Times New Roman" w:hAnsi="Times New Roman"/>
                <w:spacing w:val="8"/>
                <w:sz w:val="22"/>
                <w:szCs w:val="22"/>
              </w:rPr>
            </w:pP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5806" w:type="dxa"/>
            <w:gridSpan w:val="8"/>
            <w:tcBorders>
              <w:top w:val="nil"/>
            </w:tcBorders>
            <w:vAlign w:val="center"/>
          </w:tcPr>
          <w:p w:rsidR="007D092A" w:rsidRPr="007D092A" w:rsidRDefault="007D092A" w:rsidP="007D092A">
            <w:pPr>
              <w:tabs>
                <w:tab w:val="center" w:pos="4252"/>
                <w:tab w:val="right" w:pos="8504"/>
              </w:tabs>
              <w:rPr>
                <w:rFonts w:ascii="Times New Roman" w:hAnsi="Times New Roman"/>
                <w:spacing w:val="8"/>
                <w:sz w:val="22"/>
                <w:szCs w:val="22"/>
              </w:rPr>
            </w:pPr>
          </w:p>
        </w:tc>
        <w:tc>
          <w:tcPr>
            <w:tcW w:w="5258" w:type="dxa"/>
            <w:gridSpan w:val="9"/>
            <w:tcBorders>
              <w:top w:val="nil"/>
            </w:tcBorders>
            <w:vAlign w:val="center"/>
          </w:tcPr>
          <w:p w:rsidR="007D092A" w:rsidRPr="007D092A" w:rsidRDefault="007D092A" w:rsidP="007D092A">
            <w:pPr>
              <w:tabs>
                <w:tab w:val="center" w:pos="4252"/>
                <w:tab w:val="right" w:pos="8504"/>
              </w:tabs>
              <w:rPr>
                <w:rFonts w:ascii="Times New Roman" w:hAnsi="Times New Roman"/>
                <w:spacing w:val="8"/>
                <w:sz w:val="22"/>
                <w:szCs w:val="22"/>
              </w:rPr>
            </w:pP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9"/>
        </w:trPr>
        <w:tc>
          <w:tcPr>
            <w:tcW w:w="11064" w:type="dxa"/>
            <w:gridSpan w:val="17"/>
            <w:shd w:val="clear" w:color="auto" w:fill="CCCCCC"/>
            <w:vAlign w:val="center"/>
          </w:tcPr>
          <w:p w:rsidR="007D092A" w:rsidRPr="007D092A" w:rsidRDefault="007D092A" w:rsidP="007D092A">
            <w:pPr>
              <w:tabs>
                <w:tab w:val="center" w:pos="4252"/>
                <w:tab w:val="right" w:pos="8504"/>
              </w:tabs>
              <w:jc w:val="center"/>
              <w:rPr>
                <w:rFonts w:ascii="Times New Roman" w:hAnsi="Times New Roman"/>
                <w:color w:val="292929"/>
                <w:spacing w:val="8"/>
                <w:sz w:val="22"/>
                <w:szCs w:val="22"/>
              </w:rPr>
            </w:pPr>
            <w:r w:rsidRPr="007D092A">
              <w:rPr>
                <w:rFonts w:ascii="Times New Roman" w:hAnsi="Times New Roman"/>
                <w:color w:val="292929"/>
                <w:spacing w:val="8"/>
                <w:sz w:val="22"/>
                <w:szCs w:val="22"/>
              </w:rPr>
              <w:t xml:space="preserve">Domicilio de Sucursal en el estado de Veracruz </w:t>
            </w: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9"/>
        </w:trPr>
        <w:tc>
          <w:tcPr>
            <w:tcW w:w="3828" w:type="dxa"/>
            <w:gridSpan w:val="4"/>
            <w:tcBorders>
              <w:bottom w:val="nil"/>
            </w:tcBorders>
            <w:shd w:val="pct12" w:color="auto" w:fill="FFFFFF"/>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Calle</w:t>
            </w:r>
          </w:p>
        </w:tc>
        <w:tc>
          <w:tcPr>
            <w:tcW w:w="986" w:type="dxa"/>
            <w:gridSpan w:val="2"/>
            <w:tcBorders>
              <w:bottom w:val="nil"/>
            </w:tcBorders>
            <w:shd w:val="pct12" w:color="auto" w:fill="FFFFFF"/>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Nº Ext.</w:t>
            </w:r>
          </w:p>
        </w:tc>
        <w:tc>
          <w:tcPr>
            <w:tcW w:w="999" w:type="dxa"/>
            <w:gridSpan w:val="3"/>
            <w:tcBorders>
              <w:bottom w:val="nil"/>
            </w:tcBorders>
            <w:shd w:val="pct12" w:color="auto" w:fill="FFFFFF"/>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 xml:space="preserve">Nº </w:t>
            </w:r>
            <w:proofErr w:type="spellStart"/>
            <w:r w:rsidRPr="007D092A">
              <w:rPr>
                <w:rFonts w:ascii="Times New Roman" w:hAnsi="Times New Roman"/>
                <w:color w:val="000000"/>
                <w:spacing w:val="8"/>
                <w:sz w:val="22"/>
                <w:szCs w:val="22"/>
              </w:rPr>
              <w:t>Int</w:t>
            </w:r>
            <w:proofErr w:type="spellEnd"/>
            <w:r w:rsidRPr="007D092A">
              <w:rPr>
                <w:rFonts w:ascii="Times New Roman" w:hAnsi="Times New Roman"/>
                <w:color w:val="000000"/>
                <w:spacing w:val="8"/>
                <w:sz w:val="22"/>
                <w:szCs w:val="22"/>
              </w:rPr>
              <w:t>.</w:t>
            </w:r>
          </w:p>
        </w:tc>
        <w:tc>
          <w:tcPr>
            <w:tcW w:w="2545" w:type="dxa"/>
            <w:gridSpan w:val="5"/>
            <w:tcBorders>
              <w:bottom w:val="nil"/>
            </w:tcBorders>
            <w:shd w:val="pct12" w:color="auto" w:fill="FFFFFF"/>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Colonia</w:t>
            </w:r>
          </w:p>
        </w:tc>
        <w:tc>
          <w:tcPr>
            <w:tcW w:w="2706" w:type="dxa"/>
            <w:gridSpan w:val="3"/>
            <w:tcBorders>
              <w:bottom w:val="nil"/>
            </w:tcBorders>
            <w:shd w:val="pct12" w:color="auto" w:fill="FFFFFF"/>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Localidad</w:t>
            </w: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9"/>
        </w:trPr>
        <w:tc>
          <w:tcPr>
            <w:tcW w:w="3828" w:type="dxa"/>
            <w:gridSpan w:val="4"/>
          </w:tcPr>
          <w:p w:rsidR="007D092A" w:rsidRPr="007D092A" w:rsidRDefault="007D092A" w:rsidP="007D092A">
            <w:pPr>
              <w:tabs>
                <w:tab w:val="center" w:pos="4252"/>
                <w:tab w:val="right" w:pos="8504"/>
              </w:tabs>
              <w:rPr>
                <w:rFonts w:ascii="Times New Roman" w:hAnsi="Times New Roman"/>
                <w:color w:val="000000"/>
                <w:spacing w:val="8"/>
                <w:sz w:val="22"/>
                <w:szCs w:val="22"/>
              </w:rPr>
            </w:pPr>
          </w:p>
        </w:tc>
        <w:tc>
          <w:tcPr>
            <w:tcW w:w="986" w:type="dxa"/>
            <w:gridSpan w:val="2"/>
            <w:tcBorders>
              <w:left w:val="nil"/>
            </w:tcBorders>
          </w:tcPr>
          <w:p w:rsidR="007D092A" w:rsidRPr="007D092A" w:rsidRDefault="007D092A" w:rsidP="007D092A">
            <w:pPr>
              <w:tabs>
                <w:tab w:val="center" w:pos="4252"/>
                <w:tab w:val="right" w:pos="8504"/>
              </w:tabs>
              <w:rPr>
                <w:rFonts w:ascii="Times New Roman" w:hAnsi="Times New Roman"/>
                <w:color w:val="000000"/>
                <w:spacing w:val="8"/>
                <w:sz w:val="22"/>
                <w:szCs w:val="22"/>
              </w:rPr>
            </w:pPr>
          </w:p>
        </w:tc>
        <w:tc>
          <w:tcPr>
            <w:tcW w:w="999" w:type="dxa"/>
            <w:gridSpan w:val="3"/>
            <w:tcBorders>
              <w:left w:val="nil"/>
            </w:tcBorders>
          </w:tcPr>
          <w:p w:rsidR="007D092A" w:rsidRPr="007D092A" w:rsidRDefault="007D092A" w:rsidP="007D092A">
            <w:pPr>
              <w:tabs>
                <w:tab w:val="center" w:pos="4252"/>
                <w:tab w:val="right" w:pos="8504"/>
              </w:tabs>
              <w:rPr>
                <w:rFonts w:ascii="Times New Roman" w:hAnsi="Times New Roman"/>
                <w:color w:val="000000"/>
                <w:spacing w:val="8"/>
                <w:sz w:val="22"/>
                <w:szCs w:val="22"/>
              </w:rPr>
            </w:pPr>
          </w:p>
        </w:tc>
        <w:tc>
          <w:tcPr>
            <w:tcW w:w="2545" w:type="dxa"/>
            <w:gridSpan w:val="5"/>
            <w:tcBorders>
              <w:left w:val="nil"/>
            </w:tcBorders>
          </w:tcPr>
          <w:p w:rsidR="007D092A" w:rsidRPr="007D092A" w:rsidRDefault="007D092A" w:rsidP="007D092A">
            <w:pPr>
              <w:tabs>
                <w:tab w:val="center" w:pos="4252"/>
                <w:tab w:val="right" w:pos="8504"/>
              </w:tabs>
              <w:rPr>
                <w:rFonts w:ascii="Times New Roman" w:hAnsi="Times New Roman"/>
                <w:color w:val="000000"/>
                <w:spacing w:val="8"/>
                <w:sz w:val="22"/>
                <w:szCs w:val="22"/>
              </w:rPr>
            </w:pPr>
          </w:p>
        </w:tc>
        <w:tc>
          <w:tcPr>
            <w:tcW w:w="2706" w:type="dxa"/>
            <w:gridSpan w:val="3"/>
            <w:tcBorders>
              <w:left w:val="nil"/>
            </w:tcBorders>
          </w:tcPr>
          <w:p w:rsidR="007D092A" w:rsidRPr="007D092A" w:rsidRDefault="007D092A" w:rsidP="007D092A">
            <w:pPr>
              <w:tabs>
                <w:tab w:val="center" w:pos="4252"/>
                <w:tab w:val="right" w:pos="8504"/>
              </w:tabs>
              <w:rPr>
                <w:rFonts w:ascii="Times New Roman" w:hAnsi="Times New Roman"/>
                <w:color w:val="000000"/>
                <w:spacing w:val="8"/>
                <w:sz w:val="22"/>
                <w:szCs w:val="22"/>
              </w:rPr>
            </w:pP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9"/>
        </w:trPr>
        <w:tc>
          <w:tcPr>
            <w:tcW w:w="3828" w:type="dxa"/>
            <w:gridSpan w:val="4"/>
            <w:tcBorders>
              <w:top w:val="nil"/>
            </w:tcBorders>
            <w:shd w:val="pct12" w:color="auto" w:fill="FFFFFF"/>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Municipio</w:t>
            </w:r>
          </w:p>
        </w:tc>
        <w:tc>
          <w:tcPr>
            <w:tcW w:w="1985" w:type="dxa"/>
            <w:gridSpan w:val="5"/>
            <w:tcBorders>
              <w:top w:val="nil"/>
            </w:tcBorders>
            <w:shd w:val="pct12" w:color="auto" w:fill="FFFFFF"/>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Código postal</w:t>
            </w:r>
          </w:p>
        </w:tc>
        <w:tc>
          <w:tcPr>
            <w:tcW w:w="2545" w:type="dxa"/>
            <w:gridSpan w:val="5"/>
            <w:tcBorders>
              <w:top w:val="nil"/>
            </w:tcBorders>
            <w:shd w:val="pct12" w:color="auto" w:fill="FFFFFF"/>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Teléfono y/o Fax</w:t>
            </w:r>
          </w:p>
        </w:tc>
        <w:tc>
          <w:tcPr>
            <w:tcW w:w="2706" w:type="dxa"/>
            <w:gridSpan w:val="3"/>
            <w:tcBorders>
              <w:top w:val="nil"/>
            </w:tcBorders>
            <w:shd w:val="pct12" w:color="auto" w:fill="FFFFFF"/>
            <w:vAlign w:val="center"/>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r w:rsidRPr="007D092A">
              <w:rPr>
                <w:rFonts w:ascii="Times New Roman" w:hAnsi="Times New Roman"/>
                <w:color w:val="000000"/>
                <w:spacing w:val="8"/>
                <w:sz w:val="22"/>
                <w:szCs w:val="22"/>
              </w:rPr>
              <w:t>Correo Electrónico</w:t>
            </w:r>
          </w:p>
        </w:tc>
      </w:tr>
      <w:tr w:rsidR="007D092A" w:rsidRPr="007D092A" w:rsidTr="0065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9"/>
        </w:trPr>
        <w:tc>
          <w:tcPr>
            <w:tcW w:w="3828" w:type="dxa"/>
            <w:gridSpan w:val="4"/>
            <w:tcBorders>
              <w:right w:val="nil"/>
            </w:tcBorders>
          </w:tcPr>
          <w:p w:rsidR="007D092A" w:rsidRPr="007D092A" w:rsidRDefault="007D092A" w:rsidP="007D092A">
            <w:pPr>
              <w:tabs>
                <w:tab w:val="center" w:pos="4252"/>
                <w:tab w:val="right" w:pos="8504"/>
              </w:tabs>
              <w:rPr>
                <w:rFonts w:ascii="Times New Roman" w:hAnsi="Times New Roman"/>
                <w:color w:val="000000"/>
                <w:spacing w:val="8"/>
                <w:sz w:val="22"/>
                <w:szCs w:val="22"/>
              </w:rPr>
            </w:pPr>
          </w:p>
        </w:tc>
        <w:tc>
          <w:tcPr>
            <w:tcW w:w="1985" w:type="dxa"/>
            <w:gridSpan w:val="5"/>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p>
        </w:tc>
        <w:tc>
          <w:tcPr>
            <w:tcW w:w="2545" w:type="dxa"/>
            <w:gridSpan w:val="5"/>
            <w:tcBorders>
              <w:left w:val="nil"/>
            </w:tcBorders>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p>
        </w:tc>
        <w:tc>
          <w:tcPr>
            <w:tcW w:w="2706" w:type="dxa"/>
            <w:gridSpan w:val="3"/>
            <w:tcBorders>
              <w:left w:val="nil"/>
            </w:tcBorders>
          </w:tcPr>
          <w:p w:rsidR="007D092A" w:rsidRPr="007D092A" w:rsidRDefault="007D092A" w:rsidP="007D092A">
            <w:pPr>
              <w:tabs>
                <w:tab w:val="center" w:pos="4252"/>
                <w:tab w:val="right" w:pos="8504"/>
              </w:tabs>
              <w:jc w:val="center"/>
              <w:rPr>
                <w:rFonts w:ascii="Times New Roman" w:hAnsi="Times New Roman"/>
                <w:color w:val="000000"/>
                <w:spacing w:val="8"/>
                <w:sz w:val="22"/>
                <w:szCs w:val="22"/>
              </w:rPr>
            </w:pPr>
          </w:p>
        </w:tc>
      </w:tr>
    </w:tbl>
    <w:p w:rsidR="007D092A" w:rsidRPr="007D092A" w:rsidRDefault="007D092A" w:rsidP="007D092A">
      <w:pPr>
        <w:tabs>
          <w:tab w:val="center" w:pos="4252"/>
          <w:tab w:val="right" w:pos="8504"/>
        </w:tabs>
        <w:rPr>
          <w:rFonts w:ascii="Times New Roman" w:hAnsi="Times New Roman"/>
          <w:sz w:val="22"/>
          <w:szCs w:val="22"/>
        </w:rPr>
      </w:pPr>
    </w:p>
    <w:tbl>
      <w:tblPr>
        <w:tblW w:w="1105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8"/>
      </w:tblGrid>
      <w:tr w:rsidR="007D092A" w:rsidRPr="007D092A" w:rsidTr="006540E1">
        <w:trPr>
          <w:cantSplit/>
          <w:trHeight w:val="634"/>
        </w:trPr>
        <w:tc>
          <w:tcPr>
            <w:tcW w:w="11058" w:type="dxa"/>
          </w:tcPr>
          <w:p w:rsidR="007D092A" w:rsidRPr="007D092A" w:rsidRDefault="007D092A" w:rsidP="007D092A">
            <w:pPr>
              <w:tabs>
                <w:tab w:val="center" w:pos="4252"/>
                <w:tab w:val="right" w:pos="8504"/>
              </w:tabs>
              <w:rPr>
                <w:rFonts w:ascii="Times New Roman" w:hAnsi="Times New Roman"/>
                <w:color w:val="000000"/>
                <w:spacing w:val="8"/>
                <w:sz w:val="22"/>
                <w:szCs w:val="22"/>
              </w:rPr>
            </w:pPr>
          </w:p>
          <w:p w:rsidR="007D092A" w:rsidRPr="007D092A" w:rsidRDefault="007D092A" w:rsidP="007D092A">
            <w:pPr>
              <w:tabs>
                <w:tab w:val="center" w:pos="4252"/>
                <w:tab w:val="right" w:pos="8504"/>
              </w:tabs>
              <w:rPr>
                <w:rFonts w:ascii="Times New Roman" w:hAnsi="Times New Roman"/>
                <w:color w:val="000000"/>
                <w:spacing w:val="8"/>
                <w:sz w:val="22"/>
                <w:szCs w:val="22"/>
              </w:rPr>
            </w:pPr>
          </w:p>
          <w:p w:rsidR="007D092A" w:rsidRPr="007D092A" w:rsidRDefault="007D092A" w:rsidP="007D092A">
            <w:pPr>
              <w:tabs>
                <w:tab w:val="center" w:pos="4252"/>
                <w:tab w:val="right" w:pos="8504"/>
              </w:tabs>
              <w:rPr>
                <w:rFonts w:ascii="Times New Roman" w:hAnsi="Times New Roman"/>
                <w:color w:val="000000"/>
                <w:spacing w:val="8"/>
                <w:sz w:val="22"/>
                <w:szCs w:val="22"/>
              </w:rPr>
            </w:pPr>
          </w:p>
        </w:tc>
      </w:tr>
      <w:tr w:rsidR="007D092A" w:rsidRPr="007D092A" w:rsidTr="006540E1">
        <w:trPr>
          <w:cantSplit/>
          <w:trHeight w:val="707"/>
        </w:trPr>
        <w:tc>
          <w:tcPr>
            <w:tcW w:w="11058" w:type="dxa"/>
            <w:shd w:val="pct12" w:color="auto" w:fill="FFFFFF"/>
          </w:tcPr>
          <w:p w:rsidR="007D092A" w:rsidRPr="00A30882" w:rsidRDefault="007D092A" w:rsidP="007D092A">
            <w:pPr>
              <w:tabs>
                <w:tab w:val="center" w:pos="4252"/>
                <w:tab w:val="right" w:pos="8504"/>
              </w:tabs>
              <w:jc w:val="center"/>
              <w:rPr>
                <w:rFonts w:ascii="Times New Roman" w:hAnsi="Times New Roman"/>
                <w:b/>
                <w:color w:val="000000"/>
                <w:spacing w:val="6"/>
              </w:rPr>
            </w:pPr>
            <w:r w:rsidRPr="00A30882">
              <w:rPr>
                <w:rFonts w:ascii="Times New Roman" w:hAnsi="Times New Roman"/>
                <w:b/>
                <w:color w:val="000000"/>
                <w:spacing w:val="6"/>
              </w:rPr>
              <w:t>Nombre y Firma del Representante Legal</w:t>
            </w:r>
          </w:p>
          <w:p w:rsidR="007D092A" w:rsidRPr="00A30882" w:rsidRDefault="007D092A" w:rsidP="007D092A">
            <w:pPr>
              <w:tabs>
                <w:tab w:val="center" w:pos="4252"/>
                <w:tab w:val="right" w:pos="8504"/>
              </w:tabs>
              <w:ind w:left="72"/>
              <w:jc w:val="center"/>
              <w:rPr>
                <w:rFonts w:ascii="Times New Roman" w:hAnsi="Times New Roman"/>
              </w:rPr>
            </w:pPr>
            <w:r w:rsidRPr="00A30882">
              <w:rPr>
                <w:rFonts w:ascii="Times New Roman" w:hAnsi="Times New Roman"/>
                <w:color w:val="000000"/>
                <w:spacing w:val="6"/>
              </w:rPr>
              <w:t xml:space="preserve">Quien manifiesta </w:t>
            </w:r>
            <w:r w:rsidRPr="00A30882">
              <w:rPr>
                <w:rFonts w:ascii="Times New Roman" w:hAnsi="Times New Roman"/>
              </w:rPr>
              <w:t xml:space="preserve">bajo protesta de decir verdad, que los datos asentados, son </w:t>
            </w:r>
          </w:p>
          <w:p w:rsidR="007D092A" w:rsidRPr="00A30882" w:rsidRDefault="007D092A" w:rsidP="007D092A">
            <w:pPr>
              <w:tabs>
                <w:tab w:val="center" w:pos="4252"/>
                <w:tab w:val="right" w:pos="8504"/>
              </w:tabs>
              <w:ind w:left="72"/>
              <w:jc w:val="center"/>
              <w:rPr>
                <w:rFonts w:ascii="Times New Roman" w:hAnsi="Times New Roman"/>
              </w:rPr>
            </w:pPr>
            <w:r w:rsidRPr="00A30882">
              <w:rPr>
                <w:rFonts w:ascii="Times New Roman" w:hAnsi="Times New Roman"/>
              </w:rPr>
              <w:t xml:space="preserve">Ciertos y han sido debidamente verificados, así como que cuenta con facultades </w:t>
            </w:r>
          </w:p>
          <w:p w:rsidR="007D092A" w:rsidRPr="007D092A" w:rsidRDefault="007D092A" w:rsidP="007D092A">
            <w:pPr>
              <w:tabs>
                <w:tab w:val="center" w:pos="4252"/>
                <w:tab w:val="right" w:pos="8504"/>
              </w:tabs>
              <w:ind w:left="72"/>
              <w:jc w:val="center"/>
              <w:rPr>
                <w:rFonts w:ascii="Times New Roman" w:hAnsi="Times New Roman"/>
                <w:b/>
                <w:color w:val="000000"/>
                <w:spacing w:val="6"/>
                <w:sz w:val="22"/>
                <w:szCs w:val="22"/>
              </w:rPr>
            </w:pPr>
            <w:r w:rsidRPr="00A30882">
              <w:rPr>
                <w:rFonts w:ascii="Times New Roman" w:hAnsi="Times New Roman"/>
              </w:rPr>
              <w:t>Suficientes para suscribir este documento.</w:t>
            </w:r>
          </w:p>
        </w:tc>
      </w:tr>
    </w:tbl>
    <w:p w:rsidR="00A30882" w:rsidRDefault="00A30882" w:rsidP="007D092A">
      <w:pPr>
        <w:jc w:val="both"/>
        <w:rPr>
          <w:rFonts w:ascii="Times New Roman" w:hAnsi="Times New Roman"/>
          <w:b/>
          <w:bCs/>
          <w:color w:val="C00000"/>
          <w:sz w:val="24"/>
          <w:szCs w:val="24"/>
          <w:lang w:val="es-ES"/>
        </w:rPr>
      </w:pPr>
    </w:p>
    <w:p w:rsidR="00857F27" w:rsidRDefault="00857F27" w:rsidP="007D092A"/>
    <w:p w:rsidR="006D6011" w:rsidRDefault="006D6011" w:rsidP="00AA7888">
      <w:pPr>
        <w:pStyle w:val="Ttulo6"/>
        <w:rPr>
          <w:b w:val="0"/>
          <w:i w:val="0"/>
        </w:rPr>
      </w:pPr>
    </w:p>
    <w:p w:rsidR="00AA7888" w:rsidRPr="00AA7888" w:rsidRDefault="00AA7888" w:rsidP="00AA7888"/>
    <w:p w:rsidR="004215EE" w:rsidRDefault="004215EE" w:rsidP="004215EE">
      <w:pPr>
        <w:pStyle w:val="Ttulo6"/>
        <w:jc w:val="right"/>
        <w:rPr>
          <w:rFonts w:ascii="Times New Roman" w:hAnsi="Times New Roman"/>
          <w:i w:val="0"/>
          <w:sz w:val="22"/>
          <w:szCs w:val="22"/>
        </w:rPr>
      </w:pPr>
      <w:r w:rsidRPr="00857F27">
        <w:rPr>
          <w:rFonts w:ascii="Times New Roman" w:hAnsi="Times New Roman"/>
          <w:i w:val="0"/>
          <w:sz w:val="22"/>
          <w:szCs w:val="22"/>
        </w:rPr>
        <w:lastRenderedPageBreak/>
        <w:t xml:space="preserve">Anexo </w:t>
      </w:r>
      <w:r w:rsidR="00A6792F">
        <w:rPr>
          <w:rFonts w:ascii="Times New Roman" w:hAnsi="Times New Roman"/>
          <w:i w:val="0"/>
          <w:sz w:val="22"/>
          <w:szCs w:val="22"/>
        </w:rPr>
        <w:t>21</w:t>
      </w:r>
    </w:p>
    <w:p w:rsidR="00C355E4" w:rsidRPr="00AA7888" w:rsidRDefault="00C355E4" w:rsidP="00FA3ACC">
      <w:pPr>
        <w:rPr>
          <w:rFonts w:ascii="Times New Roman" w:hAnsi="Times New Roman"/>
          <w:sz w:val="22"/>
          <w:szCs w:val="22"/>
        </w:rPr>
      </w:pPr>
    </w:p>
    <w:p w:rsidR="00C355E4" w:rsidRPr="00AA7888" w:rsidRDefault="00C355E4" w:rsidP="00FA3ACC">
      <w:pPr>
        <w:rPr>
          <w:rFonts w:ascii="Times New Roman" w:hAnsi="Times New Roman"/>
          <w:sz w:val="22"/>
          <w:szCs w:val="22"/>
        </w:rPr>
      </w:pPr>
    </w:p>
    <w:p w:rsidR="00C355E4" w:rsidRPr="00AA7888" w:rsidRDefault="00C355E4" w:rsidP="00C355E4">
      <w:pPr>
        <w:jc w:val="both"/>
        <w:rPr>
          <w:rFonts w:ascii="Times New Roman" w:hAnsi="Times New Roman"/>
          <w:b/>
          <w:sz w:val="22"/>
          <w:szCs w:val="22"/>
        </w:rPr>
      </w:pPr>
    </w:p>
    <w:p w:rsidR="00A30882" w:rsidRPr="00A30882" w:rsidRDefault="00A30882" w:rsidP="00A30882">
      <w:pPr>
        <w:jc w:val="center"/>
        <w:rPr>
          <w:rFonts w:ascii="Times New Roman" w:hAnsi="Times New Roman"/>
          <w:b/>
          <w:sz w:val="22"/>
          <w:szCs w:val="22"/>
        </w:rPr>
      </w:pPr>
      <w:r w:rsidRPr="00A30882">
        <w:rPr>
          <w:rFonts w:ascii="Times New Roman" w:hAnsi="Times New Roman"/>
          <w:b/>
          <w:sz w:val="22"/>
          <w:szCs w:val="22"/>
        </w:rPr>
        <w:t>Requisitos que deberán contener los comprobantes fiscales digitales por internet</w:t>
      </w:r>
    </w:p>
    <w:p w:rsidR="00766D72" w:rsidRPr="00A30882" w:rsidRDefault="00A30882" w:rsidP="000877F2">
      <w:pPr>
        <w:jc w:val="center"/>
        <w:rPr>
          <w:rFonts w:ascii="Times New Roman" w:hAnsi="Times New Roman"/>
          <w:b/>
          <w:sz w:val="22"/>
          <w:szCs w:val="22"/>
        </w:rPr>
      </w:pPr>
      <w:proofErr w:type="gramStart"/>
      <w:r w:rsidRPr="00A30882">
        <w:rPr>
          <w:rFonts w:ascii="Times New Roman" w:hAnsi="Times New Roman"/>
          <w:b/>
          <w:sz w:val="22"/>
          <w:szCs w:val="22"/>
        </w:rPr>
        <w:t>y</w:t>
      </w:r>
      <w:proofErr w:type="gramEnd"/>
      <w:r w:rsidRPr="00A30882">
        <w:rPr>
          <w:rFonts w:ascii="Times New Roman" w:hAnsi="Times New Roman"/>
          <w:b/>
          <w:sz w:val="22"/>
          <w:szCs w:val="22"/>
        </w:rPr>
        <w:t xml:space="preserve"> datos para el trámite de pago</w:t>
      </w:r>
    </w:p>
    <w:p w:rsidR="00A30882" w:rsidRPr="00A30882" w:rsidRDefault="00A30882" w:rsidP="00A30882">
      <w:pPr>
        <w:jc w:val="both"/>
        <w:rPr>
          <w:rFonts w:ascii="Times New Roman" w:hAnsi="Times New Roman"/>
          <w:b/>
          <w:sz w:val="16"/>
          <w:szCs w:val="16"/>
        </w:rPr>
      </w:pPr>
    </w:p>
    <w:p w:rsidR="00A30882" w:rsidRPr="000877F2" w:rsidRDefault="00A30882" w:rsidP="00FE2470">
      <w:pPr>
        <w:numPr>
          <w:ilvl w:val="0"/>
          <w:numId w:val="2"/>
        </w:numPr>
        <w:spacing w:before="40" w:after="40"/>
        <w:jc w:val="both"/>
        <w:rPr>
          <w:rFonts w:ascii="Times New Roman" w:hAnsi="Times New Roman"/>
          <w:sz w:val="22"/>
          <w:szCs w:val="22"/>
        </w:rPr>
      </w:pPr>
      <w:r w:rsidRPr="000877F2">
        <w:rPr>
          <w:rFonts w:ascii="Times New Roman" w:hAnsi="Times New Roman"/>
          <w:sz w:val="22"/>
          <w:szCs w:val="22"/>
        </w:rPr>
        <w:t xml:space="preserve">Deberá expedir un comprobante fiscal digital por internet por cada </w:t>
      </w:r>
      <w:r w:rsidR="00BE29A3" w:rsidRPr="000877F2">
        <w:rPr>
          <w:rFonts w:ascii="Times New Roman" w:hAnsi="Times New Roman"/>
          <w:sz w:val="22"/>
          <w:szCs w:val="22"/>
        </w:rPr>
        <w:t>línea activa</w:t>
      </w:r>
      <w:r w:rsidRPr="000877F2">
        <w:rPr>
          <w:rFonts w:ascii="Times New Roman" w:hAnsi="Times New Roman"/>
          <w:sz w:val="22"/>
          <w:szCs w:val="22"/>
        </w:rPr>
        <w:t xml:space="preserve">. </w:t>
      </w:r>
    </w:p>
    <w:p w:rsidR="001C1732" w:rsidRPr="000877F2" w:rsidRDefault="00A30882" w:rsidP="001C1732">
      <w:pPr>
        <w:numPr>
          <w:ilvl w:val="0"/>
          <w:numId w:val="2"/>
        </w:numPr>
        <w:tabs>
          <w:tab w:val="center" w:pos="1560"/>
        </w:tabs>
        <w:spacing w:before="40" w:after="40"/>
        <w:jc w:val="both"/>
        <w:rPr>
          <w:rFonts w:ascii="Times New Roman" w:hAnsi="Times New Roman"/>
          <w:sz w:val="22"/>
          <w:szCs w:val="22"/>
        </w:rPr>
      </w:pPr>
      <w:r w:rsidRPr="000877F2">
        <w:rPr>
          <w:rFonts w:ascii="Times New Roman" w:hAnsi="Times New Roman"/>
          <w:sz w:val="22"/>
          <w:szCs w:val="22"/>
        </w:rPr>
        <w:t xml:space="preserve">La recepción de los comprobantes fiscales digitales por Internet será </w:t>
      </w:r>
      <w:r w:rsidR="00981C06" w:rsidRPr="000877F2">
        <w:rPr>
          <w:rFonts w:ascii="Times New Roman" w:hAnsi="Times New Roman"/>
          <w:sz w:val="22"/>
          <w:szCs w:val="22"/>
        </w:rPr>
        <w:t xml:space="preserve">en el Departamento de Administración de Servicios de Telefonía en un periodo no mayor a 5 días naturales posteriores a la fecha de corte, </w:t>
      </w:r>
      <w:r w:rsidRPr="000877F2">
        <w:rPr>
          <w:rFonts w:ascii="Times New Roman" w:hAnsi="Times New Roman"/>
          <w:sz w:val="22"/>
          <w:szCs w:val="22"/>
        </w:rPr>
        <w:t>en</w:t>
      </w:r>
      <w:r w:rsidR="001C1732" w:rsidRPr="000877F2">
        <w:rPr>
          <w:rFonts w:ascii="Times New Roman" w:hAnsi="Times New Roman"/>
          <w:sz w:val="22"/>
          <w:szCs w:val="22"/>
        </w:rPr>
        <w:t xml:space="preserve"> horario de 9:00 a 14:00 y de 17:00 a 20:00 horas. </w:t>
      </w:r>
    </w:p>
    <w:p w:rsidR="001C1732" w:rsidRPr="000877F2" w:rsidRDefault="001C1732" w:rsidP="001C1732">
      <w:pPr>
        <w:numPr>
          <w:ilvl w:val="0"/>
          <w:numId w:val="2"/>
        </w:numPr>
        <w:tabs>
          <w:tab w:val="center" w:pos="1560"/>
        </w:tabs>
        <w:spacing w:before="40" w:after="40"/>
        <w:jc w:val="both"/>
        <w:rPr>
          <w:rFonts w:ascii="Times New Roman" w:hAnsi="Times New Roman"/>
          <w:sz w:val="22"/>
          <w:szCs w:val="22"/>
        </w:rPr>
      </w:pPr>
      <w:r w:rsidRPr="000877F2">
        <w:rPr>
          <w:rFonts w:ascii="Times New Roman" w:hAnsi="Times New Roman"/>
          <w:sz w:val="22"/>
          <w:szCs w:val="22"/>
        </w:rPr>
        <w:t xml:space="preserve">Deberá ser enviados en formato impreso y en archivo digital PDF y XML a la dirección electrónica ghernandez@uv.mx. </w:t>
      </w:r>
    </w:p>
    <w:p w:rsidR="001C1732" w:rsidRPr="000877F2" w:rsidRDefault="001C1732" w:rsidP="001C1732">
      <w:pPr>
        <w:pStyle w:val="Prrafodelista"/>
        <w:numPr>
          <w:ilvl w:val="0"/>
          <w:numId w:val="2"/>
        </w:numPr>
        <w:tabs>
          <w:tab w:val="center" w:pos="1560"/>
        </w:tabs>
        <w:spacing w:before="40" w:after="40"/>
        <w:jc w:val="both"/>
        <w:rPr>
          <w:rFonts w:ascii="Times New Roman" w:hAnsi="Times New Roman"/>
          <w:sz w:val="22"/>
          <w:szCs w:val="22"/>
        </w:rPr>
      </w:pPr>
      <w:r w:rsidRPr="000877F2">
        <w:rPr>
          <w:rFonts w:ascii="Times New Roman" w:hAnsi="Times New Roman"/>
          <w:sz w:val="22"/>
          <w:szCs w:val="22"/>
        </w:rPr>
        <w:t>La facturación deberá realizarse a mes vencido, especificando el ciclo de facturación asignado y la fecha de corte. Deberá incluir el detalle de los servicios consumidos (minutos, SMS enviados, llamadas entrantes y salientes, megabytes, así como los servicios adicionales autorizados por el titular del Departamento de Administración de Servicios de Telefonía (</w:t>
      </w:r>
      <w:proofErr w:type="spellStart"/>
      <w:r w:rsidRPr="000877F2">
        <w:rPr>
          <w:rFonts w:ascii="Times New Roman" w:hAnsi="Times New Roman"/>
          <w:sz w:val="22"/>
          <w:szCs w:val="22"/>
        </w:rPr>
        <w:t>megabites</w:t>
      </w:r>
      <w:proofErr w:type="spellEnd"/>
      <w:r w:rsidRPr="000877F2">
        <w:rPr>
          <w:rFonts w:ascii="Times New Roman" w:hAnsi="Times New Roman"/>
          <w:sz w:val="22"/>
          <w:szCs w:val="22"/>
        </w:rPr>
        <w:t xml:space="preserve">, </w:t>
      </w:r>
      <w:proofErr w:type="spellStart"/>
      <w:r w:rsidRPr="000877F2">
        <w:rPr>
          <w:rFonts w:ascii="Times New Roman" w:hAnsi="Times New Roman"/>
          <w:sz w:val="22"/>
          <w:szCs w:val="22"/>
        </w:rPr>
        <w:t>roaming</w:t>
      </w:r>
      <w:proofErr w:type="spellEnd"/>
      <w:r w:rsidRPr="000877F2">
        <w:rPr>
          <w:rFonts w:ascii="Times New Roman" w:hAnsi="Times New Roman"/>
          <w:sz w:val="22"/>
          <w:szCs w:val="22"/>
        </w:rPr>
        <w:t>, costo de SIM, cargo de fianza anual, cambio de número o lo que corresponda) establecidos.</w:t>
      </w:r>
    </w:p>
    <w:p w:rsidR="001C1732" w:rsidRPr="000877F2" w:rsidRDefault="001C1732" w:rsidP="001C1732">
      <w:pPr>
        <w:numPr>
          <w:ilvl w:val="0"/>
          <w:numId w:val="2"/>
        </w:numPr>
        <w:tabs>
          <w:tab w:val="center" w:pos="1560"/>
        </w:tabs>
        <w:spacing w:before="40" w:after="40"/>
        <w:jc w:val="both"/>
        <w:rPr>
          <w:rFonts w:ascii="Times New Roman" w:hAnsi="Times New Roman"/>
          <w:sz w:val="22"/>
          <w:szCs w:val="22"/>
        </w:rPr>
      </w:pPr>
      <w:r w:rsidRPr="000877F2">
        <w:rPr>
          <w:rFonts w:ascii="Times New Roman" w:hAnsi="Times New Roman"/>
          <w:sz w:val="22"/>
          <w:szCs w:val="22"/>
        </w:rPr>
        <w:t>En caso de error en la facturación, el proveedor contará con 3 días hábiles para realizar las correcciones.</w:t>
      </w:r>
    </w:p>
    <w:p w:rsidR="00A30882" w:rsidRPr="000877F2" w:rsidRDefault="00A30882" w:rsidP="00FE2470">
      <w:pPr>
        <w:numPr>
          <w:ilvl w:val="0"/>
          <w:numId w:val="2"/>
        </w:numPr>
        <w:spacing w:before="40" w:after="40"/>
        <w:jc w:val="both"/>
        <w:rPr>
          <w:rFonts w:ascii="Times New Roman" w:hAnsi="Times New Roman"/>
          <w:sz w:val="22"/>
          <w:szCs w:val="22"/>
        </w:rPr>
      </w:pPr>
      <w:r w:rsidRPr="000877F2">
        <w:rPr>
          <w:rFonts w:ascii="Times New Roman" w:hAnsi="Times New Roman"/>
          <w:sz w:val="22"/>
          <w:szCs w:val="22"/>
        </w:rPr>
        <w:t xml:space="preserve">El comprobante fiscal digital por Internet deberá ser expedida expresamente a nombre de la </w:t>
      </w:r>
      <w:r w:rsidRPr="000877F2">
        <w:rPr>
          <w:rFonts w:ascii="Times New Roman" w:hAnsi="Times New Roman"/>
          <w:bCs/>
          <w:sz w:val="22"/>
          <w:szCs w:val="22"/>
        </w:rPr>
        <w:t>Universidad Veracruzana</w:t>
      </w:r>
      <w:r w:rsidRPr="000877F2">
        <w:rPr>
          <w:rFonts w:ascii="Times New Roman" w:hAnsi="Times New Roman"/>
          <w:sz w:val="22"/>
          <w:szCs w:val="22"/>
        </w:rPr>
        <w:t>.</w:t>
      </w:r>
    </w:p>
    <w:p w:rsidR="00A30882" w:rsidRPr="001C1732" w:rsidRDefault="00A30882" w:rsidP="00FE2470">
      <w:pPr>
        <w:numPr>
          <w:ilvl w:val="0"/>
          <w:numId w:val="2"/>
        </w:numPr>
        <w:spacing w:before="40" w:after="40"/>
        <w:jc w:val="both"/>
        <w:rPr>
          <w:rFonts w:ascii="Times New Roman" w:hAnsi="Times New Roman"/>
          <w:sz w:val="22"/>
          <w:szCs w:val="22"/>
        </w:rPr>
      </w:pPr>
      <w:r w:rsidRPr="001C1732">
        <w:rPr>
          <w:rFonts w:ascii="Times New Roman" w:hAnsi="Times New Roman"/>
          <w:sz w:val="22"/>
          <w:szCs w:val="22"/>
        </w:rPr>
        <w:t xml:space="preserve">Domicilio fiscal: </w:t>
      </w:r>
      <w:r w:rsidRPr="001C1732">
        <w:rPr>
          <w:rFonts w:ascii="Times New Roman" w:hAnsi="Times New Roman"/>
          <w:bCs/>
          <w:sz w:val="22"/>
          <w:szCs w:val="22"/>
        </w:rPr>
        <w:t>Lomas del Estadio sin número, Colonia Zona Universitaria, C.P. 91000, Xalapa, Veracruz.</w:t>
      </w:r>
    </w:p>
    <w:p w:rsidR="00A30882" w:rsidRPr="001C1732" w:rsidRDefault="00A30882" w:rsidP="00FE2470">
      <w:pPr>
        <w:numPr>
          <w:ilvl w:val="0"/>
          <w:numId w:val="2"/>
        </w:numPr>
        <w:spacing w:before="40" w:after="40"/>
        <w:jc w:val="both"/>
        <w:rPr>
          <w:rFonts w:ascii="Times New Roman" w:hAnsi="Times New Roman"/>
          <w:sz w:val="22"/>
          <w:szCs w:val="22"/>
        </w:rPr>
      </w:pPr>
      <w:r w:rsidRPr="001C1732">
        <w:rPr>
          <w:rFonts w:ascii="Times New Roman" w:hAnsi="Times New Roman"/>
          <w:sz w:val="22"/>
          <w:szCs w:val="22"/>
        </w:rPr>
        <w:t xml:space="preserve">Registro Federal de Contribuyentes: </w:t>
      </w:r>
      <w:r w:rsidRPr="001C1732">
        <w:rPr>
          <w:rFonts w:ascii="Times New Roman" w:hAnsi="Times New Roman"/>
          <w:bCs/>
          <w:sz w:val="22"/>
          <w:szCs w:val="22"/>
        </w:rPr>
        <w:t>UVE450101FM9</w:t>
      </w:r>
      <w:r w:rsidRPr="001C1732">
        <w:rPr>
          <w:rFonts w:ascii="Times New Roman" w:hAnsi="Times New Roman"/>
          <w:sz w:val="22"/>
          <w:szCs w:val="22"/>
        </w:rPr>
        <w:t>.</w:t>
      </w:r>
    </w:p>
    <w:p w:rsidR="00A30882" w:rsidRPr="00A30882" w:rsidRDefault="00A30882" w:rsidP="00FE2470">
      <w:pPr>
        <w:numPr>
          <w:ilvl w:val="0"/>
          <w:numId w:val="2"/>
        </w:numPr>
        <w:spacing w:before="40" w:after="40"/>
        <w:jc w:val="both"/>
        <w:rPr>
          <w:rFonts w:ascii="Times New Roman" w:hAnsi="Times New Roman"/>
          <w:sz w:val="22"/>
          <w:szCs w:val="22"/>
        </w:rPr>
      </w:pPr>
      <w:r w:rsidRPr="00A30882">
        <w:rPr>
          <w:rFonts w:ascii="Times New Roman" w:hAnsi="Times New Roman"/>
          <w:sz w:val="22"/>
          <w:szCs w:val="22"/>
        </w:rPr>
        <w:t>Especificar en el CFDI la forma de pago con clave 99 descripción Otros.</w:t>
      </w:r>
    </w:p>
    <w:p w:rsidR="00A30882" w:rsidRPr="000877F2" w:rsidRDefault="00A30882" w:rsidP="00FE2470">
      <w:pPr>
        <w:numPr>
          <w:ilvl w:val="0"/>
          <w:numId w:val="2"/>
        </w:numPr>
        <w:spacing w:before="40" w:after="40"/>
        <w:jc w:val="both"/>
        <w:rPr>
          <w:rFonts w:ascii="Times New Roman" w:hAnsi="Times New Roman"/>
          <w:sz w:val="22"/>
          <w:szCs w:val="22"/>
        </w:rPr>
      </w:pPr>
      <w:r w:rsidRPr="000877F2">
        <w:rPr>
          <w:rFonts w:ascii="Times New Roman" w:hAnsi="Times New Roman"/>
          <w:sz w:val="22"/>
          <w:szCs w:val="22"/>
        </w:rPr>
        <w:t>No se admitirán comprobantes fiscales con más de 60 días de su fecha de emisión.</w:t>
      </w:r>
    </w:p>
    <w:p w:rsidR="00A30882" w:rsidRPr="000877F2" w:rsidRDefault="00A30882" w:rsidP="00FE2470">
      <w:pPr>
        <w:numPr>
          <w:ilvl w:val="0"/>
          <w:numId w:val="2"/>
        </w:numPr>
        <w:spacing w:before="40" w:after="40"/>
        <w:jc w:val="both"/>
        <w:rPr>
          <w:rFonts w:ascii="Times New Roman" w:hAnsi="Times New Roman"/>
          <w:sz w:val="22"/>
          <w:szCs w:val="22"/>
        </w:rPr>
      </w:pPr>
      <w:r w:rsidRPr="000877F2">
        <w:rPr>
          <w:rFonts w:ascii="Times New Roman" w:hAnsi="Times New Roman"/>
          <w:sz w:val="22"/>
          <w:szCs w:val="22"/>
        </w:rPr>
        <w:t>Los comprobantes fiscales digitales por Internet deberán presentarse:</w:t>
      </w:r>
    </w:p>
    <w:p w:rsidR="00176533" w:rsidRPr="000877F2" w:rsidRDefault="001C1732" w:rsidP="00FE2470">
      <w:pPr>
        <w:numPr>
          <w:ilvl w:val="1"/>
          <w:numId w:val="2"/>
        </w:numPr>
        <w:spacing w:before="40" w:after="40"/>
        <w:jc w:val="both"/>
        <w:rPr>
          <w:rFonts w:ascii="Times New Roman" w:hAnsi="Times New Roman"/>
          <w:sz w:val="22"/>
          <w:szCs w:val="22"/>
        </w:rPr>
      </w:pPr>
      <w:r w:rsidRPr="000877F2">
        <w:rPr>
          <w:rFonts w:ascii="Times New Roman" w:hAnsi="Times New Roman"/>
          <w:sz w:val="22"/>
          <w:szCs w:val="22"/>
        </w:rPr>
        <w:t>En original y una copia.</w:t>
      </w:r>
    </w:p>
    <w:p w:rsidR="00A30882" w:rsidRPr="000877F2" w:rsidRDefault="00A30882" w:rsidP="00FE2470">
      <w:pPr>
        <w:numPr>
          <w:ilvl w:val="1"/>
          <w:numId w:val="2"/>
        </w:numPr>
        <w:spacing w:before="40" w:after="40"/>
        <w:jc w:val="both"/>
        <w:rPr>
          <w:rFonts w:ascii="Times New Roman" w:hAnsi="Times New Roman"/>
          <w:sz w:val="22"/>
          <w:szCs w:val="22"/>
        </w:rPr>
      </w:pPr>
      <w:r w:rsidRPr="000877F2">
        <w:rPr>
          <w:rFonts w:ascii="Times New Roman" w:hAnsi="Times New Roman"/>
          <w:sz w:val="22"/>
          <w:szCs w:val="22"/>
        </w:rPr>
        <w:t>Sin alteraciones, tachaduras y/o enmendaduras.</w:t>
      </w:r>
    </w:p>
    <w:p w:rsidR="00A30882" w:rsidRPr="000877F2" w:rsidRDefault="00A30882" w:rsidP="00FE2470">
      <w:pPr>
        <w:numPr>
          <w:ilvl w:val="1"/>
          <w:numId w:val="2"/>
        </w:numPr>
        <w:spacing w:before="40" w:after="40"/>
        <w:jc w:val="both"/>
        <w:rPr>
          <w:rFonts w:ascii="Times New Roman" w:hAnsi="Times New Roman"/>
          <w:sz w:val="22"/>
          <w:szCs w:val="22"/>
        </w:rPr>
      </w:pPr>
      <w:r w:rsidRPr="000877F2">
        <w:rPr>
          <w:rFonts w:ascii="Times New Roman" w:hAnsi="Times New Roman"/>
          <w:sz w:val="22"/>
          <w:szCs w:val="22"/>
        </w:rPr>
        <w:t>Cuando se trate de equipos deberán especificarse los números de serie.</w:t>
      </w:r>
    </w:p>
    <w:p w:rsidR="00A30882" w:rsidRPr="000877F2" w:rsidRDefault="00A30882" w:rsidP="00FE2470">
      <w:pPr>
        <w:numPr>
          <w:ilvl w:val="1"/>
          <w:numId w:val="2"/>
        </w:numPr>
        <w:spacing w:before="40" w:after="40"/>
        <w:jc w:val="both"/>
        <w:rPr>
          <w:rFonts w:ascii="Times New Roman" w:hAnsi="Times New Roman"/>
          <w:sz w:val="22"/>
          <w:szCs w:val="22"/>
        </w:rPr>
      </w:pPr>
      <w:r w:rsidRPr="000877F2">
        <w:rPr>
          <w:rFonts w:ascii="Times New Roman" w:hAnsi="Times New Roman"/>
          <w:sz w:val="22"/>
          <w:szCs w:val="22"/>
        </w:rPr>
        <w:t>Deberá indicar el periodo de garantía.</w:t>
      </w:r>
    </w:p>
    <w:p w:rsidR="00A30882" w:rsidRPr="000877F2" w:rsidRDefault="00A30882" w:rsidP="00FE2470">
      <w:pPr>
        <w:numPr>
          <w:ilvl w:val="1"/>
          <w:numId w:val="2"/>
        </w:numPr>
        <w:spacing w:before="40" w:after="40"/>
        <w:jc w:val="both"/>
        <w:rPr>
          <w:rFonts w:ascii="Times New Roman" w:hAnsi="Times New Roman"/>
          <w:sz w:val="22"/>
          <w:szCs w:val="22"/>
        </w:rPr>
      </w:pPr>
      <w:r w:rsidRPr="000877F2">
        <w:rPr>
          <w:rFonts w:ascii="Times New Roman" w:hAnsi="Times New Roman"/>
          <w:sz w:val="22"/>
          <w:szCs w:val="22"/>
        </w:rPr>
        <w:t>Debe</w:t>
      </w:r>
      <w:r w:rsidR="0062474E" w:rsidRPr="000877F2">
        <w:rPr>
          <w:rFonts w:ascii="Times New Roman" w:hAnsi="Times New Roman"/>
          <w:sz w:val="22"/>
          <w:szCs w:val="22"/>
        </w:rPr>
        <w:t>rá especificarse el número del procedimiento</w:t>
      </w:r>
      <w:r w:rsidR="001C1732" w:rsidRPr="000877F2">
        <w:rPr>
          <w:rFonts w:ascii="Times New Roman" w:hAnsi="Times New Roman"/>
          <w:sz w:val="22"/>
          <w:szCs w:val="22"/>
        </w:rPr>
        <w:t xml:space="preserve"> de contratación</w:t>
      </w:r>
      <w:r w:rsidRPr="000877F2">
        <w:rPr>
          <w:rFonts w:ascii="Times New Roman" w:hAnsi="Times New Roman"/>
          <w:sz w:val="22"/>
          <w:szCs w:val="22"/>
        </w:rPr>
        <w:t>.</w:t>
      </w:r>
    </w:p>
    <w:p w:rsidR="00A30882" w:rsidRPr="000877F2" w:rsidRDefault="00A30882" w:rsidP="00FE2470">
      <w:pPr>
        <w:numPr>
          <w:ilvl w:val="0"/>
          <w:numId w:val="2"/>
        </w:numPr>
        <w:spacing w:before="40" w:after="40"/>
        <w:jc w:val="both"/>
        <w:rPr>
          <w:rFonts w:ascii="Times New Roman" w:hAnsi="Times New Roman"/>
          <w:sz w:val="22"/>
          <w:szCs w:val="22"/>
        </w:rPr>
      </w:pPr>
      <w:r w:rsidRPr="000877F2">
        <w:rPr>
          <w:rFonts w:ascii="Times New Roman" w:hAnsi="Times New Roman"/>
          <w:sz w:val="22"/>
          <w:szCs w:val="22"/>
        </w:rPr>
        <w:t>Se deberán respetar los precios estipulados en su propuesta económica.</w:t>
      </w:r>
    </w:p>
    <w:p w:rsidR="00A30882" w:rsidRPr="00A30882" w:rsidRDefault="00A30882" w:rsidP="00FE2470">
      <w:pPr>
        <w:numPr>
          <w:ilvl w:val="0"/>
          <w:numId w:val="2"/>
        </w:numPr>
        <w:spacing w:before="40" w:after="40"/>
        <w:jc w:val="both"/>
        <w:rPr>
          <w:rFonts w:ascii="Times New Roman" w:hAnsi="Times New Roman"/>
          <w:sz w:val="22"/>
          <w:szCs w:val="22"/>
        </w:rPr>
      </w:pPr>
      <w:r w:rsidRPr="00A30882">
        <w:rPr>
          <w:rFonts w:ascii="Times New Roman" w:hAnsi="Times New Roman"/>
          <w:sz w:val="22"/>
          <w:szCs w:val="22"/>
        </w:rPr>
        <w:t xml:space="preserve">En el caso de aplicación de sanciones administrativas por retraso en el suministro de los </w:t>
      </w:r>
      <w:r w:rsidR="001C1732">
        <w:rPr>
          <w:rFonts w:ascii="Times New Roman" w:hAnsi="Times New Roman"/>
          <w:sz w:val="22"/>
          <w:szCs w:val="22"/>
        </w:rPr>
        <w:t>equipos o prestación de los servicios</w:t>
      </w:r>
      <w:r w:rsidRPr="00A30882">
        <w:rPr>
          <w:rFonts w:ascii="Times New Roman" w:hAnsi="Times New Roman"/>
          <w:sz w:val="22"/>
          <w:szCs w:val="22"/>
        </w:rPr>
        <w:t>, se deberá informar</w:t>
      </w:r>
      <w:r w:rsidR="001C1732">
        <w:rPr>
          <w:rFonts w:ascii="Times New Roman" w:hAnsi="Times New Roman"/>
          <w:sz w:val="22"/>
          <w:szCs w:val="22"/>
        </w:rPr>
        <w:t xml:space="preserve"> de inmediato a esta Dirección, </w:t>
      </w:r>
      <w:r w:rsidRPr="00A30882">
        <w:rPr>
          <w:rFonts w:ascii="Times New Roman" w:hAnsi="Times New Roman"/>
          <w:sz w:val="22"/>
          <w:szCs w:val="22"/>
        </w:rPr>
        <w:t>s</w:t>
      </w:r>
      <w:r w:rsidR="001C1732">
        <w:rPr>
          <w:rFonts w:ascii="Times New Roman" w:hAnsi="Times New Roman"/>
          <w:sz w:val="22"/>
          <w:szCs w:val="22"/>
        </w:rPr>
        <w:t>i</w:t>
      </w:r>
      <w:r w:rsidRPr="00A30882">
        <w:rPr>
          <w:rFonts w:ascii="Times New Roman" w:hAnsi="Times New Roman"/>
          <w:sz w:val="22"/>
          <w:szCs w:val="22"/>
        </w:rPr>
        <w:t xml:space="preserve"> cuenta con el soporte documental que justifique la </w:t>
      </w:r>
      <w:r w:rsidR="001C1732">
        <w:rPr>
          <w:rFonts w:ascii="Times New Roman" w:hAnsi="Times New Roman"/>
          <w:sz w:val="22"/>
          <w:szCs w:val="22"/>
        </w:rPr>
        <w:t xml:space="preserve">fecha de </w:t>
      </w:r>
      <w:r w:rsidRPr="00A30882">
        <w:rPr>
          <w:rFonts w:ascii="Times New Roman" w:hAnsi="Times New Roman"/>
          <w:sz w:val="22"/>
          <w:szCs w:val="22"/>
        </w:rPr>
        <w:t>entrega real, para evitar la sanción correspondiente.</w:t>
      </w:r>
    </w:p>
    <w:p w:rsidR="00A30882" w:rsidRPr="00A30882" w:rsidRDefault="00A30882" w:rsidP="00FE2470">
      <w:pPr>
        <w:numPr>
          <w:ilvl w:val="0"/>
          <w:numId w:val="2"/>
        </w:numPr>
        <w:spacing w:before="40" w:after="40"/>
        <w:jc w:val="both"/>
        <w:rPr>
          <w:rFonts w:ascii="Times New Roman" w:hAnsi="Times New Roman"/>
          <w:sz w:val="22"/>
          <w:szCs w:val="22"/>
        </w:rPr>
      </w:pPr>
      <w:r w:rsidRPr="00A30882">
        <w:rPr>
          <w:rFonts w:ascii="Times New Roman" w:hAnsi="Times New Roman"/>
          <w:sz w:val="22"/>
          <w:szCs w:val="22"/>
        </w:rPr>
        <w:t>Para realizar el pago a través de transferencia electrónica deberán enviar una carta dirigida al Mtro. Ramiro Fomperoza Aguirre, Director de Egresos de la Universidad Veracruzana, proporcionando los datos siguientes:</w:t>
      </w:r>
    </w:p>
    <w:p w:rsidR="00A30882" w:rsidRPr="00A30882" w:rsidRDefault="00A30882" w:rsidP="00FE2470">
      <w:pPr>
        <w:numPr>
          <w:ilvl w:val="0"/>
          <w:numId w:val="3"/>
        </w:numPr>
        <w:spacing w:before="40" w:after="40"/>
        <w:jc w:val="both"/>
        <w:rPr>
          <w:rFonts w:ascii="Times New Roman" w:hAnsi="Times New Roman"/>
          <w:sz w:val="22"/>
          <w:szCs w:val="22"/>
        </w:rPr>
      </w:pPr>
      <w:r w:rsidRPr="00A30882">
        <w:rPr>
          <w:rFonts w:ascii="Times New Roman" w:hAnsi="Times New Roman"/>
          <w:sz w:val="22"/>
          <w:szCs w:val="22"/>
        </w:rPr>
        <w:t>Nombre del cuentahabiente</w:t>
      </w:r>
      <w:r w:rsidR="00176533">
        <w:rPr>
          <w:rFonts w:ascii="Times New Roman" w:hAnsi="Times New Roman"/>
          <w:sz w:val="22"/>
          <w:szCs w:val="22"/>
        </w:rPr>
        <w:t>, domicilio y R.F.C.</w:t>
      </w:r>
    </w:p>
    <w:p w:rsidR="00A30882" w:rsidRPr="00176533" w:rsidRDefault="00A30882" w:rsidP="00176533">
      <w:pPr>
        <w:numPr>
          <w:ilvl w:val="0"/>
          <w:numId w:val="3"/>
        </w:numPr>
        <w:spacing w:before="40" w:after="40"/>
        <w:jc w:val="both"/>
        <w:rPr>
          <w:rFonts w:ascii="Times New Roman" w:hAnsi="Times New Roman"/>
          <w:sz w:val="22"/>
          <w:szCs w:val="22"/>
        </w:rPr>
      </w:pPr>
      <w:r w:rsidRPr="00A30882">
        <w:rPr>
          <w:rFonts w:ascii="Times New Roman" w:hAnsi="Times New Roman"/>
          <w:sz w:val="22"/>
          <w:szCs w:val="22"/>
        </w:rPr>
        <w:t>Banco</w:t>
      </w:r>
      <w:r w:rsidR="00176533">
        <w:rPr>
          <w:rFonts w:ascii="Times New Roman" w:hAnsi="Times New Roman"/>
          <w:sz w:val="22"/>
          <w:szCs w:val="22"/>
        </w:rPr>
        <w:t>, n</w:t>
      </w:r>
      <w:r w:rsidRPr="00176533">
        <w:rPr>
          <w:rFonts w:ascii="Times New Roman" w:hAnsi="Times New Roman"/>
          <w:sz w:val="22"/>
          <w:szCs w:val="22"/>
        </w:rPr>
        <w:t xml:space="preserve">úmero de </w:t>
      </w:r>
      <w:r w:rsidR="00176533">
        <w:rPr>
          <w:rFonts w:ascii="Times New Roman" w:hAnsi="Times New Roman"/>
          <w:sz w:val="22"/>
          <w:szCs w:val="22"/>
        </w:rPr>
        <w:t>s</w:t>
      </w:r>
      <w:r w:rsidRPr="00176533">
        <w:rPr>
          <w:rFonts w:ascii="Times New Roman" w:hAnsi="Times New Roman"/>
          <w:sz w:val="22"/>
          <w:szCs w:val="22"/>
        </w:rPr>
        <w:t>ucursal y lugar donde se encuentra</w:t>
      </w:r>
      <w:r w:rsidR="00176533">
        <w:rPr>
          <w:rFonts w:ascii="Times New Roman" w:hAnsi="Times New Roman"/>
          <w:sz w:val="22"/>
          <w:szCs w:val="22"/>
        </w:rPr>
        <w:t>.</w:t>
      </w:r>
    </w:p>
    <w:p w:rsidR="00A30882" w:rsidRPr="00A30882" w:rsidRDefault="00176533" w:rsidP="00FE2470">
      <w:pPr>
        <w:numPr>
          <w:ilvl w:val="0"/>
          <w:numId w:val="3"/>
        </w:numPr>
        <w:spacing w:before="40" w:after="40"/>
        <w:jc w:val="both"/>
        <w:rPr>
          <w:rFonts w:ascii="Times New Roman" w:hAnsi="Times New Roman"/>
          <w:sz w:val="22"/>
          <w:szCs w:val="22"/>
        </w:rPr>
      </w:pPr>
      <w:r>
        <w:rPr>
          <w:rFonts w:ascii="Times New Roman" w:hAnsi="Times New Roman"/>
          <w:sz w:val="22"/>
          <w:szCs w:val="22"/>
        </w:rPr>
        <w:t>Número de c</w:t>
      </w:r>
      <w:r w:rsidR="00A30882" w:rsidRPr="00A30882">
        <w:rPr>
          <w:rFonts w:ascii="Times New Roman" w:hAnsi="Times New Roman"/>
          <w:sz w:val="22"/>
          <w:szCs w:val="22"/>
        </w:rPr>
        <w:t>uenta</w:t>
      </w:r>
      <w:r>
        <w:rPr>
          <w:rFonts w:ascii="Times New Roman" w:hAnsi="Times New Roman"/>
          <w:sz w:val="22"/>
          <w:szCs w:val="22"/>
        </w:rPr>
        <w:t xml:space="preserve"> bancaria.</w:t>
      </w:r>
    </w:p>
    <w:p w:rsidR="00A30882" w:rsidRDefault="00A30882" w:rsidP="00FE2470">
      <w:pPr>
        <w:numPr>
          <w:ilvl w:val="0"/>
          <w:numId w:val="3"/>
        </w:numPr>
        <w:spacing w:before="40" w:after="40"/>
        <w:jc w:val="both"/>
        <w:rPr>
          <w:rFonts w:ascii="Times New Roman" w:hAnsi="Times New Roman"/>
          <w:sz w:val="22"/>
          <w:szCs w:val="22"/>
        </w:rPr>
      </w:pPr>
      <w:r w:rsidRPr="00A30882">
        <w:rPr>
          <w:rFonts w:ascii="Times New Roman" w:hAnsi="Times New Roman"/>
          <w:sz w:val="22"/>
          <w:szCs w:val="22"/>
        </w:rPr>
        <w:t xml:space="preserve">CLABE interbancaria (18 </w:t>
      </w:r>
      <w:r w:rsidR="00176533">
        <w:rPr>
          <w:rFonts w:ascii="Times New Roman" w:hAnsi="Times New Roman"/>
          <w:sz w:val="22"/>
          <w:szCs w:val="22"/>
        </w:rPr>
        <w:t>posiciones</w:t>
      </w:r>
      <w:r w:rsidRPr="00A30882">
        <w:rPr>
          <w:rFonts w:ascii="Times New Roman" w:hAnsi="Times New Roman"/>
          <w:sz w:val="22"/>
          <w:szCs w:val="22"/>
        </w:rPr>
        <w:t>)</w:t>
      </w:r>
    </w:p>
    <w:p w:rsidR="00176533" w:rsidRDefault="00176533" w:rsidP="00FE2470">
      <w:pPr>
        <w:numPr>
          <w:ilvl w:val="0"/>
          <w:numId w:val="3"/>
        </w:numPr>
        <w:spacing w:before="40" w:after="40"/>
        <w:jc w:val="both"/>
        <w:rPr>
          <w:rFonts w:ascii="Times New Roman" w:hAnsi="Times New Roman"/>
          <w:sz w:val="22"/>
          <w:szCs w:val="22"/>
        </w:rPr>
      </w:pPr>
      <w:r>
        <w:rPr>
          <w:rFonts w:ascii="Times New Roman" w:hAnsi="Times New Roman"/>
          <w:sz w:val="22"/>
          <w:szCs w:val="22"/>
        </w:rPr>
        <w:t>Correo electrónico y teléfono.</w:t>
      </w:r>
    </w:p>
    <w:p w:rsidR="00A30882" w:rsidRDefault="003D515E" w:rsidP="00176533">
      <w:pPr>
        <w:numPr>
          <w:ilvl w:val="0"/>
          <w:numId w:val="3"/>
        </w:numPr>
        <w:spacing w:before="40" w:after="40"/>
        <w:jc w:val="both"/>
        <w:rPr>
          <w:rFonts w:ascii="Times New Roman" w:hAnsi="Times New Roman"/>
          <w:sz w:val="22"/>
          <w:szCs w:val="22"/>
        </w:rPr>
      </w:pPr>
      <w:r w:rsidRPr="00176533">
        <w:rPr>
          <w:rFonts w:ascii="Times New Roman" w:hAnsi="Times New Roman"/>
          <w:sz w:val="22"/>
          <w:szCs w:val="22"/>
        </w:rPr>
        <w:t>Anexar estado de cuenta en el que aparezca la cuenta y la CLABE interbancaria.</w:t>
      </w:r>
    </w:p>
    <w:p w:rsidR="001C1732" w:rsidRPr="001C1732" w:rsidRDefault="001C1732" w:rsidP="001C1732">
      <w:pPr>
        <w:pStyle w:val="Prrafodelista"/>
        <w:ind w:left="1428"/>
        <w:jc w:val="both"/>
        <w:rPr>
          <w:rFonts w:ascii="Times New Roman" w:hAnsi="Times New Roman"/>
          <w:sz w:val="22"/>
          <w:szCs w:val="22"/>
        </w:rPr>
      </w:pPr>
    </w:p>
    <w:p w:rsidR="004B049A" w:rsidRPr="00857F27" w:rsidRDefault="004B049A" w:rsidP="00A30882">
      <w:pPr>
        <w:spacing w:before="40" w:after="40"/>
        <w:jc w:val="both"/>
        <w:rPr>
          <w:rFonts w:ascii="Times New Roman" w:hAnsi="Times New Roman"/>
          <w:sz w:val="22"/>
          <w:szCs w:val="22"/>
        </w:rPr>
      </w:pPr>
    </w:p>
    <w:sectPr w:rsidR="004B049A" w:rsidRPr="00857F27" w:rsidSect="000F63BE">
      <w:footerReference w:type="default" r:id="rId15"/>
      <w:pgSz w:w="12242" w:h="15842" w:code="1"/>
      <w:pgMar w:top="851" w:right="1134" w:bottom="851" w:left="1418" w:header="72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E0C" w:rsidRDefault="00CB7E0C">
      <w:r>
        <w:separator/>
      </w:r>
    </w:p>
  </w:endnote>
  <w:endnote w:type="continuationSeparator" w:id="0">
    <w:p w:rsidR="00CB7E0C" w:rsidRDefault="00CB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Bk">
    <w:altName w:val="Century Gothic"/>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 Sans Ultra Bold Condensed">
    <w:panose1 w:val="020B0A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D0B" w:rsidRPr="00CB649D" w:rsidRDefault="00D62D0B" w:rsidP="00743085">
    <w:pPr>
      <w:pStyle w:val="Piedepgina"/>
      <w:tabs>
        <w:tab w:val="clear" w:pos="4252"/>
        <w:tab w:val="clear" w:pos="8504"/>
      </w:tabs>
      <w:ind w:right="-2"/>
      <w:rPr>
        <w:rFonts w:ascii="Times New Roman" w:hAnsi="Times New Roman"/>
        <w:sz w:val="16"/>
        <w:szCs w:val="16"/>
      </w:rPr>
    </w:pPr>
    <w:r w:rsidRPr="00CB649D">
      <w:rPr>
        <w:rFonts w:ascii="Times New Roman" w:hAnsi="Times New Roman"/>
        <w:sz w:val="16"/>
        <w:szCs w:val="16"/>
      </w:rPr>
      <w:t>Invitación a cuando menos Tres Personas  UV</w:t>
    </w:r>
    <w:r>
      <w:rPr>
        <w:rFonts w:ascii="Times New Roman" w:hAnsi="Times New Roman"/>
        <w:sz w:val="16"/>
        <w:szCs w:val="16"/>
      </w:rPr>
      <w:t>/</w:t>
    </w:r>
    <w:r w:rsidRPr="00CB649D">
      <w:rPr>
        <w:rFonts w:ascii="Times New Roman" w:hAnsi="Times New Roman"/>
        <w:sz w:val="16"/>
        <w:szCs w:val="16"/>
      </w:rPr>
      <w:t>ITP</w:t>
    </w:r>
    <w:r>
      <w:rPr>
        <w:rFonts w:ascii="Times New Roman" w:hAnsi="Times New Roman"/>
        <w:sz w:val="16"/>
        <w:szCs w:val="16"/>
      </w:rPr>
      <w:t>/</w:t>
    </w:r>
    <w:r w:rsidRPr="00CB649D">
      <w:rPr>
        <w:rFonts w:ascii="Times New Roman" w:hAnsi="Times New Roman"/>
        <w:sz w:val="16"/>
        <w:szCs w:val="16"/>
      </w:rPr>
      <w:t>0</w:t>
    </w:r>
    <w:r>
      <w:rPr>
        <w:rFonts w:ascii="Times New Roman" w:hAnsi="Times New Roman"/>
        <w:sz w:val="16"/>
        <w:szCs w:val="16"/>
      </w:rPr>
      <w:t>15/</w:t>
    </w:r>
    <w:r w:rsidRPr="00CB649D">
      <w:rPr>
        <w:rFonts w:ascii="Times New Roman" w:hAnsi="Times New Roman"/>
        <w:sz w:val="16"/>
        <w:szCs w:val="16"/>
      </w:rPr>
      <w:t>201</w:t>
    </w:r>
    <w:r>
      <w:rPr>
        <w:rFonts w:ascii="Times New Roman" w:hAnsi="Times New Roman"/>
        <w:sz w:val="16"/>
        <w:szCs w:val="16"/>
      </w:rPr>
      <w:t>7</w:t>
    </w:r>
  </w:p>
  <w:p w:rsidR="00D62D0B" w:rsidRPr="00CB649D" w:rsidRDefault="00D62D0B" w:rsidP="00581548">
    <w:pPr>
      <w:pStyle w:val="Piedepgina"/>
      <w:tabs>
        <w:tab w:val="clear" w:pos="4252"/>
        <w:tab w:val="clear" w:pos="8504"/>
      </w:tabs>
      <w:rPr>
        <w:rFonts w:ascii="Times New Roman" w:hAnsi="Times New Roman"/>
        <w:sz w:val="16"/>
        <w:szCs w:val="16"/>
      </w:rPr>
    </w:pPr>
    <w:r w:rsidRPr="00581548">
      <w:rPr>
        <w:rFonts w:ascii="Times New Roman" w:hAnsi="Times New Roman"/>
        <w:sz w:val="16"/>
        <w:szCs w:val="16"/>
      </w:rPr>
      <w:t>Contratación del servicio de telefonía</w:t>
    </w:r>
    <w:r>
      <w:rPr>
        <w:rFonts w:ascii="Times New Roman" w:hAnsi="Times New Roman"/>
        <w:sz w:val="16"/>
        <w:szCs w:val="16"/>
      </w:rPr>
      <w:t xml:space="preserve"> celular y transmisión de datos      </w:t>
    </w:r>
    <w:r>
      <w:rPr>
        <w:rFonts w:ascii="Gill Sans MT" w:hAnsi="Gill Sans MT"/>
        <w:sz w:val="18"/>
        <w:szCs w:val="18"/>
      </w:rPr>
      <w:t xml:space="preserve">                     </w:t>
    </w:r>
    <w:r w:rsidRPr="002F43AE">
      <w:rPr>
        <w:rFonts w:ascii="Gill Sans MT" w:hAnsi="Gill Sans MT"/>
        <w:sz w:val="18"/>
        <w:szCs w:val="18"/>
      </w:rPr>
      <w:tab/>
    </w:r>
    <w:r w:rsidRPr="00CB649D">
      <w:rPr>
        <w:rFonts w:ascii="Times New Roman" w:hAnsi="Times New Roman"/>
        <w:sz w:val="16"/>
        <w:szCs w:val="16"/>
      </w:rPr>
      <w:t xml:space="preserve">                                                                        </w:t>
    </w:r>
    <w:r>
      <w:rPr>
        <w:rFonts w:ascii="Times New Roman" w:hAnsi="Times New Roman"/>
        <w:sz w:val="16"/>
        <w:szCs w:val="16"/>
      </w:rPr>
      <w:t xml:space="preserve">             </w:t>
    </w:r>
    <w:r w:rsidRPr="00CB649D">
      <w:rPr>
        <w:rStyle w:val="Nmerodepgina"/>
        <w:rFonts w:ascii="Times New Roman" w:hAnsi="Times New Roman"/>
        <w:sz w:val="16"/>
        <w:szCs w:val="16"/>
      </w:rPr>
      <w:fldChar w:fldCharType="begin"/>
    </w:r>
    <w:r w:rsidRPr="00CB649D">
      <w:rPr>
        <w:rStyle w:val="Nmerodepgina"/>
        <w:rFonts w:ascii="Times New Roman" w:hAnsi="Times New Roman"/>
        <w:sz w:val="16"/>
        <w:szCs w:val="16"/>
      </w:rPr>
      <w:instrText xml:space="preserve"> PAGE </w:instrText>
    </w:r>
    <w:r w:rsidRPr="00CB649D">
      <w:rPr>
        <w:rStyle w:val="Nmerodepgina"/>
        <w:rFonts w:ascii="Times New Roman" w:hAnsi="Times New Roman"/>
        <w:sz w:val="16"/>
        <w:szCs w:val="16"/>
      </w:rPr>
      <w:fldChar w:fldCharType="separate"/>
    </w:r>
    <w:r w:rsidR="009B3DC0">
      <w:rPr>
        <w:rStyle w:val="Nmerodepgina"/>
        <w:rFonts w:ascii="Times New Roman" w:hAnsi="Times New Roman"/>
        <w:noProof/>
        <w:sz w:val="16"/>
        <w:szCs w:val="16"/>
      </w:rPr>
      <w:t>39</w:t>
    </w:r>
    <w:r w:rsidRPr="00CB649D">
      <w:rPr>
        <w:rStyle w:val="Nmerodepgina"/>
        <w:rFonts w:ascii="Times New Roman" w:hAnsi="Times New Roman"/>
        <w:sz w:val="16"/>
        <w:szCs w:val="16"/>
      </w:rPr>
      <w:fldChar w:fldCharType="end"/>
    </w:r>
    <w:r w:rsidRPr="00CB649D">
      <w:rPr>
        <w:rStyle w:val="Nmerodepgina"/>
        <w:rFonts w:ascii="Times New Roman" w:hAnsi="Times New Roman"/>
        <w:sz w:val="16"/>
        <w:szCs w:val="16"/>
      </w:rPr>
      <w:t xml:space="preserve"> de </w:t>
    </w:r>
    <w:r w:rsidRPr="00CB649D">
      <w:rPr>
        <w:rStyle w:val="Nmerodepgina"/>
        <w:rFonts w:ascii="Times New Roman" w:hAnsi="Times New Roman"/>
        <w:sz w:val="16"/>
        <w:szCs w:val="16"/>
      </w:rPr>
      <w:fldChar w:fldCharType="begin"/>
    </w:r>
    <w:r w:rsidRPr="00CB649D">
      <w:rPr>
        <w:rStyle w:val="Nmerodepgina"/>
        <w:rFonts w:ascii="Times New Roman" w:hAnsi="Times New Roman"/>
        <w:sz w:val="16"/>
        <w:szCs w:val="16"/>
      </w:rPr>
      <w:instrText xml:space="preserve"> NUMPAGES </w:instrText>
    </w:r>
    <w:r w:rsidRPr="00CB649D">
      <w:rPr>
        <w:rStyle w:val="Nmerodepgina"/>
        <w:rFonts w:ascii="Times New Roman" w:hAnsi="Times New Roman"/>
        <w:sz w:val="16"/>
        <w:szCs w:val="16"/>
      </w:rPr>
      <w:fldChar w:fldCharType="separate"/>
    </w:r>
    <w:r w:rsidR="009B3DC0">
      <w:rPr>
        <w:rStyle w:val="Nmerodepgina"/>
        <w:rFonts w:ascii="Times New Roman" w:hAnsi="Times New Roman"/>
        <w:noProof/>
        <w:sz w:val="16"/>
        <w:szCs w:val="16"/>
      </w:rPr>
      <w:t>45</w:t>
    </w:r>
    <w:r w:rsidRPr="00CB649D">
      <w:rPr>
        <w:rStyle w:val="Nmerodepgina"/>
        <w:rFonts w:ascii="Times New Roman" w:hAnsi="Times New Roman"/>
        <w:sz w:val="16"/>
        <w:szCs w:val="16"/>
      </w:rPr>
      <w:fldChar w:fldCharType="end"/>
    </w:r>
    <w:r w:rsidRPr="00CB649D">
      <w:rPr>
        <w:rFonts w:ascii="Times New Roman" w:hAnsi="Times New Roman"/>
        <w:sz w:val="16"/>
        <w:szCs w:val="16"/>
      </w:rPr>
      <w:tab/>
    </w:r>
    <w:r w:rsidRPr="00CB649D">
      <w:rPr>
        <w:rFonts w:ascii="Times New Roman" w:hAnsi="Times New Roman"/>
        <w:sz w:val="16"/>
        <w:szCs w:val="16"/>
      </w:rPr>
      <w:tab/>
    </w:r>
    <w:r w:rsidRPr="00CB649D">
      <w:rPr>
        <w:rFonts w:ascii="Times New Roman" w:hAnsi="Times New Roman"/>
        <w:sz w:val="16"/>
        <w:szCs w:val="16"/>
      </w:rPr>
      <w:tab/>
    </w:r>
    <w:r w:rsidRPr="00CB649D">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E0C" w:rsidRDefault="00CB7E0C">
      <w:r>
        <w:separator/>
      </w:r>
    </w:p>
  </w:footnote>
  <w:footnote w:type="continuationSeparator" w:id="0">
    <w:p w:rsidR="00CB7E0C" w:rsidRDefault="00CB7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5AB6"/>
    <w:multiLevelType w:val="hybridMultilevel"/>
    <w:tmpl w:val="D3920308"/>
    <w:lvl w:ilvl="0" w:tplc="0C0A0019">
      <w:start w:val="1"/>
      <w:numFmt w:val="lowerLetter"/>
      <w:lvlText w:val="%1."/>
      <w:lvlJc w:val="left"/>
      <w:pPr>
        <w:tabs>
          <w:tab w:val="num" w:pos="720"/>
        </w:tabs>
        <w:ind w:left="720" w:hanging="360"/>
      </w:pPr>
    </w:lvl>
    <w:lvl w:ilvl="1" w:tplc="878A4E7E">
      <w:start w:val="18"/>
      <w:numFmt w:val="decimal"/>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B31A48"/>
    <w:multiLevelType w:val="multilevel"/>
    <w:tmpl w:val="D00A9D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8BD6E95"/>
    <w:multiLevelType w:val="hybridMultilevel"/>
    <w:tmpl w:val="B43027B4"/>
    <w:lvl w:ilvl="0" w:tplc="793C8738">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EC1E43"/>
    <w:multiLevelType w:val="hybridMultilevel"/>
    <w:tmpl w:val="730ACFB2"/>
    <w:lvl w:ilvl="0" w:tplc="0C0A0019">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18647CF"/>
    <w:multiLevelType w:val="hybridMultilevel"/>
    <w:tmpl w:val="0EE85314"/>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5EA2D8A"/>
    <w:multiLevelType w:val="hybridMultilevel"/>
    <w:tmpl w:val="6AF0EA6C"/>
    <w:lvl w:ilvl="0" w:tplc="0C0A0019">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6">
    <w:nsid w:val="26AF520E"/>
    <w:multiLevelType w:val="multilevel"/>
    <w:tmpl w:val="7076C1F0"/>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4"/>
      <w:numFmt w:val="decimal"/>
      <w:isLgl/>
      <w:lvlText w:val="%1.%2.%3"/>
      <w:lvlJc w:val="left"/>
      <w:pPr>
        <w:ind w:left="750" w:hanging="39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7">
    <w:nsid w:val="322A3296"/>
    <w:multiLevelType w:val="hybridMultilevel"/>
    <w:tmpl w:val="ADBC8E36"/>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36C7BEC"/>
    <w:multiLevelType w:val="multilevel"/>
    <w:tmpl w:val="FB963CE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1800" w:hanging="1440"/>
      </w:pPr>
      <w:rPr>
        <w:rFonts w:hint="default"/>
        <w:b/>
        <w:color w:val="auto"/>
      </w:rPr>
    </w:lvl>
  </w:abstractNum>
  <w:abstractNum w:abstractNumId="9">
    <w:nsid w:val="36761B4C"/>
    <w:multiLevelType w:val="hybridMultilevel"/>
    <w:tmpl w:val="F0CA05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717367F"/>
    <w:multiLevelType w:val="hybridMultilevel"/>
    <w:tmpl w:val="E0EAFAE8"/>
    <w:lvl w:ilvl="0" w:tplc="0C0A0019">
      <w:start w:val="1"/>
      <w:numFmt w:val="lowerLetter"/>
      <w:lvlText w:val="%1."/>
      <w:lvlJc w:val="left"/>
      <w:pPr>
        <w:ind w:left="720" w:hanging="360"/>
      </w:pPr>
    </w:lvl>
    <w:lvl w:ilvl="1" w:tplc="080A0019">
      <w:start w:val="1"/>
      <w:numFmt w:val="lowerLetter"/>
      <w:lvlText w:val="%2."/>
      <w:lvlJc w:val="left"/>
      <w:pPr>
        <w:ind w:left="1440" w:hanging="360"/>
      </w:pPr>
    </w:lvl>
    <w:lvl w:ilvl="2" w:tplc="0C0A0019">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8392940"/>
    <w:multiLevelType w:val="multilevel"/>
    <w:tmpl w:val="5BB823F8"/>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nsid w:val="3BB66906"/>
    <w:multiLevelType w:val="hybridMultilevel"/>
    <w:tmpl w:val="A88A4EAE"/>
    <w:lvl w:ilvl="0" w:tplc="080A0011">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nsid w:val="3CEB5675"/>
    <w:multiLevelType w:val="multilevel"/>
    <w:tmpl w:val="573AE4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nsid w:val="401D4CE2"/>
    <w:multiLevelType w:val="hybridMultilevel"/>
    <w:tmpl w:val="9A486906"/>
    <w:lvl w:ilvl="0" w:tplc="037CE998">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5">
    <w:nsid w:val="4507610F"/>
    <w:multiLevelType w:val="multilevel"/>
    <w:tmpl w:val="35F6A62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nsid w:val="4638169D"/>
    <w:multiLevelType w:val="hybridMultilevel"/>
    <w:tmpl w:val="907C8C9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85E7AFC"/>
    <w:multiLevelType w:val="hybridMultilevel"/>
    <w:tmpl w:val="2F9021DC"/>
    <w:lvl w:ilvl="0" w:tplc="479A76DA">
      <w:start w:val="1"/>
      <w:numFmt w:val="lowerLetter"/>
      <w:lvlText w:val="%1."/>
      <w:lvlJc w:val="left"/>
      <w:pPr>
        <w:ind w:left="1494" w:hanging="360"/>
      </w:pPr>
      <w:rPr>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8">
    <w:nsid w:val="4956284C"/>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9DA676F"/>
    <w:multiLevelType w:val="hybridMultilevel"/>
    <w:tmpl w:val="E9BEC7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AA54FD2"/>
    <w:multiLevelType w:val="hybridMultilevel"/>
    <w:tmpl w:val="02AA75F0"/>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nsid w:val="506B54D9"/>
    <w:multiLevelType w:val="multilevel"/>
    <w:tmpl w:val="573AE4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
    <w:nsid w:val="56205D6A"/>
    <w:multiLevelType w:val="multilevel"/>
    <w:tmpl w:val="313C3048"/>
    <w:lvl w:ilvl="0">
      <w:start w:val="1"/>
      <w:numFmt w:val="decimal"/>
      <w:lvlText w:val="%1."/>
      <w:lvlJc w:val="left"/>
      <w:pPr>
        <w:tabs>
          <w:tab w:val="num" w:pos="1502"/>
        </w:tabs>
        <w:ind w:left="1576" w:hanging="434"/>
      </w:pPr>
      <w:rPr>
        <w:rFonts w:hint="default"/>
      </w:rPr>
    </w:lvl>
    <w:lvl w:ilvl="1">
      <w:start w:val="1"/>
      <w:numFmt w:val="decimal"/>
      <w:isLgl/>
      <w:lvlText w:val="3.%2"/>
      <w:lvlJc w:val="left"/>
      <w:pPr>
        <w:tabs>
          <w:tab w:val="num" w:pos="1134"/>
        </w:tabs>
        <w:ind w:left="1134" w:hanging="567"/>
      </w:pPr>
      <w:rPr>
        <w:rFonts w:hint="default"/>
        <w:b w:val="0"/>
        <w:sz w:val="22"/>
        <w:szCs w:val="22"/>
      </w:rPr>
    </w:lvl>
    <w:lvl w:ilvl="2">
      <w:start w:val="1"/>
      <w:numFmt w:val="decimal"/>
      <w:isLgl/>
      <w:lvlText w:val="%1.%2.%3."/>
      <w:lvlJc w:val="left"/>
      <w:pPr>
        <w:tabs>
          <w:tab w:val="num" w:pos="1862"/>
        </w:tabs>
        <w:ind w:left="1862" w:hanging="720"/>
      </w:pPr>
      <w:rPr>
        <w:rFonts w:hint="default"/>
      </w:rPr>
    </w:lvl>
    <w:lvl w:ilvl="3">
      <w:start w:val="1"/>
      <w:numFmt w:val="decimal"/>
      <w:isLgl/>
      <w:lvlText w:val="%1.%2.%3.%4."/>
      <w:lvlJc w:val="left"/>
      <w:pPr>
        <w:tabs>
          <w:tab w:val="num" w:pos="1862"/>
        </w:tabs>
        <w:ind w:left="1862" w:hanging="720"/>
      </w:pPr>
      <w:rPr>
        <w:rFonts w:hint="default"/>
      </w:rPr>
    </w:lvl>
    <w:lvl w:ilvl="4">
      <w:start w:val="1"/>
      <w:numFmt w:val="decimal"/>
      <w:isLgl/>
      <w:lvlText w:val="%1.%2.%3.%4.%5."/>
      <w:lvlJc w:val="left"/>
      <w:pPr>
        <w:tabs>
          <w:tab w:val="num" w:pos="2222"/>
        </w:tabs>
        <w:ind w:left="2222" w:hanging="1080"/>
      </w:pPr>
      <w:rPr>
        <w:rFonts w:hint="default"/>
      </w:rPr>
    </w:lvl>
    <w:lvl w:ilvl="5">
      <w:start w:val="1"/>
      <w:numFmt w:val="decimal"/>
      <w:isLgl/>
      <w:lvlText w:val="%1.%2.%3.%4.%5.%6."/>
      <w:lvlJc w:val="left"/>
      <w:pPr>
        <w:tabs>
          <w:tab w:val="num" w:pos="2222"/>
        </w:tabs>
        <w:ind w:left="2222" w:hanging="1080"/>
      </w:pPr>
      <w:rPr>
        <w:rFonts w:hint="default"/>
      </w:rPr>
    </w:lvl>
    <w:lvl w:ilvl="6">
      <w:start w:val="1"/>
      <w:numFmt w:val="decimal"/>
      <w:isLgl/>
      <w:lvlText w:val="%1.%2.%3.%4.%5.%6.%7."/>
      <w:lvlJc w:val="left"/>
      <w:pPr>
        <w:tabs>
          <w:tab w:val="num" w:pos="2582"/>
        </w:tabs>
        <w:ind w:left="2582" w:hanging="1440"/>
      </w:pPr>
      <w:rPr>
        <w:rFonts w:hint="default"/>
      </w:rPr>
    </w:lvl>
    <w:lvl w:ilvl="7">
      <w:start w:val="1"/>
      <w:numFmt w:val="decimal"/>
      <w:isLgl/>
      <w:lvlText w:val="%1.%2.%3.%4.%5.%6.%7.%8."/>
      <w:lvlJc w:val="left"/>
      <w:pPr>
        <w:tabs>
          <w:tab w:val="num" w:pos="2582"/>
        </w:tabs>
        <w:ind w:left="2582" w:hanging="1440"/>
      </w:pPr>
      <w:rPr>
        <w:rFonts w:hint="default"/>
      </w:rPr>
    </w:lvl>
    <w:lvl w:ilvl="8">
      <w:start w:val="1"/>
      <w:numFmt w:val="decimal"/>
      <w:isLgl/>
      <w:lvlText w:val="%1.%2.%3.%4.%5.%6.%7.%8.%9."/>
      <w:lvlJc w:val="left"/>
      <w:pPr>
        <w:tabs>
          <w:tab w:val="num" w:pos="2942"/>
        </w:tabs>
        <w:ind w:left="2942" w:hanging="1800"/>
      </w:pPr>
      <w:rPr>
        <w:rFonts w:hint="default"/>
      </w:rPr>
    </w:lvl>
  </w:abstractNum>
  <w:abstractNum w:abstractNumId="23">
    <w:nsid w:val="57812DC4"/>
    <w:multiLevelType w:val="multilevel"/>
    <w:tmpl w:val="573AE4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nsid w:val="58DE7DAD"/>
    <w:multiLevelType w:val="multilevel"/>
    <w:tmpl w:val="313C3048"/>
    <w:lvl w:ilvl="0">
      <w:start w:val="1"/>
      <w:numFmt w:val="decimal"/>
      <w:lvlText w:val="%1."/>
      <w:lvlJc w:val="left"/>
      <w:pPr>
        <w:tabs>
          <w:tab w:val="num" w:pos="1502"/>
        </w:tabs>
        <w:ind w:left="1576" w:hanging="434"/>
      </w:pPr>
      <w:rPr>
        <w:rFonts w:hint="default"/>
      </w:rPr>
    </w:lvl>
    <w:lvl w:ilvl="1">
      <w:start w:val="1"/>
      <w:numFmt w:val="decimal"/>
      <w:isLgl/>
      <w:lvlText w:val="3.%2"/>
      <w:lvlJc w:val="left"/>
      <w:pPr>
        <w:tabs>
          <w:tab w:val="num" w:pos="1134"/>
        </w:tabs>
        <w:ind w:left="1134" w:hanging="567"/>
      </w:pPr>
      <w:rPr>
        <w:rFonts w:hint="default"/>
        <w:b w:val="0"/>
        <w:sz w:val="22"/>
        <w:szCs w:val="22"/>
      </w:rPr>
    </w:lvl>
    <w:lvl w:ilvl="2">
      <w:start w:val="1"/>
      <w:numFmt w:val="decimal"/>
      <w:isLgl/>
      <w:lvlText w:val="%1.%2.%3."/>
      <w:lvlJc w:val="left"/>
      <w:pPr>
        <w:tabs>
          <w:tab w:val="num" w:pos="1862"/>
        </w:tabs>
        <w:ind w:left="1862" w:hanging="720"/>
      </w:pPr>
      <w:rPr>
        <w:rFonts w:hint="default"/>
      </w:rPr>
    </w:lvl>
    <w:lvl w:ilvl="3">
      <w:start w:val="1"/>
      <w:numFmt w:val="decimal"/>
      <w:isLgl/>
      <w:lvlText w:val="%1.%2.%3.%4."/>
      <w:lvlJc w:val="left"/>
      <w:pPr>
        <w:tabs>
          <w:tab w:val="num" w:pos="1862"/>
        </w:tabs>
        <w:ind w:left="1862" w:hanging="720"/>
      </w:pPr>
      <w:rPr>
        <w:rFonts w:hint="default"/>
      </w:rPr>
    </w:lvl>
    <w:lvl w:ilvl="4">
      <w:start w:val="1"/>
      <w:numFmt w:val="decimal"/>
      <w:isLgl/>
      <w:lvlText w:val="%1.%2.%3.%4.%5."/>
      <w:lvlJc w:val="left"/>
      <w:pPr>
        <w:tabs>
          <w:tab w:val="num" w:pos="2222"/>
        </w:tabs>
        <w:ind w:left="2222" w:hanging="1080"/>
      </w:pPr>
      <w:rPr>
        <w:rFonts w:hint="default"/>
      </w:rPr>
    </w:lvl>
    <w:lvl w:ilvl="5">
      <w:start w:val="1"/>
      <w:numFmt w:val="decimal"/>
      <w:isLgl/>
      <w:lvlText w:val="%1.%2.%3.%4.%5.%6."/>
      <w:lvlJc w:val="left"/>
      <w:pPr>
        <w:tabs>
          <w:tab w:val="num" w:pos="2222"/>
        </w:tabs>
        <w:ind w:left="2222" w:hanging="1080"/>
      </w:pPr>
      <w:rPr>
        <w:rFonts w:hint="default"/>
      </w:rPr>
    </w:lvl>
    <w:lvl w:ilvl="6">
      <w:start w:val="1"/>
      <w:numFmt w:val="decimal"/>
      <w:isLgl/>
      <w:lvlText w:val="%1.%2.%3.%4.%5.%6.%7."/>
      <w:lvlJc w:val="left"/>
      <w:pPr>
        <w:tabs>
          <w:tab w:val="num" w:pos="2582"/>
        </w:tabs>
        <w:ind w:left="2582" w:hanging="1440"/>
      </w:pPr>
      <w:rPr>
        <w:rFonts w:hint="default"/>
      </w:rPr>
    </w:lvl>
    <w:lvl w:ilvl="7">
      <w:start w:val="1"/>
      <w:numFmt w:val="decimal"/>
      <w:isLgl/>
      <w:lvlText w:val="%1.%2.%3.%4.%5.%6.%7.%8."/>
      <w:lvlJc w:val="left"/>
      <w:pPr>
        <w:tabs>
          <w:tab w:val="num" w:pos="2582"/>
        </w:tabs>
        <w:ind w:left="2582" w:hanging="1440"/>
      </w:pPr>
      <w:rPr>
        <w:rFonts w:hint="default"/>
      </w:rPr>
    </w:lvl>
    <w:lvl w:ilvl="8">
      <w:start w:val="1"/>
      <w:numFmt w:val="decimal"/>
      <w:isLgl/>
      <w:lvlText w:val="%1.%2.%3.%4.%5.%6.%7.%8.%9."/>
      <w:lvlJc w:val="left"/>
      <w:pPr>
        <w:tabs>
          <w:tab w:val="num" w:pos="2942"/>
        </w:tabs>
        <w:ind w:left="2942" w:hanging="1800"/>
      </w:pPr>
      <w:rPr>
        <w:rFonts w:hint="default"/>
      </w:rPr>
    </w:lvl>
  </w:abstractNum>
  <w:abstractNum w:abstractNumId="25">
    <w:nsid w:val="612B0314"/>
    <w:multiLevelType w:val="multilevel"/>
    <w:tmpl w:val="FB963CE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1800" w:hanging="1440"/>
      </w:pPr>
      <w:rPr>
        <w:rFonts w:hint="default"/>
        <w:b/>
        <w:color w:val="auto"/>
      </w:rPr>
    </w:lvl>
  </w:abstractNum>
  <w:abstractNum w:abstractNumId="26">
    <w:nsid w:val="61C059C1"/>
    <w:multiLevelType w:val="multilevel"/>
    <w:tmpl w:val="AB6E4EC4"/>
    <w:lvl w:ilvl="0">
      <w:start w:val="1"/>
      <w:numFmt w:val="decimal"/>
      <w:lvlText w:val="%1."/>
      <w:lvlJc w:val="left"/>
      <w:pPr>
        <w:tabs>
          <w:tab w:val="num" w:pos="360"/>
        </w:tabs>
        <w:ind w:left="360" w:hanging="360"/>
      </w:pPr>
      <w:rPr>
        <w:rFonts w:hint="default"/>
        <w:b/>
      </w:rPr>
    </w:lvl>
    <w:lvl w:ilvl="1">
      <w:start w:val="5"/>
      <w:numFmt w:val="decimal"/>
      <w:isLgl/>
      <w:lvlText w:val="%1.%2"/>
      <w:lvlJc w:val="left"/>
      <w:pPr>
        <w:ind w:left="405" w:hanging="405"/>
      </w:pPr>
      <w:rPr>
        <w:rFonts w:hint="default"/>
      </w:rPr>
    </w:lvl>
    <w:lvl w:ilvl="2">
      <w:start w:val="1"/>
      <w:numFmt w:val="decimal"/>
      <w:isLgl/>
      <w:lvlText w:val="%1.%2.%3"/>
      <w:lvlJc w:val="left"/>
      <w:pPr>
        <w:ind w:left="405" w:hanging="405"/>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7">
    <w:nsid w:val="661D3856"/>
    <w:multiLevelType w:val="multilevel"/>
    <w:tmpl w:val="FF58A0FC"/>
    <w:lvl w:ilvl="0">
      <w:start w:val="1"/>
      <w:numFmt w:val="decimal"/>
      <w:lvlText w:val="%1."/>
      <w:lvlJc w:val="left"/>
      <w:pPr>
        <w:tabs>
          <w:tab w:val="num" w:pos="1502"/>
        </w:tabs>
        <w:ind w:left="1576" w:hanging="434"/>
      </w:pPr>
      <w:rPr>
        <w:rFonts w:hint="default"/>
      </w:rPr>
    </w:lvl>
    <w:lvl w:ilvl="1">
      <w:start w:val="1"/>
      <w:numFmt w:val="decimal"/>
      <w:isLgl/>
      <w:lvlText w:val="3.%2"/>
      <w:lvlJc w:val="left"/>
      <w:pPr>
        <w:tabs>
          <w:tab w:val="num" w:pos="1134"/>
        </w:tabs>
        <w:ind w:left="1134" w:hanging="567"/>
      </w:pPr>
      <w:rPr>
        <w:rFonts w:hint="default"/>
        <w:b w:val="0"/>
      </w:rPr>
    </w:lvl>
    <w:lvl w:ilvl="2">
      <w:start w:val="1"/>
      <w:numFmt w:val="decimal"/>
      <w:isLgl/>
      <w:lvlText w:val="%1.%2.%3."/>
      <w:lvlJc w:val="left"/>
      <w:pPr>
        <w:tabs>
          <w:tab w:val="num" w:pos="1862"/>
        </w:tabs>
        <w:ind w:left="1862" w:hanging="720"/>
      </w:pPr>
      <w:rPr>
        <w:rFonts w:hint="default"/>
      </w:rPr>
    </w:lvl>
    <w:lvl w:ilvl="3">
      <w:start w:val="1"/>
      <w:numFmt w:val="decimal"/>
      <w:isLgl/>
      <w:lvlText w:val="%1.%2.%3.%4."/>
      <w:lvlJc w:val="left"/>
      <w:pPr>
        <w:tabs>
          <w:tab w:val="num" w:pos="1862"/>
        </w:tabs>
        <w:ind w:left="1862" w:hanging="720"/>
      </w:pPr>
      <w:rPr>
        <w:rFonts w:hint="default"/>
      </w:rPr>
    </w:lvl>
    <w:lvl w:ilvl="4">
      <w:start w:val="1"/>
      <w:numFmt w:val="decimal"/>
      <w:isLgl/>
      <w:lvlText w:val="%1.%2.%3.%4.%5."/>
      <w:lvlJc w:val="left"/>
      <w:pPr>
        <w:tabs>
          <w:tab w:val="num" w:pos="2222"/>
        </w:tabs>
        <w:ind w:left="2222" w:hanging="1080"/>
      </w:pPr>
      <w:rPr>
        <w:rFonts w:hint="default"/>
      </w:rPr>
    </w:lvl>
    <w:lvl w:ilvl="5">
      <w:start w:val="1"/>
      <w:numFmt w:val="decimal"/>
      <w:isLgl/>
      <w:lvlText w:val="%1.%2.%3.%4.%5.%6."/>
      <w:lvlJc w:val="left"/>
      <w:pPr>
        <w:tabs>
          <w:tab w:val="num" w:pos="2222"/>
        </w:tabs>
        <w:ind w:left="2222" w:hanging="1080"/>
      </w:pPr>
      <w:rPr>
        <w:rFonts w:hint="default"/>
      </w:rPr>
    </w:lvl>
    <w:lvl w:ilvl="6">
      <w:start w:val="1"/>
      <w:numFmt w:val="decimal"/>
      <w:isLgl/>
      <w:lvlText w:val="%1.%2.%3.%4.%5.%6.%7."/>
      <w:lvlJc w:val="left"/>
      <w:pPr>
        <w:tabs>
          <w:tab w:val="num" w:pos="2582"/>
        </w:tabs>
        <w:ind w:left="2582" w:hanging="1440"/>
      </w:pPr>
      <w:rPr>
        <w:rFonts w:hint="default"/>
      </w:rPr>
    </w:lvl>
    <w:lvl w:ilvl="7">
      <w:start w:val="1"/>
      <w:numFmt w:val="decimal"/>
      <w:isLgl/>
      <w:lvlText w:val="%1.%2.%3.%4.%5.%6.%7.%8."/>
      <w:lvlJc w:val="left"/>
      <w:pPr>
        <w:tabs>
          <w:tab w:val="num" w:pos="2582"/>
        </w:tabs>
        <w:ind w:left="2582" w:hanging="1440"/>
      </w:pPr>
      <w:rPr>
        <w:rFonts w:hint="default"/>
      </w:rPr>
    </w:lvl>
    <w:lvl w:ilvl="8">
      <w:start w:val="1"/>
      <w:numFmt w:val="decimal"/>
      <w:isLgl/>
      <w:lvlText w:val="%1.%2.%3.%4.%5.%6.%7.%8.%9."/>
      <w:lvlJc w:val="left"/>
      <w:pPr>
        <w:tabs>
          <w:tab w:val="num" w:pos="2942"/>
        </w:tabs>
        <w:ind w:left="2942" w:hanging="1800"/>
      </w:pPr>
      <w:rPr>
        <w:rFonts w:hint="default"/>
      </w:rPr>
    </w:lvl>
  </w:abstractNum>
  <w:abstractNum w:abstractNumId="28">
    <w:nsid w:val="69A66039"/>
    <w:multiLevelType w:val="multilevel"/>
    <w:tmpl w:val="FF58A0FC"/>
    <w:lvl w:ilvl="0">
      <w:start w:val="1"/>
      <w:numFmt w:val="decimal"/>
      <w:lvlText w:val="%1."/>
      <w:lvlJc w:val="left"/>
      <w:pPr>
        <w:tabs>
          <w:tab w:val="num" w:pos="1502"/>
        </w:tabs>
        <w:ind w:left="1576" w:hanging="434"/>
      </w:pPr>
      <w:rPr>
        <w:rFonts w:hint="default"/>
      </w:rPr>
    </w:lvl>
    <w:lvl w:ilvl="1">
      <w:start w:val="1"/>
      <w:numFmt w:val="decimal"/>
      <w:isLgl/>
      <w:lvlText w:val="3.%2"/>
      <w:lvlJc w:val="left"/>
      <w:pPr>
        <w:tabs>
          <w:tab w:val="num" w:pos="1134"/>
        </w:tabs>
        <w:ind w:left="1134" w:hanging="567"/>
      </w:pPr>
      <w:rPr>
        <w:rFonts w:hint="default"/>
        <w:b w:val="0"/>
      </w:rPr>
    </w:lvl>
    <w:lvl w:ilvl="2">
      <w:start w:val="1"/>
      <w:numFmt w:val="decimal"/>
      <w:isLgl/>
      <w:lvlText w:val="%1.%2.%3."/>
      <w:lvlJc w:val="left"/>
      <w:pPr>
        <w:tabs>
          <w:tab w:val="num" w:pos="1862"/>
        </w:tabs>
        <w:ind w:left="1862" w:hanging="720"/>
      </w:pPr>
      <w:rPr>
        <w:rFonts w:hint="default"/>
      </w:rPr>
    </w:lvl>
    <w:lvl w:ilvl="3">
      <w:start w:val="1"/>
      <w:numFmt w:val="decimal"/>
      <w:isLgl/>
      <w:lvlText w:val="%1.%2.%3.%4."/>
      <w:lvlJc w:val="left"/>
      <w:pPr>
        <w:tabs>
          <w:tab w:val="num" w:pos="1862"/>
        </w:tabs>
        <w:ind w:left="1862" w:hanging="720"/>
      </w:pPr>
      <w:rPr>
        <w:rFonts w:hint="default"/>
      </w:rPr>
    </w:lvl>
    <w:lvl w:ilvl="4">
      <w:start w:val="1"/>
      <w:numFmt w:val="decimal"/>
      <w:isLgl/>
      <w:lvlText w:val="%1.%2.%3.%4.%5."/>
      <w:lvlJc w:val="left"/>
      <w:pPr>
        <w:tabs>
          <w:tab w:val="num" w:pos="2222"/>
        </w:tabs>
        <w:ind w:left="2222" w:hanging="1080"/>
      </w:pPr>
      <w:rPr>
        <w:rFonts w:hint="default"/>
      </w:rPr>
    </w:lvl>
    <w:lvl w:ilvl="5">
      <w:start w:val="1"/>
      <w:numFmt w:val="decimal"/>
      <w:isLgl/>
      <w:lvlText w:val="%1.%2.%3.%4.%5.%6."/>
      <w:lvlJc w:val="left"/>
      <w:pPr>
        <w:tabs>
          <w:tab w:val="num" w:pos="2222"/>
        </w:tabs>
        <w:ind w:left="2222" w:hanging="1080"/>
      </w:pPr>
      <w:rPr>
        <w:rFonts w:hint="default"/>
      </w:rPr>
    </w:lvl>
    <w:lvl w:ilvl="6">
      <w:start w:val="1"/>
      <w:numFmt w:val="decimal"/>
      <w:isLgl/>
      <w:lvlText w:val="%1.%2.%3.%4.%5.%6.%7."/>
      <w:lvlJc w:val="left"/>
      <w:pPr>
        <w:tabs>
          <w:tab w:val="num" w:pos="2582"/>
        </w:tabs>
        <w:ind w:left="2582" w:hanging="1440"/>
      </w:pPr>
      <w:rPr>
        <w:rFonts w:hint="default"/>
      </w:rPr>
    </w:lvl>
    <w:lvl w:ilvl="7">
      <w:start w:val="1"/>
      <w:numFmt w:val="decimal"/>
      <w:isLgl/>
      <w:lvlText w:val="%1.%2.%3.%4.%5.%6.%7.%8."/>
      <w:lvlJc w:val="left"/>
      <w:pPr>
        <w:tabs>
          <w:tab w:val="num" w:pos="2582"/>
        </w:tabs>
        <w:ind w:left="2582" w:hanging="1440"/>
      </w:pPr>
      <w:rPr>
        <w:rFonts w:hint="default"/>
      </w:rPr>
    </w:lvl>
    <w:lvl w:ilvl="8">
      <w:start w:val="1"/>
      <w:numFmt w:val="decimal"/>
      <w:isLgl/>
      <w:lvlText w:val="%1.%2.%3.%4.%5.%6.%7.%8.%9."/>
      <w:lvlJc w:val="left"/>
      <w:pPr>
        <w:tabs>
          <w:tab w:val="num" w:pos="2942"/>
        </w:tabs>
        <w:ind w:left="2942" w:hanging="1800"/>
      </w:pPr>
      <w:rPr>
        <w:rFonts w:hint="default"/>
      </w:rPr>
    </w:lvl>
  </w:abstractNum>
  <w:abstractNum w:abstractNumId="29">
    <w:nsid w:val="69BC2ACB"/>
    <w:multiLevelType w:val="hybridMultilevel"/>
    <w:tmpl w:val="B73C0596"/>
    <w:lvl w:ilvl="0" w:tplc="534AB760">
      <w:start w:val="1"/>
      <w:numFmt w:val="lowerLetter"/>
      <w:lvlText w:val="%1)"/>
      <w:lvlJc w:val="left"/>
      <w:pPr>
        <w:tabs>
          <w:tab w:val="num" w:pos="1068"/>
        </w:tabs>
        <w:ind w:left="1068" w:hanging="360"/>
      </w:pPr>
    </w:lvl>
    <w:lvl w:ilvl="1" w:tplc="0C0A0017" w:tentative="1">
      <w:start w:val="1"/>
      <w:numFmt w:val="lowerLetter"/>
      <w:lvlText w:val="%2."/>
      <w:lvlJc w:val="left"/>
      <w:pPr>
        <w:tabs>
          <w:tab w:val="num" w:pos="1788"/>
        </w:tabs>
        <w:ind w:left="1788" w:hanging="360"/>
      </w:pPr>
    </w:lvl>
    <w:lvl w:ilvl="2" w:tplc="6018EF28"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nsid w:val="6D9C5838"/>
    <w:multiLevelType w:val="multilevel"/>
    <w:tmpl w:val="5A2241B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8"/>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nsid w:val="6FCD6BAB"/>
    <w:multiLevelType w:val="multilevel"/>
    <w:tmpl w:val="313C3048"/>
    <w:lvl w:ilvl="0">
      <w:start w:val="1"/>
      <w:numFmt w:val="decimal"/>
      <w:lvlText w:val="%1."/>
      <w:lvlJc w:val="left"/>
      <w:pPr>
        <w:tabs>
          <w:tab w:val="num" w:pos="1502"/>
        </w:tabs>
        <w:ind w:left="1576" w:hanging="434"/>
      </w:pPr>
      <w:rPr>
        <w:rFonts w:hint="default"/>
      </w:rPr>
    </w:lvl>
    <w:lvl w:ilvl="1">
      <w:start w:val="1"/>
      <w:numFmt w:val="decimal"/>
      <w:isLgl/>
      <w:lvlText w:val="3.%2"/>
      <w:lvlJc w:val="left"/>
      <w:pPr>
        <w:tabs>
          <w:tab w:val="num" w:pos="1134"/>
        </w:tabs>
        <w:ind w:left="1134" w:hanging="567"/>
      </w:pPr>
      <w:rPr>
        <w:rFonts w:hint="default"/>
        <w:b w:val="0"/>
        <w:sz w:val="22"/>
        <w:szCs w:val="22"/>
      </w:rPr>
    </w:lvl>
    <w:lvl w:ilvl="2">
      <w:start w:val="1"/>
      <w:numFmt w:val="decimal"/>
      <w:isLgl/>
      <w:lvlText w:val="%1.%2.%3."/>
      <w:lvlJc w:val="left"/>
      <w:pPr>
        <w:tabs>
          <w:tab w:val="num" w:pos="1862"/>
        </w:tabs>
        <w:ind w:left="1862" w:hanging="720"/>
      </w:pPr>
      <w:rPr>
        <w:rFonts w:hint="default"/>
      </w:rPr>
    </w:lvl>
    <w:lvl w:ilvl="3">
      <w:start w:val="1"/>
      <w:numFmt w:val="decimal"/>
      <w:isLgl/>
      <w:lvlText w:val="%1.%2.%3.%4."/>
      <w:lvlJc w:val="left"/>
      <w:pPr>
        <w:tabs>
          <w:tab w:val="num" w:pos="1862"/>
        </w:tabs>
        <w:ind w:left="1862" w:hanging="720"/>
      </w:pPr>
      <w:rPr>
        <w:rFonts w:hint="default"/>
      </w:rPr>
    </w:lvl>
    <w:lvl w:ilvl="4">
      <w:start w:val="1"/>
      <w:numFmt w:val="decimal"/>
      <w:isLgl/>
      <w:lvlText w:val="%1.%2.%3.%4.%5."/>
      <w:lvlJc w:val="left"/>
      <w:pPr>
        <w:tabs>
          <w:tab w:val="num" w:pos="2222"/>
        </w:tabs>
        <w:ind w:left="2222" w:hanging="1080"/>
      </w:pPr>
      <w:rPr>
        <w:rFonts w:hint="default"/>
      </w:rPr>
    </w:lvl>
    <w:lvl w:ilvl="5">
      <w:start w:val="1"/>
      <w:numFmt w:val="decimal"/>
      <w:isLgl/>
      <w:lvlText w:val="%1.%2.%3.%4.%5.%6."/>
      <w:lvlJc w:val="left"/>
      <w:pPr>
        <w:tabs>
          <w:tab w:val="num" w:pos="2222"/>
        </w:tabs>
        <w:ind w:left="2222" w:hanging="1080"/>
      </w:pPr>
      <w:rPr>
        <w:rFonts w:hint="default"/>
      </w:rPr>
    </w:lvl>
    <w:lvl w:ilvl="6">
      <w:start w:val="1"/>
      <w:numFmt w:val="decimal"/>
      <w:isLgl/>
      <w:lvlText w:val="%1.%2.%3.%4.%5.%6.%7."/>
      <w:lvlJc w:val="left"/>
      <w:pPr>
        <w:tabs>
          <w:tab w:val="num" w:pos="2582"/>
        </w:tabs>
        <w:ind w:left="2582" w:hanging="1440"/>
      </w:pPr>
      <w:rPr>
        <w:rFonts w:hint="default"/>
      </w:rPr>
    </w:lvl>
    <w:lvl w:ilvl="7">
      <w:start w:val="1"/>
      <w:numFmt w:val="decimal"/>
      <w:isLgl/>
      <w:lvlText w:val="%1.%2.%3.%4.%5.%6.%7.%8."/>
      <w:lvlJc w:val="left"/>
      <w:pPr>
        <w:tabs>
          <w:tab w:val="num" w:pos="2582"/>
        </w:tabs>
        <w:ind w:left="2582" w:hanging="1440"/>
      </w:pPr>
      <w:rPr>
        <w:rFonts w:hint="default"/>
      </w:rPr>
    </w:lvl>
    <w:lvl w:ilvl="8">
      <w:start w:val="1"/>
      <w:numFmt w:val="decimal"/>
      <w:isLgl/>
      <w:lvlText w:val="%1.%2.%3.%4.%5.%6.%7.%8.%9."/>
      <w:lvlJc w:val="left"/>
      <w:pPr>
        <w:tabs>
          <w:tab w:val="num" w:pos="2942"/>
        </w:tabs>
        <w:ind w:left="2942" w:hanging="1800"/>
      </w:pPr>
      <w:rPr>
        <w:rFonts w:hint="default"/>
      </w:rPr>
    </w:lvl>
  </w:abstractNum>
  <w:abstractNum w:abstractNumId="32">
    <w:nsid w:val="773E4C9D"/>
    <w:multiLevelType w:val="singleLevel"/>
    <w:tmpl w:val="DBC6B6A8"/>
    <w:lvl w:ilvl="0">
      <w:start w:val="1"/>
      <w:numFmt w:val="lowerLetter"/>
      <w:lvlText w:val="%1)"/>
      <w:lvlJc w:val="left"/>
      <w:pPr>
        <w:tabs>
          <w:tab w:val="num" w:pos="1069"/>
        </w:tabs>
        <w:ind w:left="1069" w:hanging="360"/>
      </w:pPr>
      <w:rPr>
        <w:rFonts w:ascii="Times New Roman" w:hAnsi="Times New Roman" w:cs="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7BBF0FD7"/>
    <w:multiLevelType w:val="hybridMultilevel"/>
    <w:tmpl w:val="E0FA8F3A"/>
    <w:lvl w:ilvl="0" w:tplc="0C0A0019">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C4E1BFF"/>
    <w:multiLevelType w:val="hybridMultilevel"/>
    <w:tmpl w:val="52F0111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6"/>
  </w:num>
  <w:num w:numId="2">
    <w:abstractNumId w:val="34"/>
  </w:num>
  <w:num w:numId="3">
    <w:abstractNumId w:val="5"/>
  </w:num>
  <w:num w:numId="4">
    <w:abstractNumId w:val="32"/>
  </w:num>
  <w:num w:numId="5">
    <w:abstractNumId w:val="12"/>
  </w:num>
  <w:num w:numId="6">
    <w:abstractNumId w:val="24"/>
  </w:num>
  <w:num w:numId="7">
    <w:abstractNumId w:val="2"/>
  </w:num>
  <w:num w:numId="8">
    <w:abstractNumId w:val="3"/>
  </w:num>
  <w:num w:numId="9">
    <w:abstractNumId w:val="16"/>
  </w:num>
  <w:num w:numId="10">
    <w:abstractNumId w:val="0"/>
  </w:num>
  <w:num w:numId="11">
    <w:abstractNumId w:val="4"/>
  </w:num>
  <w:num w:numId="12">
    <w:abstractNumId w:val="7"/>
  </w:num>
  <w:num w:numId="13">
    <w:abstractNumId w:val="29"/>
  </w:num>
  <w:num w:numId="14">
    <w:abstractNumId w:val="14"/>
  </w:num>
  <w:num w:numId="15">
    <w:abstractNumId w:val="11"/>
  </w:num>
  <w:num w:numId="16">
    <w:abstractNumId w:val="1"/>
  </w:num>
  <w:num w:numId="17">
    <w:abstractNumId w:val="30"/>
  </w:num>
  <w:num w:numId="18">
    <w:abstractNumId w:val="20"/>
  </w:num>
  <w:num w:numId="19">
    <w:abstractNumId w:val="10"/>
  </w:num>
  <w:num w:numId="20">
    <w:abstractNumId w:val="33"/>
  </w:num>
  <w:num w:numId="21">
    <w:abstractNumId w:val="6"/>
  </w:num>
  <w:num w:numId="22">
    <w:abstractNumId w:val="17"/>
  </w:num>
  <w:num w:numId="23">
    <w:abstractNumId w:val="19"/>
  </w:num>
  <w:num w:numId="24">
    <w:abstractNumId w:val="9"/>
  </w:num>
  <w:num w:numId="25">
    <w:abstractNumId w:val="13"/>
  </w:num>
  <w:num w:numId="26">
    <w:abstractNumId w:val="23"/>
  </w:num>
  <w:num w:numId="27">
    <w:abstractNumId w:val="18"/>
  </w:num>
  <w:num w:numId="28">
    <w:abstractNumId w:val="21"/>
  </w:num>
  <w:num w:numId="29">
    <w:abstractNumId w:val="27"/>
  </w:num>
  <w:num w:numId="30">
    <w:abstractNumId w:val="28"/>
  </w:num>
  <w:num w:numId="31">
    <w:abstractNumId w:val="25"/>
  </w:num>
  <w:num w:numId="32">
    <w:abstractNumId w:val="31"/>
  </w:num>
  <w:num w:numId="33">
    <w:abstractNumId w:val="8"/>
  </w:num>
  <w:num w:numId="34">
    <w:abstractNumId w:val="22"/>
  </w:num>
  <w:num w:numId="3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41"/>
    <w:rsid w:val="00000102"/>
    <w:rsid w:val="00000247"/>
    <w:rsid w:val="00000676"/>
    <w:rsid w:val="0000170E"/>
    <w:rsid w:val="00002321"/>
    <w:rsid w:val="00002C94"/>
    <w:rsid w:val="000034C3"/>
    <w:rsid w:val="00003C9E"/>
    <w:rsid w:val="00004C53"/>
    <w:rsid w:val="00005790"/>
    <w:rsid w:val="00007EF0"/>
    <w:rsid w:val="00010383"/>
    <w:rsid w:val="00010E39"/>
    <w:rsid w:val="00010E69"/>
    <w:rsid w:val="00011BA1"/>
    <w:rsid w:val="00011BBC"/>
    <w:rsid w:val="00011F8C"/>
    <w:rsid w:val="00012C90"/>
    <w:rsid w:val="00012FA0"/>
    <w:rsid w:val="00013094"/>
    <w:rsid w:val="000144E5"/>
    <w:rsid w:val="00014A73"/>
    <w:rsid w:val="00014B9A"/>
    <w:rsid w:val="00015BC0"/>
    <w:rsid w:val="000169AD"/>
    <w:rsid w:val="00016EC7"/>
    <w:rsid w:val="00016F78"/>
    <w:rsid w:val="0001784B"/>
    <w:rsid w:val="00020A00"/>
    <w:rsid w:val="00022076"/>
    <w:rsid w:val="00022869"/>
    <w:rsid w:val="00022BF7"/>
    <w:rsid w:val="00022C0D"/>
    <w:rsid w:val="00022E13"/>
    <w:rsid w:val="0002331C"/>
    <w:rsid w:val="00023617"/>
    <w:rsid w:val="0002393E"/>
    <w:rsid w:val="000239F3"/>
    <w:rsid w:val="000241D7"/>
    <w:rsid w:val="00024B05"/>
    <w:rsid w:val="000261C2"/>
    <w:rsid w:val="0002630C"/>
    <w:rsid w:val="0002661F"/>
    <w:rsid w:val="00027BEE"/>
    <w:rsid w:val="0003302C"/>
    <w:rsid w:val="0003455E"/>
    <w:rsid w:val="00034570"/>
    <w:rsid w:val="00034736"/>
    <w:rsid w:val="000364A3"/>
    <w:rsid w:val="00037134"/>
    <w:rsid w:val="00037F1F"/>
    <w:rsid w:val="00041E0B"/>
    <w:rsid w:val="00042F86"/>
    <w:rsid w:val="0004333C"/>
    <w:rsid w:val="00043527"/>
    <w:rsid w:val="0004430B"/>
    <w:rsid w:val="00044635"/>
    <w:rsid w:val="00045100"/>
    <w:rsid w:val="000453A7"/>
    <w:rsid w:val="00045F10"/>
    <w:rsid w:val="00046031"/>
    <w:rsid w:val="000462F8"/>
    <w:rsid w:val="0004687D"/>
    <w:rsid w:val="0005148C"/>
    <w:rsid w:val="000519A3"/>
    <w:rsid w:val="000521AD"/>
    <w:rsid w:val="0005290D"/>
    <w:rsid w:val="00052928"/>
    <w:rsid w:val="00053180"/>
    <w:rsid w:val="00053EB6"/>
    <w:rsid w:val="0005408F"/>
    <w:rsid w:val="0005467C"/>
    <w:rsid w:val="00054B8E"/>
    <w:rsid w:val="00056E13"/>
    <w:rsid w:val="00057F5A"/>
    <w:rsid w:val="0006027F"/>
    <w:rsid w:val="00062335"/>
    <w:rsid w:val="00062580"/>
    <w:rsid w:val="00062CFD"/>
    <w:rsid w:val="00063589"/>
    <w:rsid w:val="00063B88"/>
    <w:rsid w:val="00064DEE"/>
    <w:rsid w:val="00065027"/>
    <w:rsid w:val="00066F39"/>
    <w:rsid w:val="000674FC"/>
    <w:rsid w:val="0006777C"/>
    <w:rsid w:val="00067DC5"/>
    <w:rsid w:val="00070A3C"/>
    <w:rsid w:val="00071FB9"/>
    <w:rsid w:val="000721AE"/>
    <w:rsid w:val="00072B5E"/>
    <w:rsid w:val="00072BDD"/>
    <w:rsid w:val="00073D27"/>
    <w:rsid w:val="00074179"/>
    <w:rsid w:val="0007420A"/>
    <w:rsid w:val="000743FB"/>
    <w:rsid w:val="00074A1D"/>
    <w:rsid w:val="00075F3A"/>
    <w:rsid w:val="000761ED"/>
    <w:rsid w:val="000766A4"/>
    <w:rsid w:val="0007723D"/>
    <w:rsid w:val="00080171"/>
    <w:rsid w:val="0008029C"/>
    <w:rsid w:val="00080CB4"/>
    <w:rsid w:val="000810A1"/>
    <w:rsid w:val="00081106"/>
    <w:rsid w:val="00081952"/>
    <w:rsid w:val="00081E08"/>
    <w:rsid w:val="0008216E"/>
    <w:rsid w:val="000826F9"/>
    <w:rsid w:val="00082942"/>
    <w:rsid w:val="00082FED"/>
    <w:rsid w:val="0008323C"/>
    <w:rsid w:val="00083491"/>
    <w:rsid w:val="000859D8"/>
    <w:rsid w:val="00086024"/>
    <w:rsid w:val="000861A8"/>
    <w:rsid w:val="0008644C"/>
    <w:rsid w:val="000877F2"/>
    <w:rsid w:val="000902B2"/>
    <w:rsid w:val="0009085B"/>
    <w:rsid w:val="00091039"/>
    <w:rsid w:val="00091E16"/>
    <w:rsid w:val="000921BC"/>
    <w:rsid w:val="000929B0"/>
    <w:rsid w:val="00092F9F"/>
    <w:rsid w:val="00093DE4"/>
    <w:rsid w:val="000941FF"/>
    <w:rsid w:val="0009425D"/>
    <w:rsid w:val="00094A63"/>
    <w:rsid w:val="00094DD1"/>
    <w:rsid w:val="00094EFA"/>
    <w:rsid w:val="00095E0F"/>
    <w:rsid w:val="00096C77"/>
    <w:rsid w:val="000A0000"/>
    <w:rsid w:val="000A02A0"/>
    <w:rsid w:val="000A032C"/>
    <w:rsid w:val="000A0896"/>
    <w:rsid w:val="000A100F"/>
    <w:rsid w:val="000A15DC"/>
    <w:rsid w:val="000A2DF6"/>
    <w:rsid w:val="000A2EE5"/>
    <w:rsid w:val="000A302A"/>
    <w:rsid w:val="000A3431"/>
    <w:rsid w:val="000A3580"/>
    <w:rsid w:val="000A391A"/>
    <w:rsid w:val="000A4028"/>
    <w:rsid w:val="000A449B"/>
    <w:rsid w:val="000A4546"/>
    <w:rsid w:val="000A58E1"/>
    <w:rsid w:val="000B1320"/>
    <w:rsid w:val="000B1534"/>
    <w:rsid w:val="000B165F"/>
    <w:rsid w:val="000B2D73"/>
    <w:rsid w:val="000B3253"/>
    <w:rsid w:val="000B43E9"/>
    <w:rsid w:val="000B6004"/>
    <w:rsid w:val="000B631F"/>
    <w:rsid w:val="000B6FFB"/>
    <w:rsid w:val="000B70D5"/>
    <w:rsid w:val="000B75B3"/>
    <w:rsid w:val="000B7C71"/>
    <w:rsid w:val="000B7C9A"/>
    <w:rsid w:val="000C0676"/>
    <w:rsid w:val="000C1608"/>
    <w:rsid w:val="000C26EB"/>
    <w:rsid w:val="000C3727"/>
    <w:rsid w:val="000C3C9F"/>
    <w:rsid w:val="000C6718"/>
    <w:rsid w:val="000C67CF"/>
    <w:rsid w:val="000C70BD"/>
    <w:rsid w:val="000C7CA1"/>
    <w:rsid w:val="000C7D78"/>
    <w:rsid w:val="000C7E96"/>
    <w:rsid w:val="000D0397"/>
    <w:rsid w:val="000D0B55"/>
    <w:rsid w:val="000D1E3F"/>
    <w:rsid w:val="000D20F2"/>
    <w:rsid w:val="000D40D5"/>
    <w:rsid w:val="000D46DC"/>
    <w:rsid w:val="000D4BBD"/>
    <w:rsid w:val="000D50FC"/>
    <w:rsid w:val="000D5F50"/>
    <w:rsid w:val="000D60A3"/>
    <w:rsid w:val="000D7079"/>
    <w:rsid w:val="000D743B"/>
    <w:rsid w:val="000D77DA"/>
    <w:rsid w:val="000E04D5"/>
    <w:rsid w:val="000E069D"/>
    <w:rsid w:val="000E244D"/>
    <w:rsid w:val="000E27A1"/>
    <w:rsid w:val="000E36C2"/>
    <w:rsid w:val="000E4F1C"/>
    <w:rsid w:val="000E546C"/>
    <w:rsid w:val="000E573E"/>
    <w:rsid w:val="000E5A46"/>
    <w:rsid w:val="000E61C0"/>
    <w:rsid w:val="000E6410"/>
    <w:rsid w:val="000E79A9"/>
    <w:rsid w:val="000F0604"/>
    <w:rsid w:val="000F086F"/>
    <w:rsid w:val="000F0A6E"/>
    <w:rsid w:val="000F1214"/>
    <w:rsid w:val="000F1DFC"/>
    <w:rsid w:val="000F2739"/>
    <w:rsid w:val="000F3A2C"/>
    <w:rsid w:val="000F3A6A"/>
    <w:rsid w:val="000F3F68"/>
    <w:rsid w:val="000F46AB"/>
    <w:rsid w:val="000F63BE"/>
    <w:rsid w:val="000F6A12"/>
    <w:rsid w:val="00102273"/>
    <w:rsid w:val="00104489"/>
    <w:rsid w:val="00104C7D"/>
    <w:rsid w:val="00105303"/>
    <w:rsid w:val="00106693"/>
    <w:rsid w:val="00106E86"/>
    <w:rsid w:val="001070D9"/>
    <w:rsid w:val="001115BD"/>
    <w:rsid w:val="001115EA"/>
    <w:rsid w:val="00111DD4"/>
    <w:rsid w:val="00112284"/>
    <w:rsid w:val="001128DF"/>
    <w:rsid w:val="00113959"/>
    <w:rsid w:val="00114689"/>
    <w:rsid w:val="00115821"/>
    <w:rsid w:val="0011627F"/>
    <w:rsid w:val="001162B4"/>
    <w:rsid w:val="00116AC6"/>
    <w:rsid w:val="00116B30"/>
    <w:rsid w:val="00117903"/>
    <w:rsid w:val="001179C5"/>
    <w:rsid w:val="00117D76"/>
    <w:rsid w:val="00120C2F"/>
    <w:rsid w:val="0012118F"/>
    <w:rsid w:val="001216A6"/>
    <w:rsid w:val="00121B50"/>
    <w:rsid w:val="00121C1C"/>
    <w:rsid w:val="0012202E"/>
    <w:rsid w:val="001221F4"/>
    <w:rsid w:val="00123157"/>
    <w:rsid w:val="0012392A"/>
    <w:rsid w:val="0012436A"/>
    <w:rsid w:val="00124616"/>
    <w:rsid w:val="00124C99"/>
    <w:rsid w:val="00125727"/>
    <w:rsid w:val="00125851"/>
    <w:rsid w:val="00125B83"/>
    <w:rsid w:val="00125BA2"/>
    <w:rsid w:val="00125FA2"/>
    <w:rsid w:val="0012627D"/>
    <w:rsid w:val="00126388"/>
    <w:rsid w:val="001267B1"/>
    <w:rsid w:val="00126850"/>
    <w:rsid w:val="00126DC6"/>
    <w:rsid w:val="00127FE0"/>
    <w:rsid w:val="00130E3E"/>
    <w:rsid w:val="0013165C"/>
    <w:rsid w:val="00131D06"/>
    <w:rsid w:val="00131D54"/>
    <w:rsid w:val="001323EA"/>
    <w:rsid w:val="00134588"/>
    <w:rsid w:val="00134870"/>
    <w:rsid w:val="00134A12"/>
    <w:rsid w:val="0013537E"/>
    <w:rsid w:val="00135FC8"/>
    <w:rsid w:val="00136A74"/>
    <w:rsid w:val="00136CA7"/>
    <w:rsid w:val="001400D0"/>
    <w:rsid w:val="001407F5"/>
    <w:rsid w:val="00141228"/>
    <w:rsid w:val="00141EEF"/>
    <w:rsid w:val="00142399"/>
    <w:rsid w:val="00142C8C"/>
    <w:rsid w:val="0014320F"/>
    <w:rsid w:val="00145A61"/>
    <w:rsid w:val="00145D22"/>
    <w:rsid w:val="0014679A"/>
    <w:rsid w:val="0014682D"/>
    <w:rsid w:val="001477EE"/>
    <w:rsid w:val="00147ED7"/>
    <w:rsid w:val="001500F1"/>
    <w:rsid w:val="001505B1"/>
    <w:rsid w:val="00151218"/>
    <w:rsid w:val="00151F2A"/>
    <w:rsid w:val="00152A14"/>
    <w:rsid w:val="00153780"/>
    <w:rsid w:val="00155319"/>
    <w:rsid w:val="00155FCC"/>
    <w:rsid w:val="00156CBE"/>
    <w:rsid w:val="001574F6"/>
    <w:rsid w:val="00160623"/>
    <w:rsid w:val="00160947"/>
    <w:rsid w:val="00160BA9"/>
    <w:rsid w:val="00161AF4"/>
    <w:rsid w:val="0016221D"/>
    <w:rsid w:val="00162403"/>
    <w:rsid w:val="0016302E"/>
    <w:rsid w:val="0016372A"/>
    <w:rsid w:val="001644DC"/>
    <w:rsid w:val="00166B5C"/>
    <w:rsid w:val="00166C6C"/>
    <w:rsid w:val="00167190"/>
    <w:rsid w:val="001675CC"/>
    <w:rsid w:val="00167C41"/>
    <w:rsid w:val="00167E1E"/>
    <w:rsid w:val="0017009F"/>
    <w:rsid w:val="00170555"/>
    <w:rsid w:val="00170F81"/>
    <w:rsid w:val="0017115E"/>
    <w:rsid w:val="00173239"/>
    <w:rsid w:val="0017373F"/>
    <w:rsid w:val="00173C5D"/>
    <w:rsid w:val="00173D70"/>
    <w:rsid w:val="0017464B"/>
    <w:rsid w:val="00174B91"/>
    <w:rsid w:val="00175762"/>
    <w:rsid w:val="001759D2"/>
    <w:rsid w:val="00175A5F"/>
    <w:rsid w:val="00176006"/>
    <w:rsid w:val="0017600C"/>
    <w:rsid w:val="00176533"/>
    <w:rsid w:val="00176898"/>
    <w:rsid w:val="00176BC2"/>
    <w:rsid w:val="00177FDC"/>
    <w:rsid w:val="001812D3"/>
    <w:rsid w:val="00181DF5"/>
    <w:rsid w:val="001833A1"/>
    <w:rsid w:val="00183E80"/>
    <w:rsid w:val="0018533A"/>
    <w:rsid w:val="00185426"/>
    <w:rsid w:val="00185A20"/>
    <w:rsid w:val="00185E8E"/>
    <w:rsid w:val="001865D5"/>
    <w:rsid w:val="00187D81"/>
    <w:rsid w:val="001900EE"/>
    <w:rsid w:val="00190314"/>
    <w:rsid w:val="00190758"/>
    <w:rsid w:val="00191086"/>
    <w:rsid w:val="001918D1"/>
    <w:rsid w:val="00191987"/>
    <w:rsid w:val="001919E3"/>
    <w:rsid w:val="00191F84"/>
    <w:rsid w:val="0019265C"/>
    <w:rsid w:val="00192AD5"/>
    <w:rsid w:val="00193753"/>
    <w:rsid w:val="00194610"/>
    <w:rsid w:val="00194681"/>
    <w:rsid w:val="001966D7"/>
    <w:rsid w:val="00196D61"/>
    <w:rsid w:val="0019778B"/>
    <w:rsid w:val="001A0145"/>
    <w:rsid w:val="001A25DB"/>
    <w:rsid w:val="001A2B08"/>
    <w:rsid w:val="001A2C36"/>
    <w:rsid w:val="001A2FEE"/>
    <w:rsid w:val="001A3384"/>
    <w:rsid w:val="001A3F75"/>
    <w:rsid w:val="001A47C6"/>
    <w:rsid w:val="001A5181"/>
    <w:rsid w:val="001A610E"/>
    <w:rsid w:val="001A6629"/>
    <w:rsid w:val="001A7A8B"/>
    <w:rsid w:val="001B0331"/>
    <w:rsid w:val="001B0A44"/>
    <w:rsid w:val="001B0BCA"/>
    <w:rsid w:val="001B0DAF"/>
    <w:rsid w:val="001B350E"/>
    <w:rsid w:val="001B3DAB"/>
    <w:rsid w:val="001B48EA"/>
    <w:rsid w:val="001B4E02"/>
    <w:rsid w:val="001B552A"/>
    <w:rsid w:val="001B76DD"/>
    <w:rsid w:val="001B7B5C"/>
    <w:rsid w:val="001B7E08"/>
    <w:rsid w:val="001C0B1F"/>
    <w:rsid w:val="001C105E"/>
    <w:rsid w:val="001C1732"/>
    <w:rsid w:val="001C253F"/>
    <w:rsid w:val="001C28BB"/>
    <w:rsid w:val="001C2A20"/>
    <w:rsid w:val="001C42A9"/>
    <w:rsid w:val="001C4FCA"/>
    <w:rsid w:val="001C5055"/>
    <w:rsid w:val="001C5708"/>
    <w:rsid w:val="001C5948"/>
    <w:rsid w:val="001C766A"/>
    <w:rsid w:val="001C7F4F"/>
    <w:rsid w:val="001D07F5"/>
    <w:rsid w:val="001D122A"/>
    <w:rsid w:val="001D14F6"/>
    <w:rsid w:val="001D219D"/>
    <w:rsid w:val="001D25C5"/>
    <w:rsid w:val="001D4438"/>
    <w:rsid w:val="001D487A"/>
    <w:rsid w:val="001D4A31"/>
    <w:rsid w:val="001D4A4C"/>
    <w:rsid w:val="001D50DA"/>
    <w:rsid w:val="001D54F1"/>
    <w:rsid w:val="001D5794"/>
    <w:rsid w:val="001D5898"/>
    <w:rsid w:val="001D5C0F"/>
    <w:rsid w:val="001D6DA0"/>
    <w:rsid w:val="001D75D8"/>
    <w:rsid w:val="001E0001"/>
    <w:rsid w:val="001E0E68"/>
    <w:rsid w:val="001E11C0"/>
    <w:rsid w:val="001E1368"/>
    <w:rsid w:val="001E1592"/>
    <w:rsid w:val="001E2AFD"/>
    <w:rsid w:val="001E38A7"/>
    <w:rsid w:val="001E4E2F"/>
    <w:rsid w:val="001E4E86"/>
    <w:rsid w:val="001E5896"/>
    <w:rsid w:val="001E6286"/>
    <w:rsid w:val="001E78F0"/>
    <w:rsid w:val="001E7E99"/>
    <w:rsid w:val="001F0206"/>
    <w:rsid w:val="001F0AEF"/>
    <w:rsid w:val="001F1395"/>
    <w:rsid w:val="001F13A3"/>
    <w:rsid w:val="001F1ABF"/>
    <w:rsid w:val="001F2467"/>
    <w:rsid w:val="001F25B4"/>
    <w:rsid w:val="001F27D6"/>
    <w:rsid w:val="001F28D8"/>
    <w:rsid w:val="001F2D63"/>
    <w:rsid w:val="001F30AD"/>
    <w:rsid w:val="001F3999"/>
    <w:rsid w:val="001F42BA"/>
    <w:rsid w:val="001F50FA"/>
    <w:rsid w:val="001F5ACF"/>
    <w:rsid w:val="001F5D1E"/>
    <w:rsid w:val="001F5F5D"/>
    <w:rsid w:val="001F6485"/>
    <w:rsid w:val="001F6ACA"/>
    <w:rsid w:val="001F71CC"/>
    <w:rsid w:val="001F72C5"/>
    <w:rsid w:val="001F74ED"/>
    <w:rsid w:val="001F781D"/>
    <w:rsid w:val="001F7AD2"/>
    <w:rsid w:val="001F7BBB"/>
    <w:rsid w:val="0020162D"/>
    <w:rsid w:val="0020284E"/>
    <w:rsid w:val="002028AD"/>
    <w:rsid w:val="00203C2B"/>
    <w:rsid w:val="00205E5B"/>
    <w:rsid w:val="00207493"/>
    <w:rsid w:val="00207A07"/>
    <w:rsid w:val="002112C0"/>
    <w:rsid w:val="00211FD3"/>
    <w:rsid w:val="002129F1"/>
    <w:rsid w:val="002134CF"/>
    <w:rsid w:val="00213A16"/>
    <w:rsid w:val="0021410F"/>
    <w:rsid w:val="00214AA5"/>
    <w:rsid w:val="00214AFE"/>
    <w:rsid w:val="00215504"/>
    <w:rsid w:val="00216506"/>
    <w:rsid w:val="0021675C"/>
    <w:rsid w:val="00216D57"/>
    <w:rsid w:val="00217E99"/>
    <w:rsid w:val="00220956"/>
    <w:rsid w:val="00220987"/>
    <w:rsid w:val="0022126B"/>
    <w:rsid w:val="0022445B"/>
    <w:rsid w:val="00225157"/>
    <w:rsid w:val="00225C00"/>
    <w:rsid w:val="00227164"/>
    <w:rsid w:val="002276CF"/>
    <w:rsid w:val="00227EF3"/>
    <w:rsid w:val="00230715"/>
    <w:rsid w:val="0023075A"/>
    <w:rsid w:val="00230CB7"/>
    <w:rsid w:val="00231857"/>
    <w:rsid w:val="00233075"/>
    <w:rsid w:val="00233178"/>
    <w:rsid w:val="00233387"/>
    <w:rsid w:val="00233F03"/>
    <w:rsid w:val="002345F1"/>
    <w:rsid w:val="00234A37"/>
    <w:rsid w:val="00234AC4"/>
    <w:rsid w:val="002354A1"/>
    <w:rsid w:val="0023573D"/>
    <w:rsid w:val="00236F5C"/>
    <w:rsid w:val="00237894"/>
    <w:rsid w:val="00237A02"/>
    <w:rsid w:val="00240039"/>
    <w:rsid w:val="002413D0"/>
    <w:rsid w:val="00242C57"/>
    <w:rsid w:val="0024471E"/>
    <w:rsid w:val="0024526D"/>
    <w:rsid w:val="0024602C"/>
    <w:rsid w:val="00246E48"/>
    <w:rsid w:val="00250755"/>
    <w:rsid w:val="00253A2C"/>
    <w:rsid w:val="00253EAA"/>
    <w:rsid w:val="00255049"/>
    <w:rsid w:val="002554EE"/>
    <w:rsid w:val="00255ADA"/>
    <w:rsid w:val="00255F7E"/>
    <w:rsid w:val="00255F8A"/>
    <w:rsid w:val="002566D0"/>
    <w:rsid w:val="00260467"/>
    <w:rsid w:val="002606A6"/>
    <w:rsid w:val="00260DCE"/>
    <w:rsid w:val="00262176"/>
    <w:rsid w:val="00262496"/>
    <w:rsid w:val="00262ACE"/>
    <w:rsid w:val="00262C33"/>
    <w:rsid w:val="002633B6"/>
    <w:rsid w:val="002638A8"/>
    <w:rsid w:val="002667D0"/>
    <w:rsid w:val="00266D58"/>
    <w:rsid w:val="00266D71"/>
    <w:rsid w:val="0026715E"/>
    <w:rsid w:val="002672EE"/>
    <w:rsid w:val="0026744C"/>
    <w:rsid w:val="00267C02"/>
    <w:rsid w:val="00267F76"/>
    <w:rsid w:val="00270552"/>
    <w:rsid w:val="002714B7"/>
    <w:rsid w:val="002729E1"/>
    <w:rsid w:val="00272EE2"/>
    <w:rsid w:val="0027367A"/>
    <w:rsid w:val="00273803"/>
    <w:rsid w:val="0027556B"/>
    <w:rsid w:val="00276050"/>
    <w:rsid w:val="002760E2"/>
    <w:rsid w:val="002769E0"/>
    <w:rsid w:val="00276B99"/>
    <w:rsid w:val="0027712A"/>
    <w:rsid w:val="002773B1"/>
    <w:rsid w:val="00277B7B"/>
    <w:rsid w:val="002801B9"/>
    <w:rsid w:val="0028031F"/>
    <w:rsid w:val="0028038D"/>
    <w:rsid w:val="0028096B"/>
    <w:rsid w:val="00281B6B"/>
    <w:rsid w:val="00282676"/>
    <w:rsid w:val="00283F7F"/>
    <w:rsid w:val="00284F0A"/>
    <w:rsid w:val="002853D5"/>
    <w:rsid w:val="00285DC5"/>
    <w:rsid w:val="00287A16"/>
    <w:rsid w:val="00290008"/>
    <w:rsid w:val="002905DB"/>
    <w:rsid w:val="00290854"/>
    <w:rsid w:val="0029099C"/>
    <w:rsid w:val="00290B24"/>
    <w:rsid w:val="00291788"/>
    <w:rsid w:val="002935E2"/>
    <w:rsid w:val="00293AC7"/>
    <w:rsid w:val="00294519"/>
    <w:rsid w:val="00294811"/>
    <w:rsid w:val="00294E39"/>
    <w:rsid w:val="00294E52"/>
    <w:rsid w:val="00295151"/>
    <w:rsid w:val="00295FEA"/>
    <w:rsid w:val="0029692C"/>
    <w:rsid w:val="002970D0"/>
    <w:rsid w:val="002973EF"/>
    <w:rsid w:val="002974BF"/>
    <w:rsid w:val="00297AA4"/>
    <w:rsid w:val="00297D87"/>
    <w:rsid w:val="002A15AF"/>
    <w:rsid w:val="002A15B2"/>
    <w:rsid w:val="002A1E5E"/>
    <w:rsid w:val="002A2874"/>
    <w:rsid w:val="002A2B5B"/>
    <w:rsid w:val="002A35B6"/>
    <w:rsid w:val="002A35E3"/>
    <w:rsid w:val="002A3F01"/>
    <w:rsid w:val="002A47B5"/>
    <w:rsid w:val="002A4871"/>
    <w:rsid w:val="002A583D"/>
    <w:rsid w:val="002A5D59"/>
    <w:rsid w:val="002A6C89"/>
    <w:rsid w:val="002B0E1F"/>
    <w:rsid w:val="002B1433"/>
    <w:rsid w:val="002B29CE"/>
    <w:rsid w:val="002B2BCB"/>
    <w:rsid w:val="002B30EE"/>
    <w:rsid w:val="002B31AA"/>
    <w:rsid w:val="002B4248"/>
    <w:rsid w:val="002B42B4"/>
    <w:rsid w:val="002B4A23"/>
    <w:rsid w:val="002C033D"/>
    <w:rsid w:val="002C03CE"/>
    <w:rsid w:val="002C0445"/>
    <w:rsid w:val="002C23AA"/>
    <w:rsid w:val="002C2979"/>
    <w:rsid w:val="002C4120"/>
    <w:rsid w:val="002C4179"/>
    <w:rsid w:val="002C46CC"/>
    <w:rsid w:val="002C495A"/>
    <w:rsid w:val="002C51CC"/>
    <w:rsid w:val="002C5689"/>
    <w:rsid w:val="002C5960"/>
    <w:rsid w:val="002C5F9F"/>
    <w:rsid w:val="002C661E"/>
    <w:rsid w:val="002C7030"/>
    <w:rsid w:val="002C7B03"/>
    <w:rsid w:val="002C7C2E"/>
    <w:rsid w:val="002D071F"/>
    <w:rsid w:val="002D09BD"/>
    <w:rsid w:val="002D0D05"/>
    <w:rsid w:val="002D1A40"/>
    <w:rsid w:val="002D2085"/>
    <w:rsid w:val="002D21CF"/>
    <w:rsid w:val="002D2A8B"/>
    <w:rsid w:val="002D3562"/>
    <w:rsid w:val="002D36D3"/>
    <w:rsid w:val="002D45A6"/>
    <w:rsid w:val="002D49B8"/>
    <w:rsid w:val="002D4FF7"/>
    <w:rsid w:val="002D5348"/>
    <w:rsid w:val="002D5660"/>
    <w:rsid w:val="002D589F"/>
    <w:rsid w:val="002D6122"/>
    <w:rsid w:val="002D627C"/>
    <w:rsid w:val="002E0225"/>
    <w:rsid w:val="002E0452"/>
    <w:rsid w:val="002E0AAB"/>
    <w:rsid w:val="002E1B4D"/>
    <w:rsid w:val="002E1D67"/>
    <w:rsid w:val="002E22D2"/>
    <w:rsid w:val="002E2E5D"/>
    <w:rsid w:val="002E386B"/>
    <w:rsid w:val="002E3890"/>
    <w:rsid w:val="002E38A1"/>
    <w:rsid w:val="002E4824"/>
    <w:rsid w:val="002E4A5A"/>
    <w:rsid w:val="002E52AA"/>
    <w:rsid w:val="002E544A"/>
    <w:rsid w:val="002E570E"/>
    <w:rsid w:val="002E5DF1"/>
    <w:rsid w:val="002E682B"/>
    <w:rsid w:val="002E761E"/>
    <w:rsid w:val="002E7774"/>
    <w:rsid w:val="002E7BC2"/>
    <w:rsid w:val="002E7FC3"/>
    <w:rsid w:val="002F0371"/>
    <w:rsid w:val="002F1F03"/>
    <w:rsid w:val="002F1F97"/>
    <w:rsid w:val="002F2F94"/>
    <w:rsid w:val="002F3120"/>
    <w:rsid w:val="002F3C7E"/>
    <w:rsid w:val="002F43AE"/>
    <w:rsid w:val="002F6169"/>
    <w:rsid w:val="002F62C8"/>
    <w:rsid w:val="002F65F0"/>
    <w:rsid w:val="002F688B"/>
    <w:rsid w:val="002F6943"/>
    <w:rsid w:val="002F7990"/>
    <w:rsid w:val="002F7A78"/>
    <w:rsid w:val="002F7ADD"/>
    <w:rsid w:val="003007CA"/>
    <w:rsid w:val="003013C3"/>
    <w:rsid w:val="0030248F"/>
    <w:rsid w:val="00302AB4"/>
    <w:rsid w:val="00303DFA"/>
    <w:rsid w:val="00303E41"/>
    <w:rsid w:val="00303E5D"/>
    <w:rsid w:val="00305F56"/>
    <w:rsid w:val="00306356"/>
    <w:rsid w:val="00306A19"/>
    <w:rsid w:val="003073BD"/>
    <w:rsid w:val="00307711"/>
    <w:rsid w:val="00307741"/>
    <w:rsid w:val="0030795A"/>
    <w:rsid w:val="0031059E"/>
    <w:rsid w:val="003113F7"/>
    <w:rsid w:val="00311B26"/>
    <w:rsid w:val="003122FC"/>
    <w:rsid w:val="00312E62"/>
    <w:rsid w:val="00313526"/>
    <w:rsid w:val="00313AE5"/>
    <w:rsid w:val="00314C1A"/>
    <w:rsid w:val="00314F6F"/>
    <w:rsid w:val="003169C7"/>
    <w:rsid w:val="00316CEA"/>
    <w:rsid w:val="00317109"/>
    <w:rsid w:val="0031732C"/>
    <w:rsid w:val="00317975"/>
    <w:rsid w:val="003205AB"/>
    <w:rsid w:val="00320642"/>
    <w:rsid w:val="0032115D"/>
    <w:rsid w:val="0032160A"/>
    <w:rsid w:val="00321958"/>
    <w:rsid w:val="003221CF"/>
    <w:rsid w:val="00322673"/>
    <w:rsid w:val="00323047"/>
    <w:rsid w:val="00323637"/>
    <w:rsid w:val="00323F4F"/>
    <w:rsid w:val="003243D8"/>
    <w:rsid w:val="003249CD"/>
    <w:rsid w:val="00325AFC"/>
    <w:rsid w:val="00325DD4"/>
    <w:rsid w:val="003261B1"/>
    <w:rsid w:val="0032685B"/>
    <w:rsid w:val="00326F74"/>
    <w:rsid w:val="003278DE"/>
    <w:rsid w:val="003317CD"/>
    <w:rsid w:val="003329A4"/>
    <w:rsid w:val="00332B13"/>
    <w:rsid w:val="00334566"/>
    <w:rsid w:val="00334591"/>
    <w:rsid w:val="00334B98"/>
    <w:rsid w:val="00334FF4"/>
    <w:rsid w:val="00335292"/>
    <w:rsid w:val="003359EE"/>
    <w:rsid w:val="00335FAD"/>
    <w:rsid w:val="0033614E"/>
    <w:rsid w:val="003368C7"/>
    <w:rsid w:val="00336A64"/>
    <w:rsid w:val="0033752E"/>
    <w:rsid w:val="00337566"/>
    <w:rsid w:val="00337C36"/>
    <w:rsid w:val="00340C51"/>
    <w:rsid w:val="003415BD"/>
    <w:rsid w:val="00341921"/>
    <w:rsid w:val="00341F49"/>
    <w:rsid w:val="00342269"/>
    <w:rsid w:val="00342EC3"/>
    <w:rsid w:val="0034333F"/>
    <w:rsid w:val="00343F6D"/>
    <w:rsid w:val="003441B1"/>
    <w:rsid w:val="00344C10"/>
    <w:rsid w:val="00346239"/>
    <w:rsid w:val="003465CF"/>
    <w:rsid w:val="00347906"/>
    <w:rsid w:val="00347DD0"/>
    <w:rsid w:val="00350BF2"/>
    <w:rsid w:val="0035289C"/>
    <w:rsid w:val="00354203"/>
    <w:rsid w:val="00354891"/>
    <w:rsid w:val="00354EB4"/>
    <w:rsid w:val="00355E1E"/>
    <w:rsid w:val="00356C4E"/>
    <w:rsid w:val="00356EA6"/>
    <w:rsid w:val="00357954"/>
    <w:rsid w:val="00360183"/>
    <w:rsid w:val="00360977"/>
    <w:rsid w:val="00360997"/>
    <w:rsid w:val="00360F28"/>
    <w:rsid w:val="003616C5"/>
    <w:rsid w:val="00361D48"/>
    <w:rsid w:val="00361D64"/>
    <w:rsid w:val="003634A6"/>
    <w:rsid w:val="00363C0D"/>
    <w:rsid w:val="00364277"/>
    <w:rsid w:val="00366075"/>
    <w:rsid w:val="00366A54"/>
    <w:rsid w:val="00367C52"/>
    <w:rsid w:val="00370143"/>
    <w:rsid w:val="00370C0A"/>
    <w:rsid w:val="003734A5"/>
    <w:rsid w:val="00373D39"/>
    <w:rsid w:val="00374BB6"/>
    <w:rsid w:val="003759E4"/>
    <w:rsid w:val="00375BD9"/>
    <w:rsid w:val="00375D92"/>
    <w:rsid w:val="00375EBB"/>
    <w:rsid w:val="003762CF"/>
    <w:rsid w:val="003766CF"/>
    <w:rsid w:val="00377542"/>
    <w:rsid w:val="00377708"/>
    <w:rsid w:val="00380F1C"/>
    <w:rsid w:val="003810AF"/>
    <w:rsid w:val="003810E8"/>
    <w:rsid w:val="00381E7E"/>
    <w:rsid w:val="00382F6E"/>
    <w:rsid w:val="0038569F"/>
    <w:rsid w:val="00385771"/>
    <w:rsid w:val="00386191"/>
    <w:rsid w:val="00386753"/>
    <w:rsid w:val="00386F1F"/>
    <w:rsid w:val="0038798C"/>
    <w:rsid w:val="00387C91"/>
    <w:rsid w:val="00391082"/>
    <w:rsid w:val="0039172D"/>
    <w:rsid w:val="00391B61"/>
    <w:rsid w:val="00391C54"/>
    <w:rsid w:val="00391D7C"/>
    <w:rsid w:val="00394666"/>
    <w:rsid w:val="00395126"/>
    <w:rsid w:val="0039595B"/>
    <w:rsid w:val="0039695D"/>
    <w:rsid w:val="003A0C4E"/>
    <w:rsid w:val="003A0E51"/>
    <w:rsid w:val="003A15F5"/>
    <w:rsid w:val="003A1C8C"/>
    <w:rsid w:val="003A255C"/>
    <w:rsid w:val="003A396C"/>
    <w:rsid w:val="003A3A1E"/>
    <w:rsid w:val="003A3FBD"/>
    <w:rsid w:val="003A5134"/>
    <w:rsid w:val="003A5515"/>
    <w:rsid w:val="003A556B"/>
    <w:rsid w:val="003A731C"/>
    <w:rsid w:val="003A748D"/>
    <w:rsid w:val="003A7836"/>
    <w:rsid w:val="003A79D2"/>
    <w:rsid w:val="003B0211"/>
    <w:rsid w:val="003B1581"/>
    <w:rsid w:val="003B203D"/>
    <w:rsid w:val="003B2531"/>
    <w:rsid w:val="003B39B1"/>
    <w:rsid w:val="003B3BA5"/>
    <w:rsid w:val="003B4ADA"/>
    <w:rsid w:val="003B4B12"/>
    <w:rsid w:val="003B5C48"/>
    <w:rsid w:val="003B61C3"/>
    <w:rsid w:val="003B6A88"/>
    <w:rsid w:val="003B6E76"/>
    <w:rsid w:val="003B7D85"/>
    <w:rsid w:val="003C04EA"/>
    <w:rsid w:val="003C1100"/>
    <w:rsid w:val="003C11A4"/>
    <w:rsid w:val="003C1344"/>
    <w:rsid w:val="003C1F18"/>
    <w:rsid w:val="003C3386"/>
    <w:rsid w:val="003C3A34"/>
    <w:rsid w:val="003C42D1"/>
    <w:rsid w:val="003C5BD2"/>
    <w:rsid w:val="003C5CC7"/>
    <w:rsid w:val="003C5DB3"/>
    <w:rsid w:val="003C636F"/>
    <w:rsid w:val="003C70AF"/>
    <w:rsid w:val="003C765A"/>
    <w:rsid w:val="003D079E"/>
    <w:rsid w:val="003D1299"/>
    <w:rsid w:val="003D17F6"/>
    <w:rsid w:val="003D1851"/>
    <w:rsid w:val="003D23E9"/>
    <w:rsid w:val="003D2A0A"/>
    <w:rsid w:val="003D2C77"/>
    <w:rsid w:val="003D2FBC"/>
    <w:rsid w:val="003D2FCD"/>
    <w:rsid w:val="003D338E"/>
    <w:rsid w:val="003D3791"/>
    <w:rsid w:val="003D3A52"/>
    <w:rsid w:val="003D4105"/>
    <w:rsid w:val="003D43BC"/>
    <w:rsid w:val="003D46BD"/>
    <w:rsid w:val="003D515E"/>
    <w:rsid w:val="003D5F90"/>
    <w:rsid w:val="003D6C11"/>
    <w:rsid w:val="003D713C"/>
    <w:rsid w:val="003D739E"/>
    <w:rsid w:val="003D7D65"/>
    <w:rsid w:val="003E1895"/>
    <w:rsid w:val="003E3056"/>
    <w:rsid w:val="003E4CA0"/>
    <w:rsid w:val="003E5622"/>
    <w:rsid w:val="003E63BB"/>
    <w:rsid w:val="003E6C7F"/>
    <w:rsid w:val="003E737E"/>
    <w:rsid w:val="003E74D3"/>
    <w:rsid w:val="003F1EED"/>
    <w:rsid w:val="003F2F27"/>
    <w:rsid w:val="003F2FE6"/>
    <w:rsid w:val="003F35A9"/>
    <w:rsid w:val="003F4254"/>
    <w:rsid w:val="003F47C9"/>
    <w:rsid w:val="003F4DC8"/>
    <w:rsid w:val="003F5CD9"/>
    <w:rsid w:val="003F7596"/>
    <w:rsid w:val="00400794"/>
    <w:rsid w:val="0040080C"/>
    <w:rsid w:val="004012B0"/>
    <w:rsid w:val="00401536"/>
    <w:rsid w:val="00401BFD"/>
    <w:rsid w:val="004020A2"/>
    <w:rsid w:val="00402170"/>
    <w:rsid w:val="004022D0"/>
    <w:rsid w:val="00402FE8"/>
    <w:rsid w:val="00404E2B"/>
    <w:rsid w:val="004059B0"/>
    <w:rsid w:val="00405BCA"/>
    <w:rsid w:val="00407D4E"/>
    <w:rsid w:val="00410444"/>
    <w:rsid w:val="004121CE"/>
    <w:rsid w:val="004123AD"/>
    <w:rsid w:val="00412970"/>
    <w:rsid w:val="00412AEF"/>
    <w:rsid w:val="00413B45"/>
    <w:rsid w:val="00413C49"/>
    <w:rsid w:val="004145DE"/>
    <w:rsid w:val="00416030"/>
    <w:rsid w:val="00416328"/>
    <w:rsid w:val="00417260"/>
    <w:rsid w:val="00417390"/>
    <w:rsid w:val="004175C3"/>
    <w:rsid w:val="004215EE"/>
    <w:rsid w:val="004232AD"/>
    <w:rsid w:val="00423548"/>
    <w:rsid w:val="00424072"/>
    <w:rsid w:val="00424374"/>
    <w:rsid w:val="004247ED"/>
    <w:rsid w:val="00424F3C"/>
    <w:rsid w:val="00424F3E"/>
    <w:rsid w:val="00425E5A"/>
    <w:rsid w:val="0043000A"/>
    <w:rsid w:val="00430055"/>
    <w:rsid w:val="00430366"/>
    <w:rsid w:val="004328CD"/>
    <w:rsid w:val="004332F4"/>
    <w:rsid w:val="00433CBA"/>
    <w:rsid w:val="00433CD0"/>
    <w:rsid w:val="00434215"/>
    <w:rsid w:val="00434553"/>
    <w:rsid w:val="00434E6C"/>
    <w:rsid w:val="00435A0C"/>
    <w:rsid w:val="00436594"/>
    <w:rsid w:val="004365B7"/>
    <w:rsid w:val="00437509"/>
    <w:rsid w:val="0043755D"/>
    <w:rsid w:val="00437829"/>
    <w:rsid w:val="00437CF0"/>
    <w:rsid w:val="004401C7"/>
    <w:rsid w:val="0044065B"/>
    <w:rsid w:val="00440E4B"/>
    <w:rsid w:val="00441012"/>
    <w:rsid w:val="004410CD"/>
    <w:rsid w:val="004413D9"/>
    <w:rsid w:val="0044250F"/>
    <w:rsid w:val="00442F6E"/>
    <w:rsid w:val="004446F0"/>
    <w:rsid w:val="004448AF"/>
    <w:rsid w:val="004454F6"/>
    <w:rsid w:val="00445ECA"/>
    <w:rsid w:val="00447AFD"/>
    <w:rsid w:val="00450421"/>
    <w:rsid w:val="00450516"/>
    <w:rsid w:val="00450B3D"/>
    <w:rsid w:val="00451850"/>
    <w:rsid w:val="004521A8"/>
    <w:rsid w:val="00452353"/>
    <w:rsid w:val="004528CF"/>
    <w:rsid w:val="0045291D"/>
    <w:rsid w:val="00452FFA"/>
    <w:rsid w:val="00453538"/>
    <w:rsid w:val="004548C7"/>
    <w:rsid w:val="00454B16"/>
    <w:rsid w:val="00455950"/>
    <w:rsid w:val="00455D80"/>
    <w:rsid w:val="00456030"/>
    <w:rsid w:val="00456EC9"/>
    <w:rsid w:val="004574C9"/>
    <w:rsid w:val="00457D93"/>
    <w:rsid w:val="004619AD"/>
    <w:rsid w:val="00461EE0"/>
    <w:rsid w:val="00461FF6"/>
    <w:rsid w:val="0046229E"/>
    <w:rsid w:val="0046254E"/>
    <w:rsid w:val="004629AA"/>
    <w:rsid w:val="00462AD6"/>
    <w:rsid w:val="00462B54"/>
    <w:rsid w:val="00463584"/>
    <w:rsid w:val="004642A6"/>
    <w:rsid w:val="004648EE"/>
    <w:rsid w:val="00465520"/>
    <w:rsid w:val="004663C1"/>
    <w:rsid w:val="004665B3"/>
    <w:rsid w:val="0046767C"/>
    <w:rsid w:val="00470E99"/>
    <w:rsid w:val="00471281"/>
    <w:rsid w:val="004718CB"/>
    <w:rsid w:val="004721A2"/>
    <w:rsid w:val="00472981"/>
    <w:rsid w:val="00472AE4"/>
    <w:rsid w:val="00473A4C"/>
    <w:rsid w:val="00473E24"/>
    <w:rsid w:val="00474624"/>
    <w:rsid w:val="00474DB5"/>
    <w:rsid w:val="00475667"/>
    <w:rsid w:val="00475AB1"/>
    <w:rsid w:val="004776E9"/>
    <w:rsid w:val="00477F60"/>
    <w:rsid w:val="00481787"/>
    <w:rsid w:val="0048199A"/>
    <w:rsid w:val="00481A18"/>
    <w:rsid w:val="00481E47"/>
    <w:rsid w:val="00482356"/>
    <w:rsid w:val="004823F5"/>
    <w:rsid w:val="004825F5"/>
    <w:rsid w:val="00482DD1"/>
    <w:rsid w:val="00482FF7"/>
    <w:rsid w:val="00483626"/>
    <w:rsid w:val="004836FC"/>
    <w:rsid w:val="004838A9"/>
    <w:rsid w:val="004844AB"/>
    <w:rsid w:val="00484545"/>
    <w:rsid w:val="00484877"/>
    <w:rsid w:val="004849DF"/>
    <w:rsid w:val="00484A81"/>
    <w:rsid w:val="00484FE8"/>
    <w:rsid w:val="0048525F"/>
    <w:rsid w:val="00485B10"/>
    <w:rsid w:val="00486088"/>
    <w:rsid w:val="00486DF8"/>
    <w:rsid w:val="00486E6F"/>
    <w:rsid w:val="00487067"/>
    <w:rsid w:val="004872FA"/>
    <w:rsid w:val="00487465"/>
    <w:rsid w:val="0048760D"/>
    <w:rsid w:val="0049082F"/>
    <w:rsid w:val="00490E54"/>
    <w:rsid w:val="0049105B"/>
    <w:rsid w:val="00491578"/>
    <w:rsid w:val="004925AB"/>
    <w:rsid w:val="004927C8"/>
    <w:rsid w:val="0049293E"/>
    <w:rsid w:val="00492E07"/>
    <w:rsid w:val="0049333F"/>
    <w:rsid w:val="00493A41"/>
    <w:rsid w:val="00493BD4"/>
    <w:rsid w:val="0049467F"/>
    <w:rsid w:val="00494D98"/>
    <w:rsid w:val="0049544A"/>
    <w:rsid w:val="004954A8"/>
    <w:rsid w:val="004956F6"/>
    <w:rsid w:val="0049599B"/>
    <w:rsid w:val="004959B2"/>
    <w:rsid w:val="00495F09"/>
    <w:rsid w:val="004967DC"/>
    <w:rsid w:val="00496AA6"/>
    <w:rsid w:val="00497B58"/>
    <w:rsid w:val="004A0E5D"/>
    <w:rsid w:val="004A1AB0"/>
    <w:rsid w:val="004A2F27"/>
    <w:rsid w:val="004A4E2A"/>
    <w:rsid w:val="004A5821"/>
    <w:rsid w:val="004A63E7"/>
    <w:rsid w:val="004A76EE"/>
    <w:rsid w:val="004A7A59"/>
    <w:rsid w:val="004A7AF1"/>
    <w:rsid w:val="004B049A"/>
    <w:rsid w:val="004B194D"/>
    <w:rsid w:val="004B1974"/>
    <w:rsid w:val="004B19B3"/>
    <w:rsid w:val="004B350E"/>
    <w:rsid w:val="004B3567"/>
    <w:rsid w:val="004B4263"/>
    <w:rsid w:val="004B4480"/>
    <w:rsid w:val="004B687D"/>
    <w:rsid w:val="004B78D1"/>
    <w:rsid w:val="004C0462"/>
    <w:rsid w:val="004C09E4"/>
    <w:rsid w:val="004C0D6F"/>
    <w:rsid w:val="004C162E"/>
    <w:rsid w:val="004C1A7D"/>
    <w:rsid w:val="004C3AB2"/>
    <w:rsid w:val="004C3EB2"/>
    <w:rsid w:val="004C40C5"/>
    <w:rsid w:val="004C48E6"/>
    <w:rsid w:val="004C56F1"/>
    <w:rsid w:val="004C7033"/>
    <w:rsid w:val="004D0EEC"/>
    <w:rsid w:val="004D1388"/>
    <w:rsid w:val="004D2357"/>
    <w:rsid w:val="004D23EF"/>
    <w:rsid w:val="004D2915"/>
    <w:rsid w:val="004D6040"/>
    <w:rsid w:val="004D7E8E"/>
    <w:rsid w:val="004E0FEC"/>
    <w:rsid w:val="004E217F"/>
    <w:rsid w:val="004E218E"/>
    <w:rsid w:val="004E2659"/>
    <w:rsid w:val="004E29D5"/>
    <w:rsid w:val="004E2A85"/>
    <w:rsid w:val="004E2AB0"/>
    <w:rsid w:val="004E4D07"/>
    <w:rsid w:val="004E705A"/>
    <w:rsid w:val="004E73D3"/>
    <w:rsid w:val="004E7A8F"/>
    <w:rsid w:val="004E7AF3"/>
    <w:rsid w:val="004E7CBF"/>
    <w:rsid w:val="004F00FC"/>
    <w:rsid w:val="004F0103"/>
    <w:rsid w:val="004F0842"/>
    <w:rsid w:val="004F23CA"/>
    <w:rsid w:val="004F2F68"/>
    <w:rsid w:val="004F39B7"/>
    <w:rsid w:val="004F4AFF"/>
    <w:rsid w:val="004F4DC8"/>
    <w:rsid w:val="004F531D"/>
    <w:rsid w:val="004F5DA6"/>
    <w:rsid w:val="004F6888"/>
    <w:rsid w:val="004F6D44"/>
    <w:rsid w:val="004F7600"/>
    <w:rsid w:val="004F7C35"/>
    <w:rsid w:val="004F7E8F"/>
    <w:rsid w:val="0050099C"/>
    <w:rsid w:val="00501B9A"/>
    <w:rsid w:val="00501BC0"/>
    <w:rsid w:val="00501F57"/>
    <w:rsid w:val="005041BF"/>
    <w:rsid w:val="00504341"/>
    <w:rsid w:val="00504FBA"/>
    <w:rsid w:val="005055D4"/>
    <w:rsid w:val="00506325"/>
    <w:rsid w:val="0050640B"/>
    <w:rsid w:val="00506E17"/>
    <w:rsid w:val="0050710C"/>
    <w:rsid w:val="00510406"/>
    <w:rsid w:val="00510733"/>
    <w:rsid w:val="005110DF"/>
    <w:rsid w:val="00511E44"/>
    <w:rsid w:val="005126F8"/>
    <w:rsid w:val="00512760"/>
    <w:rsid w:val="00512838"/>
    <w:rsid w:val="00512BA3"/>
    <w:rsid w:val="00512C89"/>
    <w:rsid w:val="00513144"/>
    <w:rsid w:val="00513610"/>
    <w:rsid w:val="00515100"/>
    <w:rsid w:val="00515300"/>
    <w:rsid w:val="005155FD"/>
    <w:rsid w:val="00516586"/>
    <w:rsid w:val="00517FD9"/>
    <w:rsid w:val="00517FF4"/>
    <w:rsid w:val="00520096"/>
    <w:rsid w:val="00520686"/>
    <w:rsid w:val="0052073F"/>
    <w:rsid w:val="00523044"/>
    <w:rsid w:val="00523887"/>
    <w:rsid w:val="00524317"/>
    <w:rsid w:val="00524EA0"/>
    <w:rsid w:val="0052536C"/>
    <w:rsid w:val="005266E7"/>
    <w:rsid w:val="005269F8"/>
    <w:rsid w:val="0053011E"/>
    <w:rsid w:val="0053027E"/>
    <w:rsid w:val="005303E4"/>
    <w:rsid w:val="00530443"/>
    <w:rsid w:val="00530B47"/>
    <w:rsid w:val="00532363"/>
    <w:rsid w:val="00532FBE"/>
    <w:rsid w:val="00533797"/>
    <w:rsid w:val="00533F51"/>
    <w:rsid w:val="005342BB"/>
    <w:rsid w:val="00534829"/>
    <w:rsid w:val="00535D66"/>
    <w:rsid w:val="00536BC0"/>
    <w:rsid w:val="00536C51"/>
    <w:rsid w:val="00537CF3"/>
    <w:rsid w:val="00540E3F"/>
    <w:rsid w:val="00541505"/>
    <w:rsid w:val="00541B8C"/>
    <w:rsid w:val="0054232B"/>
    <w:rsid w:val="0054235A"/>
    <w:rsid w:val="0054378D"/>
    <w:rsid w:val="00544ECF"/>
    <w:rsid w:val="00545C84"/>
    <w:rsid w:val="005472B1"/>
    <w:rsid w:val="00547975"/>
    <w:rsid w:val="00547A56"/>
    <w:rsid w:val="005512B8"/>
    <w:rsid w:val="005518E8"/>
    <w:rsid w:val="00551E25"/>
    <w:rsid w:val="0055269B"/>
    <w:rsid w:val="00553BEA"/>
    <w:rsid w:val="00554495"/>
    <w:rsid w:val="00555B4B"/>
    <w:rsid w:val="00556B2B"/>
    <w:rsid w:val="00556F5C"/>
    <w:rsid w:val="0055728F"/>
    <w:rsid w:val="00557AAD"/>
    <w:rsid w:val="00560A75"/>
    <w:rsid w:val="005613C6"/>
    <w:rsid w:val="00561C12"/>
    <w:rsid w:val="005620F0"/>
    <w:rsid w:val="00562F40"/>
    <w:rsid w:val="00563EF8"/>
    <w:rsid w:val="00564793"/>
    <w:rsid w:val="00564BC7"/>
    <w:rsid w:val="00567232"/>
    <w:rsid w:val="0056759F"/>
    <w:rsid w:val="0056781D"/>
    <w:rsid w:val="00571B87"/>
    <w:rsid w:val="00572E01"/>
    <w:rsid w:val="005730D8"/>
    <w:rsid w:val="005732BB"/>
    <w:rsid w:val="005749EF"/>
    <w:rsid w:val="00574BE6"/>
    <w:rsid w:val="0057605A"/>
    <w:rsid w:val="00576579"/>
    <w:rsid w:val="00576730"/>
    <w:rsid w:val="00576850"/>
    <w:rsid w:val="00577F94"/>
    <w:rsid w:val="00577FCD"/>
    <w:rsid w:val="00580B32"/>
    <w:rsid w:val="00581548"/>
    <w:rsid w:val="00581AAA"/>
    <w:rsid w:val="005823C6"/>
    <w:rsid w:val="0058376A"/>
    <w:rsid w:val="00583F49"/>
    <w:rsid w:val="00584768"/>
    <w:rsid w:val="00585429"/>
    <w:rsid w:val="005858FE"/>
    <w:rsid w:val="00586FBD"/>
    <w:rsid w:val="005900B6"/>
    <w:rsid w:val="005922DB"/>
    <w:rsid w:val="00592FC2"/>
    <w:rsid w:val="00593002"/>
    <w:rsid w:val="00593A14"/>
    <w:rsid w:val="00593D44"/>
    <w:rsid w:val="00593D4B"/>
    <w:rsid w:val="00593F10"/>
    <w:rsid w:val="0059414B"/>
    <w:rsid w:val="00594748"/>
    <w:rsid w:val="00594D0F"/>
    <w:rsid w:val="00594EFE"/>
    <w:rsid w:val="00595245"/>
    <w:rsid w:val="005966CD"/>
    <w:rsid w:val="00597AA5"/>
    <w:rsid w:val="005A084D"/>
    <w:rsid w:val="005A0F81"/>
    <w:rsid w:val="005A13DA"/>
    <w:rsid w:val="005A2377"/>
    <w:rsid w:val="005A2449"/>
    <w:rsid w:val="005A4388"/>
    <w:rsid w:val="005A48AC"/>
    <w:rsid w:val="005A54CA"/>
    <w:rsid w:val="005A54D1"/>
    <w:rsid w:val="005A5704"/>
    <w:rsid w:val="005A59DF"/>
    <w:rsid w:val="005A5C33"/>
    <w:rsid w:val="005B25E7"/>
    <w:rsid w:val="005B2A39"/>
    <w:rsid w:val="005B2F1C"/>
    <w:rsid w:val="005B3253"/>
    <w:rsid w:val="005B35CB"/>
    <w:rsid w:val="005B3EBC"/>
    <w:rsid w:val="005B40E9"/>
    <w:rsid w:val="005B4999"/>
    <w:rsid w:val="005B524F"/>
    <w:rsid w:val="005B5926"/>
    <w:rsid w:val="005B5DC7"/>
    <w:rsid w:val="005B5EB0"/>
    <w:rsid w:val="005B6E38"/>
    <w:rsid w:val="005B6F66"/>
    <w:rsid w:val="005B7075"/>
    <w:rsid w:val="005B7490"/>
    <w:rsid w:val="005B7531"/>
    <w:rsid w:val="005B7D08"/>
    <w:rsid w:val="005C00F3"/>
    <w:rsid w:val="005C0421"/>
    <w:rsid w:val="005C07EA"/>
    <w:rsid w:val="005C128A"/>
    <w:rsid w:val="005C1653"/>
    <w:rsid w:val="005C1658"/>
    <w:rsid w:val="005C2202"/>
    <w:rsid w:val="005C270F"/>
    <w:rsid w:val="005C4F11"/>
    <w:rsid w:val="005C5A86"/>
    <w:rsid w:val="005C6DCF"/>
    <w:rsid w:val="005C7856"/>
    <w:rsid w:val="005D0AAF"/>
    <w:rsid w:val="005D1390"/>
    <w:rsid w:val="005D2137"/>
    <w:rsid w:val="005D22AA"/>
    <w:rsid w:val="005D274A"/>
    <w:rsid w:val="005D2808"/>
    <w:rsid w:val="005D3570"/>
    <w:rsid w:val="005D3953"/>
    <w:rsid w:val="005D3C31"/>
    <w:rsid w:val="005D3FF1"/>
    <w:rsid w:val="005D5572"/>
    <w:rsid w:val="005D561D"/>
    <w:rsid w:val="005D5C27"/>
    <w:rsid w:val="005D6789"/>
    <w:rsid w:val="005D6972"/>
    <w:rsid w:val="005D7222"/>
    <w:rsid w:val="005E032D"/>
    <w:rsid w:val="005E40F3"/>
    <w:rsid w:val="005E4EC1"/>
    <w:rsid w:val="005E5219"/>
    <w:rsid w:val="005F029D"/>
    <w:rsid w:val="005F1739"/>
    <w:rsid w:val="005F2417"/>
    <w:rsid w:val="005F2A9C"/>
    <w:rsid w:val="005F2CB2"/>
    <w:rsid w:val="005F2F91"/>
    <w:rsid w:val="005F3229"/>
    <w:rsid w:val="005F4469"/>
    <w:rsid w:val="005F46C4"/>
    <w:rsid w:val="005F4886"/>
    <w:rsid w:val="005F5FBC"/>
    <w:rsid w:val="005F61E7"/>
    <w:rsid w:val="005F61F1"/>
    <w:rsid w:val="005F708F"/>
    <w:rsid w:val="0060041E"/>
    <w:rsid w:val="00600FA1"/>
    <w:rsid w:val="006013E6"/>
    <w:rsid w:val="00601803"/>
    <w:rsid w:val="00601B4E"/>
    <w:rsid w:val="00601F88"/>
    <w:rsid w:val="00602BBE"/>
    <w:rsid w:val="00603BD1"/>
    <w:rsid w:val="00604027"/>
    <w:rsid w:val="0060499F"/>
    <w:rsid w:val="00605A71"/>
    <w:rsid w:val="006063BA"/>
    <w:rsid w:val="00606A68"/>
    <w:rsid w:val="00607CE6"/>
    <w:rsid w:val="006100EE"/>
    <w:rsid w:val="00610764"/>
    <w:rsid w:val="00610A50"/>
    <w:rsid w:val="00610D78"/>
    <w:rsid w:val="00612C5C"/>
    <w:rsid w:val="00612FDD"/>
    <w:rsid w:val="006148F7"/>
    <w:rsid w:val="00614A06"/>
    <w:rsid w:val="00615AAB"/>
    <w:rsid w:val="006161AD"/>
    <w:rsid w:val="0061684B"/>
    <w:rsid w:val="00616A35"/>
    <w:rsid w:val="0062192B"/>
    <w:rsid w:val="00622094"/>
    <w:rsid w:val="0062218C"/>
    <w:rsid w:val="00623205"/>
    <w:rsid w:val="00623623"/>
    <w:rsid w:val="00623679"/>
    <w:rsid w:val="006239F1"/>
    <w:rsid w:val="0062474E"/>
    <w:rsid w:val="00625026"/>
    <w:rsid w:val="00625334"/>
    <w:rsid w:val="00627CD8"/>
    <w:rsid w:val="00630317"/>
    <w:rsid w:val="006318BA"/>
    <w:rsid w:val="00631DEC"/>
    <w:rsid w:val="00632961"/>
    <w:rsid w:val="00632A9A"/>
    <w:rsid w:val="0063352D"/>
    <w:rsid w:val="0063365A"/>
    <w:rsid w:val="0063537B"/>
    <w:rsid w:val="00636293"/>
    <w:rsid w:val="00637406"/>
    <w:rsid w:val="006374E9"/>
    <w:rsid w:val="006402C9"/>
    <w:rsid w:val="006424A9"/>
    <w:rsid w:val="00642E42"/>
    <w:rsid w:val="0064304C"/>
    <w:rsid w:val="0064339D"/>
    <w:rsid w:val="00643FC1"/>
    <w:rsid w:val="006449F6"/>
    <w:rsid w:val="0064624E"/>
    <w:rsid w:val="0064655C"/>
    <w:rsid w:val="0064682F"/>
    <w:rsid w:val="00647432"/>
    <w:rsid w:val="006474F8"/>
    <w:rsid w:val="006476AA"/>
    <w:rsid w:val="00652ACF"/>
    <w:rsid w:val="00652E1A"/>
    <w:rsid w:val="00653CEB"/>
    <w:rsid w:val="00653F75"/>
    <w:rsid w:val="006540E1"/>
    <w:rsid w:val="006549C5"/>
    <w:rsid w:val="00656274"/>
    <w:rsid w:val="00656737"/>
    <w:rsid w:val="00656CB5"/>
    <w:rsid w:val="0065715B"/>
    <w:rsid w:val="00657F1A"/>
    <w:rsid w:val="0066070B"/>
    <w:rsid w:val="00660DA5"/>
    <w:rsid w:val="00660E29"/>
    <w:rsid w:val="00661B85"/>
    <w:rsid w:val="00663522"/>
    <w:rsid w:val="006639D1"/>
    <w:rsid w:val="00663BC4"/>
    <w:rsid w:val="00663EFF"/>
    <w:rsid w:val="00663F3B"/>
    <w:rsid w:val="006646AA"/>
    <w:rsid w:val="006662EE"/>
    <w:rsid w:val="00666394"/>
    <w:rsid w:val="006666F3"/>
    <w:rsid w:val="006669D4"/>
    <w:rsid w:val="0066732A"/>
    <w:rsid w:val="00670CAB"/>
    <w:rsid w:val="00671582"/>
    <w:rsid w:val="0067356F"/>
    <w:rsid w:val="00674116"/>
    <w:rsid w:val="006741E2"/>
    <w:rsid w:val="00674E78"/>
    <w:rsid w:val="006750E0"/>
    <w:rsid w:val="0067533B"/>
    <w:rsid w:val="00675AD5"/>
    <w:rsid w:val="00675EA9"/>
    <w:rsid w:val="00676200"/>
    <w:rsid w:val="006762F3"/>
    <w:rsid w:val="0067641F"/>
    <w:rsid w:val="00676B05"/>
    <w:rsid w:val="00676FC7"/>
    <w:rsid w:val="00677454"/>
    <w:rsid w:val="006804D6"/>
    <w:rsid w:val="00682301"/>
    <w:rsid w:val="00682B46"/>
    <w:rsid w:val="0068305C"/>
    <w:rsid w:val="006849E3"/>
    <w:rsid w:val="00684A04"/>
    <w:rsid w:val="00685108"/>
    <w:rsid w:val="006856BA"/>
    <w:rsid w:val="00686EF7"/>
    <w:rsid w:val="006874C1"/>
    <w:rsid w:val="0069071C"/>
    <w:rsid w:val="0069094D"/>
    <w:rsid w:val="00691A78"/>
    <w:rsid w:val="00691DD2"/>
    <w:rsid w:val="006925E0"/>
    <w:rsid w:val="00692699"/>
    <w:rsid w:val="00692FE0"/>
    <w:rsid w:val="00693892"/>
    <w:rsid w:val="00694AA1"/>
    <w:rsid w:val="00694BA3"/>
    <w:rsid w:val="00695D4E"/>
    <w:rsid w:val="00697110"/>
    <w:rsid w:val="00697430"/>
    <w:rsid w:val="00697771"/>
    <w:rsid w:val="00697882"/>
    <w:rsid w:val="00697A25"/>
    <w:rsid w:val="006A18A6"/>
    <w:rsid w:val="006A1A07"/>
    <w:rsid w:val="006A2721"/>
    <w:rsid w:val="006A2DB3"/>
    <w:rsid w:val="006A3042"/>
    <w:rsid w:val="006A3043"/>
    <w:rsid w:val="006A3FB2"/>
    <w:rsid w:val="006A49BE"/>
    <w:rsid w:val="006A4E8A"/>
    <w:rsid w:val="006A722D"/>
    <w:rsid w:val="006A7BC2"/>
    <w:rsid w:val="006A7E21"/>
    <w:rsid w:val="006A7EE2"/>
    <w:rsid w:val="006B0111"/>
    <w:rsid w:val="006B0239"/>
    <w:rsid w:val="006B07A0"/>
    <w:rsid w:val="006B0B7A"/>
    <w:rsid w:val="006B1947"/>
    <w:rsid w:val="006B25DE"/>
    <w:rsid w:val="006B2B54"/>
    <w:rsid w:val="006B2E78"/>
    <w:rsid w:val="006B2F4B"/>
    <w:rsid w:val="006B3B58"/>
    <w:rsid w:val="006B4388"/>
    <w:rsid w:val="006B4779"/>
    <w:rsid w:val="006B48AE"/>
    <w:rsid w:val="006B4D71"/>
    <w:rsid w:val="006B50C8"/>
    <w:rsid w:val="006B5C20"/>
    <w:rsid w:val="006B5FFC"/>
    <w:rsid w:val="006B610A"/>
    <w:rsid w:val="006B6A64"/>
    <w:rsid w:val="006B71BE"/>
    <w:rsid w:val="006B7243"/>
    <w:rsid w:val="006B75AB"/>
    <w:rsid w:val="006C00FA"/>
    <w:rsid w:val="006C0D87"/>
    <w:rsid w:val="006C1818"/>
    <w:rsid w:val="006C1836"/>
    <w:rsid w:val="006C1BD0"/>
    <w:rsid w:val="006C20D5"/>
    <w:rsid w:val="006C2BCC"/>
    <w:rsid w:val="006C3490"/>
    <w:rsid w:val="006C49C4"/>
    <w:rsid w:val="006C528F"/>
    <w:rsid w:val="006C5411"/>
    <w:rsid w:val="006C5763"/>
    <w:rsid w:val="006C6C15"/>
    <w:rsid w:val="006C7C21"/>
    <w:rsid w:val="006C7FCC"/>
    <w:rsid w:val="006D10FD"/>
    <w:rsid w:val="006D2A02"/>
    <w:rsid w:val="006D2D27"/>
    <w:rsid w:val="006D2D84"/>
    <w:rsid w:val="006D3B03"/>
    <w:rsid w:val="006D4002"/>
    <w:rsid w:val="006D5CA8"/>
    <w:rsid w:val="006D6011"/>
    <w:rsid w:val="006D6F14"/>
    <w:rsid w:val="006D7DD6"/>
    <w:rsid w:val="006E04A5"/>
    <w:rsid w:val="006E082E"/>
    <w:rsid w:val="006E0BA7"/>
    <w:rsid w:val="006E1499"/>
    <w:rsid w:val="006E24F3"/>
    <w:rsid w:val="006E441D"/>
    <w:rsid w:val="006E48E4"/>
    <w:rsid w:val="006E4F6D"/>
    <w:rsid w:val="006E5412"/>
    <w:rsid w:val="006E559F"/>
    <w:rsid w:val="006E562A"/>
    <w:rsid w:val="006E6476"/>
    <w:rsid w:val="006E6A6F"/>
    <w:rsid w:val="006E73E5"/>
    <w:rsid w:val="006F0EC7"/>
    <w:rsid w:val="006F16AF"/>
    <w:rsid w:val="006F2288"/>
    <w:rsid w:val="006F2F84"/>
    <w:rsid w:val="006F3AA6"/>
    <w:rsid w:val="006F426A"/>
    <w:rsid w:val="006F4292"/>
    <w:rsid w:val="006F4771"/>
    <w:rsid w:val="006F6D95"/>
    <w:rsid w:val="006F6E06"/>
    <w:rsid w:val="006F7240"/>
    <w:rsid w:val="006F770B"/>
    <w:rsid w:val="007002EF"/>
    <w:rsid w:val="00700AEC"/>
    <w:rsid w:val="00701722"/>
    <w:rsid w:val="00703356"/>
    <w:rsid w:val="00704015"/>
    <w:rsid w:val="007046F0"/>
    <w:rsid w:val="007059FA"/>
    <w:rsid w:val="00705B9C"/>
    <w:rsid w:val="00706ED6"/>
    <w:rsid w:val="00707298"/>
    <w:rsid w:val="007100C8"/>
    <w:rsid w:val="007110C3"/>
    <w:rsid w:val="00712B25"/>
    <w:rsid w:val="00712C24"/>
    <w:rsid w:val="00712FC7"/>
    <w:rsid w:val="00713EC5"/>
    <w:rsid w:val="00714265"/>
    <w:rsid w:val="007143B5"/>
    <w:rsid w:val="00715337"/>
    <w:rsid w:val="00715D16"/>
    <w:rsid w:val="00715E19"/>
    <w:rsid w:val="00715E8D"/>
    <w:rsid w:val="00717B47"/>
    <w:rsid w:val="00720649"/>
    <w:rsid w:val="007208F5"/>
    <w:rsid w:val="0072154B"/>
    <w:rsid w:val="0072274E"/>
    <w:rsid w:val="00722B49"/>
    <w:rsid w:val="00722E0D"/>
    <w:rsid w:val="00724295"/>
    <w:rsid w:val="0072512C"/>
    <w:rsid w:val="0072741E"/>
    <w:rsid w:val="007279D2"/>
    <w:rsid w:val="00727FC5"/>
    <w:rsid w:val="0073020C"/>
    <w:rsid w:val="0073043F"/>
    <w:rsid w:val="007306D4"/>
    <w:rsid w:val="00730953"/>
    <w:rsid w:val="00730CDD"/>
    <w:rsid w:val="00730D4C"/>
    <w:rsid w:val="00730FD3"/>
    <w:rsid w:val="00731BDB"/>
    <w:rsid w:val="007323B4"/>
    <w:rsid w:val="00732647"/>
    <w:rsid w:val="00732D61"/>
    <w:rsid w:val="00732DC7"/>
    <w:rsid w:val="00733B2A"/>
    <w:rsid w:val="00733CB7"/>
    <w:rsid w:val="00733F6D"/>
    <w:rsid w:val="0073417D"/>
    <w:rsid w:val="007346A8"/>
    <w:rsid w:val="00735DC9"/>
    <w:rsid w:val="0073605F"/>
    <w:rsid w:val="00737269"/>
    <w:rsid w:val="00737A18"/>
    <w:rsid w:val="00740222"/>
    <w:rsid w:val="0074095A"/>
    <w:rsid w:val="00740E0C"/>
    <w:rsid w:val="0074301D"/>
    <w:rsid w:val="00743085"/>
    <w:rsid w:val="00743B75"/>
    <w:rsid w:val="00744D35"/>
    <w:rsid w:val="0074541E"/>
    <w:rsid w:val="00745BDF"/>
    <w:rsid w:val="0074622E"/>
    <w:rsid w:val="00746866"/>
    <w:rsid w:val="00747498"/>
    <w:rsid w:val="00747586"/>
    <w:rsid w:val="00747951"/>
    <w:rsid w:val="00747B77"/>
    <w:rsid w:val="00750251"/>
    <w:rsid w:val="00750879"/>
    <w:rsid w:val="00750C4A"/>
    <w:rsid w:val="00750DA0"/>
    <w:rsid w:val="0075105C"/>
    <w:rsid w:val="00751755"/>
    <w:rsid w:val="00751C23"/>
    <w:rsid w:val="007524A2"/>
    <w:rsid w:val="00752DC3"/>
    <w:rsid w:val="00753735"/>
    <w:rsid w:val="00753F03"/>
    <w:rsid w:val="00754B60"/>
    <w:rsid w:val="00754DCE"/>
    <w:rsid w:val="00755883"/>
    <w:rsid w:val="007558D4"/>
    <w:rsid w:val="00756DA8"/>
    <w:rsid w:val="00760F4B"/>
    <w:rsid w:val="007617E5"/>
    <w:rsid w:val="00761B7A"/>
    <w:rsid w:val="00761DB8"/>
    <w:rsid w:val="00762529"/>
    <w:rsid w:val="007625CE"/>
    <w:rsid w:val="00762797"/>
    <w:rsid w:val="00764B72"/>
    <w:rsid w:val="00766064"/>
    <w:rsid w:val="007663B7"/>
    <w:rsid w:val="00766D72"/>
    <w:rsid w:val="00766EAB"/>
    <w:rsid w:val="00767296"/>
    <w:rsid w:val="007674D2"/>
    <w:rsid w:val="0076751D"/>
    <w:rsid w:val="00767EA9"/>
    <w:rsid w:val="00770418"/>
    <w:rsid w:val="007706B3"/>
    <w:rsid w:val="007708B6"/>
    <w:rsid w:val="00770DBD"/>
    <w:rsid w:val="0077131F"/>
    <w:rsid w:val="00773A4F"/>
    <w:rsid w:val="00773D0F"/>
    <w:rsid w:val="007757E1"/>
    <w:rsid w:val="0077585B"/>
    <w:rsid w:val="00775BF9"/>
    <w:rsid w:val="00775D2B"/>
    <w:rsid w:val="007763ED"/>
    <w:rsid w:val="00776E4C"/>
    <w:rsid w:val="00777723"/>
    <w:rsid w:val="007801F4"/>
    <w:rsid w:val="00780353"/>
    <w:rsid w:val="00780E17"/>
    <w:rsid w:val="007810B1"/>
    <w:rsid w:val="00781337"/>
    <w:rsid w:val="00781499"/>
    <w:rsid w:val="007823D1"/>
    <w:rsid w:val="0078264A"/>
    <w:rsid w:val="00784B53"/>
    <w:rsid w:val="007852CE"/>
    <w:rsid w:val="0078593D"/>
    <w:rsid w:val="00785986"/>
    <w:rsid w:val="007864B9"/>
    <w:rsid w:val="00786B87"/>
    <w:rsid w:val="00786E22"/>
    <w:rsid w:val="00787A9A"/>
    <w:rsid w:val="00787B66"/>
    <w:rsid w:val="0079094B"/>
    <w:rsid w:val="007931C9"/>
    <w:rsid w:val="00793CB2"/>
    <w:rsid w:val="00794090"/>
    <w:rsid w:val="00794100"/>
    <w:rsid w:val="00794D41"/>
    <w:rsid w:val="0079513A"/>
    <w:rsid w:val="00795526"/>
    <w:rsid w:val="0079601A"/>
    <w:rsid w:val="007A0167"/>
    <w:rsid w:val="007A0CBD"/>
    <w:rsid w:val="007A0E67"/>
    <w:rsid w:val="007A2BBF"/>
    <w:rsid w:val="007A4955"/>
    <w:rsid w:val="007A5FB0"/>
    <w:rsid w:val="007A647B"/>
    <w:rsid w:val="007A65E3"/>
    <w:rsid w:val="007A6A15"/>
    <w:rsid w:val="007A74DE"/>
    <w:rsid w:val="007B06FD"/>
    <w:rsid w:val="007B19F3"/>
    <w:rsid w:val="007B1E40"/>
    <w:rsid w:val="007B29BC"/>
    <w:rsid w:val="007B39A7"/>
    <w:rsid w:val="007B3CD2"/>
    <w:rsid w:val="007B3E77"/>
    <w:rsid w:val="007B419B"/>
    <w:rsid w:val="007B4BAE"/>
    <w:rsid w:val="007B5143"/>
    <w:rsid w:val="007B5287"/>
    <w:rsid w:val="007B6168"/>
    <w:rsid w:val="007B6A13"/>
    <w:rsid w:val="007B72C5"/>
    <w:rsid w:val="007C029C"/>
    <w:rsid w:val="007C0747"/>
    <w:rsid w:val="007C0C83"/>
    <w:rsid w:val="007C268C"/>
    <w:rsid w:val="007C2776"/>
    <w:rsid w:val="007C282C"/>
    <w:rsid w:val="007C4087"/>
    <w:rsid w:val="007C4EDC"/>
    <w:rsid w:val="007C5980"/>
    <w:rsid w:val="007C5E3D"/>
    <w:rsid w:val="007C5E4A"/>
    <w:rsid w:val="007C64A8"/>
    <w:rsid w:val="007D092A"/>
    <w:rsid w:val="007D0A9D"/>
    <w:rsid w:val="007D2CA0"/>
    <w:rsid w:val="007D333F"/>
    <w:rsid w:val="007D3605"/>
    <w:rsid w:val="007D4D73"/>
    <w:rsid w:val="007D4E94"/>
    <w:rsid w:val="007D5827"/>
    <w:rsid w:val="007D5B0F"/>
    <w:rsid w:val="007D5B27"/>
    <w:rsid w:val="007D600A"/>
    <w:rsid w:val="007D66B3"/>
    <w:rsid w:val="007D68CE"/>
    <w:rsid w:val="007E101A"/>
    <w:rsid w:val="007E2BCE"/>
    <w:rsid w:val="007E3F68"/>
    <w:rsid w:val="007E4001"/>
    <w:rsid w:val="007E4DA5"/>
    <w:rsid w:val="007E57C3"/>
    <w:rsid w:val="007E65C2"/>
    <w:rsid w:val="007E66B7"/>
    <w:rsid w:val="007E68AB"/>
    <w:rsid w:val="007E7CF2"/>
    <w:rsid w:val="007E7FF6"/>
    <w:rsid w:val="007F1E0F"/>
    <w:rsid w:val="007F251E"/>
    <w:rsid w:val="007F2ACB"/>
    <w:rsid w:val="007F2F12"/>
    <w:rsid w:val="007F3A63"/>
    <w:rsid w:val="007F41CC"/>
    <w:rsid w:val="007F4235"/>
    <w:rsid w:val="007F4252"/>
    <w:rsid w:val="007F4D0B"/>
    <w:rsid w:val="007F5BDE"/>
    <w:rsid w:val="007F64D6"/>
    <w:rsid w:val="007F764F"/>
    <w:rsid w:val="00800A2F"/>
    <w:rsid w:val="00800D6C"/>
    <w:rsid w:val="0080191D"/>
    <w:rsid w:val="0080241B"/>
    <w:rsid w:val="00804B13"/>
    <w:rsid w:val="0080640B"/>
    <w:rsid w:val="0080690F"/>
    <w:rsid w:val="00807030"/>
    <w:rsid w:val="0080707C"/>
    <w:rsid w:val="0080716C"/>
    <w:rsid w:val="0080771A"/>
    <w:rsid w:val="00810395"/>
    <w:rsid w:val="00811685"/>
    <w:rsid w:val="008122C3"/>
    <w:rsid w:val="00812856"/>
    <w:rsid w:val="008128C0"/>
    <w:rsid w:val="008131D9"/>
    <w:rsid w:val="008136B4"/>
    <w:rsid w:val="008155AF"/>
    <w:rsid w:val="008172B5"/>
    <w:rsid w:val="0081743C"/>
    <w:rsid w:val="0081767C"/>
    <w:rsid w:val="0081787D"/>
    <w:rsid w:val="0081789D"/>
    <w:rsid w:val="00817959"/>
    <w:rsid w:val="00817DE1"/>
    <w:rsid w:val="008200C8"/>
    <w:rsid w:val="0082024D"/>
    <w:rsid w:val="008206DA"/>
    <w:rsid w:val="00820CEA"/>
    <w:rsid w:val="0082113D"/>
    <w:rsid w:val="0082148F"/>
    <w:rsid w:val="00822D6D"/>
    <w:rsid w:val="00824699"/>
    <w:rsid w:val="008246C6"/>
    <w:rsid w:val="00824DEE"/>
    <w:rsid w:val="00825356"/>
    <w:rsid w:val="00826E65"/>
    <w:rsid w:val="00830074"/>
    <w:rsid w:val="00830522"/>
    <w:rsid w:val="00830709"/>
    <w:rsid w:val="00830B61"/>
    <w:rsid w:val="008317D3"/>
    <w:rsid w:val="00831B31"/>
    <w:rsid w:val="00832966"/>
    <w:rsid w:val="00832B49"/>
    <w:rsid w:val="00832C03"/>
    <w:rsid w:val="00833259"/>
    <w:rsid w:val="008332D4"/>
    <w:rsid w:val="0083354E"/>
    <w:rsid w:val="00833E8A"/>
    <w:rsid w:val="00834B6B"/>
    <w:rsid w:val="00836C28"/>
    <w:rsid w:val="00837813"/>
    <w:rsid w:val="008378A2"/>
    <w:rsid w:val="00840762"/>
    <w:rsid w:val="00840B9D"/>
    <w:rsid w:val="008411B9"/>
    <w:rsid w:val="008419DB"/>
    <w:rsid w:val="00842E02"/>
    <w:rsid w:val="0084323B"/>
    <w:rsid w:val="0084374E"/>
    <w:rsid w:val="008439BF"/>
    <w:rsid w:val="00844EC3"/>
    <w:rsid w:val="0084516D"/>
    <w:rsid w:val="00845285"/>
    <w:rsid w:val="00845C65"/>
    <w:rsid w:val="0084617A"/>
    <w:rsid w:val="0084624D"/>
    <w:rsid w:val="008463A3"/>
    <w:rsid w:val="00846F90"/>
    <w:rsid w:val="0084709E"/>
    <w:rsid w:val="0084713B"/>
    <w:rsid w:val="00847BE4"/>
    <w:rsid w:val="00847E2A"/>
    <w:rsid w:val="008500BC"/>
    <w:rsid w:val="008513D0"/>
    <w:rsid w:val="0085204F"/>
    <w:rsid w:val="008520C9"/>
    <w:rsid w:val="008528E8"/>
    <w:rsid w:val="008531B2"/>
    <w:rsid w:val="00853607"/>
    <w:rsid w:val="00855353"/>
    <w:rsid w:val="00857347"/>
    <w:rsid w:val="00857501"/>
    <w:rsid w:val="00857F27"/>
    <w:rsid w:val="00860A1F"/>
    <w:rsid w:val="00860DDC"/>
    <w:rsid w:val="00862729"/>
    <w:rsid w:val="008645F2"/>
    <w:rsid w:val="008648F5"/>
    <w:rsid w:val="0086685A"/>
    <w:rsid w:val="00867F06"/>
    <w:rsid w:val="00870A1D"/>
    <w:rsid w:val="0087211C"/>
    <w:rsid w:val="00872913"/>
    <w:rsid w:val="0087318E"/>
    <w:rsid w:val="008756AD"/>
    <w:rsid w:val="00875BE3"/>
    <w:rsid w:val="00876A9E"/>
    <w:rsid w:val="00876CB9"/>
    <w:rsid w:val="00877239"/>
    <w:rsid w:val="008775CF"/>
    <w:rsid w:val="008809F1"/>
    <w:rsid w:val="00880D09"/>
    <w:rsid w:val="0088116C"/>
    <w:rsid w:val="00882BDA"/>
    <w:rsid w:val="008833CB"/>
    <w:rsid w:val="00883739"/>
    <w:rsid w:val="00883AC9"/>
    <w:rsid w:val="00883D84"/>
    <w:rsid w:val="0088417C"/>
    <w:rsid w:val="00884790"/>
    <w:rsid w:val="0088480A"/>
    <w:rsid w:val="0088482E"/>
    <w:rsid w:val="00885A6C"/>
    <w:rsid w:val="008875D2"/>
    <w:rsid w:val="00887E6E"/>
    <w:rsid w:val="008916DB"/>
    <w:rsid w:val="00891806"/>
    <w:rsid w:val="0089219A"/>
    <w:rsid w:val="008923B7"/>
    <w:rsid w:val="00893732"/>
    <w:rsid w:val="00894A61"/>
    <w:rsid w:val="00894D3B"/>
    <w:rsid w:val="008958D3"/>
    <w:rsid w:val="008967F1"/>
    <w:rsid w:val="0089753E"/>
    <w:rsid w:val="00897CC5"/>
    <w:rsid w:val="008A16C3"/>
    <w:rsid w:val="008A1A12"/>
    <w:rsid w:val="008A1F2D"/>
    <w:rsid w:val="008A2582"/>
    <w:rsid w:val="008A2613"/>
    <w:rsid w:val="008A35DA"/>
    <w:rsid w:val="008A378B"/>
    <w:rsid w:val="008A38BA"/>
    <w:rsid w:val="008A3A50"/>
    <w:rsid w:val="008A3B7C"/>
    <w:rsid w:val="008A41B5"/>
    <w:rsid w:val="008A45A1"/>
    <w:rsid w:val="008A5CC3"/>
    <w:rsid w:val="008A5DD6"/>
    <w:rsid w:val="008A617A"/>
    <w:rsid w:val="008A64DA"/>
    <w:rsid w:val="008A6694"/>
    <w:rsid w:val="008A69E8"/>
    <w:rsid w:val="008A7BE9"/>
    <w:rsid w:val="008B0748"/>
    <w:rsid w:val="008B080E"/>
    <w:rsid w:val="008B09EB"/>
    <w:rsid w:val="008B0EBA"/>
    <w:rsid w:val="008B1AA6"/>
    <w:rsid w:val="008B23F0"/>
    <w:rsid w:val="008B28BF"/>
    <w:rsid w:val="008B2C3E"/>
    <w:rsid w:val="008B344C"/>
    <w:rsid w:val="008B4654"/>
    <w:rsid w:val="008B4792"/>
    <w:rsid w:val="008B4992"/>
    <w:rsid w:val="008B4D3B"/>
    <w:rsid w:val="008B4D7D"/>
    <w:rsid w:val="008B5F74"/>
    <w:rsid w:val="008B60CC"/>
    <w:rsid w:val="008B637A"/>
    <w:rsid w:val="008B6FCC"/>
    <w:rsid w:val="008B7121"/>
    <w:rsid w:val="008B7BBE"/>
    <w:rsid w:val="008C1042"/>
    <w:rsid w:val="008C14CB"/>
    <w:rsid w:val="008C1BC5"/>
    <w:rsid w:val="008C1D64"/>
    <w:rsid w:val="008C21A3"/>
    <w:rsid w:val="008C359D"/>
    <w:rsid w:val="008C3758"/>
    <w:rsid w:val="008C53A7"/>
    <w:rsid w:val="008D02AB"/>
    <w:rsid w:val="008D0545"/>
    <w:rsid w:val="008D1EE9"/>
    <w:rsid w:val="008D202E"/>
    <w:rsid w:val="008D2199"/>
    <w:rsid w:val="008D27C4"/>
    <w:rsid w:val="008D2F4A"/>
    <w:rsid w:val="008D423D"/>
    <w:rsid w:val="008D4505"/>
    <w:rsid w:val="008D485D"/>
    <w:rsid w:val="008D4A35"/>
    <w:rsid w:val="008D50A4"/>
    <w:rsid w:val="008D5FBB"/>
    <w:rsid w:val="008D65F6"/>
    <w:rsid w:val="008D6660"/>
    <w:rsid w:val="008D7316"/>
    <w:rsid w:val="008D7D9C"/>
    <w:rsid w:val="008E1359"/>
    <w:rsid w:val="008E185E"/>
    <w:rsid w:val="008E3869"/>
    <w:rsid w:val="008E40C7"/>
    <w:rsid w:val="008E547F"/>
    <w:rsid w:val="008E5A0F"/>
    <w:rsid w:val="008E6667"/>
    <w:rsid w:val="008E68A8"/>
    <w:rsid w:val="008E69B3"/>
    <w:rsid w:val="008E6E66"/>
    <w:rsid w:val="008F24F4"/>
    <w:rsid w:val="008F3A3B"/>
    <w:rsid w:val="008F3CD4"/>
    <w:rsid w:val="008F4236"/>
    <w:rsid w:val="008F4A43"/>
    <w:rsid w:val="008F5BD8"/>
    <w:rsid w:val="008F5FFF"/>
    <w:rsid w:val="008F78AD"/>
    <w:rsid w:val="008F7C78"/>
    <w:rsid w:val="00901D56"/>
    <w:rsid w:val="009020A6"/>
    <w:rsid w:val="00903186"/>
    <w:rsid w:val="009048C5"/>
    <w:rsid w:val="00905028"/>
    <w:rsid w:val="00905142"/>
    <w:rsid w:val="00905C05"/>
    <w:rsid w:val="00905D7D"/>
    <w:rsid w:val="009064D0"/>
    <w:rsid w:val="0090687C"/>
    <w:rsid w:val="009104D5"/>
    <w:rsid w:val="009109AD"/>
    <w:rsid w:val="00911319"/>
    <w:rsid w:val="00912875"/>
    <w:rsid w:val="00912A8F"/>
    <w:rsid w:val="0091312A"/>
    <w:rsid w:val="009134E2"/>
    <w:rsid w:val="0091381D"/>
    <w:rsid w:val="00913925"/>
    <w:rsid w:val="00913B38"/>
    <w:rsid w:val="00913CD9"/>
    <w:rsid w:val="0091457A"/>
    <w:rsid w:val="00914772"/>
    <w:rsid w:val="00916A13"/>
    <w:rsid w:val="0091732B"/>
    <w:rsid w:val="009174D5"/>
    <w:rsid w:val="00917823"/>
    <w:rsid w:val="0092078C"/>
    <w:rsid w:val="00920A0C"/>
    <w:rsid w:val="00920C9E"/>
    <w:rsid w:val="00920D64"/>
    <w:rsid w:val="009226A0"/>
    <w:rsid w:val="00922A2F"/>
    <w:rsid w:val="0092327C"/>
    <w:rsid w:val="00923491"/>
    <w:rsid w:val="00923AA7"/>
    <w:rsid w:val="00924781"/>
    <w:rsid w:val="00924985"/>
    <w:rsid w:val="00924A4C"/>
    <w:rsid w:val="00924C59"/>
    <w:rsid w:val="00924E90"/>
    <w:rsid w:val="00924FAB"/>
    <w:rsid w:val="0092554F"/>
    <w:rsid w:val="009256EE"/>
    <w:rsid w:val="00926472"/>
    <w:rsid w:val="009264D1"/>
    <w:rsid w:val="00926DE4"/>
    <w:rsid w:val="00926E85"/>
    <w:rsid w:val="00927BE9"/>
    <w:rsid w:val="009302CE"/>
    <w:rsid w:val="00931186"/>
    <w:rsid w:val="00931EEA"/>
    <w:rsid w:val="00932391"/>
    <w:rsid w:val="009325D6"/>
    <w:rsid w:val="009327EC"/>
    <w:rsid w:val="00932DE3"/>
    <w:rsid w:val="009335F4"/>
    <w:rsid w:val="00935EBE"/>
    <w:rsid w:val="00936F3B"/>
    <w:rsid w:val="00937B9F"/>
    <w:rsid w:val="009406F0"/>
    <w:rsid w:val="00941C91"/>
    <w:rsid w:val="0094285C"/>
    <w:rsid w:val="00942A43"/>
    <w:rsid w:val="00944370"/>
    <w:rsid w:val="0094444B"/>
    <w:rsid w:val="00944739"/>
    <w:rsid w:val="00944CE1"/>
    <w:rsid w:val="00945005"/>
    <w:rsid w:val="009453FC"/>
    <w:rsid w:val="00945624"/>
    <w:rsid w:val="0094590A"/>
    <w:rsid w:val="00946633"/>
    <w:rsid w:val="0094784B"/>
    <w:rsid w:val="009503F8"/>
    <w:rsid w:val="00950624"/>
    <w:rsid w:val="00950E50"/>
    <w:rsid w:val="00952725"/>
    <w:rsid w:val="0095287A"/>
    <w:rsid w:val="00952887"/>
    <w:rsid w:val="00952A6A"/>
    <w:rsid w:val="00952BFB"/>
    <w:rsid w:val="00953A3F"/>
    <w:rsid w:val="00953B6A"/>
    <w:rsid w:val="00954048"/>
    <w:rsid w:val="00954723"/>
    <w:rsid w:val="009547CC"/>
    <w:rsid w:val="00954A91"/>
    <w:rsid w:val="00955241"/>
    <w:rsid w:val="00955484"/>
    <w:rsid w:val="00955B87"/>
    <w:rsid w:val="009564C3"/>
    <w:rsid w:val="0095685B"/>
    <w:rsid w:val="00957DD2"/>
    <w:rsid w:val="00960260"/>
    <w:rsid w:val="009604B1"/>
    <w:rsid w:val="009627C3"/>
    <w:rsid w:val="0096343F"/>
    <w:rsid w:val="009637E2"/>
    <w:rsid w:val="00964F35"/>
    <w:rsid w:val="00965357"/>
    <w:rsid w:val="00965E9A"/>
    <w:rsid w:val="00965EBF"/>
    <w:rsid w:val="0096624F"/>
    <w:rsid w:val="009675D5"/>
    <w:rsid w:val="009678D2"/>
    <w:rsid w:val="00967D00"/>
    <w:rsid w:val="009706D1"/>
    <w:rsid w:val="00970922"/>
    <w:rsid w:val="00971BC3"/>
    <w:rsid w:val="00971D71"/>
    <w:rsid w:val="00972186"/>
    <w:rsid w:val="00973AD7"/>
    <w:rsid w:val="00975334"/>
    <w:rsid w:val="009754EA"/>
    <w:rsid w:val="009771A8"/>
    <w:rsid w:val="00977AE1"/>
    <w:rsid w:val="00980DF5"/>
    <w:rsid w:val="00981C06"/>
    <w:rsid w:val="009826AC"/>
    <w:rsid w:val="00982B2B"/>
    <w:rsid w:val="00983EA2"/>
    <w:rsid w:val="009842EC"/>
    <w:rsid w:val="00984D18"/>
    <w:rsid w:val="00985138"/>
    <w:rsid w:val="00987D06"/>
    <w:rsid w:val="00990253"/>
    <w:rsid w:val="00990FE5"/>
    <w:rsid w:val="0099220B"/>
    <w:rsid w:val="009928FE"/>
    <w:rsid w:val="0099335D"/>
    <w:rsid w:val="00993A87"/>
    <w:rsid w:val="00993F4F"/>
    <w:rsid w:val="00993FD8"/>
    <w:rsid w:val="00994011"/>
    <w:rsid w:val="009940C6"/>
    <w:rsid w:val="0099443A"/>
    <w:rsid w:val="009951E4"/>
    <w:rsid w:val="00996546"/>
    <w:rsid w:val="009975C3"/>
    <w:rsid w:val="009A0527"/>
    <w:rsid w:val="009A17BF"/>
    <w:rsid w:val="009A2097"/>
    <w:rsid w:val="009A217C"/>
    <w:rsid w:val="009A5827"/>
    <w:rsid w:val="009A69C2"/>
    <w:rsid w:val="009A6E3F"/>
    <w:rsid w:val="009A7EEB"/>
    <w:rsid w:val="009B0225"/>
    <w:rsid w:val="009B0E43"/>
    <w:rsid w:val="009B0F3E"/>
    <w:rsid w:val="009B11B8"/>
    <w:rsid w:val="009B129E"/>
    <w:rsid w:val="009B15AF"/>
    <w:rsid w:val="009B16BB"/>
    <w:rsid w:val="009B2E4B"/>
    <w:rsid w:val="009B3702"/>
    <w:rsid w:val="009B3DC0"/>
    <w:rsid w:val="009B46B4"/>
    <w:rsid w:val="009B4FA9"/>
    <w:rsid w:val="009B567E"/>
    <w:rsid w:val="009C054A"/>
    <w:rsid w:val="009C18EF"/>
    <w:rsid w:val="009C18FB"/>
    <w:rsid w:val="009C1F5F"/>
    <w:rsid w:val="009C28A9"/>
    <w:rsid w:val="009C2903"/>
    <w:rsid w:val="009C30BD"/>
    <w:rsid w:val="009C3F8F"/>
    <w:rsid w:val="009C4DF3"/>
    <w:rsid w:val="009C6A53"/>
    <w:rsid w:val="009C6FEC"/>
    <w:rsid w:val="009C716C"/>
    <w:rsid w:val="009C727A"/>
    <w:rsid w:val="009D0630"/>
    <w:rsid w:val="009D12C8"/>
    <w:rsid w:val="009D1B84"/>
    <w:rsid w:val="009D2B3D"/>
    <w:rsid w:val="009D2E46"/>
    <w:rsid w:val="009D3A71"/>
    <w:rsid w:val="009D3CA9"/>
    <w:rsid w:val="009D4108"/>
    <w:rsid w:val="009D4932"/>
    <w:rsid w:val="009D74C4"/>
    <w:rsid w:val="009D78AB"/>
    <w:rsid w:val="009D78B0"/>
    <w:rsid w:val="009E008A"/>
    <w:rsid w:val="009E0163"/>
    <w:rsid w:val="009E0A28"/>
    <w:rsid w:val="009E0D07"/>
    <w:rsid w:val="009E0F79"/>
    <w:rsid w:val="009E1EF2"/>
    <w:rsid w:val="009E20A9"/>
    <w:rsid w:val="009E3804"/>
    <w:rsid w:val="009E433B"/>
    <w:rsid w:val="009E47EF"/>
    <w:rsid w:val="009E6026"/>
    <w:rsid w:val="009E63B7"/>
    <w:rsid w:val="009E6741"/>
    <w:rsid w:val="009E6ADD"/>
    <w:rsid w:val="009F2100"/>
    <w:rsid w:val="009F27D9"/>
    <w:rsid w:val="009F3A82"/>
    <w:rsid w:val="009F3B88"/>
    <w:rsid w:val="009F6842"/>
    <w:rsid w:val="009F71A9"/>
    <w:rsid w:val="009F72A2"/>
    <w:rsid w:val="009F72CA"/>
    <w:rsid w:val="009F7C69"/>
    <w:rsid w:val="00A00A94"/>
    <w:rsid w:val="00A01646"/>
    <w:rsid w:val="00A01813"/>
    <w:rsid w:val="00A0194E"/>
    <w:rsid w:val="00A01E95"/>
    <w:rsid w:val="00A029F0"/>
    <w:rsid w:val="00A02AC2"/>
    <w:rsid w:val="00A03AF9"/>
    <w:rsid w:val="00A04D60"/>
    <w:rsid w:val="00A050BB"/>
    <w:rsid w:val="00A0576A"/>
    <w:rsid w:val="00A0670F"/>
    <w:rsid w:val="00A06BCA"/>
    <w:rsid w:val="00A10B80"/>
    <w:rsid w:val="00A11633"/>
    <w:rsid w:val="00A11CE7"/>
    <w:rsid w:val="00A12E95"/>
    <w:rsid w:val="00A134E8"/>
    <w:rsid w:val="00A1462A"/>
    <w:rsid w:val="00A148A0"/>
    <w:rsid w:val="00A1516F"/>
    <w:rsid w:val="00A15C62"/>
    <w:rsid w:val="00A171F4"/>
    <w:rsid w:val="00A172DF"/>
    <w:rsid w:val="00A179ED"/>
    <w:rsid w:val="00A20576"/>
    <w:rsid w:val="00A20867"/>
    <w:rsid w:val="00A21DAB"/>
    <w:rsid w:val="00A22426"/>
    <w:rsid w:val="00A234E4"/>
    <w:rsid w:val="00A23EED"/>
    <w:rsid w:val="00A24784"/>
    <w:rsid w:val="00A24955"/>
    <w:rsid w:val="00A24F57"/>
    <w:rsid w:val="00A250A1"/>
    <w:rsid w:val="00A25D15"/>
    <w:rsid w:val="00A27E28"/>
    <w:rsid w:val="00A30882"/>
    <w:rsid w:val="00A30D01"/>
    <w:rsid w:val="00A30DB4"/>
    <w:rsid w:val="00A31189"/>
    <w:rsid w:val="00A3145C"/>
    <w:rsid w:val="00A33425"/>
    <w:rsid w:val="00A33986"/>
    <w:rsid w:val="00A33CC6"/>
    <w:rsid w:val="00A3443D"/>
    <w:rsid w:val="00A349BE"/>
    <w:rsid w:val="00A35E60"/>
    <w:rsid w:val="00A36256"/>
    <w:rsid w:val="00A36AC1"/>
    <w:rsid w:val="00A36C79"/>
    <w:rsid w:val="00A37A9A"/>
    <w:rsid w:val="00A405A8"/>
    <w:rsid w:val="00A41285"/>
    <w:rsid w:val="00A412E7"/>
    <w:rsid w:val="00A4178C"/>
    <w:rsid w:val="00A41C23"/>
    <w:rsid w:val="00A41FBE"/>
    <w:rsid w:val="00A421BC"/>
    <w:rsid w:val="00A42461"/>
    <w:rsid w:val="00A42548"/>
    <w:rsid w:val="00A42557"/>
    <w:rsid w:val="00A43763"/>
    <w:rsid w:val="00A43807"/>
    <w:rsid w:val="00A43A11"/>
    <w:rsid w:val="00A43D24"/>
    <w:rsid w:val="00A44209"/>
    <w:rsid w:val="00A45185"/>
    <w:rsid w:val="00A47275"/>
    <w:rsid w:val="00A4756F"/>
    <w:rsid w:val="00A47714"/>
    <w:rsid w:val="00A47B26"/>
    <w:rsid w:val="00A50711"/>
    <w:rsid w:val="00A516FC"/>
    <w:rsid w:val="00A51D52"/>
    <w:rsid w:val="00A52289"/>
    <w:rsid w:val="00A527C1"/>
    <w:rsid w:val="00A528EC"/>
    <w:rsid w:val="00A534CE"/>
    <w:rsid w:val="00A541E6"/>
    <w:rsid w:val="00A5473C"/>
    <w:rsid w:val="00A55A72"/>
    <w:rsid w:val="00A55C13"/>
    <w:rsid w:val="00A55E03"/>
    <w:rsid w:val="00A5601B"/>
    <w:rsid w:val="00A56817"/>
    <w:rsid w:val="00A56B51"/>
    <w:rsid w:val="00A56CB1"/>
    <w:rsid w:val="00A60603"/>
    <w:rsid w:val="00A61143"/>
    <w:rsid w:val="00A611FD"/>
    <w:rsid w:val="00A61229"/>
    <w:rsid w:val="00A6387C"/>
    <w:rsid w:val="00A642BD"/>
    <w:rsid w:val="00A65292"/>
    <w:rsid w:val="00A65766"/>
    <w:rsid w:val="00A6594C"/>
    <w:rsid w:val="00A666A3"/>
    <w:rsid w:val="00A678B3"/>
    <w:rsid w:val="00A6792F"/>
    <w:rsid w:val="00A70944"/>
    <w:rsid w:val="00A710ED"/>
    <w:rsid w:val="00A71521"/>
    <w:rsid w:val="00A71C0E"/>
    <w:rsid w:val="00A72415"/>
    <w:rsid w:val="00A72659"/>
    <w:rsid w:val="00A73413"/>
    <w:rsid w:val="00A73E88"/>
    <w:rsid w:val="00A7458E"/>
    <w:rsid w:val="00A74C2D"/>
    <w:rsid w:val="00A75448"/>
    <w:rsid w:val="00A758E6"/>
    <w:rsid w:val="00A75AA2"/>
    <w:rsid w:val="00A76DC1"/>
    <w:rsid w:val="00A807B1"/>
    <w:rsid w:val="00A80BF0"/>
    <w:rsid w:val="00A815C4"/>
    <w:rsid w:val="00A81940"/>
    <w:rsid w:val="00A827A1"/>
    <w:rsid w:val="00A833A0"/>
    <w:rsid w:val="00A83BE7"/>
    <w:rsid w:val="00A84C57"/>
    <w:rsid w:val="00A85FEB"/>
    <w:rsid w:val="00A862B3"/>
    <w:rsid w:val="00A863FB"/>
    <w:rsid w:val="00A86956"/>
    <w:rsid w:val="00A869C0"/>
    <w:rsid w:val="00A86A40"/>
    <w:rsid w:val="00A86D4A"/>
    <w:rsid w:val="00A871BE"/>
    <w:rsid w:val="00A91DFA"/>
    <w:rsid w:val="00A9413E"/>
    <w:rsid w:val="00A9434E"/>
    <w:rsid w:val="00A943EF"/>
    <w:rsid w:val="00A94E5C"/>
    <w:rsid w:val="00A9728A"/>
    <w:rsid w:val="00A97956"/>
    <w:rsid w:val="00A97BFF"/>
    <w:rsid w:val="00AA079C"/>
    <w:rsid w:val="00AA0BC7"/>
    <w:rsid w:val="00AA1BCF"/>
    <w:rsid w:val="00AA1E60"/>
    <w:rsid w:val="00AA24A7"/>
    <w:rsid w:val="00AA2A52"/>
    <w:rsid w:val="00AA31F7"/>
    <w:rsid w:val="00AA33FF"/>
    <w:rsid w:val="00AA37FB"/>
    <w:rsid w:val="00AA3899"/>
    <w:rsid w:val="00AA3930"/>
    <w:rsid w:val="00AA4CFE"/>
    <w:rsid w:val="00AA4D1D"/>
    <w:rsid w:val="00AA52BF"/>
    <w:rsid w:val="00AA5B7D"/>
    <w:rsid w:val="00AA6713"/>
    <w:rsid w:val="00AA6FCD"/>
    <w:rsid w:val="00AA7888"/>
    <w:rsid w:val="00AA7A7D"/>
    <w:rsid w:val="00AA7BFD"/>
    <w:rsid w:val="00AB0446"/>
    <w:rsid w:val="00AB0E7B"/>
    <w:rsid w:val="00AB0E7D"/>
    <w:rsid w:val="00AB1487"/>
    <w:rsid w:val="00AB38C2"/>
    <w:rsid w:val="00AB3C23"/>
    <w:rsid w:val="00AB5360"/>
    <w:rsid w:val="00AB5B39"/>
    <w:rsid w:val="00AB652F"/>
    <w:rsid w:val="00AB73CB"/>
    <w:rsid w:val="00AC215A"/>
    <w:rsid w:val="00AC23E1"/>
    <w:rsid w:val="00AC2CA0"/>
    <w:rsid w:val="00AC33E6"/>
    <w:rsid w:val="00AC5297"/>
    <w:rsid w:val="00AC567A"/>
    <w:rsid w:val="00AC5684"/>
    <w:rsid w:val="00AC699E"/>
    <w:rsid w:val="00AC6CAE"/>
    <w:rsid w:val="00AC6E50"/>
    <w:rsid w:val="00AD16DA"/>
    <w:rsid w:val="00AD2112"/>
    <w:rsid w:val="00AD2F29"/>
    <w:rsid w:val="00AD3527"/>
    <w:rsid w:val="00AD3552"/>
    <w:rsid w:val="00AD3D41"/>
    <w:rsid w:val="00AD4CC2"/>
    <w:rsid w:val="00AD4FB4"/>
    <w:rsid w:val="00AD51F0"/>
    <w:rsid w:val="00AD5DF2"/>
    <w:rsid w:val="00AD66EE"/>
    <w:rsid w:val="00AD67E0"/>
    <w:rsid w:val="00AD6C5E"/>
    <w:rsid w:val="00AE03FD"/>
    <w:rsid w:val="00AE119D"/>
    <w:rsid w:val="00AE14EF"/>
    <w:rsid w:val="00AE15DE"/>
    <w:rsid w:val="00AE2430"/>
    <w:rsid w:val="00AE270F"/>
    <w:rsid w:val="00AE2B7F"/>
    <w:rsid w:val="00AE2E3E"/>
    <w:rsid w:val="00AE3FC3"/>
    <w:rsid w:val="00AE41AC"/>
    <w:rsid w:val="00AE497F"/>
    <w:rsid w:val="00AE5040"/>
    <w:rsid w:val="00AE5606"/>
    <w:rsid w:val="00AE587D"/>
    <w:rsid w:val="00AE5DD8"/>
    <w:rsid w:val="00AE7A62"/>
    <w:rsid w:val="00AE7E7B"/>
    <w:rsid w:val="00AF07F3"/>
    <w:rsid w:val="00AF230D"/>
    <w:rsid w:val="00AF2565"/>
    <w:rsid w:val="00AF2961"/>
    <w:rsid w:val="00AF44F9"/>
    <w:rsid w:val="00AF4AF2"/>
    <w:rsid w:val="00AF4DBD"/>
    <w:rsid w:val="00AF531C"/>
    <w:rsid w:val="00AF5E60"/>
    <w:rsid w:val="00AF69DB"/>
    <w:rsid w:val="00AF7163"/>
    <w:rsid w:val="00AF72E6"/>
    <w:rsid w:val="00AF7325"/>
    <w:rsid w:val="00AF77F4"/>
    <w:rsid w:val="00B00BE5"/>
    <w:rsid w:val="00B03640"/>
    <w:rsid w:val="00B04DC0"/>
    <w:rsid w:val="00B04E18"/>
    <w:rsid w:val="00B04EBD"/>
    <w:rsid w:val="00B06BE9"/>
    <w:rsid w:val="00B06E26"/>
    <w:rsid w:val="00B10379"/>
    <w:rsid w:val="00B105E5"/>
    <w:rsid w:val="00B11267"/>
    <w:rsid w:val="00B11516"/>
    <w:rsid w:val="00B1320B"/>
    <w:rsid w:val="00B13780"/>
    <w:rsid w:val="00B13F59"/>
    <w:rsid w:val="00B14655"/>
    <w:rsid w:val="00B148AA"/>
    <w:rsid w:val="00B15339"/>
    <w:rsid w:val="00B16C56"/>
    <w:rsid w:val="00B16D2B"/>
    <w:rsid w:val="00B1719B"/>
    <w:rsid w:val="00B17620"/>
    <w:rsid w:val="00B1769D"/>
    <w:rsid w:val="00B1775B"/>
    <w:rsid w:val="00B201B5"/>
    <w:rsid w:val="00B21573"/>
    <w:rsid w:val="00B21CC0"/>
    <w:rsid w:val="00B21D50"/>
    <w:rsid w:val="00B226B6"/>
    <w:rsid w:val="00B22DB8"/>
    <w:rsid w:val="00B24529"/>
    <w:rsid w:val="00B25F67"/>
    <w:rsid w:val="00B2697F"/>
    <w:rsid w:val="00B27B49"/>
    <w:rsid w:val="00B30300"/>
    <w:rsid w:val="00B30BDA"/>
    <w:rsid w:val="00B3166D"/>
    <w:rsid w:val="00B32655"/>
    <w:rsid w:val="00B32A77"/>
    <w:rsid w:val="00B32D9A"/>
    <w:rsid w:val="00B3353B"/>
    <w:rsid w:val="00B336E1"/>
    <w:rsid w:val="00B342CD"/>
    <w:rsid w:val="00B34CCB"/>
    <w:rsid w:val="00B34FD8"/>
    <w:rsid w:val="00B3507C"/>
    <w:rsid w:val="00B367C4"/>
    <w:rsid w:val="00B37251"/>
    <w:rsid w:val="00B37835"/>
    <w:rsid w:val="00B3791A"/>
    <w:rsid w:val="00B37EC6"/>
    <w:rsid w:val="00B40C55"/>
    <w:rsid w:val="00B41B8A"/>
    <w:rsid w:val="00B420AC"/>
    <w:rsid w:val="00B4216D"/>
    <w:rsid w:val="00B43184"/>
    <w:rsid w:val="00B4332D"/>
    <w:rsid w:val="00B43CBC"/>
    <w:rsid w:val="00B43F69"/>
    <w:rsid w:val="00B442BD"/>
    <w:rsid w:val="00B455D2"/>
    <w:rsid w:val="00B45624"/>
    <w:rsid w:val="00B46571"/>
    <w:rsid w:val="00B46F73"/>
    <w:rsid w:val="00B47522"/>
    <w:rsid w:val="00B47F1B"/>
    <w:rsid w:val="00B5144D"/>
    <w:rsid w:val="00B519F1"/>
    <w:rsid w:val="00B54C07"/>
    <w:rsid w:val="00B5553F"/>
    <w:rsid w:val="00B55E08"/>
    <w:rsid w:val="00B569C5"/>
    <w:rsid w:val="00B56F28"/>
    <w:rsid w:val="00B575F5"/>
    <w:rsid w:val="00B57AB2"/>
    <w:rsid w:val="00B57B11"/>
    <w:rsid w:val="00B57E18"/>
    <w:rsid w:val="00B60A45"/>
    <w:rsid w:val="00B6150E"/>
    <w:rsid w:val="00B61BEF"/>
    <w:rsid w:val="00B640F5"/>
    <w:rsid w:val="00B64E1E"/>
    <w:rsid w:val="00B654D2"/>
    <w:rsid w:val="00B6562A"/>
    <w:rsid w:val="00B66145"/>
    <w:rsid w:val="00B6679F"/>
    <w:rsid w:val="00B66CF0"/>
    <w:rsid w:val="00B67164"/>
    <w:rsid w:val="00B6736A"/>
    <w:rsid w:val="00B67E7A"/>
    <w:rsid w:val="00B704D5"/>
    <w:rsid w:val="00B706F9"/>
    <w:rsid w:val="00B71C21"/>
    <w:rsid w:val="00B7220D"/>
    <w:rsid w:val="00B722F3"/>
    <w:rsid w:val="00B736DA"/>
    <w:rsid w:val="00B73A76"/>
    <w:rsid w:val="00B740CD"/>
    <w:rsid w:val="00B74C4D"/>
    <w:rsid w:val="00B7517D"/>
    <w:rsid w:val="00B7597D"/>
    <w:rsid w:val="00B75D77"/>
    <w:rsid w:val="00B75E74"/>
    <w:rsid w:val="00B7632E"/>
    <w:rsid w:val="00B76359"/>
    <w:rsid w:val="00B768FF"/>
    <w:rsid w:val="00B77DD7"/>
    <w:rsid w:val="00B80278"/>
    <w:rsid w:val="00B802C7"/>
    <w:rsid w:val="00B803E1"/>
    <w:rsid w:val="00B80632"/>
    <w:rsid w:val="00B80693"/>
    <w:rsid w:val="00B80B1E"/>
    <w:rsid w:val="00B80C72"/>
    <w:rsid w:val="00B81071"/>
    <w:rsid w:val="00B81110"/>
    <w:rsid w:val="00B81C4E"/>
    <w:rsid w:val="00B82B44"/>
    <w:rsid w:val="00B82D6C"/>
    <w:rsid w:val="00B830D1"/>
    <w:rsid w:val="00B839A2"/>
    <w:rsid w:val="00B83AAB"/>
    <w:rsid w:val="00B852B1"/>
    <w:rsid w:val="00B856BB"/>
    <w:rsid w:val="00B85F34"/>
    <w:rsid w:val="00B860E5"/>
    <w:rsid w:val="00B864E3"/>
    <w:rsid w:val="00B869AB"/>
    <w:rsid w:val="00B86D93"/>
    <w:rsid w:val="00B87372"/>
    <w:rsid w:val="00B909C9"/>
    <w:rsid w:val="00B90AFE"/>
    <w:rsid w:val="00B90D28"/>
    <w:rsid w:val="00B91A31"/>
    <w:rsid w:val="00B93111"/>
    <w:rsid w:val="00B93724"/>
    <w:rsid w:val="00B94B38"/>
    <w:rsid w:val="00B9530F"/>
    <w:rsid w:val="00B96268"/>
    <w:rsid w:val="00B974BC"/>
    <w:rsid w:val="00BA08E4"/>
    <w:rsid w:val="00BA11AE"/>
    <w:rsid w:val="00BA22D7"/>
    <w:rsid w:val="00BA235C"/>
    <w:rsid w:val="00BA236D"/>
    <w:rsid w:val="00BA2497"/>
    <w:rsid w:val="00BA333A"/>
    <w:rsid w:val="00BA497C"/>
    <w:rsid w:val="00BA5625"/>
    <w:rsid w:val="00BA5CA8"/>
    <w:rsid w:val="00BA5D6F"/>
    <w:rsid w:val="00BA5DB4"/>
    <w:rsid w:val="00BA5E76"/>
    <w:rsid w:val="00BA658B"/>
    <w:rsid w:val="00BA6BFE"/>
    <w:rsid w:val="00BB01FF"/>
    <w:rsid w:val="00BB0B5B"/>
    <w:rsid w:val="00BB0E76"/>
    <w:rsid w:val="00BB2448"/>
    <w:rsid w:val="00BB298F"/>
    <w:rsid w:val="00BB2F4F"/>
    <w:rsid w:val="00BB3088"/>
    <w:rsid w:val="00BB31F7"/>
    <w:rsid w:val="00BB3575"/>
    <w:rsid w:val="00BB396C"/>
    <w:rsid w:val="00BB4166"/>
    <w:rsid w:val="00BB5078"/>
    <w:rsid w:val="00BB548A"/>
    <w:rsid w:val="00BB5516"/>
    <w:rsid w:val="00BB60A5"/>
    <w:rsid w:val="00BB60B8"/>
    <w:rsid w:val="00BB766B"/>
    <w:rsid w:val="00BC025A"/>
    <w:rsid w:val="00BC05DB"/>
    <w:rsid w:val="00BC0B9B"/>
    <w:rsid w:val="00BC0DDD"/>
    <w:rsid w:val="00BC0FFB"/>
    <w:rsid w:val="00BC24E8"/>
    <w:rsid w:val="00BC291C"/>
    <w:rsid w:val="00BC3606"/>
    <w:rsid w:val="00BC366E"/>
    <w:rsid w:val="00BC3A15"/>
    <w:rsid w:val="00BC410C"/>
    <w:rsid w:val="00BC41BA"/>
    <w:rsid w:val="00BC4302"/>
    <w:rsid w:val="00BC44B2"/>
    <w:rsid w:val="00BC45C0"/>
    <w:rsid w:val="00BC52F0"/>
    <w:rsid w:val="00BC5728"/>
    <w:rsid w:val="00BC6523"/>
    <w:rsid w:val="00BC71C2"/>
    <w:rsid w:val="00BC79BC"/>
    <w:rsid w:val="00BD0701"/>
    <w:rsid w:val="00BD192E"/>
    <w:rsid w:val="00BD1ACB"/>
    <w:rsid w:val="00BD293E"/>
    <w:rsid w:val="00BD2A11"/>
    <w:rsid w:val="00BD2C8D"/>
    <w:rsid w:val="00BD386F"/>
    <w:rsid w:val="00BD4635"/>
    <w:rsid w:val="00BD4AE9"/>
    <w:rsid w:val="00BD4C54"/>
    <w:rsid w:val="00BD5013"/>
    <w:rsid w:val="00BD632F"/>
    <w:rsid w:val="00BD6AF8"/>
    <w:rsid w:val="00BE0349"/>
    <w:rsid w:val="00BE0455"/>
    <w:rsid w:val="00BE0B25"/>
    <w:rsid w:val="00BE1327"/>
    <w:rsid w:val="00BE1419"/>
    <w:rsid w:val="00BE188E"/>
    <w:rsid w:val="00BE29A3"/>
    <w:rsid w:val="00BE3D48"/>
    <w:rsid w:val="00BE408F"/>
    <w:rsid w:val="00BE484B"/>
    <w:rsid w:val="00BE4AE0"/>
    <w:rsid w:val="00BE600D"/>
    <w:rsid w:val="00BE6F44"/>
    <w:rsid w:val="00BF02B1"/>
    <w:rsid w:val="00BF2333"/>
    <w:rsid w:val="00BF2F70"/>
    <w:rsid w:val="00BF3017"/>
    <w:rsid w:val="00BF335A"/>
    <w:rsid w:val="00BF4331"/>
    <w:rsid w:val="00BF461A"/>
    <w:rsid w:val="00BF47FF"/>
    <w:rsid w:val="00BF4E2E"/>
    <w:rsid w:val="00BF5184"/>
    <w:rsid w:val="00BF6244"/>
    <w:rsid w:val="00BF78FE"/>
    <w:rsid w:val="00BF7940"/>
    <w:rsid w:val="00BF7FE8"/>
    <w:rsid w:val="00C002FB"/>
    <w:rsid w:val="00C00D60"/>
    <w:rsid w:val="00C0153C"/>
    <w:rsid w:val="00C01DAB"/>
    <w:rsid w:val="00C021D1"/>
    <w:rsid w:val="00C02736"/>
    <w:rsid w:val="00C02AFC"/>
    <w:rsid w:val="00C036D7"/>
    <w:rsid w:val="00C03897"/>
    <w:rsid w:val="00C03F64"/>
    <w:rsid w:val="00C05F92"/>
    <w:rsid w:val="00C07246"/>
    <w:rsid w:val="00C0729E"/>
    <w:rsid w:val="00C1109F"/>
    <w:rsid w:val="00C12E2A"/>
    <w:rsid w:val="00C1315D"/>
    <w:rsid w:val="00C132DC"/>
    <w:rsid w:val="00C13D74"/>
    <w:rsid w:val="00C14173"/>
    <w:rsid w:val="00C14D2C"/>
    <w:rsid w:val="00C14F7B"/>
    <w:rsid w:val="00C15396"/>
    <w:rsid w:val="00C15A66"/>
    <w:rsid w:val="00C15CC8"/>
    <w:rsid w:val="00C15F78"/>
    <w:rsid w:val="00C1626E"/>
    <w:rsid w:val="00C1698C"/>
    <w:rsid w:val="00C17B71"/>
    <w:rsid w:val="00C21DD5"/>
    <w:rsid w:val="00C2250E"/>
    <w:rsid w:val="00C24BC8"/>
    <w:rsid w:val="00C24C63"/>
    <w:rsid w:val="00C25080"/>
    <w:rsid w:val="00C26458"/>
    <w:rsid w:val="00C26A95"/>
    <w:rsid w:val="00C26C71"/>
    <w:rsid w:val="00C271C4"/>
    <w:rsid w:val="00C303B0"/>
    <w:rsid w:val="00C3098A"/>
    <w:rsid w:val="00C30F95"/>
    <w:rsid w:val="00C31E4B"/>
    <w:rsid w:val="00C320F7"/>
    <w:rsid w:val="00C32344"/>
    <w:rsid w:val="00C3381D"/>
    <w:rsid w:val="00C33E46"/>
    <w:rsid w:val="00C355E4"/>
    <w:rsid w:val="00C360C3"/>
    <w:rsid w:val="00C365EC"/>
    <w:rsid w:val="00C367EF"/>
    <w:rsid w:val="00C36C0F"/>
    <w:rsid w:val="00C37304"/>
    <w:rsid w:val="00C37D43"/>
    <w:rsid w:val="00C37F7B"/>
    <w:rsid w:val="00C40FDB"/>
    <w:rsid w:val="00C41281"/>
    <w:rsid w:val="00C415AC"/>
    <w:rsid w:val="00C41E7F"/>
    <w:rsid w:val="00C44107"/>
    <w:rsid w:val="00C449E6"/>
    <w:rsid w:val="00C44CE0"/>
    <w:rsid w:val="00C46549"/>
    <w:rsid w:val="00C476B8"/>
    <w:rsid w:val="00C476CB"/>
    <w:rsid w:val="00C5018C"/>
    <w:rsid w:val="00C510C8"/>
    <w:rsid w:val="00C510D4"/>
    <w:rsid w:val="00C51C5A"/>
    <w:rsid w:val="00C5330A"/>
    <w:rsid w:val="00C543BD"/>
    <w:rsid w:val="00C54500"/>
    <w:rsid w:val="00C5466E"/>
    <w:rsid w:val="00C54D0C"/>
    <w:rsid w:val="00C54DA1"/>
    <w:rsid w:val="00C557B4"/>
    <w:rsid w:val="00C567A5"/>
    <w:rsid w:val="00C56DB0"/>
    <w:rsid w:val="00C5725A"/>
    <w:rsid w:val="00C57899"/>
    <w:rsid w:val="00C57BCC"/>
    <w:rsid w:val="00C57F4A"/>
    <w:rsid w:val="00C60744"/>
    <w:rsid w:val="00C60A7E"/>
    <w:rsid w:val="00C60B9C"/>
    <w:rsid w:val="00C616EA"/>
    <w:rsid w:val="00C621E4"/>
    <w:rsid w:val="00C62AAE"/>
    <w:rsid w:val="00C63EFF"/>
    <w:rsid w:val="00C64269"/>
    <w:rsid w:val="00C64A14"/>
    <w:rsid w:val="00C64DAC"/>
    <w:rsid w:val="00C64F54"/>
    <w:rsid w:val="00C65898"/>
    <w:rsid w:val="00C6606E"/>
    <w:rsid w:val="00C6608D"/>
    <w:rsid w:val="00C66239"/>
    <w:rsid w:val="00C670EC"/>
    <w:rsid w:val="00C6723C"/>
    <w:rsid w:val="00C67ED5"/>
    <w:rsid w:val="00C708FD"/>
    <w:rsid w:val="00C70BCB"/>
    <w:rsid w:val="00C711CF"/>
    <w:rsid w:val="00C72520"/>
    <w:rsid w:val="00C73B7E"/>
    <w:rsid w:val="00C75432"/>
    <w:rsid w:val="00C76E7D"/>
    <w:rsid w:val="00C7719A"/>
    <w:rsid w:val="00C77A60"/>
    <w:rsid w:val="00C81838"/>
    <w:rsid w:val="00C81BB5"/>
    <w:rsid w:val="00C82544"/>
    <w:rsid w:val="00C82AC2"/>
    <w:rsid w:val="00C83054"/>
    <w:rsid w:val="00C83671"/>
    <w:rsid w:val="00C8374A"/>
    <w:rsid w:val="00C8391C"/>
    <w:rsid w:val="00C83B6F"/>
    <w:rsid w:val="00C84A9B"/>
    <w:rsid w:val="00C84AED"/>
    <w:rsid w:val="00C8538C"/>
    <w:rsid w:val="00C90089"/>
    <w:rsid w:val="00C90171"/>
    <w:rsid w:val="00C91085"/>
    <w:rsid w:val="00C92338"/>
    <w:rsid w:val="00C923F6"/>
    <w:rsid w:val="00C926A4"/>
    <w:rsid w:val="00C92BBD"/>
    <w:rsid w:val="00C92E39"/>
    <w:rsid w:val="00C93BC4"/>
    <w:rsid w:val="00C93E20"/>
    <w:rsid w:val="00C93EBB"/>
    <w:rsid w:val="00C93FA3"/>
    <w:rsid w:val="00C95394"/>
    <w:rsid w:val="00C95B4F"/>
    <w:rsid w:val="00C96086"/>
    <w:rsid w:val="00C960B3"/>
    <w:rsid w:val="00C963B7"/>
    <w:rsid w:val="00C96706"/>
    <w:rsid w:val="00C96A7E"/>
    <w:rsid w:val="00C97AD9"/>
    <w:rsid w:val="00CA06CB"/>
    <w:rsid w:val="00CA0920"/>
    <w:rsid w:val="00CA0FCC"/>
    <w:rsid w:val="00CA15A6"/>
    <w:rsid w:val="00CA21A6"/>
    <w:rsid w:val="00CA2502"/>
    <w:rsid w:val="00CA2505"/>
    <w:rsid w:val="00CA3B10"/>
    <w:rsid w:val="00CA47B0"/>
    <w:rsid w:val="00CA649B"/>
    <w:rsid w:val="00CA6754"/>
    <w:rsid w:val="00CA67FF"/>
    <w:rsid w:val="00CA73EF"/>
    <w:rsid w:val="00CA7DA1"/>
    <w:rsid w:val="00CB0613"/>
    <w:rsid w:val="00CB0D66"/>
    <w:rsid w:val="00CB19AB"/>
    <w:rsid w:val="00CB2507"/>
    <w:rsid w:val="00CB2684"/>
    <w:rsid w:val="00CB2A1B"/>
    <w:rsid w:val="00CB30D1"/>
    <w:rsid w:val="00CB3343"/>
    <w:rsid w:val="00CB3A7D"/>
    <w:rsid w:val="00CB4214"/>
    <w:rsid w:val="00CB48BF"/>
    <w:rsid w:val="00CB4A72"/>
    <w:rsid w:val="00CB4BE6"/>
    <w:rsid w:val="00CB5600"/>
    <w:rsid w:val="00CB649D"/>
    <w:rsid w:val="00CB6B0B"/>
    <w:rsid w:val="00CB7E0C"/>
    <w:rsid w:val="00CC08B2"/>
    <w:rsid w:val="00CC0D57"/>
    <w:rsid w:val="00CC12A4"/>
    <w:rsid w:val="00CC167C"/>
    <w:rsid w:val="00CC2C43"/>
    <w:rsid w:val="00CC3372"/>
    <w:rsid w:val="00CC342F"/>
    <w:rsid w:val="00CC3AA9"/>
    <w:rsid w:val="00CC408B"/>
    <w:rsid w:val="00CC4562"/>
    <w:rsid w:val="00CC5525"/>
    <w:rsid w:val="00CC59FD"/>
    <w:rsid w:val="00CC5D17"/>
    <w:rsid w:val="00CC5D24"/>
    <w:rsid w:val="00CC70B2"/>
    <w:rsid w:val="00CC7C7B"/>
    <w:rsid w:val="00CD0890"/>
    <w:rsid w:val="00CD14C3"/>
    <w:rsid w:val="00CD211D"/>
    <w:rsid w:val="00CD3365"/>
    <w:rsid w:val="00CD3B80"/>
    <w:rsid w:val="00CD3C69"/>
    <w:rsid w:val="00CD3DBB"/>
    <w:rsid w:val="00CD4DFF"/>
    <w:rsid w:val="00CD52D3"/>
    <w:rsid w:val="00CD5D0A"/>
    <w:rsid w:val="00CD629E"/>
    <w:rsid w:val="00CD6516"/>
    <w:rsid w:val="00CD694D"/>
    <w:rsid w:val="00CE02D6"/>
    <w:rsid w:val="00CE1912"/>
    <w:rsid w:val="00CE294F"/>
    <w:rsid w:val="00CE4758"/>
    <w:rsid w:val="00CE5378"/>
    <w:rsid w:val="00CE5997"/>
    <w:rsid w:val="00CE6501"/>
    <w:rsid w:val="00CE67AB"/>
    <w:rsid w:val="00CE778C"/>
    <w:rsid w:val="00CE7C06"/>
    <w:rsid w:val="00CE7D56"/>
    <w:rsid w:val="00CE7F83"/>
    <w:rsid w:val="00CF0A84"/>
    <w:rsid w:val="00CF197F"/>
    <w:rsid w:val="00CF2253"/>
    <w:rsid w:val="00CF2FEC"/>
    <w:rsid w:val="00CF359D"/>
    <w:rsid w:val="00CF48B3"/>
    <w:rsid w:val="00CF52AB"/>
    <w:rsid w:val="00CF5327"/>
    <w:rsid w:val="00CF6191"/>
    <w:rsid w:val="00CF62F7"/>
    <w:rsid w:val="00CF78F3"/>
    <w:rsid w:val="00D00744"/>
    <w:rsid w:val="00D00771"/>
    <w:rsid w:val="00D015A8"/>
    <w:rsid w:val="00D01AE5"/>
    <w:rsid w:val="00D01C2A"/>
    <w:rsid w:val="00D01F3D"/>
    <w:rsid w:val="00D033B4"/>
    <w:rsid w:val="00D0460C"/>
    <w:rsid w:val="00D04676"/>
    <w:rsid w:val="00D056DF"/>
    <w:rsid w:val="00D06A0F"/>
    <w:rsid w:val="00D06ABC"/>
    <w:rsid w:val="00D07253"/>
    <w:rsid w:val="00D07AC5"/>
    <w:rsid w:val="00D1061F"/>
    <w:rsid w:val="00D1079E"/>
    <w:rsid w:val="00D109EF"/>
    <w:rsid w:val="00D1218D"/>
    <w:rsid w:val="00D12DAB"/>
    <w:rsid w:val="00D13757"/>
    <w:rsid w:val="00D142BC"/>
    <w:rsid w:val="00D14435"/>
    <w:rsid w:val="00D14569"/>
    <w:rsid w:val="00D14E3F"/>
    <w:rsid w:val="00D15172"/>
    <w:rsid w:val="00D16692"/>
    <w:rsid w:val="00D17204"/>
    <w:rsid w:val="00D17C7B"/>
    <w:rsid w:val="00D217C1"/>
    <w:rsid w:val="00D21E98"/>
    <w:rsid w:val="00D21FE9"/>
    <w:rsid w:val="00D2242C"/>
    <w:rsid w:val="00D22AB5"/>
    <w:rsid w:val="00D22F8D"/>
    <w:rsid w:val="00D23751"/>
    <w:rsid w:val="00D24D86"/>
    <w:rsid w:val="00D269B3"/>
    <w:rsid w:val="00D27050"/>
    <w:rsid w:val="00D27BA7"/>
    <w:rsid w:val="00D307A2"/>
    <w:rsid w:val="00D30930"/>
    <w:rsid w:val="00D30C42"/>
    <w:rsid w:val="00D30E3F"/>
    <w:rsid w:val="00D327D6"/>
    <w:rsid w:val="00D3334D"/>
    <w:rsid w:val="00D3368D"/>
    <w:rsid w:val="00D33C37"/>
    <w:rsid w:val="00D34C60"/>
    <w:rsid w:val="00D35575"/>
    <w:rsid w:val="00D3559D"/>
    <w:rsid w:val="00D35C18"/>
    <w:rsid w:val="00D379C2"/>
    <w:rsid w:val="00D4030E"/>
    <w:rsid w:val="00D4193C"/>
    <w:rsid w:val="00D428FE"/>
    <w:rsid w:val="00D42AE8"/>
    <w:rsid w:val="00D42DCD"/>
    <w:rsid w:val="00D431B9"/>
    <w:rsid w:val="00D43330"/>
    <w:rsid w:val="00D43A24"/>
    <w:rsid w:val="00D43D6F"/>
    <w:rsid w:val="00D44AAF"/>
    <w:rsid w:val="00D47698"/>
    <w:rsid w:val="00D501A6"/>
    <w:rsid w:val="00D502B5"/>
    <w:rsid w:val="00D51E9B"/>
    <w:rsid w:val="00D51F61"/>
    <w:rsid w:val="00D53BB9"/>
    <w:rsid w:val="00D54373"/>
    <w:rsid w:val="00D54DCE"/>
    <w:rsid w:val="00D54F2F"/>
    <w:rsid w:val="00D552AE"/>
    <w:rsid w:val="00D553D1"/>
    <w:rsid w:val="00D55F2A"/>
    <w:rsid w:val="00D563DF"/>
    <w:rsid w:val="00D566EE"/>
    <w:rsid w:val="00D57146"/>
    <w:rsid w:val="00D579B4"/>
    <w:rsid w:val="00D60B99"/>
    <w:rsid w:val="00D61976"/>
    <w:rsid w:val="00D62D0B"/>
    <w:rsid w:val="00D63477"/>
    <w:rsid w:val="00D63699"/>
    <w:rsid w:val="00D63B14"/>
    <w:rsid w:val="00D64098"/>
    <w:rsid w:val="00D64166"/>
    <w:rsid w:val="00D65E73"/>
    <w:rsid w:val="00D66701"/>
    <w:rsid w:val="00D67539"/>
    <w:rsid w:val="00D67F05"/>
    <w:rsid w:val="00D70294"/>
    <w:rsid w:val="00D704A5"/>
    <w:rsid w:val="00D7093F"/>
    <w:rsid w:val="00D71481"/>
    <w:rsid w:val="00D718B3"/>
    <w:rsid w:val="00D71A51"/>
    <w:rsid w:val="00D72199"/>
    <w:rsid w:val="00D72609"/>
    <w:rsid w:val="00D72A23"/>
    <w:rsid w:val="00D72B87"/>
    <w:rsid w:val="00D7303D"/>
    <w:rsid w:val="00D73C58"/>
    <w:rsid w:val="00D74135"/>
    <w:rsid w:val="00D74662"/>
    <w:rsid w:val="00D753E7"/>
    <w:rsid w:val="00D7543E"/>
    <w:rsid w:val="00D76500"/>
    <w:rsid w:val="00D80B94"/>
    <w:rsid w:val="00D81761"/>
    <w:rsid w:val="00D81A50"/>
    <w:rsid w:val="00D8301A"/>
    <w:rsid w:val="00D83144"/>
    <w:rsid w:val="00D83996"/>
    <w:rsid w:val="00D84E6F"/>
    <w:rsid w:val="00D84F0B"/>
    <w:rsid w:val="00D84FAC"/>
    <w:rsid w:val="00D85F18"/>
    <w:rsid w:val="00D872B2"/>
    <w:rsid w:val="00D87F3B"/>
    <w:rsid w:val="00D903DA"/>
    <w:rsid w:val="00D90471"/>
    <w:rsid w:val="00D90A1B"/>
    <w:rsid w:val="00D92D14"/>
    <w:rsid w:val="00D94B13"/>
    <w:rsid w:val="00D95AF1"/>
    <w:rsid w:val="00D96272"/>
    <w:rsid w:val="00D97190"/>
    <w:rsid w:val="00D97A5D"/>
    <w:rsid w:val="00D97EB1"/>
    <w:rsid w:val="00DA0348"/>
    <w:rsid w:val="00DA0E17"/>
    <w:rsid w:val="00DA1400"/>
    <w:rsid w:val="00DA15CD"/>
    <w:rsid w:val="00DA1922"/>
    <w:rsid w:val="00DA1953"/>
    <w:rsid w:val="00DA1F44"/>
    <w:rsid w:val="00DA3E4F"/>
    <w:rsid w:val="00DA3E79"/>
    <w:rsid w:val="00DA4094"/>
    <w:rsid w:val="00DA41EE"/>
    <w:rsid w:val="00DA47BA"/>
    <w:rsid w:val="00DA5226"/>
    <w:rsid w:val="00DA6085"/>
    <w:rsid w:val="00DA7705"/>
    <w:rsid w:val="00DB0B95"/>
    <w:rsid w:val="00DB1CA3"/>
    <w:rsid w:val="00DB42AF"/>
    <w:rsid w:val="00DB4468"/>
    <w:rsid w:val="00DB50A5"/>
    <w:rsid w:val="00DB5DD6"/>
    <w:rsid w:val="00DB6133"/>
    <w:rsid w:val="00DB6367"/>
    <w:rsid w:val="00DB695A"/>
    <w:rsid w:val="00DB7227"/>
    <w:rsid w:val="00DB7732"/>
    <w:rsid w:val="00DC01CD"/>
    <w:rsid w:val="00DC1001"/>
    <w:rsid w:val="00DC17A5"/>
    <w:rsid w:val="00DC18DC"/>
    <w:rsid w:val="00DC35F7"/>
    <w:rsid w:val="00DC3F0C"/>
    <w:rsid w:val="00DC4A49"/>
    <w:rsid w:val="00DC4E17"/>
    <w:rsid w:val="00DC53A0"/>
    <w:rsid w:val="00DC5448"/>
    <w:rsid w:val="00DC5DFE"/>
    <w:rsid w:val="00DC5F15"/>
    <w:rsid w:val="00DC6A60"/>
    <w:rsid w:val="00DD14E2"/>
    <w:rsid w:val="00DD1947"/>
    <w:rsid w:val="00DD2238"/>
    <w:rsid w:val="00DD2887"/>
    <w:rsid w:val="00DD2F17"/>
    <w:rsid w:val="00DD2F67"/>
    <w:rsid w:val="00DD3915"/>
    <w:rsid w:val="00DD3EDE"/>
    <w:rsid w:val="00DD4C7E"/>
    <w:rsid w:val="00DD6AE6"/>
    <w:rsid w:val="00DD71D0"/>
    <w:rsid w:val="00DE0A66"/>
    <w:rsid w:val="00DE1AB8"/>
    <w:rsid w:val="00DE1BBB"/>
    <w:rsid w:val="00DE1F8E"/>
    <w:rsid w:val="00DE221B"/>
    <w:rsid w:val="00DE3207"/>
    <w:rsid w:val="00DE49F1"/>
    <w:rsid w:val="00DE4A15"/>
    <w:rsid w:val="00DE4F1A"/>
    <w:rsid w:val="00DE523D"/>
    <w:rsid w:val="00DE5611"/>
    <w:rsid w:val="00DE66BB"/>
    <w:rsid w:val="00DE6B34"/>
    <w:rsid w:val="00DE6B7F"/>
    <w:rsid w:val="00DE7124"/>
    <w:rsid w:val="00DF022D"/>
    <w:rsid w:val="00DF094D"/>
    <w:rsid w:val="00DF3859"/>
    <w:rsid w:val="00DF4FD1"/>
    <w:rsid w:val="00DF5B0F"/>
    <w:rsid w:val="00DF655C"/>
    <w:rsid w:val="00DF6627"/>
    <w:rsid w:val="00DF6A9B"/>
    <w:rsid w:val="00DF6F2F"/>
    <w:rsid w:val="00DF730B"/>
    <w:rsid w:val="00DF7B3E"/>
    <w:rsid w:val="00E0097D"/>
    <w:rsid w:val="00E00CFB"/>
    <w:rsid w:val="00E01A33"/>
    <w:rsid w:val="00E02542"/>
    <w:rsid w:val="00E030C1"/>
    <w:rsid w:val="00E0421D"/>
    <w:rsid w:val="00E04663"/>
    <w:rsid w:val="00E05050"/>
    <w:rsid w:val="00E05F11"/>
    <w:rsid w:val="00E05F61"/>
    <w:rsid w:val="00E066AD"/>
    <w:rsid w:val="00E072DE"/>
    <w:rsid w:val="00E104BE"/>
    <w:rsid w:val="00E123E2"/>
    <w:rsid w:val="00E1290B"/>
    <w:rsid w:val="00E12CDE"/>
    <w:rsid w:val="00E14160"/>
    <w:rsid w:val="00E149EA"/>
    <w:rsid w:val="00E15424"/>
    <w:rsid w:val="00E154DF"/>
    <w:rsid w:val="00E1554A"/>
    <w:rsid w:val="00E15D4E"/>
    <w:rsid w:val="00E15FE9"/>
    <w:rsid w:val="00E16F0C"/>
    <w:rsid w:val="00E17791"/>
    <w:rsid w:val="00E17E17"/>
    <w:rsid w:val="00E2018A"/>
    <w:rsid w:val="00E210D5"/>
    <w:rsid w:val="00E2116B"/>
    <w:rsid w:val="00E217A8"/>
    <w:rsid w:val="00E2189F"/>
    <w:rsid w:val="00E21FAF"/>
    <w:rsid w:val="00E2251F"/>
    <w:rsid w:val="00E22B1A"/>
    <w:rsid w:val="00E22EF5"/>
    <w:rsid w:val="00E2374F"/>
    <w:rsid w:val="00E2431D"/>
    <w:rsid w:val="00E250D0"/>
    <w:rsid w:val="00E261F6"/>
    <w:rsid w:val="00E26ACD"/>
    <w:rsid w:val="00E26F12"/>
    <w:rsid w:val="00E27A59"/>
    <w:rsid w:val="00E27F80"/>
    <w:rsid w:val="00E3107B"/>
    <w:rsid w:val="00E312C4"/>
    <w:rsid w:val="00E314BE"/>
    <w:rsid w:val="00E314D7"/>
    <w:rsid w:val="00E3193D"/>
    <w:rsid w:val="00E3277E"/>
    <w:rsid w:val="00E330F3"/>
    <w:rsid w:val="00E3382C"/>
    <w:rsid w:val="00E36563"/>
    <w:rsid w:val="00E36917"/>
    <w:rsid w:val="00E37417"/>
    <w:rsid w:val="00E37665"/>
    <w:rsid w:val="00E37BB5"/>
    <w:rsid w:val="00E40D46"/>
    <w:rsid w:val="00E40D6F"/>
    <w:rsid w:val="00E41037"/>
    <w:rsid w:val="00E41488"/>
    <w:rsid w:val="00E4159A"/>
    <w:rsid w:val="00E41960"/>
    <w:rsid w:val="00E420C8"/>
    <w:rsid w:val="00E422E9"/>
    <w:rsid w:val="00E4240A"/>
    <w:rsid w:val="00E42AAC"/>
    <w:rsid w:val="00E43106"/>
    <w:rsid w:val="00E43A59"/>
    <w:rsid w:val="00E44369"/>
    <w:rsid w:val="00E44D9F"/>
    <w:rsid w:val="00E47994"/>
    <w:rsid w:val="00E509B5"/>
    <w:rsid w:val="00E5126F"/>
    <w:rsid w:val="00E51FF2"/>
    <w:rsid w:val="00E52526"/>
    <w:rsid w:val="00E5257B"/>
    <w:rsid w:val="00E544B8"/>
    <w:rsid w:val="00E547E3"/>
    <w:rsid w:val="00E54820"/>
    <w:rsid w:val="00E549E8"/>
    <w:rsid w:val="00E54CCB"/>
    <w:rsid w:val="00E55EC4"/>
    <w:rsid w:val="00E5688B"/>
    <w:rsid w:val="00E57F87"/>
    <w:rsid w:val="00E60536"/>
    <w:rsid w:val="00E6070E"/>
    <w:rsid w:val="00E61F4D"/>
    <w:rsid w:val="00E62D65"/>
    <w:rsid w:val="00E63FB8"/>
    <w:rsid w:val="00E64978"/>
    <w:rsid w:val="00E6585F"/>
    <w:rsid w:val="00E65B28"/>
    <w:rsid w:val="00E65BFC"/>
    <w:rsid w:val="00E66970"/>
    <w:rsid w:val="00E67890"/>
    <w:rsid w:val="00E70D6E"/>
    <w:rsid w:val="00E7112D"/>
    <w:rsid w:val="00E718E1"/>
    <w:rsid w:val="00E7300B"/>
    <w:rsid w:val="00E74BC2"/>
    <w:rsid w:val="00E75CE9"/>
    <w:rsid w:val="00E75EB4"/>
    <w:rsid w:val="00E764B5"/>
    <w:rsid w:val="00E76E18"/>
    <w:rsid w:val="00E76ED9"/>
    <w:rsid w:val="00E77435"/>
    <w:rsid w:val="00E80843"/>
    <w:rsid w:val="00E82B83"/>
    <w:rsid w:val="00E834CB"/>
    <w:rsid w:val="00E8488D"/>
    <w:rsid w:val="00E84ABA"/>
    <w:rsid w:val="00E84BD0"/>
    <w:rsid w:val="00E84C6D"/>
    <w:rsid w:val="00E85277"/>
    <w:rsid w:val="00E85E9B"/>
    <w:rsid w:val="00E8631B"/>
    <w:rsid w:val="00E910CF"/>
    <w:rsid w:val="00E917D0"/>
    <w:rsid w:val="00E94433"/>
    <w:rsid w:val="00E94EBE"/>
    <w:rsid w:val="00E95032"/>
    <w:rsid w:val="00E95393"/>
    <w:rsid w:val="00E973DD"/>
    <w:rsid w:val="00E97E52"/>
    <w:rsid w:val="00EA0927"/>
    <w:rsid w:val="00EA13EF"/>
    <w:rsid w:val="00EA26CB"/>
    <w:rsid w:val="00EA2AC2"/>
    <w:rsid w:val="00EA504B"/>
    <w:rsid w:val="00EA6948"/>
    <w:rsid w:val="00EA6D16"/>
    <w:rsid w:val="00EA78D3"/>
    <w:rsid w:val="00EA7931"/>
    <w:rsid w:val="00EA7A7A"/>
    <w:rsid w:val="00EA7B3A"/>
    <w:rsid w:val="00EA7E8D"/>
    <w:rsid w:val="00EB0236"/>
    <w:rsid w:val="00EB0F19"/>
    <w:rsid w:val="00EB14EA"/>
    <w:rsid w:val="00EB16A9"/>
    <w:rsid w:val="00EB1DB3"/>
    <w:rsid w:val="00EB2C3B"/>
    <w:rsid w:val="00EB2F8E"/>
    <w:rsid w:val="00EB374A"/>
    <w:rsid w:val="00EB4981"/>
    <w:rsid w:val="00EB4A57"/>
    <w:rsid w:val="00EB6F68"/>
    <w:rsid w:val="00EB7F95"/>
    <w:rsid w:val="00EC082A"/>
    <w:rsid w:val="00EC1365"/>
    <w:rsid w:val="00EC1D35"/>
    <w:rsid w:val="00EC2058"/>
    <w:rsid w:val="00EC222A"/>
    <w:rsid w:val="00EC2317"/>
    <w:rsid w:val="00EC2352"/>
    <w:rsid w:val="00EC2631"/>
    <w:rsid w:val="00EC2A1A"/>
    <w:rsid w:val="00EC2C48"/>
    <w:rsid w:val="00EC2D74"/>
    <w:rsid w:val="00EC3187"/>
    <w:rsid w:val="00EC35B5"/>
    <w:rsid w:val="00EC35F1"/>
    <w:rsid w:val="00EC3A25"/>
    <w:rsid w:val="00EC3A7E"/>
    <w:rsid w:val="00EC4751"/>
    <w:rsid w:val="00EC4A57"/>
    <w:rsid w:val="00EC512B"/>
    <w:rsid w:val="00EC5B78"/>
    <w:rsid w:val="00EC6667"/>
    <w:rsid w:val="00ED0461"/>
    <w:rsid w:val="00ED274C"/>
    <w:rsid w:val="00ED2EEF"/>
    <w:rsid w:val="00ED48F0"/>
    <w:rsid w:val="00ED5FB8"/>
    <w:rsid w:val="00ED6411"/>
    <w:rsid w:val="00ED6A56"/>
    <w:rsid w:val="00ED715D"/>
    <w:rsid w:val="00ED74CF"/>
    <w:rsid w:val="00ED7DB2"/>
    <w:rsid w:val="00EE3E0D"/>
    <w:rsid w:val="00EE3FDA"/>
    <w:rsid w:val="00EE4997"/>
    <w:rsid w:val="00EE49FF"/>
    <w:rsid w:val="00EE501E"/>
    <w:rsid w:val="00EE51CC"/>
    <w:rsid w:val="00EE523A"/>
    <w:rsid w:val="00EE5610"/>
    <w:rsid w:val="00EE5674"/>
    <w:rsid w:val="00EE5DEF"/>
    <w:rsid w:val="00EE65AA"/>
    <w:rsid w:val="00EE6AC0"/>
    <w:rsid w:val="00EE6AFF"/>
    <w:rsid w:val="00EE77FF"/>
    <w:rsid w:val="00EE7F19"/>
    <w:rsid w:val="00EF03E6"/>
    <w:rsid w:val="00EF05CD"/>
    <w:rsid w:val="00EF1B92"/>
    <w:rsid w:val="00EF20AE"/>
    <w:rsid w:val="00EF264A"/>
    <w:rsid w:val="00EF2EFE"/>
    <w:rsid w:val="00EF38D5"/>
    <w:rsid w:val="00EF4594"/>
    <w:rsid w:val="00EF4727"/>
    <w:rsid w:val="00EF4829"/>
    <w:rsid w:val="00EF4988"/>
    <w:rsid w:val="00EF6066"/>
    <w:rsid w:val="00EF6DF9"/>
    <w:rsid w:val="00EF7CF8"/>
    <w:rsid w:val="00EF7E33"/>
    <w:rsid w:val="00F01316"/>
    <w:rsid w:val="00F01E42"/>
    <w:rsid w:val="00F0211B"/>
    <w:rsid w:val="00F02343"/>
    <w:rsid w:val="00F023C5"/>
    <w:rsid w:val="00F04025"/>
    <w:rsid w:val="00F05A30"/>
    <w:rsid w:val="00F05FFA"/>
    <w:rsid w:val="00F0620F"/>
    <w:rsid w:val="00F069F4"/>
    <w:rsid w:val="00F07AC9"/>
    <w:rsid w:val="00F07F81"/>
    <w:rsid w:val="00F11832"/>
    <w:rsid w:val="00F128DF"/>
    <w:rsid w:val="00F12D8A"/>
    <w:rsid w:val="00F146F0"/>
    <w:rsid w:val="00F1487C"/>
    <w:rsid w:val="00F14B00"/>
    <w:rsid w:val="00F15431"/>
    <w:rsid w:val="00F156BB"/>
    <w:rsid w:val="00F15A24"/>
    <w:rsid w:val="00F162EE"/>
    <w:rsid w:val="00F16978"/>
    <w:rsid w:val="00F16B75"/>
    <w:rsid w:val="00F17136"/>
    <w:rsid w:val="00F171DD"/>
    <w:rsid w:val="00F17C2F"/>
    <w:rsid w:val="00F20A2F"/>
    <w:rsid w:val="00F22896"/>
    <w:rsid w:val="00F22F38"/>
    <w:rsid w:val="00F237C6"/>
    <w:rsid w:val="00F238D1"/>
    <w:rsid w:val="00F23EC4"/>
    <w:rsid w:val="00F2427F"/>
    <w:rsid w:val="00F26393"/>
    <w:rsid w:val="00F27AC0"/>
    <w:rsid w:val="00F3081D"/>
    <w:rsid w:val="00F313AC"/>
    <w:rsid w:val="00F316A4"/>
    <w:rsid w:val="00F31B3D"/>
    <w:rsid w:val="00F33D55"/>
    <w:rsid w:val="00F34B01"/>
    <w:rsid w:val="00F34F2E"/>
    <w:rsid w:val="00F3598C"/>
    <w:rsid w:val="00F363AC"/>
    <w:rsid w:val="00F36D8D"/>
    <w:rsid w:val="00F37046"/>
    <w:rsid w:val="00F37329"/>
    <w:rsid w:val="00F37616"/>
    <w:rsid w:val="00F4044E"/>
    <w:rsid w:val="00F414E8"/>
    <w:rsid w:val="00F419BB"/>
    <w:rsid w:val="00F41A46"/>
    <w:rsid w:val="00F41D07"/>
    <w:rsid w:val="00F42152"/>
    <w:rsid w:val="00F42534"/>
    <w:rsid w:val="00F43480"/>
    <w:rsid w:val="00F43851"/>
    <w:rsid w:val="00F45594"/>
    <w:rsid w:val="00F45E3D"/>
    <w:rsid w:val="00F45E6A"/>
    <w:rsid w:val="00F461A1"/>
    <w:rsid w:val="00F46992"/>
    <w:rsid w:val="00F47250"/>
    <w:rsid w:val="00F479EE"/>
    <w:rsid w:val="00F516D3"/>
    <w:rsid w:val="00F52575"/>
    <w:rsid w:val="00F52B93"/>
    <w:rsid w:val="00F535BF"/>
    <w:rsid w:val="00F53CA3"/>
    <w:rsid w:val="00F54565"/>
    <w:rsid w:val="00F55B00"/>
    <w:rsid w:val="00F56B0A"/>
    <w:rsid w:val="00F575D2"/>
    <w:rsid w:val="00F57F5C"/>
    <w:rsid w:val="00F60577"/>
    <w:rsid w:val="00F60D27"/>
    <w:rsid w:val="00F60EC7"/>
    <w:rsid w:val="00F60F0B"/>
    <w:rsid w:val="00F61057"/>
    <w:rsid w:val="00F61F8C"/>
    <w:rsid w:val="00F6241A"/>
    <w:rsid w:val="00F63168"/>
    <w:rsid w:val="00F644FF"/>
    <w:rsid w:val="00F650A7"/>
    <w:rsid w:val="00F659B3"/>
    <w:rsid w:val="00F66EC4"/>
    <w:rsid w:val="00F67581"/>
    <w:rsid w:val="00F67830"/>
    <w:rsid w:val="00F67E5B"/>
    <w:rsid w:val="00F70C44"/>
    <w:rsid w:val="00F70D46"/>
    <w:rsid w:val="00F7132F"/>
    <w:rsid w:val="00F71763"/>
    <w:rsid w:val="00F722CE"/>
    <w:rsid w:val="00F7465D"/>
    <w:rsid w:val="00F74F3C"/>
    <w:rsid w:val="00F74F40"/>
    <w:rsid w:val="00F75137"/>
    <w:rsid w:val="00F752DB"/>
    <w:rsid w:val="00F75380"/>
    <w:rsid w:val="00F754C2"/>
    <w:rsid w:val="00F757C1"/>
    <w:rsid w:val="00F75EE1"/>
    <w:rsid w:val="00F76A22"/>
    <w:rsid w:val="00F772A5"/>
    <w:rsid w:val="00F77B3A"/>
    <w:rsid w:val="00F77BF1"/>
    <w:rsid w:val="00F81A91"/>
    <w:rsid w:val="00F81B83"/>
    <w:rsid w:val="00F8309D"/>
    <w:rsid w:val="00F835C5"/>
    <w:rsid w:val="00F84475"/>
    <w:rsid w:val="00F84654"/>
    <w:rsid w:val="00F84724"/>
    <w:rsid w:val="00F8617B"/>
    <w:rsid w:val="00F8654F"/>
    <w:rsid w:val="00F86F3A"/>
    <w:rsid w:val="00F873F4"/>
    <w:rsid w:val="00F87E15"/>
    <w:rsid w:val="00F93759"/>
    <w:rsid w:val="00F93B53"/>
    <w:rsid w:val="00F93ECD"/>
    <w:rsid w:val="00F94594"/>
    <w:rsid w:val="00F9664B"/>
    <w:rsid w:val="00F96DEE"/>
    <w:rsid w:val="00F9752A"/>
    <w:rsid w:val="00F97CB4"/>
    <w:rsid w:val="00FA10F5"/>
    <w:rsid w:val="00FA2825"/>
    <w:rsid w:val="00FA2AE2"/>
    <w:rsid w:val="00FA2E23"/>
    <w:rsid w:val="00FA3ACC"/>
    <w:rsid w:val="00FA3C11"/>
    <w:rsid w:val="00FA47B0"/>
    <w:rsid w:val="00FA5A97"/>
    <w:rsid w:val="00FA64A3"/>
    <w:rsid w:val="00FA79B0"/>
    <w:rsid w:val="00FB0EA8"/>
    <w:rsid w:val="00FB11B5"/>
    <w:rsid w:val="00FB3852"/>
    <w:rsid w:val="00FB3BCA"/>
    <w:rsid w:val="00FB3D0F"/>
    <w:rsid w:val="00FB448B"/>
    <w:rsid w:val="00FB47C6"/>
    <w:rsid w:val="00FB6AD3"/>
    <w:rsid w:val="00FC0E20"/>
    <w:rsid w:val="00FC12AE"/>
    <w:rsid w:val="00FC1660"/>
    <w:rsid w:val="00FC1B33"/>
    <w:rsid w:val="00FC246A"/>
    <w:rsid w:val="00FC272A"/>
    <w:rsid w:val="00FC296E"/>
    <w:rsid w:val="00FC2BA4"/>
    <w:rsid w:val="00FC5C6F"/>
    <w:rsid w:val="00FC626A"/>
    <w:rsid w:val="00FC64FA"/>
    <w:rsid w:val="00FC6E7D"/>
    <w:rsid w:val="00FC7639"/>
    <w:rsid w:val="00FC76DA"/>
    <w:rsid w:val="00FC784B"/>
    <w:rsid w:val="00FC7F52"/>
    <w:rsid w:val="00FD0203"/>
    <w:rsid w:val="00FD160E"/>
    <w:rsid w:val="00FD1AD2"/>
    <w:rsid w:val="00FD2430"/>
    <w:rsid w:val="00FD2E22"/>
    <w:rsid w:val="00FD3006"/>
    <w:rsid w:val="00FD5464"/>
    <w:rsid w:val="00FD5CE1"/>
    <w:rsid w:val="00FD61D0"/>
    <w:rsid w:val="00FD6C3E"/>
    <w:rsid w:val="00FD6CF3"/>
    <w:rsid w:val="00FD7385"/>
    <w:rsid w:val="00FD7754"/>
    <w:rsid w:val="00FE0D6F"/>
    <w:rsid w:val="00FE144C"/>
    <w:rsid w:val="00FE2470"/>
    <w:rsid w:val="00FE29CE"/>
    <w:rsid w:val="00FE2ADA"/>
    <w:rsid w:val="00FE32AE"/>
    <w:rsid w:val="00FE3758"/>
    <w:rsid w:val="00FE3F69"/>
    <w:rsid w:val="00FE41CC"/>
    <w:rsid w:val="00FE46B0"/>
    <w:rsid w:val="00FE4A51"/>
    <w:rsid w:val="00FE5B87"/>
    <w:rsid w:val="00FE66FB"/>
    <w:rsid w:val="00FE7883"/>
    <w:rsid w:val="00FE7F71"/>
    <w:rsid w:val="00FF035E"/>
    <w:rsid w:val="00FF107E"/>
    <w:rsid w:val="00FF1563"/>
    <w:rsid w:val="00FF22E6"/>
    <w:rsid w:val="00FF298B"/>
    <w:rsid w:val="00FF307B"/>
    <w:rsid w:val="00FF4706"/>
    <w:rsid w:val="00FF4F38"/>
    <w:rsid w:val="00FF50B0"/>
    <w:rsid w:val="00FF656E"/>
    <w:rsid w:val="00FF66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semiHidden="1" w:unhideWhenUsed="1" w:qFormat="1"/>
    <w:lsdException w:name="Title" w:qFormat="1"/>
    <w:lsdException w:name="Subtitle" w:qFormat="1"/>
    <w:lsdException w:name="Strong" w:qFormat="1"/>
    <w:lsdException w:name="Emphasis" w:uiPriority="20" w:qFormat="1"/>
    <w:lsdException w:name="Document Map" w:uiPriority="99"/>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E066AD"/>
    <w:rPr>
      <w:rFonts w:ascii="Arial" w:hAnsi="Arial"/>
      <w:lang w:val="es-MX"/>
    </w:rPr>
  </w:style>
  <w:style w:type="paragraph" w:styleId="Ttulo1">
    <w:name w:val="heading 1"/>
    <w:basedOn w:val="Normal"/>
    <w:next w:val="Normal"/>
    <w:link w:val="Ttulo1Car"/>
    <w:qFormat/>
    <w:rsid w:val="005B4999"/>
    <w:pPr>
      <w:keepNext/>
      <w:jc w:val="right"/>
      <w:outlineLvl w:val="0"/>
    </w:pPr>
    <w:rPr>
      <w:rFonts w:ascii="Impact" w:hAnsi="Impact"/>
      <w:noProof/>
      <w:sz w:val="28"/>
    </w:rPr>
  </w:style>
  <w:style w:type="paragraph" w:styleId="Ttulo2">
    <w:name w:val="heading 2"/>
    <w:basedOn w:val="Normal"/>
    <w:next w:val="Normal"/>
    <w:link w:val="Ttulo2Car"/>
    <w:qFormat/>
    <w:rsid w:val="005B4999"/>
    <w:pPr>
      <w:keepNext/>
      <w:spacing w:before="240" w:after="60"/>
      <w:outlineLvl w:val="1"/>
    </w:pPr>
    <w:rPr>
      <w:rFonts w:cs="Arial"/>
      <w:b/>
      <w:bCs/>
      <w:i/>
      <w:iCs/>
      <w:sz w:val="28"/>
      <w:szCs w:val="28"/>
    </w:rPr>
  </w:style>
  <w:style w:type="paragraph" w:styleId="Ttulo3">
    <w:name w:val="heading 3"/>
    <w:basedOn w:val="Normal"/>
    <w:next w:val="Normal"/>
    <w:link w:val="Ttulo3Car"/>
    <w:qFormat/>
    <w:rsid w:val="005B4999"/>
    <w:pPr>
      <w:keepNext/>
      <w:spacing w:before="240" w:after="60"/>
      <w:outlineLvl w:val="2"/>
    </w:pPr>
    <w:rPr>
      <w:rFonts w:cs="Arial"/>
      <w:b/>
      <w:bCs/>
      <w:sz w:val="26"/>
      <w:szCs w:val="26"/>
    </w:rPr>
  </w:style>
  <w:style w:type="paragraph" w:styleId="Ttulo4">
    <w:name w:val="heading 4"/>
    <w:basedOn w:val="Normal"/>
    <w:next w:val="Normal"/>
    <w:link w:val="Ttulo4Car"/>
    <w:qFormat/>
    <w:rsid w:val="006C5411"/>
    <w:pPr>
      <w:keepNext/>
      <w:outlineLvl w:val="3"/>
    </w:pPr>
    <w:rPr>
      <w:b/>
      <w:sz w:val="26"/>
    </w:rPr>
  </w:style>
  <w:style w:type="paragraph" w:styleId="Ttulo5">
    <w:name w:val="heading 5"/>
    <w:basedOn w:val="Normal"/>
    <w:next w:val="Normal"/>
    <w:link w:val="Ttulo5Car"/>
    <w:qFormat/>
    <w:rsid w:val="005B4999"/>
    <w:pPr>
      <w:spacing w:before="240" w:after="60"/>
      <w:outlineLvl w:val="4"/>
    </w:pPr>
    <w:rPr>
      <w:b/>
      <w:bCs/>
      <w:i/>
      <w:iCs/>
      <w:sz w:val="26"/>
      <w:szCs w:val="26"/>
    </w:rPr>
  </w:style>
  <w:style w:type="paragraph" w:styleId="Ttulo6">
    <w:name w:val="heading 6"/>
    <w:basedOn w:val="Normal"/>
    <w:next w:val="Normal"/>
    <w:link w:val="Ttulo6Car"/>
    <w:qFormat/>
    <w:rsid w:val="006C5411"/>
    <w:pPr>
      <w:keepNext/>
      <w:outlineLvl w:val="5"/>
    </w:pPr>
    <w:rPr>
      <w:b/>
      <w:i/>
    </w:rPr>
  </w:style>
  <w:style w:type="paragraph" w:styleId="Ttulo7">
    <w:name w:val="heading 7"/>
    <w:basedOn w:val="Normal"/>
    <w:next w:val="Normal"/>
    <w:link w:val="Ttulo7Car"/>
    <w:qFormat/>
    <w:rsid w:val="005B4999"/>
    <w:pPr>
      <w:keepNext/>
      <w:jc w:val="both"/>
      <w:outlineLvl w:val="6"/>
    </w:pPr>
    <w:rPr>
      <w:sz w:val="24"/>
    </w:rPr>
  </w:style>
  <w:style w:type="paragraph" w:styleId="Ttulo8">
    <w:name w:val="heading 8"/>
    <w:basedOn w:val="Normal"/>
    <w:next w:val="Normal"/>
    <w:link w:val="Ttulo8Car"/>
    <w:qFormat/>
    <w:rsid w:val="006C5411"/>
    <w:pPr>
      <w:keepNext/>
      <w:jc w:val="right"/>
      <w:outlineLvl w:val="7"/>
    </w:pPr>
    <w:rPr>
      <w:b/>
      <w:snapToGrid w:val="0"/>
      <w:color w:val="000000"/>
    </w:rPr>
  </w:style>
  <w:style w:type="paragraph" w:styleId="Ttulo9">
    <w:name w:val="heading 9"/>
    <w:basedOn w:val="Normal"/>
    <w:next w:val="Normal"/>
    <w:link w:val="Ttulo9Car"/>
    <w:qFormat/>
    <w:rsid w:val="005B4999"/>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D1ACB"/>
    <w:pPr>
      <w:tabs>
        <w:tab w:val="center" w:pos="4252"/>
        <w:tab w:val="right" w:pos="8504"/>
      </w:tabs>
    </w:pPr>
  </w:style>
  <w:style w:type="paragraph" w:styleId="Piedepgina">
    <w:name w:val="footer"/>
    <w:basedOn w:val="Normal"/>
    <w:link w:val="PiedepginaCar"/>
    <w:rsid w:val="00BD1ACB"/>
    <w:pPr>
      <w:tabs>
        <w:tab w:val="center" w:pos="4252"/>
        <w:tab w:val="right" w:pos="8504"/>
      </w:tabs>
    </w:pPr>
  </w:style>
  <w:style w:type="paragraph" w:styleId="Textodeglobo">
    <w:name w:val="Balloon Text"/>
    <w:basedOn w:val="Normal"/>
    <w:link w:val="TextodegloboCar"/>
    <w:rsid w:val="0084323B"/>
    <w:rPr>
      <w:rFonts w:ascii="Tahoma" w:hAnsi="Tahoma"/>
      <w:sz w:val="16"/>
      <w:szCs w:val="16"/>
    </w:rPr>
  </w:style>
  <w:style w:type="table" w:styleId="Tablaconcuadrcula">
    <w:name w:val="Table Grid"/>
    <w:basedOn w:val="Tablanormal"/>
    <w:rsid w:val="00601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reccinsobre">
    <w:name w:val="envelope address"/>
    <w:basedOn w:val="Normal"/>
    <w:rsid w:val="002B4248"/>
    <w:pPr>
      <w:framePr w:w="7920" w:h="1980" w:hRule="exact" w:hSpace="141" w:wrap="auto" w:hAnchor="page" w:xAlign="center" w:yAlign="bottom"/>
      <w:ind w:left="2880"/>
    </w:pPr>
    <w:rPr>
      <w:rFonts w:cs="Arial"/>
    </w:rPr>
  </w:style>
  <w:style w:type="paragraph" w:styleId="Remitedesobre">
    <w:name w:val="envelope return"/>
    <w:basedOn w:val="Normal"/>
    <w:rsid w:val="002B4248"/>
    <w:rPr>
      <w:rFonts w:cs="Arial"/>
    </w:rPr>
  </w:style>
  <w:style w:type="paragraph" w:styleId="Textoindependiente">
    <w:name w:val="Body Text"/>
    <w:basedOn w:val="Normal"/>
    <w:link w:val="TextoindependienteCar"/>
    <w:rsid w:val="002729E1"/>
    <w:pPr>
      <w:jc w:val="both"/>
    </w:pPr>
    <w:rPr>
      <w:lang w:val="es-ES_tradnl"/>
    </w:rPr>
  </w:style>
  <w:style w:type="paragraph" w:styleId="Sangradetextonormal">
    <w:name w:val="Body Text Indent"/>
    <w:basedOn w:val="Normal"/>
    <w:link w:val="SangradetextonormalCar"/>
    <w:rsid w:val="005B4999"/>
    <w:pPr>
      <w:spacing w:after="120"/>
      <w:ind w:left="283"/>
    </w:pPr>
  </w:style>
  <w:style w:type="paragraph" w:styleId="Textoindependiente2">
    <w:name w:val="Body Text 2"/>
    <w:basedOn w:val="Normal"/>
    <w:link w:val="Textoindependiente2Car"/>
    <w:rsid w:val="005B4999"/>
    <w:pPr>
      <w:spacing w:after="120" w:line="480" w:lineRule="auto"/>
    </w:pPr>
  </w:style>
  <w:style w:type="character" w:styleId="Nmerodepgina">
    <w:name w:val="page number"/>
    <w:basedOn w:val="Fuentedeprrafopredeter"/>
    <w:rsid w:val="005B4999"/>
  </w:style>
  <w:style w:type="paragraph" w:styleId="Sangra2detindependiente">
    <w:name w:val="Body Text Indent 2"/>
    <w:basedOn w:val="Normal"/>
    <w:link w:val="Sangra2detindependienteCar"/>
    <w:rsid w:val="005B4999"/>
    <w:pPr>
      <w:numPr>
        <w:ilvl w:val="12"/>
      </w:numPr>
      <w:ind w:left="1276"/>
      <w:jc w:val="both"/>
    </w:pPr>
    <w:rPr>
      <w:b/>
      <w:sz w:val="24"/>
    </w:rPr>
  </w:style>
  <w:style w:type="paragraph" w:styleId="Sangra3detindependiente">
    <w:name w:val="Body Text Indent 3"/>
    <w:basedOn w:val="Normal"/>
    <w:link w:val="Sangra3detindependienteCar"/>
    <w:rsid w:val="005B4999"/>
    <w:pPr>
      <w:tabs>
        <w:tab w:val="left" w:pos="1134"/>
      </w:tabs>
      <w:ind w:left="1134"/>
      <w:jc w:val="both"/>
    </w:pPr>
    <w:rPr>
      <w:sz w:val="24"/>
    </w:rPr>
  </w:style>
  <w:style w:type="paragraph" w:styleId="Textoindependiente3">
    <w:name w:val="Body Text 3"/>
    <w:basedOn w:val="Normal"/>
    <w:link w:val="Textoindependiente3Car"/>
    <w:rsid w:val="005B4999"/>
    <w:rPr>
      <w:b/>
    </w:rPr>
  </w:style>
  <w:style w:type="paragraph" w:styleId="Ttulo">
    <w:name w:val="Title"/>
    <w:basedOn w:val="Normal"/>
    <w:link w:val="TtuloCar"/>
    <w:qFormat/>
    <w:rsid w:val="005B4999"/>
    <w:pPr>
      <w:jc w:val="center"/>
    </w:pPr>
    <w:rPr>
      <w:rFonts w:ascii="Times New Roman" w:hAnsi="Times New Roman"/>
      <w:b/>
      <w:sz w:val="28"/>
    </w:rPr>
  </w:style>
  <w:style w:type="character" w:styleId="Hipervnculo">
    <w:name w:val="Hyperlink"/>
    <w:rsid w:val="005B4999"/>
    <w:rPr>
      <w:color w:val="0000FF"/>
      <w:u w:val="single"/>
    </w:rPr>
  </w:style>
  <w:style w:type="character" w:styleId="Hipervnculovisitado">
    <w:name w:val="FollowedHyperlink"/>
    <w:rsid w:val="005B4999"/>
    <w:rPr>
      <w:color w:val="800080"/>
      <w:u w:val="single"/>
    </w:rPr>
  </w:style>
  <w:style w:type="paragraph" w:styleId="Listaconvietas">
    <w:name w:val="List Bullet"/>
    <w:basedOn w:val="Normal"/>
    <w:autoRedefine/>
    <w:rsid w:val="005B4999"/>
    <w:rPr>
      <w:rFonts w:ascii="Times New Roman" w:hAnsi="Times New Roman"/>
      <w:lang w:val="es-ES"/>
    </w:rPr>
  </w:style>
  <w:style w:type="paragraph" w:customStyle="1" w:styleId="HPBasicText">
    <w:name w:val="HP Basic Text"/>
    <w:basedOn w:val="Normal"/>
    <w:rsid w:val="005B4999"/>
    <w:pPr>
      <w:spacing w:line="230" w:lineRule="exact"/>
    </w:pPr>
    <w:rPr>
      <w:rFonts w:ascii="Futura Bk" w:eastAsia="Times" w:hAnsi="Futura Bk"/>
      <w:sz w:val="18"/>
      <w:lang w:val="en-US" w:eastAsia="en-US"/>
    </w:rPr>
  </w:style>
  <w:style w:type="paragraph" w:customStyle="1" w:styleId="subtdft">
    <w:name w:val="subt_dft"/>
    <w:basedOn w:val="Normal"/>
    <w:rsid w:val="005B4999"/>
    <w:rPr>
      <w:rFonts w:ascii="Times New Roman" w:hAnsi="Times New Roman"/>
      <w:sz w:val="24"/>
      <w:lang w:val="en-US"/>
    </w:rPr>
  </w:style>
  <w:style w:type="paragraph" w:customStyle="1" w:styleId="HTMLBody">
    <w:name w:val="HTML Body"/>
    <w:rsid w:val="005B4999"/>
    <w:pPr>
      <w:autoSpaceDE w:val="0"/>
      <w:autoSpaceDN w:val="0"/>
      <w:adjustRightInd w:val="0"/>
    </w:pPr>
    <w:rPr>
      <w:rFonts w:ascii="Arial" w:hAnsi="Arial"/>
    </w:rPr>
  </w:style>
  <w:style w:type="paragraph" w:customStyle="1" w:styleId="xl42">
    <w:name w:val="xl42"/>
    <w:basedOn w:val="Normal"/>
    <w:rsid w:val="005B4999"/>
    <w:pPr>
      <w:pBdr>
        <w:left w:val="single" w:sz="4" w:space="0" w:color="auto"/>
        <w:right w:val="single" w:sz="4" w:space="0" w:color="auto"/>
      </w:pBdr>
      <w:spacing w:before="100" w:beforeAutospacing="1" w:after="100" w:afterAutospacing="1"/>
      <w:jc w:val="both"/>
      <w:textAlignment w:val="top"/>
    </w:pPr>
    <w:rPr>
      <w:rFonts w:eastAsia="Arial Unicode MS" w:cs="Arial"/>
      <w:sz w:val="16"/>
      <w:szCs w:val="16"/>
      <w:lang w:val="es-ES"/>
    </w:rPr>
  </w:style>
  <w:style w:type="paragraph" w:customStyle="1" w:styleId="xl25">
    <w:name w:val="xl25"/>
    <w:basedOn w:val="Normal"/>
    <w:rsid w:val="005B49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 w:val="16"/>
      <w:szCs w:val="16"/>
      <w:lang w:val="es-ES"/>
    </w:rPr>
  </w:style>
  <w:style w:type="paragraph" w:customStyle="1" w:styleId="xl29">
    <w:name w:val="xl29"/>
    <w:basedOn w:val="Normal"/>
    <w:rsid w:val="005B4999"/>
    <w:pPr>
      <w:spacing w:before="100" w:beforeAutospacing="1" w:after="100" w:afterAutospacing="1"/>
      <w:textAlignment w:val="top"/>
    </w:pPr>
    <w:rPr>
      <w:rFonts w:eastAsia="Arial Unicode MS" w:cs="Arial"/>
      <w:sz w:val="14"/>
      <w:szCs w:val="14"/>
      <w:lang w:val="es-ES"/>
    </w:rPr>
  </w:style>
  <w:style w:type="paragraph" w:customStyle="1" w:styleId="xl24">
    <w:name w:val="xl24"/>
    <w:basedOn w:val="Normal"/>
    <w:rsid w:val="005B4999"/>
    <w:pPr>
      <w:spacing w:before="100" w:beforeAutospacing="1" w:after="100" w:afterAutospacing="1"/>
      <w:jc w:val="center"/>
      <w:textAlignment w:val="top"/>
    </w:pPr>
    <w:rPr>
      <w:rFonts w:ascii="Arial Unicode MS" w:eastAsia="Arial Unicode MS" w:hAnsi="Arial Unicode MS" w:cs="Arial Unicode MS"/>
      <w:sz w:val="16"/>
      <w:szCs w:val="16"/>
      <w:lang w:val="es-ES"/>
    </w:rPr>
  </w:style>
  <w:style w:type="paragraph" w:customStyle="1" w:styleId="xl26">
    <w:name w:val="xl26"/>
    <w:basedOn w:val="Normal"/>
    <w:rsid w:val="005B4999"/>
    <w:pPr>
      <w:spacing w:before="100" w:beforeAutospacing="1" w:after="100" w:afterAutospacing="1"/>
      <w:jc w:val="center"/>
    </w:pPr>
    <w:rPr>
      <w:rFonts w:ascii="Arial Unicode MS" w:eastAsia="Arial Unicode MS" w:hAnsi="Arial Unicode MS" w:cs="Arial Unicode MS"/>
      <w:sz w:val="16"/>
      <w:szCs w:val="16"/>
      <w:lang w:val="es-ES"/>
    </w:rPr>
  </w:style>
  <w:style w:type="paragraph" w:customStyle="1" w:styleId="xl22">
    <w:name w:val="xl22"/>
    <w:basedOn w:val="Normal"/>
    <w:rsid w:val="005B4999"/>
    <w:pPr>
      <w:spacing w:before="100" w:beforeAutospacing="1" w:after="100" w:afterAutospacing="1"/>
      <w:jc w:val="center"/>
      <w:textAlignment w:val="top"/>
    </w:pPr>
    <w:rPr>
      <w:rFonts w:eastAsia="Arial Unicode MS" w:cs="Arial"/>
      <w:sz w:val="14"/>
      <w:szCs w:val="14"/>
      <w:lang w:val="es-ES"/>
    </w:rPr>
  </w:style>
  <w:style w:type="paragraph" w:customStyle="1" w:styleId="xl23">
    <w:name w:val="xl23"/>
    <w:basedOn w:val="Normal"/>
    <w:rsid w:val="005B4999"/>
    <w:pPr>
      <w:spacing w:before="100" w:beforeAutospacing="1" w:after="100" w:afterAutospacing="1"/>
      <w:jc w:val="both"/>
      <w:textAlignment w:val="top"/>
    </w:pPr>
    <w:rPr>
      <w:rFonts w:eastAsia="Arial Unicode MS" w:cs="Arial"/>
      <w:sz w:val="14"/>
      <w:szCs w:val="14"/>
      <w:lang w:val="es-ES"/>
    </w:rPr>
  </w:style>
  <w:style w:type="paragraph" w:customStyle="1" w:styleId="xl27">
    <w:name w:val="xl27"/>
    <w:basedOn w:val="Normal"/>
    <w:rsid w:val="005B4999"/>
    <w:pPr>
      <w:spacing w:before="100" w:beforeAutospacing="1" w:after="100" w:afterAutospacing="1"/>
      <w:jc w:val="center"/>
      <w:textAlignment w:val="top"/>
    </w:pPr>
    <w:rPr>
      <w:rFonts w:eastAsia="Arial Unicode MS" w:cs="Arial"/>
      <w:sz w:val="14"/>
      <w:szCs w:val="14"/>
      <w:lang w:val="es-ES"/>
    </w:rPr>
  </w:style>
  <w:style w:type="paragraph" w:styleId="Textosinformato">
    <w:name w:val="Plain Text"/>
    <w:basedOn w:val="Normal"/>
    <w:link w:val="TextosinformatoCar"/>
    <w:rsid w:val="005B4999"/>
    <w:rPr>
      <w:rFonts w:ascii="Courier New" w:hAnsi="Courier New" w:cs="Courier New"/>
      <w:lang w:eastAsia="es-MX"/>
    </w:rPr>
  </w:style>
  <w:style w:type="paragraph" w:styleId="Textonotapie">
    <w:name w:val="footnote text"/>
    <w:basedOn w:val="Normal"/>
    <w:link w:val="TextonotapieCar"/>
    <w:semiHidden/>
    <w:rsid w:val="005B4999"/>
    <w:rPr>
      <w:rFonts w:ascii="Times New Roman" w:hAnsi="Times New Roman"/>
      <w:lang w:val="es-ES"/>
    </w:rPr>
  </w:style>
  <w:style w:type="paragraph" w:customStyle="1" w:styleId="Fraccin">
    <w:name w:val="Fracción"/>
    <w:basedOn w:val="Normal"/>
    <w:rsid w:val="005B4999"/>
    <w:pPr>
      <w:keepLines/>
      <w:spacing w:after="200"/>
      <w:ind w:left="851" w:hanging="709"/>
      <w:jc w:val="both"/>
    </w:pPr>
    <w:rPr>
      <w:sz w:val="24"/>
    </w:rPr>
  </w:style>
  <w:style w:type="paragraph" w:customStyle="1" w:styleId="Faccin">
    <w:name w:val="Facción"/>
    <w:basedOn w:val="Normal"/>
    <w:rsid w:val="005B4999"/>
    <w:pPr>
      <w:keepLines/>
      <w:spacing w:after="200"/>
      <w:ind w:left="993" w:hanging="709"/>
      <w:jc w:val="both"/>
    </w:pPr>
    <w:rPr>
      <w:noProof/>
      <w:sz w:val="24"/>
    </w:rPr>
  </w:style>
  <w:style w:type="paragraph" w:styleId="Subttulo">
    <w:name w:val="Subtitle"/>
    <w:basedOn w:val="Normal"/>
    <w:link w:val="SubttuloCar"/>
    <w:qFormat/>
    <w:rsid w:val="005B4999"/>
    <w:pPr>
      <w:jc w:val="center"/>
    </w:pPr>
    <w:rPr>
      <w:rFonts w:cs="Arial"/>
      <w:b/>
      <w:bCs/>
      <w:sz w:val="24"/>
      <w:szCs w:val="24"/>
    </w:rPr>
  </w:style>
  <w:style w:type="paragraph" w:styleId="Lista">
    <w:name w:val="List"/>
    <w:basedOn w:val="Normal"/>
    <w:rsid w:val="00FA3ACC"/>
    <w:pPr>
      <w:ind w:left="283" w:hanging="283"/>
    </w:pPr>
    <w:rPr>
      <w:rFonts w:cs="Arial"/>
      <w:sz w:val="24"/>
      <w:szCs w:val="24"/>
    </w:rPr>
  </w:style>
  <w:style w:type="paragraph" w:styleId="Prrafodelista">
    <w:name w:val="List Paragraph"/>
    <w:basedOn w:val="Normal"/>
    <w:uiPriority w:val="99"/>
    <w:qFormat/>
    <w:rsid w:val="00506E17"/>
    <w:pPr>
      <w:ind w:left="708"/>
    </w:pPr>
  </w:style>
  <w:style w:type="paragraph" w:customStyle="1" w:styleId="Texto">
    <w:name w:val="Texto"/>
    <w:basedOn w:val="Normal"/>
    <w:link w:val="TextoCar"/>
    <w:rsid w:val="00434E6C"/>
    <w:pPr>
      <w:spacing w:after="101" w:line="216" w:lineRule="exact"/>
      <w:ind w:firstLine="288"/>
      <w:jc w:val="both"/>
    </w:pPr>
    <w:rPr>
      <w:rFonts w:cs="Arial"/>
      <w:sz w:val="18"/>
      <w:lang w:val="es-ES"/>
    </w:rPr>
  </w:style>
  <w:style w:type="paragraph" w:customStyle="1" w:styleId="Estilo1x">
    <w:name w:val="Estilo1x"/>
    <w:basedOn w:val="Texto"/>
    <w:rsid w:val="00434E6C"/>
    <w:pPr>
      <w:ind w:left="1670" w:hanging="432"/>
    </w:pPr>
    <w:rPr>
      <w:szCs w:val="18"/>
      <w:lang w:val="es-MX"/>
    </w:rPr>
  </w:style>
  <w:style w:type="character" w:customStyle="1" w:styleId="TextoCar">
    <w:name w:val="Texto Car"/>
    <w:link w:val="Texto"/>
    <w:rsid w:val="00434E6C"/>
    <w:rPr>
      <w:rFonts w:ascii="Arial" w:hAnsi="Arial" w:cs="Arial"/>
      <w:sz w:val="18"/>
      <w:lang w:val="es-ES" w:eastAsia="es-ES" w:bidi="ar-SA"/>
    </w:rPr>
  </w:style>
  <w:style w:type="character" w:customStyle="1" w:styleId="TextodegloboCar">
    <w:name w:val="Texto de globo Car"/>
    <w:link w:val="Textodeglobo"/>
    <w:rsid w:val="008D50A4"/>
    <w:rPr>
      <w:rFonts w:ascii="Tahoma" w:hAnsi="Tahoma" w:cs="Tahoma"/>
      <w:sz w:val="16"/>
      <w:szCs w:val="16"/>
      <w:lang w:val="es-MX"/>
    </w:rPr>
  </w:style>
  <w:style w:type="character" w:customStyle="1" w:styleId="Ttulo1Car">
    <w:name w:val="Título 1 Car"/>
    <w:link w:val="Ttulo1"/>
    <w:locked/>
    <w:rsid w:val="00307741"/>
    <w:rPr>
      <w:rFonts w:ascii="Impact" w:hAnsi="Impact"/>
      <w:noProof/>
      <w:sz w:val="28"/>
      <w:lang w:val="es-MX"/>
    </w:rPr>
  </w:style>
  <w:style w:type="character" w:customStyle="1" w:styleId="Ttulo2Car">
    <w:name w:val="Título 2 Car"/>
    <w:link w:val="Ttulo2"/>
    <w:locked/>
    <w:rsid w:val="00307741"/>
    <w:rPr>
      <w:rFonts w:ascii="Arial" w:hAnsi="Arial" w:cs="Arial"/>
      <w:b/>
      <w:bCs/>
      <w:i/>
      <w:iCs/>
      <w:sz w:val="28"/>
      <w:szCs w:val="28"/>
      <w:lang w:val="es-MX"/>
    </w:rPr>
  </w:style>
  <w:style w:type="character" w:customStyle="1" w:styleId="Ttulo3Car">
    <w:name w:val="Título 3 Car"/>
    <w:link w:val="Ttulo3"/>
    <w:locked/>
    <w:rsid w:val="00307741"/>
    <w:rPr>
      <w:rFonts w:ascii="Arial" w:hAnsi="Arial" w:cs="Arial"/>
      <w:b/>
      <w:bCs/>
      <w:sz w:val="26"/>
      <w:szCs w:val="26"/>
      <w:lang w:val="es-MX"/>
    </w:rPr>
  </w:style>
  <w:style w:type="character" w:customStyle="1" w:styleId="Ttulo4Car">
    <w:name w:val="Título 4 Car"/>
    <w:link w:val="Ttulo4"/>
    <w:locked/>
    <w:rsid w:val="00307741"/>
    <w:rPr>
      <w:rFonts w:ascii="Arial" w:hAnsi="Arial"/>
      <w:b/>
      <w:sz w:val="26"/>
      <w:lang w:val="es-MX"/>
    </w:rPr>
  </w:style>
  <w:style w:type="character" w:customStyle="1" w:styleId="Ttulo5Car">
    <w:name w:val="Título 5 Car"/>
    <w:link w:val="Ttulo5"/>
    <w:locked/>
    <w:rsid w:val="00307741"/>
    <w:rPr>
      <w:rFonts w:ascii="Arial" w:hAnsi="Arial"/>
      <w:b/>
      <w:bCs/>
      <w:i/>
      <w:iCs/>
      <w:sz w:val="26"/>
      <w:szCs w:val="26"/>
      <w:lang w:val="es-MX"/>
    </w:rPr>
  </w:style>
  <w:style w:type="character" w:customStyle="1" w:styleId="Ttulo6Car">
    <w:name w:val="Título 6 Car"/>
    <w:link w:val="Ttulo6"/>
    <w:locked/>
    <w:rsid w:val="00307741"/>
    <w:rPr>
      <w:rFonts w:ascii="Arial" w:hAnsi="Arial"/>
      <w:b/>
      <w:i/>
      <w:lang w:val="es-MX"/>
    </w:rPr>
  </w:style>
  <w:style w:type="character" w:customStyle="1" w:styleId="Ttulo7Car">
    <w:name w:val="Título 7 Car"/>
    <w:link w:val="Ttulo7"/>
    <w:locked/>
    <w:rsid w:val="00307741"/>
    <w:rPr>
      <w:rFonts w:ascii="Arial" w:hAnsi="Arial"/>
      <w:sz w:val="24"/>
      <w:lang w:val="es-MX"/>
    </w:rPr>
  </w:style>
  <w:style w:type="character" w:customStyle="1" w:styleId="TtuloCar">
    <w:name w:val="Título Car"/>
    <w:link w:val="Ttulo"/>
    <w:locked/>
    <w:rsid w:val="00307741"/>
    <w:rPr>
      <w:b/>
      <w:sz w:val="28"/>
      <w:lang w:val="es-MX"/>
    </w:rPr>
  </w:style>
  <w:style w:type="character" w:customStyle="1" w:styleId="Textoindependiente2Car">
    <w:name w:val="Texto independiente 2 Car"/>
    <w:link w:val="Textoindependiente2"/>
    <w:locked/>
    <w:rsid w:val="00307741"/>
    <w:rPr>
      <w:rFonts w:ascii="Arial" w:hAnsi="Arial"/>
      <w:lang w:val="es-MX"/>
    </w:rPr>
  </w:style>
  <w:style w:type="character" w:customStyle="1" w:styleId="TextoindependienteCar">
    <w:name w:val="Texto independiente Car"/>
    <w:link w:val="Textoindependiente"/>
    <w:locked/>
    <w:rsid w:val="00307741"/>
    <w:rPr>
      <w:rFonts w:ascii="Arial" w:hAnsi="Arial"/>
      <w:lang w:val="es-ES_tradnl"/>
    </w:rPr>
  </w:style>
  <w:style w:type="character" w:customStyle="1" w:styleId="Sangra2detindependienteCar">
    <w:name w:val="Sangría 2 de t. independiente Car"/>
    <w:link w:val="Sangra2detindependiente"/>
    <w:locked/>
    <w:rsid w:val="00307741"/>
    <w:rPr>
      <w:rFonts w:ascii="Arial" w:hAnsi="Arial"/>
      <w:b/>
      <w:sz w:val="24"/>
      <w:lang w:val="es-MX"/>
    </w:rPr>
  </w:style>
  <w:style w:type="character" w:customStyle="1" w:styleId="SangradetextonormalCar">
    <w:name w:val="Sangría de texto normal Car"/>
    <w:link w:val="Sangradetextonormal"/>
    <w:locked/>
    <w:rsid w:val="00307741"/>
    <w:rPr>
      <w:rFonts w:ascii="Arial" w:hAnsi="Arial"/>
      <w:lang w:val="es-MX"/>
    </w:rPr>
  </w:style>
  <w:style w:type="character" w:customStyle="1" w:styleId="Sangra3detindependienteCar">
    <w:name w:val="Sangría 3 de t. independiente Car"/>
    <w:link w:val="Sangra3detindependiente"/>
    <w:locked/>
    <w:rsid w:val="00307741"/>
    <w:rPr>
      <w:rFonts w:ascii="Arial" w:hAnsi="Arial"/>
      <w:sz w:val="24"/>
      <w:lang w:val="es-MX"/>
    </w:rPr>
  </w:style>
  <w:style w:type="character" w:customStyle="1" w:styleId="Textoindependiente3Car">
    <w:name w:val="Texto independiente 3 Car"/>
    <w:link w:val="Textoindependiente3"/>
    <w:locked/>
    <w:rsid w:val="00307741"/>
    <w:rPr>
      <w:rFonts w:ascii="Arial" w:hAnsi="Arial"/>
      <w:b/>
      <w:lang w:val="es-MX"/>
    </w:rPr>
  </w:style>
  <w:style w:type="character" w:customStyle="1" w:styleId="TextonotapieCar">
    <w:name w:val="Texto nota pie Car"/>
    <w:link w:val="Textonotapie"/>
    <w:semiHidden/>
    <w:locked/>
    <w:rsid w:val="00307741"/>
  </w:style>
  <w:style w:type="character" w:customStyle="1" w:styleId="PiedepginaCar">
    <w:name w:val="Pie de página Car"/>
    <w:link w:val="Piedepgina"/>
    <w:locked/>
    <w:rsid w:val="00307741"/>
    <w:rPr>
      <w:rFonts w:ascii="Arial" w:hAnsi="Arial"/>
      <w:lang w:val="es-MX"/>
    </w:rPr>
  </w:style>
  <w:style w:type="character" w:customStyle="1" w:styleId="EncabezadoCar">
    <w:name w:val="Encabezado Car"/>
    <w:link w:val="Encabezado"/>
    <w:locked/>
    <w:rsid w:val="00307741"/>
    <w:rPr>
      <w:rFonts w:ascii="Arial" w:hAnsi="Arial"/>
      <w:lang w:val="es-MX"/>
    </w:rPr>
  </w:style>
  <w:style w:type="paragraph" w:customStyle="1" w:styleId="msolistparagraph0">
    <w:name w:val="msolistparagraph"/>
    <w:basedOn w:val="Normal"/>
    <w:uiPriority w:val="99"/>
    <w:rsid w:val="00307741"/>
    <w:pPr>
      <w:ind w:left="720"/>
    </w:pPr>
    <w:rPr>
      <w:rFonts w:ascii="Times New Roman" w:hAnsi="Times New Roman"/>
      <w:color w:val="000000"/>
      <w:sz w:val="24"/>
      <w:szCs w:val="24"/>
      <w:lang w:val="es-ES"/>
    </w:rPr>
  </w:style>
  <w:style w:type="character" w:styleId="nfasis">
    <w:name w:val="Emphasis"/>
    <w:uiPriority w:val="20"/>
    <w:qFormat/>
    <w:rsid w:val="00307741"/>
    <w:rPr>
      <w:rFonts w:cs="Times New Roman"/>
      <w:i/>
      <w:iCs/>
    </w:rPr>
  </w:style>
  <w:style w:type="paragraph" w:styleId="TtulodeTDC">
    <w:name w:val="TOC Heading"/>
    <w:basedOn w:val="Ttulo1"/>
    <w:next w:val="Normal"/>
    <w:uiPriority w:val="99"/>
    <w:qFormat/>
    <w:rsid w:val="00307741"/>
    <w:pPr>
      <w:keepLines/>
      <w:spacing w:before="480" w:line="276" w:lineRule="auto"/>
      <w:jc w:val="left"/>
      <w:outlineLvl w:val="9"/>
    </w:pPr>
    <w:rPr>
      <w:rFonts w:ascii="Cambria" w:hAnsi="Cambria"/>
      <w:b/>
      <w:bCs/>
      <w:noProof w:val="0"/>
      <w:color w:val="365F91"/>
      <w:szCs w:val="28"/>
      <w:lang w:val="es-ES" w:eastAsia="en-US"/>
    </w:rPr>
  </w:style>
  <w:style w:type="paragraph" w:styleId="TDC2">
    <w:name w:val="toc 2"/>
    <w:basedOn w:val="Normal"/>
    <w:next w:val="Normal"/>
    <w:autoRedefine/>
    <w:uiPriority w:val="99"/>
    <w:rsid w:val="00307741"/>
    <w:pPr>
      <w:tabs>
        <w:tab w:val="right" w:leader="dot" w:pos="9488"/>
      </w:tabs>
      <w:spacing w:after="100" w:line="276" w:lineRule="auto"/>
      <w:ind w:left="220"/>
      <w:jc w:val="both"/>
    </w:pPr>
    <w:rPr>
      <w:rFonts w:ascii="Times New Roman" w:hAnsi="Times New Roman"/>
      <w:noProof/>
      <w:sz w:val="22"/>
      <w:szCs w:val="22"/>
      <w:lang w:val="es-ES" w:eastAsia="en-US"/>
    </w:rPr>
  </w:style>
  <w:style w:type="paragraph" w:styleId="TDC1">
    <w:name w:val="toc 1"/>
    <w:basedOn w:val="Normal"/>
    <w:next w:val="Normal"/>
    <w:autoRedefine/>
    <w:uiPriority w:val="99"/>
    <w:rsid w:val="00307741"/>
    <w:pPr>
      <w:tabs>
        <w:tab w:val="right" w:leader="dot" w:pos="9488"/>
      </w:tabs>
      <w:spacing w:after="100" w:line="276" w:lineRule="auto"/>
    </w:pPr>
    <w:rPr>
      <w:rFonts w:ascii="Times New Roman" w:hAnsi="Times New Roman"/>
      <w:noProof/>
      <w:sz w:val="22"/>
      <w:szCs w:val="22"/>
      <w:lang w:val="es-ES" w:eastAsia="en-US"/>
    </w:rPr>
  </w:style>
  <w:style w:type="paragraph" w:styleId="TDC3">
    <w:name w:val="toc 3"/>
    <w:basedOn w:val="Normal"/>
    <w:next w:val="Normal"/>
    <w:autoRedefine/>
    <w:uiPriority w:val="99"/>
    <w:rsid w:val="00307741"/>
    <w:pPr>
      <w:tabs>
        <w:tab w:val="right" w:leader="dot" w:pos="9488"/>
      </w:tabs>
      <w:spacing w:after="100" w:line="276" w:lineRule="auto"/>
      <w:ind w:left="440"/>
    </w:pPr>
    <w:rPr>
      <w:rFonts w:ascii="Times New Roman" w:hAnsi="Times New Roman"/>
      <w:noProof/>
      <w:sz w:val="22"/>
      <w:szCs w:val="22"/>
      <w:lang w:val="es-ES" w:eastAsia="en-US"/>
    </w:rPr>
  </w:style>
  <w:style w:type="paragraph" w:styleId="TDC4">
    <w:name w:val="toc 4"/>
    <w:basedOn w:val="Normal"/>
    <w:next w:val="Normal"/>
    <w:autoRedefine/>
    <w:uiPriority w:val="99"/>
    <w:rsid w:val="00307741"/>
    <w:pPr>
      <w:spacing w:after="100" w:line="276" w:lineRule="auto"/>
      <w:ind w:left="660"/>
    </w:pPr>
    <w:rPr>
      <w:rFonts w:ascii="Calibri" w:hAnsi="Calibri"/>
      <w:sz w:val="22"/>
      <w:szCs w:val="22"/>
      <w:lang w:val="es-ES"/>
    </w:rPr>
  </w:style>
  <w:style w:type="paragraph" w:styleId="TDC5">
    <w:name w:val="toc 5"/>
    <w:basedOn w:val="Normal"/>
    <w:next w:val="Normal"/>
    <w:autoRedefine/>
    <w:uiPriority w:val="99"/>
    <w:rsid w:val="00307741"/>
    <w:pPr>
      <w:spacing w:after="100" w:line="276" w:lineRule="auto"/>
      <w:ind w:left="880"/>
    </w:pPr>
    <w:rPr>
      <w:rFonts w:ascii="Calibri" w:hAnsi="Calibri"/>
      <w:sz w:val="22"/>
      <w:szCs w:val="22"/>
      <w:lang w:val="es-ES"/>
    </w:rPr>
  </w:style>
  <w:style w:type="paragraph" w:styleId="TDC6">
    <w:name w:val="toc 6"/>
    <w:basedOn w:val="Normal"/>
    <w:next w:val="Normal"/>
    <w:autoRedefine/>
    <w:uiPriority w:val="99"/>
    <w:rsid w:val="00307741"/>
    <w:pPr>
      <w:spacing w:after="100" w:line="276" w:lineRule="auto"/>
      <w:ind w:left="1100"/>
    </w:pPr>
    <w:rPr>
      <w:rFonts w:ascii="Calibri" w:hAnsi="Calibri"/>
      <w:sz w:val="22"/>
      <w:szCs w:val="22"/>
      <w:lang w:val="es-ES"/>
    </w:rPr>
  </w:style>
  <w:style w:type="paragraph" w:styleId="TDC7">
    <w:name w:val="toc 7"/>
    <w:basedOn w:val="Normal"/>
    <w:next w:val="Normal"/>
    <w:autoRedefine/>
    <w:uiPriority w:val="99"/>
    <w:rsid w:val="00307741"/>
    <w:pPr>
      <w:spacing w:after="100" w:line="276" w:lineRule="auto"/>
      <w:ind w:left="1320"/>
    </w:pPr>
    <w:rPr>
      <w:rFonts w:ascii="Calibri" w:hAnsi="Calibri"/>
      <w:sz w:val="22"/>
      <w:szCs w:val="22"/>
      <w:lang w:val="es-ES"/>
    </w:rPr>
  </w:style>
  <w:style w:type="paragraph" w:styleId="TDC8">
    <w:name w:val="toc 8"/>
    <w:basedOn w:val="Normal"/>
    <w:next w:val="Normal"/>
    <w:autoRedefine/>
    <w:uiPriority w:val="99"/>
    <w:rsid w:val="00307741"/>
    <w:pPr>
      <w:spacing w:after="100" w:line="276" w:lineRule="auto"/>
      <w:ind w:left="1540"/>
    </w:pPr>
    <w:rPr>
      <w:rFonts w:ascii="Calibri" w:hAnsi="Calibri"/>
      <w:sz w:val="22"/>
      <w:szCs w:val="22"/>
      <w:lang w:val="es-ES"/>
    </w:rPr>
  </w:style>
  <w:style w:type="paragraph" w:styleId="TDC9">
    <w:name w:val="toc 9"/>
    <w:basedOn w:val="Normal"/>
    <w:next w:val="Normal"/>
    <w:autoRedefine/>
    <w:uiPriority w:val="99"/>
    <w:rsid w:val="00307741"/>
    <w:pPr>
      <w:spacing w:after="100" w:line="276" w:lineRule="auto"/>
      <w:ind w:left="1760"/>
    </w:pPr>
    <w:rPr>
      <w:rFonts w:ascii="Calibri" w:hAnsi="Calibri"/>
      <w:sz w:val="22"/>
      <w:szCs w:val="22"/>
      <w:lang w:val="es-ES"/>
    </w:rPr>
  </w:style>
  <w:style w:type="paragraph" w:customStyle="1" w:styleId="Prrafodelista1">
    <w:name w:val="Párrafo de lista1"/>
    <w:basedOn w:val="Normal"/>
    <w:rsid w:val="00307741"/>
    <w:pPr>
      <w:spacing w:after="200" w:line="276" w:lineRule="auto"/>
      <w:ind w:left="720"/>
      <w:contextualSpacing/>
    </w:pPr>
    <w:rPr>
      <w:rFonts w:ascii="Arial Narrow" w:hAnsi="Arial Narrow"/>
      <w:sz w:val="22"/>
      <w:szCs w:val="22"/>
      <w:lang w:eastAsia="en-US"/>
    </w:rPr>
  </w:style>
  <w:style w:type="paragraph" w:styleId="Mapadeldocumento">
    <w:name w:val="Document Map"/>
    <w:basedOn w:val="Normal"/>
    <w:link w:val="MapadeldocumentoCar"/>
    <w:uiPriority w:val="99"/>
    <w:rsid w:val="00307741"/>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uiPriority w:val="99"/>
    <w:rsid w:val="00307741"/>
    <w:rPr>
      <w:rFonts w:ascii="Tahoma" w:hAnsi="Tahoma" w:cs="Tahoma"/>
      <w:shd w:val="clear" w:color="auto" w:fill="000080"/>
    </w:rPr>
  </w:style>
  <w:style w:type="character" w:customStyle="1" w:styleId="Ttulo8Car">
    <w:name w:val="Título 8 Car"/>
    <w:link w:val="Ttulo8"/>
    <w:rsid w:val="00307741"/>
    <w:rPr>
      <w:rFonts w:ascii="Arial" w:hAnsi="Arial"/>
      <w:b/>
      <w:snapToGrid w:val="0"/>
      <w:color w:val="000000"/>
      <w:lang w:val="es-MX"/>
    </w:rPr>
  </w:style>
  <w:style w:type="character" w:customStyle="1" w:styleId="Ttulo9Car">
    <w:name w:val="Título 9 Car"/>
    <w:link w:val="Ttulo9"/>
    <w:rsid w:val="00307741"/>
    <w:rPr>
      <w:rFonts w:ascii="Arial" w:hAnsi="Arial" w:cs="Arial"/>
      <w:sz w:val="22"/>
      <w:szCs w:val="22"/>
      <w:lang w:val="es-MX"/>
    </w:rPr>
  </w:style>
  <w:style w:type="character" w:customStyle="1" w:styleId="TextosinformatoCar">
    <w:name w:val="Texto sin formato Car"/>
    <w:link w:val="Textosinformato"/>
    <w:rsid w:val="00307741"/>
    <w:rPr>
      <w:rFonts w:ascii="Courier New" w:hAnsi="Courier New" w:cs="Courier New"/>
      <w:lang w:val="es-MX" w:eastAsia="es-MX"/>
    </w:rPr>
  </w:style>
  <w:style w:type="character" w:customStyle="1" w:styleId="SubttuloCar">
    <w:name w:val="Subtítulo Car"/>
    <w:link w:val="Subttulo"/>
    <w:rsid w:val="00307741"/>
    <w:rPr>
      <w:rFonts w:ascii="Arial" w:hAnsi="Arial" w:cs="Arial"/>
      <w:b/>
      <w:bCs/>
      <w:sz w:val="24"/>
      <w:szCs w:val="24"/>
      <w:lang w:val="es-MX"/>
    </w:rPr>
  </w:style>
  <w:style w:type="paragraph" w:styleId="z-Principiodelformulario">
    <w:name w:val="HTML Top of Form"/>
    <w:basedOn w:val="Normal"/>
    <w:next w:val="Normal"/>
    <w:link w:val="z-PrincipiodelformularioCar"/>
    <w:hidden/>
    <w:uiPriority w:val="99"/>
    <w:unhideWhenUsed/>
    <w:rsid w:val="004448AF"/>
    <w:pPr>
      <w:pBdr>
        <w:bottom w:val="single" w:sz="6" w:space="1" w:color="auto"/>
      </w:pBdr>
      <w:jc w:val="center"/>
    </w:pPr>
    <w:rPr>
      <w:rFonts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4448AF"/>
    <w:rPr>
      <w:rFonts w:ascii="Arial" w:hAnsi="Arial" w:cs="Arial"/>
      <w:vanish/>
      <w:sz w:val="16"/>
      <w:szCs w:val="16"/>
      <w:lang w:val="es-MX" w:eastAsia="es-MX"/>
    </w:rPr>
  </w:style>
  <w:style w:type="paragraph" w:styleId="z-Finaldelformulario">
    <w:name w:val="HTML Bottom of Form"/>
    <w:basedOn w:val="Normal"/>
    <w:next w:val="Normal"/>
    <w:link w:val="z-FinaldelformularioCar"/>
    <w:hidden/>
    <w:uiPriority w:val="99"/>
    <w:unhideWhenUsed/>
    <w:rsid w:val="004448AF"/>
    <w:pPr>
      <w:pBdr>
        <w:top w:val="single" w:sz="6" w:space="1" w:color="auto"/>
      </w:pBdr>
      <w:jc w:val="center"/>
    </w:pPr>
    <w:rPr>
      <w:rFonts w:cs="Arial"/>
      <w:vanish/>
      <w:sz w:val="16"/>
      <w:szCs w:val="16"/>
      <w:lang w:eastAsia="es-MX"/>
    </w:rPr>
  </w:style>
  <w:style w:type="character" w:customStyle="1" w:styleId="z-FinaldelformularioCar">
    <w:name w:val="z-Final del formulario Car"/>
    <w:basedOn w:val="Fuentedeprrafopredeter"/>
    <w:link w:val="z-Finaldelformulario"/>
    <w:uiPriority w:val="99"/>
    <w:rsid w:val="004448AF"/>
    <w:rPr>
      <w:rFonts w:ascii="Arial" w:hAnsi="Arial" w:cs="Arial"/>
      <w:vanish/>
      <w:sz w:val="16"/>
      <w:szCs w:val="16"/>
      <w:lang w:val="es-MX" w:eastAsia="es-MX"/>
    </w:rPr>
  </w:style>
  <w:style w:type="table" w:customStyle="1" w:styleId="Tablaconcuadrcula1">
    <w:name w:val="Tabla con cuadrícula1"/>
    <w:basedOn w:val="Tablanormal"/>
    <w:next w:val="Tablaconcuadrcula"/>
    <w:uiPriority w:val="59"/>
    <w:rsid w:val="00E64978"/>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E64978"/>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0D60A3"/>
    <w:rPr>
      <w:sz w:val="16"/>
      <w:szCs w:val="16"/>
    </w:rPr>
  </w:style>
  <w:style w:type="paragraph" w:styleId="Textocomentario">
    <w:name w:val="annotation text"/>
    <w:basedOn w:val="Normal"/>
    <w:link w:val="TextocomentarioCar"/>
    <w:rsid w:val="000D60A3"/>
  </w:style>
  <w:style w:type="character" w:customStyle="1" w:styleId="TextocomentarioCar">
    <w:name w:val="Texto comentario Car"/>
    <w:basedOn w:val="Fuentedeprrafopredeter"/>
    <w:link w:val="Textocomentario"/>
    <w:rsid w:val="000D60A3"/>
    <w:rPr>
      <w:rFonts w:ascii="Arial" w:hAnsi="Arial"/>
      <w:lang w:val="es-MX"/>
    </w:rPr>
  </w:style>
  <w:style w:type="paragraph" w:styleId="Asuntodelcomentario">
    <w:name w:val="annotation subject"/>
    <w:basedOn w:val="Textocomentario"/>
    <w:next w:val="Textocomentario"/>
    <w:link w:val="AsuntodelcomentarioCar"/>
    <w:rsid w:val="000D60A3"/>
    <w:rPr>
      <w:b/>
      <w:bCs/>
    </w:rPr>
  </w:style>
  <w:style w:type="character" w:customStyle="1" w:styleId="AsuntodelcomentarioCar">
    <w:name w:val="Asunto del comentario Car"/>
    <w:basedOn w:val="TextocomentarioCar"/>
    <w:link w:val="Asuntodelcomentario"/>
    <w:rsid w:val="000D60A3"/>
    <w:rPr>
      <w:rFonts w:ascii="Arial" w:hAnsi="Arial"/>
      <w:b/>
      <w:bCs/>
      <w:lang w:val="es-MX"/>
    </w:rPr>
  </w:style>
  <w:style w:type="character" w:styleId="Referenciasutil">
    <w:name w:val="Subtle Reference"/>
    <w:basedOn w:val="Fuentedeprrafopredeter"/>
    <w:uiPriority w:val="31"/>
    <w:qFormat/>
    <w:rsid w:val="000144E5"/>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semiHidden="1" w:unhideWhenUsed="1" w:qFormat="1"/>
    <w:lsdException w:name="Title" w:qFormat="1"/>
    <w:lsdException w:name="Subtitle" w:qFormat="1"/>
    <w:lsdException w:name="Strong" w:qFormat="1"/>
    <w:lsdException w:name="Emphasis" w:uiPriority="20" w:qFormat="1"/>
    <w:lsdException w:name="Document Map" w:uiPriority="99"/>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E066AD"/>
    <w:rPr>
      <w:rFonts w:ascii="Arial" w:hAnsi="Arial"/>
      <w:lang w:val="es-MX"/>
    </w:rPr>
  </w:style>
  <w:style w:type="paragraph" w:styleId="Ttulo1">
    <w:name w:val="heading 1"/>
    <w:basedOn w:val="Normal"/>
    <w:next w:val="Normal"/>
    <w:link w:val="Ttulo1Car"/>
    <w:qFormat/>
    <w:rsid w:val="005B4999"/>
    <w:pPr>
      <w:keepNext/>
      <w:jc w:val="right"/>
      <w:outlineLvl w:val="0"/>
    </w:pPr>
    <w:rPr>
      <w:rFonts w:ascii="Impact" w:hAnsi="Impact"/>
      <w:noProof/>
      <w:sz w:val="28"/>
    </w:rPr>
  </w:style>
  <w:style w:type="paragraph" w:styleId="Ttulo2">
    <w:name w:val="heading 2"/>
    <w:basedOn w:val="Normal"/>
    <w:next w:val="Normal"/>
    <w:link w:val="Ttulo2Car"/>
    <w:qFormat/>
    <w:rsid w:val="005B4999"/>
    <w:pPr>
      <w:keepNext/>
      <w:spacing w:before="240" w:after="60"/>
      <w:outlineLvl w:val="1"/>
    </w:pPr>
    <w:rPr>
      <w:rFonts w:cs="Arial"/>
      <w:b/>
      <w:bCs/>
      <w:i/>
      <w:iCs/>
      <w:sz w:val="28"/>
      <w:szCs w:val="28"/>
    </w:rPr>
  </w:style>
  <w:style w:type="paragraph" w:styleId="Ttulo3">
    <w:name w:val="heading 3"/>
    <w:basedOn w:val="Normal"/>
    <w:next w:val="Normal"/>
    <w:link w:val="Ttulo3Car"/>
    <w:qFormat/>
    <w:rsid w:val="005B4999"/>
    <w:pPr>
      <w:keepNext/>
      <w:spacing w:before="240" w:after="60"/>
      <w:outlineLvl w:val="2"/>
    </w:pPr>
    <w:rPr>
      <w:rFonts w:cs="Arial"/>
      <w:b/>
      <w:bCs/>
      <w:sz w:val="26"/>
      <w:szCs w:val="26"/>
    </w:rPr>
  </w:style>
  <w:style w:type="paragraph" w:styleId="Ttulo4">
    <w:name w:val="heading 4"/>
    <w:basedOn w:val="Normal"/>
    <w:next w:val="Normal"/>
    <w:link w:val="Ttulo4Car"/>
    <w:qFormat/>
    <w:rsid w:val="006C5411"/>
    <w:pPr>
      <w:keepNext/>
      <w:outlineLvl w:val="3"/>
    </w:pPr>
    <w:rPr>
      <w:b/>
      <w:sz w:val="26"/>
    </w:rPr>
  </w:style>
  <w:style w:type="paragraph" w:styleId="Ttulo5">
    <w:name w:val="heading 5"/>
    <w:basedOn w:val="Normal"/>
    <w:next w:val="Normal"/>
    <w:link w:val="Ttulo5Car"/>
    <w:qFormat/>
    <w:rsid w:val="005B4999"/>
    <w:pPr>
      <w:spacing w:before="240" w:after="60"/>
      <w:outlineLvl w:val="4"/>
    </w:pPr>
    <w:rPr>
      <w:b/>
      <w:bCs/>
      <w:i/>
      <w:iCs/>
      <w:sz w:val="26"/>
      <w:szCs w:val="26"/>
    </w:rPr>
  </w:style>
  <w:style w:type="paragraph" w:styleId="Ttulo6">
    <w:name w:val="heading 6"/>
    <w:basedOn w:val="Normal"/>
    <w:next w:val="Normal"/>
    <w:link w:val="Ttulo6Car"/>
    <w:qFormat/>
    <w:rsid w:val="006C5411"/>
    <w:pPr>
      <w:keepNext/>
      <w:outlineLvl w:val="5"/>
    </w:pPr>
    <w:rPr>
      <w:b/>
      <w:i/>
    </w:rPr>
  </w:style>
  <w:style w:type="paragraph" w:styleId="Ttulo7">
    <w:name w:val="heading 7"/>
    <w:basedOn w:val="Normal"/>
    <w:next w:val="Normal"/>
    <w:link w:val="Ttulo7Car"/>
    <w:qFormat/>
    <w:rsid w:val="005B4999"/>
    <w:pPr>
      <w:keepNext/>
      <w:jc w:val="both"/>
      <w:outlineLvl w:val="6"/>
    </w:pPr>
    <w:rPr>
      <w:sz w:val="24"/>
    </w:rPr>
  </w:style>
  <w:style w:type="paragraph" w:styleId="Ttulo8">
    <w:name w:val="heading 8"/>
    <w:basedOn w:val="Normal"/>
    <w:next w:val="Normal"/>
    <w:link w:val="Ttulo8Car"/>
    <w:qFormat/>
    <w:rsid w:val="006C5411"/>
    <w:pPr>
      <w:keepNext/>
      <w:jc w:val="right"/>
      <w:outlineLvl w:val="7"/>
    </w:pPr>
    <w:rPr>
      <w:b/>
      <w:snapToGrid w:val="0"/>
      <w:color w:val="000000"/>
    </w:rPr>
  </w:style>
  <w:style w:type="paragraph" w:styleId="Ttulo9">
    <w:name w:val="heading 9"/>
    <w:basedOn w:val="Normal"/>
    <w:next w:val="Normal"/>
    <w:link w:val="Ttulo9Car"/>
    <w:qFormat/>
    <w:rsid w:val="005B4999"/>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D1ACB"/>
    <w:pPr>
      <w:tabs>
        <w:tab w:val="center" w:pos="4252"/>
        <w:tab w:val="right" w:pos="8504"/>
      </w:tabs>
    </w:pPr>
  </w:style>
  <w:style w:type="paragraph" w:styleId="Piedepgina">
    <w:name w:val="footer"/>
    <w:basedOn w:val="Normal"/>
    <w:link w:val="PiedepginaCar"/>
    <w:rsid w:val="00BD1ACB"/>
    <w:pPr>
      <w:tabs>
        <w:tab w:val="center" w:pos="4252"/>
        <w:tab w:val="right" w:pos="8504"/>
      </w:tabs>
    </w:pPr>
  </w:style>
  <w:style w:type="paragraph" w:styleId="Textodeglobo">
    <w:name w:val="Balloon Text"/>
    <w:basedOn w:val="Normal"/>
    <w:link w:val="TextodegloboCar"/>
    <w:rsid w:val="0084323B"/>
    <w:rPr>
      <w:rFonts w:ascii="Tahoma" w:hAnsi="Tahoma"/>
      <w:sz w:val="16"/>
      <w:szCs w:val="16"/>
    </w:rPr>
  </w:style>
  <w:style w:type="table" w:styleId="Tablaconcuadrcula">
    <w:name w:val="Table Grid"/>
    <w:basedOn w:val="Tablanormal"/>
    <w:rsid w:val="00601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reccinsobre">
    <w:name w:val="envelope address"/>
    <w:basedOn w:val="Normal"/>
    <w:rsid w:val="002B4248"/>
    <w:pPr>
      <w:framePr w:w="7920" w:h="1980" w:hRule="exact" w:hSpace="141" w:wrap="auto" w:hAnchor="page" w:xAlign="center" w:yAlign="bottom"/>
      <w:ind w:left="2880"/>
    </w:pPr>
    <w:rPr>
      <w:rFonts w:cs="Arial"/>
    </w:rPr>
  </w:style>
  <w:style w:type="paragraph" w:styleId="Remitedesobre">
    <w:name w:val="envelope return"/>
    <w:basedOn w:val="Normal"/>
    <w:rsid w:val="002B4248"/>
    <w:rPr>
      <w:rFonts w:cs="Arial"/>
    </w:rPr>
  </w:style>
  <w:style w:type="paragraph" w:styleId="Textoindependiente">
    <w:name w:val="Body Text"/>
    <w:basedOn w:val="Normal"/>
    <w:link w:val="TextoindependienteCar"/>
    <w:rsid w:val="002729E1"/>
    <w:pPr>
      <w:jc w:val="both"/>
    </w:pPr>
    <w:rPr>
      <w:lang w:val="es-ES_tradnl"/>
    </w:rPr>
  </w:style>
  <w:style w:type="paragraph" w:styleId="Sangradetextonormal">
    <w:name w:val="Body Text Indent"/>
    <w:basedOn w:val="Normal"/>
    <w:link w:val="SangradetextonormalCar"/>
    <w:rsid w:val="005B4999"/>
    <w:pPr>
      <w:spacing w:after="120"/>
      <w:ind w:left="283"/>
    </w:pPr>
  </w:style>
  <w:style w:type="paragraph" w:styleId="Textoindependiente2">
    <w:name w:val="Body Text 2"/>
    <w:basedOn w:val="Normal"/>
    <w:link w:val="Textoindependiente2Car"/>
    <w:rsid w:val="005B4999"/>
    <w:pPr>
      <w:spacing w:after="120" w:line="480" w:lineRule="auto"/>
    </w:pPr>
  </w:style>
  <w:style w:type="character" w:styleId="Nmerodepgina">
    <w:name w:val="page number"/>
    <w:basedOn w:val="Fuentedeprrafopredeter"/>
    <w:rsid w:val="005B4999"/>
  </w:style>
  <w:style w:type="paragraph" w:styleId="Sangra2detindependiente">
    <w:name w:val="Body Text Indent 2"/>
    <w:basedOn w:val="Normal"/>
    <w:link w:val="Sangra2detindependienteCar"/>
    <w:rsid w:val="005B4999"/>
    <w:pPr>
      <w:numPr>
        <w:ilvl w:val="12"/>
      </w:numPr>
      <w:ind w:left="1276"/>
      <w:jc w:val="both"/>
    </w:pPr>
    <w:rPr>
      <w:b/>
      <w:sz w:val="24"/>
    </w:rPr>
  </w:style>
  <w:style w:type="paragraph" w:styleId="Sangra3detindependiente">
    <w:name w:val="Body Text Indent 3"/>
    <w:basedOn w:val="Normal"/>
    <w:link w:val="Sangra3detindependienteCar"/>
    <w:rsid w:val="005B4999"/>
    <w:pPr>
      <w:tabs>
        <w:tab w:val="left" w:pos="1134"/>
      </w:tabs>
      <w:ind w:left="1134"/>
      <w:jc w:val="both"/>
    </w:pPr>
    <w:rPr>
      <w:sz w:val="24"/>
    </w:rPr>
  </w:style>
  <w:style w:type="paragraph" w:styleId="Textoindependiente3">
    <w:name w:val="Body Text 3"/>
    <w:basedOn w:val="Normal"/>
    <w:link w:val="Textoindependiente3Car"/>
    <w:rsid w:val="005B4999"/>
    <w:rPr>
      <w:b/>
    </w:rPr>
  </w:style>
  <w:style w:type="paragraph" w:styleId="Ttulo">
    <w:name w:val="Title"/>
    <w:basedOn w:val="Normal"/>
    <w:link w:val="TtuloCar"/>
    <w:qFormat/>
    <w:rsid w:val="005B4999"/>
    <w:pPr>
      <w:jc w:val="center"/>
    </w:pPr>
    <w:rPr>
      <w:rFonts w:ascii="Times New Roman" w:hAnsi="Times New Roman"/>
      <w:b/>
      <w:sz w:val="28"/>
    </w:rPr>
  </w:style>
  <w:style w:type="character" w:styleId="Hipervnculo">
    <w:name w:val="Hyperlink"/>
    <w:rsid w:val="005B4999"/>
    <w:rPr>
      <w:color w:val="0000FF"/>
      <w:u w:val="single"/>
    </w:rPr>
  </w:style>
  <w:style w:type="character" w:styleId="Hipervnculovisitado">
    <w:name w:val="FollowedHyperlink"/>
    <w:rsid w:val="005B4999"/>
    <w:rPr>
      <w:color w:val="800080"/>
      <w:u w:val="single"/>
    </w:rPr>
  </w:style>
  <w:style w:type="paragraph" w:styleId="Listaconvietas">
    <w:name w:val="List Bullet"/>
    <w:basedOn w:val="Normal"/>
    <w:autoRedefine/>
    <w:rsid w:val="005B4999"/>
    <w:rPr>
      <w:rFonts w:ascii="Times New Roman" w:hAnsi="Times New Roman"/>
      <w:lang w:val="es-ES"/>
    </w:rPr>
  </w:style>
  <w:style w:type="paragraph" w:customStyle="1" w:styleId="HPBasicText">
    <w:name w:val="HP Basic Text"/>
    <w:basedOn w:val="Normal"/>
    <w:rsid w:val="005B4999"/>
    <w:pPr>
      <w:spacing w:line="230" w:lineRule="exact"/>
    </w:pPr>
    <w:rPr>
      <w:rFonts w:ascii="Futura Bk" w:eastAsia="Times" w:hAnsi="Futura Bk"/>
      <w:sz w:val="18"/>
      <w:lang w:val="en-US" w:eastAsia="en-US"/>
    </w:rPr>
  </w:style>
  <w:style w:type="paragraph" w:customStyle="1" w:styleId="subtdft">
    <w:name w:val="subt_dft"/>
    <w:basedOn w:val="Normal"/>
    <w:rsid w:val="005B4999"/>
    <w:rPr>
      <w:rFonts w:ascii="Times New Roman" w:hAnsi="Times New Roman"/>
      <w:sz w:val="24"/>
      <w:lang w:val="en-US"/>
    </w:rPr>
  </w:style>
  <w:style w:type="paragraph" w:customStyle="1" w:styleId="HTMLBody">
    <w:name w:val="HTML Body"/>
    <w:rsid w:val="005B4999"/>
    <w:pPr>
      <w:autoSpaceDE w:val="0"/>
      <w:autoSpaceDN w:val="0"/>
      <w:adjustRightInd w:val="0"/>
    </w:pPr>
    <w:rPr>
      <w:rFonts w:ascii="Arial" w:hAnsi="Arial"/>
    </w:rPr>
  </w:style>
  <w:style w:type="paragraph" w:customStyle="1" w:styleId="xl42">
    <w:name w:val="xl42"/>
    <w:basedOn w:val="Normal"/>
    <w:rsid w:val="005B4999"/>
    <w:pPr>
      <w:pBdr>
        <w:left w:val="single" w:sz="4" w:space="0" w:color="auto"/>
        <w:right w:val="single" w:sz="4" w:space="0" w:color="auto"/>
      </w:pBdr>
      <w:spacing w:before="100" w:beforeAutospacing="1" w:after="100" w:afterAutospacing="1"/>
      <w:jc w:val="both"/>
      <w:textAlignment w:val="top"/>
    </w:pPr>
    <w:rPr>
      <w:rFonts w:eastAsia="Arial Unicode MS" w:cs="Arial"/>
      <w:sz w:val="16"/>
      <w:szCs w:val="16"/>
      <w:lang w:val="es-ES"/>
    </w:rPr>
  </w:style>
  <w:style w:type="paragraph" w:customStyle="1" w:styleId="xl25">
    <w:name w:val="xl25"/>
    <w:basedOn w:val="Normal"/>
    <w:rsid w:val="005B499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 w:val="16"/>
      <w:szCs w:val="16"/>
      <w:lang w:val="es-ES"/>
    </w:rPr>
  </w:style>
  <w:style w:type="paragraph" w:customStyle="1" w:styleId="xl29">
    <w:name w:val="xl29"/>
    <w:basedOn w:val="Normal"/>
    <w:rsid w:val="005B4999"/>
    <w:pPr>
      <w:spacing w:before="100" w:beforeAutospacing="1" w:after="100" w:afterAutospacing="1"/>
      <w:textAlignment w:val="top"/>
    </w:pPr>
    <w:rPr>
      <w:rFonts w:eastAsia="Arial Unicode MS" w:cs="Arial"/>
      <w:sz w:val="14"/>
      <w:szCs w:val="14"/>
      <w:lang w:val="es-ES"/>
    </w:rPr>
  </w:style>
  <w:style w:type="paragraph" w:customStyle="1" w:styleId="xl24">
    <w:name w:val="xl24"/>
    <w:basedOn w:val="Normal"/>
    <w:rsid w:val="005B4999"/>
    <w:pPr>
      <w:spacing w:before="100" w:beforeAutospacing="1" w:after="100" w:afterAutospacing="1"/>
      <w:jc w:val="center"/>
      <w:textAlignment w:val="top"/>
    </w:pPr>
    <w:rPr>
      <w:rFonts w:ascii="Arial Unicode MS" w:eastAsia="Arial Unicode MS" w:hAnsi="Arial Unicode MS" w:cs="Arial Unicode MS"/>
      <w:sz w:val="16"/>
      <w:szCs w:val="16"/>
      <w:lang w:val="es-ES"/>
    </w:rPr>
  </w:style>
  <w:style w:type="paragraph" w:customStyle="1" w:styleId="xl26">
    <w:name w:val="xl26"/>
    <w:basedOn w:val="Normal"/>
    <w:rsid w:val="005B4999"/>
    <w:pPr>
      <w:spacing w:before="100" w:beforeAutospacing="1" w:after="100" w:afterAutospacing="1"/>
      <w:jc w:val="center"/>
    </w:pPr>
    <w:rPr>
      <w:rFonts w:ascii="Arial Unicode MS" w:eastAsia="Arial Unicode MS" w:hAnsi="Arial Unicode MS" w:cs="Arial Unicode MS"/>
      <w:sz w:val="16"/>
      <w:szCs w:val="16"/>
      <w:lang w:val="es-ES"/>
    </w:rPr>
  </w:style>
  <w:style w:type="paragraph" w:customStyle="1" w:styleId="xl22">
    <w:name w:val="xl22"/>
    <w:basedOn w:val="Normal"/>
    <w:rsid w:val="005B4999"/>
    <w:pPr>
      <w:spacing w:before="100" w:beforeAutospacing="1" w:after="100" w:afterAutospacing="1"/>
      <w:jc w:val="center"/>
      <w:textAlignment w:val="top"/>
    </w:pPr>
    <w:rPr>
      <w:rFonts w:eastAsia="Arial Unicode MS" w:cs="Arial"/>
      <w:sz w:val="14"/>
      <w:szCs w:val="14"/>
      <w:lang w:val="es-ES"/>
    </w:rPr>
  </w:style>
  <w:style w:type="paragraph" w:customStyle="1" w:styleId="xl23">
    <w:name w:val="xl23"/>
    <w:basedOn w:val="Normal"/>
    <w:rsid w:val="005B4999"/>
    <w:pPr>
      <w:spacing w:before="100" w:beforeAutospacing="1" w:after="100" w:afterAutospacing="1"/>
      <w:jc w:val="both"/>
      <w:textAlignment w:val="top"/>
    </w:pPr>
    <w:rPr>
      <w:rFonts w:eastAsia="Arial Unicode MS" w:cs="Arial"/>
      <w:sz w:val="14"/>
      <w:szCs w:val="14"/>
      <w:lang w:val="es-ES"/>
    </w:rPr>
  </w:style>
  <w:style w:type="paragraph" w:customStyle="1" w:styleId="xl27">
    <w:name w:val="xl27"/>
    <w:basedOn w:val="Normal"/>
    <w:rsid w:val="005B4999"/>
    <w:pPr>
      <w:spacing w:before="100" w:beforeAutospacing="1" w:after="100" w:afterAutospacing="1"/>
      <w:jc w:val="center"/>
      <w:textAlignment w:val="top"/>
    </w:pPr>
    <w:rPr>
      <w:rFonts w:eastAsia="Arial Unicode MS" w:cs="Arial"/>
      <w:sz w:val="14"/>
      <w:szCs w:val="14"/>
      <w:lang w:val="es-ES"/>
    </w:rPr>
  </w:style>
  <w:style w:type="paragraph" w:styleId="Textosinformato">
    <w:name w:val="Plain Text"/>
    <w:basedOn w:val="Normal"/>
    <w:link w:val="TextosinformatoCar"/>
    <w:rsid w:val="005B4999"/>
    <w:rPr>
      <w:rFonts w:ascii="Courier New" w:hAnsi="Courier New" w:cs="Courier New"/>
      <w:lang w:eastAsia="es-MX"/>
    </w:rPr>
  </w:style>
  <w:style w:type="paragraph" w:styleId="Textonotapie">
    <w:name w:val="footnote text"/>
    <w:basedOn w:val="Normal"/>
    <w:link w:val="TextonotapieCar"/>
    <w:semiHidden/>
    <w:rsid w:val="005B4999"/>
    <w:rPr>
      <w:rFonts w:ascii="Times New Roman" w:hAnsi="Times New Roman"/>
      <w:lang w:val="es-ES"/>
    </w:rPr>
  </w:style>
  <w:style w:type="paragraph" w:customStyle="1" w:styleId="Fraccin">
    <w:name w:val="Fracción"/>
    <w:basedOn w:val="Normal"/>
    <w:rsid w:val="005B4999"/>
    <w:pPr>
      <w:keepLines/>
      <w:spacing w:after="200"/>
      <w:ind w:left="851" w:hanging="709"/>
      <w:jc w:val="both"/>
    </w:pPr>
    <w:rPr>
      <w:sz w:val="24"/>
    </w:rPr>
  </w:style>
  <w:style w:type="paragraph" w:customStyle="1" w:styleId="Faccin">
    <w:name w:val="Facción"/>
    <w:basedOn w:val="Normal"/>
    <w:rsid w:val="005B4999"/>
    <w:pPr>
      <w:keepLines/>
      <w:spacing w:after="200"/>
      <w:ind w:left="993" w:hanging="709"/>
      <w:jc w:val="both"/>
    </w:pPr>
    <w:rPr>
      <w:noProof/>
      <w:sz w:val="24"/>
    </w:rPr>
  </w:style>
  <w:style w:type="paragraph" w:styleId="Subttulo">
    <w:name w:val="Subtitle"/>
    <w:basedOn w:val="Normal"/>
    <w:link w:val="SubttuloCar"/>
    <w:qFormat/>
    <w:rsid w:val="005B4999"/>
    <w:pPr>
      <w:jc w:val="center"/>
    </w:pPr>
    <w:rPr>
      <w:rFonts w:cs="Arial"/>
      <w:b/>
      <w:bCs/>
      <w:sz w:val="24"/>
      <w:szCs w:val="24"/>
    </w:rPr>
  </w:style>
  <w:style w:type="paragraph" w:styleId="Lista">
    <w:name w:val="List"/>
    <w:basedOn w:val="Normal"/>
    <w:rsid w:val="00FA3ACC"/>
    <w:pPr>
      <w:ind w:left="283" w:hanging="283"/>
    </w:pPr>
    <w:rPr>
      <w:rFonts w:cs="Arial"/>
      <w:sz w:val="24"/>
      <w:szCs w:val="24"/>
    </w:rPr>
  </w:style>
  <w:style w:type="paragraph" w:styleId="Prrafodelista">
    <w:name w:val="List Paragraph"/>
    <w:basedOn w:val="Normal"/>
    <w:uiPriority w:val="99"/>
    <w:qFormat/>
    <w:rsid w:val="00506E17"/>
    <w:pPr>
      <w:ind w:left="708"/>
    </w:pPr>
  </w:style>
  <w:style w:type="paragraph" w:customStyle="1" w:styleId="Texto">
    <w:name w:val="Texto"/>
    <w:basedOn w:val="Normal"/>
    <w:link w:val="TextoCar"/>
    <w:rsid w:val="00434E6C"/>
    <w:pPr>
      <w:spacing w:after="101" w:line="216" w:lineRule="exact"/>
      <w:ind w:firstLine="288"/>
      <w:jc w:val="both"/>
    </w:pPr>
    <w:rPr>
      <w:rFonts w:cs="Arial"/>
      <w:sz w:val="18"/>
      <w:lang w:val="es-ES"/>
    </w:rPr>
  </w:style>
  <w:style w:type="paragraph" w:customStyle="1" w:styleId="Estilo1x">
    <w:name w:val="Estilo1x"/>
    <w:basedOn w:val="Texto"/>
    <w:rsid w:val="00434E6C"/>
    <w:pPr>
      <w:ind w:left="1670" w:hanging="432"/>
    </w:pPr>
    <w:rPr>
      <w:szCs w:val="18"/>
      <w:lang w:val="es-MX"/>
    </w:rPr>
  </w:style>
  <w:style w:type="character" w:customStyle="1" w:styleId="TextoCar">
    <w:name w:val="Texto Car"/>
    <w:link w:val="Texto"/>
    <w:rsid w:val="00434E6C"/>
    <w:rPr>
      <w:rFonts w:ascii="Arial" w:hAnsi="Arial" w:cs="Arial"/>
      <w:sz w:val="18"/>
      <w:lang w:val="es-ES" w:eastAsia="es-ES" w:bidi="ar-SA"/>
    </w:rPr>
  </w:style>
  <w:style w:type="character" w:customStyle="1" w:styleId="TextodegloboCar">
    <w:name w:val="Texto de globo Car"/>
    <w:link w:val="Textodeglobo"/>
    <w:rsid w:val="008D50A4"/>
    <w:rPr>
      <w:rFonts w:ascii="Tahoma" w:hAnsi="Tahoma" w:cs="Tahoma"/>
      <w:sz w:val="16"/>
      <w:szCs w:val="16"/>
      <w:lang w:val="es-MX"/>
    </w:rPr>
  </w:style>
  <w:style w:type="character" w:customStyle="1" w:styleId="Ttulo1Car">
    <w:name w:val="Título 1 Car"/>
    <w:link w:val="Ttulo1"/>
    <w:locked/>
    <w:rsid w:val="00307741"/>
    <w:rPr>
      <w:rFonts w:ascii="Impact" w:hAnsi="Impact"/>
      <w:noProof/>
      <w:sz w:val="28"/>
      <w:lang w:val="es-MX"/>
    </w:rPr>
  </w:style>
  <w:style w:type="character" w:customStyle="1" w:styleId="Ttulo2Car">
    <w:name w:val="Título 2 Car"/>
    <w:link w:val="Ttulo2"/>
    <w:locked/>
    <w:rsid w:val="00307741"/>
    <w:rPr>
      <w:rFonts w:ascii="Arial" w:hAnsi="Arial" w:cs="Arial"/>
      <w:b/>
      <w:bCs/>
      <w:i/>
      <w:iCs/>
      <w:sz w:val="28"/>
      <w:szCs w:val="28"/>
      <w:lang w:val="es-MX"/>
    </w:rPr>
  </w:style>
  <w:style w:type="character" w:customStyle="1" w:styleId="Ttulo3Car">
    <w:name w:val="Título 3 Car"/>
    <w:link w:val="Ttulo3"/>
    <w:locked/>
    <w:rsid w:val="00307741"/>
    <w:rPr>
      <w:rFonts w:ascii="Arial" w:hAnsi="Arial" w:cs="Arial"/>
      <w:b/>
      <w:bCs/>
      <w:sz w:val="26"/>
      <w:szCs w:val="26"/>
      <w:lang w:val="es-MX"/>
    </w:rPr>
  </w:style>
  <w:style w:type="character" w:customStyle="1" w:styleId="Ttulo4Car">
    <w:name w:val="Título 4 Car"/>
    <w:link w:val="Ttulo4"/>
    <w:locked/>
    <w:rsid w:val="00307741"/>
    <w:rPr>
      <w:rFonts w:ascii="Arial" w:hAnsi="Arial"/>
      <w:b/>
      <w:sz w:val="26"/>
      <w:lang w:val="es-MX"/>
    </w:rPr>
  </w:style>
  <w:style w:type="character" w:customStyle="1" w:styleId="Ttulo5Car">
    <w:name w:val="Título 5 Car"/>
    <w:link w:val="Ttulo5"/>
    <w:locked/>
    <w:rsid w:val="00307741"/>
    <w:rPr>
      <w:rFonts w:ascii="Arial" w:hAnsi="Arial"/>
      <w:b/>
      <w:bCs/>
      <w:i/>
      <w:iCs/>
      <w:sz w:val="26"/>
      <w:szCs w:val="26"/>
      <w:lang w:val="es-MX"/>
    </w:rPr>
  </w:style>
  <w:style w:type="character" w:customStyle="1" w:styleId="Ttulo6Car">
    <w:name w:val="Título 6 Car"/>
    <w:link w:val="Ttulo6"/>
    <w:locked/>
    <w:rsid w:val="00307741"/>
    <w:rPr>
      <w:rFonts w:ascii="Arial" w:hAnsi="Arial"/>
      <w:b/>
      <w:i/>
      <w:lang w:val="es-MX"/>
    </w:rPr>
  </w:style>
  <w:style w:type="character" w:customStyle="1" w:styleId="Ttulo7Car">
    <w:name w:val="Título 7 Car"/>
    <w:link w:val="Ttulo7"/>
    <w:locked/>
    <w:rsid w:val="00307741"/>
    <w:rPr>
      <w:rFonts w:ascii="Arial" w:hAnsi="Arial"/>
      <w:sz w:val="24"/>
      <w:lang w:val="es-MX"/>
    </w:rPr>
  </w:style>
  <w:style w:type="character" w:customStyle="1" w:styleId="TtuloCar">
    <w:name w:val="Título Car"/>
    <w:link w:val="Ttulo"/>
    <w:locked/>
    <w:rsid w:val="00307741"/>
    <w:rPr>
      <w:b/>
      <w:sz w:val="28"/>
      <w:lang w:val="es-MX"/>
    </w:rPr>
  </w:style>
  <w:style w:type="character" w:customStyle="1" w:styleId="Textoindependiente2Car">
    <w:name w:val="Texto independiente 2 Car"/>
    <w:link w:val="Textoindependiente2"/>
    <w:locked/>
    <w:rsid w:val="00307741"/>
    <w:rPr>
      <w:rFonts w:ascii="Arial" w:hAnsi="Arial"/>
      <w:lang w:val="es-MX"/>
    </w:rPr>
  </w:style>
  <w:style w:type="character" w:customStyle="1" w:styleId="TextoindependienteCar">
    <w:name w:val="Texto independiente Car"/>
    <w:link w:val="Textoindependiente"/>
    <w:locked/>
    <w:rsid w:val="00307741"/>
    <w:rPr>
      <w:rFonts w:ascii="Arial" w:hAnsi="Arial"/>
      <w:lang w:val="es-ES_tradnl"/>
    </w:rPr>
  </w:style>
  <w:style w:type="character" w:customStyle="1" w:styleId="Sangra2detindependienteCar">
    <w:name w:val="Sangría 2 de t. independiente Car"/>
    <w:link w:val="Sangra2detindependiente"/>
    <w:locked/>
    <w:rsid w:val="00307741"/>
    <w:rPr>
      <w:rFonts w:ascii="Arial" w:hAnsi="Arial"/>
      <w:b/>
      <w:sz w:val="24"/>
      <w:lang w:val="es-MX"/>
    </w:rPr>
  </w:style>
  <w:style w:type="character" w:customStyle="1" w:styleId="SangradetextonormalCar">
    <w:name w:val="Sangría de texto normal Car"/>
    <w:link w:val="Sangradetextonormal"/>
    <w:locked/>
    <w:rsid w:val="00307741"/>
    <w:rPr>
      <w:rFonts w:ascii="Arial" w:hAnsi="Arial"/>
      <w:lang w:val="es-MX"/>
    </w:rPr>
  </w:style>
  <w:style w:type="character" w:customStyle="1" w:styleId="Sangra3detindependienteCar">
    <w:name w:val="Sangría 3 de t. independiente Car"/>
    <w:link w:val="Sangra3detindependiente"/>
    <w:locked/>
    <w:rsid w:val="00307741"/>
    <w:rPr>
      <w:rFonts w:ascii="Arial" w:hAnsi="Arial"/>
      <w:sz w:val="24"/>
      <w:lang w:val="es-MX"/>
    </w:rPr>
  </w:style>
  <w:style w:type="character" w:customStyle="1" w:styleId="Textoindependiente3Car">
    <w:name w:val="Texto independiente 3 Car"/>
    <w:link w:val="Textoindependiente3"/>
    <w:locked/>
    <w:rsid w:val="00307741"/>
    <w:rPr>
      <w:rFonts w:ascii="Arial" w:hAnsi="Arial"/>
      <w:b/>
      <w:lang w:val="es-MX"/>
    </w:rPr>
  </w:style>
  <w:style w:type="character" w:customStyle="1" w:styleId="TextonotapieCar">
    <w:name w:val="Texto nota pie Car"/>
    <w:link w:val="Textonotapie"/>
    <w:semiHidden/>
    <w:locked/>
    <w:rsid w:val="00307741"/>
  </w:style>
  <w:style w:type="character" w:customStyle="1" w:styleId="PiedepginaCar">
    <w:name w:val="Pie de página Car"/>
    <w:link w:val="Piedepgina"/>
    <w:locked/>
    <w:rsid w:val="00307741"/>
    <w:rPr>
      <w:rFonts w:ascii="Arial" w:hAnsi="Arial"/>
      <w:lang w:val="es-MX"/>
    </w:rPr>
  </w:style>
  <w:style w:type="character" w:customStyle="1" w:styleId="EncabezadoCar">
    <w:name w:val="Encabezado Car"/>
    <w:link w:val="Encabezado"/>
    <w:locked/>
    <w:rsid w:val="00307741"/>
    <w:rPr>
      <w:rFonts w:ascii="Arial" w:hAnsi="Arial"/>
      <w:lang w:val="es-MX"/>
    </w:rPr>
  </w:style>
  <w:style w:type="paragraph" w:customStyle="1" w:styleId="msolistparagraph0">
    <w:name w:val="msolistparagraph"/>
    <w:basedOn w:val="Normal"/>
    <w:uiPriority w:val="99"/>
    <w:rsid w:val="00307741"/>
    <w:pPr>
      <w:ind w:left="720"/>
    </w:pPr>
    <w:rPr>
      <w:rFonts w:ascii="Times New Roman" w:hAnsi="Times New Roman"/>
      <w:color w:val="000000"/>
      <w:sz w:val="24"/>
      <w:szCs w:val="24"/>
      <w:lang w:val="es-ES"/>
    </w:rPr>
  </w:style>
  <w:style w:type="character" w:styleId="nfasis">
    <w:name w:val="Emphasis"/>
    <w:uiPriority w:val="20"/>
    <w:qFormat/>
    <w:rsid w:val="00307741"/>
    <w:rPr>
      <w:rFonts w:cs="Times New Roman"/>
      <w:i/>
      <w:iCs/>
    </w:rPr>
  </w:style>
  <w:style w:type="paragraph" w:styleId="TtulodeTDC">
    <w:name w:val="TOC Heading"/>
    <w:basedOn w:val="Ttulo1"/>
    <w:next w:val="Normal"/>
    <w:uiPriority w:val="99"/>
    <w:qFormat/>
    <w:rsid w:val="00307741"/>
    <w:pPr>
      <w:keepLines/>
      <w:spacing w:before="480" w:line="276" w:lineRule="auto"/>
      <w:jc w:val="left"/>
      <w:outlineLvl w:val="9"/>
    </w:pPr>
    <w:rPr>
      <w:rFonts w:ascii="Cambria" w:hAnsi="Cambria"/>
      <w:b/>
      <w:bCs/>
      <w:noProof w:val="0"/>
      <w:color w:val="365F91"/>
      <w:szCs w:val="28"/>
      <w:lang w:val="es-ES" w:eastAsia="en-US"/>
    </w:rPr>
  </w:style>
  <w:style w:type="paragraph" w:styleId="TDC2">
    <w:name w:val="toc 2"/>
    <w:basedOn w:val="Normal"/>
    <w:next w:val="Normal"/>
    <w:autoRedefine/>
    <w:uiPriority w:val="99"/>
    <w:rsid w:val="00307741"/>
    <w:pPr>
      <w:tabs>
        <w:tab w:val="right" w:leader="dot" w:pos="9488"/>
      </w:tabs>
      <w:spacing w:after="100" w:line="276" w:lineRule="auto"/>
      <w:ind w:left="220"/>
      <w:jc w:val="both"/>
    </w:pPr>
    <w:rPr>
      <w:rFonts w:ascii="Times New Roman" w:hAnsi="Times New Roman"/>
      <w:noProof/>
      <w:sz w:val="22"/>
      <w:szCs w:val="22"/>
      <w:lang w:val="es-ES" w:eastAsia="en-US"/>
    </w:rPr>
  </w:style>
  <w:style w:type="paragraph" w:styleId="TDC1">
    <w:name w:val="toc 1"/>
    <w:basedOn w:val="Normal"/>
    <w:next w:val="Normal"/>
    <w:autoRedefine/>
    <w:uiPriority w:val="99"/>
    <w:rsid w:val="00307741"/>
    <w:pPr>
      <w:tabs>
        <w:tab w:val="right" w:leader="dot" w:pos="9488"/>
      </w:tabs>
      <w:spacing w:after="100" w:line="276" w:lineRule="auto"/>
    </w:pPr>
    <w:rPr>
      <w:rFonts w:ascii="Times New Roman" w:hAnsi="Times New Roman"/>
      <w:noProof/>
      <w:sz w:val="22"/>
      <w:szCs w:val="22"/>
      <w:lang w:val="es-ES" w:eastAsia="en-US"/>
    </w:rPr>
  </w:style>
  <w:style w:type="paragraph" w:styleId="TDC3">
    <w:name w:val="toc 3"/>
    <w:basedOn w:val="Normal"/>
    <w:next w:val="Normal"/>
    <w:autoRedefine/>
    <w:uiPriority w:val="99"/>
    <w:rsid w:val="00307741"/>
    <w:pPr>
      <w:tabs>
        <w:tab w:val="right" w:leader="dot" w:pos="9488"/>
      </w:tabs>
      <w:spacing w:after="100" w:line="276" w:lineRule="auto"/>
      <w:ind w:left="440"/>
    </w:pPr>
    <w:rPr>
      <w:rFonts w:ascii="Times New Roman" w:hAnsi="Times New Roman"/>
      <w:noProof/>
      <w:sz w:val="22"/>
      <w:szCs w:val="22"/>
      <w:lang w:val="es-ES" w:eastAsia="en-US"/>
    </w:rPr>
  </w:style>
  <w:style w:type="paragraph" w:styleId="TDC4">
    <w:name w:val="toc 4"/>
    <w:basedOn w:val="Normal"/>
    <w:next w:val="Normal"/>
    <w:autoRedefine/>
    <w:uiPriority w:val="99"/>
    <w:rsid w:val="00307741"/>
    <w:pPr>
      <w:spacing w:after="100" w:line="276" w:lineRule="auto"/>
      <w:ind w:left="660"/>
    </w:pPr>
    <w:rPr>
      <w:rFonts w:ascii="Calibri" w:hAnsi="Calibri"/>
      <w:sz w:val="22"/>
      <w:szCs w:val="22"/>
      <w:lang w:val="es-ES"/>
    </w:rPr>
  </w:style>
  <w:style w:type="paragraph" w:styleId="TDC5">
    <w:name w:val="toc 5"/>
    <w:basedOn w:val="Normal"/>
    <w:next w:val="Normal"/>
    <w:autoRedefine/>
    <w:uiPriority w:val="99"/>
    <w:rsid w:val="00307741"/>
    <w:pPr>
      <w:spacing w:after="100" w:line="276" w:lineRule="auto"/>
      <w:ind w:left="880"/>
    </w:pPr>
    <w:rPr>
      <w:rFonts w:ascii="Calibri" w:hAnsi="Calibri"/>
      <w:sz w:val="22"/>
      <w:szCs w:val="22"/>
      <w:lang w:val="es-ES"/>
    </w:rPr>
  </w:style>
  <w:style w:type="paragraph" w:styleId="TDC6">
    <w:name w:val="toc 6"/>
    <w:basedOn w:val="Normal"/>
    <w:next w:val="Normal"/>
    <w:autoRedefine/>
    <w:uiPriority w:val="99"/>
    <w:rsid w:val="00307741"/>
    <w:pPr>
      <w:spacing w:after="100" w:line="276" w:lineRule="auto"/>
      <w:ind w:left="1100"/>
    </w:pPr>
    <w:rPr>
      <w:rFonts w:ascii="Calibri" w:hAnsi="Calibri"/>
      <w:sz w:val="22"/>
      <w:szCs w:val="22"/>
      <w:lang w:val="es-ES"/>
    </w:rPr>
  </w:style>
  <w:style w:type="paragraph" w:styleId="TDC7">
    <w:name w:val="toc 7"/>
    <w:basedOn w:val="Normal"/>
    <w:next w:val="Normal"/>
    <w:autoRedefine/>
    <w:uiPriority w:val="99"/>
    <w:rsid w:val="00307741"/>
    <w:pPr>
      <w:spacing w:after="100" w:line="276" w:lineRule="auto"/>
      <w:ind w:left="1320"/>
    </w:pPr>
    <w:rPr>
      <w:rFonts w:ascii="Calibri" w:hAnsi="Calibri"/>
      <w:sz w:val="22"/>
      <w:szCs w:val="22"/>
      <w:lang w:val="es-ES"/>
    </w:rPr>
  </w:style>
  <w:style w:type="paragraph" w:styleId="TDC8">
    <w:name w:val="toc 8"/>
    <w:basedOn w:val="Normal"/>
    <w:next w:val="Normal"/>
    <w:autoRedefine/>
    <w:uiPriority w:val="99"/>
    <w:rsid w:val="00307741"/>
    <w:pPr>
      <w:spacing w:after="100" w:line="276" w:lineRule="auto"/>
      <w:ind w:left="1540"/>
    </w:pPr>
    <w:rPr>
      <w:rFonts w:ascii="Calibri" w:hAnsi="Calibri"/>
      <w:sz w:val="22"/>
      <w:szCs w:val="22"/>
      <w:lang w:val="es-ES"/>
    </w:rPr>
  </w:style>
  <w:style w:type="paragraph" w:styleId="TDC9">
    <w:name w:val="toc 9"/>
    <w:basedOn w:val="Normal"/>
    <w:next w:val="Normal"/>
    <w:autoRedefine/>
    <w:uiPriority w:val="99"/>
    <w:rsid w:val="00307741"/>
    <w:pPr>
      <w:spacing w:after="100" w:line="276" w:lineRule="auto"/>
      <w:ind w:left="1760"/>
    </w:pPr>
    <w:rPr>
      <w:rFonts w:ascii="Calibri" w:hAnsi="Calibri"/>
      <w:sz w:val="22"/>
      <w:szCs w:val="22"/>
      <w:lang w:val="es-ES"/>
    </w:rPr>
  </w:style>
  <w:style w:type="paragraph" w:customStyle="1" w:styleId="Prrafodelista1">
    <w:name w:val="Párrafo de lista1"/>
    <w:basedOn w:val="Normal"/>
    <w:rsid w:val="00307741"/>
    <w:pPr>
      <w:spacing w:after="200" w:line="276" w:lineRule="auto"/>
      <w:ind w:left="720"/>
      <w:contextualSpacing/>
    </w:pPr>
    <w:rPr>
      <w:rFonts w:ascii="Arial Narrow" w:hAnsi="Arial Narrow"/>
      <w:sz w:val="22"/>
      <w:szCs w:val="22"/>
      <w:lang w:eastAsia="en-US"/>
    </w:rPr>
  </w:style>
  <w:style w:type="paragraph" w:styleId="Mapadeldocumento">
    <w:name w:val="Document Map"/>
    <w:basedOn w:val="Normal"/>
    <w:link w:val="MapadeldocumentoCar"/>
    <w:uiPriority w:val="99"/>
    <w:rsid w:val="00307741"/>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uiPriority w:val="99"/>
    <w:rsid w:val="00307741"/>
    <w:rPr>
      <w:rFonts w:ascii="Tahoma" w:hAnsi="Tahoma" w:cs="Tahoma"/>
      <w:shd w:val="clear" w:color="auto" w:fill="000080"/>
    </w:rPr>
  </w:style>
  <w:style w:type="character" w:customStyle="1" w:styleId="Ttulo8Car">
    <w:name w:val="Título 8 Car"/>
    <w:link w:val="Ttulo8"/>
    <w:rsid w:val="00307741"/>
    <w:rPr>
      <w:rFonts w:ascii="Arial" w:hAnsi="Arial"/>
      <w:b/>
      <w:snapToGrid w:val="0"/>
      <w:color w:val="000000"/>
      <w:lang w:val="es-MX"/>
    </w:rPr>
  </w:style>
  <w:style w:type="character" w:customStyle="1" w:styleId="Ttulo9Car">
    <w:name w:val="Título 9 Car"/>
    <w:link w:val="Ttulo9"/>
    <w:rsid w:val="00307741"/>
    <w:rPr>
      <w:rFonts w:ascii="Arial" w:hAnsi="Arial" w:cs="Arial"/>
      <w:sz w:val="22"/>
      <w:szCs w:val="22"/>
      <w:lang w:val="es-MX"/>
    </w:rPr>
  </w:style>
  <w:style w:type="character" w:customStyle="1" w:styleId="TextosinformatoCar">
    <w:name w:val="Texto sin formato Car"/>
    <w:link w:val="Textosinformato"/>
    <w:rsid w:val="00307741"/>
    <w:rPr>
      <w:rFonts w:ascii="Courier New" w:hAnsi="Courier New" w:cs="Courier New"/>
      <w:lang w:val="es-MX" w:eastAsia="es-MX"/>
    </w:rPr>
  </w:style>
  <w:style w:type="character" w:customStyle="1" w:styleId="SubttuloCar">
    <w:name w:val="Subtítulo Car"/>
    <w:link w:val="Subttulo"/>
    <w:rsid w:val="00307741"/>
    <w:rPr>
      <w:rFonts w:ascii="Arial" w:hAnsi="Arial" w:cs="Arial"/>
      <w:b/>
      <w:bCs/>
      <w:sz w:val="24"/>
      <w:szCs w:val="24"/>
      <w:lang w:val="es-MX"/>
    </w:rPr>
  </w:style>
  <w:style w:type="paragraph" w:styleId="z-Principiodelformulario">
    <w:name w:val="HTML Top of Form"/>
    <w:basedOn w:val="Normal"/>
    <w:next w:val="Normal"/>
    <w:link w:val="z-PrincipiodelformularioCar"/>
    <w:hidden/>
    <w:uiPriority w:val="99"/>
    <w:unhideWhenUsed/>
    <w:rsid w:val="004448AF"/>
    <w:pPr>
      <w:pBdr>
        <w:bottom w:val="single" w:sz="6" w:space="1" w:color="auto"/>
      </w:pBdr>
      <w:jc w:val="center"/>
    </w:pPr>
    <w:rPr>
      <w:rFonts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4448AF"/>
    <w:rPr>
      <w:rFonts w:ascii="Arial" w:hAnsi="Arial" w:cs="Arial"/>
      <w:vanish/>
      <w:sz w:val="16"/>
      <w:szCs w:val="16"/>
      <w:lang w:val="es-MX" w:eastAsia="es-MX"/>
    </w:rPr>
  </w:style>
  <w:style w:type="paragraph" w:styleId="z-Finaldelformulario">
    <w:name w:val="HTML Bottom of Form"/>
    <w:basedOn w:val="Normal"/>
    <w:next w:val="Normal"/>
    <w:link w:val="z-FinaldelformularioCar"/>
    <w:hidden/>
    <w:uiPriority w:val="99"/>
    <w:unhideWhenUsed/>
    <w:rsid w:val="004448AF"/>
    <w:pPr>
      <w:pBdr>
        <w:top w:val="single" w:sz="6" w:space="1" w:color="auto"/>
      </w:pBdr>
      <w:jc w:val="center"/>
    </w:pPr>
    <w:rPr>
      <w:rFonts w:cs="Arial"/>
      <w:vanish/>
      <w:sz w:val="16"/>
      <w:szCs w:val="16"/>
      <w:lang w:eastAsia="es-MX"/>
    </w:rPr>
  </w:style>
  <w:style w:type="character" w:customStyle="1" w:styleId="z-FinaldelformularioCar">
    <w:name w:val="z-Final del formulario Car"/>
    <w:basedOn w:val="Fuentedeprrafopredeter"/>
    <w:link w:val="z-Finaldelformulario"/>
    <w:uiPriority w:val="99"/>
    <w:rsid w:val="004448AF"/>
    <w:rPr>
      <w:rFonts w:ascii="Arial" w:hAnsi="Arial" w:cs="Arial"/>
      <w:vanish/>
      <w:sz w:val="16"/>
      <w:szCs w:val="16"/>
      <w:lang w:val="es-MX" w:eastAsia="es-MX"/>
    </w:rPr>
  </w:style>
  <w:style w:type="table" w:customStyle="1" w:styleId="Tablaconcuadrcula1">
    <w:name w:val="Tabla con cuadrícula1"/>
    <w:basedOn w:val="Tablanormal"/>
    <w:next w:val="Tablaconcuadrcula"/>
    <w:uiPriority w:val="59"/>
    <w:rsid w:val="00E64978"/>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E64978"/>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0D60A3"/>
    <w:rPr>
      <w:sz w:val="16"/>
      <w:szCs w:val="16"/>
    </w:rPr>
  </w:style>
  <w:style w:type="paragraph" w:styleId="Textocomentario">
    <w:name w:val="annotation text"/>
    <w:basedOn w:val="Normal"/>
    <w:link w:val="TextocomentarioCar"/>
    <w:rsid w:val="000D60A3"/>
  </w:style>
  <w:style w:type="character" w:customStyle="1" w:styleId="TextocomentarioCar">
    <w:name w:val="Texto comentario Car"/>
    <w:basedOn w:val="Fuentedeprrafopredeter"/>
    <w:link w:val="Textocomentario"/>
    <w:rsid w:val="000D60A3"/>
    <w:rPr>
      <w:rFonts w:ascii="Arial" w:hAnsi="Arial"/>
      <w:lang w:val="es-MX"/>
    </w:rPr>
  </w:style>
  <w:style w:type="paragraph" w:styleId="Asuntodelcomentario">
    <w:name w:val="annotation subject"/>
    <w:basedOn w:val="Textocomentario"/>
    <w:next w:val="Textocomentario"/>
    <w:link w:val="AsuntodelcomentarioCar"/>
    <w:rsid w:val="000D60A3"/>
    <w:rPr>
      <w:b/>
      <w:bCs/>
    </w:rPr>
  </w:style>
  <w:style w:type="character" w:customStyle="1" w:styleId="AsuntodelcomentarioCar">
    <w:name w:val="Asunto del comentario Car"/>
    <w:basedOn w:val="TextocomentarioCar"/>
    <w:link w:val="Asuntodelcomentario"/>
    <w:rsid w:val="000D60A3"/>
    <w:rPr>
      <w:rFonts w:ascii="Arial" w:hAnsi="Arial"/>
      <w:b/>
      <w:bCs/>
      <w:lang w:val="es-MX"/>
    </w:rPr>
  </w:style>
  <w:style w:type="character" w:styleId="Referenciasutil">
    <w:name w:val="Subtle Reference"/>
    <w:basedOn w:val="Fuentedeprrafopredeter"/>
    <w:uiPriority w:val="31"/>
    <w:qFormat/>
    <w:rsid w:val="000144E5"/>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3768">
      <w:bodyDiv w:val="1"/>
      <w:marLeft w:val="0"/>
      <w:marRight w:val="0"/>
      <w:marTop w:val="0"/>
      <w:marBottom w:val="0"/>
      <w:divBdr>
        <w:top w:val="none" w:sz="0" w:space="0" w:color="auto"/>
        <w:left w:val="none" w:sz="0" w:space="0" w:color="auto"/>
        <w:bottom w:val="none" w:sz="0" w:space="0" w:color="auto"/>
        <w:right w:val="none" w:sz="0" w:space="0" w:color="auto"/>
      </w:divBdr>
    </w:div>
    <w:div w:id="237130705">
      <w:bodyDiv w:val="1"/>
      <w:marLeft w:val="0"/>
      <w:marRight w:val="0"/>
      <w:marTop w:val="0"/>
      <w:marBottom w:val="0"/>
      <w:divBdr>
        <w:top w:val="none" w:sz="0" w:space="0" w:color="auto"/>
        <w:left w:val="none" w:sz="0" w:space="0" w:color="auto"/>
        <w:bottom w:val="none" w:sz="0" w:space="0" w:color="auto"/>
        <w:right w:val="none" w:sz="0" w:space="0" w:color="auto"/>
      </w:divBdr>
    </w:div>
    <w:div w:id="323167958">
      <w:bodyDiv w:val="1"/>
      <w:marLeft w:val="0"/>
      <w:marRight w:val="0"/>
      <w:marTop w:val="0"/>
      <w:marBottom w:val="0"/>
      <w:divBdr>
        <w:top w:val="none" w:sz="0" w:space="0" w:color="auto"/>
        <w:left w:val="none" w:sz="0" w:space="0" w:color="auto"/>
        <w:bottom w:val="none" w:sz="0" w:space="0" w:color="auto"/>
        <w:right w:val="none" w:sz="0" w:space="0" w:color="auto"/>
      </w:divBdr>
    </w:div>
    <w:div w:id="628777172">
      <w:bodyDiv w:val="1"/>
      <w:marLeft w:val="0"/>
      <w:marRight w:val="0"/>
      <w:marTop w:val="0"/>
      <w:marBottom w:val="0"/>
      <w:divBdr>
        <w:top w:val="none" w:sz="0" w:space="0" w:color="auto"/>
        <w:left w:val="none" w:sz="0" w:space="0" w:color="auto"/>
        <w:bottom w:val="none" w:sz="0" w:space="0" w:color="auto"/>
        <w:right w:val="none" w:sz="0" w:space="0" w:color="auto"/>
      </w:divBdr>
    </w:div>
    <w:div w:id="632366556">
      <w:bodyDiv w:val="1"/>
      <w:marLeft w:val="0"/>
      <w:marRight w:val="0"/>
      <w:marTop w:val="0"/>
      <w:marBottom w:val="0"/>
      <w:divBdr>
        <w:top w:val="none" w:sz="0" w:space="0" w:color="auto"/>
        <w:left w:val="none" w:sz="0" w:space="0" w:color="auto"/>
        <w:bottom w:val="none" w:sz="0" w:space="0" w:color="auto"/>
        <w:right w:val="none" w:sz="0" w:space="0" w:color="auto"/>
      </w:divBdr>
    </w:div>
    <w:div w:id="685055728">
      <w:bodyDiv w:val="1"/>
      <w:marLeft w:val="0"/>
      <w:marRight w:val="0"/>
      <w:marTop w:val="0"/>
      <w:marBottom w:val="0"/>
      <w:divBdr>
        <w:top w:val="none" w:sz="0" w:space="0" w:color="auto"/>
        <w:left w:val="none" w:sz="0" w:space="0" w:color="auto"/>
        <w:bottom w:val="none" w:sz="0" w:space="0" w:color="auto"/>
        <w:right w:val="none" w:sz="0" w:space="0" w:color="auto"/>
      </w:divBdr>
    </w:div>
    <w:div w:id="752513743">
      <w:bodyDiv w:val="1"/>
      <w:marLeft w:val="0"/>
      <w:marRight w:val="0"/>
      <w:marTop w:val="0"/>
      <w:marBottom w:val="0"/>
      <w:divBdr>
        <w:top w:val="none" w:sz="0" w:space="0" w:color="auto"/>
        <w:left w:val="none" w:sz="0" w:space="0" w:color="auto"/>
        <w:bottom w:val="none" w:sz="0" w:space="0" w:color="auto"/>
        <w:right w:val="none" w:sz="0" w:space="0" w:color="auto"/>
      </w:divBdr>
    </w:div>
    <w:div w:id="970790039">
      <w:bodyDiv w:val="1"/>
      <w:marLeft w:val="0"/>
      <w:marRight w:val="0"/>
      <w:marTop w:val="0"/>
      <w:marBottom w:val="0"/>
      <w:divBdr>
        <w:top w:val="none" w:sz="0" w:space="0" w:color="auto"/>
        <w:left w:val="none" w:sz="0" w:space="0" w:color="auto"/>
        <w:bottom w:val="none" w:sz="0" w:space="0" w:color="auto"/>
        <w:right w:val="none" w:sz="0" w:space="0" w:color="auto"/>
      </w:divBdr>
    </w:div>
    <w:div w:id="1038242149">
      <w:bodyDiv w:val="1"/>
      <w:marLeft w:val="0"/>
      <w:marRight w:val="0"/>
      <w:marTop w:val="0"/>
      <w:marBottom w:val="0"/>
      <w:divBdr>
        <w:top w:val="none" w:sz="0" w:space="0" w:color="auto"/>
        <w:left w:val="none" w:sz="0" w:space="0" w:color="auto"/>
        <w:bottom w:val="none" w:sz="0" w:space="0" w:color="auto"/>
        <w:right w:val="none" w:sz="0" w:space="0" w:color="auto"/>
      </w:divBdr>
    </w:div>
    <w:div w:id="1185172175">
      <w:bodyDiv w:val="1"/>
      <w:marLeft w:val="0"/>
      <w:marRight w:val="0"/>
      <w:marTop w:val="0"/>
      <w:marBottom w:val="0"/>
      <w:divBdr>
        <w:top w:val="none" w:sz="0" w:space="0" w:color="auto"/>
        <w:left w:val="none" w:sz="0" w:space="0" w:color="auto"/>
        <w:bottom w:val="none" w:sz="0" w:space="0" w:color="auto"/>
        <w:right w:val="none" w:sz="0" w:space="0" w:color="auto"/>
      </w:divBdr>
    </w:div>
    <w:div w:id="1342470056">
      <w:bodyDiv w:val="1"/>
      <w:marLeft w:val="0"/>
      <w:marRight w:val="0"/>
      <w:marTop w:val="0"/>
      <w:marBottom w:val="0"/>
      <w:divBdr>
        <w:top w:val="none" w:sz="0" w:space="0" w:color="auto"/>
        <w:left w:val="none" w:sz="0" w:space="0" w:color="auto"/>
        <w:bottom w:val="none" w:sz="0" w:space="0" w:color="auto"/>
        <w:right w:val="none" w:sz="0" w:space="0" w:color="auto"/>
      </w:divBdr>
    </w:div>
    <w:div w:id="1577202919">
      <w:bodyDiv w:val="1"/>
      <w:marLeft w:val="0"/>
      <w:marRight w:val="0"/>
      <w:marTop w:val="0"/>
      <w:marBottom w:val="0"/>
      <w:divBdr>
        <w:top w:val="none" w:sz="0" w:space="0" w:color="auto"/>
        <w:left w:val="none" w:sz="0" w:space="0" w:color="auto"/>
        <w:bottom w:val="none" w:sz="0" w:space="0" w:color="auto"/>
        <w:right w:val="none" w:sz="0" w:space="0" w:color="auto"/>
      </w:divBdr>
    </w:div>
    <w:div w:id="1619794531">
      <w:bodyDiv w:val="1"/>
      <w:marLeft w:val="0"/>
      <w:marRight w:val="0"/>
      <w:marTop w:val="0"/>
      <w:marBottom w:val="0"/>
      <w:divBdr>
        <w:top w:val="none" w:sz="0" w:space="0" w:color="auto"/>
        <w:left w:val="none" w:sz="0" w:space="0" w:color="auto"/>
        <w:bottom w:val="none" w:sz="0" w:space="0" w:color="auto"/>
        <w:right w:val="none" w:sz="0" w:space="0" w:color="auto"/>
      </w:divBdr>
    </w:div>
    <w:div w:id="1632596042">
      <w:bodyDiv w:val="1"/>
      <w:marLeft w:val="0"/>
      <w:marRight w:val="0"/>
      <w:marTop w:val="0"/>
      <w:marBottom w:val="0"/>
      <w:divBdr>
        <w:top w:val="none" w:sz="0" w:space="0" w:color="auto"/>
        <w:left w:val="none" w:sz="0" w:space="0" w:color="auto"/>
        <w:bottom w:val="none" w:sz="0" w:space="0" w:color="auto"/>
        <w:right w:val="none" w:sz="0" w:space="0" w:color="auto"/>
      </w:divBdr>
    </w:div>
    <w:div w:id="1819805173">
      <w:bodyDiv w:val="1"/>
      <w:marLeft w:val="0"/>
      <w:marRight w:val="0"/>
      <w:marTop w:val="0"/>
      <w:marBottom w:val="0"/>
      <w:divBdr>
        <w:top w:val="none" w:sz="0" w:space="0" w:color="auto"/>
        <w:left w:val="none" w:sz="0" w:space="0" w:color="auto"/>
        <w:bottom w:val="none" w:sz="0" w:space="0" w:color="auto"/>
        <w:right w:val="none" w:sz="0" w:space="0" w:color="auto"/>
      </w:divBdr>
    </w:div>
    <w:div w:id="1880900624">
      <w:bodyDiv w:val="1"/>
      <w:marLeft w:val="0"/>
      <w:marRight w:val="0"/>
      <w:marTop w:val="0"/>
      <w:marBottom w:val="0"/>
      <w:divBdr>
        <w:top w:val="none" w:sz="0" w:space="0" w:color="auto"/>
        <w:left w:val="none" w:sz="0" w:space="0" w:color="auto"/>
        <w:bottom w:val="none" w:sz="0" w:space="0" w:color="auto"/>
        <w:right w:val="none" w:sz="0" w:space="0" w:color="auto"/>
      </w:divBdr>
    </w:div>
    <w:div w:id="1921527198">
      <w:bodyDiv w:val="1"/>
      <w:marLeft w:val="0"/>
      <w:marRight w:val="0"/>
      <w:marTop w:val="0"/>
      <w:marBottom w:val="0"/>
      <w:divBdr>
        <w:top w:val="none" w:sz="0" w:space="0" w:color="auto"/>
        <w:left w:val="none" w:sz="0" w:space="0" w:color="auto"/>
        <w:bottom w:val="none" w:sz="0" w:space="0" w:color="auto"/>
        <w:right w:val="none" w:sz="0" w:space="0" w:color="auto"/>
      </w:divBdr>
    </w:div>
    <w:div w:id="1947687297">
      <w:bodyDiv w:val="1"/>
      <w:marLeft w:val="0"/>
      <w:marRight w:val="0"/>
      <w:marTop w:val="0"/>
      <w:marBottom w:val="0"/>
      <w:divBdr>
        <w:top w:val="none" w:sz="0" w:space="0" w:color="auto"/>
        <w:left w:val="none" w:sz="0" w:space="0" w:color="auto"/>
        <w:bottom w:val="none" w:sz="0" w:space="0" w:color="auto"/>
        <w:right w:val="none" w:sz="0" w:space="0" w:color="auto"/>
      </w:divBdr>
    </w:div>
    <w:div w:id="210098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bgomez@uv.m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mpranet.funcionpublic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funcionpublica.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ompranet.funcionpublica.gob.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3EFFA-3AC4-4DD5-A149-D1AB3E5F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45</Pages>
  <Words>18899</Words>
  <Characters>103945</Characters>
  <Application>Microsoft Office Word</Application>
  <DocSecurity>0</DocSecurity>
  <Lines>866</Lines>
  <Paragraphs>245</Paragraphs>
  <ScaleCrop>false</ScaleCrop>
  <HeadingPairs>
    <vt:vector size="2" baseType="variant">
      <vt:variant>
        <vt:lpstr>Título</vt:lpstr>
      </vt:variant>
      <vt:variant>
        <vt:i4>1</vt:i4>
      </vt:variant>
    </vt:vector>
  </HeadingPairs>
  <TitlesOfParts>
    <vt:vector size="1" baseType="lpstr">
      <vt:lpstr>Razones que Justifican  el Otorgamiento de Prorroga</vt:lpstr>
    </vt:vector>
  </TitlesOfParts>
  <Company>Universidad Veracruzana</Company>
  <LinksUpToDate>false</LinksUpToDate>
  <CharactersWithSpaces>122599</CharactersWithSpaces>
  <SharedDoc>false</SharedDoc>
  <HLinks>
    <vt:vector size="24" baseType="variant">
      <vt:variant>
        <vt:i4>3276828</vt:i4>
      </vt:variant>
      <vt:variant>
        <vt:i4>3</vt:i4>
      </vt:variant>
      <vt:variant>
        <vt:i4>0</vt:i4>
      </vt:variant>
      <vt:variant>
        <vt:i4>5</vt:i4>
      </vt:variant>
      <vt:variant>
        <vt:lpwstr>mailto:lealvarez@uv.mx</vt:lpwstr>
      </vt:variant>
      <vt:variant>
        <vt:lpwstr/>
      </vt:variant>
      <vt:variant>
        <vt:i4>5505126</vt:i4>
      </vt:variant>
      <vt:variant>
        <vt:i4>0</vt:i4>
      </vt:variant>
      <vt:variant>
        <vt:i4>0</vt:i4>
      </vt:variant>
      <vt:variant>
        <vt:i4>5</vt:i4>
      </vt:variant>
      <vt:variant>
        <vt:lpwstr>mailto:erivas@uv.mx</vt:lpwstr>
      </vt:variant>
      <vt:variant>
        <vt:lpwstr/>
      </vt:variant>
      <vt:variant>
        <vt:i4>5177373</vt:i4>
      </vt:variant>
      <vt:variant>
        <vt:i4>-1</vt:i4>
      </vt:variant>
      <vt:variant>
        <vt:i4>1038</vt:i4>
      </vt:variant>
      <vt:variant>
        <vt:i4>1</vt:i4>
      </vt:variant>
      <vt:variant>
        <vt:lpwstr>http://www.uv.mx/imagenuv/ESCUDO%20UV.jpg</vt:lpwstr>
      </vt:variant>
      <vt:variant>
        <vt:lpwstr/>
      </vt:variant>
      <vt:variant>
        <vt:i4>5177373</vt:i4>
      </vt:variant>
      <vt:variant>
        <vt:i4>-1</vt:i4>
      </vt:variant>
      <vt:variant>
        <vt:i4>8328</vt:i4>
      </vt:variant>
      <vt:variant>
        <vt:i4>1</vt:i4>
      </vt:variant>
      <vt:variant>
        <vt:lpwstr>http://www.uv.mx/imagenuv/ESCUDO%20UV.jpg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Razones que Justifican  el Otorgamiento de Prorroga</dc:title>
  <dc:creator>nreich</dc:creator>
  <cp:lastModifiedBy>Sanchez Perez Guadalupe</cp:lastModifiedBy>
  <cp:revision>309</cp:revision>
  <cp:lastPrinted>2017-03-13T15:23:00Z</cp:lastPrinted>
  <dcterms:created xsi:type="dcterms:W3CDTF">2017-03-03T17:34:00Z</dcterms:created>
  <dcterms:modified xsi:type="dcterms:W3CDTF">2017-03-13T15:27:00Z</dcterms:modified>
</cp:coreProperties>
</file>