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30ED2" w14:textId="77777777" w:rsidR="00A56035" w:rsidRPr="00A56035" w:rsidRDefault="00A56035" w:rsidP="00A56035">
      <w:pPr>
        <w:spacing w:line="240" w:lineRule="auto"/>
        <w:ind w:firstLine="0"/>
        <w:rPr>
          <w:b/>
          <w:sz w:val="24"/>
        </w:rPr>
      </w:pPr>
    </w:p>
    <w:p w14:paraId="252C9529" w14:textId="77777777" w:rsidR="00A56035" w:rsidRDefault="00A56035" w:rsidP="006C3DCD">
      <w:pPr>
        <w:spacing w:line="240" w:lineRule="auto"/>
        <w:rPr>
          <w:b/>
          <w:sz w:val="24"/>
          <w:u w:val="single"/>
        </w:rPr>
      </w:pPr>
    </w:p>
    <w:p w14:paraId="3A631DF0" w14:textId="77777777" w:rsidR="00050376" w:rsidRPr="006C3DCD" w:rsidRDefault="00050376" w:rsidP="006C3DCD">
      <w:pPr>
        <w:spacing w:line="240" w:lineRule="auto"/>
        <w:rPr>
          <w:b/>
          <w:sz w:val="24"/>
          <w:u w:val="single"/>
        </w:rPr>
      </w:pPr>
      <w:r w:rsidRPr="006C3DCD">
        <w:rPr>
          <w:b/>
          <w:sz w:val="24"/>
          <w:u w:val="single"/>
        </w:rPr>
        <w:t>Datos del Curso / Seminario</w:t>
      </w:r>
    </w:p>
    <w:p w14:paraId="07804414" w14:textId="13437116" w:rsidR="00050376" w:rsidRPr="006C3DCD" w:rsidRDefault="00050376" w:rsidP="006C3DCD">
      <w:pPr>
        <w:pStyle w:val="ListParagraph"/>
        <w:numPr>
          <w:ilvl w:val="0"/>
          <w:numId w:val="1"/>
        </w:numPr>
        <w:spacing w:after="0" w:line="240" w:lineRule="auto"/>
        <w:rPr>
          <w:sz w:val="24"/>
          <w:szCs w:val="24"/>
        </w:rPr>
      </w:pPr>
      <w:r w:rsidRPr="006C3DCD">
        <w:rPr>
          <w:sz w:val="24"/>
          <w:szCs w:val="24"/>
        </w:rPr>
        <w:t>Nombre</w:t>
      </w:r>
      <w:r w:rsidR="00AA3796">
        <w:rPr>
          <w:sz w:val="24"/>
          <w:szCs w:val="24"/>
        </w:rPr>
        <w:t xml:space="preserve">: </w:t>
      </w:r>
      <w:r w:rsidR="002B381F">
        <w:rPr>
          <w:sz w:val="24"/>
          <w:szCs w:val="24"/>
        </w:rPr>
        <w:t>Métodos, técnicas y herramientas cuantitativas para la i</w:t>
      </w:r>
      <w:r w:rsidR="000C197F" w:rsidRPr="000C197F">
        <w:rPr>
          <w:sz w:val="24"/>
          <w:szCs w:val="24"/>
        </w:rPr>
        <w:t>nvestigación</w:t>
      </w:r>
      <w:r w:rsidR="000C197F">
        <w:rPr>
          <w:sz w:val="24"/>
          <w:szCs w:val="24"/>
        </w:rPr>
        <w:br/>
        <w:t>Maestría en Educavión Virtual</w:t>
      </w:r>
    </w:p>
    <w:p w14:paraId="5EC0561B" w14:textId="6E1F1DEA" w:rsidR="00050376" w:rsidRPr="006C3DCD" w:rsidRDefault="006C3DCD" w:rsidP="006C3DCD">
      <w:pPr>
        <w:pStyle w:val="ListParagraph"/>
        <w:numPr>
          <w:ilvl w:val="0"/>
          <w:numId w:val="1"/>
        </w:numPr>
        <w:spacing w:after="0" w:line="240" w:lineRule="auto"/>
        <w:rPr>
          <w:sz w:val="24"/>
          <w:szCs w:val="24"/>
        </w:rPr>
      </w:pPr>
      <w:r>
        <w:rPr>
          <w:sz w:val="24"/>
          <w:szCs w:val="24"/>
        </w:rPr>
        <w:t xml:space="preserve">Horas y </w:t>
      </w:r>
      <w:r w:rsidR="00050376" w:rsidRPr="006C3DCD">
        <w:rPr>
          <w:sz w:val="24"/>
          <w:szCs w:val="24"/>
        </w:rPr>
        <w:t>Créditos</w:t>
      </w:r>
      <w:r w:rsidR="00AA3796">
        <w:rPr>
          <w:sz w:val="24"/>
          <w:szCs w:val="24"/>
        </w:rPr>
        <w:t xml:space="preserve">: </w:t>
      </w:r>
      <w:r w:rsidR="000C197F">
        <w:rPr>
          <w:sz w:val="24"/>
          <w:szCs w:val="24"/>
        </w:rPr>
        <w:t>90</w:t>
      </w:r>
      <w:r w:rsidR="00AA3796">
        <w:rPr>
          <w:sz w:val="24"/>
          <w:szCs w:val="24"/>
        </w:rPr>
        <w:t xml:space="preserve"> horas / 6 créditos</w:t>
      </w:r>
    </w:p>
    <w:p w14:paraId="13B43569" w14:textId="3D78DCB5" w:rsidR="00050376" w:rsidRPr="006C3DCD" w:rsidRDefault="00050376" w:rsidP="006C3DCD">
      <w:pPr>
        <w:pStyle w:val="ListParagraph"/>
        <w:numPr>
          <w:ilvl w:val="0"/>
          <w:numId w:val="1"/>
        </w:numPr>
        <w:spacing w:after="0" w:line="240" w:lineRule="auto"/>
        <w:rPr>
          <w:sz w:val="24"/>
          <w:szCs w:val="24"/>
        </w:rPr>
      </w:pPr>
      <w:r w:rsidRPr="006C3DCD">
        <w:rPr>
          <w:sz w:val="24"/>
          <w:szCs w:val="24"/>
        </w:rPr>
        <w:t>Lugar donde se impartirá</w:t>
      </w:r>
      <w:r w:rsidR="00AA3796">
        <w:rPr>
          <w:sz w:val="24"/>
          <w:szCs w:val="24"/>
        </w:rPr>
        <w:t xml:space="preserve">: Salón de </w:t>
      </w:r>
      <w:r w:rsidR="000C197F">
        <w:rPr>
          <w:sz w:val="24"/>
          <w:szCs w:val="24"/>
        </w:rPr>
        <w:t>tutorías 2</w:t>
      </w:r>
    </w:p>
    <w:p w14:paraId="0371AA55" w14:textId="2EF51578" w:rsidR="00050376" w:rsidRPr="003B1A4D" w:rsidRDefault="00050376" w:rsidP="006C3DCD">
      <w:pPr>
        <w:pStyle w:val="ListParagraph"/>
        <w:numPr>
          <w:ilvl w:val="0"/>
          <w:numId w:val="1"/>
        </w:numPr>
        <w:spacing w:after="0" w:line="240" w:lineRule="auto"/>
        <w:rPr>
          <w:sz w:val="24"/>
          <w:szCs w:val="24"/>
        </w:rPr>
      </w:pPr>
      <w:r w:rsidRPr="003B1A4D">
        <w:rPr>
          <w:sz w:val="24"/>
          <w:szCs w:val="24"/>
        </w:rPr>
        <w:t>Horario</w:t>
      </w:r>
      <w:r w:rsidR="00AA3796" w:rsidRPr="003B1A4D">
        <w:rPr>
          <w:sz w:val="24"/>
          <w:szCs w:val="24"/>
        </w:rPr>
        <w:t xml:space="preserve">: </w:t>
      </w:r>
      <w:r w:rsidR="005E378D">
        <w:rPr>
          <w:b/>
          <w:sz w:val="24"/>
          <w:szCs w:val="24"/>
        </w:rPr>
        <w:t>Martes</w:t>
      </w:r>
      <w:r w:rsidR="000C197F" w:rsidRPr="003B1A4D">
        <w:rPr>
          <w:b/>
          <w:sz w:val="24"/>
          <w:szCs w:val="24"/>
        </w:rPr>
        <w:t xml:space="preserve"> </w:t>
      </w:r>
      <w:r w:rsidR="003B1A4D" w:rsidRPr="003B1A4D">
        <w:rPr>
          <w:sz w:val="24"/>
          <w:szCs w:val="24"/>
        </w:rPr>
        <w:t>16:00 a 20:00</w:t>
      </w:r>
    </w:p>
    <w:p w14:paraId="3AA0204C" w14:textId="1BF9C559" w:rsidR="00050376" w:rsidRPr="006C3DCD" w:rsidRDefault="00050376" w:rsidP="006C3DCD">
      <w:pPr>
        <w:pStyle w:val="ListParagraph"/>
        <w:numPr>
          <w:ilvl w:val="0"/>
          <w:numId w:val="1"/>
        </w:numPr>
        <w:spacing w:after="0" w:line="240" w:lineRule="auto"/>
        <w:rPr>
          <w:sz w:val="24"/>
          <w:szCs w:val="24"/>
        </w:rPr>
      </w:pPr>
      <w:r w:rsidRPr="006C3DCD">
        <w:rPr>
          <w:sz w:val="24"/>
          <w:szCs w:val="24"/>
        </w:rPr>
        <w:t>Duración</w:t>
      </w:r>
      <w:r w:rsidR="000C197F">
        <w:rPr>
          <w:sz w:val="24"/>
          <w:szCs w:val="24"/>
        </w:rPr>
        <w:t>: 5 horas semanales / 18</w:t>
      </w:r>
      <w:r w:rsidR="00AA3796">
        <w:rPr>
          <w:sz w:val="24"/>
          <w:szCs w:val="24"/>
        </w:rPr>
        <w:t xml:space="preserve"> sesiones / un </w:t>
      </w:r>
      <w:r w:rsidR="000C197F">
        <w:rPr>
          <w:sz w:val="24"/>
          <w:szCs w:val="24"/>
        </w:rPr>
        <w:t>semestre</w:t>
      </w:r>
      <w:r w:rsidR="00AA3796">
        <w:rPr>
          <w:sz w:val="24"/>
          <w:szCs w:val="24"/>
        </w:rPr>
        <w:t xml:space="preserve"> </w:t>
      </w:r>
    </w:p>
    <w:p w14:paraId="2C03DDE6" w14:textId="77777777" w:rsidR="006C3DCD" w:rsidRDefault="006C3DCD" w:rsidP="006C3DCD">
      <w:pPr>
        <w:spacing w:line="240" w:lineRule="auto"/>
        <w:rPr>
          <w:b/>
          <w:sz w:val="24"/>
          <w:u w:val="single"/>
        </w:rPr>
      </w:pPr>
    </w:p>
    <w:p w14:paraId="2B6495AD" w14:textId="77777777" w:rsidR="006C3DCD" w:rsidRDefault="006C3DCD" w:rsidP="006C3DCD">
      <w:pPr>
        <w:spacing w:line="240" w:lineRule="auto"/>
        <w:rPr>
          <w:b/>
          <w:sz w:val="24"/>
          <w:u w:val="single"/>
        </w:rPr>
      </w:pPr>
    </w:p>
    <w:p w14:paraId="4CCECE83" w14:textId="77777777" w:rsidR="00050376" w:rsidRPr="006C3DCD" w:rsidRDefault="00050376" w:rsidP="006C3DCD">
      <w:pPr>
        <w:spacing w:line="240" w:lineRule="auto"/>
        <w:rPr>
          <w:b/>
          <w:sz w:val="24"/>
          <w:u w:val="single"/>
        </w:rPr>
      </w:pPr>
      <w:r w:rsidRPr="006C3DCD">
        <w:rPr>
          <w:b/>
          <w:sz w:val="24"/>
          <w:u w:val="single"/>
        </w:rPr>
        <w:t xml:space="preserve">Datos del/la </w:t>
      </w:r>
      <w:r w:rsidR="0024451E" w:rsidRPr="006C3DCD">
        <w:rPr>
          <w:b/>
          <w:sz w:val="24"/>
          <w:u w:val="single"/>
        </w:rPr>
        <w:t>responsable</w:t>
      </w:r>
      <w:r w:rsidRPr="006C3DCD">
        <w:rPr>
          <w:b/>
          <w:sz w:val="24"/>
          <w:u w:val="single"/>
        </w:rPr>
        <w:t>:</w:t>
      </w:r>
    </w:p>
    <w:p w14:paraId="34D54810" w14:textId="6F3FC84C" w:rsidR="00050376" w:rsidRPr="006C3DCD" w:rsidRDefault="00AA3796" w:rsidP="006C3DCD">
      <w:pPr>
        <w:pStyle w:val="ListParagraph"/>
        <w:numPr>
          <w:ilvl w:val="0"/>
          <w:numId w:val="2"/>
        </w:numPr>
        <w:spacing w:after="0" w:line="240" w:lineRule="auto"/>
        <w:rPr>
          <w:sz w:val="24"/>
          <w:szCs w:val="24"/>
        </w:rPr>
      </w:pPr>
      <w:r>
        <w:rPr>
          <w:sz w:val="24"/>
          <w:szCs w:val="24"/>
        </w:rPr>
        <w:t xml:space="preserve">Dr. </w:t>
      </w:r>
      <w:r w:rsidR="000C197F" w:rsidRPr="000C197F">
        <w:rPr>
          <w:sz w:val="24"/>
          <w:szCs w:val="24"/>
        </w:rPr>
        <w:t>Juan Carlos Ortega</w:t>
      </w:r>
    </w:p>
    <w:p w14:paraId="753A6ACC" w14:textId="78AC4E36" w:rsidR="00050376" w:rsidRPr="00AA3796" w:rsidRDefault="00046EBB" w:rsidP="00AA3796">
      <w:pPr>
        <w:spacing w:line="240" w:lineRule="auto"/>
        <w:ind w:left="708" w:firstLine="0"/>
        <w:rPr>
          <w:rFonts w:asciiTheme="minorHAnsi" w:hAnsiTheme="minorHAnsi"/>
          <w:sz w:val="24"/>
        </w:rPr>
      </w:pPr>
      <w:hyperlink r:id="rId8" w:history="1">
        <w:r w:rsidR="000C197F" w:rsidRPr="00197CA7">
          <w:rPr>
            <w:rStyle w:val="Hyperlink"/>
            <w:rFonts w:asciiTheme="minorHAnsi" w:hAnsiTheme="minorHAnsi"/>
            <w:sz w:val="24"/>
          </w:rPr>
          <w:t>juaortega@uv.mx</w:t>
        </w:r>
      </w:hyperlink>
      <w:r w:rsidR="000C197F">
        <w:rPr>
          <w:rFonts w:asciiTheme="minorHAnsi" w:hAnsiTheme="minorHAnsi"/>
          <w:sz w:val="24"/>
        </w:rPr>
        <w:t xml:space="preserve"> (228)842 17 00 ext 13856</w:t>
      </w:r>
    </w:p>
    <w:p w14:paraId="5D1FFDE8" w14:textId="77777777" w:rsidR="00050376" w:rsidRDefault="00AA3796" w:rsidP="00AA3796">
      <w:pPr>
        <w:spacing w:line="240" w:lineRule="auto"/>
        <w:ind w:left="708" w:firstLine="0"/>
        <w:rPr>
          <w:rFonts w:asciiTheme="minorHAnsi" w:hAnsiTheme="minorHAnsi"/>
          <w:sz w:val="24"/>
        </w:rPr>
      </w:pPr>
      <w:r w:rsidRPr="00AA3796">
        <w:rPr>
          <w:rFonts w:asciiTheme="minorHAnsi" w:hAnsiTheme="minorHAnsi"/>
          <w:sz w:val="24"/>
        </w:rPr>
        <w:t>Tutorías</w:t>
      </w:r>
      <w:r>
        <w:rPr>
          <w:rFonts w:asciiTheme="minorHAnsi" w:hAnsiTheme="minorHAnsi"/>
          <w:sz w:val="24"/>
        </w:rPr>
        <w:t>:</w:t>
      </w:r>
      <w:r w:rsidRPr="00AA3796">
        <w:rPr>
          <w:rFonts w:asciiTheme="minorHAnsi" w:hAnsiTheme="minorHAnsi"/>
          <w:sz w:val="24"/>
        </w:rPr>
        <w:t xml:space="preserve"> jueves 11:00 a 13:00, previa cita</w:t>
      </w:r>
    </w:p>
    <w:p w14:paraId="2F5C9967" w14:textId="77777777" w:rsidR="00AA3796" w:rsidRPr="00AA3796" w:rsidRDefault="00AA3796" w:rsidP="00AA3796">
      <w:pPr>
        <w:spacing w:line="240" w:lineRule="auto"/>
        <w:ind w:left="708" w:firstLine="0"/>
        <w:rPr>
          <w:rFonts w:asciiTheme="minorHAnsi" w:hAnsiTheme="minorHAnsi"/>
          <w:sz w:val="24"/>
        </w:rPr>
      </w:pPr>
    </w:p>
    <w:p w14:paraId="0E75E262" w14:textId="77777777" w:rsidR="00AA3796" w:rsidRDefault="00AA3796" w:rsidP="006C3DCD">
      <w:pPr>
        <w:pStyle w:val="ListParagraph"/>
        <w:numPr>
          <w:ilvl w:val="0"/>
          <w:numId w:val="2"/>
        </w:numPr>
        <w:spacing w:after="0" w:line="240" w:lineRule="auto"/>
        <w:rPr>
          <w:sz w:val="24"/>
          <w:szCs w:val="24"/>
        </w:rPr>
      </w:pPr>
      <w:r>
        <w:rPr>
          <w:sz w:val="24"/>
          <w:szCs w:val="24"/>
        </w:rPr>
        <w:t>Mtra. Karla A. Valenca González Romero</w:t>
      </w:r>
    </w:p>
    <w:p w14:paraId="5B7A7489" w14:textId="77777777" w:rsidR="00AA3796" w:rsidRDefault="00046EBB" w:rsidP="00AA3796">
      <w:pPr>
        <w:pStyle w:val="ListParagraph"/>
        <w:spacing w:after="0" w:line="240" w:lineRule="auto"/>
        <w:rPr>
          <w:sz w:val="24"/>
          <w:szCs w:val="24"/>
        </w:rPr>
      </w:pPr>
      <w:hyperlink r:id="rId9" w:history="1">
        <w:r w:rsidR="00AA3796" w:rsidRPr="0048254D">
          <w:rPr>
            <w:rStyle w:val="Hyperlink"/>
            <w:sz w:val="24"/>
            <w:szCs w:val="24"/>
          </w:rPr>
          <w:t>kvalencia@uv.mx</w:t>
        </w:r>
      </w:hyperlink>
      <w:r w:rsidR="00AA3796">
        <w:rPr>
          <w:sz w:val="24"/>
          <w:szCs w:val="24"/>
        </w:rPr>
        <w:t xml:space="preserve"> (228)842 17 00 ext. 13876</w:t>
      </w:r>
    </w:p>
    <w:p w14:paraId="03D588AF" w14:textId="77777777" w:rsidR="00AA3796" w:rsidRPr="006C3DCD" w:rsidRDefault="00AA3796" w:rsidP="00AA3796">
      <w:pPr>
        <w:pStyle w:val="ListParagraph"/>
        <w:spacing w:after="0" w:line="240" w:lineRule="auto"/>
        <w:rPr>
          <w:sz w:val="24"/>
          <w:szCs w:val="24"/>
        </w:rPr>
      </w:pPr>
      <w:r>
        <w:rPr>
          <w:sz w:val="24"/>
          <w:szCs w:val="24"/>
        </w:rPr>
        <w:t>Tutorías: lunes 11:00 a 13:00, previa cita</w:t>
      </w:r>
    </w:p>
    <w:p w14:paraId="60C995E0" w14:textId="77777777" w:rsidR="00C23987" w:rsidRDefault="00C23987" w:rsidP="00E807D2">
      <w:pPr>
        <w:spacing w:line="240" w:lineRule="auto"/>
        <w:ind w:firstLine="0"/>
        <w:rPr>
          <w:b/>
          <w:sz w:val="24"/>
          <w:u w:val="single"/>
        </w:rPr>
      </w:pPr>
    </w:p>
    <w:p w14:paraId="5133BF61" w14:textId="77777777" w:rsidR="00355846" w:rsidRDefault="00050376" w:rsidP="00A56035">
      <w:pPr>
        <w:spacing w:line="240" w:lineRule="auto"/>
        <w:ind w:left="708" w:firstLine="1"/>
        <w:rPr>
          <w:b/>
          <w:sz w:val="24"/>
          <w:u w:val="single"/>
        </w:rPr>
      </w:pPr>
      <w:r w:rsidRPr="00A56035">
        <w:rPr>
          <w:b/>
          <w:sz w:val="24"/>
          <w:u w:val="single"/>
        </w:rPr>
        <w:t>Objetivo</w:t>
      </w:r>
      <w:r w:rsidR="00F21C15" w:rsidRPr="00A56035">
        <w:rPr>
          <w:b/>
          <w:sz w:val="24"/>
          <w:u w:val="single"/>
        </w:rPr>
        <w:t>s</w:t>
      </w:r>
      <w:r w:rsidRPr="00A56035">
        <w:rPr>
          <w:b/>
          <w:sz w:val="24"/>
          <w:u w:val="single"/>
        </w:rPr>
        <w:t>:</w:t>
      </w:r>
    </w:p>
    <w:p w14:paraId="635D6DD9" w14:textId="2C29C725" w:rsidR="002B381F" w:rsidRPr="002B381F" w:rsidRDefault="002B381F" w:rsidP="002B381F">
      <w:pPr>
        <w:spacing w:line="240" w:lineRule="auto"/>
        <w:ind w:left="708" w:firstLine="1"/>
        <w:rPr>
          <w:rFonts w:asciiTheme="minorHAnsi" w:hAnsiTheme="minorHAnsi"/>
          <w:sz w:val="24"/>
        </w:rPr>
      </w:pPr>
      <w:r>
        <w:rPr>
          <w:rFonts w:asciiTheme="minorHAnsi" w:hAnsiTheme="minorHAnsi"/>
          <w:sz w:val="24"/>
        </w:rPr>
        <w:t xml:space="preserve">Los estudiantes comprenderán </w:t>
      </w:r>
      <w:r w:rsidRPr="002B381F">
        <w:rPr>
          <w:rFonts w:asciiTheme="minorHAnsi" w:hAnsiTheme="minorHAnsi"/>
          <w:sz w:val="24"/>
        </w:rPr>
        <w:t xml:space="preserve">los principios y la lógica del proceso de investigación cuantitativa en las ciencias sociales. </w:t>
      </w:r>
    </w:p>
    <w:p w14:paraId="124C0CBB" w14:textId="77777777" w:rsidR="002B381F" w:rsidRPr="002B381F" w:rsidRDefault="002B381F" w:rsidP="002B381F">
      <w:pPr>
        <w:spacing w:line="240" w:lineRule="auto"/>
        <w:ind w:left="708" w:firstLine="1"/>
        <w:rPr>
          <w:rFonts w:asciiTheme="minorHAnsi" w:hAnsiTheme="minorHAnsi"/>
          <w:sz w:val="24"/>
        </w:rPr>
      </w:pPr>
    </w:p>
    <w:p w14:paraId="0A910ED2" w14:textId="2C252B55" w:rsidR="002B381F" w:rsidRPr="002B381F" w:rsidRDefault="002B381F" w:rsidP="002B381F">
      <w:pPr>
        <w:spacing w:line="240" w:lineRule="auto"/>
        <w:ind w:left="708" w:firstLine="1"/>
        <w:rPr>
          <w:rFonts w:asciiTheme="minorHAnsi" w:hAnsiTheme="minorHAnsi"/>
          <w:sz w:val="24"/>
        </w:rPr>
      </w:pPr>
      <w:r>
        <w:rPr>
          <w:rFonts w:asciiTheme="minorHAnsi" w:hAnsiTheme="minorHAnsi"/>
          <w:sz w:val="24"/>
        </w:rPr>
        <w:t>Se a</w:t>
      </w:r>
      <w:r w:rsidRPr="002B381F">
        <w:rPr>
          <w:rFonts w:asciiTheme="minorHAnsi" w:hAnsiTheme="minorHAnsi"/>
          <w:sz w:val="24"/>
        </w:rPr>
        <w:t>nalizará</w:t>
      </w:r>
      <w:r>
        <w:rPr>
          <w:rFonts w:asciiTheme="minorHAnsi" w:hAnsiTheme="minorHAnsi"/>
          <w:sz w:val="24"/>
        </w:rPr>
        <w:t>n</w:t>
      </w:r>
      <w:r w:rsidRPr="002B381F">
        <w:rPr>
          <w:rFonts w:asciiTheme="minorHAnsi" w:hAnsiTheme="minorHAnsi"/>
          <w:sz w:val="24"/>
        </w:rPr>
        <w:t xml:space="preserve"> los tipos de investigación, de métodos y técnicas de obtención y análisis de información utilizados en el ámbito de la investigación cuantitativa.</w:t>
      </w:r>
    </w:p>
    <w:p w14:paraId="128A6BFC" w14:textId="77777777" w:rsidR="002B381F" w:rsidRDefault="002B381F" w:rsidP="00A56035">
      <w:pPr>
        <w:spacing w:line="240" w:lineRule="auto"/>
        <w:ind w:left="708" w:firstLine="1"/>
        <w:rPr>
          <w:rFonts w:asciiTheme="minorHAnsi" w:hAnsiTheme="minorHAnsi"/>
          <w:sz w:val="24"/>
        </w:rPr>
      </w:pPr>
    </w:p>
    <w:p w14:paraId="30878FF6" w14:textId="42A5994A" w:rsidR="00050376" w:rsidRDefault="002B381F" w:rsidP="00A56035">
      <w:pPr>
        <w:spacing w:line="240" w:lineRule="auto"/>
        <w:ind w:left="708" w:firstLine="1"/>
        <w:rPr>
          <w:rFonts w:asciiTheme="minorHAnsi" w:hAnsiTheme="minorHAnsi"/>
          <w:b/>
          <w:sz w:val="24"/>
        </w:rPr>
      </w:pPr>
      <w:r>
        <w:rPr>
          <w:rFonts w:asciiTheme="minorHAnsi" w:hAnsiTheme="minorHAnsi"/>
          <w:sz w:val="24"/>
        </w:rPr>
        <w:t>L</w:t>
      </w:r>
      <w:r w:rsidR="00355846" w:rsidRPr="00355846">
        <w:rPr>
          <w:rFonts w:asciiTheme="minorHAnsi" w:hAnsiTheme="minorHAnsi"/>
          <w:sz w:val="24"/>
        </w:rPr>
        <w:t xml:space="preserve">os estudiantes </w:t>
      </w:r>
      <w:r>
        <w:rPr>
          <w:rFonts w:asciiTheme="minorHAnsi" w:hAnsiTheme="minorHAnsi"/>
          <w:sz w:val="24"/>
        </w:rPr>
        <w:t>adquirirán</w:t>
      </w:r>
      <w:r w:rsidR="00355846" w:rsidRPr="00355846">
        <w:rPr>
          <w:rFonts w:asciiTheme="minorHAnsi" w:hAnsiTheme="minorHAnsi"/>
          <w:sz w:val="24"/>
        </w:rPr>
        <w:t xml:space="preserve"> las competencias para aplicar </w:t>
      </w:r>
      <w:r>
        <w:rPr>
          <w:rFonts w:asciiTheme="minorHAnsi" w:hAnsiTheme="minorHAnsi"/>
          <w:sz w:val="24"/>
        </w:rPr>
        <w:t>la</w:t>
      </w:r>
      <w:r w:rsidR="00355846" w:rsidRPr="00355846">
        <w:rPr>
          <w:rFonts w:asciiTheme="minorHAnsi" w:hAnsiTheme="minorHAnsi"/>
          <w:sz w:val="24"/>
        </w:rPr>
        <w:t xml:space="preserve"> estadística en el proceso de investigación. Se busca dotar de las competencias para diseñar y desarrollar estudios estadísticos, con énfasis en estudios observacionales y de muestreo, en el uso de técnicas exploratorias </w:t>
      </w:r>
      <w:proofErr w:type="spellStart"/>
      <w:r w:rsidR="00355846" w:rsidRPr="00355846">
        <w:rPr>
          <w:rFonts w:asciiTheme="minorHAnsi" w:hAnsiTheme="minorHAnsi"/>
          <w:sz w:val="24"/>
        </w:rPr>
        <w:t>univariadas</w:t>
      </w:r>
      <w:proofErr w:type="spellEnd"/>
      <w:r w:rsidR="00355846" w:rsidRPr="00355846">
        <w:rPr>
          <w:rFonts w:asciiTheme="minorHAnsi" w:hAnsiTheme="minorHAnsi"/>
          <w:sz w:val="24"/>
        </w:rPr>
        <w:t xml:space="preserve"> y multivariadas, implementadas usando software para análisis estadístico; así mismo, para reportar y discutir y difundir los resultados de estos estudios correctamente.</w:t>
      </w:r>
      <w:r w:rsidR="00F21C15" w:rsidRPr="00355846">
        <w:rPr>
          <w:rFonts w:asciiTheme="minorHAnsi" w:hAnsiTheme="minorHAnsi"/>
          <w:b/>
          <w:sz w:val="24"/>
        </w:rPr>
        <w:t xml:space="preserve"> </w:t>
      </w:r>
    </w:p>
    <w:p w14:paraId="52ADC4FB" w14:textId="77777777" w:rsidR="002217F2" w:rsidRPr="00355846" w:rsidRDefault="002217F2" w:rsidP="00A56035">
      <w:pPr>
        <w:spacing w:line="240" w:lineRule="auto"/>
        <w:ind w:left="708" w:firstLine="1"/>
        <w:rPr>
          <w:rFonts w:asciiTheme="minorHAnsi" w:hAnsiTheme="minorHAnsi"/>
          <w:sz w:val="24"/>
        </w:rPr>
      </w:pPr>
    </w:p>
    <w:p w14:paraId="6314876C" w14:textId="468A7BB4" w:rsidR="00355846" w:rsidRPr="00355846" w:rsidRDefault="00355846" w:rsidP="00355846">
      <w:pPr>
        <w:numPr>
          <w:ilvl w:val="0"/>
          <w:numId w:val="6"/>
        </w:numPr>
        <w:spacing w:line="240" w:lineRule="auto"/>
        <w:rPr>
          <w:rFonts w:asciiTheme="minorHAnsi" w:hAnsiTheme="minorHAnsi"/>
          <w:sz w:val="24"/>
        </w:rPr>
      </w:pPr>
      <w:r w:rsidRPr="00355846">
        <w:rPr>
          <w:rFonts w:asciiTheme="minorHAnsi" w:hAnsiTheme="minorHAnsi"/>
          <w:sz w:val="24"/>
        </w:rPr>
        <w:t xml:space="preserve">Analizar el proceso de aplicación </w:t>
      </w:r>
      <w:r w:rsidR="002217F2">
        <w:rPr>
          <w:rFonts w:asciiTheme="minorHAnsi" w:hAnsiTheme="minorHAnsi"/>
          <w:sz w:val="24"/>
        </w:rPr>
        <w:t xml:space="preserve">investigación cuantitativa y </w:t>
      </w:r>
      <w:r w:rsidRPr="00355846">
        <w:rPr>
          <w:rFonts w:asciiTheme="minorHAnsi" w:hAnsiTheme="minorHAnsi"/>
          <w:sz w:val="24"/>
        </w:rPr>
        <w:t xml:space="preserve">de la estadística en el contexto de investigaciones sociales, y </w:t>
      </w:r>
      <w:r w:rsidRPr="00355846">
        <w:rPr>
          <w:rFonts w:asciiTheme="minorHAnsi" w:hAnsiTheme="minorHAnsi"/>
          <w:sz w:val="24"/>
        </w:rPr>
        <w:lastRenderedPageBreak/>
        <w:t>particularmente en el contexto de los proyectos de tesis de los participantes.</w:t>
      </w:r>
    </w:p>
    <w:p w14:paraId="259C12E0" w14:textId="51C1A399" w:rsidR="00355846" w:rsidRPr="00355846" w:rsidRDefault="00355846" w:rsidP="00355846">
      <w:pPr>
        <w:numPr>
          <w:ilvl w:val="0"/>
          <w:numId w:val="6"/>
        </w:numPr>
        <w:spacing w:line="240" w:lineRule="auto"/>
        <w:rPr>
          <w:rFonts w:asciiTheme="minorHAnsi" w:hAnsiTheme="minorHAnsi"/>
          <w:sz w:val="24"/>
        </w:rPr>
      </w:pPr>
      <w:r w:rsidRPr="00355846">
        <w:rPr>
          <w:rFonts w:asciiTheme="minorHAnsi" w:hAnsiTheme="minorHAnsi"/>
          <w:sz w:val="24"/>
        </w:rPr>
        <w:t xml:space="preserve">Identificar y analizar las fases del proceso </w:t>
      </w:r>
      <w:r w:rsidR="002217F2">
        <w:rPr>
          <w:rFonts w:asciiTheme="minorHAnsi" w:hAnsiTheme="minorHAnsi"/>
          <w:sz w:val="24"/>
        </w:rPr>
        <w:t xml:space="preserve">investigación cuantitativa y </w:t>
      </w:r>
      <w:r w:rsidRPr="00355846">
        <w:rPr>
          <w:rFonts w:asciiTheme="minorHAnsi" w:hAnsiTheme="minorHAnsi"/>
          <w:sz w:val="24"/>
        </w:rPr>
        <w:t>del diseño estadístico, clasificando y caracterizando los diferentes tipos de estudios.</w:t>
      </w:r>
    </w:p>
    <w:p w14:paraId="0CF8B88B" w14:textId="77777777" w:rsidR="00355846" w:rsidRPr="00355846" w:rsidRDefault="00355846" w:rsidP="00355846">
      <w:pPr>
        <w:numPr>
          <w:ilvl w:val="0"/>
          <w:numId w:val="6"/>
        </w:numPr>
        <w:spacing w:line="240" w:lineRule="auto"/>
        <w:rPr>
          <w:rFonts w:asciiTheme="minorHAnsi" w:hAnsiTheme="minorHAnsi"/>
          <w:sz w:val="24"/>
        </w:rPr>
      </w:pPr>
      <w:r w:rsidRPr="00355846">
        <w:rPr>
          <w:rFonts w:asciiTheme="minorHAnsi" w:hAnsiTheme="minorHAnsi"/>
          <w:sz w:val="24"/>
        </w:rPr>
        <w:t>Caracterizar los elementos de una estrategia para el análisis estadístico de los datos en una investigación particular, considerando como referencia el análisis inicial y el análisis definitivo, en presencia de facilidades computacionales.</w:t>
      </w:r>
    </w:p>
    <w:p w14:paraId="3CCC74CD" w14:textId="77777777" w:rsidR="00355846" w:rsidRPr="00355846" w:rsidRDefault="00355846" w:rsidP="00355846">
      <w:pPr>
        <w:numPr>
          <w:ilvl w:val="0"/>
          <w:numId w:val="6"/>
        </w:numPr>
        <w:spacing w:line="240" w:lineRule="auto"/>
        <w:rPr>
          <w:rFonts w:asciiTheme="minorHAnsi" w:hAnsiTheme="minorHAnsi"/>
          <w:sz w:val="24"/>
        </w:rPr>
      </w:pPr>
      <w:r w:rsidRPr="00355846">
        <w:rPr>
          <w:rFonts w:asciiTheme="minorHAnsi" w:hAnsiTheme="minorHAnsi"/>
          <w:sz w:val="24"/>
        </w:rPr>
        <w:t>Identificar y caracterizar los elementos distintivos del análisis multivariado de naturaleza exploratoria y descriptiva.</w:t>
      </w:r>
    </w:p>
    <w:p w14:paraId="2D64B9FC" w14:textId="0DF179C6" w:rsidR="00355846" w:rsidRPr="00355846" w:rsidRDefault="00355846" w:rsidP="00355846">
      <w:pPr>
        <w:numPr>
          <w:ilvl w:val="0"/>
          <w:numId w:val="6"/>
        </w:numPr>
        <w:spacing w:line="240" w:lineRule="auto"/>
        <w:rPr>
          <w:rFonts w:asciiTheme="minorHAnsi" w:hAnsiTheme="minorHAnsi"/>
          <w:sz w:val="24"/>
        </w:rPr>
      </w:pPr>
      <w:r w:rsidRPr="00355846">
        <w:rPr>
          <w:rFonts w:asciiTheme="minorHAnsi" w:hAnsiTheme="minorHAnsi"/>
          <w:sz w:val="24"/>
        </w:rPr>
        <w:t xml:space="preserve">Adquirir habilidades para presentar y discutir resultados de análisis </w:t>
      </w:r>
      <w:r w:rsidR="002217F2">
        <w:rPr>
          <w:rFonts w:asciiTheme="minorHAnsi" w:hAnsiTheme="minorHAnsi"/>
          <w:sz w:val="24"/>
        </w:rPr>
        <w:t>cuantitativos</w:t>
      </w:r>
      <w:r w:rsidRPr="00355846">
        <w:rPr>
          <w:rFonts w:asciiTheme="minorHAnsi" w:hAnsiTheme="minorHAnsi"/>
          <w:sz w:val="24"/>
        </w:rPr>
        <w:t xml:space="preserve"> en el marco de presentaciones, reportes y artículos.</w:t>
      </w:r>
    </w:p>
    <w:p w14:paraId="789A9ACF" w14:textId="77777777" w:rsidR="00DA0CC0" w:rsidRPr="00A56035" w:rsidRDefault="00DA0CC0" w:rsidP="00A56035">
      <w:pPr>
        <w:spacing w:line="240" w:lineRule="auto"/>
        <w:ind w:left="708" w:firstLine="1"/>
        <w:rPr>
          <w:sz w:val="24"/>
        </w:rPr>
      </w:pPr>
    </w:p>
    <w:p w14:paraId="5E31F90C" w14:textId="77777777" w:rsidR="006C3DCD" w:rsidRDefault="006C3DCD" w:rsidP="006C3DCD">
      <w:pPr>
        <w:spacing w:line="240" w:lineRule="auto"/>
        <w:rPr>
          <w:b/>
          <w:sz w:val="24"/>
          <w:u w:val="single"/>
        </w:rPr>
      </w:pPr>
    </w:p>
    <w:p w14:paraId="3E2C3952" w14:textId="77777777" w:rsidR="00050376" w:rsidRDefault="00050376" w:rsidP="006C3DCD">
      <w:pPr>
        <w:spacing w:line="240" w:lineRule="auto"/>
        <w:rPr>
          <w:b/>
          <w:sz w:val="24"/>
          <w:u w:val="single"/>
        </w:rPr>
      </w:pPr>
      <w:r w:rsidRPr="006C3DCD">
        <w:rPr>
          <w:b/>
          <w:sz w:val="24"/>
          <w:u w:val="single"/>
        </w:rPr>
        <w:t>Justificación:</w:t>
      </w:r>
    </w:p>
    <w:p w14:paraId="77E26B89" w14:textId="2D910F86" w:rsidR="00355846" w:rsidRDefault="00355846" w:rsidP="00355846">
      <w:pPr>
        <w:spacing w:line="240" w:lineRule="auto"/>
        <w:ind w:left="709"/>
        <w:rPr>
          <w:rFonts w:asciiTheme="minorHAnsi" w:hAnsiTheme="minorHAnsi"/>
          <w:sz w:val="24"/>
        </w:rPr>
      </w:pPr>
      <w:r>
        <w:rPr>
          <w:rFonts w:asciiTheme="minorHAnsi" w:hAnsiTheme="minorHAnsi"/>
          <w:sz w:val="24"/>
        </w:rPr>
        <w:t>Como parte de su formación todo investigador debe conocer los métodos y técnicas cuantitativas. Esto es más relevante si observamos que varios proyectos de investigación de los alumnos de la MEV tienen un enfoque cuantitativo</w:t>
      </w:r>
    </w:p>
    <w:p w14:paraId="50565284" w14:textId="03D96784" w:rsidR="00355846" w:rsidRPr="00355846" w:rsidRDefault="00355846" w:rsidP="00355846">
      <w:pPr>
        <w:spacing w:line="240" w:lineRule="auto"/>
        <w:ind w:left="709"/>
        <w:rPr>
          <w:rFonts w:asciiTheme="minorHAnsi" w:hAnsiTheme="minorHAnsi"/>
          <w:sz w:val="24"/>
        </w:rPr>
      </w:pPr>
      <w:r w:rsidRPr="00355846">
        <w:rPr>
          <w:rFonts w:asciiTheme="minorHAnsi" w:hAnsiTheme="minorHAnsi"/>
          <w:sz w:val="24"/>
        </w:rPr>
        <w:t xml:space="preserve">La metodología estadística tiene gran importancia en los procesos de investigación porque coadyuva a la definición y conducción correcta del proyecto, en el diseño de la estrategia metodológica general, en la definición de los procesos y procedimientos particulares, en la obtención de los datos pertinentes, pero así mismo para el análisis, interpretación y discusión de resultados, y desde luego para difundir los resultados y conclusiones del proyecto a través de reportes, presentaciones y artículos. </w:t>
      </w:r>
    </w:p>
    <w:p w14:paraId="51BA3AAC" w14:textId="77777777" w:rsidR="00DA0CC0" w:rsidRPr="006C3DCD" w:rsidRDefault="00DA0CC0" w:rsidP="00DA0CC0">
      <w:pPr>
        <w:spacing w:line="240" w:lineRule="auto"/>
        <w:ind w:firstLine="0"/>
        <w:rPr>
          <w:b/>
          <w:sz w:val="24"/>
          <w:u w:val="single"/>
        </w:rPr>
      </w:pPr>
    </w:p>
    <w:p w14:paraId="7069A7AE" w14:textId="77777777" w:rsidR="006C3DCD" w:rsidRDefault="006C3DCD" w:rsidP="006C3DCD">
      <w:pPr>
        <w:spacing w:line="240" w:lineRule="auto"/>
        <w:rPr>
          <w:b/>
          <w:sz w:val="24"/>
          <w:u w:val="single"/>
        </w:rPr>
      </w:pPr>
    </w:p>
    <w:p w14:paraId="2052BE31" w14:textId="77777777" w:rsidR="00050376" w:rsidRDefault="00050376" w:rsidP="006C3DCD">
      <w:pPr>
        <w:spacing w:line="240" w:lineRule="auto"/>
        <w:rPr>
          <w:sz w:val="24"/>
        </w:rPr>
      </w:pPr>
      <w:r w:rsidRPr="006C3DCD">
        <w:rPr>
          <w:b/>
          <w:sz w:val="24"/>
          <w:u w:val="single"/>
        </w:rPr>
        <w:t>Descripción</w:t>
      </w:r>
      <w:r w:rsidR="0024451E" w:rsidRPr="006C3DCD">
        <w:rPr>
          <w:b/>
          <w:sz w:val="24"/>
          <w:u w:val="single"/>
        </w:rPr>
        <w:t>:</w:t>
      </w:r>
      <w:r w:rsidR="00A56035">
        <w:rPr>
          <w:sz w:val="24"/>
        </w:rPr>
        <w:t xml:space="preserve"> </w:t>
      </w:r>
    </w:p>
    <w:p w14:paraId="6AAC1EB9" w14:textId="09CAB513" w:rsidR="000B654C" w:rsidRDefault="002217F2" w:rsidP="00355846">
      <w:pPr>
        <w:spacing w:line="240" w:lineRule="auto"/>
        <w:ind w:left="709"/>
        <w:rPr>
          <w:rFonts w:asciiTheme="minorHAnsi" w:hAnsiTheme="minorHAnsi"/>
          <w:sz w:val="24"/>
        </w:rPr>
      </w:pPr>
      <w:r>
        <w:rPr>
          <w:rFonts w:asciiTheme="minorHAnsi" w:hAnsiTheme="minorHAnsi"/>
          <w:sz w:val="24"/>
        </w:rPr>
        <w:t xml:space="preserve">El curso parte de la definición </w:t>
      </w:r>
      <w:r w:rsidR="00E14107">
        <w:rPr>
          <w:rFonts w:asciiTheme="minorHAnsi" w:hAnsiTheme="minorHAnsi"/>
          <w:sz w:val="24"/>
        </w:rPr>
        <w:t xml:space="preserve">de los métodos cuantitativos y </w:t>
      </w:r>
      <w:r w:rsidR="00355846" w:rsidRPr="00355846">
        <w:rPr>
          <w:rFonts w:asciiTheme="minorHAnsi" w:hAnsiTheme="minorHAnsi"/>
          <w:sz w:val="24"/>
        </w:rPr>
        <w:t xml:space="preserve">se desarrollará </w:t>
      </w:r>
      <w:r w:rsidR="00355846">
        <w:rPr>
          <w:rFonts w:asciiTheme="minorHAnsi" w:hAnsiTheme="minorHAnsi"/>
          <w:sz w:val="24"/>
        </w:rPr>
        <w:t>en base a información que sea relevante para el alumno</w:t>
      </w:r>
      <w:r w:rsidR="00355846" w:rsidRPr="00355846">
        <w:rPr>
          <w:rFonts w:asciiTheme="minorHAnsi" w:hAnsiTheme="minorHAnsi"/>
          <w:sz w:val="24"/>
        </w:rPr>
        <w:t>; es decir, en el marco de un modelo de protocolo, el estudiante construirá una planeación y programación de actividades de diseño y análisis estadístico, elaboración e implementación de estrategias de análisis de datos y elaboración del reporte</w:t>
      </w:r>
      <w:r w:rsidR="00046EBB">
        <w:rPr>
          <w:rFonts w:asciiTheme="minorHAnsi" w:hAnsiTheme="minorHAnsi"/>
          <w:sz w:val="24"/>
        </w:rPr>
        <w:t xml:space="preserve"> de investigación</w:t>
      </w:r>
      <w:r w:rsidR="00355846" w:rsidRPr="00355846">
        <w:rPr>
          <w:rFonts w:asciiTheme="minorHAnsi" w:hAnsiTheme="minorHAnsi"/>
          <w:sz w:val="24"/>
        </w:rPr>
        <w:t xml:space="preserve">; se </w:t>
      </w:r>
      <w:r w:rsidR="00046EBB">
        <w:rPr>
          <w:rFonts w:asciiTheme="minorHAnsi" w:hAnsiTheme="minorHAnsi"/>
          <w:sz w:val="24"/>
        </w:rPr>
        <w:t>busca</w:t>
      </w:r>
      <w:r w:rsidR="00355846" w:rsidRPr="00355846">
        <w:rPr>
          <w:rFonts w:asciiTheme="minorHAnsi" w:hAnsiTheme="minorHAnsi"/>
          <w:sz w:val="24"/>
        </w:rPr>
        <w:t xml:space="preserve"> que todo lo que planee y haga guarde cierta rel</w:t>
      </w:r>
      <w:r w:rsidR="00233863">
        <w:rPr>
          <w:rFonts w:asciiTheme="minorHAnsi" w:hAnsiTheme="minorHAnsi"/>
          <w:sz w:val="24"/>
        </w:rPr>
        <w:t>ación con su proyecto de tesis.</w:t>
      </w:r>
    </w:p>
    <w:p w14:paraId="31A6257A" w14:textId="1CC102D9" w:rsidR="00355846" w:rsidRPr="00355846" w:rsidRDefault="00E807D2" w:rsidP="00E807D2">
      <w:pPr>
        <w:spacing w:line="240" w:lineRule="auto"/>
        <w:ind w:left="709"/>
        <w:rPr>
          <w:rFonts w:asciiTheme="minorHAnsi" w:hAnsiTheme="minorHAnsi"/>
          <w:sz w:val="24"/>
        </w:rPr>
      </w:pPr>
      <w:r>
        <w:rPr>
          <w:rFonts w:asciiTheme="minorHAnsi" w:hAnsiTheme="minorHAnsi"/>
          <w:sz w:val="24"/>
        </w:rPr>
        <w:t>El curso tendrá un fuerte contenido práctico por lo que los alumnos deberán instalar un paquete de análisis estadístico (SPSS) en sus propias computadoras (laptops) y asistir con ellas a las sesiones.</w:t>
      </w:r>
    </w:p>
    <w:p w14:paraId="4DF8933C" w14:textId="13C862FF" w:rsidR="00355846" w:rsidRPr="000B654C" w:rsidRDefault="00355846" w:rsidP="000B654C">
      <w:pPr>
        <w:spacing w:line="240" w:lineRule="auto"/>
        <w:ind w:left="709"/>
        <w:rPr>
          <w:rFonts w:asciiTheme="minorHAnsi" w:hAnsiTheme="minorHAnsi"/>
          <w:sz w:val="24"/>
        </w:rPr>
      </w:pPr>
      <w:r w:rsidRPr="000B654C">
        <w:rPr>
          <w:rFonts w:asciiTheme="minorHAnsi" w:hAnsiTheme="minorHAnsi"/>
          <w:sz w:val="24"/>
        </w:rPr>
        <w:t xml:space="preserve">El curso se </w:t>
      </w:r>
      <w:r w:rsidR="000B654C" w:rsidRPr="000B654C">
        <w:rPr>
          <w:rFonts w:asciiTheme="minorHAnsi" w:hAnsiTheme="minorHAnsi"/>
          <w:sz w:val="24"/>
        </w:rPr>
        <w:t>montará</w:t>
      </w:r>
      <w:r w:rsidRPr="000B654C">
        <w:rPr>
          <w:rFonts w:asciiTheme="minorHAnsi" w:hAnsiTheme="minorHAnsi"/>
          <w:sz w:val="24"/>
        </w:rPr>
        <w:t xml:space="preserve"> en la plataforma EMINUS, a través de la cual se le dará seguimiento a las actividades de los estudiantes.</w:t>
      </w:r>
    </w:p>
    <w:p w14:paraId="25A3126E" w14:textId="77777777" w:rsidR="006C3DCD" w:rsidRDefault="006C3DCD" w:rsidP="006C3DCD">
      <w:pPr>
        <w:spacing w:line="240" w:lineRule="auto"/>
        <w:rPr>
          <w:b/>
          <w:sz w:val="24"/>
          <w:u w:val="single"/>
        </w:rPr>
      </w:pPr>
    </w:p>
    <w:p w14:paraId="7C06D30F" w14:textId="77777777" w:rsidR="00050376" w:rsidRDefault="00050376" w:rsidP="006C3DCD">
      <w:pPr>
        <w:spacing w:line="240" w:lineRule="auto"/>
        <w:rPr>
          <w:b/>
          <w:sz w:val="24"/>
          <w:u w:val="single"/>
        </w:rPr>
      </w:pPr>
      <w:r w:rsidRPr="006C3DCD">
        <w:rPr>
          <w:b/>
          <w:sz w:val="24"/>
          <w:u w:val="single"/>
        </w:rPr>
        <w:t>Contenidos temáticos</w:t>
      </w:r>
      <w:r w:rsidR="0024451E" w:rsidRPr="006C3DCD">
        <w:rPr>
          <w:b/>
          <w:sz w:val="24"/>
          <w:u w:val="single"/>
        </w:rPr>
        <w:t>:</w:t>
      </w:r>
    </w:p>
    <w:p w14:paraId="2AD05287" w14:textId="77777777" w:rsidR="006510A4" w:rsidRDefault="006510A4" w:rsidP="006C3DCD">
      <w:pPr>
        <w:spacing w:line="240" w:lineRule="auto"/>
        <w:rPr>
          <w:b/>
          <w:sz w:val="24"/>
          <w:u w:val="single"/>
        </w:rPr>
      </w:pPr>
    </w:p>
    <w:p w14:paraId="3534B748" w14:textId="18E5DCD7" w:rsidR="001471EC" w:rsidRPr="001471EC" w:rsidRDefault="000B654C" w:rsidP="001471EC">
      <w:pPr>
        <w:spacing w:line="240" w:lineRule="auto"/>
        <w:rPr>
          <w:rFonts w:asciiTheme="minorHAnsi" w:hAnsiTheme="minorHAnsi"/>
          <w:sz w:val="24"/>
        </w:rPr>
      </w:pPr>
      <w:r>
        <w:rPr>
          <w:rFonts w:asciiTheme="minorHAnsi" w:hAnsiTheme="minorHAnsi"/>
          <w:sz w:val="24"/>
        </w:rPr>
        <w:t xml:space="preserve">Unidad 1. </w:t>
      </w:r>
      <w:r w:rsidR="005E378D">
        <w:rPr>
          <w:rFonts w:asciiTheme="minorHAnsi" w:hAnsiTheme="minorHAnsi"/>
          <w:sz w:val="24"/>
        </w:rPr>
        <w:t>Conceptos de investigación cuantitativa (4 clases)</w:t>
      </w:r>
    </w:p>
    <w:p w14:paraId="57CA6348" w14:textId="51CCEEB4" w:rsidR="00F572A0" w:rsidRDefault="00E807D2" w:rsidP="00F572A0">
      <w:pPr>
        <w:pStyle w:val="ListParagraph"/>
        <w:numPr>
          <w:ilvl w:val="0"/>
          <w:numId w:val="9"/>
        </w:numPr>
        <w:spacing w:line="240" w:lineRule="auto"/>
        <w:rPr>
          <w:sz w:val="24"/>
        </w:rPr>
      </w:pPr>
      <w:r>
        <w:rPr>
          <w:sz w:val="24"/>
        </w:rPr>
        <w:t>Presentación del programa</w:t>
      </w:r>
    </w:p>
    <w:p w14:paraId="4555ED63" w14:textId="031B12B9" w:rsidR="001471EC" w:rsidRPr="00F572A0" w:rsidRDefault="001471EC" w:rsidP="00F572A0">
      <w:pPr>
        <w:pStyle w:val="ListParagraph"/>
        <w:numPr>
          <w:ilvl w:val="0"/>
          <w:numId w:val="9"/>
        </w:numPr>
        <w:spacing w:line="240" w:lineRule="auto"/>
        <w:rPr>
          <w:sz w:val="24"/>
        </w:rPr>
      </w:pPr>
      <w:r>
        <w:rPr>
          <w:sz w:val="24"/>
        </w:rPr>
        <w:lastRenderedPageBreak/>
        <w:t>Conceptos</w:t>
      </w:r>
    </w:p>
    <w:p w14:paraId="035BA132" w14:textId="620CE3B8" w:rsidR="000B654C" w:rsidRDefault="000B654C" w:rsidP="001471EC">
      <w:pPr>
        <w:pStyle w:val="ListParagraph"/>
        <w:numPr>
          <w:ilvl w:val="1"/>
          <w:numId w:val="9"/>
        </w:numPr>
        <w:spacing w:line="240" w:lineRule="auto"/>
        <w:rPr>
          <w:sz w:val="24"/>
        </w:rPr>
      </w:pPr>
      <w:r>
        <w:rPr>
          <w:sz w:val="24"/>
        </w:rPr>
        <w:t xml:space="preserve">Enfoques en </w:t>
      </w:r>
      <w:r w:rsidR="006A045D">
        <w:rPr>
          <w:sz w:val="24"/>
        </w:rPr>
        <w:t xml:space="preserve">el proceso de investigación </w:t>
      </w:r>
    </w:p>
    <w:p w14:paraId="6C27C9A1" w14:textId="315CCA6A" w:rsidR="00F572A0" w:rsidRDefault="000B654C" w:rsidP="001471EC">
      <w:pPr>
        <w:pStyle w:val="ListParagraph"/>
        <w:numPr>
          <w:ilvl w:val="1"/>
          <w:numId w:val="9"/>
        </w:numPr>
        <w:spacing w:line="240" w:lineRule="auto"/>
        <w:rPr>
          <w:sz w:val="24"/>
        </w:rPr>
      </w:pPr>
      <w:r>
        <w:rPr>
          <w:sz w:val="24"/>
        </w:rPr>
        <w:t xml:space="preserve">Planteamiento </w:t>
      </w:r>
      <w:r w:rsidR="006A045D">
        <w:rPr>
          <w:sz w:val="24"/>
        </w:rPr>
        <w:t>de un problema cuantitativo</w:t>
      </w:r>
    </w:p>
    <w:p w14:paraId="4FCE0BD7" w14:textId="2C13F5B1" w:rsidR="005C01D3" w:rsidRDefault="005C01D3" w:rsidP="005C01D3">
      <w:pPr>
        <w:pStyle w:val="ListParagraph"/>
        <w:numPr>
          <w:ilvl w:val="2"/>
          <w:numId w:val="9"/>
        </w:numPr>
        <w:spacing w:line="240" w:lineRule="auto"/>
        <w:rPr>
          <w:sz w:val="24"/>
        </w:rPr>
      </w:pPr>
      <w:r>
        <w:rPr>
          <w:sz w:val="24"/>
        </w:rPr>
        <w:t>Objetivos, preguntas, justificación</w:t>
      </w:r>
    </w:p>
    <w:p w14:paraId="1C78B932" w14:textId="04E36346" w:rsidR="005C01D3" w:rsidRDefault="005C01D3" w:rsidP="005C01D3">
      <w:pPr>
        <w:pStyle w:val="ListParagraph"/>
        <w:numPr>
          <w:ilvl w:val="2"/>
          <w:numId w:val="9"/>
        </w:numPr>
        <w:spacing w:line="240" w:lineRule="auto"/>
        <w:rPr>
          <w:sz w:val="24"/>
        </w:rPr>
      </w:pPr>
      <w:r>
        <w:rPr>
          <w:sz w:val="24"/>
        </w:rPr>
        <w:t>Alcance, tipo de diseño</w:t>
      </w:r>
    </w:p>
    <w:p w14:paraId="5E657998" w14:textId="7B86CE6D" w:rsidR="005C01D3" w:rsidRDefault="005C01D3" w:rsidP="005C01D3">
      <w:pPr>
        <w:pStyle w:val="ListParagraph"/>
        <w:numPr>
          <w:ilvl w:val="2"/>
          <w:numId w:val="9"/>
        </w:numPr>
        <w:spacing w:line="240" w:lineRule="auto"/>
        <w:rPr>
          <w:sz w:val="24"/>
        </w:rPr>
      </w:pPr>
      <w:r>
        <w:rPr>
          <w:sz w:val="24"/>
        </w:rPr>
        <w:t>Hipótesis</w:t>
      </w:r>
    </w:p>
    <w:p w14:paraId="7B24A2FE" w14:textId="02C742DD" w:rsidR="000B654C" w:rsidRDefault="00F572A0" w:rsidP="001471EC">
      <w:pPr>
        <w:pStyle w:val="ListParagraph"/>
        <w:numPr>
          <w:ilvl w:val="1"/>
          <w:numId w:val="9"/>
        </w:numPr>
        <w:spacing w:line="240" w:lineRule="auto"/>
        <w:rPr>
          <w:sz w:val="24"/>
        </w:rPr>
      </w:pPr>
      <w:r>
        <w:rPr>
          <w:sz w:val="24"/>
        </w:rPr>
        <w:t xml:space="preserve">El proceso de investigación </w:t>
      </w:r>
      <w:r w:rsidR="005C01D3">
        <w:rPr>
          <w:sz w:val="24"/>
        </w:rPr>
        <w:t xml:space="preserve">cuantitativa </w:t>
      </w:r>
      <w:r>
        <w:rPr>
          <w:sz w:val="24"/>
        </w:rPr>
        <w:t>y la metodología estadística</w:t>
      </w:r>
    </w:p>
    <w:p w14:paraId="40AA03B8" w14:textId="156C5086" w:rsidR="001471EC" w:rsidRDefault="005C01D3" w:rsidP="000B654C">
      <w:pPr>
        <w:pStyle w:val="ListParagraph"/>
        <w:numPr>
          <w:ilvl w:val="0"/>
          <w:numId w:val="9"/>
        </w:numPr>
        <w:spacing w:line="240" w:lineRule="auto"/>
        <w:rPr>
          <w:sz w:val="24"/>
        </w:rPr>
      </w:pPr>
      <w:r>
        <w:rPr>
          <w:sz w:val="24"/>
        </w:rPr>
        <w:t>Obtención de información</w:t>
      </w:r>
    </w:p>
    <w:p w14:paraId="48948C4B" w14:textId="77777777" w:rsidR="005C01D3" w:rsidRDefault="005C01D3" w:rsidP="005C01D3">
      <w:pPr>
        <w:pStyle w:val="ListParagraph"/>
        <w:numPr>
          <w:ilvl w:val="1"/>
          <w:numId w:val="9"/>
        </w:numPr>
        <w:spacing w:line="240" w:lineRule="auto"/>
        <w:rPr>
          <w:sz w:val="24"/>
        </w:rPr>
      </w:pPr>
      <w:r>
        <w:rPr>
          <w:sz w:val="24"/>
        </w:rPr>
        <w:t>La medición en ciencias sociales</w:t>
      </w:r>
    </w:p>
    <w:p w14:paraId="657B2822" w14:textId="6761A6C7" w:rsidR="00123A39" w:rsidRDefault="00123A39" w:rsidP="005C01D3">
      <w:pPr>
        <w:pStyle w:val="ListParagraph"/>
        <w:numPr>
          <w:ilvl w:val="1"/>
          <w:numId w:val="9"/>
        </w:numPr>
        <w:spacing w:line="240" w:lineRule="auto"/>
        <w:rPr>
          <w:sz w:val="24"/>
        </w:rPr>
      </w:pPr>
      <w:r>
        <w:rPr>
          <w:sz w:val="24"/>
        </w:rPr>
        <w:t>Operacionalización.</w:t>
      </w:r>
    </w:p>
    <w:p w14:paraId="6BBBC2A6" w14:textId="77777777" w:rsidR="005C01D3" w:rsidRDefault="005C01D3" w:rsidP="005C01D3">
      <w:pPr>
        <w:pStyle w:val="ListParagraph"/>
        <w:numPr>
          <w:ilvl w:val="1"/>
          <w:numId w:val="9"/>
        </w:numPr>
        <w:spacing w:line="240" w:lineRule="auto"/>
        <w:rPr>
          <w:sz w:val="24"/>
        </w:rPr>
      </w:pPr>
      <w:r w:rsidRPr="005C01D3">
        <w:rPr>
          <w:sz w:val="24"/>
        </w:rPr>
        <w:t>El cuestionario</w:t>
      </w:r>
    </w:p>
    <w:p w14:paraId="2A396B91" w14:textId="77777777" w:rsidR="005C01D3" w:rsidRDefault="006A045D" w:rsidP="005C01D3">
      <w:pPr>
        <w:pStyle w:val="ListParagraph"/>
        <w:numPr>
          <w:ilvl w:val="1"/>
          <w:numId w:val="9"/>
        </w:numPr>
        <w:spacing w:line="240" w:lineRule="auto"/>
        <w:rPr>
          <w:sz w:val="24"/>
        </w:rPr>
      </w:pPr>
      <w:r w:rsidRPr="005C01D3">
        <w:rPr>
          <w:sz w:val="24"/>
        </w:rPr>
        <w:t>Muestreo</w:t>
      </w:r>
    </w:p>
    <w:p w14:paraId="77049469" w14:textId="05BE6A52" w:rsidR="005C01D3" w:rsidRPr="005C01D3" w:rsidRDefault="005C01D3" w:rsidP="005C01D3">
      <w:pPr>
        <w:pStyle w:val="ListParagraph"/>
        <w:numPr>
          <w:ilvl w:val="1"/>
          <w:numId w:val="9"/>
        </w:numPr>
        <w:spacing w:line="240" w:lineRule="auto"/>
        <w:rPr>
          <w:sz w:val="24"/>
        </w:rPr>
      </w:pPr>
      <w:r>
        <w:rPr>
          <w:sz w:val="24"/>
        </w:rPr>
        <w:t>Fuentes de datos secundarios</w:t>
      </w:r>
    </w:p>
    <w:p w14:paraId="744E4D8A" w14:textId="5992D434" w:rsidR="006510A4" w:rsidRDefault="006510A4" w:rsidP="000B654C">
      <w:pPr>
        <w:pStyle w:val="ListParagraph"/>
        <w:numPr>
          <w:ilvl w:val="0"/>
          <w:numId w:val="9"/>
        </w:numPr>
        <w:spacing w:line="240" w:lineRule="auto"/>
        <w:rPr>
          <w:sz w:val="24"/>
        </w:rPr>
      </w:pPr>
      <w:r>
        <w:rPr>
          <w:sz w:val="24"/>
        </w:rPr>
        <w:t>Diseño estadístico, ti</w:t>
      </w:r>
      <w:r w:rsidR="006A045D">
        <w:rPr>
          <w:sz w:val="24"/>
        </w:rPr>
        <w:t>pos de estudio estadístico</w:t>
      </w:r>
    </w:p>
    <w:p w14:paraId="29C5C099" w14:textId="77777777" w:rsidR="005C01D3" w:rsidRDefault="005C01D3" w:rsidP="005C01D3">
      <w:pPr>
        <w:pStyle w:val="ListParagraph"/>
        <w:spacing w:line="240" w:lineRule="auto"/>
        <w:ind w:left="1429"/>
        <w:rPr>
          <w:sz w:val="24"/>
        </w:rPr>
      </w:pPr>
    </w:p>
    <w:p w14:paraId="56CED152" w14:textId="7586C403" w:rsidR="00AF1690" w:rsidRPr="006510A4" w:rsidRDefault="006510A4" w:rsidP="00AF1690">
      <w:pPr>
        <w:spacing w:line="240" w:lineRule="auto"/>
        <w:rPr>
          <w:rFonts w:asciiTheme="minorHAnsi" w:hAnsiTheme="minorHAnsi"/>
          <w:sz w:val="24"/>
        </w:rPr>
      </w:pPr>
      <w:r w:rsidRPr="006510A4">
        <w:rPr>
          <w:rFonts w:asciiTheme="minorHAnsi" w:hAnsiTheme="minorHAnsi"/>
          <w:sz w:val="24"/>
        </w:rPr>
        <w:t xml:space="preserve">Unidad 2. </w:t>
      </w:r>
      <w:r w:rsidR="000B654C" w:rsidRPr="006510A4">
        <w:rPr>
          <w:rFonts w:asciiTheme="minorHAnsi" w:hAnsiTheme="minorHAnsi"/>
          <w:sz w:val="24"/>
        </w:rPr>
        <w:t>Estrategias de análisis de datos</w:t>
      </w:r>
      <w:r>
        <w:rPr>
          <w:rFonts w:asciiTheme="minorHAnsi" w:hAnsiTheme="minorHAnsi"/>
          <w:sz w:val="24"/>
        </w:rPr>
        <w:t xml:space="preserve"> </w:t>
      </w:r>
      <w:r w:rsidR="00F572A0">
        <w:rPr>
          <w:rFonts w:asciiTheme="minorHAnsi" w:hAnsiTheme="minorHAnsi"/>
          <w:sz w:val="24"/>
        </w:rPr>
        <w:t>(</w:t>
      </w:r>
      <w:r>
        <w:rPr>
          <w:rFonts w:asciiTheme="minorHAnsi" w:hAnsiTheme="minorHAnsi"/>
          <w:sz w:val="24"/>
        </w:rPr>
        <w:t>3 clases</w:t>
      </w:r>
      <w:r w:rsidR="00F572A0">
        <w:rPr>
          <w:rFonts w:asciiTheme="minorHAnsi" w:hAnsiTheme="minorHAnsi"/>
          <w:sz w:val="24"/>
        </w:rPr>
        <w:t>)</w:t>
      </w:r>
    </w:p>
    <w:p w14:paraId="782A4B02" w14:textId="293A4031" w:rsidR="00AF1690" w:rsidRDefault="00AF1690" w:rsidP="006510A4">
      <w:pPr>
        <w:pStyle w:val="ListParagraph"/>
        <w:numPr>
          <w:ilvl w:val="0"/>
          <w:numId w:val="11"/>
        </w:numPr>
        <w:spacing w:line="240" w:lineRule="auto"/>
        <w:rPr>
          <w:sz w:val="24"/>
        </w:rPr>
      </w:pPr>
      <w:r>
        <w:rPr>
          <w:sz w:val="24"/>
        </w:rPr>
        <w:t>Estrategia general de análisis cuantitativo, fases.</w:t>
      </w:r>
    </w:p>
    <w:p w14:paraId="39AABF53" w14:textId="667AB23C" w:rsidR="006510A4" w:rsidRDefault="006510A4" w:rsidP="006510A4">
      <w:pPr>
        <w:pStyle w:val="ListParagraph"/>
        <w:numPr>
          <w:ilvl w:val="0"/>
          <w:numId w:val="11"/>
        </w:numPr>
        <w:spacing w:line="240" w:lineRule="auto"/>
        <w:rPr>
          <w:sz w:val="24"/>
        </w:rPr>
      </w:pPr>
      <w:r>
        <w:rPr>
          <w:sz w:val="24"/>
        </w:rPr>
        <w:t>Uso de SPSS</w:t>
      </w:r>
    </w:p>
    <w:p w14:paraId="032324C9" w14:textId="0C1494E5" w:rsidR="000B654C" w:rsidRPr="006510A4" w:rsidRDefault="000B654C" w:rsidP="006510A4">
      <w:pPr>
        <w:pStyle w:val="ListParagraph"/>
        <w:numPr>
          <w:ilvl w:val="0"/>
          <w:numId w:val="11"/>
        </w:numPr>
        <w:spacing w:line="240" w:lineRule="auto"/>
        <w:rPr>
          <w:sz w:val="24"/>
        </w:rPr>
      </w:pPr>
      <w:r w:rsidRPr="006510A4">
        <w:rPr>
          <w:sz w:val="24"/>
        </w:rPr>
        <w:t>Análisis exploratorio</w:t>
      </w:r>
    </w:p>
    <w:p w14:paraId="7646DC01" w14:textId="0CA0DAA7" w:rsidR="000B654C" w:rsidRPr="006510A4" w:rsidRDefault="000B654C" w:rsidP="006510A4">
      <w:pPr>
        <w:pStyle w:val="ListParagraph"/>
        <w:numPr>
          <w:ilvl w:val="0"/>
          <w:numId w:val="11"/>
        </w:numPr>
        <w:spacing w:line="240" w:lineRule="auto"/>
        <w:rPr>
          <w:sz w:val="24"/>
        </w:rPr>
      </w:pPr>
      <w:r w:rsidRPr="006510A4">
        <w:rPr>
          <w:sz w:val="24"/>
        </w:rPr>
        <w:t>Análisis inferencial básico</w:t>
      </w:r>
    </w:p>
    <w:p w14:paraId="1772F9EB" w14:textId="11F0FAC2" w:rsidR="000B654C" w:rsidRPr="006510A4" w:rsidRDefault="000B654C" w:rsidP="006510A4">
      <w:pPr>
        <w:pStyle w:val="ListParagraph"/>
        <w:numPr>
          <w:ilvl w:val="0"/>
          <w:numId w:val="11"/>
        </w:numPr>
        <w:spacing w:line="240" w:lineRule="auto"/>
        <w:rPr>
          <w:sz w:val="24"/>
        </w:rPr>
      </w:pPr>
      <w:r w:rsidRPr="006510A4">
        <w:rPr>
          <w:sz w:val="24"/>
        </w:rPr>
        <w:t>Análisis de datos con SPSS</w:t>
      </w:r>
    </w:p>
    <w:p w14:paraId="0DDD935C" w14:textId="3C5FF0A5" w:rsidR="00AF1690" w:rsidRPr="00AF1690" w:rsidRDefault="00AF1690" w:rsidP="00AF1690">
      <w:pPr>
        <w:spacing w:line="240" w:lineRule="auto"/>
        <w:rPr>
          <w:rFonts w:asciiTheme="minorHAnsi" w:hAnsiTheme="minorHAnsi"/>
          <w:sz w:val="24"/>
        </w:rPr>
      </w:pPr>
      <w:r>
        <w:rPr>
          <w:rFonts w:asciiTheme="minorHAnsi" w:hAnsiTheme="minorHAnsi"/>
          <w:sz w:val="24"/>
        </w:rPr>
        <w:t>Unidad 3</w:t>
      </w:r>
      <w:r w:rsidRPr="00AF1690">
        <w:rPr>
          <w:rFonts w:asciiTheme="minorHAnsi" w:hAnsiTheme="minorHAnsi"/>
          <w:sz w:val="24"/>
        </w:rPr>
        <w:t xml:space="preserve">. </w:t>
      </w:r>
      <w:r>
        <w:rPr>
          <w:rFonts w:asciiTheme="minorHAnsi" w:hAnsiTheme="minorHAnsi"/>
          <w:sz w:val="24"/>
        </w:rPr>
        <w:t xml:space="preserve">Diseño de un proyecto y </w:t>
      </w:r>
      <w:r w:rsidR="00F572A0">
        <w:rPr>
          <w:rFonts w:asciiTheme="minorHAnsi" w:hAnsiTheme="minorHAnsi"/>
          <w:sz w:val="24"/>
        </w:rPr>
        <w:t>reporte de investigación</w:t>
      </w:r>
      <w:r>
        <w:rPr>
          <w:rFonts w:asciiTheme="minorHAnsi" w:hAnsiTheme="minorHAnsi"/>
          <w:sz w:val="24"/>
        </w:rPr>
        <w:t xml:space="preserve"> </w:t>
      </w:r>
      <w:r w:rsidR="00F572A0">
        <w:rPr>
          <w:rFonts w:asciiTheme="minorHAnsi" w:hAnsiTheme="minorHAnsi"/>
          <w:sz w:val="24"/>
        </w:rPr>
        <w:t>(</w:t>
      </w:r>
      <w:r>
        <w:rPr>
          <w:rFonts w:asciiTheme="minorHAnsi" w:hAnsiTheme="minorHAnsi"/>
          <w:sz w:val="24"/>
        </w:rPr>
        <w:t>3 clases</w:t>
      </w:r>
      <w:r w:rsidR="00F572A0">
        <w:rPr>
          <w:rFonts w:asciiTheme="minorHAnsi" w:hAnsiTheme="minorHAnsi"/>
          <w:sz w:val="24"/>
        </w:rPr>
        <w:t>)</w:t>
      </w:r>
    </w:p>
    <w:p w14:paraId="3B15340C" w14:textId="07CC6472" w:rsidR="000B654C" w:rsidRPr="000B654C" w:rsidRDefault="000B654C" w:rsidP="00AF1690">
      <w:pPr>
        <w:pStyle w:val="ListParagraph"/>
        <w:numPr>
          <w:ilvl w:val="0"/>
          <w:numId w:val="11"/>
        </w:numPr>
        <w:spacing w:line="240" w:lineRule="auto"/>
        <w:rPr>
          <w:sz w:val="24"/>
        </w:rPr>
      </w:pPr>
      <w:r w:rsidRPr="000B654C">
        <w:rPr>
          <w:sz w:val="24"/>
        </w:rPr>
        <w:t>Diseño del proyecto</w:t>
      </w:r>
    </w:p>
    <w:p w14:paraId="377A8421" w14:textId="03D6934B" w:rsidR="000B654C" w:rsidRPr="000B654C" w:rsidRDefault="000B654C" w:rsidP="00AF1690">
      <w:pPr>
        <w:pStyle w:val="ListParagraph"/>
        <w:numPr>
          <w:ilvl w:val="0"/>
          <w:numId w:val="11"/>
        </w:numPr>
        <w:spacing w:line="240" w:lineRule="auto"/>
        <w:rPr>
          <w:sz w:val="24"/>
        </w:rPr>
      </w:pPr>
      <w:r w:rsidRPr="000B654C">
        <w:rPr>
          <w:sz w:val="24"/>
        </w:rPr>
        <w:t>Elaboración de la investigación</w:t>
      </w:r>
    </w:p>
    <w:p w14:paraId="722BC2AC" w14:textId="6B9E714A" w:rsidR="000B654C" w:rsidRPr="000B654C" w:rsidRDefault="00F572A0" w:rsidP="00AF1690">
      <w:pPr>
        <w:pStyle w:val="ListParagraph"/>
        <w:numPr>
          <w:ilvl w:val="0"/>
          <w:numId w:val="11"/>
        </w:numPr>
        <w:spacing w:line="240" w:lineRule="auto"/>
        <w:rPr>
          <w:sz w:val="24"/>
        </w:rPr>
      </w:pPr>
      <w:r>
        <w:rPr>
          <w:sz w:val="24"/>
        </w:rPr>
        <w:t>Reporte de investigación</w:t>
      </w:r>
    </w:p>
    <w:p w14:paraId="686D662C" w14:textId="2300503E" w:rsidR="000B654C" w:rsidRPr="000B654C" w:rsidRDefault="00AF1690" w:rsidP="00AF1690">
      <w:pPr>
        <w:spacing w:line="240" w:lineRule="auto"/>
        <w:rPr>
          <w:rFonts w:asciiTheme="minorHAnsi" w:hAnsiTheme="minorHAnsi"/>
          <w:sz w:val="24"/>
        </w:rPr>
      </w:pPr>
      <w:r>
        <w:rPr>
          <w:rFonts w:asciiTheme="minorHAnsi" w:hAnsiTheme="minorHAnsi"/>
          <w:sz w:val="24"/>
        </w:rPr>
        <w:t xml:space="preserve">Unidad 4. </w:t>
      </w:r>
      <w:r w:rsidR="000B654C" w:rsidRPr="000B654C">
        <w:rPr>
          <w:rFonts w:asciiTheme="minorHAnsi" w:hAnsiTheme="minorHAnsi"/>
          <w:sz w:val="24"/>
        </w:rPr>
        <w:t>Técnicas de inferencia estadística</w:t>
      </w:r>
      <w:r>
        <w:rPr>
          <w:rFonts w:asciiTheme="minorHAnsi" w:hAnsiTheme="minorHAnsi"/>
          <w:sz w:val="24"/>
        </w:rPr>
        <w:t xml:space="preserve"> </w:t>
      </w:r>
      <w:r w:rsidR="005C01D3">
        <w:rPr>
          <w:rFonts w:asciiTheme="minorHAnsi" w:hAnsiTheme="minorHAnsi"/>
          <w:sz w:val="24"/>
        </w:rPr>
        <w:t>(</w:t>
      </w:r>
      <w:r>
        <w:rPr>
          <w:rFonts w:asciiTheme="minorHAnsi" w:hAnsiTheme="minorHAnsi"/>
          <w:sz w:val="24"/>
        </w:rPr>
        <w:t>2 clases</w:t>
      </w:r>
      <w:r w:rsidR="005C01D3">
        <w:rPr>
          <w:rFonts w:asciiTheme="minorHAnsi" w:hAnsiTheme="minorHAnsi"/>
          <w:sz w:val="24"/>
        </w:rPr>
        <w:t>)</w:t>
      </w:r>
    </w:p>
    <w:p w14:paraId="47F58272" w14:textId="30A84687" w:rsidR="000B654C" w:rsidRPr="000B654C" w:rsidRDefault="000B654C" w:rsidP="00AF1690">
      <w:pPr>
        <w:pStyle w:val="ListParagraph"/>
        <w:numPr>
          <w:ilvl w:val="0"/>
          <w:numId w:val="11"/>
        </w:numPr>
        <w:spacing w:line="240" w:lineRule="auto"/>
        <w:rPr>
          <w:sz w:val="24"/>
        </w:rPr>
      </w:pPr>
      <w:r w:rsidRPr="000B654C">
        <w:rPr>
          <w:sz w:val="24"/>
        </w:rPr>
        <w:t>Análisis de regresión</w:t>
      </w:r>
    </w:p>
    <w:p w14:paraId="309A2ECD" w14:textId="42A66609" w:rsidR="000B654C" w:rsidRPr="000B654C" w:rsidRDefault="000B654C" w:rsidP="00AF1690">
      <w:pPr>
        <w:pStyle w:val="ListParagraph"/>
        <w:numPr>
          <w:ilvl w:val="0"/>
          <w:numId w:val="11"/>
        </w:numPr>
        <w:spacing w:line="240" w:lineRule="auto"/>
        <w:rPr>
          <w:sz w:val="24"/>
        </w:rPr>
      </w:pPr>
      <w:r w:rsidRPr="000B654C">
        <w:rPr>
          <w:sz w:val="24"/>
        </w:rPr>
        <w:t>ANOVA</w:t>
      </w:r>
    </w:p>
    <w:p w14:paraId="3C2D89D2" w14:textId="1D93D616" w:rsidR="000B654C" w:rsidRPr="00AF1690" w:rsidRDefault="005C01D3" w:rsidP="00AF1690">
      <w:pPr>
        <w:pStyle w:val="ListParagraph"/>
        <w:numPr>
          <w:ilvl w:val="0"/>
          <w:numId w:val="11"/>
        </w:numPr>
        <w:spacing w:line="240" w:lineRule="auto"/>
        <w:rPr>
          <w:sz w:val="24"/>
        </w:rPr>
      </w:pPr>
      <w:r>
        <w:rPr>
          <w:sz w:val="24"/>
        </w:rPr>
        <w:t>Modelación e</w:t>
      </w:r>
      <w:r w:rsidR="000B654C" w:rsidRPr="000B654C">
        <w:rPr>
          <w:sz w:val="24"/>
        </w:rPr>
        <w:t>stadística</w:t>
      </w:r>
    </w:p>
    <w:p w14:paraId="1FE76512" w14:textId="5A071D2D" w:rsidR="000B654C" w:rsidRPr="000B654C" w:rsidRDefault="006A045D" w:rsidP="00AF1690">
      <w:pPr>
        <w:spacing w:line="240" w:lineRule="auto"/>
        <w:rPr>
          <w:rFonts w:asciiTheme="minorHAnsi" w:hAnsiTheme="minorHAnsi"/>
          <w:sz w:val="24"/>
        </w:rPr>
      </w:pPr>
      <w:r>
        <w:rPr>
          <w:rFonts w:asciiTheme="minorHAnsi" w:hAnsiTheme="minorHAnsi"/>
          <w:sz w:val="24"/>
        </w:rPr>
        <w:t xml:space="preserve">Unidad 5. Análisis </w:t>
      </w:r>
      <w:proofErr w:type="spellStart"/>
      <w:r>
        <w:rPr>
          <w:rFonts w:asciiTheme="minorHAnsi" w:hAnsiTheme="minorHAnsi"/>
          <w:sz w:val="24"/>
        </w:rPr>
        <w:t>mutivariado</w:t>
      </w:r>
      <w:proofErr w:type="spellEnd"/>
      <w:r>
        <w:rPr>
          <w:rFonts w:asciiTheme="minorHAnsi" w:hAnsiTheme="minorHAnsi"/>
          <w:sz w:val="24"/>
        </w:rPr>
        <w:t xml:space="preserve"> </w:t>
      </w:r>
      <w:r w:rsidR="005C01D3">
        <w:rPr>
          <w:rFonts w:asciiTheme="minorHAnsi" w:hAnsiTheme="minorHAnsi"/>
          <w:sz w:val="24"/>
        </w:rPr>
        <w:t>(</w:t>
      </w:r>
      <w:r>
        <w:rPr>
          <w:rFonts w:asciiTheme="minorHAnsi" w:hAnsiTheme="minorHAnsi"/>
          <w:sz w:val="24"/>
        </w:rPr>
        <w:t>4</w:t>
      </w:r>
      <w:r w:rsidR="00AF1690">
        <w:rPr>
          <w:rFonts w:asciiTheme="minorHAnsi" w:hAnsiTheme="minorHAnsi"/>
          <w:sz w:val="24"/>
        </w:rPr>
        <w:t xml:space="preserve"> clases</w:t>
      </w:r>
      <w:r w:rsidR="005C01D3">
        <w:rPr>
          <w:rFonts w:asciiTheme="minorHAnsi" w:hAnsiTheme="minorHAnsi"/>
          <w:sz w:val="24"/>
        </w:rPr>
        <w:t>)</w:t>
      </w:r>
    </w:p>
    <w:p w14:paraId="0B1D3943" w14:textId="6A5DB24A" w:rsidR="000B654C" w:rsidRPr="000B654C" w:rsidRDefault="000B654C" w:rsidP="00AF1690">
      <w:pPr>
        <w:pStyle w:val="ListParagraph"/>
        <w:numPr>
          <w:ilvl w:val="0"/>
          <w:numId w:val="11"/>
        </w:numPr>
        <w:spacing w:line="240" w:lineRule="auto"/>
        <w:rPr>
          <w:sz w:val="24"/>
        </w:rPr>
      </w:pPr>
      <w:r w:rsidRPr="000B654C">
        <w:rPr>
          <w:sz w:val="24"/>
        </w:rPr>
        <w:t>Análisis descriptivo multivariado</w:t>
      </w:r>
    </w:p>
    <w:p w14:paraId="7B2A6B05" w14:textId="278DA404" w:rsidR="000B654C" w:rsidRPr="000B654C" w:rsidRDefault="000B654C" w:rsidP="00AF1690">
      <w:pPr>
        <w:pStyle w:val="ListParagraph"/>
        <w:numPr>
          <w:ilvl w:val="0"/>
          <w:numId w:val="11"/>
        </w:numPr>
        <w:spacing w:line="240" w:lineRule="auto"/>
        <w:rPr>
          <w:sz w:val="24"/>
        </w:rPr>
      </w:pPr>
      <w:r w:rsidRPr="000B654C">
        <w:rPr>
          <w:sz w:val="24"/>
        </w:rPr>
        <w:t>Análisis de componentes principales</w:t>
      </w:r>
    </w:p>
    <w:p w14:paraId="25589B0D" w14:textId="7FD9ECD7" w:rsidR="000B654C" w:rsidRPr="000B654C" w:rsidRDefault="000B654C" w:rsidP="00AF1690">
      <w:pPr>
        <w:pStyle w:val="ListParagraph"/>
        <w:numPr>
          <w:ilvl w:val="0"/>
          <w:numId w:val="11"/>
        </w:numPr>
        <w:spacing w:line="240" w:lineRule="auto"/>
        <w:rPr>
          <w:sz w:val="24"/>
        </w:rPr>
      </w:pPr>
      <w:r w:rsidRPr="000B654C">
        <w:rPr>
          <w:sz w:val="24"/>
        </w:rPr>
        <w:t>Análisis de correlación canónica</w:t>
      </w:r>
    </w:p>
    <w:p w14:paraId="5340FB7E" w14:textId="665FE791" w:rsidR="000B654C" w:rsidRPr="000B654C" w:rsidRDefault="000B654C" w:rsidP="00AF1690">
      <w:pPr>
        <w:pStyle w:val="ListParagraph"/>
        <w:numPr>
          <w:ilvl w:val="0"/>
          <w:numId w:val="11"/>
        </w:numPr>
        <w:spacing w:line="240" w:lineRule="auto"/>
        <w:rPr>
          <w:sz w:val="24"/>
        </w:rPr>
      </w:pPr>
      <w:r w:rsidRPr="000B654C">
        <w:rPr>
          <w:sz w:val="24"/>
        </w:rPr>
        <w:t>Análisis de correspondencia</w:t>
      </w:r>
    </w:p>
    <w:p w14:paraId="7EFCEC55" w14:textId="339706FD" w:rsidR="000B654C" w:rsidRDefault="000B654C" w:rsidP="00AF1690">
      <w:pPr>
        <w:pStyle w:val="ListParagraph"/>
        <w:numPr>
          <w:ilvl w:val="0"/>
          <w:numId w:val="11"/>
        </w:numPr>
        <w:spacing w:line="240" w:lineRule="auto"/>
        <w:rPr>
          <w:sz w:val="24"/>
        </w:rPr>
      </w:pPr>
      <w:r w:rsidRPr="000B654C">
        <w:rPr>
          <w:sz w:val="24"/>
        </w:rPr>
        <w:t xml:space="preserve">Análisis </w:t>
      </w:r>
      <w:r w:rsidR="00E807D2">
        <w:rPr>
          <w:sz w:val="24"/>
        </w:rPr>
        <w:t xml:space="preserve">de conglomerados o </w:t>
      </w:r>
      <w:r w:rsidRPr="000B654C">
        <w:rPr>
          <w:sz w:val="24"/>
        </w:rPr>
        <w:t>cluster</w:t>
      </w:r>
    </w:p>
    <w:p w14:paraId="2CDBE322" w14:textId="3F36386F" w:rsidR="006C3DCD" w:rsidRDefault="00E407CA" w:rsidP="00E407CA">
      <w:pPr>
        <w:spacing w:line="240" w:lineRule="auto"/>
        <w:rPr>
          <w:rFonts w:asciiTheme="minorHAnsi" w:hAnsiTheme="minorHAnsi"/>
          <w:sz w:val="24"/>
        </w:rPr>
      </w:pPr>
      <w:r>
        <w:rPr>
          <w:rFonts w:asciiTheme="minorHAnsi" w:hAnsiTheme="minorHAnsi"/>
          <w:sz w:val="24"/>
        </w:rPr>
        <w:t>Unidad 6</w:t>
      </w:r>
      <w:r w:rsidRPr="00760D85">
        <w:rPr>
          <w:rFonts w:asciiTheme="minorHAnsi" w:hAnsiTheme="minorHAnsi"/>
          <w:sz w:val="24"/>
        </w:rPr>
        <w:t xml:space="preserve">. </w:t>
      </w:r>
      <w:r>
        <w:rPr>
          <w:rFonts w:asciiTheme="minorHAnsi" w:hAnsiTheme="minorHAnsi"/>
          <w:sz w:val="24"/>
        </w:rPr>
        <w:t>Revisión grupal de trabajos finales 2 clases</w:t>
      </w:r>
    </w:p>
    <w:p w14:paraId="1E1FD614" w14:textId="77777777" w:rsidR="00E407CA" w:rsidRPr="00E407CA" w:rsidRDefault="00E407CA" w:rsidP="00E407CA">
      <w:pPr>
        <w:spacing w:line="240" w:lineRule="auto"/>
        <w:rPr>
          <w:sz w:val="24"/>
        </w:rPr>
      </w:pPr>
    </w:p>
    <w:p w14:paraId="0AA54C6C" w14:textId="039269DA" w:rsidR="00050376" w:rsidRDefault="005E378D" w:rsidP="006C3DCD">
      <w:pPr>
        <w:spacing w:line="240" w:lineRule="auto"/>
        <w:rPr>
          <w:b/>
          <w:sz w:val="24"/>
          <w:u w:val="single"/>
        </w:rPr>
      </w:pPr>
      <w:r>
        <w:rPr>
          <w:b/>
          <w:sz w:val="24"/>
          <w:u w:val="single"/>
        </w:rPr>
        <w:t>Material de clase</w:t>
      </w:r>
      <w:r w:rsidR="0024451E" w:rsidRPr="006C3DCD">
        <w:rPr>
          <w:b/>
          <w:sz w:val="24"/>
          <w:u w:val="single"/>
        </w:rPr>
        <w:t>:</w:t>
      </w:r>
    </w:p>
    <w:p w14:paraId="18707941" w14:textId="1BA0E091" w:rsidR="00760D85" w:rsidRPr="009365FD" w:rsidRDefault="00760D85" w:rsidP="006C3DCD">
      <w:pPr>
        <w:spacing w:line="240" w:lineRule="auto"/>
        <w:rPr>
          <w:rFonts w:asciiTheme="minorHAnsi" w:hAnsiTheme="minorHAnsi"/>
          <w:sz w:val="24"/>
        </w:rPr>
      </w:pPr>
      <w:r w:rsidRPr="009365FD">
        <w:rPr>
          <w:rFonts w:asciiTheme="minorHAnsi" w:hAnsiTheme="minorHAnsi"/>
          <w:sz w:val="24"/>
        </w:rPr>
        <w:t xml:space="preserve">Cañón, </w:t>
      </w:r>
      <w:proofErr w:type="spellStart"/>
      <w:r w:rsidRPr="009365FD">
        <w:rPr>
          <w:rFonts w:asciiTheme="minorHAnsi" w:hAnsiTheme="minorHAnsi"/>
          <w:sz w:val="24"/>
        </w:rPr>
        <w:t>pintarrón</w:t>
      </w:r>
      <w:proofErr w:type="spellEnd"/>
      <w:r w:rsidR="009365FD">
        <w:rPr>
          <w:rFonts w:asciiTheme="minorHAnsi" w:hAnsiTheme="minorHAnsi"/>
          <w:sz w:val="24"/>
        </w:rPr>
        <w:t xml:space="preserve">, red inalámbrica, </w:t>
      </w:r>
      <w:r w:rsidR="00AF1690">
        <w:rPr>
          <w:rFonts w:asciiTheme="minorHAnsi" w:hAnsiTheme="minorHAnsi"/>
          <w:sz w:val="24"/>
        </w:rPr>
        <w:t>software SPSS</w:t>
      </w:r>
    </w:p>
    <w:p w14:paraId="02718023" w14:textId="77777777" w:rsidR="006C3DCD" w:rsidRDefault="006C3DCD" w:rsidP="006C3DCD">
      <w:pPr>
        <w:spacing w:line="240" w:lineRule="auto"/>
        <w:rPr>
          <w:b/>
          <w:sz w:val="24"/>
          <w:u w:val="single"/>
        </w:rPr>
      </w:pPr>
    </w:p>
    <w:p w14:paraId="574D7B55" w14:textId="77777777" w:rsidR="00F21C15" w:rsidRDefault="00050376" w:rsidP="00F21C15">
      <w:pPr>
        <w:spacing w:line="240" w:lineRule="auto"/>
        <w:rPr>
          <w:b/>
          <w:sz w:val="24"/>
          <w:u w:val="single"/>
        </w:rPr>
      </w:pPr>
      <w:r w:rsidRPr="006C3DCD">
        <w:rPr>
          <w:b/>
          <w:sz w:val="24"/>
          <w:u w:val="single"/>
        </w:rPr>
        <w:t>Descripción de cada una de las sesiones/clases</w:t>
      </w:r>
    </w:p>
    <w:p w14:paraId="528143B2" w14:textId="77777777" w:rsidR="00F21C15" w:rsidRPr="009365FD" w:rsidRDefault="00F21C15" w:rsidP="00F21C15">
      <w:pPr>
        <w:spacing w:line="240" w:lineRule="auto"/>
        <w:rPr>
          <w:b/>
          <w:sz w:val="24"/>
          <w:u w:val="single"/>
        </w:rPr>
      </w:pPr>
    </w:p>
    <w:tbl>
      <w:tblPr>
        <w:tblStyle w:val="TableGrid"/>
        <w:tblW w:w="8188" w:type="dxa"/>
        <w:tblLayout w:type="fixed"/>
        <w:tblLook w:val="04A0" w:firstRow="1" w:lastRow="0" w:firstColumn="1" w:lastColumn="0" w:noHBand="0" w:noVBand="1"/>
      </w:tblPr>
      <w:tblGrid>
        <w:gridCol w:w="959"/>
        <w:gridCol w:w="1984"/>
        <w:gridCol w:w="5245"/>
      </w:tblGrid>
      <w:tr w:rsidR="003B27F5" w:rsidRPr="00CB771C" w14:paraId="0A61A8CF" w14:textId="77777777" w:rsidTr="003B1A4D">
        <w:tc>
          <w:tcPr>
            <w:tcW w:w="959" w:type="dxa"/>
            <w:vAlign w:val="center"/>
          </w:tcPr>
          <w:p w14:paraId="52976F9C" w14:textId="051EB2D0" w:rsidR="003B27F5" w:rsidRPr="00CB771C" w:rsidRDefault="009457B8" w:rsidP="00CB771C">
            <w:pPr>
              <w:spacing w:line="240" w:lineRule="auto"/>
              <w:ind w:firstLine="0"/>
              <w:jc w:val="center"/>
              <w:rPr>
                <w:rFonts w:asciiTheme="minorHAnsi" w:hAnsiTheme="minorHAnsi"/>
                <w:b/>
                <w:color w:val="000000" w:themeColor="text1"/>
                <w:sz w:val="24"/>
              </w:rPr>
            </w:pPr>
            <w:r>
              <w:rPr>
                <w:rFonts w:asciiTheme="minorHAnsi" w:hAnsiTheme="minorHAnsi"/>
                <w:b/>
                <w:color w:val="000000" w:themeColor="text1"/>
                <w:sz w:val="24"/>
              </w:rPr>
              <w:t>Sesión</w:t>
            </w:r>
          </w:p>
        </w:tc>
        <w:tc>
          <w:tcPr>
            <w:tcW w:w="1984" w:type="dxa"/>
            <w:vAlign w:val="center"/>
          </w:tcPr>
          <w:p w14:paraId="16A19B27" w14:textId="17091A97" w:rsidR="003B27F5" w:rsidRPr="00CB771C" w:rsidRDefault="003B27F5" w:rsidP="00CB771C">
            <w:pPr>
              <w:spacing w:line="240" w:lineRule="auto"/>
              <w:ind w:firstLine="0"/>
              <w:jc w:val="center"/>
              <w:rPr>
                <w:rFonts w:asciiTheme="minorHAnsi" w:hAnsiTheme="minorHAnsi"/>
                <w:b/>
                <w:color w:val="000000" w:themeColor="text1"/>
                <w:sz w:val="24"/>
              </w:rPr>
            </w:pPr>
            <w:r w:rsidRPr="00CB771C">
              <w:rPr>
                <w:rFonts w:asciiTheme="minorHAnsi" w:hAnsiTheme="minorHAnsi"/>
                <w:b/>
                <w:color w:val="000000" w:themeColor="text1"/>
                <w:sz w:val="24"/>
              </w:rPr>
              <w:t>Fecha</w:t>
            </w:r>
          </w:p>
        </w:tc>
        <w:tc>
          <w:tcPr>
            <w:tcW w:w="5245" w:type="dxa"/>
            <w:vAlign w:val="center"/>
          </w:tcPr>
          <w:p w14:paraId="1D1D5C11" w14:textId="1F93B6D0" w:rsidR="003B27F5" w:rsidRPr="00CB771C" w:rsidRDefault="003B27F5" w:rsidP="00CB771C">
            <w:pPr>
              <w:spacing w:line="240" w:lineRule="auto"/>
              <w:ind w:firstLine="0"/>
              <w:jc w:val="center"/>
              <w:rPr>
                <w:rFonts w:asciiTheme="minorHAnsi" w:hAnsiTheme="minorHAnsi"/>
                <w:b/>
                <w:color w:val="000000" w:themeColor="text1"/>
                <w:sz w:val="24"/>
              </w:rPr>
            </w:pPr>
            <w:r w:rsidRPr="00CB771C">
              <w:rPr>
                <w:rFonts w:asciiTheme="minorHAnsi" w:hAnsiTheme="minorHAnsi"/>
                <w:b/>
                <w:color w:val="000000" w:themeColor="text1"/>
                <w:sz w:val="24"/>
              </w:rPr>
              <w:t>Tema</w:t>
            </w:r>
          </w:p>
        </w:tc>
      </w:tr>
      <w:tr w:rsidR="009457B8" w:rsidRPr="003B27F5" w14:paraId="0782F5B0" w14:textId="77777777" w:rsidTr="003B1A4D">
        <w:tc>
          <w:tcPr>
            <w:tcW w:w="959" w:type="dxa"/>
          </w:tcPr>
          <w:p w14:paraId="5F95BC41" w14:textId="70CC92D2" w:rsidR="009457B8" w:rsidRPr="009365FD" w:rsidRDefault="009457B8" w:rsidP="00CB771C">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1</w:t>
            </w:r>
          </w:p>
        </w:tc>
        <w:tc>
          <w:tcPr>
            <w:tcW w:w="1984" w:type="dxa"/>
          </w:tcPr>
          <w:p w14:paraId="0E63E627" w14:textId="001849BA" w:rsidR="009457B8" w:rsidRPr="009365FD" w:rsidRDefault="00E807D2" w:rsidP="00CB771C">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3</w:t>
            </w:r>
            <w:r w:rsidR="009457B8">
              <w:rPr>
                <w:rFonts w:asciiTheme="minorHAnsi" w:hAnsiTheme="minorHAnsi"/>
                <w:color w:val="000000" w:themeColor="text1"/>
                <w:sz w:val="24"/>
              </w:rPr>
              <w:t xml:space="preserve"> de febrero 2015</w:t>
            </w:r>
          </w:p>
        </w:tc>
        <w:tc>
          <w:tcPr>
            <w:tcW w:w="5245" w:type="dxa"/>
            <w:vMerge w:val="restart"/>
            <w:vAlign w:val="center"/>
          </w:tcPr>
          <w:p w14:paraId="072A942B" w14:textId="33253686" w:rsidR="00E807D2" w:rsidRPr="00E807D2" w:rsidRDefault="009457B8" w:rsidP="00E807D2">
            <w:pPr>
              <w:spacing w:line="240" w:lineRule="auto"/>
              <w:ind w:firstLine="0"/>
              <w:jc w:val="center"/>
              <w:rPr>
                <w:rFonts w:asciiTheme="minorHAnsi" w:hAnsiTheme="minorHAnsi"/>
                <w:sz w:val="24"/>
              </w:rPr>
            </w:pPr>
            <w:r>
              <w:rPr>
                <w:rFonts w:asciiTheme="minorHAnsi" w:hAnsiTheme="minorHAnsi"/>
                <w:color w:val="000000" w:themeColor="text1"/>
                <w:sz w:val="24"/>
              </w:rPr>
              <w:t xml:space="preserve">Unidad 1. </w:t>
            </w:r>
            <w:r w:rsidR="00123A39">
              <w:rPr>
                <w:rFonts w:asciiTheme="minorHAnsi" w:hAnsiTheme="minorHAnsi"/>
                <w:sz w:val="24"/>
              </w:rPr>
              <w:t>Conceptos de investigación cuantitativa</w:t>
            </w:r>
            <w:r w:rsidR="00E807D2">
              <w:rPr>
                <w:rFonts w:asciiTheme="minorHAnsi" w:hAnsiTheme="minorHAnsi"/>
                <w:sz w:val="24"/>
              </w:rPr>
              <w:t>.</w:t>
            </w:r>
          </w:p>
        </w:tc>
      </w:tr>
      <w:tr w:rsidR="009457B8" w14:paraId="2A6117CA" w14:textId="77777777" w:rsidTr="003B1A4D">
        <w:tc>
          <w:tcPr>
            <w:tcW w:w="959" w:type="dxa"/>
          </w:tcPr>
          <w:p w14:paraId="262025F8" w14:textId="0EB5CD33" w:rsidR="009457B8" w:rsidRPr="009365FD" w:rsidRDefault="009457B8" w:rsidP="009457B8">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2</w:t>
            </w:r>
          </w:p>
        </w:tc>
        <w:tc>
          <w:tcPr>
            <w:tcW w:w="1984" w:type="dxa"/>
          </w:tcPr>
          <w:p w14:paraId="3A5D511E" w14:textId="78D61C09" w:rsidR="009457B8" w:rsidRPr="009365FD" w:rsidRDefault="00E807D2" w:rsidP="009457B8">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10</w:t>
            </w:r>
            <w:r w:rsidR="009457B8">
              <w:rPr>
                <w:rFonts w:asciiTheme="minorHAnsi" w:hAnsiTheme="minorHAnsi"/>
                <w:color w:val="000000" w:themeColor="text1"/>
                <w:sz w:val="24"/>
              </w:rPr>
              <w:t xml:space="preserve"> febrero</w:t>
            </w:r>
          </w:p>
        </w:tc>
        <w:tc>
          <w:tcPr>
            <w:tcW w:w="5245" w:type="dxa"/>
            <w:vMerge/>
          </w:tcPr>
          <w:p w14:paraId="28FDC451" w14:textId="77777777" w:rsidR="009457B8" w:rsidRPr="009365FD" w:rsidRDefault="009457B8" w:rsidP="009457B8">
            <w:pPr>
              <w:spacing w:line="240" w:lineRule="auto"/>
              <w:ind w:firstLine="0"/>
              <w:rPr>
                <w:rFonts w:asciiTheme="minorHAnsi" w:hAnsiTheme="minorHAnsi"/>
                <w:color w:val="000000" w:themeColor="text1"/>
                <w:sz w:val="24"/>
              </w:rPr>
            </w:pPr>
          </w:p>
        </w:tc>
      </w:tr>
      <w:tr w:rsidR="009457B8" w14:paraId="17FD1BC5" w14:textId="77777777" w:rsidTr="003B1A4D">
        <w:tc>
          <w:tcPr>
            <w:tcW w:w="959" w:type="dxa"/>
          </w:tcPr>
          <w:p w14:paraId="1E585F7E" w14:textId="77777777" w:rsidR="009457B8" w:rsidRPr="009365FD" w:rsidRDefault="009457B8" w:rsidP="009457B8">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3</w:t>
            </w:r>
          </w:p>
        </w:tc>
        <w:tc>
          <w:tcPr>
            <w:tcW w:w="1984" w:type="dxa"/>
          </w:tcPr>
          <w:p w14:paraId="3F541BEC" w14:textId="65E6350D" w:rsidR="009457B8" w:rsidRPr="009365FD" w:rsidRDefault="00E807D2" w:rsidP="009457B8">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17</w:t>
            </w:r>
            <w:r w:rsidR="009457B8">
              <w:rPr>
                <w:rFonts w:asciiTheme="minorHAnsi" w:hAnsiTheme="minorHAnsi"/>
                <w:color w:val="000000" w:themeColor="text1"/>
                <w:sz w:val="24"/>
              </w:rPr>
              <w:t xml:space="preserve"> febrero</w:t>
            </w:r>
          </w:p>
        </w:tc>
        <w:tc>
          <w:tcPr>
            <w:tcW w:w="5245" w:type="dxa"/>
            <w:vMerge/>
          </w:tcPr>
          <w:p w14:paraId="18BFFA96" w14:textId="77777777" w:rsidR="009457B8" w:rsidRPr="009365FD" w:rsidRDefault="009457B8" w:rsidP="009457B8">
            <w:pPr>
              <w:spacing w:line="240" w:lineRule="auto"/>
              <w:ind w:firstLine="0"/>
              <w:rPr>
                <w:rFonts w:asciiTheme="minorHAnsi" w:hAnsiTheme="minorHAnsi"/>
                <w:color w:val="000000" w:themeColor="text1"/>
                <w:sz w:val="24"/>
              </w:rPr>
            </w:pPr>
          </w:p>
        </w:tc>
      </w:tr>
      <w:tr w:rsidR="009457B8" w14:paraId="56F62E10" w14:textId="77777777" w:rsidTr="003B1A4D">
        <w:tc>
          <w:tcPr>
            <w:tcW w:w="959" w:type="dxa"/>
          </w:tcPr>
          <w:p w14:paraId="641F0EC9" w14:textId="77777777" w:rsidR="009457B8" w:rsidRPr="009365FD" w:rsidRDefault="009457B8" w:rsidP="009457B8">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4</w:t>
            </w:r>
          </w:p>
        </w:tc>
        <w:tc>
          <w:tcPr>
            <w:tcW w:w="1984" w:type="dxa"/>
          </w:tcPr>
          <w:p w14:paraId="16871408" w14:textId="274B9537" w:rsidR="009457B8" w:rsidRPr="009365FD" w:rsidRDefault="00E807D2" w:rsidP="009457B8">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24</w:t>
            </w:r>
            <w:r w:rsidR="009457B8">
              <w:rPr>
                <w:rFonts w:asciiTheme="minorHAnsi" w:hAnsiTheme="minorHAnsi"/>
                <w:color w:val="000000" w:themeColor="text1"/>
                <w:sz w:val="24"/>
              </w:rPr>
              <w:t xml:space="preserve"> febrero</w:t>
            </w:r>
          </w:p>
        </w:tc>
        <w:tc>
          <w:tcPr>
            <w:tcW w:w="5245" w:type="dxa"/>
            <w:vMerge/>
          </w:tcPr>
          <w:p w14:paraId="571836AB" w14:textId="77777777" w:rsidR="009457B8" w:rsidRPr="009365FD" w:rsidRDefault="009457B8" w:rsidP="009457B8">
            <w:pPr>
              <w:spacing w:line="240" w:lineRule="auto"/>
              <w:ind w:firstLine="0"/>
              <w:rPr>
                <w:rFonts w:asciiTheme="minorHAnsi" w:hAnsiTheme="minorHAnsi"/>
                <w:color w:val="000000" w:themeColor="text1"/>
                <w:sz w:val="24"/>
              </w:rPr>
            </w:pPr>
          </w:p>
        </w:tc>
      </w:tr>
      <w:tr w:rsidR="003B27F5" w14:paraId="6EA9E9CF" w14:textId="77777777" w:rsidTr="003B1A4D">
        <w:tc>
          <w:tcPr>
            <w:tcW w:w="8188" w:type="dxa"/>
            <w:gridSpan w:val="3"/>
          </w:tcPr>
          <w:p w14:paraId="60F853D4" w14:textId="45D3E526" w:rsidR="003B27F5" w:rsidRDefault="003B27F5" w:rsidP="00F21C15">
            <w:pPr>
              <w:spacing w:line="240" w:lineRule="auto"/>
              <w:ind w:firstLine="0"/>
              <w:rPr>
                <w:rFonts w:asciiTheme="minorHAnsi" w:hAnsiTheme="minorHAnsi"/>
                <w:b/>
                <w:color w:val="000000" w:themeColor="text1"/>
                <w:sz w:val="24"/>
              </w:rPr>
            </w:pPr>
            <w:r w:rsidRPr="00CB771C">
              <w:rPr>
                <w:rFonts w:asciiTheme="minorHAnsi" w:hAnsiTheme="minorHAnsi"/>
                <w:b/>
                <w:color w:val="000000" w:themeColor="text1"/>
                <w:sz w:val="24"/>
              </w:rPr>
              <w:t>Lectura</w:t>
            </w:r>
            <w:r w:rsidR="009457B8">
              <w:rPr>
                <w:rFonts w:asciiTheme="minorHAnsi" w:hAnsiTheme="minorHAnsi"/>
                <w:b/>
                <w:color w:val="000000" w:themeColor="text1"/>
                <w:sz w:val="24"/>
              </w:rPr>
              <w:t>s</w:t>
            </w:r>
            <w:r w:rsidRPr="00CB771C">
              <w:rPr>
                <w:rFonts w:asciiTheme="minorHAnsi" w:hAnsiTheme="minorHAnsi"/>
                <w:b/>
                <w:color w:val="000000" w:themeColor="text1"/>
                <w:sz w:val="24"/>
              </w:rPr>
              <w:t xml:space="preserve"> obligatoria</w:t>
            </w:r>
          </w:p>
          <w:p w14:paraId="5DEF5B02" w14:textId="77777777" w:rsidR="00123A39" w:rsidRDefault="00123A39" w:rsidP="00123A39">
            <w:pPr>
              <w:spacing w:line="240" w:lineRule="auto"/>
              <w:ind w:firstLine="0"/>
              <w:rPr>
                <w:rFonts w:asciiTheme="minorHAnsi" w:eastAsiaTheme="minorHAnsi" w:hAnsiTheme="minorHAnsi" w:cs="Helvetica"/>
                <w:sz w:val="24"/>
                <w:lang w:val="en-US" w:eastAsia="en-US"/>
              </w:rPr>
            </w:pPr>
            <w:proofErr w:type="spellStart"/>
            <w:r>
              <w:rPr>
                <w:rFonts w:asciiTheme="minorHAnsi" w:eastAsiaTheme="minorHAnsi" w:hAnsiTheme="minorHAnsi" w:cs="Helvetica"/>
                <w:sz w:val="24"/>
                <w:lang w:val="en-US" w:eastAsia="en-US"/>
              </w:rPr>
              <w:t>Cea</w:t>
            </w:r>
            <w:proofErr w:type="spellEnd"/>
            <w:r>
              <w:rPr>
                <w:rFonts w:asciiTheme="minorHAnsi" w:eastAsiaTheme="minorHAnsi" w:hAnsiTheme="minorHAnsi" w:cs="Helvetica"/>
                <w:sz w:val="24"/>
                <w:lang w:val="en-US" w:eastAsia="en-US"/>
              </w:rPr>
              <w:t xml:space="preserve"> </w:t>
            </w:r>
            <w:proofErr w:type="spellStart"/>
            <w:r>
              <w:rPr>
                <w:rFonts w:asciiTheme="minorHAnsi" w:eastAsiaTheme="minorHAnsi" w:hAnsiTheme="minorHAnsi" w:cs="Helvetica"/>
                <w:sz w:val="24"/>
                <w:lang w:val="en-US" w:eastAsia="en-US"/>
              </w:rPr>
              <w:t>D'Ancona</w:t>
            </w:r>
            <w:proofErr w:type="spellEnd"/>
            <w:r>
              <w:rPr>
                <w:rFonts w:asciiTheme="minorHAnsi" w:eastAsiaTheme="minorHAnsi" w:hAnsiTheme="minorHAnsi" w:cs="Helvetica"/>
                <w:sz w:val="24"/>
                <w:lang w:val="en-US" w:eastAsia="en-US"/>
              </w:rPr>
              <w:t xml:space="preserve">, M. </w:t>
            </w:r>
            <w:r w:rsidRPr="00AE6A7A">
              <w:rPr>
                <w:rFonts w:asciiTheme="minorHAnsi" w:eastAsiaTheme="minorHAnsi" w:hAnsiTheme="minorHAnsi" w:cs="Helvetica"/>
                <w:sz w:val="24"/>
                <w:lang w:val="en-US" w:eastAsia="en-US"/>
              </w:rPr>
              <w:t xml:space="preserve">(2012). </w:t>
            </w:r>
            <w:proofErr w:type="spellStart"/>
            <w:r w:rsidRPr="00AE6A7A">
              <w:rPr>
                <w:rFonts w:asciiTheme="minorHAnsi" w:eastAsiaTheme="minorHAnsi" w:hAnsiTheme="minorHAnsi" w:cs="Helvetica"/>
                <w:i/>
                <w:iCs/>
                <w:sz w:val="24"/>
                <w:lang w:val="en-US" w:eastAsia="en-US"/>
              </w:rPr>
              <w:t>Fundamentos</w:t>
            </w:r>
            <w:proofErr w:type="spellEnd"/>
            <w:r w:rsidRPr="00AE6A7A">
              <w:rPr>
                <w:rFonts w:asciiTheme="minorHAnsi" w:eastAsiaTheme="minorHAnsi" w:hAnsiTheme="minorHAnsi" w:cs="Helvetica"/>
                <w:i/>
                <w:iCs/>
                <w:sz w:val="24"/>
                <w:lang w:val="en-US" w:eastAsia="en-US"/>
              </w:rPr>
              <w:t xml:space="preserve"> y </w:t>
            </w:r>
            <w:proofErr w:type="spellStart"/>
            <w:r w:rsidRPr="00AE6A7A">
              <w:rPr>
                <w:rFonts w:asciiTheme="minorHAnsi" w:eastAsiaTheme="minorHAnsi" w:hAnsiTheme="minorHAnsi" w:cs="Helvetica"/>
                <w:i/>
                <w:iCs/>
                <w:sz w:val="24"/>
                <w:lang w:val="en-US" w:eastAsia="en-US"/>
              </w:rPr>
              <w:t>aplicaciones</w:t>
            </w:r>
            <w:proofErr w:type="spellEnd"/>
            <w:r w:rsidRPr="00AE6A7A">
              <w:rPr>
                <w:rFonts w:asciiTheme="minorHAnsi" w:eastAsiaTheme="minorHAnsi" w:hAnsiTheme="minorHAnsi" w:cs="Helvetica"/>
                <w:i/>
                <w:iCs/>
                <w:sz w:val="24"/>
                <w:lang w:val="en-US" w:eastAsia="en-US"/>
              </w:rPr>
              <w:t xml:space="preserve"> en </w:t>
            </w:r>
            <w:proofErr w:type="spellStart"/>
            <w:r w:rsidRPr="00AE6A7A">
              <w:rPr>
                <w:rFonts w:asciiTheme="minorHAnsi" w:eastAsiaTheme="minorHAnsi" w:hAnsiTheme="minorHAnsi" w:cs="Helvetica"/>
                <w:i/>
                <w:iCs/>
                <w:sz w:val="24"/>
                <w:lang w:val="en-US" w:eastAsia="en-US"/>
              </w:rPr>
              <w:t>metodología</w:t>
            </w:r>
            <w:proofErr w:type="spellEnd"/>
            <w:r w:rsidRPr="00AE6A7A">
              <w:rPr>
                <w:rFonts w:asciiTheme="minorHAnsi" w:eastAsiaTheme="minorHAnsi" w:hAnsiTheme="minorHAnsi" w:cs="Helvetica"/>
                <w:i/>
                <w:iCs/>
                <w:sz w:val="24"/>
                <w:lang w:val="en-US" w:eastAsia="en-US"/>
              </w:rPr>
              <w:t xml:space="preserve"> </w:t>
            </w:r>
            <w:proofErr w:type="spellStart"/>
            <w:r w:rsidRPr="00AE6A7A">
              <w:rPr>
                <w:rFonts w:asciiTheme="minorHAnsi" w:eastAsiaTheme="minorHAnsi" w:hAnsiTheme="minorHAnsi" w:cs="Helvetica"/>
                <w:i/>
                <w:iCs/>
                <w:sz w:val="24"/>
                <w:lang w:val="en-US" w:eastAsia="en-US"/>
              </w:rPr>
              <w:t>cuantitativa</w:t>
            </w:r>
            <w:proofErr w:type="spellEnd"/>
            <w:r w:rsidRPr="00AE6A7A">
              <w:rPr>
                <w:rFonts w:asciiTheme="minorHAnsi" w:eastAsiaTheme="minorHAnsi" w:hAnsiTheme="minorHAnsi" w:cs="Helvetica"/>
                <w:sz w:val="24"/>
                <w:lang w:val="en-US" w:eastAsia="en-US"/>
              </w:rPr>
              <w:t xml:space="preserve">. Madrid: Editorial </w:t>
            </w:r>
            <w:proofErr w:type="spellStart"/>
            <w:r w:rsidRPr="00AE6A7A">
              <w:rPr>
                <w:rFonts w:asciiTheme="minorHAnsi" w:eastAsiaTheme="minorHAnsi" w:hAnsiTheme="minorHAnsi" w:cs="Helvetica"/>
                <w:sz w:val="24"/>
                <w:lang w:val="en-US" w:eastAsia="en-US"/>
              </w:rPr>
              <w:t>Síntesis</w:t>
            </w:r>
            <w:proofErr w:type="spellEnd"/>
            <w:r w:rsidRPr="00AE6A7A">
              <w:rPr>
                <w:rFonts w:asciiTheme="minorHAnsi" w:eastAsiaTheme="minorHAnsi" w:hAnsiTheme="minorHAnsi" w:cs="Helvetica"/>
                <w:sz w:val="24"/>
                <w:lang w:val="en-US" w:eastAsia="en-US"/>
              </w:rPr>
              <w:t>.</w:t>
            </w:r>
          </w:p>
          <w:p w14:paraId="25F5B315" w14:textId="77777777" w:rsidR="00123A39" w:rsidRDefault="00123A39" w:rsidP="00123A39">
            <w:pPr>
              <w:spacing w:line="240" w:lineRule="auto"/>
              <w:ind w:firstLine="0"/>
              <w:rPr>
                <w:rFonts w:asciiTheme="minorHAnsi" w:eastAsiaTheme="minorHAnsi" w:hAnsiTheme="minorHAnsi" w:cs="Helvetica"/>
                <w:sz w:val="24"/>
                <w:lang w:val="en-US" w:eastAsia="en-US"/>
              </w:rPr>
            </w:pPr>
          </w:p>
          <w:p w14:paraId="774FFAB4" w14:textId="36AB9B1E" w:rsidR="00837489" w:rsidRDefault="00837489" w:rsidP="00837489">
            <w:pPr>
              <w:spacing w:line="240" w:lineRule="auto"/>
              <w:ind w:firstLine="0"/>
              <w:rPr>
                <w:rFonts w:asciiTheme="minorHAnsi" w:eastAsia="Calibri" w:hAnsiTheme="minorHAnsi"/>
                <w:sz w:val="22"/>
                <w:szCs w:val="22"/>
                <w:lang w:val="es-MX" w:eastAsia="en-US"/>
              </w:rPr>
            </w:pPr>
            <w:r w:rsidRPr="00837489">
              <w:rPr>
                <w:rFonts w:asciiTheme="minorHAnsi" w:eastAsiaTheme="minorHAnsi" w:hAnsiTheme="minorHAnsi" w:cs="Helvetica"/>
                <w:sz w:val="22"/>
                <w:szCs w:val="22"/>
                <w:lang w:val="en-US" w:eastAsia="en-US"/>
              </w:rPr>
              <w:t xml:space="preserve">Hernández </w:t>
            </w:r>
            <w:proofErr w:type="spellStart"/>
            <w:r w:rsidRPr="00837489">
              <w:rPr>
                <w:rFonts w:asciiTheme="minorHAnsi" w:eastAsiaTheme="minorHAnsi" w:hAnsiTheme="minorHAnsi" w:cs="Helvetica"/>
                <w:sz w:val="22"/>
                <w:szCs w:val="22"/>
                <w:lang w:val="en-US" w:eastAsia="en-US"/>
              </w:rPr>
              <w:t>Sampieri</w:t>
            </w:r>
            <w:proofErr w:type="spellEnd"/>
            <w:r w:rsidRPr="00837489">
              <w:rPr>
                <w:rFonts w:asciiTheme="minorHAnsi" w:eastAsiaTheme="minorHAnsi" w:hAnsiTheme="minorHAnsi" w:cs="Helvetica"/>
                <w:sz w:val="22"/>
                <w:szCs w:val="22"/>
                <w:lang w:val="en-US" w:eastAsia="en-US"/>
              </w:rPr>
              <w:t xml:space="preserve">, R., </w:t>
            </w:r>
            <w:proofErr w:type="spellStart"/>
            <w:r w:rsidRPr="00837489">
              <w:rPr>
                <w:rFonts w:asciiTheme="minorHAnsi" w:eastAsiaTheme="minorHAnsi" w:hAnsiTheme="minorHAnsi" w:cs="Helvetica"/>
                <w:sz w:val="22"/>
                <w:szCs w:val="22"/>
                <w:lang w:val="en-US" w:eastAsia="en-US"/>
              </w:rPr>
              <w:t>Fernández</w:t>
            </w:r>
            <w:proofErr w:type="spellEnd"/>
            <w:r w:rsidRPr="00837489">
              <w:rPr>
                <w:rFonts w:asciiTheme="minorHAnsi" w:eastAsiaTheme="minorHAnsi" w:hAnsiTheme="minorHAnsi" w:cs="Helvetica"/>
                <w:sz w:val="22"/>
                <w:szCs w:val="22"/>
                <w:lang w:val="en-US" w:eastAsia="en-US"/>
              </w:rPr>
              <w:t xml:space="preserve"> </w:t>
            </w:r>
            <w:proofErr w:type="spellStart"/>
            <w:r w:rsidRPr="00837489">
              <w:rPr>
                <w:rFonts w:asciiTheme="minorHAnsi" w:eastAsiaTheme="minorHAnsi" w:hAnsiTheme="minorHAnsi" w:cs="Helvetica"/>
                <w:sz w:val="22"/>
                <w:szCs w:val="22"/>
                <w:lang w:val="en-US" w:eastAsia="en-US"/>
              </w:rPr>
              <w:t>Collado</w:t>
            </w:r>
            <w:proofErr w:type="spellEnd"/>
            <w:r w:rsidRPr="00837489">
              <w:rPr>
                <w:rFonts w:asciiTheme="minorHAnsi" w:eastAsiaTheme="minorHAnsi" w:hAnsiTheme="minorHAnsi" w:cs="Helvetica"/>
                <w:sz w:val="22"/>
                <w:szCs w:val="22"/>
                <w:lang w:val="en-US" w:eastAsia="en-US"/>
              </w:rPr>
              <w:t xml:space="preserve">, C., y </w:t>
            </w:r>
            <w:proofErr w:type="spellStart"/>
            <w:r w:rsidRPr="00837489">
              <w:rPr>
                <w:rFonts w:asciiTheme="minorHAnsi" w:eastAsiaTheme="minorHAnsi" w:hAnsiTheme="minorHAnsi" w:cs="Helvetica"/>
                <w:sz w:val="22"/>
                <w:szCs w:val="22"/>
                <w:lang w:val="en-US" w:eastAsia="en-US"/>
              </w:rPr>
              <w:t>Baptista</w:t>
            </w:r>
            <w:proofErr w:type="spellEnd"/>
            <w:r w:rsidRPr="00837489">
              <w:rPr>
                <w:rFonts w:asciiTheme="minorHAnsi" w:eastAsiaTheme="minorHAnsi" w:hAnsiTheme="minorHAnsi" w:cs="Helvetica"/>
                <w:sz w:val="22"/>
                <w:szCs w:val="22"/>
                <w:lang w:val="en-US" w:eastAsia="en-US"/>
              </w:rPr>
              <w:t xml:space="preserve"> </w:t>
            </w:r>
            <w:proofErr w:type="spellStart"/>
            <w:r w:rsidRPr="00837489">
              <w:rPr>
                <w:rFonts w:asciiTheme="minorHAnsi" w:eastAsiaTheme="minorHAnsi" w:hAnsiTheme="minorHAnsi" w:cs="Helvetica"/>
                <w:sz w:val="22"/>
                <w:szCs w:val="22"/>
                <w:lang w:val="en-US" w:eastAsia="en-US"/>
              </w:rPr>
              <w:t>Lucio</w:t>
            </w:r>
            <w:proofErr w:type="spellEnd"/>
            <w:r w:rsidRPr="00837489">
              <w:rPr>
                <w:rFonts w:asciiTheme="minorHAnsi" w:eastAsiaTheme="minorHAnsi" w:hAnsiTheme="minorHAnsi" w:cs="Helvetica"/>
                <w:sz w:val="22"/>
                <w:szCs w:val="22"/>
                <w:lang w:val="en-US" w:eastAsia="en-US"/>
              </w:rPr>
              <w:t xml:space="preserve">, P. (2012). </w:t>
            </w:r>
            <w:proofErr w:type="spellStart"/>
            <w:r w:rsidRPr="00837489">
              <w:rPr>
                <w:rFonts w:asciiTheme="minorHAnsi" w:eastAsiaTheme="minorHAnsi" w:hAnsiTheme="minorHAnsi" w:cs="Helvetica"/>
                <w:i/>
                <w:iCs/>
                <w:sz w:val="22"/>
                <w:szCs w:val="22"/>
                <w:lang w:val="en-US" w:eastAsia="en-US"/>
              </w:rPr>
              <w:t>Metodología</w:t>
            </w:r>
            <w:proofErr w:type="spellEnd"/>
            <w:r w:rsidRPr="00837489">
              <w:rPr>
                <w:rFonts w:asciiTheme="minorHAnsi" w:eastAsiaTheme="minorHAnsi" w:hAnsiTheme="minorHAnsi" w:cs="Helvetica"/>
                <w:i/>
                <w:iCs/>
                <w:sz w:val="22"/>
                <w:szCs w:val="22"/>
                <w:lang w:val="en-US" w:eastAsia="en-US"/>
              </w:rPr>
              <w:t xml:space="preserve"> de la </w:t>
            </w:r>
            <w:proofErr w:type="spellStart"/>
            <w:r w:rsidRPr="00837489">
              <w:rPr>
                <w:rFonts w:asciiTheme="minorHAnsi" w:eastAsiaTheme="minorHAnsi" w:hAnsiTheme="minorHAnsi" w:cs="Helvetica"/>
                <w:i/>
                <w:iCs/>
                <w:sz w:val="22"/>
                <w:szCs w:val="22"/>
                <w:lang w:val="en-US" w:eastAsia="en-US"/>
              </w:rPr>
              <w:t>investigación</w:t>
            </w:r>
            <w:proofErr w:type="spellEnd"/>
            <w:r w:rsidRPr="00837489">
              <w:rPr>
                <w:rFonts w:asciiTheme="minorHAnsi" w:eastAsiaTheme="minorHAnsi" w:hAnsiTheme="minorHAnsi" w:cs="Helvetica"/>
                <w:sz w:val="22"/>
                <w:szCs w:val="22"/>
                <w:lang w:val="en-US" w:eastAsia="en-US"/>
              </w:rPr>
              <w:t xml:space="preserve"> (Quinta ed.). México: </w:t>
            </w:r>
            <w:proofErr w:type="spellStart"/>
            <w:r w:rsidRPr="00837489">
              <w:rPr>
                <w:rFonts w:asciiTheme="minorHAnsi" w:eastAsiaTheme="minorHAnsi" w:hAnsiTheme="minorHAnsi" w:cs="Helvetica"/>
                <w:sz w:val="22"/>
                <w:szCs w:val="22"/>
                <w:lang w:val="en-US" w:eastAsia="en-US"/>
              </w:rPr>
              <w:t>Mc</w:t>
            </w:r>
            <w:proofErr w:type="spellEnd"/>
            <w:r w:rsidRPr="00837489">
              <w:rPr>
                <w:rFonts w:asciiTheme="minorHAnsi" w:eastAsiaTheme="minorHAnsi" w:hAnsiTheme="minorHAnsi" w:cs="Helvetica"/>
                <w:sz w:val="22"/>
                <w:szCs w:val="22"/>
                <w:lang w:val="en-US" w:eastAsia="en-US"/>
              </w:rPr>
              <w:t xml:space="preserve"> </w:t>
            </w:r>
            <w:proofErr w:type="spellStart"/>
            <w:r w:rsidRPr="00837489">
              <w:rPr>
                <w:rFonts w:asciiTheme="minorHAnsi" w:eastAsiaTheme="minorHAnsi" w:hAnsiTheme="minorHAnsi" w:cs="Helvetica"/>
                <w:sz w:val="22"/>
                <w:szCs w:val="22"/>
                <w:lang w:val="en-US" w:eastAsia="en-US"/>
              </w:rPr>
              <w:t>Graw</w:t>
            </w:r>
            <w:proofErr w:type="spellEnd"/>
            <w:r w:rsidRPr="00837489">
              <w:rPr>
                <w:rFonts w:asciiTheme="minorHAnsi" w:eastAsiaTheme="minorHAnsi" w:hAnsiTheme="minorHAnsi" w:cs="Helvetica"/>
                <w:sz w:val="22"/>
                <w:szCs w:val="22"/>
                <w:lang w:val="en-US" w:eastAsia="en-US"/>
              </w:rPr>
              <w:t xml:space="preserve"> Hill.</w:t>
            </w:r>
            <w:r w:rsidRPr="00837489">
              <w:rPr>
                <w:rFonts w:asciiTheme="minorHAnsi" w:eastAsia="Calibri" w:hAnsiTheme="minorHAnsi"/>
                <w:sz w:val="22"/>
                <w:szCs w:val="22"/>
                <w:lang w:val="es-MX" w:eastAsia="en-US"/>
              </w:rPr>
              <w:t xml:space="preserve"> </w:t>
            </w:r>
            <w:r>
              <w:rPr>
                <w:rFonts w:asciiTheme="minorHAnsi" w:eastAsia="Calibri" w:hAnsiTheme="minorHAnsi"/>
                <w:sz w:val="22"/>
                <w:szCs w:val="22"/>
                <w:lang w:val="es-MX" w:eastAsia="en-US"/>
              </w:rPr>
              <w:t>(cap</w:t>
            </w:r>
            <w:r w:rsidR="00E278E3">
              <w:rPr>
                <w:rFonts w:asciiTheme="minorHAnsi" w:eastAsia="Calibri" w:hAnsiTheme="minorHAnsi"/>
                <w:sz w:val="22"/>
                <w:szCs w:val="22"/>
                <w:lang w:val="es-MX" w:eastAsia="en-US"/>
              </w:rPr>
              <w:t>ítulos</w:t>
            </w:r>
            <w:r>
              <w:rPr>
                <w:rFonts w:asciiTheme="minorHAnsi" w:eastAsia="Calibri" w:hAnsiTheme="minorHAnsi"/>
                <w:sz w:val="22"/>
                <w:szCs w:val="22"/>
                <w:lang w:val="es-MX" w:eastAsia="en-US"/>
              </w:rPr>
              <w:t>. 1, 3, 8)</w:t>
            </w:r>
          </w:p>
          <w:p w14:paraId="66EBE153" w14:textId="77777777" w:rsidR="00837489" w:rsidRDefault="00837489" w:rsidP="00837489">
            <w:pPr>
              <w:spacing w:line="240" w:lineRule="auto"/>
              <w:ind w:firstLine="0"/>
              <w:rPr>
                <w:rFonts w:asciiTheme="minorHAnsi" w:eastAsia="Calibri" w:hAnsiTheme="minorHAnsi"/>
                <w:sz w:val="22"/>
                <w:szCs w:val="22"/>
                <w:lang w:val="es-MX" w:eastAsia="en-US"/>
              </w:rPr>
            </w:pPr>
          </w:p>
          <w:p w14:paraId="23EB9B59" w14:textId="54FD8856" w:rsidR="00837489" w:rsidRPr="00837489" w:rsidRDefault="00837489" w:rsidP="003B27F5">
            <w:pPr>
              <w:spacing w:line="240" w:lineRule="auto"/>
              <w:ind w:firstLine="0"/>
              <w:rPr>
                <w:rFonts w:asciiTheme="minorHAnsi" w:eastAsia="Calibri" w:hAnsiTheme="minorHAnsi"/>
                <w:sz w:val="22"/>
                <w:szCs w:val="22"/>
                <w:lang w:val="es-MX" w:eastAsia="en-US"/>
              </w:rPr>
            </w:pPr>
            <w:r w:rsidRPr="00837489">
              <w:rPr>
                <w:rFonts w:asciiTheme="minorHAnsi" w:eastAsiaTheme="minorHAnsi" w:hAnsiTheme="minorHAnsi" w:cs="Helvetica"/>
                <w:sz w:val="22"/>
                <w:szCs w:val="22"/>
                <w:lang w:val="en-US" w:eastAsia="en-US"/>
              </w:rPr>
              <w:t xml:space="preserve">Giroux, S., y Tremblay, G. (2011). </w:t>
            </w:r>
            <w:proofErr w:type="spellStart"/>
            <w:r w:rsidRPr="00837489">
              <w:rPr>
                <w:rFonts w:asciiTheme="minorHAnsi" w:eastAsiaTheme="minorHAnsi" w:hAnsiTheme="minorHAnsi" w:cs="Helvetica"/>
                <w:i/>
                <w:iCs/>
                <w:sz w:val="22"/>
                <w:szCs w:val="22"/>
                <w:lang w:val="en-US" w:eastAsia="en-US"/>
              </w:rPr>
              <w:t>Metodología</w:t>
            </w:r>
            <w:proofErr w:type="spellEnd"/>
            <w:r w:rsidRPr="00837489">
              <w:rPr>
                <w:rFonts w:asciiTheme="minorHAnsi" w:eastAsiaTheme="minorHAnsi" w:hAnsiTheme="minorHAnsi" w:cs="Helvetica"/>
                <w:i/>
                <w:iCs/>
                <w:sz w:val="22"/>
                <w:szCs w:val="22"/>
                <w:lang w:val="en-US" w:eastAsia="en-US"/>
              </w:rPr>
              <w:t xml:space="preserve"> de </w:t>
            </w:r>
            <w:proofErr w:type="spellStart"/>
            <w:r w:rsidRPr="00837489">
              <w:rPr>
                <w:rFonts w:asciiTheme="minorHAnsi" w:eastAsiaTheme="minorHAnsi" w:hAnsiTheme="minorHAnsi" w:cs="Helvetica"/>
                <w:i/>
                <w:iCs/>
                <w:sz w:val="22"/>
                <w:szCs w:val="22"/>
                <w:lang w:val="en-US" w:eastAsia="en-US"/>
              </w:rPr>
              <w:t>las</w:t>
            </w:r>
            <w:proofErr w:type="spellEnd"/>
            <w:r w:rsidRPr="00837489">
              <w:rPr>
                <w:rFonts w:asciiTheme="minorHAnsi" w:eastAsiaTheme="minorHAnsi" w:hAnsiTheme="minorHAnsi" w:cs="Helvetica"/>
                <w:i/>
                <w:iCs/>
                <w:sz w:val="22"/>
                <w:szCs w:val="22"/>
                <w:lang w:val="en-US" w:eastAsia="en-US"/>
              </w:rPr>
              <w:t xml:space="preserve"> </w:t>
            </w:r>
            <w:proofErr w:type="spellStart"/>
            <w:r w:rsidRPr="00837489">
              <w:rPr>
                <w:rFonts w:asciiTheme="minorHAnsi" w:eastAsiaTheme="minorHAnsi" w:hAnsiTheme="minorHAnsi" w:cs="Helvetica"/>
                <w:i/>
                <w:iCs/>
                <w:sz w:val="22"/>
                <w:szCs w:val="22"/>
                <w:lang w:val="en-US" w:eastAsia="en-US"/>
              </w:rPr>
              <w:t>ciencias</w:t>
            </w:r>
            <w:proofErr w:type="spellEnd"/>
            <w:r w:rsidRPr="00837489">
              <w:rPr>
                <w:rFonts w:asciiTheme="minorHAnsi" w:eastAsiaTheme="minorHAnsi" w:hAnsiTheme="minorHAnsi" w:cs="Helvetica"/>
                <w:i/>
                <w:iCs/>
                <w:sz w:val="22"/>
                <w:szCs w:val="22"/>
                <w:lang w:val="en-US" w:eastAsia="en-US"/>
              </w:rPr>
              <w:t xml:space="preserve"> </w:t>
            </w:r>
            <w:proofErr w:type="spellStart"/>
            <w:r w:rsidRPr="00837489">
              <w:rPr>
                <w:rFonts w:asciiTheme="minorHAnsi" w:eastAsiaTheme="minorHAnsi" w:hAnsiTheme="minorHAnsi" w:cs="Helvetica"/>
                <w:i/>
                <w:iCs/>
                <w:sz w:val="22"/>
                <w:szCs w:val="22"/>
                <w:lang w:val="en-US" w:eastAsia="en-US"/>
              </w:rPr>
              <w:t>humanas</w:t>
            </w:r>
            <w:proofErr w:type="spellEnd"/>
            <w:r w:rsidRPr="00837489">
              <w:rPr>
                <w:rFonts w:asciiTheme="minorHAnsi" w:eastAsiaTheme="minorHAnsi" w:hAnsiTheme="minorHAnsi" w:cs="Helvetica"/>
                <w:sz w:val="22"/>
                <w:szCs w:val="22"/>
                <w:lang w:val="en-US" w:eastAsia="en-US"/>
              </w:rPr>
              <w:t>. México: FCE.</w:t>
            </w:r>
            <w:r w:rsidRPr="00837489">
              <w:rPr>
                <w:rFonts w:asciiTheme="minorHAnsi" w:eastAsia="Calibri" w:hAnsiTheme="minorHAnsi"/>
                <w:sz w:val="22"/>
                <w:szCs w:val="22"/>
                <w:lang w:val="es-MX" w:eastAsia="en-US"/>
              </w:rPr>
              <w:t xml:space="preserve"> (cap. 2, 5)</w:t>
            </w:r>
          </w:p>
          <w:p w14:paraId="167C87A4" w14:textId="77777777" w:rsidR="00AE6A7A" w:rsidRPr="00AE6A7A" w:rsidRDefault="00AE6A7A" w:rsidP="005E378D">
            <w:pPr>
              <w:spacing w:line="240" w:lineRule="auto"/>
              <w:ind w:firstLine="0"/>
              <w:rPr>
                <w:rFonts w:asciiTheme="minorHAnsi" w:hAnsiTheme="minorHAnsi"/>
                <w:sz w:val="22"/>
                <w:szCs w:val="22"/>
              </w:rPr>
            </w:pPr>
          </w:p>
          <w:p w14:paraId="7EB688A7" w14:textId="23AFD106" w:rsidR="005E378D" w:rsidRPr="00837489" w:rsidRDefault="005E378D" w:rsidP="005E378D">
            <w:pPr>
              <w:spacing w:line="240" w:lineRule="auto"/>
              <w:ind w:firstLine="0"/>
              <w:rPr>
                <w:rFonts w:asciiTheme="minorHAnsi" w:hAnsiTheme="minorHAnsi"/>
                <w:sz w:val="22"/>
                <w:szCs w:val="22"/>
              </w:rPr>
            </w:pPr>
            <w:r w:rsidRPr="00AE6A7A">
              <w:rPr>
                <w:rFonts w:asciiTheme="minorHAnsi" w:hAnsiTheme="minorHAnsi"/>
                <w:sz w:val="22"/>
                <w:szCs w:val="22"/>
              </w:rPr>
              <w:t xml:space="preserve">Ojeda, M. M., Camacho, J. E., Victoria, C. A., &amp; Landa, I. T. (2011). </w:t>
            </w:r>
            <w:r w:rsidRPr="00AE6A7A">
              <w:rPr>
                <w:rFonts w:asciiTheme="minorHAnsi" w:hAnsiTheme="minorHAnsi"/>
                <w:i/>
                <w:iCs/>
                <w:sz w:val="22"/>
                <w:szCs w:val="22"/>
              </w:rPr>
              <w:t>Metodología de diseño estadístico</w:t>
            </w:r>
            <w:r w:rsidRPr="00AE6A7A">
              <w:rPr>
                <w:rFonts w:asciiTheme="minorHAnsi" w:hAnsiTheme="minorHAnsi"/>
                <w:sz w:val="22"/>
                <w:szCs w:val="22"/>
              </w:rPr>
              <w:t>. Universidad Veracruzana.</w:t>
            </w:r>
            <w:r w:rsidR="00E278E3" w:rsidRPr="00AE6A7A">
              <w:rPr>
                <w:rFonts w:asciiTheme="minorHAnsi" w:hAnsiTheme="minorHAnsi"/>
                <w:sz w:val="22"/>
                <w:szCs w:val="22"/>
              </w:rPr>
              <w:t xml:space="preserve"> (</w:t>
            </w:r>
            <w:r w:rsidRPr="00AE6A7A">
              <w:rPr>
                <w:rFonts w:asciiTheme="minorHAnsi" w:hAnsiTheme="minorHAnsi"/>
                <w:sz w:val="22"/>
                <w:szCs w:val="22"/>
              </w:rPr>
              <w:t xml:space="preserve">Introducción, </w:t>
            </w:r>
            <w:r w:rsidR="00E278E3" w:rsidRPr="00AE6A7A">
              <w:rPr>
                <w:rFonts w:asciiTheme="minorHAnsi" w:hAnsiTheme="minorHAnsi"/>
                <w:sz w:val="22"/>
                <w:szCs w:val="22"/>
              </w:rPr>
              <w:t>capítulos</w:t>
            </w:r>
            <w:r w:rsidR="00E278E3">
              <w:rPr>
                <w:rFonts w:asciiTheme="minorHAnsi" w:hAnsiTheme="minorHAnsi"/>
                <w:sz w:val="22"/>
                <w:szCs w:val="22"/>
              </w:rPr>
              <w:t xml:space="preserve"> </w:t>
            </w:r>
            <w:r>
              <w:rPr>
                <w:rFonts w:asciiTheme="minorHAnsi" w:hAnsiTheme="minorHAnsi"/>
                <w:sz w:val="22"/>
                <w:szCs w:val="22"/>
              </w:rPr>
              <w:t>2 y 3)</w:t>
            </w:r>
          </w:p>
          <w:p w14:paraId="4C812B28" w14:textId="77777777" w:rsidR="003B27F5" w:rsidRDefault="003B27F5" w:rsidP="003B27F5">
            <w:pPr>
              <w:spacing w:line="240" w:lineRule="auto"/>
              <w:ind w:firstLine="0"/>
              <w:rPr>
                <w:rFonts w:eastAsia="Calibri"/>
                <w:lang w:val="es-MX" w:eastAsia="en-US"/>
              </w:rPr>
            </w:pPr>
          </w:p>
          <w:p w14:paraId="60105FF0" w14:textId="6F3D5BF7" w:rsidR="003B27F5" w:rsidRDefault="003B27F5" w:rsidP="003B27F5">
            <w:pPr>
              <w:spacing w:line="240" w:lineRule="auto"/>
              <w:ind w:firstLine="0"/>
              <w:rPr>
                <w:rFonts w:asciiTheme="minorHAnsi" w:hAnsiTheme="minorHAnsi"/>
                <w:b/>
                <w:color w:val="000000" w:themeColor="text1"/>
                <w:sz w:val="24"/>
              </w:rPr>
            </w:pPr>
            <w:r w:rsidRPr="00CB771C">
              <w:rPr>
                <w:rFonts w:asciiTheme="minorHAnsi" w:hAnsiTheme="minorHAnsi"/>
                <w:b/>
                <w:color w:val="000000" w:themeColor="text1"/>
                <w:sz w:val="24"/>
              </w:rPr>
              <w:t>Lecturas opcionales</w:t>
            </w:r>
          </w:p>
          <w:p w14:paraId="78C482B6" w14:textId="77777777" w:rsidR="00E278E3" w:rsidRDefault="00E278E3" w:rsidP="003B27F5">
            <w:pPr>
              <w:spacing w:line="240" w:lineRule="auto"/>
              <w:ind w:firstLine="0"/>
              <w:rPr>
                <w:rFonts w:asciiTheme="minorHAnsi" w:hAnsiTheme="minorHAnsi"/>
                <w:b/>
                <w:color w:val="000000" w:themeColor="text1"/>
                <w:sz w:val="24"/>
              </w:rPr>
            </w:pPr>
          </w:p>
          <w:p w14:paraId="2704B072" w14:textId="05BC4CFB" w:rsidR="009457B8" w:rsidRPr="009457B8" w:rsidRDefault="00837489" w:rsidP="003B27F5">
            <w:pPr>
              <w:spacing w:line="240" w:lineRule="auto"/>
              <w:ind w:firstLine="0"/>
              <w:rPr>
                <w:rFonts w:asciiTheme="minorHAnsi" w:hAnsiTheme="minorHAnsi"/>
                <w:sz w:val="22"/>
                <w:szCs w:val="22"/>
                <w:lang w:val="es-ES_tradnl"/>
              </w:rPr>
            </w:pPr>
            <w:proofErr w:type="spellStart"/>
            <w:r w:rsidRPr="00837489">
              <w:rPr>
                <w:rFonts w:asciiTheme="minorHAnsi" w:eastAsiaTheme="minorHAnsi" w:hAnsiTheme="minorHAnsi" w:cs="Helvetica"/>
                <w:sz w:val="22"/>
                <w:szCs w:val="22"/>
                <w:lang w:val="en-US" w:eastAsia="en-US"/>
              </w:rPr>
              <w:t>Lazarsfeld</w:t>
            </w:r>
            <w:proofErr w:type="spellEnd"/>
            <w:r w:rsidRPr="00837489">
              <w:rPr>
                <w:rFonts w:asciiTheme="minorHAnsi" w:eastAsiaTheme="minorHAnsi" w:hAnsiTheme="minorHAnsi" w:cs="Helvetica"/>
                <w:sz w:val="22"/>
                <w:szCs w:val="22"/>
                <w:lang w:val="en-US" w:eastAsia="en-US"/>
              </w:rPr>
              <w:t xml:space="preserve">, P. (1973). De los </w:t>
            </w:r>
            <w:proofErr w:type="spellStart"/>
            <w:r w:rsidRPr="00837489">
              <w:rPr>
                <w:rFonts w:asciiTheme="minorHAnsi" w:eastAsiaTheme="minorHAnsi" w:hAnsiTheme="minorHAnsi" w:cs="Helvetica"/>
                <w:sz w:val="22"/>
                <w:szCs w:val="22"/>
                <w:lang w:val="en-US" w:eastAsia="en-US"/>
              </w:rPr>
              <w:t>conceptos</w:t>
            </w:r>
            <w:proofErr w:type="spellEnd"/>
            <w:r w:rsidRPr="00837489">
              <w:rPr>
                <w:rFonts w:asciiTheme="minorHAnsi" w:eastAsiaTheme="minorHAnsi" w:hAnsiTheme="minorHAnsi" w:cs="Helvetica"/>
                <w:sz w:val="22"/>
                <w:szCs w:val="22"/>
                <w:lang w:val="en-US" w:eastAsia="en-US"/>
              </w:rPr>
              <w:t xml:space="preserve"> a los </w:t>
            </w:r>
            <w:proofErr w:type="spellStart"/>
            <w:r w:rsidRPr="00837489">
              <w:rPr>
                <w:rFonts w:asciiTheme="minorHAnsi" w:eastAsiaTheme="minorHAnsi" w:hAnsiTheme="minorHAnsi" w:cs="Helvetica"/>
                <w:sz w:val="22"/>
                <w:szCs w:val="22"/>
                <w:lang w:val="en-US" w:eastAsia="en-US"/>
              </w:rPr>
              <w:t>índices</w:t>
            </w:r>
            <w:proofErr w:type="spellEnd"/>
            <w:r w:rsidRPr="00837489">
              <w:rPr>
                <w:rFonts w:asciiTheme="minorHAnsi" w:eastAsiaTheme="minorHAnsi" w:hAnsiTheme="minorHAnsi" w:cs="Helvetica"/>
                <w:sz w:val="22"/>
                <w:szCs w:val="22"/>
                <w:lang w:val="en-US" w:eastAsia="en-US"/>
              </w:rPr>
              <w:t xml:space="preserve"> </w:t>
            </w:r>
            <w:proofErr w:type="spellStart"/>
            <w:r w:rsidRPr="00837489">
              <w:rPr>
                <w:rFonts w:asciiTheme="minorHAnsi" w:eastAsiaTheme="minorHAnsi" w:hAnsiTheme="minorHAnsi" w:cs="Helvetica"/>
                <w:sz w:val="22"/>
                <w:szCs w:val="22"/>
                <w:lang w:val="en-US" w:eastAsia="en-US"/>
              </w:rPr>
              <w:t>empíricos</w:t>
            </w:r>
            <w:proofErr w:type="spellEnd"/>
            <w:r w:rsidRPr="00837489">
              <w:rPr>
                <w:rFonts w:asciiTheme="minorHAnsi" w:eastAsiaTheme="minorHAnsi" w:hAnsiTheme="minorHAnsi" w:cs="Helvetica"/>
                <w:sz w:val="22"/>
                <w:szCs w:val="22"/>
                <w:lang w:val="en-US" w:eastAsia="en-US"/>
              </w:rPr>
              <w:t xml:space="preserve">. En R. </w:t>
            </w:r>
            <w:proofErr w:type="spellStart"/>
            <w:r w:rsidRPr="00837489">
              <w:rPr>
                <w:rFonts w:asciiTheme="minorHAnsi" w:eastAsiaTheme="minorHAnsi" w:hAnsiTheme="minorHAnsi" w:cs="Helvetica"/>
                <w:sz w:val="22"/>
                <w:szCs w:val="22"/>
                <w:lang w:val="en-US" w:eastAsia="en-US"/>
              </w:rPr>
              <w:t>Boudon</w:t>
            </w:r>
            <w:proofErr w:type="spellEnd"/>
            <w:r w:rsidRPr="00837489">
              <w:rPr>
                <w:rFonts w:asciiTheme="minorHAnsi" w:eastAsiaTheme="minorHAnsi" w:hAnsiTheme="minorHAnsi" w:cs="Helvetica"/>
                <w:sz w:val="22"/>
                <w:szCs w:val="22"/>
                <w:lang w:val="en-US" w:eastAsia="en-US"/>
              </w:rPr>
              <w:t xml:space="preserve"> y P. </w:t>
            </w:r>
            <w:proofErr w:type="spellStart"/>
            <w:r w:rsidRPr="00837489">
              <w:rPr>
                <w:rFonts w:asciiTheme="minorHAnsi" w:eastAsiaTheme="minorHAnsi" w:hAnsiTheme="minorHAnsi" w:cs="Helvetica"/>
                <w:sz w:val="22"/>
                <w:szCs w:val="22"/>
                <w:lang w:val="en-US" w:eastAsia="en-US"/>
              </w:rPr>
              <w:t>Lazarsfeld</w:t>
            </w:r>
            <w:proofErr w:type="spellEnd"/>
            <w:r w:rsidRPr="00837489">
              <w:rPr>
                <w:rFonts w:asciiTheme="minorHAnsi" w:eastAsiaTheme="minorHAnsi" w:hAnsiTheme="minorHAnsi" w:cs="Helvetica"/>
                <w:sz w:val="22"/>
                <w:szCs w:val="22"/>
                <w:lang w:val="en-US" w:eastAsia="en-US"/>
              </w:rPr>
              <w:t xml:space="preserve"> (Eds.), </w:t>
            </w:r>
            <w:proofErr w:type="spellStart"/>
            <w:r w:rsidRPr="00837489">
              <w:rPr>
                <w:rFonts w:asciiTheme="minorHAnsi" w:eastAsiaTheme="minorHAnsi" w:hAnsiTheme="minorHAnsi" w:cs="Helvetica"/>
                <w:i/>
                <w:iCs/>
                <w:sz w:val="22"/>
                <w:szCs w:val="22"/>
                <w:lang w:val="en-US" w:eastAsia="en-US"/>
              </w:rPr>
              <w:t>Metodología</w:t>
            </w:r>
            <w:proofErr w:type="spellEnd"/>
            <w:r w:rsidRPr="00837489">
              <w:rPr>
                <w:rFonts w:asciiTheme="minorHAnsi" w:eastAsiaTheme="minorHAnsi" w:hAnsiTheme="minorHAnsi" w:cs="Helvetica"/>
                <w:i/>
                <w:iCs/>
                <w:sz w:val="22"/>
                <w:szCs w:val="22"/>
                <w:lang w:val="en-US" w:eastAsia="en-US"/>
              </w:rPr>
              <w:t xml:space="preserve"> de </w:t>
            </w:r>
            <w:proofErr w:type="spellStart"/>
            <w:r w:rsidRPr="00837489">
              <w:rPr>
                <w:rFonts w:asciiTheme="minorHAnsi" w:eastAsiaTheme="minorHAnsi" w:hAnsiTheme="minorHAnsi" w:cs="Helvetica"/>
                <w:i/>
                <w:iCs/>
                <w:sz w:val="22"/>
                <w:szCs w:val="22"/>
                <w:lang w:val="en-US" w:eastAsia="en-US"/>
              </w:rPr>
              <w:t>las</w:t>
            </w:r>
            <w:proofErr w:type="spellEnd"/>
            <w:r w:rsidRPr="00837489">
              <w:rPr>
                <w:rFonts w:asciiTheme="minorHAnsi" w:eastAsiaTheme="minorHAnsi" w:hAnsiTheme="minorHAnsi" w:cs="Helvetica"/>
                <w:i/>
                <w:iCs/>
                <w:sz w:val="22"/>
                <w:szCs w:val="22"/>
                <w:lang w:val="en-US" w:eastAsia="en-US"/>
              </w:rPr>
              <w:t xml:space="preserve"> </w:t>
            </w:r>
            <w:proofErr w:type="spellStart"/>
            <w:r w:rsidRPr="00837489">
              <w:rPr>
                <w:rFonts w:asciiTheme="minorHAnsi" w:eastAsiaTheme="minorHAnsi" w:hAnsiTheme="minorHAnsi" w:cs="Helvetica"/>
                <w:i/>
                <w:iCs/>
                <w:sz w:val="22"/>
                <w:szCs w:val="22"/>
                <w:lang w:val="en-US" w:eastAsia="en-US"/>
              </w:rPr>
              <w:t>ciencias</w:t>
            </w:r>
            <w:proofErr w:type="spellEnd"/>
            <w:r w:rsidRPr="00837489">
              <w:rPr>
                <w:rFonts w:asciiTheme="minorHAnsi" w:eastAsiaTheme="minorHAnsi" w:hAnsiTheme="minorHAnsi" w:cs="Helvetica"/>
                <w:i/>
                <w:iCs/>
                <w:sz w:val="22"/>
                <w:szCs w:val="22"/>
                <w:lang w:val="en-US" w:eastAsia="en-US"/>
              </w:rPr>
              <w:t xml:space="preserve"> </w:t>
            </w:r>
            <w:proofErr w:type="spellStart"/>
            <w:r w:rsidRPr="00837489">
              <w:rPr>
                <w:rFonts w:asciiTheme="minorHAnsi" w:eastAsiaTheme="minorHAnsi" w:hAnsiTheme="minorHAnsi" w:cs="Helvetica"/>
                <w:i/>
                <w:iCs/>
                <w:sz w:val="22"/>
                <w:szCs w:val="22"/>
                <w:lang w:val="en-US" w:eastAsia="en-US"/>
              </w:rPr>
              <w:t>sociales</w:t>
            </w:r>
            <w:proofErr w:type="spellEnd"/>
            <w:r w:rsidRPr="00837489">
              <w:rPr>
                <w:rFonts w:asciiTheme="minorHAnsi" w:eastAsiaTheme="minorHAnsi" w:hAnsiTheme="minorHAnsi" w:cs="Helvetica"/>
                <w:sz w:val="22"/>
                <w:szCs w:val="22"/>
                <w:lang w:val="en-US" w:eastAsia="en-US"/>
              </w:rPr>
              <w:t xml:space="preserve">. (Vol. 1 </w:t>
            </w:r>
            <w:proofErr w:type="spellStart"/>
            <w:r w:rsidRPr="00837489">
              <w:rPr>
                <w:rFonts w:asciiTheme="minorHAnsi" w:eastAsiaTheme="minorHAnsi" w:hAnsiTheme="minorHAnsi" w:cs="Helvetica"/>
                <w:sz w:val="22"/>
                <w:szCs w:val="22"/>
                <w:lang w:val="en-US" w:eastAsia="en-US"/>
              </w:rPr>
              <w:t>Conceptos</w:t>
            </w:r>
            <w:proofErr w:type="spellEnd"/>
            <w:r w:rsidRPr="00837489">
              <w:rPr>
                <w:rFonts w:asciiTheme="minorHAnsi" w:eastAsiaTheme="minorHAnsi" w:hAnsiTheme="minorHAnsi" w:cs="Helvetica"/>
                <w:sz w:val="22"/>
                <w:szCs w:val="22"/>
                <w:lang w:val="en-US" w:eastAsia="en-US"/>
              </w:rPr>
              <w:t xml:space="preserve"> e Indices). Barcelona: Editorial </w:t>
            </w:r>
            <w:proofErr w:type="spellStart"/>
            <w:r w:rsidRPr="00837489">
              <w:rPr>
                <w:rFonts w:asciiTheme="minorHAnsi" w:eastAsiaTheme="minorHAnsi" w:hAnsiTheme="minorHAnsi" w:cs="Helvetica"/>
                <w:sz w:val="22"/>
                <w:szCs w:val="22"/>
                <w:lang w:val="en-US" w:eastAsia="en-US"/>
              </w:rPr>
              <w:t>Lala</w:t>
            </w:r>
            <w:proofErr w:type="spellEnd"/>
            <w:r>
              <w:rPr>
                <w:rFonts w:ascii="Helvetica" w:eastAsiaTheme="minorHAnsi" w:hAnsi="Helvetica" w:cs="Helvetica"/>
                <w:sz w:val="24"/>
                <w:lang w:val="en-US" w:eastAsia="en-US"/>
              </w:rPr>
              <w:t>.</w:t>
            </w:r>
            <w:r w:rsidRPr="009457B8">
              <w:rPr>
                <w:rFonts w:asciiTheme="minorHAnsi" w:eastAsiaTheme="minorHAnsi" w:hAnsiTheme="minorHAnsi" w:cs="Helvetica"/>
                <w:i/>
                <w:iCs/>
                <w:sz w:val="22"/>
                <w:szCs w:val="22"/>
                <w:lang w:val="es-ES_tradnl" w:eastAsia="en-US"/>
              </w:rPr>
              <w:t xml:space="preserve"> </w:t>
            </w:r>
            <w:r w:rsidR="009457B8" w:rsidRPr="009457B8">
              <w:rPr>
                <w:rFonts w:asciiTheme="minorHAnsi" w:eastAsiaTheme="minorHAnsi" w:hAnsiTheme="minorHAnsi" w:cs="Helvetica"/>
                <w:i/>
                <w:iCs/>
                <w:sz w:val="22"/>
                <w:szCs w:val="22"/>
                <w:lang w:val="es-ES_tradnl" w:eastAsia="en-US"/>
              </w:rPr>
              <w:t>911 (1997-1998 a 2011-2012).</w:t>
            </w:r>
          </w:p>
          <w:p w14:paraId="088B9A44" w14:textId="2065158C" w:rsidR="003B27F5" w:rsidRPr="009365FD" w:rsidRDefault="003B27F5" w:rsidP="00F21C15">
            <w:pPr>
              <w:spacing w:line="240" w:lineRule="auto"/>
              <w:ind w:firstLine="0"/>
              <w:rPr>
                <w:rFonts w:asciiTheme="minorHAnsi" w:hAnsiTheme="minorHAnsi"/>
                <w:color w:val="000000" w:themeColor="text1"/>
                <w:sz w:val="24"/>
              </w:rPr>
            </w:pPr>
          </w:p>
        </w:tc>
      </w:tr>
      <w:tr w:rsidR="00611E11" w14:paraId="109B35A4" w14:textId="77777777" w:rsidTr="003B1A4D">
        <w:tc>
          <w:tcPr>
            <w:tcW w:w="959" w:type="dxa"/>
          </w:tcPr>
          <w:p w14:paraId="46182007" w14:textId="47064D8C" w:rsidR="00611E11" w:rsidRPr="009365FD" w:rsidRDefault="00611E11" w:rsidP="00CB771C">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5</w:t>
            </w:r>
          </w:p>
        </w:tc>
        <w:tc>
          <w:tcPr>
            <w:tcW w:w="1984" w:type="dxa"/>
          </w:tcPr>
          <w:p w14:paraId="26918423" w14:textId="72EA3A32" w:rsidR="00611E11" w:rsidRPr="009365FD" w:rsidRDefault="00837489" w:rsidP="00CB771C">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3</w:t>
            </w:r>
            <w:r w:rsidR="00611E11">
              <w:rPr>
                <w:rFonts w:asciiTheme="minorHAnsi" w:hAnsiTheme="minorHAnsi"/>
                <w:color w:val="000000" w:themeColor="text1"/>
                <w:sz w:val="24"/>
              </w:rPr>
              <w:t xml:space="preserve"> marzo</w:t>
            </w:r>
          </w:p>
        </w:tc>
        <w:tc>
          <w:tcPr>
            <w:tcW w:w="5245" w:type="dxa"/>
            <w:vMerge w:val="restart"/>
            <w:vAlign w:val="center"/>
          </w:tcPr>
          <w:p w14:paraId="3FD6056E" w14:textId="4C78FBEA" w:rsidR="00611E11" w:rsidRPr="009457B8" w:rsidRDefault="00611E11" w:rsidP="009457B8">
            <w:pPr>
              <w:spacing w:line="240" w:lineRule="auto"/>
              <w:ind w:hanging="108"/>
              <w:jc w:val="center"/>
              <w:rPr>
                <w:rFonts w:asciiTheme="minorHAnsi" w:hAnsiTheme="minorHAnsi"/>
                <w:sz w:val="24"/>
              </w:rPr>
            </w:pPr>
            <w:r w:rsidRPr="00760D85">
              <w:rPr>
                <w:rFonts w:asciiTheme="minorHAnsi" w:hAnsiTheme="minorHAnsi"/>
                <w:sz w:val="24"/>
              </w:rPr>
              <w:t xml:space="preserve">Unidad 2. </w:t>
            </w:r>
            <w:r w:rsidR="00837489" w:rsidRPr="006510A4">
              <w:rPr>
                <w:rFonts w:asciiTheme="minorHAnsi" w:hAnsiTheme="minorHAnsi"/>
                <w:sz w:val="24"/>
              </w:rPr>
              <w:t>Estrategias de análisis de datos</w:t>
            </w:r>
          </w:p>
        </w:tc>
      </w:tr>
      <w:tr w:rsidR="00837489" w14:paraId="2FBC91FF" w14:textId="77777777" w:rsidTr="003B1A4D">
        <w:tc>
          <w:tcPr>
            <w:tcW w:w="959" w:type="dxa"/>
          </w:tcPr>
          <w:p w14:paraId="1FB36548" w14:textId="1CEAC6E3" w:rsidR="00837489" w:rsidRDefault="00837489" w:rsidP="009457B8">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6</w:t>
            </w:r>
          </w:p>
        </w:tc>
        <w:tc>
          <w:tcPr>
            <w:tcW w:w="1984" w:type="dxa"/>
          </w:tcPr>
          <w:p w14:paraId="404139A6" w14:textId="1EC78461" w:rsidR="00837489" w:rsidRDefault="00837489" w:rsidP="009457B8">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10 marzo</w:t>
            </w:r>
          </w:p>
        </w:tc>
        <w:tc>
          <w:tcPr>
            <w:tcW w:w="5245" w:type="dxa"/>
            <w:vMerge/>
          </w:tcPr>
          <w:p w14:paraId="214D5B84" w14:textId="77777777" w:rsidR="00837489" w:rsidRPr="009365FD" w:rsidRDefault="00837489" w:rsidP="009457B8">
            <w:pPr>
              <w:spacing w:line="240" w:lineRule="auto"/>
              <w:ind w:firstLine="0"/>
              <w:rPr>
                <w:rFonts w:asciiTheme="minorHAnsi" w:hAnsiTheme="minorHAnsi"/>
                <w:color w:val="000000" w:themeColor="text1"/>
                <w:sz w:val="24"/>
              </w:rPr>
            </w:pPr>
          </w:p>
        </w:tc>
      </w:tr>
      <w:tr w:rsidR="00611E11" w14:paraId="6BC39FFD" w14:textId="77777777" w:rsidTr="003B1A4D">
        <w:tc>
          <w:tcPr>
            <w:tcW w:w="959" w:type="dxa"/>
          </w:tcPr>
          <w:p w14:paraId="4659613D" w14:textId="2EBF8A3D" w:rsidR="00611E11" w:rsidRPr="009365FD" w:rsidRDefault="00837489" w:rsidP="009457B8">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7</w:t>
            </w:r>
          </w:p>
        </w:tc>
        <w:tc>
          <w:tcPr>
            <w:tcW w:w="1984" w:type="dxa"/>
          </w:tcPr>
          <w:p w14:paraId="6DF42EA2" w14:textId="763CFE0A" w:rsidR="00611E11" w:rsidRPr="009365FD" w:rsidRDefault="00837489" w:rsidP="009457B8">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17</w:t>
            </w:r>
            <w:r w:rsidR="00611E11">
              <w:rPr>
                <w:rFonts w:asciiTheme="minorHAnsi" w:hAnsiTheme="minorHAnsi"/>
                <w:color w:val="000000" w:themeColor="text1"/>
                <w:sz w:val="24"/>
              </w:rPr>
              <w:t xml:space="preserve"> marzo</w:t>
            </w:r>
          </w:p>
        </w:tc>
        <w:tc>
          <w:tcPr>
            <w:tcW w:w="5245" w:type="dxa"/>
            <w:vMerge/>
          </w:tcPr>
          <w:p w14:paraId="4BADF603" w14:textId="77777777" w:rsidR="00611E11" w:rsidRPr="009365FD" w:rsidRDefault="00611E11" w:rsidP="009457B8">
            <w:pPr>
              <w:spacing w:line="240" w:lineRule="auto"/>
              <w:ind w:firstLine="0"/>
              <w:rPr>
                <w:rFonts w:asciiTheme="minorHAnsi" w:hAnsiTheme="minorHAnsi"/>
                <w:color w:val="000000" w:themeColor="text1"/>
                <w:sz w:val="24"/>
              </w:rPr>
            </w:pPr>
          </w:p>
        </w:tc>
      </w:tr>
      <w:tr w:rsidR="009457B8" w14:paraId="73AE6E0F" w14:textId="77777777" w:rsidTr="003B1A4D">
        <w:tc>
          <w:tcPr>
            <w:tcW w:w="8188" w:type="dxa"/>
            <w:gridSpan w:val="3"/>
          </w:tcPr>
          <w:p w14:paraId="111F91E6" w14:textId="05C13834" w:rsidR="009457B8" w:rsidRDefault="009457B8" w:rsidP="009457B8">
            <w:pPr>
              <w:spacing w:line="240" w:lineRule="auto"/>
              <w:ind w:firstLine="0"/>
              <w:rPr>
                <w:rFonts w:asciiTheme="minorHAnsi" w:hAnsiTheme="minorHAnsi"/>
                <w:b/>
                <w:color w:val="000000" w:themeColor="text1"/>
                <w:sz w:val="24"/>
              </w:rPr>
            </w:pPr>
            <w:r w:rsidRPr="00CB771C">
              <w:rPr>
                <w:rFonts w:asciiTheme="minorHAnsi" w:hAnsiTheme="minorHAnsi"/>
                <w:b/>
                <w:color w:val="000000" w:themeColor="text1"/>
                <w:sz w:val="24"/>
              </w:rPr>
              <w:t>Lectura</w:t>
            </w:r>
            <w:r>
              <w:rPr>
                <w:rFonts w:asciiTheme="minorHAnsi" w:hAnsiTheme="minorHAnsi"/>
                <w:b/>
                <w:color w:val="000000" w:themeColor="text1"/>
                <w:sz w:val="24"/>
              </w:rPr>
              <w:t>s</w:t>
            </w:r>
            <w:r w:rsidRPr="00CB771C">
              <w:rPr>
                <w:rFonts w:asciiTheme="minorHAnsi" w:hAnsiTheme="minorHAnsi"/>
                <w:b/>
                <w:color w:val="000000" w:themeColor="text1"/>
                <w:sz w:val="24"/>
              </w:rPr>
              <w:t xml:space="preserve"> obligatoria</w:t>
            </w:r>
          </w:p>
          <w:p w14:paraId="49CF06E5" w14:textId="77777777" w:rsidR="00837489" w:rsidRDefault="00837489" w:rsidP="00837489">
            <w:pPr>
              <w:spacing w:line="240" w:lineRule="auto"/>
              <w:ind w:firstLine="0"/>
            </w:pPr>
            <w:r w:rsidRPr="00837489">
              <w:rPr>
                <w:rFonts w:asciiTheme="minorHAnsi" w:eastAsiaTheme="minorHAnsi" w:hAnsiTheme="minorHAnsi" w:cs="Helvetica"/>
                <w:sz w:val="22"/>
                <w:szCs w:val="22"/>
                <w:lang w:val="en-US" w:eastAsia="en-US"/>
              </w:rPr>
              <w:t>Moore</w:t>
            </w:r>
            <w:r>
              <w:t xml:space="preserve">, D. S. (2010). </w:t>
            </w:r>
            <w:proofErr w:type="spellStart"/>
            <w:r>
              <w:rPr>
                <w:i/>
                <w:iCs/>
              </w:rPr>
              <w:t>The</w:t>
            </w:r>
            <w:proofErr w:type="spellEnd"/>
            <w:r>
              <w:rPr>
                <w:i/>
                <w:iCs/>
              </w:rPr>
              <w:t xml:space="preserve"> </w:t>
            </w:r>
            <w:proofErr w:type="spellStart"/>
            <w:r>
              <w:rPr>
                <w:i/>
                <w:iCs/>
              </w:rPr>
              <w:t>basic</w:t>
            </w:r>
            <w:proofErr w:type="spellEnd"/>
            <w:r>
              <w:rPr>
                <w:i/>
                <w:iCs/>
              </w:rPr>
              <w:t xml:space="preserve"> </w:t>
            </w:r>
            <w:proofErr w:type="spellStart"/>
            <w:r>
              <w:rPr>
                <w:i/>
                <w:iCs/>
              </w:rPr>
              <w:t>practice</w:t>
            </w:r>
            <w:proofErr w:type="spellEnd"/>
            <w:r>
              <w:rPr>
                <w:i/>
                <w:iCs/>
              </w:rPr>
              <w:t xml:space="preserve"> of </w:t>
            </w:r>
            <w:proofErr w:type="spellStart"/>
            <w:r>
              <w:rPr>
                <w:i/>
                <w:iCs/>
              </w:rPr>
              <w:t>statistics</w:t>
            </w:r>
            <w:proofErr w:type="spellEnd"/>
            <w:r>
              <w:t xml:space="preserve">. </w:t>
            </w:r>
            <w:proofErr w:type="spellStart"/>
            <w:r>
              <w:t>Palgrave</w:t>
            </w:r>
            <w:proofErr w:type="spellEnd"/>
            <w:r>
              <w:t xml:space="preserve"> </w:t>
            </w:r>
            <w:proofErr w:type="spellStart"/>
            <w:r>
              <w:t>Macmillan</w:t>
            </w:r>
            <w:proofErr w:type="spellEnd"/>
            <w:r>
              <w:t>.</w:t>
            </w:r>
          </w:p>
          <w:p w14:paraId="5238103D" w14:textId="77777777" w:rsidR="00837489" w:rsidRDefault="00837489" w:rsidP="00837489">
            <w:pPr>
              <w:spacing w:line="240" w:lineRule="auto"/>
              <w:ind w:firstLine="0"/>
            </w:pPr>
            <w:r w:rsidRPr="00837489">
              <w:rPr>
                <w:rFonts w:asciiTheme="minorHAnsi" w:eastAsiaTheme="minorHAnsi" w:hAnsiTheme="minorHAnsi" w:cs="Helvetica"/>
                <w:sz w:val="22"/>
                <w:szCs w:val="22"/>
                <w:lang w:val="en-US" w:eastAsia="en-US"/>
              </w:rPr>
              <w:t>Graham</w:t>
            </w:r>
            <w:r>
              <w:t xml:space="preserve">, A. (2006). </w:t>
            </w:r>
            <w:proofErr w:type="spellStart"/>
            <w:r>
              <w:rPr>
                <w:i/>
                <w:iCs/>
              </w:rPr>
              <w:t>Developing</w:t>
            </w:r>
            <w:proofErr w:type="spellEnd"/>
            <w:r>
              <w:rPr>
                <w:i/>
                <w:iCs/>
              </w:rPr>
              <w:t xml:space="preserve"> </w:t>
            </w:r>
            <w:proofErr w:type="spellStart"/>
            <w:r>
              <w:rPr>
                <w:i/>
                <w:iCs/>
              </w:rPr>
              <w:t>thinking</w:t>
            </w:r>
            <w:proofErr w:type="spellEnd"/>
            <w:r>
              <w:rPr>
                <w:i/>
                <w:iCs/>
              </w:rPr>
              <w:t xml:space="preserve"> in </w:t>
            </w:r>
            <w:proofErr w:type="spellStart"/>
            <w:r>
              <w:rPr>
                <w:i/>
                <w:iCs/>
              </w:rPr>
              <w:t>statistics</w:t>
            </w:r>
            <w:proofErr w:type="spellEnd"/>
            <w:r>
              <w:t xml:space="preserve">. </w:t>
            </w:r>
            <w:proofErr w:type="spellStart"/>
            <w:r>
              <w:t>Sage</w:t>
            </w:r>
            <w:proofErr w:type="spellEnd"/>
            <w:r>
              <w:t>.</w:t>
            </w:r>
          </w:p>
          <w:p w14:paraId="6D0B2186" w14:textId="77777777" w:rsidR="009457B8" w:rsidRDefault="009457B8" w:rsidP="009457B8">
            <w:pPr>
              <w:spacing w:line="240" w:lineRule="auto"/>
              <w:ind w:firstLine="0"/>
              <w:rPr>
                <w:rFonts w:eastAsia="Calibri"/>
                <w:lang w:val="es-MX" w:eastAsia="en-US"/>
              </w:rPr>
            </w:pPr>
          </w:p>
          <w:p w14:paraId="5F11FC60" w14:textId="77777777" w:rsidR="009457B8" w:rsidRDefault="009457B8" w:rsidP="009457B8">
            <w:pPr>
              <w:spacing w:line="240" w:lineRule="auto"/>
              <w:ind w:firstLine="0"/>
              <w:rPr>
                <w:rFonts w:asciiTheme="minorHAnsi" w:hAnsiTheme="minorHAnsi"/>
                <w:b/>
                <w:color w:val="000000" w:themeColor="text1"/>
                <w:sz w:val="24"/>
              </w:rPr>
            </w:pPr>
            <w:r w:rsidRPr="00CB771C">
              <w:rPr>
                <w:rFonts w:asciiTheme="minorHAnsi" w:hAnsiTheme="minorHAnsi"/>
                <w:b/>
                <w:color w:val="000000" w:themeColor="text1"/>
                <w:sz w:val="24"/>
              </w:rPr>
              <w:t>Lecturas opcionales</w:t>
            </w:r>
          </w:p>
          <w:p w14:paraId="351EA50B" w14:textId="43798610" w:rsidR="00611E11" w:rsidRPr="009365FD" w:rsidRDefault="00611E11" w:rsidP="00837489">
            <w:pPr>
              <w:spacing w:line="240" w:lineRule="auto"/>
              <w:ind w:firstLine="0"/>
              <w:rPr>
                <w:rFonts w:asciiTheme="minorHAnsi" w:hAnsiTheme="minorHAnsi"/>
                <w:color w:val="000000" w:themeColor="text1"/>
                <w:sz w:val="24"/>
              </w:rPr>
            </w:pPr>
          </w:p>
        </w:tc>
      </w:tr>
      <w:tr w:rsidR="000155E3" w14:paraId="20957E26" w14:textId="77777777" w:rsidTr="003B1A4D">
        <w:tc>
          <w:tcPr>
            <w:tcW w:w="959" w:type="dxa"/>
          </w:tcPr>
          <w:p w14:paraId="4EC168D2" w14:textId="01B24969" w:rsidR="000155E3" w:rsidRPr="009365FD" w:rsidRDefault="006A045D" w:rsidP="00CB771C">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8</w:t>
            </w:r>
          </w:p>
        </w:tc>
        <w:tc>
          <w:tcPr>
            <w:tcW w:w="1984" w:type="dxa"/>
          </w:tcPr>
          <w:p w14:paraId="6CDF2CEF" w14:textId="65F2243B" w:rsidR="000155E3" w:rsidRPr="009365FD" w:rsidRDefault="00042FA4" w:rsidP="00CB771C">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24</w:t>
            </w:r>
            <w:r w:rsidR="000155E3">
              <w:rPr>
                <w:rFonts w:asciiTheme="minorHAnsi" w:hAnsiTheme="minorHAnsi"/>
                <w:color w:val="000000" w:themeColor="text1"/>
                <w:sz w:val="24"/>
              </w:rPr>
              <w:t xml:space="preserve"> marzo</w:t>
            </w:r>
          </w:p>
        </w:tc>
        <w:tc>
          <w:tcPr>
            <w:tcW w:w="5245" w:type="dxa"/>
            <w:vMerge w:val="restart"/>
            <w:vAlign w:val="center"/>
          </w:tcPr>
          <w:p w14:paraId="13FB0903" w14:textId="19AC16A6" w:rsidR="000155E3" w:rsidRPr="000155E3" w:rsidRDefault="000155E3" w:rsidP="00837489">
            <w:pPr>
              <w:spacing w:line="240" w:lineRule="auto"/>
              <w:ind w:firstLine="34"/>
              <w:jc w:val="center"/>
              <w:rPr>
                <w:rFonts w:asciiTheme="minorHAnsi" w:hAnsiTheme="minorHAnsi"/>
                <w:sz w:val="24"/>
              </w:rPr>
            </w:pPr>
            <w:r w:rsidRPr="00760D85">
              <w:rPr>
                <w:rFonts w:asciiTheme="minorHAnsi" w:hAnsiTheme="minorHAnsi"/>
                <w:sz w:val="24"/>
              </w:rPr>
              <w:t xml:space="preserve">Unidad 3. </w:t>
            </w:r>
            <w:r w:rsidR="001471EC">
              <w:rPr>
                <w:rFonts w:asciiTheme="minorHAnsi" w:hAnsiTheme="minorHAnsi"/>
                <w:sz w:val="24"/>
              </w:rPr>
              <w:t>Diseño de un proyecto y reporte de investigación</w:t>
            </w:r>
          </w:p>
        </w:tc>
      </w:tr>
      <w:tr w:rsidR="000155E3" w14:paraId="1C3DB2CC" w14:textId="77777777" w:rsidTr="003B1A4D">
        <w:tc>
          <w:tcPr>
            <w:tcW w:w="959" w:type="dxa"/>
          </w:tcPr>
          <w:p w14:paraId="1ECDEE2C" w14:textId="15D98BB6" w:rsidR="000155E3" w:rsidRDefault="006A045D" w:rsidP="00CB771C">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9</w:t>
            </w:r>
          </w:p>
        </w:tc>
        <w:tc>
          <w:tcPr>
            <w:tcW w:w="1984" w:type="dxa"/>
          </w:tcPr>
          <w:p w14:paraId="5D36D278" w14:textId="58C25FA4" w:rsidR="000155E3" w:rsidRPr="009365FD" w:rsidRDefault="00042FA4" w:rsidP="00CB771C">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31</w:t>
            </w:r>
            <w:r w:rsidR="000155E3">
              <w:rPr>
                <w:rFonts w:asciiTheme="minorHAnsi" w:hAnsiTheme="minorHAnsi"/>
                <w:color w:val="000000" w:themeColor="text1"/>
                <w:sz w:val="24"/>
              </w:rPr>
              <w:t xml:space="preserve"> marzo</w:t>
            </w:r>
          </w:p>
        </w:tc>
        <w:tc>
          <w:tcPr>
            <w:tcW w:w="5245" w:type="dxa"/>
            <w:vMerge/>
          </w:tcPr>
          <w:p w14:paraId="585050EF" w14:textId="77777777" w:rsidR="000155E3" w:rsidRPr="009365FD" w:rsidRDefault="000155E3" w:rsidP="00F21C15">
            <w:pPr>
              <w:spacing w:line="240" w:lineRule="auto"/>
              <w:ind w:firstLine="0"/>
              <w:rPr>
                <w:rFonts w:asciiTheme="minorHAnsi" w:hAnsiTheme="minorHAnsi"/>
                <w:color w:val="000000" w:themeColor="text1"/>
                <w:sz w:val="24"/>
              </w:rPr>
            </w:pPr>
          </w:p>
        </w:tc>
      </w:tr>
      <w:tr w:rsidR="000155E3" w14:paraId="7B28E359" w14:textId="77777777" w:rsidTr="003B1A4D">
        <w:tc>
          <w:tcPr>
            <w:tcW w:w="959" w:type="dxa"/>
          </w:tcPr>
          <w:p w14:paraId="1E0EA446" w14:textId="605CAD45" w:rsidR="000155E3" w:rsidRDefault="006A045D" w:rsidP="00CB771C">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10</w:t>
            </w:r>
          </w:p>
        </w:tc>
        <w:tc>
          <w:tcPr>
            <w:tcW w:w="1984" w:type="dxa"/>
          </w:tcPr>
          <w:p w14:paraId="32C0D265" w14:textId="257661B8" w:rsidR="000155E3" w:rsidRDefault="006A045D" w:rsidP="00CB771C">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7</w:t>
            </w:r>
            <w:r w:rsidR="000155E3">
              <w:rPr>
                <w:rFonts w:asciiTheme="minorHAnsi" w:hAnsiTheme="minorHAnsi"/>
                <w:color w:val="000000" w:themeColor="text1"/>
                <w:sz w:val="24"/>
              </w:rPr>
              <w:t xml:space="preserve"> abril</w:t>
            </w:r>
          </w:p>
        </w:tc>
        <w:tc>
          <w:tcPr>
            <w:tcW w:w="5245" w:type="dxa"/>
            <w:vMerge/>
          </w:tcPr>
          <w:p w14:paraId="2A5432AD" w14:textId="77777777" w:rsidR="000155E3" w:rsidRPr="009365FD" w:rsidRDefault="000155E3" w:rsidP="00F21C15">
            <w:pPr>
              <w:spacing w:line="240" w:lineRule="auto"/>
              <w:ind w:firstLine="0"/>
              <w:rPr>
                <w:rFonts w:asciiTheme="minorHAnsi" w:hAnsiTheme="minorHAnsi"/>
                <w:color w:val="000000" w:themeColor="text1"/>
                <w:sz w:val="24"/>
              </w:rPr>
            </w:pPr>
          </w:p>
        </w:tc>
      </w:tr>
      <w:tr w:rsidR="00611E11" w14:paraId="460A4925" w14:textId="77777777" w:rsidTr="003B1A4D">
        <w:tc>
          <w:tcPr>
            <w:tcW w:w="8188" w:type="dxa"/>
            <w:gridSpan w:val="3"/>
          </w:tcPr>
          <w:p w14:paraId="33D6E831" w14:textId="77777777" w:rsidR="00611E11" w:rsidRDefault="00611E11" w:rsidP="00611E11">
            <w:pPr>
              <w:spacing w:line="240" w:lineRule="auto"/>
              <w:ind w:firstLine="0"/>
              <w:rPr>
                <w:rFonts w:asciiTheme="minorHAnsi" w:hAnsiTheme="minorHAnsi"/>
                <w:b/>
                <w:color w:val="000000" w:themeColor="text1"/>
                <w:sz w:val="24"/>
              </w:rPr>
            </w:pPr>
            <w:r w:rsidRPr="00CB771C">
              <w:rPr>
                <w:rFonts w:asciiTheme="minorHAnsi" w:hAnsiTheme="minorHAnsi"/>
                <w:b/>
                <w:color w:val="000000" w:themeColor="text1"/>
                <w:sz w:val="24"/>
              </w:rPr>
              <w:t>Lectura</w:t>
            </w:r>
            <w:r>
              <w:rPr>
                <w:rFonts w:asciiTheme="minorHAnsi" w:hAnsiTheme="minorHAnsi"/>
                <w:b/>
                <w:color w:val="000000" w:themeColor="text1"/>
                <w:sz w:val="24"/>
              </w:rPr>
              <w:t>s</w:t>
            </w:r>
            <w:r w:rsidRPr="00CB771C">
              <w:rPr>
                <w:rFonts w:asciiTheme="minorHAnsi" w:hAnsiTheme="minorHAnsi"/>
                <w:b/>
                <w:color w:val="000000" w:themeColor="text1"/>
                <w:sz w:val="24"/>
              </w:rPr>
              <w:t xml:space="preserve"> obligatoria</w:t>
            </w:r>
          </w:p>
          <w:p w14:paraId="3B2380BF" w14:textId="4553B98D" w:rsidR="00837489" w:rsidRDefault="00837489" w:rsidP="00837489">
            <w:pPr>
              <w:spacing w:line="240" w:lineRule="auto"/>
              <w:ind w:firstLine="0"/>
              <w:rPr>
                <w:rFonts w:asciiTheme="minorHAnsi" w:eastAsia="Calibri" w:hAnsiTheme="minorHAnsi"/>
                <w:sz w:val="22"/>
                <w:szCs w:val="22"/>
                <w:lang w:val="es-MX" w:eastAsia="en-US"/>
              </w:rPr>
            </w:pPr>
            <w:r w:rsidRPr="00837489">
              <w:rPr>
                <w:rFonts w:asciiTheme="minorHAnsi" w:eastAsiaTheme="minorHAnsi" w:hAnsiTheme="minorHAnsi" w:cs="Helvetica"/>
                <w:sz w:val="22"/>
                <w:szCs w:val="22"/>
                <w:lang w:val="en-US" w:eastAsia="en-US"/>
              </w:rPr>
              <w:t xml:space="preserve">Hernández </w:t>
            </w:r>
            <w:proofErr w:type="spellStart"/>
            <w:r w:rsidRPr="00837489">
              <w:rPr>
                <w:rFonts w:asciiTheme="minorHAnsi" w:eastAsiaTheme="minorHAnsi" w:hAnsiTheme="minorHAnsi" w:cs="Helvetica"/>
                <w:sz w:val="22"/>
                <w:szCs w:val="22"/>
                <w:lang w:val="en-US" w:eastAsia="en-US"/>
              </w:rPr>
              <w:t>Sampieri</w:t>
            </w:r>
            <w:proofErr w:type="spellEnd"/>
            <w:r w:rsidRPr="00837489">
              <w:rPr>
                <w:rFonts w:asciiTheme="minorHAnsi" w:eastAsiaTheme="minorHAnsi" w:hAnsiTheme="minorHAnsi" w:cs="Helvetica"/>
                <w:sz w:val="22"/>
                <w:szCs w:val="22"/>
                <w:lang w:val="en-US" w:eastAsia="en-US"/>
              </w:rPr>
              <w:t xml:space="preserve">, R., </w:t>
            </w:r>
            <w:proofErr w:type="spellStart"/>
            <w:r w:rsidRPr="00837489">
              <w:rPr>
                <w:rFonts w:asciiTheme="minorHAnsi" w:eastAsiaTheme="minorHAnsi" w:hAnsiTheme="minorHAnsi" w:cs="Helvetica"/>
                <w:sz w:val="22"/>
                <w:szCs w:val="22"/>
                <w:lang w:val="en-US" w:eastAsia="en-US"/>
              </w:rPr>
              <w:t>Fernández</w:t>
            </w:r>
            <w:proofErr w:type="spellEnd"/>
            <w:r w:rsidRPr="00837489">
              <w:rPr>
                <w:rFonts w:asciiTheme="minorHAnsi" w:eastAsiaTheme="minorHAnsi" w:hAnsiTheme="minorHAnsi" w:cs="Helvetica"/>
                <w:sz w:val="22"/>
                <w:szCs w:val="22"/>
                <w:lang w:val="en-US" w:eastAsia="en-US"/>
              </w:rPr>
              <w:t xml:space="preserve"> </w:t>
            </w:r>
            <w:proofErr w:type="spellStart"/>
            <w:r w:rsidRPr="00837489">
              <w:rPr>
                <w:rFonts w:asciiTheme="minorHAnsi" w:eastAsiaTheme="minorHAnsi" w:hAnsiTheme="minorHAnsi" w:cs="Helvetica"/>
                <w:sz w:val="22"/>
                <w:szCs w:val="22"/>
                <w:lang w:val="en-US" w:eastAsia="en-US"/>
              </w:rPr>
              <w:t>Collado</w:t>
            </w:r>
            <w:proofErr w:type="spellEnd"/>
            <w:r w:rsidRPr="00837489">
              <w:rPr>
                <w:rFonts w:asciiTheme="minorHAnsi" w:eastAsiaTheme="minorHAnsi" w:hAnsiTheme="minorHAnsi" w:cs="Helvetica"/>
                <w:sz w:val="22"/>
                <w:szCs w:val="22"/>
                <w:lang w:val="en-US" w:eastAsia="en-US"/>
              </w:rPr>
              <w:t xml:space="preserve">, C., y </w:t>
            </w:r>
            <w:proofErr w:type="spellStart"/>
            <w:r w:rsidRPr="00837489">
              <w:rPr>
                <w:rFonts w:asciiTheme="minorHAnsi" w:eastAsiaTheme="minorHAnsi" w:hAnsiTheme="minorHAnsi" w:cs="Helvetica"/>
                <w:sz w:val="22"/>
                <w:szCs w:val="22"/>
                <w:lang w:val="en-US" w:eastAsia="en-US"/>
              </w:rPr>
              <w:t>Baptista</w:t>
            </w:r>
            <w:proofErr w:type="spellEnd"/>
            <w:r w:rsidRPr="00837489">
              <w:rPr>
                <w:rFonts w:asciiTheme="minorHAnsi" w:eastAsiaTheme="minorHAnsi" w:hAnsiTheme="minorHAnsi" w:cs="Helvetica"/>
                <w:sz w:val="22"/>
                <w:szCs w:val="22"/>
                <w:lang w:val="en-US" w:eastAsia="en-US"/>
              </w:rPr>
              <w:t xml:space="preserve"> </w:t>
            </w:r>
            <w:proofErr w:type="spellStart"/>
            <w:r w:rsidRPr="00837489">
              <w:rPr>
                <w:rFonts w:asciiTheme="minorHAnsi" w:eastAsiaTheme="minorHAnsi" w:hAnsiTheme="minorHAnsi" w:cs="Helvetica"/>
                <w:sz w:val="22"/>
                <w:szCs w:val="22"/>
                <w:lang w:val="en-US" w:eastAsia="en-US"/>
              </w:rPr>
              <w:t>Lucio</w:t>
            </w:r>
            <w:proofErr w:type="spellEnd"/>
            <w:r w:rsidRPr="00837489">
              <w:rPr>
                <w:rFonts w:asciiTheme="minorHAnsi" w:eastAsiaTheme="minorHAnsi" w:hAnsiTheme="minorHAnsi" w:cs="Helvetica"/>
                <w:sz w:val="22"/>
                <w:szCs w:val="22"/>
                <w:lang w:val="en-US" w:eastAsia="en-US"/>
              </w:rPr>
              <w:t xml:space="preserve">, P. (2012). </w:t>
            </w:r>
            <w:proofErr w:type="spellStart"/>
            <w:r w:rsidRPr="00837489">
              <w:rPr>
                <w:rFonts w:asciiTheme="minorHAnsi" w:eastAsiaTheme="minorHAnsi" w:hAnsiTheme="minorHAnsi" w:cs="Helvetica"/>
                <w:i/>
                <w:iCs/>
                <w:sz w:val="22"/>
                <w:szCs w:val="22"/>
                <w:lang w:val="en-US" w:eastAsia="en-US"/>
              </w:rPr>
              <w:t>Metodología</w:t>
            </w:r>
            <w:proofErr w:type="spellEnd"/>
            <w:r w:rsidRPr="00837489">
              <w:rPr>
                <w:rFonts w:asciiTheme="minorHAnsi" w:eastAsiaTheme="minorHAnsi" w:hAnsiTheme="minorHAnsi" w:cs="Helvetica"/>
                <w:i/>
                <w:iCs/>
                <w:sz w:val="22"/>
                <w:szCs w:val="22"/>
                <w:lang w:val="en-US" w:eastAsia="en-US"/>
              </w:rPr>
              <w:t xml:space="preserve"> de la </w:t>
            </w:r>
            <w:proofErr w:type="spellStart"/>
            <w:r w:rsidRPr="00837489">
              <w:rPr>
                <w:rFonts w:asciiTheme="minorHAnsi" w:eastAsiaTheme="minorHAnsi" w:hAnsiTheme="minorHAnsi" w:cs="Helvetica"/>
                <w:i/>
                <w:iCs/>
                <w:sz w:val="22"/>
                <w:szCs w:val="22"/>
                <w:lang w:val="en-US" w:eastAsia="en-US"/>
              </w:rPr>
              <w:t>investigación</w:t>
            </w:r>
            <w:proofErr w:type="spellEnd"/>
            <w:r w:rsidRPr="00837489">
              <w:rPr>
                <w:rFonts w:asciiTheme="minorHAnsi" w:eastAsiaTheme="minorHAnsi" w:hAnsiTheme="minorHAnsi" w:cs="Helvetica"/>
                <w:sz w:val="22"/>
                <w:szCs w:val="22"/>
                <w:lang w:val="en-US" w:eastAsia="en-US"/>
              </w:rPr>
              <w:t xml:space="preserve"> (Quinta ed.). México: </w:t>
            </w:r>
            <w:proofErr w:type="spellStart"/>
            <w:r w:rsidRPr="00837489">
              <w:rPr>
                <w:rFonts w:asciiTheme="minorHAnsi" w:eastAsiaTheme="minorHAnsi" w:hAnsiTheme="minorHAnsi" w:cs="Helvetica"/>
                <w:sz w:val="22"/>
                <w:szCs w:val="22"/>
                <w:lang w:val="en-US" w:eastAsia="en-US"/>
              </w:rPr>
              <w:t>Mc</w:t>
            </w:r>
            <w:proofErr w:type="spellEnd"/>
            <w:r w:rsidRPr="00837489">
              <w:rPr>
                <w:rFonts w:asciiTheme="minorHAnsi" w:eastAsiaTheme="minorHAnsi" w:hAnsiTheme="minorHAnsi" w:cs="Helvetica"/>
                <w:sz w:val="22"/>
                <w:szCs w:val="22"/>
                <w:lang w:val="en-US" w:eastAsia="en-US"/>
              </w:rPr>
              <w:t xml:space="preserve"> </w:t>
            </w:r>
            <w:proofErr w:type="spellStart"/>
            <w:r w:rsidRPr="00837489">
              <w:rPr>
                <w:rFonts w:asciiTheme="minorHAnsi" w:eastAsiaTheme="minorHAnsi" w:hAnsiTheme="minorHAnsi" w:cs="Helvetica"/>
                <w:sz w:val="22"/>
                <w:szCs w:val="22"/>
                <w:lang w:val="en-US" w:eastAsia="en-US"/>
              </w:rPr>
              <w:t>Graw</w:t>
            </w:r>
            <w:proofErr w:type="spellEnd"/>
            <w:r w:rsidRPr="00837489">
              <w:rPr>
                <w:rFonts w:asciiTheme="minorHAnsi" w:eastAsiaTheme="minorHAnsi" w:hAnsiTheme="minorHAnsi" w:cs="Helvetica"/>
                <w:sz w:val="22"/>
                <w:szCs w:val="22"/>
                <w:lang w:val="en-US" w:eastAsia="en-US"/>
              </w:rPr>
              <w:t xml:space="preserve"> Hill.</w:t>
            </w:r>
            <w:r w:rsidRPr="00837489">
              <w:rPr>
                <w:rFonts w:asciiTheme="minorHAnsi" w:eastAsia="Calibri" w:hAnsiTheme="minorHAnsi"/>
                <w:sz w:val="22"/>
                <w:szCs w:val="22"/>
                <w:lang w:val="es-MX" w:eastAsia="en-US"/>
              </w:rPr>
              <w:t xml:space="preserve"> </w:t>
            </w:r>
            <w:r>
              <w:rPr>
                <w:rFonts w:asciiTheme="minorHAnsi" w:eastAsia="Calibri" w:hAnsiTheme="minorHAnsi"/>
                <w:sz w:val="22"/>
                <w:szCs w:val="22"/>
                <w:lang w:val="es-MX" w:eastAsia="en-US"/>
              </w:rPr>
              <w:t>(cap. 11)</w:t>
            </w:r>
          </w:p>
          <w:p w14:paraId="5CE182AB" w14:textId="77777777" w:rsidR="00253C30" w:rsidRDefault="00253C30" w:rsidP="00837489">
            <w:pPr>
              <w:spacing w:line="240" w:lineRule="auto"/>
              <w:ind w:firstLine="0"/>
              <w:rPr>
                <w:rFonts w:asciiTheme="minorHAnsi" w:eastAsia="Calibri" w:hAnsiTheme="minorHAnsi"/>
                <w:sz w:val="22"/>
                <w:szCs w:val="22"/>
                <w:lang w:val="es-MX" w:eastAsia="en-US"/>
              </w:rPr>
            </w:pPr>
          </w:p>
          <w:p w14:paraId="1B31B460" w14:textId="0F29A328" w:rsidR="00253C30" w:rsidRPr="00837489" w:rsidRDefault="00253C30" w:rsidP="00253C30">
            <w:pPr>
              <w:spacing w:line="240" w:lineRule="auto"/>
              <w:ind w:firstLine="0"/>
              <w:rPr>
                <w:rFonts w:asciiTheme="minorHAnsi" w:hAnsiTheme="minorHAnsi"/>
                <w:sz w:val="22"/>
                <w:szCs w:val="22"/>
              </w:rPr>
            </w:pPr>
            <w:r w:rsidRPr="00837489">
              <w:rPr>
                <w:rFonts w:asciiTheme="minorHAnsi" w:hAnsiTheme="minorHAnsi"/>
                <w:sz w:val="22"/>
                <w:szCs w:val="22"/>
              </w:rPr>
              <w:t xml:space="preserve">Ojeda, M. M., Camacho, J. E., Victoria, C. A., &amp; Landa, I. T. (2011). </w:t>
            </w:r>
            <w:r w:rsidRPr="00837489">
              <w:rPr>
                <w:rFonts w:asciiTheme="minorHAnsi" w:hAnsiTheme="minorHAnsi"/>
                <w:i/>
                <w:iCs/>
                <w:sz w:val="22"/>
                <w:szCs w:val="22"/>
              </w:rPr>
              <w:t>Metodología de diseño estadístico</w:t>
            </w:r>
            <w:r w:rsidRPr="00837489">
              <w:rPr>
                <w:rFonts w:asciiTheme="minorHAnsi" w:hAnsiTheme="minorHAnsi"/>
                <w:sz w:val="22"/>
                <w:szCs w:val="22"/>
              </w:rPr>
              <w:t>. Universidad Veracruzana.</w:t>
            </w:r>
            <w:r>
              <w:rPr>
                <w:rFonts w:asciiTheme="minorHAnsi" w:hAnsiTheme="minorHAnsi"/>
                <w:sz w:val="22"/>
                <w:szCs w:val="22"/>
              </w:rPr>
              <w:t xml:space="preserve"> (Cap. </w:t>
            </w:r>
            <w:r w:rsidR="00123A39">
              <w:rPr>
                <w:rFonts w:asciiTheme="minorHAnsi" w:hAnsiTheme="minorHAnsi"/>
                <w:sz w:val="22"/>
                <w:szCs w:val="22"/>
              </w:rPr>
              <w:t>3</w:t>
            </w:r>
            <w:r>
              <w:rPr>
                <w:rFonts w:asciiTheme="minorHAnsi" w:hAnsiTheme="minorHAnsi"/>
                <w:sz w:val="22"/>
                <w:szCs w:val="22"/>
              </w:rPr>
              <w:t>)</w:t>
            </w:r>
          </w:p>
          <w:p w14:paraId="3A3C6CB7" w14:textId="77777777" w:rsidR="00837489" w:rsidRDefault="00837489" w:rsidP="00611E11">
            <w:pPr>
              <w:spacing w:line="240" w:lineRule="auto"/>
              <w:ind w:firstLine="0"/>
              <w:rPr>
                <w:rFonts w:asciiTheme="minorHAnsi" w:eastAsia="Calibri" w:hAnsiTheme="minorHAnsi"/>
                <w:sz w:val="22"/>
                <w:szCs w:val="22"/>
                <w:lang w:val="es-MX" w:eastAsia="en-US"/>
              </w:rPr>
            </w:pPr>
          </w:p>
          <w:p w14:paraId="447B011A" w14:textId="77777777" w:rsidR="00611E11" w:rsidRPr="00C10A3A" w:rsidRDefault="00611E11" w:rsidP="00611E11">
            <w:pPr>
              <w:spacing w:line="240" w:lineRule="auto"/>
              <w:ind w:firstLine="0"/>
              <w:rPr>
                <w:rFonts w:asciiTheme="minorHAnsi" w:hAnsiTheme="minorHAnsi"/>
                <w:b/>
                <w:color w:val="000000" w:themeColor="text1"/>
                <w:sz w:val="22"/>
                <w:szCs w:val="22"/>
              </w:rPr>
            </w:pPr>
            <w:r w:rsidRPr="00C10A3A">
              <w:rPr>
                <w:rFonts w:asciiTheme="minorHAnsi" w:hAnsiTheme="minorHAnsi"/>
                <w:b/>
                <w:color w:val="000000" w:themeColor="text1"/>
                <w:sz w:val="22"/>
                <w:szCs w:val="22"/>
              </w:rPr>
              <w:t>Lecturas opcionales</w:t>
            </w:r>
          </w:p>
          <w:p w14:paraId="7734F790" w14:textId="40FA4121" w:rsidR="00611E11" w:rsidRPr="009365FD" w:rsidRDefault="00611E11" w:rsidP="00837489">
            <w:pPr>
              <w:spacing w:line="240" w:lineRule="auto"/>
              <w:ind w:firstLine="0"/>
              <w:rPr>
                <w:rFonts w:asciiTheme="minorHAnsi" w:hAnsiTheme="minorHAnsi"/>
                <w:color w:val="000000" w:themeColor="text1"/>
                <w:sz w:val="24"/>
              </w:rPr>
            </w:pPr>
          </w:p>
        </w:tc>
      </w:tr>
      <w:tr w:rsidR="006A045D" w14:paraId="7368AE6F" w14:textId="77777777" w:rsidTr="003B1A4D">
        <w:tc>
          <w:tcPr>
            <w:tcW w:w="959" w:type="dxa"/>
          </w:tcPr>
          <w:p w14:paraId="35810FEE" w14:textId="77777777" w:rsidR="006A045D" w:rsidRPr="009365FD" w:rsidRDefault="006A045D" w:rsidP="002F1E27">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11</w:t>
            </w:r>
          </w:p>
        </w:tc>
        <w:tc>
          <w:tcPr>
            <w:tcW w:w="1984" w:type="dxa"/>
          </w:tcPr>
          <w:p w14:paraId="334CF26E" w14:textId="77777777" w:rsidR="006A045D" w:rsidRPr="009365FD" w:rsidRDefault="006A045D" w:rsidP="002F1E27">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14 abril</w:t>
            </w:r>
          </w:p>
        </w:tc>
        <w:tc>
          <w:tcPr>
            <w:tcW w:w="5245" w:type="dxa"/>
            <w:vMerge w:val="restart"/>
            <w:vAlign w:val="center"/>
          </w:tcPr>
          <w:p w14:paraId="29FD3F0D" w14:textId="0D8E4F95" w:rsidR="006A045D" w:rsidRPr="000155E3" w:rsidRDefault="006A045D" w:rsidP="002F1E27">
            <w:pPr>
              <w:spacing w:line="240" w:lineRule="auto"/>
              <w:ind w:firstLine="34"/>
              <w:jc w:val="center"/>
              <w:rPr>
                <w:rFonts w:asciiTheme="minorHAnsi" w:hAnsiTheme="minorHAnsi"/>
                <w:sz w:val="24"/>
              </w:rPr>
            </w:pPr>
            <w:r>
              <w:rPr>
                <w:rFonts w:asciiTheme="minorHAnsi" w:hAnsiTheme="minorHAnsi"/>
                <w:sz w:val="24"/>
              </w:rPr>
              <w:t>Unidad 4</w:t>
            </w:r>
            <w:r w:rsidRPr="00760D85">
              <w:rPr>
                <w:rFonts w:asciiTheme="minorHAnsi" w:hAnsiTheme="minorHAnsi"/>
                <w:sz w:val="24"/>
              </w:rPr>
              <w:t xml:space="preserve">. </w:t>
            </w:r>
            <w:r w:rsidRPr="000B654C">
              <w:rPr>
                <w:rFonts w:asciiTheme="minorHAnsi" w:hAnsiTheme="minorHAnsi"/>
                <w:sz w:val="24"/>
              </w:rPr>
              <w:t>Técnicas de inferencia estadística</w:t>
            </w:r>
          </w:p>
        </w:tc>
      </w:tr>
      <w:tr w:rsidR="00E44E9B" w14:paraId="3C485E9E" w14:textId="77777777" w:rsidTr="003B1A4D">
        <w:tc>
          <w:tcPr>
            <w:tcW w:w="959" w:type="dxa"/>
          </w:tcPr>
          <w:p w14:paraId="11F8DAED" w14:textId="5765DF4E" w:rsidR="00E44E9B" w:rsidRDefault="00E44E9B" w:rsidP="00E44E9B">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lastRenderedPageBreak/>
              <w:t>12</w:t>
            </w:r>
          </w:p>
        </w:tc>
        <w:tc>
          <w:tcPr>
            <w:tcW w:w="1984" w:type="dxa"/>
          </w:tcPr>
          <w:p w14:paraId="12F380A8" w14:textId="77777777" w:rsidR="00E44E9B" w:rsidRPr="009365FD" w:rsidRDefault="00E44E9B" w:rsidP="002F1E27">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21 abril</w:t>
            </w:r>
          </w:p>
        </w:tc>
        <w:tc>
          <w:tcPr>
            <w:tcW w:w="5245" w:type="dxa"/>
            <w:vMerge/>
          </w:tcPr>
          <w:p w14:paraId="229B563E" w14:textId="77777777" w:rsidR="00E44E9B" w:rsidRPr="009365FD" w:rsidRDefault="00E44E9B" w:rsidP="002F1E27">
            <w:pPr>
              <w:spacing w:line="240" w:lineRule="auto"/>
              <w:ind w:firstLine="0"/>
              <w:rPr>
                <w:rFonts w:asciiTheme="minorHAnsi" w:hAnsiTheme="minorHAnsi"/>
                <w:color w:val="000000" w:themeColor="text1"/>
                <w:sz w:val="24"/>
              </w:rPr>
            </w:pPr>
          </w:p>
        </w:tc>
      </w:tr>
      <w:tr w:rsidR="006A045D" w14:paraId="2FC96368" w14:textId="77777777" w:rsidTr="003B1A4D">
        <w:tc>
          <w:tcPr>
            <w:tcW w:w="8188" w:type="dxa"/>
            <w:gridSpan w:val="3"/>
          </w:tcPr>
          <w:p w14:paraId="4BAEA451" w14:textId="77777777" w:rsidR="006A045D" w:rsidRDefault="006A045D" w:rsidP="002F1E27">
            <w:pPr>
              <w:spacing w:line="240" w:lineRule="auto"/>
              <w:ind w:firstLine="0"/>
              <w:rPr>
                <w:rFonts w:asciiTheme="minorHAnsi" w:hAnsiTheme="minorHAnsi"/>
                <w:b/>
                <w:color w:val="000000" w:themeColor="text1"/>
                <w:sz w:val="24"/>
              </w:rPr>
            </w:pPr>
            <w:r w:rsidRPr="00CB771C">
              <w:rPr>
                <w:rFonts w:asciiTheme="minorHAnsi" w:hAnsiTheme="minorHAnsi"/>
                <w:b/>
                <w:color w:val="000000" w:themeColor="text1"/>
                <w:sz w:val="24"/>
              </w:rPr>
              <w:t>Lectura</w:t>
            </w:r>
            <w:r>
              <w:rPr>
                <w:rFonts w:asciiTheme="minorHAnsi" w:hAnsiTheme="minorHAnsi"/>
                <w:b/>
                <w:color w:val="000000" w:themeColor="text1"/>
                <w:sz w:val="24"/>
              </w:rPr>
              <w:t>s</w:t>
            </w:r>
            <w:r w:rsidRPr="00CB771C">
              <w:rPr>
                <w:rFonts w:asciiTheme="minorHAnsi" w:hAnsiTheme="minorHAnsi"/>
                <w:b/>
                <w:color w:val="000000" w:themeColor="text1"/>
                <w:sz w:val="24"/>
              </w:rPr>
              <w:t xml:space="preserve"> obligatoria</w:t>
            </w:r>
          </w:p>
          <w:p w14:paraId="4A932D1C" w14:textId="77777777" w:rsidR="00E44E9B" w:rsidRDefault="00E44E9B" w:rsidP="00E44E9B">
            <w:pPr>
              <w:spacing w:line="240" w:lineRule="auto"/>
              <w:ind w:firstLine="0"/>
            </w:pPr>
            <w:r w:rsidRPr="00837489">
              <w:rPr>
                <w:rFonts w:asciiTheme="minorHAnsi" w:eastAsiaTheme="minorHAnsi" w:hAnsiTheme="minorHAnsi" w:cs="Helvetica"/>
                <w:sz w:val="22"/>
                <w:szCs w:val="22"/>
                <w:lang w:val="en-US" w:eastAsia="en-US"/>
              </w:rPr>
              <w:t>Moore</w:t>
            </w:r>
            <w:r>
              <w:t xml:space="preserve">, D. S. (2010). </w:t>
            </w:r>
            <w:proofErr w:type="spellStart"/>
            <w:r>
              <w:rPr>
                <w:i/>
                <w:iCs/>
              </w:rPr>
              <w:t>The</w:t>
            </w:r>
            <w:proofErr w:type="spellEnd"/>
            <w:r>
              <w:rPr>
                <w:i/>
                <w:iCs/>
              </w:rPr>
              <w:t xml:space="preserve"> </w:t>
            </w:r>
            <w:proofErr w:type="spellStart"/>
            <w:r>
              <w:rPr>
                <w:i/>
                <w:iCs/>
              </w:rPr>
              <w:t>basic</w:t>
            </w:r>
            <w:proofErr w:type="spellEnd"/>
            <w:r>
              <w:rPr>
                <w:i/>
                <w:iCs/>
              </w:rPr>
              <w:t xml:space="preserve"> </w:t>
            </w:r>
            <w:proofErr w:type="spellStart"/>
            <w:r>
              <w:rPr>
                <w:i/>
                <w:iCs/>
              </w:rPr>
              <w:t>practice</w:t>
            </w:r>
            <w:proofErr w:type="spellEnd"/>
            <w:r>
              <w:rPr>
                <w:i/>
                <w:iCs/>
              </w:rPr>
              <w:t xml:space="preserve"> of </w:t>
            </w:r>
            <w:proofErr w:type="spellStart"/>
            <w:r>
              <w:rPr>
                <w:i/>
                <w:iCs/>
              </w:rPr>
              <w:t>statistics</w:t>
            </w:r>
            <w:proofErr w:type="spellEnd"/>
            <w:r>
              <w:t xml:space="preserve">. </w:t>
            </w:r>
            <w:proofErr w:type="spellStart"/>
            <w:r>
              <w:t>Palgrave</w:t>
            </w:r>
            <w:proofErr w:type="spellEnd"/>
            <w:r>
              <w:t xml:space="preserve"> </w:t>
            </w:r>
            <w:proofErr w:type="spellStart"/>
            <w:r>
              <w:t>Macmillan</w:t>
            </w:r>
            <w:proofErr w:type="spellEnd"/>
            <w:r>
              <w:t>.</w:t>
            </w:r>
          </w:p>
          <w:p w14:paraId="7FE0ECEE" w14:textId="0B366FCE" w:rsidR="006A045D" w:rsidRDefault="00E44E9B" w:rsidP="00E44E9B">
            <w:pPr>
              <w:spacing w:line="240" w:lineRule="auto"/>
              <w:ind w:firstLine="0"/>
              <w:rPr>
                <w:rFonts w:asciiTheme="minorHAnsi" w:eastAsia="Calibri" w:hAnsiTheme="minorHAnsi"/>
                <w:sz w:val="22"/>
                <w:szCs w:val="22"/>
                <w:lang w:val="es-MX" w:eastAsia="en-US"/>
              </w:rPr>
            </w:pPr>
            <w:r w:rsidRPr="00837489">
              <w:rPr>
                <w:rFonts w:asciiTheme="minorHAnsi" w:eastAsiaTheme="minorHAnsi" w:hAnsiTheme="minorHAnsi" w:cs="Helvetica"/>
                <w:sz w:val="22"/>
                <w:szCs w:val="22"/>
                <w:lang w:val="en-US" w:eastAsia="en-US"/>
              </w:rPr>
              <w:t>Graham</w:t>
            </w:r>
            <w:r>
              <w:t xml:space="preserve">, A. (2006). </w:t>
            </w:r>
            <w:proofErr w:type="spellStart"/>
            <w:r>
              <w:rPr>
                <w:i/>
                <w:iCs/>
              </w:rPr>
              <w:t>Developing</w:t>
            </w:r>
            <w:proofErr w:type="spellEnd"/>
            <w:r>
              <w:rPr>
                <w:i/>
                <w:iCs/>
              </w:rPr>
              <w:t xml:space="preserve"> </w:t>
            </w:r>
            <w:proofErr w:type="spellStart"/>
            <w:r>
              <w:rPr>
                <w:i/>
                <w:iCs/>
              </w:rPr>
              <w:t>thinking</w:t>
            </w:r>
            <w:proofErr w:type="spellEnd"/>
            <w:r>
              <w:rPr>
                <w:i/>
                <w:iCs/>
              </w:rPr>
              <w:t xml:space="preserve"> in </w:t>
            </w:r>
            <w:proofErr w:type="spellStart"/>
            <w:r>
              <w:rPr>
                <w:i/>
                <w:iCs/>
              </w:rPr>
              <w:t>statistics</w:t>
            </w:r>
            <w:proofErr w:type="spellEnd"/>
            <w:r>
              <w:t xml:space="preserve">. </w:t>
            </w:r>
            <w:proofErr w:type="spellStart"/>
            <w:r>
              <w:t>Sage</w:t>
            </w:r>
            <w:proofErr w:type="spellEnd"/>
            <w:r>
              <w:t>.</w:t>
            </w:r>
          </w:p>
          <w:p w14:paraId="72EE6443" w14:textId="77777777" w:rsidR="006A045D" w:rsidRPr="00C10A3A" w:rsidRDefault="006A045D" w:rsidP="002F1E27">
            <w:pPr>
              <w:spacing w:line="240" w:lineRule="auto"/>
              <w:ind w:firstLine="0"/>
              <w:rPr>
                <w:rFonts w:asciiTheme="minorHAnsi" w:hAnsiTheme="minorHAnsi"/>
                <w:b/>
                <w:color w:val="000000" w:themeColor="text1"/>
                <w:sz w:val="22"/>
                <w:szCs w:val="22"/>
              </w:rPr>
            </w:pPr>
            <w:r w:rsidRPr="00C10A3A">
              <w:rPr>
                <w:rFonts w:asciiTheme="minorHAnsi" w:hAnsiTheme="minorHAnsi"/>
                <w:b/>
                <w:color w:val="000000" w:themeColor="text1"/>
                <w:sz w:val="22"/>
                <w:szCs w:val="22"/>
              </w:rPr>
              <w:t>Lecturas opcionales</w:t>
            </w:r>
          </w:p>
          <w:p w14:paraId="6502998B" w14:textId="77777777" w:rsidR="006A045D" w:rsidRPr="009365FD" w:rsidRDefault="006A045D" w:rsidP="00E44E9B">
            <w:pPr>
              <w:spacing w:line="240" w:lineRule="auto"/>
              <w:ind w:firstLine="0"/>
              <w:rPr>
                <w:rFonts w:asciiTheme="minorHAnsi" w:hAnsiTheme="minorHAnsi"/>
                <w:color w:val="000000" w:themeColor="text1"/>
                <w:sz w:val="24"/>
              </w:rPr>
            </w:pPr>
          </w:p>
        </w:tc>
      </w:tr>
      <w:tr w:rsidR="00253C30" w14:paraId="3DA6EEE6" w14:textId="77777777" w:rsidTr="003B1A4D">
        <w:tc>
          <w:tcPr>
            <w:tcW w:w="959" w:type="dxa"/>
          </w:tcPr>
          <w:p w14:paraId="1E1EE954" w14:textId="56CC24E4" w:rsidR="00253C30" w:rsidRPr="009365FD" w:rsidRDefault="00253C30" w:rsidP="00042FA4">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1</w:t>
            </w:r>
            <w:r w:rsidR="00E44E9B">
              <w:rPr>
                <w:rFonts w:asciiTheme="minorHAnsi" w:hAnsiTheme="minorHAnsi"/>
                <w:color w:val="000000" w:themeColor="text1"/>
                <w:sz w:val="24"/>
              </w:rPr>
              <w:t>3</w:t>
            </w:r>
          </w:p>
        </w:tc>
        <w:tc>
          <w:tcPr>
            <w:tcW w:w="1984" w:type="dxa"/>
          </w:tcPr>
          <w:p w14:paraId="22EA0CBD" w14:textId="1D6B098D" w:rsidR="00253C30" w:rsidRPr="009365FD" w:rsidRDefault="00E44E9B" w:rsidP="00042FA4">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28</w:t>
            </w:r>
            <w:r w:rsidR="006A045D">
              <w:rPr>
                <w:rFonts w:asciiTheme="minorHAnsi" w:hAnsiTheme="minorHAnsi"/>
                <w:color w:val="000000" w:themeColor="text1"/>
                <w:sz w:val="24"/>
              </w:rPr>
              <w:t xml:space="preserve"> abril</w:t>
            </w:r>
          </w:p>
        </w:tc>
        <w:tc>
          <w:tcPr>
            <w:tcW w:w="5245" w:type="dxa"/>
            <w:vMerge w:val="restart"/>
            <w:vAlign w:val="center"/>
          </w:tcPr>
          <w:p w14:paraId="07F7849B" w14:textId="2BA75ECB" w:rsidR="00253C30" w:rsidRPr="000155E3" w:rsidRDefault="006A045D" w:rsidP="00253C30">
            <w:pPr>
              <w:spacing w:line="240" w:lineRule="auto"/>
              <w:ind w:firstLine="34"/>
              <w:jc w:val="center"/>
              <w:rPr>
                <w:rFonts w:asciiTheme="minorHAnsi" w:hAnsiTheme="minorHAnsi"/>
                <w:sz w:val="24"/>
              </w:rPr>
            </w:pPr>
            <w:r>
              <w:rPr>
                <w:rFonts w:asciiTheme="minorHAnsi" w:hAnsiTheme="minorHAnsi"/>
                <w:sz w:val="24"/>
              </w:rPr>
              <w:t>Unidad 5</w:t>
            </w:r>
            <w:r w:rsidR="00253C30" w:rsidRPr="00760D85">
              <w:rPr>
                <w:rFonts w:asciiTheme="minorHAnsi" w:hAnsiTheme="minorHAnsi"/>
                <w:sz w:val="24"/>
              </w:rPr>
              <w:t xml:space="preserve">. </w:t>
            </w:r>
            <w:r w:rsidR="00253C30">
              <w:rPr>
                <w:rFonts w:asciiTheme="minorHAnsi" w:hAnsiTheme="minorHAnsi"/>
                <w:sz w:val="24"/>
              </w:rPr>
              <w:t>Análisis multivariado</w:t>
            </w:r>
          </w:p>
        </w:tc>
      </w:tr>
      <w:tr w:rsidR="00253C30" w14:paraId="17FDBC5F" w14:textId="77777777" w:rsidTr="003B1A4D">
        <w:tc>
          <w:tcPr>
            <w:tcW w:w="959" w:type="dxa"/>
          </w:tcPr>
          <w:p w14:paraId="4827B70F" w14:textId="32949CEB" w:rsidR="00253C30" w:rsidRDefault="006A045D" w:rsidP="00042FA4">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1</w:t>
            </w:r>
            <w:r w:rsidR="00E44E9B">
              <w:rPr>
                <w:rFonts w:asciiTheme="minorHAnsi" w:hAnsiTheme="minorHAnsi"/>
                <w:color w:val="000000" w:themeColor="text1"/>
                <w:sz w:val="24"/>
              </w:rPr>
              <w:t>4</w:t>
            </w:r>
          </w:p>
        </w:tc>
        <w:tc>
          <w:tcPr>
            <w:tcW w:w="1984" w:type="dxa"/>
          </w:tcPr>
          <w:p w14:paraId="36A69B8F" w14:textId="2162EACA" w:rsidR="00253C30" w:rsidRPr="009365FD" w:rsidRDefault="00E44E9B" w:rsidP="00042FA4">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5 mayo</w:t>
            </w:r>
          </w:p>
        </w:tc>
        <w:tc>
          <w:tcPr>
            <w:tcW w:w="5245" w:type="dxa"/>
            <w:vMerge/>
          </w:tcPr>
          <w:p w14:paraId="30AA8003" w14:textId="77777777" w:rsidR="00253C30" w:rsidRPr="009365FD" w:rsidRDefault="00253C30" w:rsidP="00042FA4">
            <w:pPr>
              <w:spacing w:line="240" w:lineRule="auto"/>
              <w:ind w:firstLine="0"/>
              <w:rPr>
                <w:rFonts w:asciiTheme="minorHAnsi" w:hAnsiTheme="minorHAnsi"/>
                <w:color w:val="000000" w:themeColor="text1"/>
                <w:sz w:val="24"/>
              </w:rPr>
            </w:pPr>
          </w:p>
        </w:tc>
      </w:tr>
      <w:tr w:rsidR="006A045D" w14:paraId="04907DB7" w14:textId="77777777" w:rsidTr="003B1A4D">
        <w:tc>
          <w:tcPr>
            <w:tcW w:w="959" w:type="dxa"/>
          </w:tcPr>
          <w:p w14:paraId="28724CC9" w14:textId="6E47E52B" w:rsidR="006A045D" w:rsidRDefault="00E44E9B" w:rsidP="00042FA4">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15</w:t>
            </w:r>
          </w:p>
        </w:tc>
        <w:tc>
          <w:tcPr>
            <w:tcW w:w="1984" w:type="dxa"/>
          </w:tcPr>
          <w:p w14:paraId="43F88B31" w14:textId="317DD3A2" w:rsidR="006A045D" w:rsidRDefault="00E44E9B" w:rsidP="00042FA4">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12 mayo</w:t>
            </w:r>
          </w:p>
        </w:tc>
        <w:tc>
          <w:tcPr>
            <w:tcW w:w="5245" w:type="dxa"/>
            <w:vMerge/>
          </w:tcPr>
          <w:p w14:paraId="3100BE47" w14:textId="77777777" w:rsidR="006A045D" w:rsidRPr="009365FD" w:rsidRDefault="006A045D" w:rsidP="00042FA4">
            <w:pPr>
              <w:spacing w:line="240" w:lineRule="auto"/>
              <w:ind w:firstLine="0"/>
              <w:rPr>
                <w:rFonts w:asciiTheme="minorHAnsi" w:hAnsiTheme="minorHAnsi"/>
                <w:color w:val="000000" w:themeColor="text1"/>
                <w:sz w:val="24"/>
              </w:rPr>
            </w:pPr>
          </w:p>
        </w:tc>
      </w:tr>
      <w:tr w:rsidR="006A045D" w14:paraId="7FE27273" w14:textId="77777777" w:rsidTr="003B1A4D">
        <w:tc>
          <w:tcPr>
            <w:tcW w:w="959" w:type="dxa"/>
          </w:tcPr>
          <w:p w14:paraId="7C3054B6" w14:textId="57A36020" w:rsidR="006A045D" w:rsidRDefault="006A045D" w:rsidP="00042FA4">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1</w:t>
            </w:r>
            <w:r w:rsidR="00E44E9B">
              <w:rPr>
                <w:rFonts w:asciiTheme="minorHAnsi" w:hAnsiTheme="minorHAnsi"/>
                <w:color w:val="000000" w:themeColor="text1"/>
                <w:sz w:val="24"/>
              </w:rPr>
              <w:t>6</w:t>
            </w:r>
          </w:p>
        </w:tc>
        <w:tc>
          <w:tcPr>
            <w:tcW w:w="1984" w:type="dxa"/>
          </w:tcPr>
          <w:p w14:paraId="652EBFE7" w14:textId="48DEFF38" w:rsidR="006A045D" w:rsidRDefault="00E44E9B" w:rsidP="00042FA4">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19</w:t>
            </w:r>
            <w:r w:rsidR="006A045D">
              <w:rPr>
                <w:rFonts w:asciiTheme="minorHAnsi" w:hAnsiTheme="minorHAnsi"/>
                <w:color w:val="000000" w:themeColor="text1"/>
                <w:sz w:val="24"/>
              </w:rPr>
              <w:t xml:space="preserve"> mayo</w:t>
            </w:r>
          </w:p>
        </w:tc>
        <w:tc>
          <w:tcPr>
            <w:tcW w:w="5245" w:type="dxa"/>
            <w:vMerge/>
          </w:tcPr>
          <w:p w14:paraId="4D84EF70" w14:textId="77777777" w:rsidR="006A045D" w:rsidRPr="009365FD" w:rsidRDefault="006A045D" w:rsidP="00042FA4">
            <w:pPr>
              <w:spacing w:line="240" w:lineRule="auto"/>
              <w:ind w:firstLine="0"/>
              <w:rPr>
                <w:rFonts w:asciiTheme="minorHAnsi" w:hAnsiTheme="minorHAnsi"/>
                <w:color w:val="000000" w:themeColor="text1"/>
                <w:sz w:val="24"/>
              </w:rPr>
            </w:pPr>
          </w:p>
        </w:tc>
      </w:tr>
      <w:tr w:rsidR="006A045D" w14:paraId="3B0FD8F9" w14:textId="77777777" w:rsidTr="003B1A4D">
        <w:tc>
          <w:tcPr>
            <w:tcW w:w="8188" w:type="dxa"/>
            <w:gridSpan w:val="3"/>
          </w:tcPr>
          <w:p w14:paraId="2D4DB305" w14:textId="77777777" w:rsidR="006A045D" w:rsidRDefault="006A045D" w:rsidP="00042FA4">
            <w:pPr>
              <w:spacing w:line="240" w:lineRule="auto"/>
              <w:ind w:firstLine="0"/>
              <w:rPr>
                <w:rFonts w:asciiTheme="minorHAnsi" w:hAnsiTheme="minorHAnsi"/>
                <w:b/>
                <w:color w:val="000000" w:themeColor="text1"/>
                <w:sz w:val="24"/>
              </w:rPr>
            </w:pPr>
            <w:r w:rsidRPr="00CB771C">
              <w:rPr>
                <w:rFonts w:asciiTheme="minorHAnsi" w:hAnsiTheme="minorHAnsi"/>
                <w:b/>
                <w:color w:val="000000" w:themeColor="text1"/>
                <w:sz w:val="24"/>
              </w:rPr>
              <w:t>Lectura</w:t>
            </w:r>
            <w:r>
              <w:rPr>
                <w:rFonts w:asciiTheme="minorHAnsi" w:hAnsiTheme="minorHAnsi"/>
                <w:b/>
                <w:color w:val="000000" w:themeColor="text1"/>
                <w:sz w:val="24"/>
              </w:rPr>
              <w:t>s</w:t>
            </w:r>
            <w:r w:rsidRPr="00CB771C">
              <w:rPr>
                <w:rFonts w:asciiTheme="minorHAnsi" w:hAnsiTheme="minorHAnsi"/>
                <w:b/>
                <w:color w:val="000000" w:themeColor="text1"/>
                <w:sz w:val="24"/>
              </w:rPr>
              <w:t xml:space="preserve"> obligatoria</w:t>
            </w:r>
          </w:p>
          <w:p w14:paraId="47B24035" w14:textId="77777777" w:rsidR="006A045D" w:rsidRPr="00253C30" w:rsidRDefault="006A045D" w:rsidP="00253C30">
            <w:pPr>
              <w:spacing w:line="240" w:lineRule="auto"/>
              <w:ind w:firstLine="0"/>
              <w:rPr>
                <w:rFonts w:asciiTheme="minorHAnsi" w:hAnsiTheme="minorHAnsi"/>
                <w:sz w:val="22"/>
                <w:szCs w:val="22"/>
                <w:lang w:val="en-US"/>
              </w:rPr>
            </w:pPr>
            <w:r w:rsidRPr="00253C30">
              <w:rPr>
                <w:rFonts w:asciiTheme="minorHAnsi" w:hAnsiTheme="minorHAnsi"/>
                <w:sz w:val="22"/>
                <w:szCs w:val="22"/>
                <w:lang w:val="en-US"/>
              </w:rPr>
              <w:t xml:space="preserve">Hair, F. J., Anderson, R. E., </w:t>
            </w:r>
            <w:proofErr w:type="spellStart"/>
            <w:r w:rsidRPr="00253C30">
              <w:rPr>
                <w:rFonts w:asciiTheme="minorHAnsi" w:hAnsiTheme="minorHAnsi"/>
                <w:sz w:val="22"/>
                <w:szCs w:val="22"/>
                <w:lang w:val="en-US"/>
              </w:rPr>
              <w:t>Tatham</w:t>
            </w:r>
            <w:proofErr w:type="spellEnd"/>
            <w:r w:rsidRPr="00253C30">
              <w:rPr>
                <w:rFonts w:asciiTheme="minorHAnsi" w:hAnsiTheme="minorHAnsi"/>
                <w:sz w:val="22"/>
                <w:szCs w:val="22"/>
                <w:lang w:val="en-US"/>
              </w:rPr>
              <w:t xml:space="preserve">, R. L. &amp; Black, W. C. (1999). </w:t>
            </w:r>
            <w:r w:rsidRPr="00253C30">
              <w:rPr>
                <w:rFonts w:asciiTheme="minorHAnsi" w:hAnsiTheme="minorHAnsi"/>
                <w:i/>
                <w:sz w:val="22"/>
                <w:szCs w:val="22"/>
                <w:lang w:val="en-US"/>
              </w:rPr>
              <w:t xml:space="preserve">Analysis </w:t>
            </w:r>
            <w:proofErr w:type="spellStart"/>
            <w:r w:rsidRPr="00253C30">
              <w:rPr>
                <w:rFonts w:asciiTheme="minorHAnsi" w:hAnsiTheme="minorHAnsi"/>
                <w:i/>
                <w:sz w:val="22"/>
                <w:szCs w:val="22"/>
                <w:lang w:val="en-US"/>
              </w:rPr>
              <w:t>Multivariante</w:t>
            </w:r>
            <w:proofErr w:type="spellEnd"/>
            <w:r w:rsidRPr="00253C30">
              <w:rPr>
                <w:rFonts w:asciiTheme="minorHAnsi" w:hAnsiTheme="minorHAnsi"/>
                <w:sz w:val="22"/>
                <w:szCs w:val="22"/>
                <w:lang w:val="en-US"/>
              </w:rPr>
              <w:t>. Madrid: Prentice-Hall.</w:t>
            </w:r>
          </w:p>
          <w:p w14:paraId="115166E6" w14:textId="77777777" w:rsidR="006A045D" w:rsidRPr="00253C30" w:rsidRDefault="006A045D" w:rsidP="00253C30">
            <w:pPr>
              <w:spacing w:line="240" w:lineRule="auto"/>
              <w:ind w:firstLine="0"/>
              <w:rPr>
                <w:rFonts w:asciiTheme="minorHAnsi" w:hAnsiTheme="minorHAnsi"/>
                <w:sz w:val="22"/>
                <w:szCs w:val="22"/>
              </w:rPr>
            </w:pPr>
          </w:p>
          <w:p w14:paraId="7AE5441E" w14:textId="77777777" w:rsidR="006A045D" w:rsidRPr="00253C30" w:rsidRDefault="006A045D" w:rsidP="00253C30">
            <w:pPr>
              <w:spacing w:line="240" w:lineRule="auto"/>
              <w:ind w:firstLine="0"/>
              <w:rPr>
                <w:rFonts w:asciiTheme="minorHAnsi" w:hAnsiTheme="minorHAnsi"/>
                <w:sz w:val="22"/>
                <w:szCs w:val="22"/>
              </w:rPr>
            </w:pPr>
            <w:r w:rsidRPr="00253C30">
              <w:rPr>
                <w:rFonts w:asciiTheme="minorHAnsi" w:hAnsiTheme="minorHAnsi"/>
                <w:sz w:val="22"/>
                <w:szCs w:val="22"/>
              </w:rPr>
              <w:t xml:space="preserve">Johnson, D. E., &amp; Castellanos, J. H. P. (2000). </w:t>
            </w:r>
            <w:r w:rsidRPr="00253C30">
              <w:rPr>
                <w:rFonts w:asciiTheme="minorHAnsi" w:hAnsiTheme="minorHAnsi"/>
                <w:i/>
                <w:iCs/>
                <w:sz w:val="22"/>
                <w:szCs w:val="22"/>
              </w:rPr>
              <w:t>Métodos multivariados aplicados al análisis de datos</w:t>
            </w:r>
            <w:r w:rsidRPr="00253C30">
              <w:rPr>
                <w:rFonts w:asciiTheme="minorHAnsi" w:hAnsiTheme="minorHAnsi"/>
                <w:sz w:val="22"/>
                <w:szCs w:val="22"/>
              </w:rPr>
              <w:t>. DF: International Thomson Editores.</w:t>
            </w:r>
          </w:p>
          <w:p w14:paraId="48732670" w14:textId="77777777" w:rsidR="006A045D" w:rsidRPr="00253C30" w:rsidRDefault="006A045D" w:rsidP="00253C30">
            <w:pPr>
              <w:spacing w:line="240" w:lineRule="auto"/>
              <w:ind w:firstLine="0"/>
              <w:rPr>
                <w:rFonts w:asciiTheme="minorHAnsi" w:hAnsiTheme="minorHAnsi"/>
                <w:sz w:val="22"/>
                <w:szCs w:val="22"/>
                <w:lang w:val="en-US"/>
              </w:rPr>
            </w:pPr>
          </w:p>
          <w:p w14:paraId="23FF801A" w14:textId="77777777" w:rsidR="006A045D" w:rsidRDefault="006A045D" w:rsidP="00042FA4">
            <w:pPr>
              <w:spacing w:line="240" w:lineRule="auto"/>
              <w:ind w:firstLine="0"/>
              <w:rPr>
                <w:rFonts w:asciiTheme="minorHAnsi" w:eastAsia="Calibri" w:hAnsiTheme="minorHAnsi"/>
                <w:sz w:val="22"/>
                <w:szCs w:val="22"/>
                <w:lang w:val="es-MX" w:eastAsia="en-US"/>
              </w:rPr>
            </w:pPr>
          </w:p>
          <w:p w14:paraId="1BE22357" w14:textId="77777777" w:rsidR="006A045D" w:rsidRDefault="006A045D" w:rsidP="00042FA4">
            <w:pPr>
              <w:spacing w:line="240" w:lineRule="auto"/>
              <w:ind w:firstLine="0"/>
              <w:rPr>
                <w:rFonts w:asciiTheme="minorHAnsi" w:hAnsiTheme="minorHAnsi"/>
                <w:b/>
                <w:color w:val="000000" w:themeColor="text1"/>
                <w:sz w:val="22"/>
                <w:szCs w:val="22"/>
              </w:rPr>
            </w:pPr>
            <w:r w:rsidRPr="00C10A3A">
              <w:rPr>
                <w:rFonts w:asciiTheme="minorHAnsi" w:hAnsiTheme="minorHAnsi"/>
                <w:b/>
                <w:color w:val="000000" w:themeColor="text1"/>
                <w:sz w:val="22"/>
                <w:szCs w:val="22"/>
              </w:rPr>
              <w:t>Lecturas opcionales</w:t>
            </w:r>
          </w:p>
          <w:p w14:paraId="2A1E2A7F" w14:textId="77777777" w:rsidR="00123A39" w:rsidRPr="00253C30" w:rsidRDefault="00123A39" w:rsidP="00123A39">
            <w:pPr>
              <w:spacing w:line="240" w:lineRule="auto"/>
              <w:ind w:firstLine="0"/>
              <w:rPr>
                <w:rFonts w:asciiTheme="minorHAnsi" w:hAnsiTheme="minorHAnsi"/>
                <w:sz w:val="22"/>
                <w:szCs w:val="22"/>
              </w:rPr>
            </w:pPr>
            <w:bookmarkStart w:id="0" w:name="_GoBack"/>
            <w:r w:rsidRPr="00253C30">
              <w:rPr>
                <w:rFonts w:asciiTheme="minorHAnsi" w:hAnsiTheme="minorHAnsi"/>
                <w:sz w:val="22"/>
                <w:szCs w:val="22"/>
              </w:rPr>
              <w:t xml:space="preserve">Peña, D. (2002). </w:t>
            </w:r>
            <w:r w:rsidRPr="00253C30">
              <w:rPr>
                <w:rFonts w:asciiTheme="minorHAnsi" w:hAnsiTheme="minorHAnsi"/>
                <w:i/>
                <w:iCs/>
                <w:sz w:val="22"/>
                <w:szCs w:val="22"/>
              </w:rPr>
              <w:t xml:space="preserve">Análisis de datos </w:t>
            </w:r>
            <w:proofErr w:type="spellStart"/>
            <w:r w:rsidRPr="00253C30">
              <w:rPr>
                <w:rFonts w:asciiTheme="minorHAnsi" w:hAnsiTheme="minorHAnsi"/>
                <w:i/>
                <w:iCs/>
                <w:sz w:val="22"/>
                <w:szCs w:val="22"/>
              </w:rPr>
              <w:t>multivariantes</w:t>
            </w:r>
            <w:proofErr w:type="spellEnd"/>
            <w:r w:rsidRPr="00253C30">
              <w:rPr>
                <w:rFonts w:asciiTheme="minorHAnsi" w:hAnsiTheme="minorHAnsi"/>
                <w:sz w:val="22"/>
                <w:szCs w:val="22"/>
              </w:rPr>
              <w:t xml:space="preserve"> (Vol. 24). Madrid: McGraw-Hill.</w:t>
            </w:r>
          </w:p>
          <w:bookmarkEnd w:id="0"/>
          <w:p w14:paraId="4B64FDC3" w14:textId="77777777" w:rsidR="00123A39" w:rsidRPr="00C10A3A" w:rsidRDefault="00123A39" w:rsidP="00042FA4">
            <w:pPr>
              <w:spacing w:line="240" w:lineRule="auto"/>
              <w:ind w:firstLine="0"/>
              <w:rPr>
                <w:rFonts w:asciiTheme="minorHAnsi" w:hAnsiTheme="minorHAnsi"/>
                <w:b/>
                <w:color w:val="000000" w:themeColor="text1"/>
                <w:sz w:val="22"/>
                <w:szCs w:val="22"/>
              </w:rPr>
            </w:pPr>
          </w:p>
          <w:p w14:paraId="6681C2EE" w14:textId="77777777" w:rsidR="006A045D" w:rsidRDefault="006A045D" w:rsidP="00253C30">
            <w:pPr>
              <w:spacing w:line="240" w:lineRule="auto"/>
              <w:ind w:firstLine="0"/>
              <w:rPr>
                <w:rFonts w:asciiTheme="minorHAnsi" w:hAnsiTheme="minorHAnsi"/>
                <w:sz w:val="22"/>
                <w:szCs w:val="22"/>
              </w:rPr>
            </w:pPr>
            <w:r w:rsidRPr="00253C30">
              <w:rPr>
                <w:rFonts w:asciiTheme="minorHAnsi" w:hAnsiTheme="minorHAnsi"/>
                <w:sz w:val="22"/>
                <w:szCs w:val="22"/>
              </w:rPr>
              <w:t xml:space="preserve">Harlow, L. L.(2005). </w:t>
            </w:r>
            <w:proofErr w:type="spellStart"/>
            <w:r w:rsidRPr="00253C30">
              <w:rPr>
                <w:rFonts w:asciiTheme="minorHAnsi" w:hAnsiTheme="minorHAnsi"/>
                <w:i/>
                <w:iCs/>
                <w:sz w:val="22"/>
                <w:szCs w:val="22"/>
              </w:rPr>
              <w:t>Essence</w:t>
            </w:r>
            <w:proofErr w:type="spellEnd"/>
            <w:r w:rsidRPr="00253C30">
              <w:rPr>
                <w:rFonts w:asciiTheme="minorHAnsi" w:hAnsiTheme="minorHAnsi"/>
                <w:i/>
                <w:iCs/>
                <w:sz w:val="22"/>
                <w:szCs w:val="22"/>
              </w:rPr>
              <w:t xml:space="preserve"> of </w:t>
            </w:r>
            <w:proofErr w:type="spellStart"/>
            <w:r w:rsidRPr="00253C30">
              <w:rPr>
                <w:rFonts w:asciiTheme="minorHAnsi" w:hAnsiTheme="minorHAnsi"/>
                <w:i/>
                <w:iCs/>
                <w:sz w:val="22"/>
                <w:szCs w:val="22"/>
              </w:rPr>
              <w:t>Multivariate</w:t>
            </w:r>
            <w:proofErr w:type="spellEnd"/>
            <w:r w:rsidRPr="00253C30">
              <w:rPr>
                <w:rFonts w:asciiTheme="minorHAnsi" w:hAnsiTheme="minorHAnsi"/>
                <w:i/>
                <w:iCs/>
                <w:sz w:val="22"/>
                <w:szCs w:val="22"/>
              </w:rPr>
              <w:t xml:space="preserve"> </w:t>
            </w:r>
            <w:proofErr w:type="spellStart"/>
            <w:r w:rsidRPr="00253C30">
              <w:rPr>
                <w:rFonts w:asciiTheme="minorHAnsi" w:hAnsiTheme="minorHAnsi"/>
                <w:i/>
                <w:iCs/>
                <w:sz w:val="22"/>
                <w:szCs w:val="22"/>
              </w:rPr>
              <w:t>Thinking</w:t>
            </w:r>
            <w:proofErr w:type="spellEnd"/>
            <w:r w:rsidRPr="00253C30">
              <w:rPr>
                <w:rFonts w:asciiTheme="minorHAnsi" w:hAnsiTheme="minorHAnsi"/>
                <w:i/>
                <w:iCs/>
                <w:sz w:val="22"/>
                <w:szCs w:val="22"/>
              </w:rPr>
              <w:t xml:space="preserve">: Basic </w:t>
            </w:r>
            <w:proofErr w:type="spellStart"/>
            <w:r w:rsidRPr="00253C30">
              <w:rPr>
                <w:rFonts w:asciiTheme="minorHAnsi" w:hAnsiTheme="minorHAnsi"/>
                <w:i/>
                <w:iCs/>
                <w:sz w:val="22"/>
                <w:szCs w:val="22"/>
              </w:rPr>
              <w:t>Themes</w:t>
            </w:r>
            <w:proofErr w:type="spellEnd"/>
            <w:r w:rsidRPr="00253C30">
              <w:rPr>
                <w:rFonts w:asciiTheme="minorHAnsi" w:hAnsiTheme="minorHAnsi"/>
                <w:i/>
                <w:iCs/>
                <w:sz w:val="22"/>
                <w:szCs w:val="22"/>
              </w:rPr>
              <w:t xml:space="preserve"> and </w:t>
            </w:r>
            <w:proofErr w:type="spellStart"/>
            <w:r w:rsidRPr="00253C30">
              <w:rPr>
                <w:rFonts w:asciiTheme="minorHAnsi" w:hAnsiTheme="minorHAnsi"/>
                <w:i/>
                <w:iCs/>
                <w:sz w:val="22"/>
                <w:szCs w:val="22"/>
              </w:rPr>
              <w:t>Methods</w:t>
            </w:r>
            <w:proofErr w:type="spellEnd"/>
            <w:r w:rsidRPr="00253C30">
              <w:rPr>
                <w:rFonts w:asciiTheme="minorHAnsi" w:hAnsiTheme="minorHAnsi"/>
                <w:sz w:val="22"/>
                <w:szCs w:val="22"/>
              </w:rPr>
              <w:t>.</w:t>
            </w:r>
          </w:p>
          <w:p w14:paraId="367B3542" w14:textId="77777777" w:rsidR="006A045D" w:rsidRPr="00253C30" w:rsidRDefault="006A045D" w:rsidP="00253C30">
            <w:pPr>
              <w:spacing w:line="240" w:lineRule="auto"/>
              <w:ind w:firstLine="0"/>
              <w:rPr>
                <w:rFonts w:asciiTheme="minorHAnsi" w:hAnsiTheme="minorHAnsi"/>
                <w:sz w:val="22"/>
                <w:szCs w:val="22"/>
              </w:rPr>
            </w:pPr>
          </w:p>
          <w:p w14:paraId="2CF255F5" w14:textId="77777777" w:rsidR="006A045D" w:rsidRDefault="006A045D" w:rsidP="00253C30">
            <w:pPr>
              <w:spacing w:line="240" w:lineRule="auto"/>
              <w:ind w:firstLine="0"/>
              <w:rPr>
                <w:rFonts w:asciiTheme="minorHAnsi" w:hAnsiTheme="minorHAnsi"/>
                <w:sz w:val="22"/>
                <w:szCs w:val="22"/>
              </w:rPr>
            </w:pPr>
            <w:r w:rsidRPr="00253C30">
              <w:rPr>
                <w:rFonts w:asciiTheme="minorHAnsi" w:hAnsiTheme="minorHAnsi"/>
                <w:sz w:val="22"/>
                <w:szCs w:val="22"/>
              </w:rPr>
              <w:t xml:space="preserve">Johnson, R. A., &amp; </w:t>
            </w:r>
            <w:proofErr w:type="spellStart"/>
            <w:r w:rsidRPr="00253C30">
              <w:rPr>
                <w:rFonts w:asciiTheme="minorHAnsi" w:hAnsiTheme="minorHAnsi"/>
                <w:sz w:val="22"/>
                <w:szCs w:val="22"/>
              </w:rPr>
              <w:t>Wichern</w:t>
            </w:r>
            <w:proofErr w:type="spellEnd"/>
            <w:r w:rsidRPr="00253C30">
              <w:rPr>
                <w:rFonts w:asciiTheme="minorHAnsi" w:hAnsiTheme="minorHAnsi"/>
                <w:sz w:val="22"/>
                <w:szCs w:val="22"/>
              </w:rPr>
              <w:t xml:space="preserve">, D. W. (1992). </w:t>
            </w:r>
            <w:proofErr w:type="spellStart"/>
            <w:r w:rsidRPr="00253C30">
              <w:rPr>
                <w:rFonts w:asciiTheme="minorHAnsi" w:hAnsiTheme="minorHAnsi"/>
                <w:i/>
                <w:iCs/>
                <w:sz w:val="22"/>
                <w:szCs w:val="22"/>
              </w:rPr>
              <w:t>Applied</w:t>
            </w:r>
            <w:proofErr w:type="spellEnd"/>
            <w:r w:rsidRPr="00253C30">
              <w:rPr>
                <w:rFonts w:asciiTheme="minorHAnsi" w:hAnsiTheme="minorHAnsi"/>
                <w:i/>
                <w:iCs/>
                <w:sz w:val="22"/>
                <w:szCs w:val="22"/>
              </w:rPr>
              <w:t xml:space="preserve"> </w:t>
            </w:r>
            <w:proofErr w:type="spellStart"/>
            <w:r w:rsidRPr="00253C30">
              <w:rPr>
                <w:rFonts w:asciiTheme="minorHAnsi" w:hAnsiTheme="minorHAnsi"/>
                <w:i/>
                <w:iCs/>
                <w:sz w:val="22"/>
                <w:szCs w:val="22"/>
              </w:rPr>
              <w:t>multivariate</w:t>
            </w:r>
            <w:proofErr w:type="spellEnd"/>
            <w:r w:rsidRPr="00253C30">
              <w:rPr>
                <w:rFonts w:asciiTheme="minorHAnsi" w:hAnsiTheme="minorHAnsi"/>
                <w:i/>
                <w:iCs/>
                <w:sz w:val="22"/>
                <w:szCs w:val="22"/>
              </w:rPr>
              <w:t xml:space="preserve"> </w:t>
            </w:r>
            <w:proofErr w:type="spellStart"/>
            <w:r w:rsidRPr="00253C30">
              <w:rPr>
                <w:rFonts w:asciiTheme="minorHAnsi" w:hAnsiTheme="minorHAnsi"/>
                <w:i/>
                <w:iCs/>
                <w:sz w:val="22"/>
                <w:szCs w:val="22"/>
              </w:rPr>
              <w:t>statistical</w:t>
            </w:r>
            <w:proofErr w:type="spellEnd"/>
            <w:r w:rsidRPr="00253C30">
              <w:rPr>
                <w:rFonts w:asciiTheme="minorHAnsi" w:hAnsiTheme="minorHAnsi"/>
                <w:i/>
                <w:iCs/>
                <w:sz w:val="22"/>
                <w:szCs w:val="22"/>
              </w:rPr>
              <w:t xml:space="preserve"> </w:t>
            </w:r>
            <w:proofErr w:type="spellStart"/>
            <w:r w:rsidRPr="00253C30">
              <w:rPr>
                <w:rFonts w:asciiTheme="minorHAnsi" w:hAnsiTheme="minorHAnsi"/>
                <w:i/>
                <w:iCs/>
                <w:sz w:val="22"/>
                <w:szCs w:val="22"/>
              </w:rPr>
              <w:t>analysis</w:t>
            </w:r>
            <w:proofErr w:type="spellEnd"/>
            <w:r w:rsidRPr="00253C30">
              <w:rPr>
                <w:rFonts w:asciiTheme="minorHAnsi" w:hAnsiTheme="minorHAnsi"/>
                <w:sz w:val="22"/>
                <w:szCs w:val="22"/>
              </w:rPr>
              <w:t xml:space="preserve"> (Vol. 4). </w:t>
            </w:r>
            <w:proofErr w:type="spellStart"/>
            <w:r w:rsidRPr="00253C30">
              <w:rPr>
                <w:rFonts w:asciiTheme="minorHAnsi" w:hAnsiTheme="minorHAnsi"/>
                <w:sz w:val="22"/>
                <w:szCs w:val="22"/>
              </w:rPr>
              <w:t>Englewood</w:t>
            </w:r>
            <w:proofErr w:type="spellEnd"/>
            <w:r w:rsidRPr="00253C30">
              <w:rPr>
                <w:rFonts w:asciiTheme="minorHAnsi" w:hAnsiTheme="minorHAnsi"/>
                <w:sz w:val="22"/>
                <w:szCs w:val="22"/>
              </w:rPr>
              <w:t xml:space="preserve"> </w:t>
            </w:r>
            <w:proofErr w:type="spellStart"/>
            <w:r w:rsidRPr="00253C30">
              <w:rPr>
                <w:rFonts w:asciiTheme="minorHAnsi" w:hAnsiTheme="minorHAnsi"/>
                <w:sz w:val="22"/>
                <w:szCs w:val="22"/>
              </w:rPr>
              <w:t>Cliffs</w:t>
            </w:r>
            <w:proofErr w:type="spellEnd"/>
            <w:r w:rsidRPr="00253C30">
              <w:rPr>
                <w:rFonts w:asciiTheme="minorHAnsi" w:hAnsiTheme="minorHAnsi"/>
                <w:sz w:val="22"/>
                <w:szCs w:val="22"/>
              </w:rPr>
              <w:t>, NJ: Prentice hall.</w:t>
            </w:r>
          </w:p>
          <w:p w14:paraId="2FB6EF28" w14:textId="77777777" w:rsidR="006A045D" w:rsidRPr="00253C30" w:rsidRDefault="006A045D" w:rsidP="00253C30">
            <w:pPr>
              <w:spacing w:line="240" w:lineRule="auto"/>
              <w:ind w:firstLine="0"/>
              <w:rPr>
                <w:rFonts w:asciiTheme="minorHAnsi" w:hAnsiTheme="minorHAnsi"/>
                <w:sz w:val="22"/>
                <w:szCs w:val="22"/>
              </w:rPr>
            </w:pPr>
          </w:p>
          <w:p w14:paraId="0754E1A8" w14:textId="77777777" w:rsidR="006A045D" w:rsidRDefault="006A045D" w:rsidP="00253C30">
            <w:pPr>
              <w:spacing w:line="240" w:lineRule="auto"/>
              <w:ind w:firstLine="0"/>
              <w:rPr>
                <w:rFonts w:asciiTheme="minorHAnsi" w:hAnsiTheme="minorHAnsi"/>
                <w:sz w:val="22"/>
                <w:szCs w:val="22"/>
              </w:rPr>
            </w:pPr>
            <w:proofErr w:type="spellStart"/>
            <w:r w:rsidRPr="00253C30">
              <w:rPr>
                <w:rFonts w:asciiTheme="minorHAnsi" w:hAnsiTheme="minorHAnsi"/>
                <w:sz w:val="22"/>
                <w:szCs w:val="22"/>
              </w:rPr>
              <w:t>Rencher</w:t>
            </w:r>
            <w:proofErr w:type="spellEnd"/>
            <w:r w:rsidRPr="00253C30">
              <w:rPr>
                <w:rFonts w:asciiTheme="minorHAnsi" w:hAnsiTheme="minorHAnsi"/>
                <w:sz w:val="22"/>
                <w:szCs w:val="22"/>
              </w:rPr>
              <w:t xml:space="preserve">, A. C., &amp; </w:t>
            </w:r>
            <w:proofErr w:type="spellStart"/>
            <w:r w:rsidRPr="00253C30">
              <w:rPr>
                <w:rFonts w:asciiTheme="minorHAnsi" w:hAnsiTheme="minorHAnsi"/>
                <w:sz w:val="22"/>
                <w:szCs w:val="22"/>
              </w:rPr>
              <w:t>Christensen</w:t>
            </w:r>
            <w:proofErr w:type="spellEnd"/>
            <w:r w:rsidRPr="00253C30">
              <w:rPr>
                <w:rFonts w:asciiTheme="minorHAnsi" w:hAnsiTheme="minorHAnsi"/>
                <w:sz w:val="22"/>
                <w:szCs w:val="22"/>
              </w:rPr>
              <w:t xml:space="preserve">, W. F. (2012). </w:t>
            </w:r>
            <w:proofErr w:type="spellStart"/>
            <w:r w:rsidRPr="00253C30">
              <w:rPr>
                <w:rFonts w:asciiTheme="minorHAnsi" w:hAnsiTheme="minorHAnsi"/>
                <w:i/>
                <w:iCs/>
                <w:sz w:val="22"/>
                <w:szCs w:val="22"/>
              </w:rPr>
              <w:t>Methods</w:t>
            </w:r>
            <w:proofErr w:type="spellEnd"/>
            <w:r w:rsidRPr="00253C30">
              <w:rPr>
                <w:rFonts w:asciiTheme="minorHAnsi" w:hAnsiTheme="minorHAnsi"/>
                <w:i/>
                <w:iCs/>
                <w:sz w:val="22"/>
                <w:szCs w:val="22"/>
              </w:rPr>
              <w:t xml:space="preserve"> of </w:t>
            </w:r>
            <w:proofErr w:type="spellStart"/>
            <w:r w:rsidRPr="00253C30">
              <w:rPr>
                <w:rFonts w:asciiTheme="minorHAnsi" w:hAnsiTheme="minorHAnsi"/>
                <w:i/>
                <w:iCs/>
                <w:sz w:val="22"/>
                <w:szCs w:val="22"/>
              </w:rPr>
              <w:t>multivariate</w:t>
            </w:r>
            <w:proofErr w:type="spellEnd"/>
            <w:r w:rsidRPr="00253C30">
              <w:rPr>
                <w:rFonts w:asciiTheme="minorHAnsi" w:hAnsiTheme="minorHAnsi"/>
                <w:i/>
                <w:iCs/>
                <w:sz w:val="22"/>
                <w:szCs w:val="22"/>
              </w:rPr>
              <w:t xml:space="preserve"> </w:t>
            </w:r>
            <w:proofErr w:type="spellStart"/>
            <w:r w:rsidRPr="00253C30">
              <w:rPr>
                <w:rFonts w:asciiTheme="minorHAnsi" w:hAnsiTheme="minorHAnsi"/>
                <w:i/>
                <w:iCs/>
                <w:sz w:val="22"/>
                <w:szCs w:val="22"/>
              </w:rPr>
              <w:t>analysis</w:t>
            </w:r>
            <w:proofErr w:type="spellEnd"/>
            <w:r w:rsidRPr="00253C30">
              <w:rPr>
                <w:rFonts w:asciiTheme="minorHAnsi" w:hAnsiTheme="minorHAnsi"/>
                <w:sz w:val="22"/>
                <w:szCs w:val="22"/>
              </w:rPr>
              <w:t xml:space="preserve"> (Vol. 709). John </w:t>
            </w:r>
            <w:proofErr w:type="spellStart"/>
            <w:r w:rsidRPr="00253C30">
              <w:rPr>
                <w:rFonts w:asciiTheme="minorHAnsi" w:hAnsiTheme="minorHAnsi"/>
                <w:sz w:val="22"/>
                <w:szCs w:val="22"/>
              </w:rPr>
              <w:t>Wiley</w:t>
            </w:r>
            <w:proofErr w:type="spellEnd"/>
            <w:r w:rsidRPr="00253C30">
              <w:rPr>
                <w:rFonts w:asciiTheme="minorHAnsi" w:hAnsiTheme="minorHAnsi"/>
                <w:sz w:val="22"/>
                <w:szCs w:val="22"/>
              </w:rPr>
              <w:t xml:space="preserve"> &amp; </w:t>
            </w:r>
            <w:proofErr w:type="spellStart"/>
            <w:r w:rsidRPr="00253C30">
              <w:rPr>
                <w:rFonts w:asciiTheme="minorHAnsi" w:hAnsiTheme="minorHAnsi"/>
                <w:sz w:val="22"/>
                <w:szCs w:val="22"/>
              </w:rPr>
              <w:t>Sons</w:t>
            </w:r>
            <w:proofErr w:type="spellEnd"/>
            <w:r w:rsidRPr="00253C30">
              <w:rPr>
                <w:rFonts w:asciiTheme="minorHAnsi" w:hAnsiTheme="minorHAnsi"/>
                <w:sz w:val="22"/>
                <w:szCs w:val="22"/>
              </w:rPr>
              <w:t>.</w:t>
            </w:r>
          </w:p>
          <w:p w14:paraId="1801A4A1" w14:textId="77777777" w:rsidR="006A045D" w:rsidRPr="00253C30" w:rsidRDefault="006A045D" w:rsidP="00253C30">
            <w:pPr>
              <w:spacing w:line="240" w:lineRule="auto"/>
              <w:ind w:firstLine="0"/>
              <w:rPr>
                <w:rFonts w:asciiTheme="minorHAnsi" w:hAnsiTheme="minorHAnsi"/>
                <w:sz w:val="22"/>
                <w:szCs w:val="22"/>
              </w:rPr>
            </w:pPr>
          </w:p>
          <w:p w14:paraId="23063891" w14:textId="77777777" w:rsidR="006A045D" w:rsidRPr="00253C30" w:rsidRDefault="006A045D" w:rsidP="00253C30">
            <w:pPr>
              <w:spacing w:line="240" w:lineRule="auto"/>
              <w:ind w:firstLine="0"/>
              <w:rPr>
                <w:rFonts w:asciiTheme="minorHAnsi" w:hAnsiTheme="minorHAnsi"/>
                <w:sz w:val="22"/>
                <w:szCs w:val="22"/>
              </w:rPr>
            </w:pPr>
            <w:proofErr w:type="spellStart"/>
            <w:r w:rsidRPr="00253C30">
              <w:rPr>
                <w:rFonts w:asciiTheme="minorHAnsi" w:hAnsiTheme="minorHAnsi"/>
                <w:sz w:val="22"/>
                <w:szCs w:val="22"/>
              </w:rPr>
              <w:t>Seber</w:t>
            </w:r>
            <w:proofErr w:type="spellEnd"/>
            <w:r w:rsidRPr="00253C30">
              <w:rPr>
                <w:rFonts w:asciiTheme="minorHAnsi" w:hAnsiTheme="minorHAnsi"/>
                <w:sz w:val="22"/>
                <w:szCs w:val="22"/>
              </w:rPr>
              <w:t xml:space="preserve">, G. A. (2009). </w:t>
            </w:r>
            <w:proofErr w:type="spellStart"/>
            <w:r w:rsidRPr="00253C30">
              <w:rPr>
                <w:rFonts w:asciiTheme="minorHAnsi" w:hAnsiTheme="minorHAnsi"/>
                <w:i/>
                <w:iCs/>
                <w:sz w:val="22"/>
                <w:szCs w:val="22"/>
              </w:rPr>
              <w:t>Multivariate</w:t>
            </w:r>
            <w:proofErr w:type="spellEnd"/>
            <w:r w:rsidRPr="00253C30">
              <w:rPr>
                <w:rFonts w:asciiTheme="minorHAnsi" w:hAnsiTheme="minorHAnsi"/>
                <w:i/>
                <w:iCs/>
                <w:sz w:val="22"/>
                <w:szCs w:val="22"/>
              </w:rPr>
              <w:t xml:space="preserve"> </w:t>
            </w:r>
            <w:proofErr w:type="spellStart"/>
            <w:r w:rsidRPr="00253C30">
              <w:rPr>
                <w:rFonts w:asciiTheme="minorHAnsi" w:hAnsiTheme="minorHAnsi"/>
                <w:i/>
                <w:iCs/>
                <w:sz w:val="22"/>
                <w:szCs w:val="22"/>
              </w:rPr>
              <w:t>observations</w:t>
            </w:r>
            <w:proofErr w:type="spellEnd"/>
            <w:r w:rsidRPr="00253C30">
              <w:rPr>
                <w:rFonts w:asciiTheme="minorHAnsi" w:hAnsiTheme="minorHAnsi"/>
                <w:sz w:val="22"/>
                <w:szCs w:val="22"/>
              </w:rPr>
              <w:t xml:space="preserve"> (Vol. 252). John </w:t>
            </w:r>
            <w:proofErr w:type="spellStart"/>
            <w:r w:rsidRPr="00253C30">
              <w:rPr>
                <w:rFonts w:asciiTheme="minorHAnsi" w:hAnsiTheme="minorHAnsi"/>
                <w:sz w:val="22"/>
                <w:szCs w:val="22"/>
              </w:rPr>
              <w:t>Wiley</w:t>
            </w:r>
            <w:proofErr w:type="spellEnd"/>
            <w:r w:rsidRPr="00253C30">
              <w:rPr>
                <w:rFonts w:asciiTheme="minorHAnsi" w:hAnsiTheme="minorHAnsi"/>
                <w:sz w:val="22"/>
                <w:szCs w:val="22"/>
              </w:rPr>
              <w:t xml:space="preserve"> &amp; </w:t>
            </w:r>
            <w:proofErr w:type="spellStart"/>
            <w:r w:rsidRPr="00253C30">
              <w:rPr>
                <w:rFonts w:asciiTheme="minorHAnsi" w:hAnsiTheme="minorHAnsi"/>
                <w:sz w:val="22"/>
                <w:szCs w:val="22"/>
              </w:rPr>
              <w:t>Sons</w:t>
            </w:r>
            <w:proofErr w:type="spellEnd"/>
            <w:r w:rsidRPr="00253C30">
              <w:rPr>
                <w:rFonts w:asciiTheme="minorHAnsi" w:hAnsiTheme="minorHAnsi"/>
                <w:sz w:val="22"/>
                <w:szCs w:val="22"/>
              </w:rPr>
              <w:t>.</w:t>
            </w:r>
          </w:p>
          <w:p w14:paraId="40B4D8F5" w14:textId="77777777" w:rsidR="006A045D" w:rsidRPr="00253C30" w:rsidRDefault="006A045D" w:rsidP="00253C30">
            <w:pPr>
              <w:spacing w:line="240" w:lineRule="auto"/>
              <w:ind w:firstLine="0"/>
              <w:rPr>
                <w:rFonts w:asciiTheme="minorHAnsi" w:hAnsiTheme="minorHAnsi"/>
                <w:sz w:val="22"/>
                <w:szCs w:val="22"/>
                <w:lang w:val="en-US"/>
              </w:rPr>
            </w:pPr>
          </w:p>
          <w:p w14:paraId="74F41760" w14:textId="77777777" w:rsidR="006A045D" w:rsidRPr="00253C30" w:rsidRDefault="006A045D" w:rsidP="00253C30">
            <w:pPr>
              <w:spacing w:line="240" w:lineRule="auto"/>
              <w:ind w:firstLine="0"/>
              <w:rPr>
                <w:rFonts w:asciiTheme="minorHAnsi" w:hAnsiTheme="minorHAnsi"/>
                <w:sz w:val="22"/>
                <w:szCs w:val="22"/>
              </w:rPr>
            </w:pPr>
            <w:proofErr w:type="spellStart"/>
            <w:r w:rsidRPr="00253C30">
              <w:rPr>
                <w:rFonts w:asciiTheme="minorHAnsi" w:hAnsiTheme="minorHAnsi"/>
                <w:sz w:val="22"/>
                <w:szCs w:val="22"/>
              </w:rPr>
              <w:t>Sharma</w:t>
            </w:r>
            <w:proofErr w:type="spellEnd"/>
            <w:r w:rsidRPr="00253C30">
              <w:rPr>
                <w:rFonts w:asciiTheme="minorHAnsi" w:hAnsiTheme="minorHAnsi"/>
                <w:sz w:val="22"/>
                <w:szCs w:val="22"/>
              </w:rPr>
              <w:t xml:space="preserve">, S. (1995). </w:t>
            </w:r>
            <w:proofErr w:type="spellStart"/>
            <w:r w:rsidRPr="00253C30">
              <w:rPr>
                <w:rFonts w:asciiTheme="minorHAnsi" w:hAnsiTheme="minorHAnsi"/>
                <w:i/>
                <w:iCs/>
                <w:sz w:val="22"/>
                <w:szCs w:val="22"/>
              </w:rPr>
              <w:t>Applied</w:t>
            </w:r>
            <w:proofErr w:type="spellEnd"/>
            <w:r w:rsidRPr="00253C30">
              <w:rPr>
                <w:rFonts w:asciiTheme="minorHAnsi" w:hAnsiTheme="minorHAnsi"/>
                <w:i/>
                <w:iCs/>
                <w:sz w:val="22"/>
                <w:szCs w:val="22"/>
              </w:rPr>
              <w:t xml:space="preserve"> </w:t>
            </w:r>
            <w:proofErr w:type="spellStart"/>
            <w:r w:rsidRPr="00253C30">
              <w:rPr>
                <w:rFonts w:asciiTheme="minorHAnsi" w:hAnsiTheme="minorHAnsi"/>
                <w:i/>
                <w:iCs/>
                <w:sz w:val="22"/>
                <w:szCs w:val="22"/>
              </w:rPr>
              <w:t>multivariate</w:t>
            </w:r>
            <w:proofErr w:type="spellEnd"/>
            <w:r w:rsidRPr="00253C30">
              <w:rPr>
                <w:rFonts w:asciiTheme="minorHAnsi" w:hAnsiTheme="minorHAnsi"/>
                <w:i/>
                <w:iCs/>
                <w:sz w:val="22"/>
                <w:szCs w:val="22"/>
              </w:rPr>
              <w:t xml:space="preserve"> </w:t>
            </w:r>
            <w:proofErr w:type="spellStart"/>
            <w:r w:rsidRPr="00253C30">
              <w:rPr>
                <w:rFonts w:asciiTheme="minorHAnsi" w:hAnsiTheme="minorHAnsi"/>
                <w:i/>
                <w:iCs/>
                <w:sz w:val="22"/>
                <w:szCs w:val="22"/>
              </w:rPr>
              <w:t>techniques</w:t>
            </w:r>
            <w:proofErr w:type="spellEnd"/>
            <w:r w:rsidRPr="00253C30">
              <w:rPr>
                <w:rFonts w:asciiTheme="minorHAnsi" w:hAnsiTheme="minorHAnsi"/>
                <w:sz w:val="22"/>
                <w:szCs w:val="22"/>
              </w:rPr>
              <w:t xml:space="preserve">. John </w:t>
            </w:r>
            <w:proofErr w:type="spellStart"/>
            <w:r w:rsidRPr="00253C30">
              <w:rPr>
                <w:rFonts w:asciiTheme="minorHAnsi" w:hAnsiTheme="minorHAnsi"/>
                <w:sz w:val="22"/>
                <w:szCs w:val="22"/>
              </w:rPr>
              <w:t>Wiley</w:t>
            </w:r>
            <w:proofErr w:type="spellEnd"/>
            <w:r w:rsidRPr="00253C30">
              <w:rPr>
                <w:rFonts w:asciiTheme="minorHAnsi" w:hAnsiTheme="minorHAnsi"/>
                <w:sz w:val="22"/>
                <w:szCs w:val="22"/>
              </w:rPr>
              <w:t xml:space="preserve"> &amp; </w:t>
            </w:r>
            <w:proofErr w:type="spellStart"/>
            <w:r w:rsidRPr="00253C30">
              <w:rPr>
                <w:rFonts w:asciiTheme="minorHAnsi" w:hAnsiTheme="minorHAnsi"/>
                <w:sz w:val="22"/>
                <w:szCs w:val="22"/>
              </w:rPr>
              <w:t>Sons</w:t>
            </w:r>
            <w:proofErr w:type="spellEnd"/>
            <w:r w:rsidRPr="00253C30">
              <w:rPr>
                <w:rFonts w:asciiTheme="minorHAnsi" w:hAnsiTheme="minorHAnsi"/>
                <w:sz w:val="22"/>
                <w:szCs w:val="22"/>
              </w:rPr>
              <w:t>, Inc..</w:t>
            </w:r>
          </w:p>
          <w:p w14:paraId="4D72756E" w14:textId="77777777" w:rsidR="006A045D" w:rsidRPr="009365FD" w:rsidRDefault="006A045D" w:rsidP="00042FA4">
            <w:pPr>
              <w:spacing w:line="240" w:lineRule="auto"/>
              <w:ind w:firstLine="0"/>
              <w:rPr>
                <w:rFonts w:asciiTheme="minorHAnsi" w:hAnsiTheme="minorHAnsi"/>
                <w:color w:val="000000" w:themeColor="text1"/>
                <w:sz w:val="24"/>
              </w:rPr>
            </w:pPr>
          </w:p>
        </w:tc>
      </w:tr>
      <w:tr w:rsidR="00E44E9B" w14:paraId="06E999AF" w14:textId="77777777" w:rsidTr="003B1A4D">
        <w:tc>
          <w:tcPr>
            <w:tcW w:w="959" w:type="dxa"/>
          </w:tcPr>
          <w:p w14:paraId="32928A1D" w14:textId="38AE4DC3" w:rsidR="00E44E9B" w:rsidRPr="009365FD" w:rsidRDefault="00E44E9B" w:rsidP="00E44E9B">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1</w:t>
            </w:r>
            <w:r w:rsidR="00E407CA">
              <w:rPr>
                <w:rFonts w:asciiTheme="minorHAnsi" w:hAnsiTheme="minorHAnsi"/>
                <w:color w:val="000000" w:themeColor="text1"/>
                <w:sz w:val="24"/>
              </w:rPr>
              <w:t>7</w:t>
            </w:r>
          </w:p>
        </w:tc>
        <w:tc>
          <w:tcPr>
            <w:tcW w:w="1984" w:type="dxa"/>
          </w:tcPr>
          <w:p w14:paraId="3AC945B0" w14:textId="497055C7" w:rsidR="00E44E9B" w:rsidRPr="009365FD" w:rsidRDefault="00E407CA" w:rsidP="00E44E9B">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26 mayo</w:t>
            </w:r>
          </w:p>
        </w:tc>
        <w:tc>
          <w:tcPr>
            <w:tcW w:w="5245" w:type="dxa"/>
            <w:vMerge w:val="restart"/>
            <w:vAlign w:val="center"/>
          </w:tcPr>
          <w:p w14:paraId="568351E5" w14:textId="439901C4" w:rsidR="00E44E9B" w:rsidRPr="000155E3" w:rsidRDefault="00E44E9B" w:rsidP="00E44E9B">
            <w:pPr>
              <w:spacing w:line="240" w:lineRule="auto"/>
              <w:ind w:firstLine="34"/>
              <w:jc w:val="center"/>
              <w:rPr>
                <w:rFonts w:asciiTheme="minorHAnsi" w:hAnsiTheme="minorHAnsi"/>
                <w:sz w:val="24"/>
              </w:rPr>
            </w:pPr>
            <w:r>
              <w:rPr>
                <w:rFonts w:asciiTheme="minorHAnsi" w:hAnsiTheme="minorHAnsi"/>
                <w:sz w:val="24"/>
              </w:rPr>
              <w:t>Unidad 6</w:t>
            </w:r>
            <w:r w:rsidRPr="00760D85">
              <w:rPr>
                <w:rFonts w:asciiTheme="minorHAnsi" w:hAnsiTheme="minorHAnsi"/>
                <w:sz w:val="24"/>
              </w:rPr>
              <w:t xml:space="preserve">. </w:t>
            </w:r>
            <w:r>
              <w:rPr>
                <w:rFonts w:asciiTheme="minorHAnsi" w:hAnsiTheme="minorHAnsi"/>
                <w:sz w:val="24"/>
              </w:rPr>
              <w:t>Revisión grupal de trabajos finales</w:t>
            </w:r>
          </w:p>
        </w:tc>
      </w:tr>
      <w:tr w:rsidR="00E44E9B" w14:paraId="1807275A" w14:textId="77777777" w:rsidTr="003B1A4D">
        <w:tc>
          <w:tcPr>
            <w:tcW w:w="959" w:type="dxa"/>
          </w:tcPr>
          <w:p w14:paraId="4AB979BC" w14:textId="59E8EE3A" w:rsidR="00E44E9B" w:rsidRDefault="00E44E9B" w:rsidP="00E44E9B">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1</w:t>
            </w:r>
            <w:r w:rsidR="00E407CA">
              <w:rPr>
                <w:rFonts w:asciiTheme="minorHAnsi" w:hAnsiTheme="minorHAnsi"/>
                <w:color w:val="000000" w:themeColor="text1"/>
                <w:sz w:val="24"/>
              </w:rPr>
              <w:t>8</w:t>
            </w:r>
          </w:p>
        </w:tc>
        <w:tc>
          <w:tcPr>
            <w:tcW w:w="1984" w:type="dxa"/>
          </w:tcPr>
          <w:p w14:paraId="487FECC0" w14:textId="7D3E1D72" w:rsidR="00E44E9B" w:rsidRPr="009365FD" w:rsidRDefault="00E407CA" w:rsidP="00E44E9B">
            <w:pPr>
              <w:spacing w:line="240" w:lineRule="auto"/>
              <w:ind w:firstLine="0"/>
              <w:jc w:val="center"/>
              <w:rPr>
                <w:rFonts w:asciiTheme="minorHAnsi" w:hAnsiTheme="minorHAnsi"/>
                <w:color w:val="000000" w:themeColor="text1"/>
                <w:sz w:val="24"/>
              </w:rPr>
            </w:pPr>
            <w:r>
              <w:rPr>
                <w:rFonts w:asciiTheme="minorHAnsi" w:hAnsiTheme="minorHAnsi"/>
                <w:color w:val="000000" w:themeColor="text1"/>
                <w:sz w:val="24"/>
              </w:rPr>
              <w:t>2 junio</w:t>
            </w:r>
          </w:p>
        </w:tc>
        <w:tc>
          <w:tcPr>
            <w:tcW w:w="5245" w:type="dxa"/>
            <w:vMerge/>
          </w:tcPr>
          <w:p w14:paraId="6EAA5837" w14:textId="77777777" w:rsidR="00E44E9B" w:rsidRPr="009365FD" w:rsidRDefault="00E44E9B" w:rsidP="00E44E9B">
            <w:pPr>
              <w:spacing w:line="240" w:lineRule="auto"/>
              <w:ind w:firstLine="0"/>
              <w:rPr>
                <w:rFonts w:asciiTheme="minorHAnsi" w:hAnsiTheme="minorHAnsi"/>
                <w:color w:val="000000" w:themeColor="text1"/>
                <w:sz w:val="24"/>
              </w:rPr>
            </w:pPr>
          </w:p>
        </w:tc>
      </w:tr>
      <w:tr w:rsidR="00E44E9B" w14:paraId="3167BD39" w14:textId="77777777" w:rsidTr="003B1A4D">
        <w:tc>
          <w:tcPr>
            <w:tcW w:w="8188" w:type="dxa"/>
            <w:gridSpan w:val="3"/>
          </w:tcPr>
          <w:p w14:paraId="7C71714A" w14:textId="77777777" w:rsidR="00E44E9B" w:rsidRDefault="00E44E9B" w:rsidP="00E44E9B">
            <w:pPr>
              <w:spacing w:line="240" w:lineRule="auto"/>
              <w:ind w:firstLine="0"/>
              <w:rPr>
                <w:rFonts w:asciiTheme="minorHAnsi" w:hAnsiTheme="minorHAnsi"/>
                <w:b/>
                <w:color w:val="000000" w:themeColor="text1"/>
                <w:sz w:val="24"/>
              </w:rPr>
            </w:pPr>
            <w:r w:rsidRPr="00CB771C">
              <w:rPr>
                <w:rFonts w:asciiTheme="minorHAnsi" w:hAnsiTheme="minorHAnsi"/>
                <w:b/>
                <w:color w:val="000000" w:themeColor="text1"/>
                <w:sz w:val="24"/>
              </w:rPr>
              <w:t>Lectura</w:t>
            </w:r>
            <w:r>
              <w:rPr>
                <w:rFonts w:asciiTheme="minorHAnsi" w:hAnsiTheme="minorHAnsi"/>
                <w:b/>
                <w:color w:val="000000" w:themeColor="text1"/>
                <w:sz w:val="24"/>
              </w:rPr>
              <w:t>s</w:t>
            </w:r>
            <w:r w:rsidRPr="00CB771C">
              <w:rPr>
                <w:rFonts w:asciiTheme="minorHAnsi" w:hAnsiTheme="minorHAnsi"/>
                <w:b/>
                <w:color w:val="000000" w:themeColor="text1"/>
                <w:sz w:val="24"/>
              </w:rPr>
              <w:t xml:space="preserve"> obligatoria</w:t>
            </w:r>
          </w:p>
          <w:p w14:paraId="6C686289" w14:textId="77777777" w:rsidR="00E407CA" w:rsidRDefault="00E407CA" w:rsidP="00E407CA">
            <w:pPr>
              <w:spacing w:line="240" w:lineRule="auto"/>
              <w:ind w:firstLine="0"/>
              <w:rPr>
                <w:rFonts w:asciiTheme="minorHAnsi" w:eastAsia="Calibri" w:hAnsiTheme="minorHAnsi"/>
                <w:sz w:val="22"/>
                <w:szCs w:val="22"/>
                <w:lang w:val="es-MX" w:eastAsia="en-US"/>
              </w:rPr>
            </w:pPr>
            <w:r w:rsidRPr="00837489">
              <w:rPr>
                <w:rFonts w:asciiTheme="minorHAnsi" w:eastAsiaTheme="minorHAnsi" w:hAnsiTheme="minorHAnsi" w:cs="Helvetica"/>
                <w:sz w:val="22"/>
                <w:szCs w:val="22"/>
                <w:lang w:val="en-US" w:eastAsia="en-US"/>
              </w:rPr>
              <w:t xml:space="preserve">Hernández </w:t>
            </w:r>
            <w:proofErr w:type="spellStart"/>
            <w:r w:rsidRPr="00837489">
              <w:rPr>
                <w:rFonts w:asciiTheme="minorHAnsi" w:eastAsiaTheme="minorHAnsi" w:hAnsiTheme="minorHAnsi" w:cs="Helvetica"/>
                <w:sz w:val="22"/>
                <w:szCs w:val="22"/>
                <w:lang w:val="en-US" w:eastAsia="en-US"/>
              </w:rPr>
              <w:t>Sampieri</w:t>
            </w:r>
            <w:proofErr w:type="spellEnd"/>
            <w:r w:rsidRPr="00837489">
              <w:rPr>
                <w:rFonts w:asciiTheme="minorHAnsi" w:eastAsiaTheme="minorHAnsi" w:hAnsiTheme="minorHAnsi" w:cs="Helvetica"/>
                <w:sz w:val="22"/>
                <w:szCs w:val="22"/>
                <w:lang w:val="en-US" w:eastAsia="en-US"/>
              </w:rPr>
              <w:t xml:space="preserve">, R., </w:t>
            </w:r>
            <w:proofErr w:type="spellStart"/>
            <w:r w:rsidRPr="00837489">
              <w:rPr>
                <w:rFonts w:asciiTheme="minorHAnsi" w:eastAsiaTheme="minorHAnsi" w:hAnsiTheme="minorHAnsi" w:cs="Helvetica"/>
                <w:sz w:val="22"/>
                <w:szCs w:val="22"/>
                <w:lang w:val="en-US" w:eastAsia="en-US"/>
              </w:rPr>
              <w:t>Fernández</w:t>
            </w:r>
            <w:proofErr w:type="spellEnd"/>
            <w:r w:rsidRPr="00837489">
              <w:rPr>
                <w:rFonts w:asciiTheme="minorHAnsi" w:eastAsiaTheme="minorHAnsi" w:hAnsiTheme="minorHAnsi" w:cs="Helvetica"/>
                <w:sz w:val="22"/>
                <w:szCs w:val="22"/>
                <w:lang w:val="en-US" w:eastAsia="en-US"/>
              </w:rPr>
              <w:t xml:space="preserve"> </w:t>
            </w:r>
            <w:proofErr w:type="spellStart"/>
            <w:r w:rsidRPr="00837489">
              <w:rPr>
                <w:rFonts w:asciiTheme="minorHAnsi" w:eastAsiaTheme="minorHAnsi" w:hAnsiTheme="minorHAnsi" w:cs="Helvetica"/>
                <w:sz w:val="22"/>
                <w:szCs w:val="22"/>
                <w:lang w:val="en-US" w:eastAsia="en-US"/>
              </w:rPr>
              <w:t>Collado</w:t>
            </w:r>
            <w:proofErr w:type="spellEnd"/>
            <w:r w:rsidRPr="00837489">
              <w:rPr>
                <w:rFonts w:asciiTheme="minorHAnsi" w:eastAsiaTheme="minorHAnsi" w:hAnsiTheme="minorHAnsi" w:cs="Helvetica"/>
                <w:sz w:val="22"/>
                <w:szCs w:val="22"/>
                <w:lang w:val="en-US" w:eastAsia="en-US"/>
              </w:rPr>
              <w:t xml:space="preserve">, C., y </w:t>
            </w:r>
            <w:proofErr w:type="spellStart"/>
            <w:r w:rsidRPr="00837489">
              <w:rPr>
                <w:rFonts w:asciiTheme="minorHAnsi" w:eastAsiaTheme="minorHAnsi" w:hAnsiTheme="minorHAnsi" w:cs="Helvetica"/>
                <w:sz w:val="22"/>
                <w:szCs w:val="22"/>
                <w:lang w:val="en-US" w:eastAsia="en-US"/>
              </w:rPr>
              <w:t>Baptista</w:t>
            </w:r>
            <w:proofErr w:type="spellEnd"/>
            <w:r w:rsidRPr="00837489">
              <w:rPr>
                <w:rFonts w:asciiTheme="minorHAnsi" w:eastAsiaTheme="minorHAnsi" w:hAnsiTheme="minorHAnsi" w:cs="Helvetica"/>
                <w:sz w:val="22"/>
                <w:szCs w:val="22"/>
                <w:lang w:val="en-US" w:eastAsia="en-US"/>
              </w:rPr>
              <w:t xml:space="preserve"> </w:t>
            </w:r>
            <w:proofErr w:type="spellStart"/>
            <w:r w:rsidRPr="00837489">
              <w:rPr>
                <w:rFonts w:asciiTheme="minorHAnsi" w:eastAsiaTheme="minorHAnsi" w:hAnsiTheme="minorHAnsi" w:cs="Helvetica"/>
                <w:sz w:val="22"/>
                <w:szCs w:val="22"/>
                <w:lang w:val="en-US" w:eastAsia="en-US"/>
              </w:rPr>
              <w:t>Lucio</w:t>
            </w:r>
            <w:proofErr w:type="spellEnd"/>
            <w:r w:rsidRPr="00837489">
              <w:rPr>
                <w:rFonts w:asciiTheme="minorHAnsi" w:eastAsiaTheme="minorHAnsi" w:hAnsiTheme="minorHAnsi" w:cs="Helvetica"/>
                <w:sz w:val="22"/>
                <w:szCs w:val="22"/>
                <w:lang w:val="en-US" w:eastAsia="en-US"/>
              </w:rPr>
              <w:t xml:space="preserve">, P. (2012). </w:t>
            </w:r>
            <w:proofErr w:type="spellStart"/>
            <w:r w:rsidRPr="00837489">
              <w:rPr>
                <w:rFonts w:asciiTheme="minorHAnsi" w:eastAsiaTheme="minorHAnsi" w:hAnsiTheme="minorHAnsi" w:cs="Helvetica"/>
                <w:i/>
                <w:iCs/>
                <w:sz w:val="22"/>
                <w:szCs w:val="22"/>
                <w:lang w:val="en-US" w:eastAsia="en-US"/>
              </w:rPr>
              <w:t>Metodología</w:t>
            </w:r>
            <w:proofErr w:type="spellEnd"/>
            <w:r w:rsidRPr="00837489">
              <w:rPr>
                <w:rFonts w:asciiTheme="minorHAnsi" w:eastAsiaTheme="minorHAnsi" w:hAnsiTheme="minorHAnsi" w:cs="Helvetica"/>
                <w:i/>
                <w:iCs/>
                <w:sz w:val="22"/>
                <w:szCs w:val="22"/>
                <w:lang w:val="en-US" w:eastAsia="en-US"/>
              </w:rPr>
              <w:t xml:space="preserve"> de la </w:t>
            </w:r>
            <w:proofErr w:type="spellStart"/>
            <w:r w:rsidRPr="00837489">
              <w:rPr>
                <w:rFonts w:asciiTheme="minorHAnsi" w:eastAsiaTheme="minorHAnsi" w:hAnsiTheme="minorHAnsi" w:cs="Helvetica"/>
                <w:i/>
                <w:iCs/>
                <w:sz w:val="22"/>
                <w:szCs w:val="22"/>
                <w:lang w:val="en-US" w:eastAsia="en-US"/>
              </w:rPr>
              <w:t>investigación</w:t>
            </w:r>
            <w:proofErr w:type="spellEnd"/>
            <w:r w:rsidRPr="00837489">
              <w:rPr>
                <w:rFonts w:asciiTheme="minorHAnsi" w:eastAsiaTheme="minorHAnsi" w:hAnsiTheme="minorHAnsi" w:cs="Helvetica"/>
                <w:sz w:val="22"/>
                <w:szCs w:val="22"/>
                <w:lang w:val="en-US" w:eastAsia="en-US"/>
              </w:rPr>
              <w:t xml:space="preserve"> (Quinta ed.). México: </w:t>
            </w:r>
            <w:proofErr w:type="spellStart"/>
            <w:r w:rsidRPr="00837489">
              <w:rPr>
                <w:rFonts w:asciiTheme="minorHAnsi" w:eastAsiaTheme="minorHAnsi" w:hAnsiTheme="minorHAnsi" w:cs="Helvetica"/>
                <w:sz w:val="22"/>
                <w:szCs w:val="22"/>
                <w:lang w:val="en-US" w:eastAsia="en-US"/>
              </w:rPr>
              <w:t>Mc</w:t>
            </w:r>
            <w:proofErr w:type="spellEnd"/>
            <w:r w:rsidRPr="00837489">
              <w:rPr>
                <w:rFonts w:asciiTheme="minorHAnsi" w:eastAsiaTheme="minorHAnsi" w:hAnsiTheme="minorHAnsi" w:cs="Helvetica"/>
                <w:sz w:val="22"/>
                <w:szCs w:val="22"/>
                <w:lang w:val="en-US" w:eastAsia="en-US"/>
              </w:rPr>
              <w:t xml:space="preserve"> </w:t>
            </w:r>
            <w:proofErr w:type="spellStart"/>
            <w:r w:rsidRPr="00837489">
              <w:rPr>
                <w:rFonts w:asciiTheme="minorHAnsi" w:eastAsiaTheme="minorHAnsi" w:hAnsiTheme="minorHAnsi" w:cs="Helvetica"/>
                <w:sz w:val="22"/>
                <w:szCs w:val="22"/>
                <w:lang w:val="en-US" w:eastAsia="en-US"/>
              </w:rPr>
              <w:t>Graw</w:t>
            </w:r>
            <w:proofErr w:type="spellEnd"/>
            <w:r w:rsidRPr="00837489">
              <w:rPr>
                <w:rFonts w:asciiTheme="minorHAnsi" w:eastAsiaTheme="minorHAnsi" w:hAnsiTheme="minorHAnsi" w:cs="Helvetica"/>
                <w:sz w:val="22"/>
                <w:szCs w:val="22"/>
                <w:lang w:val="en-US" w:eastAsia="en-US"/>
              </w:rPr>
              <w:t xml:space="preserve"> Hill.</w:t>
            </w:r>
            <w:r w:rsidRPr="00837489">
              <w:rPr>
                <w:rFonts w:asciiTheme="minorHAnsi" w:eastAsia="Calibri" w:hAnsiTheme="minorHAnsi"/>
                <w:sz w:val="22"/>
                <w:szCs w:val="22"/>
                <w:lang w:val="es-MX" w:eastAsia="en-US"/>
              </w:rPr>
              <w:t xml:space="preserve"> </w:t>
            </w:r>
            <w:r>
              <w:rPr>
                <w:rFonts w:asciiTheme="minorHAnsi" w:eastAsia="Calibri" w:hAnsiTheme="minorHAnsi"/>
                <w:sz w:val="22"/>
                <w:szCs w:val="22"/>
                <w:lang w:val="es-MX" w:eastAsia="en-US"/>
              </w:rPr>
              <w:t>(cap. 11)</w:t>
            </w:r>
          </w:p>
          <w:p w14:paraId="315BB17F" w14:textId="77777777" w:rsidR="00E44E9B" w:rsidRDefault="00E44E9B" w:rsidP="00E44E9B">
            <w:pPr>
              <w:spacing w:line="240" w:lineRule="auto"/>
              <w:ind w:firstLine="0"/>
              <w:rPr>
                <w:rFonts w:asciiTheme="minorHAnsi" w:eastAsia="Calibri" w:hAnsiTheme="minorHAnsi"/>
                <w:sz w:val="22"/>
                <w:szCs w:val="22"/>
                <w:lang w:val="es-MX" w:eastAsia="en-US"/>
              </w:rPr>
            </w:pPr>
          </w:p>
          <w:p w14:paraId="25B51222" w14:textId="77777777" w:rsidR="00E44E9B" w:rsidRPr="00C10A3A" w:rsidRDefault="00E44E9B" w:rsidP="00E44E9B">
            <w:pPr>
              <w:spacing w:line="240" w:lineRule="auto"/>
              <w:ind w:firstLine="0"/>
              <w:rPr>
                <w:rFonts w:asciiTheme="minorHAnsi" w:hAnsiTheme="minorHAnsi"/>
                <w:b/>
                <w:color w:val="000000" w:themeColor="text1"/>
                <w:sz w:val="22"/>
                <w:szCs w:val="22"/>
              </w:rPr>
            </w:pPr>
            <w:r w:rsidRPr="00C10A3A">
              <w:rPr>
                <w:rFonts w:asciiTheme="minorHAnsi" w:hAnsiTheme="minorHAnsi"/>
                <w:b/>
                <w:color w:val="000000" w:themeColor="text1"/>
                <w:sz w:val="22"/>
                <w:szCs w:val="22"/>
              </w:rPr>
              <w:t>Lecturas opcionales</w:t>
            </w:r>
          </w:p>
          <w:p w14:paraId="765837F6" w14:textId="77777777" w:rsidR="00E44E9B" w:rsidRPr="009365FD" w:rsidRDefault="00E44E9B" w:rsidP="00E407CA">
            <w:pPr>
              <w:spacing w:line="240" w:lineRule="auto"/>
              <w:ind w:firstLine="0"/>
              <w:rPr>
                <w:rFonts w:asciiTheme="minorHAnsi" w:hAnsiTheme="minorHAnsi"/>
                <w:color w:val="000000" w:themeColor="text1"/>
                <w:sz w:val="24"/>
              </w:rPr>
            </w:pPr>
          </w:p>
        </w:tc>
      </w:tr>
    </w:tbl>
    <w:p w14:paraId="440EF003" w14:textId="77777777" w:rsidR="00F21C15" w:rsidRPr="00F21C15" w:rsidRDefault="00F21C15" w:rsidP="00F21C15">
      <w:pPr>
        <w:spacing w:line="240" w:lineRule="auto"/>
        <w:rPr>
          <w:b/>
          <w:color w:val="F79646" w:themeColor="accent6"/>
          <w:sz w:val="24"/>
          <w:u w:val="single"/>
        </w:rPr>
      </w:pPr>
    </w:p>
    <w:p w14:paraId="749049E2" w14:textId="77777777" w:rsidR="006C3DCD" w:rsidRDefault="006C3DCD" w:rsidP="006C3DCD">
      <w:pPr>
        <w:spacing w:line="240" w:lineRule="auto"/>
        <w:rPr>
          <w:b/>
          <w:sz w:val="24"/>
          <w:u w:val="single"/>
        </w:rPr>
      </w:pPr>
    </w:p>
    <w:p w14:paraId="5E6F5045" w14:textId="77777777" w:rsidR="006C3DCD" w:rsidRDefault="006C3DCD" w:rsidP="006C3DCD">
      <w:pPr>
        <w:spacing w:line="240" w:lineRule="auto"/>
        <w:rPr>
          <w:b/>
          <w:sz w:val="24"/>
          <w:u w:val="single"/>
        </w:rPr>
      </w:pPr>
    </w:p>
    <w:p w14:paraId="6F6759EE" w14:textId="77777777" w:rsidR="00050376" w:rsidRDefault="00050376" w:rsidP="006C3DCD">
      <w:pPr>
        <w:spacing w:line="240" w:lineRule="auto"/>
        <w:rPr>
          <w:b/>
          <w:sz w:val="24"/>
          <w:u w:val="single"/>
        </w:rPr>
      </w:pPr>
      <w:r w:rsidRPr="006C3DCD">
        <w:rPr>
          <w:b/>
          <w:sz w:val="24"/>
          <w:u w:val="single"/>
        </w:rPr>
        <w:t xml:space="preserve">Criterios de evaluación </w:t>
      </w:r>
      <w:r w:rsidR="0024451E" w:rsidRPr="006C3DCD">
        <w:rPr>
          <w:b/>
          <w:sz w:val="24"/>
          <w:u w:val="single"/>
        </w:rPr>
        <w:t>y</w:t>
      </w:r>
      <w:r w:rsidRPr="006C3DCD">
        <w:rPr>
          <w:b/>
          <w:sz w:val="24"/>
          <w:u w:val="single"/>
        </w:rPr>
        <w:t xml:space="preserve"> valor (%) que se le asignará a c</w:t>
      </w:r>
      <w:r w:rsidR="0024451E" w:rsidRPr="006C3DCD">
        <w:rPr>
          <w:b/>
          <w:sz w:val="24"/>
          <w:u w:val="single"/>
        </w:rPr>
        <w:t>ada uno:</w:t>
      </w:r>
    </w:p>
    <w:p w14:paraId="3B329927" w14:textId="77777777" w:rsidR="009365FD" w:rsidRPr="006C3DCD" w:rsidRDefault="009365FD" w:rsidP="006C3DCD">
      <w:pPr>
        <w:spacing w:line="240" w:lineRule="auto"/>
        <w:rPr>
          <w:b/>
          <w:sz w:val="24"/>
          <w:u w:val="single"/>
        </w:rPr>
      </w:pPr>
    </w:p>
    <w:tbl>
      <w:tblPr>
        <w:tblStyle w:val="TableGrid"/>
        <w:tblW w:w="0" w:type="auto"/>
        <w:tblInd w:w="-34" w:type="dxa"/>
        <w:tblLook w:val="04A0" w:firstRow="1" w:lastRow="0" w:firstColumn="1" w:lastColumn="0" w:noHBand="0" w:noVBand="1"/>
      </w:tblPr>
      <w:tblGrid>
        <w:gridCol w:w="2694"/>
        <w:gridCol w:w="3827"/>
        <w:gridCol w:w="1773"/>
      </w:tblGrid>
      <w:tr w:rsidR="00695FA9" w:rsidRPr="009365FD" w14:paraId="7DFE5C9B" w14:textId="77777777" w:rsidTr="003B1A4D">
        <w:tc>
          <w:tcPr>
            <w:tcW w:w="2694" w:type="dxa"/>
          </w:tcPr>
          <w:p w14:paraId="0A19CA75" w14:textId="41197C41" w:rsidR="00695FA9" w:rsidRPr="009365FD" w:rsidRDefault="00695FA9" w:rsidP="00695FA9">
            <w:pPr>
              <w:spacing w:line="240" w:lineRule="auto"/>
              <w:ind w:firstLine="0"/>
              <w:jc w:val="center"/>
              <w:rPr>
                <w:rFonts w:asciiTheme="minorHAnsi" w:hAnsiTheme="minorHAnsi"/>
                <w:b/>
                <w:sz w:val="24"/>
                <w:lang w:val="es-ES_tradnl"/>
              </w:rPr>
            </w:pPr>
            <w:r w:rsidRPr="009365FD">
              <w:rPr>
                <w:rFonts w:asciiTheme="minorHAnsi" w:hAnsiTheme="minorHAnsi"/>
                <w:b/>
                <w:sz w:val="24"/>
                <w:lang w:val="es-ES_tradnl"/>
              </w:rPr>
              <w:t>Evidencia</w:t>
            </w:r>
          </w:p>
        </w:tc>
        <w:tc>
          <w:tcPr>
            <w:tcW w:w="3827" w:type="dxa"/>
          </w:tcPr>
          <w:p w14:paraId="1A78A720" w14:textId="09C0AEC5" w:rsidR="00695FA9" w:rsidRPr="009365FD" w:rsidRDefault="00695FA9" w:rsidP="00695FA9">
            <w:pPr>
              <w:spacing w:line="240" w:lineRule="auto"/>
              <w:ind w:firstLine="0"/>
              <w:jc w:val="center"/>
              <w:rPr>
                <w:rFonts w:asciiTheme="minorHAnsi" w:hAnsiTheme="minorHAnsi"/>
                <w:b/>
                <w:sz w:val="24"/>
                <w:lang w:val="es-ES_tradnl"/>
              </w:rPr>
            </w:pPr>
            <w:r w:rsidRPr="009365FD">
              <w:rPr>
                <w:rFonts w:asciiTheme="minorHAnsi" w:hAnsiTheme="minorHAnsi"/>
                <w:b/>
                <w:sz w:val="24"/>
                <w:lang w:val="es-ES_tradnl"/>
              </w:rPr>
              <w:t>Criterios</w:t>
            </w:r>
          </w:p>
        </w:tc>
        <w:tc>
          <w:tcPr>
            <w:tcW w:w="1773" w:type="dxa"/>
          </w:tcPr>
          <w:p w14:paraId="21B02814" w14:textId="1DE8CE24" w:rsidR="00695FA9" w:rsidRPr="009365FD" w:rsidRDefault="00695FA9" w:rsidP="009365FD">
            <w:pPr>
              <w:spacing w:line="240" w:lineRule="auto"/>
              <w:ind w:firstLine="0"/>
              <w:jc w:val="center"/>
              <w:rPr>
                <w:rFonts w:asciiTheme="minorHAnsi" w:hAnsiTheme="minorHAnsi"/>
                <w:b/>
                <w:sz w:val="24"/>
                <w:lang w:val="es-ES_tradnl"/>
              </w:rPr>
            </w:pPr>
            <w:r w:rsidRPr="009365FD">
              <w:rPr>
                <w:rFonts w:asciiTheme="minorHAnsi" w:hAnsiTheme="minorHAnsi"/>
                <w:b/>
                <w:sz w:val="24"/>
                <w:lang w:val="es-ES_tradnl"/>
              </w:rPr>
              <w:t>Valor porcentual</w:t>
            </w:r>
          </w:p>
        </w:tc>
      </w:tr>
      <w:tr w:rsidR="00E44E9B" w:rsidRPr="009365FD" w14:paraId="5DCDCC62" w14:textId="77777777" w:rsidTr="003B1A4D">
        <w:tc>
          <w:tcPr>
            <w:tcW w:w="2694" w:type="dxa"/>
          </w:tcPr>
          <w:p w14:paraId="2233A23E" w14:textId="79D5FC70" w:rsidR="00E44E9B" w:rsidRPr="009365FD" w:rsidRDefault="00E44E9B" w:rsidP="00695FA9">
            <w:pPr>
              <w:spacing w:line="240" w:lineRule="auto"/>
              <w:ind w:firstLine="0"/>
              <w:jc w:val="left"/>
              <w:rPr>
                <w:rFonts w:asciiTheme="minorHAnsi" w:hAnsiTheme="minorHAnsi"/>
                <w:sz w:val="24"/>
                <w:lang w:val="es-ES_tradnl"/>
              </w:rPr>
            </w:pPr>
            <w:r w:rsidRPr="009365FD">
              <w:rPr>
                <w:rFonts w:asciiTheme="minorHAnsi" w:hAnsiTheme="minorHAnsi"/>
                <w:sz w:val="24"/>
                <w:lang w:val="es-ES_tradnl"/>
              </w:rPr>
              <w:lastRenderedPageBreak/>
              <w:t>Asistencia</w:t>
            </w:r>
          </w:p>
        </w:tc>
        <w:tc>
          <w:tcPr>
            <w:tcW w:w="3827" w:type="dxa"/>
          </w:tcPr>
          <w:p w14:paraId="31E3E8C9" w14:textId="5119EDEA" w:rsidR="00E44E9B" w:rsidRPr="009365FD" w:rsidRDefault="00E44E9B" w:rsidP="00695FA9">
            <w:pPr>
              <w:spacing w:line="240" w:lineRule="auto"/>
              <w:ind w:firstLine="0"/>
              <w:jc w:val="left"/>
              <w:rPr>
                <w:rFonts w:asciiTheme="minorHAnsi" w:hAnsiTheme="minorHAnsi"/>
                <w:sz w:val="24"/>
                <w:lang w:val="es-ES_tradnl"/>
              </w:rPr>
            </w:pPr>
            <w:r w:rsidRPr="009365FD">
              <w:rPr>
                <w:rFonts w:asciiTheme="minorHAnsi" w:hAnsiTheme="minorHAnsi"/>
                <w:sz w:val="24"/>
                <w:lang w:val="es-ES_tradnl"/>
              </w:rPr>
              <w:t>Al menos asistir al 80% de las sesiones</w:t>
            </w:r>
            <w:r>
              <w:rPr>
                <w:rFonts w:asciiTheme="minorHAnsi" w:hAnsiTheme="minorHAnsi"/>
                <w:sz w:val="24"/>
                <w:lang w:val="es-ES_tradnl"/>
              </w:rPr>
              <w:t>.</w:t>
            </w:r>
          </w:p>
        </w:tc>
        <w:tc>
          <w:tcPr>
            <w:tcW w:w="1773" w:type="dxa"/>
            <w:vMerge w:val="restart"/>
          </w:tcPr>
          <w:p w14:paraId="0F662CB5" w14:textId="2511A268" w:rsidR="00E44E9B" w:rsidRPr="009365FD" w:rsidRDefault="00E44E9B" w:rsidP="009365FD">
            <w:pPr>
              <w:spacing w:line="240" w:lineRule="auto"/>
              <w:ind w:firstLine="0"/>
              <w:jc w:val="center"/>
              <w:rPr>
                <w:rFonts w:asciiTheme="minorHAnsi" w:hAnsiTheme="minorHAnsi"/>
                <w:sz w:val="24"/>
                <w:lang w:val="es-ES_tradnl"/>
              </w:rPr>
            </w:pPr>
            <w:r>
              <w:rPr>
                <w:rFonts w:asciiTheme="minorHAnsi" w:hAnsiTheme="minorHAnsi"/>
                <w:sz w:val="24"/>
                <w:lang w:val="es-ES_tradnl"/>
              </w:rPr>
              <w:t>10%</w:t>
            </w:r>
          </w:p>
        </w:tc>
      </w:tr>
      <w:tr w:rsidR="00E44E9B" w:rsidRPr="009365FD" w14:paraId="14BB42D9" w14:textId="77777777" w:rsidTr="003B1A4D">
        <w:tc>
          <w:tcPr>
            <w:tcW w:w="2694" w:type="dxa"/>
          </w:tcPr>
          <w:p w14:paraId="3B26A105" w14:textId="0738FFCB" w:rsidR="00E44E9B" w:rsidRPr="009365FD" w:rsidRDefault="00E44E9B" w:rsidP="00695FA9">
            <w:pPr>
              <w:spacing w:line="240" w:lineRule="auto"/>
              <w:ind w:firstLine="0"/>
              <w:jc w:val="left"/>
              <w:rPr>
                <w:rFonts w:asciiTheme="minorHAnsi" w:hAnsiTheme="minorHAnsi"/>
                <w:sz w:val="24"/>
                <w:lang w:val="es-ES_tradnl"/>
              </w:rPr>
            </w:pPr>
            <w:r w:rsidRPr="009365FD">
              <w:rPr>
                <w:rFonts w:asciiTheme="minorHAnsi" w:hAnsiTheme="minorHAnsi"/>
                <w:sz w:val="24"/>
                <w:lang w:val="es-ES_tradnl"/>
              </w:rPr>
              <w:t>Puntualidad</w:t>
            </w:r>
          </w:p>
        </w:tc>
        <w:tc>
          <w:tcPr>
            <w:tcW w:w="3827" w:type="dxa"/>
          </w:tcPr>
          <w:p w14:paraId="53FC195A" w14:textId="0BDA4F1E" w:rsidR="00E44E9B" w:rsidRPr="009365FD" w:rsidRDefault="00E44E9B" w:rsidP="00695FA9">
            <w:pPr>
              <w:spacing w:line="240" w:lineRule="auto"/>
              <w:ind w:firstLine="0"/>
              <w:jc w:val="left"/>
              <w:rPr>
                <w:rFonts w:asciiTheme="minorHAnsi" w:hAnsiTheme="minorHAnsi"/>
                <w:sz w:val="24"/>
                <w:lang w:val="es-ES_tradnl"/>
              </w:rPr>
            </w:pPr>
            <w:r w:rsidRPr="009365FD">
              <w:rPr>
                <w:rFonts w:asciiTheme="minorHAnsi" w:hAnsiTheme="minorHAnsi"/>
                <w:sz w:val="24"/>
                <w:lang w:val="es-ES_tradnl"/>
              </w:rPr>
              <w:t>Tendrá falta aquel estudiante que sin justificación llegue 30 minutos después del inicio de clase</w:t>
            </w:r>
            <w:r>
              <w:rPr>
                <w:rFonts w:asciiTheme="minorHAnsi" w:hAnsiTheme="minorHAnsi"/>
                <w:sz w:val="24"/>
                <w:lang w:val="es-ES_tradnl"/>
              </w:rPr>
              <w:t>.</w:t>
            </w:r>
          </w:p>
        </w:tc>
        <w:tc>
          <w:tcPr>
            <w:tcW w:w="1773" w:type="dxa"/>
            <w:vMerge/>
          </w:tcPr>
          <w:p w14:paraId="0965780D" w14:textId="77777777" w:rsidR="00E44E9B" w:rsidRPr="009365FD" w:rsidRDefault="00E44E9B" w:rsidP="009365FD">
            <w:pPr>
              <w:spacing w:line="240" w:lineRule="auto"/>
              <w:ind w:firstLine="0"/>
              <w:jc w:val="center"/>
              <w:rPr>
                <w:rFonts w:asciiTheme="minorHAnsi" w:hAnsiTheme="minorHAnsi"/>
                <w:sz w:val="24"/>
                <w:lang w:val="es-ES_tradnl"/>
              </w:rPr>
            </w:pPr>
          </w:p>
        </w:tc>
      </w:tr>
      <w:tr w:rsidR="00695FA9" w:rsidRPr="009365FD" w14:paraId="260FA429" w14:textId="77777777" w:rsidTr="003B1A4D">
        <w:tc>
          <w:tcPr>
            <w:tcW w:w="2694" w:type="dxa"/>
          </w:tcPr>
          <w:p w14:paraId="6F00342E" w14:textId="2979AECB" w:rsidR="00695FA9" w:rsidRPr="009365FD" w:rsidRDefault="00695FA9" w:rsidP="00E44E9B">
            <w:pPr>
              <w:widowControl w:val="0"/>
              <w:autoSpaceDE w:val="0"/>
              <w:autoSpaceDN w:val="0"/>
              <w:adjustRightInd w:val="0"/>
              <w:spacing w:line="240" w:lineRule="auto"/>
              <w:ind w:firstLine="0"/>
              <w:jc w:val="left"/>
              <w:rPr>
                <w:rFonts w:asciiTheme="minorHAnsi" w:eastAsiaTheme="minorEastAsia" w:hAnsiTheme="minorHAnsi" w:cs="Garamond"/>
                <w:sz w:val="24"/>
                <w:lang w:val="es-ES_tradnl" w:eastAsia="ja-JP"/>
              </w:rPr>
            </w:pPr>
            <w:r w:rsidRPr="009365FD">
              <w:rPr>
                <w:rFonts w:asciiTheme="minorHAnsi" w:eastAsiaTheme="minorEastAsia" w:hAnsiTheme="minorHAnsi" w:cs="Garamond"/>
                <w:sz w:val="24"/>
                <w:lang w:val="es-ES_tradnl" w:eastAsia="ja-JP"/>
              </w:rPr>
              <w:t xml:space="preserve">Participación en </w:t>
            </w:r>
            <w:r w:rsidR="00E44E9B">
              <w:rPr>
                <w:rFonts w:asciiTheme="minorHAnsi" w:eastAsiaTheme="minorEastAsia" w:hAnsiTheme="minorHAnsi" w:cs="Garamond"/>
                <w:sz w:val="24"/>
                <w:lang w:val="es-ES_tradnl" w:eastAsia="ja-JP"/>
              </w:rPr>
              <w:t>los talleres en clase</w:t>
            </w:r>
          </w:p>
        </w:tc>
        <w:tc>
          <w:tcPr>
            <w:tcW w:w="3827" w:type="dxa"/>
          </w:tcPr>
          <w:p w14:paraId="75DEAF23" w14:textId="16CA0CF3" w:rsidR="00695FA9" w:rsidRPr="009365FD" w:rsidRDefault="00695FA9" w:rsidP="00E44E9B">
            <w:pPr>
              <w:widowControl w:val="0"/>
              <w:autoSpaceDE w:val="0"/>
              <w:autoSpaceDN w:val="0"/>
              <w:adjustRightInd w:val="0"/>
              <w:spacing w:line="240" w:lineRule="auto"/>
              <w:ind w:firstLine="0"/>
              <w:jc w:val="left"/>
              <w:rPr>
                <w:rFonts w:asciiTheme="minorHAnsi" w:hAnsiTheme="minorHAnsi" w:cs="Garamond"/>
                <w:sz w:val="24"/>
                <w:lang w:val="es-ES_tradnl"/>
              </w:rPr>
            </w:pPr>
            <w:r w:rsidRPr="009365FD">
              <w:rPr>
                <w:rFonts w:asciiTheme="minorHAnsi" w:hAnsiTheme="minorHAnsi" w:cs="Garamond"/>
                <w:sz w:val="24"/>
                <w:lang w:val="es-ES_tradnl"/>
              </w:rPr>
              <w:t>Se</w:t>
            </w:r>
            <w:r w:rsidR="00E44E9B">
              <w:rPr>
                <w:rFonts w:asciiTheme="minorHAnsi" w:hAnsiTheme="minorHAnsi" w:cs="Garamond"/>
                <w:sz w:val="24"/>
                <w:lang w:val="es-ES_tradnl"/>
              </w:rPr>
              <w:t xml:space="preserve"> requiere demostrar los resultados de los análisis realizados en clase</w:t>
            </w:r>
          </w:p>
        </w:tc>
        <w:tc>
          <w:tcPr>
            <w:tcW w:w="1773" w:type="dxa"/>
          </w:tcPr>
          <w:p w14:paraId="7AF1B73D" w14:textId="5A29EE94" w:rsidR="00695FA9" w:rsidRPr="009365FD" w:rsidRDefault="00695FA9" w:rsidP="009365FD">
            <w:pPr>
              <w:spacing w:line="240" w:lineRule="auto"/>
              <w:ind w:firstLine="0"/>
              <w:jc w:val="center"/>
              <w:rPr>
                <w:rFonts w:asciiTheme="minorHAnsi" w:hAnsiTheme="minorHAnsi"/>
                <w:sz w:val="24"/>
                <w:lang w:val="es-ES_tradnl"/>
              </w:rPr>
            </w:pPr>
            <w:r w:rsidRPr="009365FD">
              <w:rPr>
                <w:rFonts w:asciiTheme="minorHAnsi" w:hAnsiTheme="minorHAnsi"/>
                <w:sz w:val="24"/>
                <w:lang w:val="es-ES_tradnl"/>
              </w:rPr>
              <w:t>30%</w:t>
            </w:r>
          </w:p>
        </w:tc>
      </w:tr>
      <w:tr w:rsidR="00695FA9" w:rsidRPr="009365FD" w14:paraId="73B7E668" w14:textId="77777777" w:rsidTr="003B1A4D">
        <w:tc>
          <w:tcPr>
            <w:tcW w:w="2694" w:type="dxa"/>
          </w:tcPr>
          <w:p w14:paraId="412B9A5C" w14:textId="2B673885" w:rsidR="00695FA9" w:rsidRPr="009365FD" w:rsidRDefault="00695FA9" w:rsidP="00695FA9">
            <w:pPr>
              <w:widowControl w:val="0"/>
              <w:autoSpaceDE w:val="0"/>
              <w:autoSpaceDN w:val="0"/>
              <w:adjustRightInd w:val="0"/>
              <w:spacing w:line="240" w:lineRule="auto"/>
              <w:ind w:firstLine="0"/>
              <w:jc w:val="left"/>
              <w:rPr>
                <w:rFonts w:asciiTheme="minorHAnsi" w:eastAsiaTheme="minorEastAsia" w:hAnsiTheme="minorHAnsi" w:cs="Garamond"/>
                <w:sz w:val="24"/>
                <w:lang w:val="es-ES_tradnl" w:eastAsia="ja-JP"/>
              </w:rPr>
            </w:pPr>
            <w:r w:rsidRPr="009365FD">
              <w:rPr>
                <w:rFonts w:asciiTheme="minorHAnsi" w:hAnsiTheme="minorHAnsi" w:cs="Garamond"/>
                <w:sz w:val="24"/>
                <w:lang w:val="es-ES_tradnl"/>
              </w:rPr>
              <w:t>Reporte de lectura</w:t>
            </w:r>
            <w:r w:rsidR="00E44E9B">
              <w:rPr>
                <w:rFonts w:asciiTheme="minorHAnsi" w:hAnsiTheme="minorHAnsi" w:cs="Garamond"/>
                <w:sz w:val="24"/>
                <w:lang w:val="es-ES_tradnl"/>
              </w:rPr>
              <w:t xml:space="preserve"> y análisis</w:t>
            </w:r>
          </w:p>
        </w:tc>
        <w:tc>
          <w:tcPr>
            <w:tcW w:w="3827" w:type="dxa"/>
          </w:tcPr>
          <w:p w14:paraId="411FB95E" w14:textId="338D4902" w:rsidR="00E44E9B" w:rsidRDefault="00E44E9B" w:rsidP="00E44E9B">
            <w:pPr>
              <w:widowControl w:val="0"/>
              <w:autoSpaceDE w:val="0"/>
              <w:autoSpaceDN w:val="0"/>
              <w:adjustRightInd w:val="0"/>
              <w:spacing w:line="240" w:lineRule="auto"/>
              <w:ind w:firstLine="0"/>
              <w:jc w:val="left"/>
              <w:rPr>
                <w:rFonts w:asciiTheme="minorHAnsi" w:hAnsiTheme="minorHAnsi" w:cs="Garamond"/>
                <w:sz w:val="24"/>
                <w:lang w:val="es-ES_tradnl"/>
              </w:rPr>
            </w:pPr>
            <w:r>
              <w:rPr>
                <w:rFonts w:asciiTheme="minorHAnsi" w:hAnsiTheme="minorHAnsi" w:cs="Garamond"/>
                <w:sz w:val="24"/>
                <w:lang w:val="es-ES_tradnl"/>
              </w:rPr>
              <w:t>Los reportes son</w:t>
            </w:r>
            <w:r w:rsidR="00695FA9" w:rsidRPr="009365FD">
              <w:rPr>
                <w:rFonts w:asciiTheme="minorHAnsi" w:hAnsiTheme="minorHAnsi" w:cs="Garamond"/>
                <w:sz w:val="24"/>
                <w:lang w:val="es-ES_tradnl"/>
              </w:rPr>
              <w:t xml:space="preserve"> personal</w:t>
            </w:r>
            <w:r>
              <w:rPr>
                <w:rFonts w:asciiTheme="minorHAnsi" w:hAnsiTheme="minorHAnsi" w:cs="Garamond"/>
                <w:sz w:val="24"/>
                <w:lang w:val="es-ES_tradnl"/>
              </w:rPr>
              <w:t>es</w:t>
            </w:r>
            <w:r w:rsidR="00695FA9" w:rsidRPr="009365FD">
              <w:rPr>
                <w:rFonts w:asciiTheme="minorHAnsi" w:hAnsiTheme="minorHAnsi" w:cs="Garamond"/>
                <w:sz w:val="24"/>
                <w:lang w:val="es-ES_tradnl"/>
              </w:rPr>
              <w:t>, de extensión máxima de una o dos cuartillas</w:t>
            </w:r>
          </w:p>
          <w:p w14:paraId="40CD842D" w14:textId="32E746EF" w:rsidR="009365FD" w:rsidRPr="009365FD" w:rsidRDefault="009365FD" w:rsidP="00E44E9B">
            <w:pPr>
              <w:widowControl w:val="0"/>
              <w:autoSpaceDE w:val="0"/>
              <w:autoSpaceDN w:val="0"/>
              <w:adjustRightInd w:val="0"/>
              <w:spacing w:line="240" w:lineRule="auto"/>
              <w:ind w:firstLine="0"/>
              <w:jc w:val="left"/>
              <w:rPr>
                <w:rFonts w:asciiTheme="minorHAnsi" w:hAnsiTheme="minorHAnsi" w:cs="Garamond"/>
                <w:sz w:val="24"/>
                <w:lang w:val="es-ES_tradnl"/>
              </w:rPr>
            </w:pPr>
            <w:r>
              <w:rPr>
                <w:rFonts w:asciiTheme="minorHAnsi" w:hAnsiTheme="minorHAnsi" w:cs="Garamond"/>
                <w:sz w:val="24"/>
                <w:lang w:val="es-ES_tradnl"/>
              </w:rPr>
              <w:t xml:space="preserve"> </w:t>
            </w:r>
            <w:r w:rsidR="00E44E9B">
              <w:rPr>
                <w:rFonts w:asciiTheme="minorHAnsi" w:hAnsiTheme="minorHAnsi" w:cs="Garamond"/>
                <w:sz w:val="24"/>
                <w:lang w:val="es-ES_tradnl"/>
              </w:rPr>
              <w:t>Los análisis de datos dejados como tarea en casa deberán estar relacionados con el proyecto de investigación y ser entregados en los tiempos especificados</w:t>
            </w:r>
          </w:p>
        </w:tc>
        <w:tc>
          <w:tcPr>
            <w:tcW w:w="1773" w:type="dxa"/>
          </w:tcPr>
          <w:p w14:paraId="27549A80" w14:textId="1D4A047A" w:rsidR="00695FA9" w:rsidRPr="009365FD" w:rsidRDefault="00E44E9B" w:rsidP="009365FD">
            <w:pPr>
              <w:spacing w:line="240" w:lineRule="auto"/>
              <w:ind w:firstLine="0"/>
              <w:jc w:val="center"/>
              <w:rPr>
                <w:rFonts w:asciiTheme="minorHAnsi" w:hAnsiTheme="minorHAnsi"/>
                <w:sz w:val="24"/>
                <w:lang w:val="es-ES_tradnl"/>
              </w:rPr>
            </w:pPr>
            <w:r>
              <w:rPr>
                <w:rFonts w:asciiTheme="minorHAnsi" w:hAnsiTheme="minorHAnsi"/>
                <w:sz w:val="24"/>
                <w:lang w:val="es-ES_tradnl"/>
              </w:rPr>
              <w:t>4</w:t>
            </w:r>
            <w:r w:rsidR="00695FA9" w:rsidRPr="009365FD">
              <w:rPr>
                <w:rFonts w:asciiTheme="minorHAnsi" w:hAnsiTheme="minorHAnsi"/>
                <w:sz w:val="24"/>
                <w:lang w:val="es-ES_tradnl"/>
              </w:rPr>
              <w:t>0%</w:t>
            </w:r>
          </w:p>
        </w:tc>
      </w:tr>
      <w:tr w:rsidR="00695FA9" w:rsidRPr="009365FD" w14:paraId="5659B051" w14:textId="77777777" w:rsidTr="003B1A4D">
        <w:tc>
          <w:tcPr>
            <w:tcW w:w="2694" w:type="dxa"/>
          </w:tcPr>
          <w:p w14:paraId="577FF44B" w14:textId="20F8B59C" w:rsidR="00695FA9" w:rsidRPr="009365FD" w:rsidRDefault="00E44E9B" w:rsidP="00695FA9">
            <w:pPr>
              <w:widowControl w:val="0"/>
              <w:autoSpaceDE w:val="0"/>
              <w:autoSpaceDN w:val="0"/>
              <w:adjustRightInd w:val="0"/>
              <w:spacing w:line="240" w:lineRule="auto"/>
              <w:ind w:firstLine="0"/>
              <w:jc w:val="left"/>
              <w:rPr>
                <w:rFonts w:asciiTheme="minorHAnsi" w:hAnsiTheme="minorHAnsi" w:cs="Garamond"/>
                <w:sz w:val="24"/>
                <w:lang w:val="es-ES_tradnl"/>
              </w:rPr>
            </w:pPr>
            <w:r>
              <w:rPr>
                <w:rFonts w:asciiTheme="minorHAnsi" w:eastAsiaTheme="minorEastAsia" w:hAnsiTheme="minorHAnsi" w:cs="Garamond"/>
                <w:sz w:val="24"/>
                <w:lang w:val="es-ES_tradnl" w:eastAsia="ja-JP"/>
              </w:rPr>
              <w:t>Informe final</w:t>
            </w:r>
          </w:p>
        </w:tc>
        <w:tc>
          <w:tcPr>
            <w:tcW w:w="3827" w:type="dxa"/>
          </w:tcPr>
          <w:p w14:paraId="62CBB8E9" w14:textId="33D8F4E5" w:rsidR="00695FA9" w:rsidRPr="009365FD" w:rsidRDefault="00695FA9" w:rsidP="00E44E9B">
            <w:pPr>
              <w:widowControl w:val="0"/>
              <w:autoSpaceDE w:val="0"/>
              <w:autoSpaceDN w:val="0"/>
              <w:adjustRightInd w:val="0"/>
              <w:spacing w:line="240" w:lineRule="auto"/>
              <w:ind w:firstLine="0"/>
              <w:jc w:val="left"/>
              <w:rPr>
                <w:rFonts w:asciiTheme="minorHAnsi" w:hAnsiTheme="minorHAnsi" w:cs="Garamond"/>
                <w:sz w:val="24"/>
                <w:lang w:val="es-ES_tradnl"/>
              </w:rPr>
            </w:pPr>
            <w:r w:rsidRPr="009365FD">
              <w:rPr>
                <w:rFonts w:asciiTheme="minorHAnsi" w:hAnsiTheme="minorHAnsi" w:cs="Garamond"/>
                <w:sz w:val="24"/>
                <w:lang w:val="es-ES_tradnl"/>
              </w:rPr>
              <w:t>Entrega por escrito del diseño metodológico</w:t>
            </w:r>
            <w:r w:rsidR="00E44E9B">
              <w:rPr>
                <w:rFonts w:asciiTheme="minorHAnsi" w:hAnsiTheme="minorHAnsi" w:cs="Garamond"/>
                <w:sz w:val="24"/>
                <w:lang w:val="es-ES_tradnl"/>
              </w:rPr>
              <w:t xml:space="preserve"> y</w:t>
            </w:r>
            <w:r w:rsidR="009365FD" w:rsidRPr="009365FD">
              <w:rPr>
                <w:rFonts w:asciiTheme="minorHAnsi" w:hAnsiTheme="minorHAnsi" w:cs="Garamond"/>
                <w:sz w:val="24"/>
                <w:lang w:val="es-ES_tradnl"/>
              </w:rPr>
              <w:t xml:space="preserve"> análisis de datos</w:t>
            </w:r>
            <w:r w:rsidR="00E44E9B">
              <w:rPr>
                <w:rFonts w:asciiTheme="minorHAnsi" w:hAnsiTheme="minorHAnsi" w:cs="Garamond"/>
                <w:sz w:val="24"/>
                <w:lang w:val="es-ES_tradnl"/>
              </w:rPr>
              <w:t xml:space="preserve"> y/o artículo desarrollado</w:t>
            </w:r>
          </w:p>
        </w:tc>
        <w:tc>
          <w:tcPr>
            <w:tcW w:w="1773" w:type="dxa"/>
          </w:tcPr>
          <w:p w14:paraId="3C81B06A" w14:textId="64AD2A03" w:rsidR="00695FA9" w:rsidRPr="009365FD" w:rsidRDefault="00E44E9B" w:rsidP="009365FD">
            <w:pPr>
              <w:spacing w:line="240" w:lineRule="auto"/>
              <w:ind w:firstLine="0"/>
              <w:jc w:val="center"/>
              <w:rPr>
                <w:rFonts w:asciiTheme="minorHAnsi" w:hAnsiTheme="minorHAnsi"/>
                <w:sz w:val="24"/>
                <w:lang w:val="es-ES_tradnl"/>
              </w:rPr>
            </w:pPr>
            <w:r>
              <w:rPr>
                <w:rFonts w:asciiTheme="minorHAnsi" w:hAnsiTheme="minorHAnsi"/>
                <w:sz w:val="24"/>
                <w:lang w:val="es-ES_tradnl"/>
              </w:rPr>
              <w:t>2</w:t>
            </w:r>
            <w:r w:rsidR="00695FA9" w:rsidRPr="009365FD">
              <w:rPr>
                <w:rFonts w:asciiTheme="minorHAnsi" w:hAnsiTheme="minorHAnsi"/>
                <w:sz w:val="24"/>
                <w:lang w:val="es-ES_tradnl"/>
              </w:rPr>
              <w:t>0%</w:t>
            </w:r>
          </w:p>
        </w:tc>
      </w:tr>
    </w:tbl>
    <w:p w14:paraId="5DC7F283" w14:textId="77777777" w:rsidR="006C3DCD" w:rsidRPr="009365FD" w:rsidRDefault="006C3DCD" w:rsidP="006C3DCD">
      <w:pPr>
        <w:spacing w:line="240" w:lineRule="auto"/>
        <w:ind w:left="709" w:firstLine="0"/>
        <w:rPr>
          <w:b/>
          <w:sz w:val="24"/>
          <w:u w:val="single"/>
          <w:lang w:val="es-ES_tradnl"/>
        </w:rPr>
      </w:pPr>
    </w:p>
    <w:p w14:paraId="15998139" w14:textId="77777777" w:rsidR="00050376" w:rsidRDefault="00050376" w:rsidP="006C3DCD">
      <w:pPr>
        <w:spacing w:line="240" w:lineRule="auto"/>
        <w:ind w:left="709" w:firstLine="0"/>
        <w:rPr>
          <w:b/>
          <w:sz w:val="24"/>
          <w:u w:val="single"/>
        </w:rPr>
      </w:pPr>
    </w:p>
    <w:p w14:paraId="38ED8A2A" w14:textId="77777777" w:rsidR="001C15B6" w:rsidRPr="006C3DCD" w:rsidRDefault="001C15B6" w:rsidP="006C3DCD">
      <w:pPr>
        <w:spacing w:line="240" w:lineRule="auto"/>
        <w:ind w:left="709" w:firstLine="0"/>
        <w:rPr>
          <w:sz w:val="24"/>
        </w:rPr>
      </w:pPr>
    </w:p>
    <w:p w14:paraId="3C9E30BC" w14:textId="77777777" w:rsidR="003B1A4D" w:rsidRPr="00C91CB7" w:rsidRDefault="003B1A4D" w:rsidP="003B1A4D">
      <w:pPr>
        <w:spacing w:line="240" w:lineRule="auto"/>
        <w:ind w:firstLine="0"/>
        <w:rPr>
          <w:b/>
          <w:sz w:val="24"/>
          <w:u w:val="single"/>
          <w:lang w:val="es-ES_tradnl"/>
        </w:rPr>
      </w:pPr>
      <w:r>
        <w:rPr>
          <w:b/>
          <w:sz w:val="24"/>
          <w:u w:val="single"/>
          <w:lang w:val="es-ES_tradnl"/>
        </w:rPr>
        <w:t xml:space="preserve">Rúbrica de </w:t>
      </w:r>
      <w:r w:rsidRPr="00C91CB7">
        <w:rPr>
          <w:b/>
          <w:sz w:val="24"/>
          <w:u w:val="single"/>
          <w:lang w:val="es-ES_tradnl"/>
        </w:rPr>
        <w:t xml:space="preserve">evaluación </w:t>
      </w:r>
      <w:r>
        <w:rPr>
          <w:b/>
          <w:sz w:val="24"/>
          <w:u w:val="single"/>
          <w:lang w:val="es-ES_tradnl"/>
        </w:rPr>
        <w:t>de trabajos escritos</w:t>
      </w:r>
    </w:p>
    <w:p w14:paraId="1BC06129" w14:textId="77777777" w:rsidR="003B1A4D" w:rsidRPr="00FA2D3F" w:rsidRDefault="003B1A4D" w:rsidP="003B1A4D">
      <w:pPr>
        <w:pStyle w:val="ListParagraph"/>
        <w:numPr>
          <w:ilvl w:val="0"/>
          <w:numId w:val="12"/>
        </w:numPr>
        <w:spacing w:line="240" w:lineRule="auto"/>
        <w:rPr>
          <w:rFonts w:ascii="Calibri" w:hAnsi="Calibri"/>
          <w:lang w:val="es-ES_tradnl"/>
        </w:rPr>
      </w:pPr>
      <w:r w:rsidRPr="00FA2D3F">
        <w:rPr>
          <w:rFonts w:ascii="Calibri" w:hAnsi="Calibri"/>
          <w:color w:val="222222"/>
          <w:shd w:val="clear" w:color="auto" w:fill="FFFFFF"/>
          <w:lang w:val="es-ES_tradnl"/>
        </w:rPr>
        <w:t>De 93 a 100 puntos: El trabajo es una pieza en la que el manejo de la bibliografía – incluyendo las lecturas complementarias– es evidente y en la que se aportan evidencias y ejemplos que permiten al lector apreciar el juicio crítico e informado sobre el tema. El trabajo es innovador, aporta reflexiones y experiencias valiosas al área de estudio y está sólidamente justificado.</w:t>
      </w:r>
    </w:p>
    <w:p w14:paraId="3E5C1299" w14:textId="77777777" w:rsidR="003B1A4D" w:rsidRPr="00FA2D3F" w:rsidRDefault="003B1A4D" w:rsidP="003B1A4D">
      <w:pPr>
        <w:pStyle w:val="ListParagraph"/>
        <w:numPr>
          <w:ilvl w:val="0"/>
          <w:numId w:val="12"/>
        </w:numPr>
        <w:spacing w:line="240" w:lineRule="auto"/>
        <w:rPr>
          <w:rFonts w:ascii="Calibri" w:hAnsi="Calibri"/>
          <w:lang w:val="es-ES_tradnl"/>
        </w:rPr>
      </w:pPr>
      <w:r w:rsidRPr="00FA2D3F">
        <w:rPr>
          <w:rFonts w:ascii="Calibri" w:hAnsi="Calibri"/>
          <w:color w:val="222222"/>
          <w:shd w:val="clear" w:color="auto" w:fill="FFFFFF"/>
          <w:lang w:val="es-ES_tradnl"/>
        </w:rPr>
        <w:t>De 87 a 92 puntos: El análisis de la información bibliográfica es claro, amplio y ofrece evidencia de que se ha aprendido algo nuevo, pero no es exhaustivo. Se aportan evidencias y argumentos teóricos pertinentes pero estos no permiten apreciar la capacidad de juicio crítico del autor o autora. El trabajo no imprime un sello particular y no proporciona elementos innovadores.</w:t>
      </w:r>
    </w:p>
    <w:p w14:paraId="6D4253F7" w14:textId="77777777" w:rsidR="003B1A4D" w:rsidRPr="00FA2D3F" w:rsidRDefault="003B1A4D" w:rsidP="003B1A4D">
      <w:pPr>
        <w:pStyle w:val="ListParagraph"/>
        <w:numPr>
          <w:ilvl w:val="0"/>
          <w:numId w:val="12"/>
        </w:numPr>
        <w:spacing w:line="240" w:lineRule="auto"/>
        <w:rPr>
          <w:rFonts w:ascii="Calibri" w:hAnsi="Calibri"/>
          <w:lang w:val="es-ES_tradnl"/>
        </w:rPr>
      </w:pPr>
      <w:r w:rsidRPr="00FA2D3F">
        <w:rPr>
          <w:rFonts w:ascii="Calibri" w:hAnsi="Calibri"/>
          <w:color w:val="222222"/>
          <w:shd w:val="clear" w:color="auto" w:fill="FFFFFF"/>
          <w:lang w:val="es-ES_tradnl"/>
        </w:rPr>
        <w:t>De 80 a 86 puntos: El trabajo es meramente descriptivo, el análisis se circunscribe a la bibliografía básica del curso. Se argumenta con coherencia pero no se aportan evidencias ni elementos teóricos que permitan reconocer la capacidad crítica del autor o autora.</w:t>
      </w:r>
    </w:p>
    <w:p w14:paraId="249C2983" w14:textId="77777777" w:rsidR="003B1A4D" w:rsidRPr="00FA2D3F" w:rsidRDefault="003B1A4D" w:rsidP="003B1A4D">
      <w:pPr>
        <w:pStyle w:val="ListParagraph"/>
        <w:numPr>
          <w:ilvl w:val="0"/>
          <w:numId w:val="12"/>
        </w:numPr>
        <w:spacing w:line="240" w:lineRule="auto"/>
        <w:rPr>
          <w:rFonts w:ascii="Calibri" w:hAnsi="Calibri"/>
          <w:lang w:val="es-ES_tradnl"/>
        </w:rPr>
      </w:pPr>
      <w:r w:rsidRPr="00FA2D3F">
        <w:rPr>
          <w:rFonts w:ascii="Calibri" w:hAnsi="Calibri"/>
          <w:color w:val="222222"/>
          <w:shd w:val="clear" w:color="auto" w:fill="FFFFFF"/>
          <w:lang w:val="es-ES_tradnl"/>
        </w:rPr>
        <w:t>De 70 a 79 puntos: El trabajo es meramente descriptivo, el análisis es muy breve y se basa en citas y paráfrasis de ideas de otros. Los argumentos, aunque claramente redactados, revelan inconsistencias lógicas y teóricas y no se aporta evidencia a favor de ellos.</w:t>
      </w:r>
    </w:p>
    <w:p w14:paraId="38559E9F" w14:textId="77777777" w:rsidR="003B1A4D" w:rsidRPr="00C91CB7" w:rsidRDefault="003B1A4D" w:rsidP="003B1A4D">
      <w:pPr>
        <w:ind w:firstLine="0"/>
        <w:rPr>
          <w:lang w:val="es-ES_tradnl"/>
        </w:rPr>
      </w:pPr>
      <w:r w:rsidRPr="00FA2D3F">
        <w:rPr>
          <w:b/>
          <w:sz w:val="24"/>
          <w:u w:val="single"/>
          <w:lang w:val="es-ES_tradnl"/>
        </w:rPr>
        <w:t>Notas</w:t>
      </w:r>
      <w:r w:rsidRPr="00C91CB7">
        <w:rPr>
          <w:lang w:val="es-ES_tradnl"/>
        </w:rPr>
        <w:t xml:space="preserve">: </w:t>
      </w:r>
    </w:p>
    <w:p w14:paraId="47B31E51" w14:textId="77777777" w:rsidR="003B1A4D" w:rsidRPr="00F23BEB" w:rsidRDefault="003B1A4D" w:rsidP="003B1A4D">
      <w:pPr>
        <w:pStyle w:val="ListParagraph"/>
        <w:numPr>
          <w:ilvl w:val="0"/>
          <w:numId w:val="4"/>
        </w:numPr>
        <w:spacing w:after="0" w:line="240" w:lineRule="auto"/>
        <w:ind w:left="709" w:hanging="283"/>
        <w:rPr>
          <w:rFonts w:ascii="Calibri" w:hAnsi="Calibri"/>
          <w:sz w:val="24"/>
          <w:szCs w:val="24"/>
        </w:rPr>
      </w:pPr>
      <w:r w:rsidRPr="00F23BEB">
        <w:rPr>
          <w:rFonts w:ascii="Calibri" w:hAnsi="Calibri"/>
          <w:sz w:val="24"/>
          <w:szCs w:val="24"/>
        </w:rPr>
        <w:t>Reglas de plagio</w:t>
      </w:r>
    </w:p>
    <w:p w14:paraId="3D9EDA20" w14:textId="77777777" w:rsidR="003B1A4D" w:rsidRPr="00F23BEB" w:rsidRDefault="003B1A4D" w:rsidP="003B1A4D">
      <w:pPr>
        <w:pStyle w:val="ListParagraph"/>
        <w:spacing w:after="0" w:line="240" w:lineRule="auto"/>
        <w:ind w:left="709"/>
        <w:rPr>
          <w:rFonts w:ascii="Calibri" w:hAnsi="Calibri"/>
          <w:color w:val="000000"/>
        </w:rPr>
      </w:pPr>
      <w:r w:rsidRPr="00F23BEB">
        <w:rPr>
          <w:rFonts w:ascii="Calibri" w:hAnsi="Calibri"/>
          <w:color w:val="000000"/>
        </w:rPr>
        <w:t xml:space="preserve">Usar las ideas de otros como apoyo a las ideas propias, es aceptable; lo que no es aceptable es usar las ideas de otros haciéndolas parecer como si fueran propias. Por este motivo, es la expectativa de la profesora que distingan las ideas propias de las </w:t>
      </w:r>
      <w:r w:rsidRPr="00F23BEB">
        <w:rPr>
          <w:rFonts w:ascii="Calibri" w:hAnsi="Calibri"/>
        </w:rPr>
        <w:t>de los otros</w:t>
      </w:r>
      <w:r w:rsidRPr="00F23BEB">
        <w:rPr>
          <w:rFonts w:ascii="Calibri" w:hAnsi="Calibri"/>
          <w:color w:val="000000"/>
        </w:rPr>
        <w:t xml:space="preserve"> citándolas adecuadamente –entre comillas si son menores de 40 palabras o en su propio párrafo si contienen 41 o más palabras-- y proveyendo </w:t>
      </w:r>
      <w:r w:rsidRPr="00F23BEB">
        <w:rPr>
          <w:rFonts w:ascii="Calibri" w:hAnsi="Calibri"/>
          <w:color w:val="000000"/>
        </w:rPr>
        <w:lastRenderedPageBreak/>
        <w:t>la referencia donde se pueden localizar, preferiblemente usando el formato APA de publicaciones. Aquellos estudiantes que sean sorprendidos haciendo plagio, obtendrán automáticamente una calificación reprobatoria.</w:t>
      </w:r>
    </w:p>
    <w:p w14:paraId="1222C928" w14:textId="77777777" w:rsidR="003B1A4D" w:rsidRPr="00F23BEB" w:rsidRDefault="003B1A4D" w:rsidP="003B1A4D">
      <w:pPr>
        <w:pStyle w:val="ListParagraph"/>
        <w:numPr>
          <w:ilvl w:val="0"/>
          <w:numId w:val="4"/>
        </w:numPr>
        <w:spacing w:after="0" w:line="240" w:lineRule="auto"/>
        <w:ind w:left="709" w:hanging="283"/>
        <w:rPr>
          <w:rFonts w:ascii="Calibri" w:hAnsi="Calibri"/>
          <w:sz w:val="24"/>
          <w:szCs w:val="24"/>
        </w:rPr>
      </w:pPr>
      <w:r w:rsidRPr="00F23BEB">
        <w:rPr>
          <w:rFonts w:ascii="Calibri" w:hAnsi="Calibri"/>
          <w:sz w:val="24"/>
          <w:szCs w:val="24"/>
        </w:rPr>
        <w:t>Referencias documentales</w:t>
      </w:r>
    </w:p>
    <w:p w14:paraId="5B8BBA9A" w14:textId="22DF0211" w:rsidR="003B1A4D" w:rsidRPr="00F23BEB" w:rsidRDefault="003B1A4D" w:rsidP="003B1A4D">
      <w:pPr>
        <w:pStyle w:val="ListParagraph"/>
        <w:spacing w:after="0" w:line="240" w:lineRule="auto"/>
        <w:ind w:left="709"/>
        <w:rPr>
          <w:rFonts w:ascii="Calibri" w:hAnsi="Calibri"/>
          <w:sz w:val="24"/>
          <w:szCs w:val="24"/>
        </w:rPr>
      </w:pPr>
      <w:r w:rsidRPr="00F23BEB">
        <w:rPr>
          <w:rFonts w:ascii="Calibri" w:hAnsi="Calibri"/>
          <w:color w:val="000000"/>
        </w:rPr>
        <w:t xml:space="preserve">Usar las pautas de redacción académicas provistas en la guía APA. Otras guías son aceptables, siempre y cuando </w:t>
      </w:r>
      <w:r w:rsidRPr="00F23BEB">
        <w:rPr>
          <w:rStyle w:val="yshortcuts"/>
          <w:rFonts w:ascii="Calibri" w:hAnsi="Calibri"/>
          <w:color w:val="000000"/>
        </w:rPr>
        <w:t>el estudiante</w:t>
      </w:r>
      <w:r w:rsidRPr="00F23BEB">
        <w:rPr>
          <w:rFonts w:ascii="Calibri" w:hAnsi="Calibri"/>
          <w:color w:val="000000"/>
        </w:rPr>
        <w:t xml:space="preserve"> muestre consistencia a través de su trabajo.</w:t>
      </w:r>
      <w:r w:rsidRPr="00F23BEB">
        <w:rPr>
          <w:rFonts w:ascii="Calibri" w:hAnsi="Calibri"/>
          <w:color w:val="000000"/>
        </w:rPr>
        <w:br/>
        <w:t xml:space="preserve">Se preferirá el uso de un sistema </w:t>
      </w:r>
      <w:r w:rsidR="00E14107">
        <w:rPr>
          <w:rFonts w:ascii="Calibri" w:hAnsi="Calibri"/>
          <w:color w:val="000000"/>
        </w:rPr>
        <w:t>de registro de referencias (End</w:t>
      </w:r>
      <w:r w:rsidRPr="00F23BEB">
        <w:rPr>
          <w:rFonts w:ascii="Calibri" w:hAnsi="Calibri"/>
          <w:color w:val="000000"/>
        </w:rPr>
        <w:t>Note o similar)</w:t>
      </w:r>
    </w:p>
    <w:p w14:paraId="1A829332" w14:textId="77777777" w:rsidR="003B1A4D" w:rsidRPr="00F23BEB" w:rsidRDefault="003B1A4D" w:rsidP="003B1A4D">
      <w:pPr>
        <w:pStyle w:val="ListParagraph"/>
        <w:numPr>
          <w:ilvl w:val="0"/>
          <w:numId w:val="4"/>
        </w:numPr>
        <w:spacing w:after="0" w:line="240" w:lineRule="auto"/>
        <w:ind w:left="709" w:hanging="283"/>
        <w:rPr>
          <w:rFonts w:ascii="Calibri" w:hAnsi="Calibri"/>
          <w:sz w:val="24"/>
          <w:szCs w:val="24"/>
        </w:rPr>
      </w:pPr>
      <w:r w:rsidRPr="00F23BEB">
        <w:rPr>
          <w:rFonts w:ascii="Calibri" w:hAnsi="Calibri"/>
          <w:sz w:val="24"/>
          <w:szCs w:val="24"/>
        </w:rPr>
        <w:t>Reglas sobre uso de tecnología</w:t>
      </w:r>
    </w:p>
    <w:p w14:paraId="1E559233" w14:textId="77777777" w:rsidR="003B1A4D" w:rsidRPr="00F23BEB" w:rsidRDefault="003B1A4D" w:rsidP="003B1A4D">
      <w:pPr>
        <w:pStyle w:val="ListParagraph"/>
        <w:spacing w:after="0" w:line="240" w:lineRule="auto"/>
        <w:ind w:left="709"/>
        <w:rPr>
          <w:rFonts w:ascii="Calibri" w:hAnsi="Calibri"/>
          <w:color w:val="000000"/>
        </w:rPr>
      </w:pPr>
      <w:r w:rsidRPr="00F23BEB">
        <w:rPr>
          <w:rFonts w:ascii="Calibri" w:hAnsi="Calibri"/>
          <w:color w:val="000000"/>
        </w:rPr>
        <w:t xml:space="preserve">El uso de celulares para actividades ajenas a la clase está prohibido (llamadas, textos, o alarmas). La clase podrá tener un receso de </w:t>
      </w:r>
      <w:r w:rsidRPr="00F23BEB">
        <w:rPr>
          <w:rFonts w:ascii="Calibri" w:hAnsi="Calibri"/>
        </w:rPr>
        <w:t>20 (a convenir)</w:t>
      </w:r>
      <w:r w:rsidRPr="00F23BEB">
        <w:rPr>
          <w:rFonts w:ascii="Calibri" w:hAnsi="Calibri"/>
          <w:color w:val="000000"/>
        </w:rPr>
        <w:t>; los estudiantes que deseen usar sus celulares deben hacerlo durante este tiempo. Las laptops o tabletas son permitidas, siempre y cuando sean usadas como herramientas de trabajo para la clase.</w:t>
      </w:r>
    </w:p>
    <w:p w14:paraId="53D6685F" w14:textId="77777777" w:rsidR="003B1A4D" w:rsidRPr="006C3DCD" w:rsidRDefault="003B1A4D" w:rsidP="003B1A4D">
      <w:pPr>
        <w:pStyle w:val="ListParagraph"/>
        <w:spacing w:after="0" w:line="240" w:lineRule="auto"/>
        <w:ind w:left="709"/>
        <w:rPr>
          <w:sz w:val="24"/>
          <w:szCs w:val="24"/>
        </w:rPr>
      </w:pPr>
    </w:p>
    <w:p w14:paraId="54631AF6" w14:textId="77777777" w:rsidR="00F21C15" w:rsidRDefault="00F21C15" w:rsidP="00695FA9">
      <w:pPr>
        <w:ind w:firstLine="0"/>
      </w:pPr>
    </w:p>
    <w:sectPr w:rsidR="00F21C15" w:rsidSect="00AA3796">
      <w:headerReference w:type="default" r:id="rId10"/>
      <w:footerReference w:type="default" r:id="rId11"/>
      <w:headerReference w:type="first" r:id="rId12"/>
      <w:pgSz w:w="12240" w:h="15840" w:code="1"/>
      <w:pgMar w:top="426" w:right="1701" w:bottom="993" w:left="2495" w:header="709" w:footer="4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1BC46" w14:textId="77777777" w:rsidR="00AE6A7A" w:rsidRDefault="00AE6A7A">
      <w:pPr>
        <w:spacing w:line="240" w:lineRule="auto"/>
      </w:pPr>
      <w:r>
        <w:separator/>
      </w:r>
    </w:p>
  </w:endnote>
  <w:endnote w:type="continuationSeparator" w:id="0">
    <w:p w14:paraId="4527CC8B" w14:textId="77777777" w:rsidR="00AE6A7A" w:rsidRDefault="00AE6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9Car"/>
      </w:rPr>
      <w:alias w:val="Nombre de Dirección "/>
      <w:tag w:val="Nombre de Dirección "/>
      <w:id w:val="33169797"/>
      <w:placeholder>
        <w:docPart w:val="1A75A6EC0BDF444684CEB66052DD8208"/>
      </w:placeholder>
    </w:sdtPr>
    <w:sdtEndPr>
      <w:rPr>
        <w:rStyle w:val="DefaultParagraphFont"/>
        <w:rFonts w:asciiTheme="minorHAnsi" w:hAnsiTheme="minorHAnsi"/>
        <w:b w:val="0"/>
        <w:sz w:val="22"/>
        <w:szCs w:val="18"/>
      </w:rPr>
    </w:sdtEndPr>
    <w:sdtContent>
      <w:p w14:paraId="62F3E825" w14:textId="77777777" w:rsidR="00AE6A7A" w:rsidRDefault="00AE6A7A" w:rsidP="00AA3796">
        <w:pPr>
          <w:pStyle w:val="Footer"/>
          <w:spacing w:line="180" w:lineRule="exact"/>
          <w:jc w:val="right"/>
          <w:rPr>
            <w:rStyle w:val="9Car"/>
          </w:rPr>
        </w:pPr>
        <w:r>
          <w:rPr>
            <w:rStyle w:val="9Car"/>
          </w:rPr>
          <w:t>Instituto de Investigaciones en Educación</w:t>
        </w:r>
      </w:p>
      <w:p w14:paraId="421DBAB1" w14:textId="77777777" w:rsidR="00AE6A7A" w:rsidRPr="00077273" w:rsidRDefault="00AE6A7A" w:rsidP="00AA3796">
        <w:pPr>
          <w:pStyle w:val="Footer"/>
          <w:spacing w:line="180" w:lineRule="exact"/>
          <w:jc w:val="right"/>
          <w:rPr>
            <w:sz w:val="18"/>
            <w:szCs w:val="18"/>
          </w:rPr>
        </w:pPr>
        <w:r w:rsidRPr="004268B6">
          <w:rPr>
            <w:rStyle w:val="9Car"/>
          </w:rPr>
          <w:t>Campus sur</w:t>
        </w:r>
      </w:p>
    </w:sdtContent>
  </w:sdt>
  <w:sdt>
    <w:sdtPr>
      <w:rPr>
        <w:rStyle w:val="8Car"/>
      </w:rPr>
      <w:alias w:val="Nombre de Departamento"/>
      <w:tag w:val="Nombre de Departamento"/>
      <w:id w:val="33169798"/>
      <w:placeholder>
        <w:docPart w:val="1A75A6EC0BDF444684CEB66052DD8208"/>
      </w:placeholder>
    </w:sdtPr>
    <w:sdtEndPr>
      <w:rPr>
        <w:rStyle w:val="DefaultParagraphFont"/>
        <w:rFonts w:asciiTheme="minorHAnsi" w:hAnsiTheme="minorHAnsi"/>
        <w:sz w:val="22"/>
        <w:szCs w:val="16"/>
      </w:rPr>
    </w:sdtEndPr>
    <w:sdtContent>
      <w:p w14:paraId="098FFDAF" w14:textId="77777777" w:rsidR="00AE6A7A" w:rsidRPr="00077273" w:rsidRDefault="00AE6A7A" w:rsidP="00AA3796">
        <w:pPr>
          <w:pStyle w:val="Footer"/>
          <w:spacing w:line="180" w:lineRule="exact"/>
          <w:jc w:val="right"/>
          <w:rPr>
            <w:sz w:val="16"/>
            <w:szCs w:val="16"/>
          </w:rPr>
        </w:pPr>
      </w:p>
    </w:sdtContent>
  </w:sdt>
  <w:p w14:paraId="7403CCD5" w14:textId="77777777" w:rsidR="00AE6A7A" w:rsidRDefault="00AE6A7A" w:rsidP="00AA3796">
    <w:pPr>
      <w:pStyle w:val="Footer"/>
      <w:spacing w:line="20" w:lineRule="exact"/>
      <w:jc w:val="right"/>
    </w:pPr>
  </w:p>
  <w:p w14:paraId="50D5F24D" w14:textId="77777777" w:rsidR="00AE6A7A" w:rsidRDefault="00AE6A7A">
    <w:pPr>
      <w:pStyle w:val="Footer"/>
      <w:jc w:val="right"/>
    </w:pPr>
    <w:sdt>
      <w:sdtPr>
        <w:id w:val="33169799"/>
        <w:docPartObj>
          <w:docPartGallery w:val="Page Numbers (Bottom of Page)"/>
          <w:docPartUnique/>
        </w:docPartObj>
      </w:sdtPr>
      <w:sdtContent>
        <w:sdt>
          <w:sdtPr>
            <w:id w:val="33169800"/>
            <w:docPartObj>
              <w:docPartGallery w:val="Page Numbers (Top of Page)"/>
              <w:docPartUnique/>
            </w:docPartObj>
          </w:sdtPr>
          <w:sdtContent>
            <w:r w:rsidRPr="00077273">
              <w:rPr>
                <w:rFonts w:ascii="Gill Sans MT" w:hAnsi="Gill Sans MT"/>
                <w:sz w:val="14"/>
                <w:szCs w:val="14"/>
              </w:rPr>
              <w:t xml:space="preserve">Página </w:t>
            </w:r>
            <w:r w:rsidRPr="00077273">
              <w:rPr>
                <w:rFonts w:ascii="Gill Sans MT" w:hAnsi="Gill Sans MT"/>
                <w:b/>
                <w:sz w:val="14"/>
                <w:szCs w:val="14"/>
              </w:rPr>
              <w:fldChar w:fldCharType="begin"/>
            </w:r>
            <w:r w:rsidRPr="00077273">
              <w:rPr>
                <w:rFonts w:ascii="Gill Sans MT" w:hAnsi="Gill Sans MT"/>
                <w:b/>
                <w:sz w:val="14"/>
                <w:szCs w:val="14"/>
              </w:rPr>
              <w:instrText>PAGE</w:instrText>
            </w:r>
            <w:r w:rsidRPr="00077273">
              <w:rPr>
                <w:rFonts w:ascii="Gill Sans MT" w:hAnsi="Gill Sans MT"/>
                <w:b/>
                <w:sz w:val="14"/>
                <w:szCs w:val="14"/>
              </w:rPr>
              <w:fldChar w:fldCharType="separate"/>
            </w:r>
            <w:r w:rsidR="00123A39">
              <w:rPr>
                <w:rFonts w:ascii="Gill Sans MT" w:hAnsi="Gill Sans MT"/>
                <w:b/>
                <w:noProof/>
                <w:sz w:val="14"/>
                <w:szCs w:val="14"/>
              </w:rPr>
              <w:t>2</w:t>
            </w:r>
            <w:r w:rsidRPr="00077273">
              <w:rPr>
                <w:rFonts w:ascii="Gill Sans MT" w:hAnsi="Gill Sans MT"/>
                <w:b/>
                <w:sz w:val="14"/>
                <w:szCs w:val="14"/>
              </w:rPr>
              <w:fldChar w:fldCharType="end"/>
            </w:r>
            <w:r w:rsidRPr="00077273">
              <w:rPr>
                <w:rFonts w:ascii="Gill Sans MT" w:hAnsi="Gill Sans MT"/>
                <w:sz w:val="14"/>
                <w:szCs w:val="14"/>
              </w:rPr>
              <w:t xml:space="preserve"> de </w:t>
            </w:r>
            <w:r w:rsidRPr="00077273">
              <w:rPr>
                <w:rFonts w:ascii="Gill Sans MT" w:hAnsi="Gill Sans MT"/>
                <w:b/>
                <w:sz w:val="14"/>
                <w:szCs w:val="14"/>
              </w:rPr>
              <w:fldChar w:fldCharType="begin"/>
            </w:r>
            <w:r w:rsidRPr="00077273">
              <w:rPr>
                <w:rFonts w:ascii="Gill Sans MT" w:hAnsi="Gill Sans MT"/>
                <w:b/>
                <w:sz w:val="14"/>
                <w:szCs w:val="14"/>
              </w:rPr>
              <w:instrText>NUMPAGES</w:instrText>
            </w:r>
            <w:r w:rsidRPr="00077273">
              <w:rPr>
                <w:rFonts w:ascii="Gill Sans MT" w:hAnsi="Gill Sans MT"/>
                <w:b/>
                <w:sz w:val="14"/>
                <w:szCs w:val="14"/>
              </w:rPr>
              <w:fldChar w:fldCharType="separate"/>
            </w:r>
            <w:r w:rsidR="00123A39">
              <w:rPr>
                <w:rFonts w:ascii="Gill Sans MT" w:hAnsi="Gill Sans MT"/>
                <w:b/>
                <w:noProof/>
                <w:sz w:val="14"/>
                <w:szCs w:val="14"/>
              </w:rPr>
              <w:t>7</w:t>
            </w:r>
            <w:r w:rsidRPr="00077273">
              <w:rPr>
                <w:rFonts w:ascii="Gill Sans MT" w:hAnsi="Gill Sans MT"/>
                <w:b/>
                <w:sz w:val="14"/>
                <w:szCs w:val="14"/>
              </w:rPr>
              <w:fldChar w:fldCharType="end"/>
            </w:r>
          </w:sdtContent>
        </w:sdt>
      </w:sdtContent>
    </w:sdt>
  </w:p>
  <w:p w14:paraId="3ABD559B" w14:textId="77777777" w:rsidR="00AE6A7A" w:rsidRPr="00077273" w:rsidRDefault="00AE6A7A" w:rsidP="00AA3796">
    <w:pPr>
      <w:pStyle w:val="Footer"/>
      <w:spacing w:line="180" w:lineRule="exact"/>
      <w:jc w:val="right"/>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E28E7" w14:textId="77777777" w:rsidR="00AE6A7A" w:rsidRDefault="00AE6A7A">
      <w:pPr>
        <w:spacing w:line="240" w:lineRule="auto"/>
      </w:pPr>
      <w:r>
        <w:separator/>
      </w:r>
    </w:p>
  </w:footnote>
  <w:footnote w:type="continuationSeparator" w:id="0">
    <w:p w14:paraId="64D06113" w14:textId="77777777" w:rsidR="00AE6A7A" w:rsidRDefault="00AE6A7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A4FDF" w14:textId="77777777" w:rsidR="00AE6A7A" w:rsidRDefault="00AE6A7A" w:rsidP="00AA3796">
    <w:pPr>
      <w:pStyle w:val="Header"/>
      <w:spacing w:line="142" w:lineRule="exact"/>
      <w:jc w:val="right"/>
      <w:rPr>
        <w:rStyle w:val="DireccinCa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439D1" w14:textId="77777777" w:rsidR="00AE6A7A" w:rsidRDefault="00AE6A7A" w:rsidP="00AA3796">
    <w:pPr>
      <w:pStyle w:val="Header"/>
      <w:spacing w:line="142" w:lineRule="exact"/>
      <w:jc w:val="right"/>
      <w:rPr>
        <w:rStyle w:val="DireccinCar"/>
      </w:rPr>
    </w:pPr>
    <w:r>
      <w:rPr>
        <w:rFonts w:ascii="Gill Sans MT" w:hAnsi="Gill Sans MT"/>
        <w:b/>
        <w:noProof/>
        <w:sz w:val="16"/>
        <w:lang w:val="en-US"/>
      </w:rPr>
      <w:drawing>
        <wp:anchor distT="0" distB="0" distL="114300" distR="114300" simplePos="0" relativeHeight="251662336" behindDoc="0" locked="0" layoutInCell="1" allowOverlap="1" wp14:anchorId="3882EB37" wp14:editId="1186612B">
          <wp:simplePos x="0" y="0"/>
          <wp:positionH relativeFrom="column">
            <wp:posOffset>4359275</wp:posOffset>
          </wp:positionH>
          <wp:positionV relativeFrom="paragraph">
            <wp:posOffset>-154940</wp:posOffset>
          </wp:positionV>
          <wp:extent cx="1524000" cy="1314450"/>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v.jpg"/>
                  <pic:cNvPicPr/>
                </pic:nvPicPr>
                <pic:blipFill>
                  <a:blip r:embed="rId1">
                    <a:extLst>
                      <a:ext uri="{28A0092B-C50C-407E-A947-70E740481C1C}">
                        <a14:useLocalDpi xmlns:a14="http://schemas.microsoft.com/office/drawing/2010/main" val="0"/>
                      </a:ext>
                    </a:extLst>
                  </a:blip>
                  <a:stretch>
                    <a:fillRect/>
                  </a:stretch>
                </pic:blipFill>
                <pic:spPr>
                  <a:xfrm>
                    <a:off x="0" y="0"/>
                    <a:ext cx="1524000" cy="1314450"/>
                  </a:xfrm>
                  <a:prstGeom prst="rect">
                    <a:avLst/>
                  </a:prstGeom>
                </pic:spPr>
              </pic:pic>
            </a:graphicData>
          </a:graphic>
        </wp:anchor>
      </w:drawing>
    </w:r>
    <w:r>
      <w:rPr>
        <w:rFonts w:ascii="Gill Sans MT" w:hAnsi="Gill Sans MT"/>
        <w:b/>
        <w:noProof/>
        <w:sz w:val="16"/>
        <w:lang w:val="en-US"/>
      </w:rPr>
      <w:drawing>
        <wp:anchor distT="0" distB="0" distL="114300" distR="114300" simplePos="0" relativeHeight="251661312" behindDoc="0" locked="0" layoutInCell="1" allowOverlap="1" wp14:anchorId="6B4A6D55" wp14:editId="2151575B">
          <wp:simplePos x="0" y="0"/>
          <wp:positionH relativeFrom="column">
            <wp:posOffset>-1174750</wp:posOffset>
          </wp:positionH>
          <wp:positionV relativeFrom="paragraph">
            <wp:posOffset>-145415</wp:posOffset>
          </wp:positionV>
          <wp:extent cx="1666875" cy="1495425"/>
          <wp:effectExtent l="0" t="0" r="9525" b="952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 aniv.jpg"/>
                  <pic:cNvPicPr/>
                </pic:nvPicPr>
                <pic:blipFill>
                  <a:blip r:embed="rId2">
                    <a:extLst>
                      <a:ext uri="{28A0092B-C50C-407E-A947-70E740481C1C}">
                        <a14:useLocalDpi xmlns:a14="http://schemas.microsoft.com/office/drawing/2010/main" val="0"/>
                      </a:ext>
                    </a:extLst>
                  </a:blip>
                  <a:stretch>
                    <a:fillRect/>
                  </a:stretch>
                </pic:blipFill>
                <pic:spPr>
                  <a:xfrm>
                    <a:off x="0" y="0"/>
                    <a:ext cx="1666875" cy="1495425"/>
                  </a:xfrm>
                  <a:prstGeom prst="rect">
                    <a:avLst/>
                  </a:prstGeom>
                </pic:spPr>
              </pic:pic>
            </a:graphicData>
          </a:graphic>
        </wp:anchor>
      </w:drawing>
    </w:r>
    <w:r>
      <w:rPr>
        <w:rFonts w:ascii="Gill Sans MT" w:hAnsi="Gill Sans MT"/>
        <w:b/>
        <w:noProof/>
        <w:sz w:val="16"/>
        <w:lang w:val="en-US"/>
      </w:rPr>
      <w:drawing>
        <wp:inline distT="0" distB="0" distL="0" distR="0" wp14:anchorId="4891131A" wp14:editId="0096AC82">
          <wp:extent cx="1666875" cy="14954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1495425"/>
                  </a:xfrm>
                  <a:prstGeom prst="rect">
                    <a:avLst/>
                  </a:prstGeom>
                  <a:noFill/>
                  <a:ln>
                    <a:noFill/>
                  </a:ln>
                </pic:spPr>
              </pic:pic>
            </a:graphicData>
          </a:graphic>
        </wp:inline>
      </w:drawing>
    </w:r>
    <w:r>
      <w:rPr>
        <w:rFonts w:ascii="Gill Sans MT" w:hAnsi="Gill Sans MT"/>
        <w:b/>
        <w:noProof/>
        <w:sz w:val="16"/>
        <w:lang w:val="en-US"/>
      </w:rPr>
      <mc:AlternateContent>
        <mc:Choice Requires="wps">
          <w:drawing>
            <wp:anchor distT="0" distB="0" distL="114300" distR="114300" simplePos="0" relativeHeight="251659264" behindDoc="0" locked="1" layoutInCell="1" allowOverlap="0" wp14:anchorId="2F64A575" wp14:editId="432C561E">
              <wp:simplePos x="0" y="0"/>
              <wp:positionH relativeFrom="column">
                <wp:posOffset>-1573530</wp:posOffset>
              </wp:positionH>
              <wp:positionV relativeFrom="paragraph">
                <wp:posOffset>-443230</wp:posOffset>
              </wp:positionV>
              <wp:extent cx="1433830" cy="10095230"/>
              <wp:effectExtent l="0" t="0" r="13970" b="20320"/>
              <wp:wrapSquare wrapText="bothSides"/>
              <wp:docPr id="1" name="Cuadro de text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33830" cy="10095230"/>
                      </a:xfrm>
                      <a:prstGeom prst="rect">
                        <a:avLst/>
                      </a:prstGeom>
                      <a:solidFill>
                        <a:srgbClr val="FFFFFF"/>
                      </a:solidFill>
                      <a:ln w="9525">
                        <a:solidFill>
                          <a:schemeClr val="bg1">
                            <a:lumMod val="100000"/>
                            <a:lumOff val="0"/>
                          </a:schemeClr>
                        </a:solidFill>
                        <a:miter lim="800000"/>
                        <a:headEnd/>
                        <a:tailEnd/>
                      </a:ln>
                    </wps:spPr>
                    <wps:txbx>
                      <w:txbxContent>
                        <w:sdt>
                          <w:sdtPr>
                            <w:rPr>
                              <w:rStyle w:val="Datos2Car"/>
                            </w:rPr>
                            <w:alias w:val="Datos "/>
                            <w:tag w:val="Datos "/>
                            <w:id w:val="33169796"/>
                          </w:sdtPr>
                          <w:sdtEndPr>
                            <w:rPr>
                              <w:rStyle w:val="DefaultParagraphFont"/>
                              <w:rFonts w:ascii="Garamond" w:hAnsi="Garamond"/>
                              <w:sz w:val="28"/>
                              <w:szCs w:val="14"/>
                            </w:rPr>
                          </w:sdtEndPr>
                          <w:sdtContent>
                            <w:sdt>
                              <w:sdtPr>
                                <w:rPr>
                                  <w:rFonts w:ascii="Gill Sans MT" w:hAnsi="Gill Sans MT"/>
                                  <w:sz w:val="14"/>
                                </w:rPr>
                                <w:alias w:val="Datos "/>
                                <w:tag w:val="Datos "/>
                                <w:id w:val="-2014839752"/>
                              </w:sdtPr>
                              <w:sdtContent>
                                <w:p w14:paraId="4A48B441" w14:textId="77777777" w:rsidR="00AE6A7A" w:rsidRPr="00BD4C60" w:rsidRDefault="00AE6A7A" w:rsidP="00AA3796">
                                  <w:pPr>
                                    <w:spacing w:line="160" w:lineRule="exact"/>
                                    <w:ind w:right="144" w:firstLine="567"/>
                                    <w:jc w:val="right"/>
                                    <w:rPr>
                                      <w:rFonts w:ascii="Gill Sans MT" w:hAnsi="Gill Sans MT"/>
                                      <w:sz w:val="14"/>
                                    </w:rPr>
                                  </w:pPr>
                                  <w:r w:rsidRPr="00BD4C60">
                                    <w:rPr>
                                      <w:rFonts w:ascii="Gill Sans MT" w:hAnsi="Gill Sans MT"/>
                                      <w:sz w:val="14"/>
                                    </w:rPr>
                                    <w:t>Paseo #112, Sección 2A,</w:t>
                                  </w:r>
                                </w:p>
                                <w:p w14:paraId="6237FB60" w14:textId="77777777" w:rsidR="00AE6A7A" w:rsidRPr="00BD4C60" w:rsidRDefault="00AE6A7A" w:rsidP="00AA3796">
                                  <w:pPr>
                                    <w:spacing w:line="160" w:lineRule="exact"/>
                                    <w:ind w:right="144" w:firstLine="567"/>
                                    <w:jc w:val="right"/>
                                    <w:rPr>
                                      <w:rFonts w:ascii="Gill Sans MT" w:hAnsi="Gill Sans MT"/>
                                      <w:sz w:val="14"/>
                                    </w:rPr>
                                  </w:pPr>
                                  <w:r w:rsidRPr="00BD4C60">
                                    <w:rPr>
                                      <w:rFonts w:ascii="Gill Sans MT" w:hAnsi="Gill Sans MT"/>
                                      <w:sz w:val="14"/>
                                    </w:rPr>
                                    <w:t xml:space="preserve">1er Piso, Col. Nuevo Xalapa, C.P. 91097,       </w:t>
                                  </w:r>
                                </w:p>
                                <w:p w14:paraId="18B382F2" w14:textId="77777777" w:rsidR="00AE6A7A" w:rsidRPr="00BD4C60" w:rsidRDefault="00AE6A7A" w:rsidP="00AA3796">
                                  <w:pPr>
                                    <w:spacing w:line="160" w:lineRule="exact"/>
                                    <w:ind w:right="144" w:firstLine="567"/>
                                    <w:jc w:val="right"/>
                                    <w:rPr>
                                      <w:rFonts w:ascii="Gill Sans MT" w:hAnsi="Gill Sans MT"/>
                                      <w:sz w:val="14"/>
                                    </w:rPr>
                                  </w:pPr>
                                  <w:r w:rsidRPr="00BD4C60">
                                    <w:rPr>
                                      <w:rFonts w:ascii="Gill Sans MT" w:hAnsi="Gill Sans MT"/>
                                      <w:sz w:val="14"/>
                                    </w:rPr>
                                    <w:t xml:space="preserve">      Xalapa-Enríquez,</w:t>
                                  </w:r>
                                </w:p>
                                <w:p w14:paraId="39B33510" w14:textId="77777777" w:rsidR="00AE6A7A" w:rsidRPr="00BD4C60" w:rsidRDefault="00AE6A7A" w:rsidP="00AA3796">
                                  <w:pPr>
                                    <w:spacing w:line="160" w:lineRule="exact"/>
                                    <w:ind w:right="144" w:firstLine="567"/>
                                    <w:jc w:val="right"/>
                                    <w:rPr>
                                      <w:rFonts w:ascii="Gill Sans MT" w:hAnsi="Gill Sans MT"/>
                                      <w:sz w:val="14"/>
                                    </w:rPr>
                                  </w:pPr>
                                  <w:r w:rsidRPr="00BD4C60">
                                    <w:rPr>
                                      <w:rFonts w:ascii="Gill Sans MT" w:hAnsi="Gill Sans MT"/>
                                      <w:sz w:val="14"/>
                                    </w:rPr>
                                    <w:t xml:space="preserve">Veracruz, México              </w:t>
                                  </w:r>
                                </w:p>
                                <w:p w14:paraId="2B0774AA" w14:textId="77777777" w:rsidR="00AE6A7A" w:rsidRPr="00BD4C60" w:rsidRDefault="00AE6A7A" w:rsidP="00AA3796">
                                  <w:pPr>
                                    <w:spacing w:line="160" w:lineRule="exact"/>
                                    <w:ind w:right="144" w:firstLine="567"/>
                                    <w:jc w:val="right"/>
                                    <w:rPr>
                                      <w:rFonts w:ascii="Gill Sans MT" w:hAnsi="Gill Sans MT"/>
                                      <w:sz w:val="14"/>
                                    </w:rPr>
                                  </w:pPr>
                                </w:p>
                                <w:p w14:paraId="58136D08" w14:textId="77777777" w:rsidR="00AE6A7A" w:rsidRPr="00BD4C60" w:rsidRDefault="00AE6A7A" w:rsidP="00AA3796">
                                  <w:pPr>
                                    <w:spacing w:line="160" w:lineRule="exact"/>
                                    <w:ind w:right="144" w:firstLine="567"/>
                                    <w:jc w:val="right"/>
                                    <w:rPr>
                                      <w:rFonts w:ascii="Gill Sans MT" w:hAnsi="Gill Sans MT"/>
                                      <w:sz w:val="14"/>
                                    </w:rPr>
                                  </w:pPr>
                                  <w:r w:rsidRPr="00BD4C60">
                                    <w:rPr>
                                      <w:rFonts w:ascii="Gill Sans MT" w:hAnsi="Gill Sans MT"/>
                                      <w:sz w:val="14"/>
                                    </w:rPr>
                                    <w:t>Teléfono</w:t>
                                  </w:r>
                                </w:p>
                                <w:p w14:paraId="7C4AAC7C" w14:textId="77777777" w:rsidR="00AE6A7A" w:rsidRPr="00BD4C60" w:rsidRDefault="00AE6A7A" w:rsidP="00AA3796">
                                  <w:pPr>
                                    <w:spacing w:line="160" w:lineRule="exact"/>
                                    <w:ind w:right="144" w:firstLine="567"/>
                                    <w:jc w:val="right"/>
                                    <w:rPr>
                                      <w:rFonts w:ascii="Gill Sans MT" w:hAnsi="Gill Sans MT"/>
                                      <w:sz w:val="14"/>
                                    </w:rPr>
                                  </w:pPr>
                                  <w:r w:rsidRPr="00BD4C60">
                                    <w:rPr>
                                      <w:rFonts w:ascii="Gill Sans MT" w:hAnsi="Gill Sans MT"/>
                                      <w:sz w:val="14"/>
                                    </w:rPr>
                                    <w:t>01 (228) 812 47 85</w:t>
                                  </w:r>
                                </w:p>
                                <w:p w14:paraId="57C8166B" w14:textId="77777777" w:rsidR="00AE6A7A" w:rsidRPr="00BD4C60" w:rsidRDefault="00AE6A7A" w:rsidP="00AA3796">
                                  <w:pPr>
                                    <w:spacing w:line="160" w:lineRule="exact"/>
                                    <w:ind w:right="144" w:firstLine="567"/>
                                    <w:jc w:val="right"/>
                                    <w:rPr>
                                      <w:rFonts w:ascii="Gill Sans MT" w:hAnsi="Gill Sans MT"/>
                                      <w:sz w:val="14"/>
                                    </w:rPr>
                                  </w:pPr>
                                  <w:r w:rsidRPr="00BD4C60">
                                    <w:rPr>
                                      <w:rFonts w:ascii="Gill Sans MT" w:hAnsi="Gill Sans MT"/>
                                      <w:sz w:val="14"/>
                                    </w:rPr>
                                    <w:t>812 20 97</w:t>
                                  </w:r>
                                </w:p>
                                <w:p w14:paraId="3210ED00" w14:textId="77777777" w:rsidR="00AE6A7A" w:rsidRPr="00BD4C60" w:rsidRDefault="00AE6A7A" w:rsidP="00AA3796">
                                  <w:pPr>
                                    <w:spacing w:line="160" w:lineRule="exact"/>
                                    <w:ind w:right="144" w:firstLine="567"/>
                                    <w:jc w:val="right"/>
                                    <w:rPr>
                                      <w:rFonts w:ascii="Gill Sans MT" w:hAnsi="Gill Sans MT"/>
                                      <w:sz w:val="14"/>
                                    </w:rPr>
                                  </w:pPr>
                                </w:p>
                                <w:p w14:paraId="4E60E294" w14:textId="77777777" w:rsidR="00AE6A7A" w:rsidRPr="00BD4C60" w:rsidRDefault="00AE6A7A" w:rsidP="00AA3796">
                                  <w:pPr>
                                    <w:spacing w:line="160" w:lineRule="exact"/>
                                    <w:ind w:right="144" w:firstLine="567"/>
                                    <w:jc w:val="right"/>
                                    <w:rPr>
                                      <w:rFonts w:ascii="Gill Sans MT" w:hAnsi="Gill Sans MT"/>
                                      <w:sz w:val="14"/>
                                    </w:rPr>
                                  </w:pPr>
                                  <w:r w:rsidRPr="00BD4C60">
                                    <w:rPr>
                                      <w:rFonts w:ascii="Gill Sans MT" w:hAnsi="Gill Sans MT"/>
                                      <w:sz w:val="14"/>
                                    </w:rPr>
                                    <w:t>Conmutador</w:t>
                                  </w:r>
                                </w:p>
                                <w:p w14:paraId="75E12FD7" w14:textId="77777777" w:rsidR="00AE6A7A" w:rsidRPr="00BD4C60" w:rsidRDefault="00AE6A7A" w:rsidP="00AA3796">
                                  <w:pPr>
                                    <w:spacing w:line="160" w:lineRule="exact"/>
                                    <w:ind w:right="144" w:firstLine="567"/>
                                    <w:jc w:val="right"/>
                                    <w:rPr>
                                      <w:rFonts w:ascii="Gill Sans MT" w:hAnsi="Gill Sans MT"/>
                                      <w:sz w:val="14"/>
                                    </w:rPr>
                                  </w:pPr>
                                  <w:r w:rsidRPr="00BD4C60">
                                    <w:rPr>
                                      <w:rFonts w:ascii="Gill Sans MT" w:hAnsi="Gill Sans MT"/>
                                      <w:sz w:val="14"/>
                                    </w:rPr>
                                    <w:t>842 17 00</w:t>
                                  </w:r>
                                </w:p>
                                <w:p w14:paraId="5AF53068" w14:textId="77777777" w:rsidR="00AE6A7A" w:rsidRPr="00BD4C60" w:rsidRDefault="00AE6A7A" w:rsidP="00AA3796">
                                  <w:pPr>
                                    <w:spacing w:line="160" w:lineRule="exact"/>
                                    <w:ind w:right="144" w:firstLine="567"/>
                                    <w:jc w:val="right"/>
                                    <w:rPr>
                                      <w:rFonts w:ascii="Gill Sans MT" w:hAnsi="Gill Sans MT"/>
                                      <w:sz w:val="14"/>
                                    </w:rPr>
                                  </w:pPr>
                                </w:p>
                                <w:p w14:paraId="0B4EF5CD" w14:textId="77777777" w:rsidR="00AE6A7A" w:rsidRPr="00BD4C60" w:rsidRDefault="00AE6A7A" w:rsidP="00AA3796">
                                  <w:pPr>
                                    <w:spacing w:line="160" w:lineRule="exact"/>
                                    <w:ind w:right="144" w:firstLine="567"/>
                                    <w:jc w:val="right"/>
                                    <w:rPr>
                                      <w:rFonts w:ascii="Gill Sans MT" w:hAnsi="Gill Sans MT"/>
                                      <w:sz w:val="14"/>
                                    </w:rPr>
                                  </w:pPr>
                                  <w:r w:rsidRPr="00BD4C60">
                                    <w:rPr>
                                      <w:rFonts w:ascii="Gill Sans MT" w:hAnsi="Gill Sans MT"/>
                                      <w:sz w:val="14"/>
                                    </w:rPr>
                                    <w:t>Extensión</w:t>
                                  </w:r>
                                </w:p>
                                <w:p w14:paraId="6F388227" w14:textId="77777777" w:rsidR="00AE6A7A" w:rsidRDefault="00AE6A7A" w:rsidP="00AA3796">
                                  <w:pPr>
                                    <w:spacing w:line="160" w:lineRule="exact"/>
                                    <w:ind w:right="144" w:firstLine="567"/>
                                    <w:jc w:val="right"/>
                                    <w:rPr>
                                      <w:rFonts w:ascii="Gill Sans MT" w:hAnsi="Gill Sans MT"/>
                                      <w:sz w:val="14"/>
                                    </w:rPr>
                                  </w:pPr>
                                  <w:r w:rsidRPr="00BD4C60">
                                    <w:rPr>
                                      <w:rFonts w:ascii="Gill Sans MT" w:hAnsi="Gill Sans MT"/>
                                      <w:sz w:val="14"/>
                                    </w:rPr>
                                    <w:t>13850</w:t>
                                  </w:r>
                                </w:p>
                                <w:p w14:paraId="65E5F359" w14:textId="77777777" w:rsidR="00AE6A7A" w:rsidRPr="004268B6" w:rsidRDefault="00AE6A7A" w:rsidP="00AA3796">
                                  <w:pPr>
                                    <w:spacing w:line="160" w:lineRule="exact"/>
                                    <w:ind w:right="144" w:firstLine="567"/>
                                    <w:jc w:val="right"/>
                                    <w:rPr>
                                      <w:rFonts w:ascii="Gill Sans MT" w:hAnsi="Gill Sans MT"/>
                                      <w:sz w:val="14"/>
                                    </w:rPr>
                                  </w:pPr>
                                </w:p>
                                <w:p w14:paraId="41B58DCD" w14:textId="77777777" w:rsidR="00AE6A7A" w:rsidRDefault="00AE6A7A" w:rsidP="00AA3796">
                                  <w:pPr>
                                    <w:spacing w:line="160" w:lineRule="exact"/>
                                    <w:ind w:right="144" w:firstLine="567"/>
                                    <w:jc w:val="right"/>
                                    <w:rPr>
                                      <w:rFonts w:ascii="Gill Sans MT" w:hAnsi="Gill Sans MT"/>
                                      <w:sz w:val="14"/>
                                    </w:rPr>
                                  </w:pPr>
                                  <w:r w:rsidRPr="004268B6">
                                    <w:rPr>
                                      <w:rFonts w:ascii="Gill Sans MT" w:hAnsi="Gill Sans MT"/>
                                      <w:sz w:val="14"/>
                                    </w:rPr>
                                    <w:t>Correo electrónico</w:t>
                                  </w:r>
                                </w:p>
                                <w:p w14:paraId="6D0DBD99" w14:textId="77777777" w:rsidR="00AE6A7A" w:rsidRPr="000E62A3" w:rsidRDefault="00AE6A7A" w:rsidP="00AA3796">
                                  <w:pPr>
                                    <w:spacing w:line="160" w:lineRule="exact"/>
                                    <w:ind w:right="144" w:firstLine="567"/>
                                    <w:jc w:val="right"/>
                                    <w:rPr>
                                      <w:rFonts w:ascii="Gill Sans MT" w:hAnsi="Gill Sans MT"/>
                                      <w:sz w:val="14"/>
                                    </w:rPr>
                                  </w:pPr>
                                  <w:r>
                                    <w:rPr>
                                      <w:rFonts w:ascii="Gill Sans MT" w:hAnsi="Gill Sans MT"/>
                                      <w:sz w:val="14"/>
                                    </w:rPr>
                                    <w:t>iie</w:t>
                                  </w:r>
                                  <w:r w:rsidRPr="000E62A3">
                                    <w:rPr>
                                      <w:rFonts w:ascii="Gill Sans MT" w:hAnsi="Gill Sans MT"/>
                                      <w:sz w:val="14"/>
                                    </w:rPr>
                                    <w:t>@uv.mx</w:t>
                                  </w:r>
                                </w:p>
                              </w:sdtContent>
                            </w:sdt>
                          </w:sdtContent>
                        </w:sdt>
                      </w:txbxContent>
                    </wps:txbx>
                    <wps:bodyPr rot="0" vert="horz" wrap="square" lIns="252000" tIns="3636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uadro de texto 1" o:spid="_x0000_s1026" type="#_x0000_t202" style="position:absolute;left:0;text-align:left;margin-left:-123.85pt;margin-top:-34.85pt;width:112.9pt;height:79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srE1ICAACiBAAADgAAAGRycy9lMm9Eb2MueG1srFTbjtsgEH2v1H9AvDfOZbNNozirbbZbVdpe&#10;pG0/AAO2UYGhQGJvv34HSNK0favqB8TAcObMmRlvbkajyUH6oMDWdDaZUiItB6FsV9NvX+9frSgJ&#10;kVnBNFhZ0ycZ6M325YvN4NZyDj1oIT1BEBvWg6tpH6NbV1XgvTQsTMBJi5cteMMimr6rhGcDohtd&#10;zafT62oAL5wHLkPA07tySbcZv20lj5/bNshIdE2RW8yrz2uT1mq7YevOM9crfqTB/oGFYcpi0DPU&#10;HYuM7L36C8oo7iFAGyccTAVtq7jMOWA2s+kf2Tz2zMmcC4oT3Fmm8P9g+afDF0+UwNpRYpnBEu32&#10;THggQpIoxwhklkQaXFij76ND7zi+hTE9SAkH9wD8eyAWdj2znbwNDkUvcKcj72HoJRPIO4NVF2gF&#10;OiTcZvgIAgmwfYSMPbbepBgoE8GAWL+nc82QGuGJxdVisVrgFce72XT6ZjlHCxlXbH1673yI7yUY&#10;kjY19Ugw47PDQ4jF9eSSUwKtxL3SOhu+a3bakwPDDrrP3xE9XLppS4aaYvBlUeXyLjezPIM0XVFO&#10;7w3mW4CROH6lG/Ece7acnzI5Q+S8fotsVMQJ0srUdHWBkvR+Z0Xu78iULnsURVvESAVImhf149iM&#10;xxo3IJ6wFB7KpOBk46YH/5OSAaekpuHHnnlJif5gsZzzJQ5hmqtsLa4X19n02cTzJm+ulq/naDDL&#10;Eamm8bTdxTKJe+dV1+emSZJbuMUOaFUuTWJaSB1p4yBkEY5Dmybt0s5ev34t22cAAAD//wMAUEsD&#10;BBQABgAIAAAAIQDIsOnc4gAAAA0BAAAPAAAAZHJzL2Rvd25yZXYueG1sTI/BSsNAEIbvgu+wjOAt&#10;3STE1qbZFBEUiierILltk202uDsbsps08ekdT/b2D/PxzzfFfraGTWrwnUMBySoGprB2TYetgM+P&#10;l+gRmA8SG2kcKgGL8rAvb28KmTfugu9qOoaWUQn6XArQIfQ5577Wykq/cr1C2p3dYGWgcWh5M8gL&#10;lVvD0zhecys7pAta9upZq/r7OFoBE1b9eNAu+6my/rUyh8W/fS1C3N/NTztgQc3hH4Y/fVKHkpxO&#10;bsTGMyMgSrPNhlhK6y0FQqI02QI7EfuQxgnwsuDXX5S/AAAA//8DAFBLAQItABQABgAIAAAAIQDk&#10;mcPA+wAAAOEBAAATAAAAAAAAAAAAAAAAAAAAAABbQ29udGVudF9UeXBlc10ueG1sUEsBAi0AFAAG&#10;AAgAAAAhACOyauHXAAAAlAEAAAsAAAAAAAAAAAAAAAAALAEAAF9yZWxzLy5yZWxzUEsBAi0AFAAG&#10;AAgAAAAhANb7KxNSAgAAogQAAA4AAAAAAAAAAAAAAAAALAIAAGRycy9lMm9Eb2MueG1sUEsBAi0A&#10;FAAGAAgAAAAhAMiw6dziAAAADQEAAA8AAAAAAAAAAAAAAAAAqgQAAGRycy9kb3ducmV2LnhtbFBL&#10;BQYAAAAABAAEAPMAAAC5BQAAAAA=&#10;" o:allowoverlap="f" strokecolor="white [3212]">
              <o:lock v:ext="edit" aspectratio="t"/>
              <v:textbox inset="7mm,101mm,0">
                <w:txbxContent>
                  <w:sdt>
                    <w:sdtPr>
                      <w:rPr>
                        <w:rStyle w:val="Datos2Car"/>
                      </w:rPr>
                      <w:alias w:val="Datos "/>
                      <w:tag w:val="Datos "/>
                      <w:id w:val="33169796"/>
                    </w:sdtPr>
                    <w:sdtEndPr>
                      <w:rPr>
                        <w:rStyle w:val="DefaultParagraphFont"/>
                        <w:rFonts w:ascii="Garamond" w:hAnsi="Garamond"/>
                        <w:sz w:val="28"/>
                        <w:szCs w:val="14"/>
                      </w:rPr>
                    </w:sdtEndPr>
                    <w:sdtContent>
                      <w:sdt>
                        <w:sdtPr>
                          <w:rPr>
                            <w:rFonts w:ascii="Gill Sans MT" w:hAnsi="Gill Sans MT"/>
                            <w:sz w:val="14"/>
                          </w:rPr>
                          <w:alias w:val="Datos "/>
                          <w:tag w:val="Datos "/>
                          <w:id w:val="-2014839752"/>
                        </w:sdtPr>
                        <w:sdtEndPr/>
                        <w:sdtContent>
                          <w:p w14:paraId="4A48B441" w14:textId="77777777" w:rsidR="00E44E9B" w:rsidRPr="00BD4C60" w:rsidRDefault="00E44E9B" w:rsidP="00AA3796">
                            <w:pPr>
                              <w:spacing w:line="160" w:lineRule="exact"/>
                              <w:ind w:right="144" w:firstLine="567"/>
                              <w:jc w:val="right"/>
                              <w:rPr>
                                <w:rFonts w:ascii="Gill Sans MT" w:hAnsi="Gill Sans MT"/>
                                <w:sz w:val="14"/>
                              </w:rPr>
                            </w:pPr>
                            <w:r w:rsidRPr="00BD4C60">
                              <w:rPr>
                                <w:rFonts w:ascii="Gill Sans MT" w:hAnsi="Gill Sans MT"/>
                                <w:sz w:val="14"/>
                              </w:rPr>
                              <w:t>Paseo #112, Sección 2A,</w:t>
                            </w:r>
                          </w:p>
                          <w:p w14:paraId="6237FB60" w14:textId="77777777" w:rsidR="00E44E9B" w:rsidRPr="00BD4C60" w:rsidRDefault="00E44E9B" w:rsidP="00AA3796">
                            <w:pPr>
                              <w:spacing w:line="160" w:lineRule="exact"/>
                              <w:ind w:right="144" w:firstLine="567"/>
                              <w:jc w:val="right"/>
                              <w:rPr>
                                <w:rFonts w:ascii="Gill Sans MT" w:hAnsi="Gill Sans MT"/>
                                <w:sz w:val="14"/>
                              </w:rPr>
                            </w:pPr>
                            <w:r w:rsidRPr="00BD4C60">
                              <w:rPr>
                                <w:rFonts w:ascii="Gill Sans MT" w:hAnsi="Gill Sans MT"/>
                                <w:sz w:val="14"/>
                              </w:rPr>
                              <w:t xml:space="preserve">1er Piso, Col. Nuevo Xalapa, C.P. 91097,       </w:t>
                            </w:r>
                          </w:p>
                          <w:p w14:paraId="18B382F2" w14:textId="77777777" w:rsidR="00E44E9B" w:rsidRPr="00BD4C60" w:rsidRDefault="00E44E9B" w:rsidP="00AA3796">
                            <w:pPr>
                              <w:spacing w:line="160" w:lineRule="exact"/>
                              <w:ind w:right="144" w:firstLine="567"/>
                              <w:jc w:val="right"/>
                              <w:rPr>
                                <w:rFonts w:ascii="Gill Sans MT" w:hAnsi="Gill Sans MT"/>
                                <w:sz w:val="14"/>
                              </w:rPr>
                            </w:pPr>
                            <w:r w:rsidRPr="00BD4C60">
                              <w:rPr>
                                <w:rFonts w:ascii="Gill Sans MT" w:hAnsi="Gill Sans MT"/>
                                <w:sz w:val="14"/>
                              </w:rPr>
                              <w:t xml:space="preserve">      Xalapa-Enríquez,</w:t>
                            </w:r>
                          </w:p>
                          <w:p w14:paraId="39B33510" w14:textId="77777777" w:rsidR="00E44E9B" w:rsidRPr="00BD4C60" w:rsidRDefault="00E44E9B" w:rsidP="00AA3796">
                            <w:pPr>
                              <w:spacing w:line="160" w:lineRule="exact"/>
                              <w:ind w:right="144" w:firstLine="567"/>
                              <w:jc w:val="right"/>
                              <w:rPr>
                                <w:rFonts w:ascii="Gill Sans MT" w:hAnsi="Gill Sans MT"/>
                                <w:sz w:val="14"/>
                              </w:rPr>
                            </w:pPr>
                            <w:r w:rsidRPr="00BD4C60">
                              <w:rPr>
                                <w:rFonts w:ascii="Gill Sans MT" w:hAnsi="Gill Sans MT"/>
                                <w:sz w:val="14"/>
                              </w:rPr>
                              <w:t xml:space="preserve">Veracruz, México              </w:t>
                            </w:r>
                          </w:p>
                          <w:p w14:paraId="2B0774AA" w14:textId="77777777" w:rsidR="00E44E9B" w:rsidRPr="00BD4C60" w:rsidRDefault="00E44E9B" w:rsidP="00AA3796">
                            <w:pPr>
                              <w:spacing w:line="160" w:lineRule="exact"/>
                              <w:ind w:right="144" w:firstLine="567"/>
                              <w:jc w:val="right"/>
                              <w:rPr>
                                <w:rFonts w:ascii="Gill Sans MT" w:hAnsi="Gill Sans MT"/>
                                <w:sz w:val="14"/>
                              </w:rPr>
                            </w:pPr>
                          </w:p>
                          <w:p w14:paraId="58136D08" w14:textId="77777777" w:rsidR="00E44E9B" w:rsidRPr="00BD4C60" w:rsidRDefault="00E44E9B" w:rsidP="00AA3796">
                            <w:pPr>
                              <w:spacing w:line="160" w:lineRule="exact"/>
                              <w:ind w:right="144" w:firstLine="567"/>
                              <w:jc w:val="right"/>
                              <w:rPr>
                                <w:rFonts w:ascii="Gill Sans MT" w:hAnsi="Gill Sans MT"/>
                                <w:sz w:val="14"/>
                              </w:rPr>
                            </w:pPr>
                            <w:r w:rsidRPr="00BD4C60">
                              <w:rPr>
                                <w:rFonts w:ascii="Gill Sans MT" w:hAnsi="Gill Sans MT"/>
                                <w:sz w:val="14"/>
                              </w:rPr>
                              <w:t>Teléfono</w:t>
                            </w:r>
                          </w:p>
                          <w:p w14:paraId="7C4AAC7C" w14:textId="77777777" w:rsidR="00E44E9B" w:rsidRPr="00BD4C60" w:rsidRDefault="00E44E9B" w:rsidP="00AA3796">
                            <w:pPr>
                              <w:spacing w:line="160" w:lineRule="exact"/>
                              <w:ind w:right="144" w:firstLine="567"/>
                              <w:jc w:val="right"/>
                              <w:rPr>
                                <w:rFonts w:ascii="Gill Sans MT" w:hAnsi="Gill Sans MT"/>
                                <w:sz w:val="14"/>
                              </w:rPr>
                            </w:pPr>
                            <w:r w:rsidRPr="00BD4C60">
                              <w:rPr>
                                <w:rFonts w:ascii="Gill Sans MT" w:hAnsi="Gill Sans MT"/>
                                <w:sz w:val="14"/>
                              </w:rPr>
                              <w:t>01 (228) 812 47 85</w:t>
                            </w:r>
                          </w:p>
                          <w:p w14:paraId="57C8166B" w14:textId="77777777" w:rsidR="00E44E9B" w:rsidRPr="00BD4C60" w:rsidRDefault="00E44E9B" w:rsidP="00AA3796">
                            <w:pPr>
                              <w:spacing w:line="160" w:lineRule="exact"/>
                              <w:ind w:right="144" w:firstLine="567"/>
                              <w:jc w:val="right"/>
                              <w:rPr>
                                <w:rFonts w:ascii="Gill Sans MT" w:hAnsi="Gill Sans MT"/>
                                <w:sz w:val="14"/>
                              </w:rPr>
                            </w:pPr>
                            <w:r w:rsidRPr="00BD4C60">
                              <w:rPr>
                                <w:rFonts w:ascii="Gill Sans MT" w:hAnsi="Gill Sans MT"/>
                                <w:sz w:val="14"/>
                              </w:rPr>
                              <w:t>812 20 97</w:t>
                            </w:r>
                          </w:p>
                          <w:p w14:paraId="3210ED00" w14:textId="77777777" w:rsidR="00E44E9B" w:rsidRPr="00BD4C60" w:rsidRDefault="00E44E9B" w:rsidP="00AA3796">
                            <w:pPr>
                              <w:spacing w:line="160" w:lineRule="exact"/>
                              <w:ind w:right="144" w:firstLine="567"/>
                              <w:jc w:val="right"/>
                              <w:rPr>
                                <w:rFonts w:ascii="Gill Sans MT" w:hAnsi="Gill Sans MT"/>
                                <w:sz w:val="14"/>
                              </w:rPr>
                            </w:pPr>
                          </w:p>
                          <w:p w14:paraId="4E60E294" w14:textId="77777777" w:rsidR="00E44E9B" w:rsidRPr="00BD4C60" w:rsidRDefault="00E44E9B" w:rsidP="00AA3796">
                            <w:pPr>
                              <w:spacing w:line="160" w:lineRule="exact"/>
                              <w:ind w:right="144" w:firstLine="567"/>
                              <w:jc w:val="right"/>
                              <w:rPr>
                                <w:rFonts w:ascii="Gill Sans MT" w:hAnsi="Gill Sans MT"/>
                                <w:sz w:val="14"/>
                              </w:rPr>
                            </w:pPr>
                            <w:r w:rsidRPr="00BD4C60">
                              <w:rPr>
                                <w:rFonts w:ascii="Gill Sans MT" w:hAnsi="Gill Sans MT"/>
                                <w:sz w:val="14"/>
                              </w:rPr>
                              <w:t>Conmutador</w:t>
                            </w:r>
                          </w:p>
                          <w:p w14:paraId="75E12FD7" w14:textId="77777777" w:rsidR="00E44E9B" w:rsidRPr="00BD4C60" w:rsidRDefault="00E44E9B" w:rsidP="00AA3796">
                            <w:pPr>
                              <w:spacing w:line="160" w:lineRule="exact"/>
                              <w:ind w:right="144" w:firstLine="567"/>
                              <w:jc w:val="right"/>
                              <w:rPr>
                                <w:rFonts w:ascii="Gill Sans MT" w:hAnsi="Gill Sans MT"/>
                                <w:sz w:val="14"/>
                              </w:rPr>
                            </w:pPr>
                            <w:r w:rsidRPr="00BD4C60">
                              <w:rPr>
                                <w:rFonts w:ascii="Gill Sans MT" w:hAnsi="Gill Sans MT"/>
                                <w:sz w:val="14"/>
                              </w:rPr>
                              <w:t>842 17 00</w:t>
                            </w:r>
                          </w:p>
                          <w:p w14:paraId="5AF53068" w14:textId="77777777" w:rsidR="00E44E9B" w:rsidRPr="00BD4C60" w:rsidRDefault="00E44E9B" w:rsidP="00AA3796">
                            <w:pPr>
                              <w:spacing w:line="160" w:lineRule="exact"/>
                              <w:ind w:right="144" w:firstLine="567"/>
                              <w:jc w:val="right"/>
                              <w:rPr>
                                <w:rFonts w:ascii="Gill Sans MT" w:hAnsi="Gill Sans MT"/>
                                <w:sz w:val="14"/>
                              </w:rPr>
                            </w:pPr>
                          </w:p>
                          <w:p w14:paraId="0B4EF5CD" w14:textId="77777777" w:rsidR="00E44E9B" w:rsidRPr="00BD4C60" w:rsidRDefault="00E44E9B" w:rsidP="00AA3796">
                            <w:pPr>
                              <w:spacing w:line="160" w:lineRule="exact"/>
                              <w:ind w:right="144" w:firstLine="567"/>
                              <w:jc w:val="right"/>
                              <w:rPr>
                                <w:rFonts w:ascii="Gill Sans MT" w:hAnsi="Gill Sans MT"/>
                                <w:sz w:val="14"/>
                              </w:rPr>
                            </w:pPr>
                            <w:r w:rsidRPr="00BD4C60">
                              <w:rPr>
                                <w:rFonts w:ascii="Gill Sans MT" w:hAnsi="Gill Sans MT"/>
                                <w:sz w:val="14"/>
                              </w:rPr>
                              <w:t>Extensión</w:t>
                            </w:r>
                          </w:p>
                          <w:p w14:paraId="6F388227" w14:textId="77777777" w:rsidR="00E44E9B" w:rsidRDefault="00E44E9B" w:rsidP="00AA3796">
                            <w:pPr>
                              <w:spacing w:line="160" w:lineRule="exact"/>
                              <w:ind w:right="144" w:firstLine="567"/>
                              <w:jc w:val="right"/>
                              <w:rPr>
                                <w:rFonts w:ascii="Gill Sans MT" w:hAnsi="Gill Sans MT"/>
                                <w:sz w:val="14"/>
                              </w:rPr>
                            </w:pPr>
                            <w:r w:rsidRPr="00BD4C60">
                              <w:rPr>
                                <w:rFonts w:ascii="Gill Sans MT" w:hAnsi="Gill Sans MT"/>
                                <w:sz w:val="14"/>
                              </w:rPr>
                              <w:t>13850</w:t>
                            </w:r>
                          </w:p>
                          <w:p w14:paraId="65E5F359" w14:textId="77777777" w:rsidR="00E44E9B" w:rsidRPr="004268B6" w:rsidRDefault="00E44E9B" w:rsidP="00AA3796">
                            <w:pPr>
                              <w:spacing w:line="160" w:lineRule="exact"/>
                              <w:ind w:right="144" w:firstLine="567"/>
                              <w:jc w:val="right"/>
                              <w:rPr>
                                <w:rFonts w:ascii="Gill Sans MT" w:hAnsi="Gill Sans MT"/>
                                <w:sz w:val="14"/>
                              </w:rPr>
                            </w:pPr>
                          </w:p>
                          <w:p w14:paraId="41B58DCD" w14:textId="77777777" w:rsidR="00E44E9B" w:rsidRDefault="00E44E9B" w:rsidP="00AA3796">
                            <w:pPr>
                              <w:spacing w:line="160" w:lineRule="exact"/>
                              <w:ind w:right="144" w:firstLine="567"/>
                              <w:jc w:val="right"/>
                              <w:rPr>
                                <w:rFonts w:ascii="Gill Sans MT" w:hAnsi="Gill Sans MT"/>
                                <w:sz w:val="14"/>
                              </w:rPr>
                            </w:pPr>
                            <w:r w:rsidRPr="004268B6">
                              <w:rPr>
                                <w:rFonts w:ascii="Gill Sans MT" w:hAnsi="Gill Sans MT"/>
                                <w:sz w:val="14"/>
                              </w:rPr>
                              <w:t>Correo electrónico</w:t>
                            </w:r>
                          </w:p>
                          <w:p w14:paraId="6D0DBD99" w14:textId="77777777" w:rsidR="00E44E9B" w:rsidRPr="000E62A3" w:rsidRDefault="00E44E9B" w:rsidP="00AA3796">
                            <w:pPr>
                              <w:spacing w:line="160" w:lineRule="exact"/>
                              <w:ind w:right="144" w:firstLine="567"/>
                              <w:jc w:val="right"/>
                              <w:rPr>
                                <w:rFonts w:ascii="Gill Sans MT" w:hAnsi="Gill Sans MT"/>
                                <w:sz w:val="14"/>
                              </w:rPr>
                            </w:pPr>
                            <w:r>
                              <w:rPr>
                                <w:rFonts w:ascii="Gill Sans MT" w:hAnsi="Gill Sans MT"/>
                                <w:sz w:val="14"/>
                              </w:rPr>
                              <w:t>iie</w:t>
                            </w:r>
                            <w:r w:rsidRPr="000E62A3">
                              <w:rPr>
                                <w:rFonts w:ascii="Gill Sans MT" w:hAnsi="Gill Sans MT"/>
                                <w:sz w:val="14"/>
                              </w:rPr>
                              <w:t>@uv.mx</w:t>
                            </w:r>
                          </w:p>
                        </w:sdtContent>
                      </w:sdt>
                    </w:sdtContent>
                  </w:sdt>
                </w:txbxContent>
              </v:textbox>
              <w10:wrap type="square"/>
              <w10:anchorlock/>
            </v:shape>
          </w:pict>
        </mc:Fallback>
      </mc:AlternateContent>
    </w:r>
  </w:p>
  <w:p w14:paraId="1A1AD5C1" w14:textId="77777777" w:rsidR="00AE6A7A" w:rsidRDefault="00AE6A7A" w:rsidP="00AA3796">
    <w:pPr>
      <w:pStyle w:val="Header"/>
      <w:spacing w:line="142" w:lineRule="exact"/>
      <w:jc w:val="right"/>
      <w:rPr>
        <w:rStyle w:val="DireccinCar"/>
      </w:rPr>
    </w:pPr>
  </w:p>
  <w:p w14:paraId="128703E4" w14:textId="77777777" w:rsidR="00AE6A7A" w:rsidRDefault="00AE6A7A" w:rsidP="00AA3796">
    <w:pPr>
      <w:pStyle w:val="Header"/>
      <w:spacing w:line="142" w:lineRule="exact"/>
      <w:jc w:val="right"/>
      <w:rPr>
        <w:rStyle w:val="DireccinCar"/>
      </w:rPr>
    </w:pPr>
  </w:p>
  <w:p w14:paraId="60ACECD6" w14:textId="77777777" w:rsidR="00AE6A7A" w:rsidRDefault="00AE6A7A" w:rsidP="00AA3796">
    <w:pPr>
      <w:pStyle w:val="Header"/>
      <w:spacing w:line="142" w:lineRule="exact"/>
      <w:jc w:val="right"/>
      <w:rPr>
        <w:rStyle w:val="DireccinCar"/>
      </w:rPr>
    </w:pPr>
  </w:p>
  <w:p w14:paraId="6506B19F" w14:textId="77777777" w:rsidR="00AE6A7A" w:rsidRDefault="00AE6A7A" w:rsidP="00AA3796">
    <w:pPr>
      <w:pStyle w:val="Header"/>
      <w:spacing w:line="142" w:lineRule="exact"/>
      <w:jc w:val="right"/>
      <w:rPr>
        <w:rStyle w:val="DireccinCar"/>
      </w:rPr>
    </w:pPr>
  </w:p>
  <w:p w14:paraId="4CD8FF78" w14:textId="77777777" w:rsidR="00AE6A7A" w:rsidRDefault="00AE6A7A" w:rsidP="00AA3796">
    <w:pPr>
      <w:pStyle w:val="Header"/>
      <w:spacing w:line="142" w:lineRule="exact"/>
      <w:jc w:val="right"/>
      <w:rPr>
        <w:rStyle w:val="DireccinCar"/>
      </w:rPr>
    </w:pPr>
  </w:p>
  <w:p w14:paraId="3BCD8F36" w14:textId="77777777" w:rsidR="00AE6A7A" w:rsidRDefault="00AE6A7A" w:rsidP="00AA3796">
    <w:pPr>
      <w:pStyle w:val="Header"/>
      <w:spacing w:line="142" w:lineRule="exact"/>
      <w:jc w:val="right"/>
      <w:rPr>
        <w:rStyle w:val="DireccinCar"/>
      </w:rPr>
    </w:pPr>
    <w:r>
      <w:rPr>
        <w:rFonts w:ascii="Gill Sans MT" w:hAnsi="Gill Sans MT"/>
        <w:b/>
        <w:noProof/>
        <w:sz w:val="16"/>
        <w:lang w:val="en-US"/>
      </w:rPr>
      <w:drawing>
        <wp:inline distT="0" distB="0" distL="0" distR="0" wp14:anchorId="16F08F5C" wp14:editId="25B87F1C">
          <wp:extent cx="1666875" cy="14954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1495425"/>
                  </a:xfrm>
                  <a:prstGeom prst="rect">
                    <a:avLst/>
                  </a:prstGeom>
                  <a:noFill/>
                  <a:ln>
                    <a:noFill/>
                  </a:ln>
                </pic:spPr>
              </pic:pic>
            </a:graphicData>
          </a:graphic>
        </wp:inline>
      </w:drawing>
    </w:r>
  </w:p>
  <w:p w14:paraId="57FBE4AE" w14:textId="77777777" w:rsidR="00AE6A7A" w:rsidRDefault="00AE6A7A" w:rsidP="00AA3796">
    <w:pPr>
      <w:pStyle w:val="Header"/>
      <w:spacing w:line="142" w:lineRule="exact"/>
      <w:jc w:val="right"/>
      <w:rPr>
        <w:rStyle w:val="DireccinCar"/>
      </w:rPr>
    </w:pPr>
  </w:p>
  <w:p w14:paraId="7580CDC9" w14:textId="77777777" w:rsidR="00AE6A7A" w:rsidRDefault="00AE6A7A" w:rsidP="00AA3796">
    <w:pPr>
      <w:pStyle w:val="Header"/>
      <w:spacing w:line="142" w:lineRule="exact"/>
      <w:jc w:val="right"/>
      <w:rPr>
        <w:rStyle w:val="DireccinCar"/>
      </w:rPr>
    </w:pPr>
  </w:p>
  <w:p w14:paraId="69638B68" w14:textId="77777777" w:rsidR="00AE6A7A" w:rsidRDefault="00AE6A7A" w:rsidP="00AA3796">
    <w:pPr>
      <w:pStyle w:val="Header"/>
      <w:spacing w:line="142" w:lineRule="exact"/>
      <w:jc w:val="right"/>
      <w:rPr>
        <w:rStyle w:val="DireccinCar"/>
      </w:rPr>
    </w:pPr>
  </w:p>
  <w:p w14:paraId="2AE80A7F" w14:textId="77777777" w:rsidR="00AE6A7A" w:rsidRDefault="00AE6A7A" w:rsidP="00AA3796">
    <w:pPr>
      <w:pStyle w:val="Header"/>
      <w:spacing w:line="142" w:lineRule="exact"/>
      <w:jc w:val="right"/>
      <w:rPr>
        <w:rStyle w:val="DireccinCar"/>
      </w:rPr>
    </w:pPr>
  </w:p>
  <w:p w14:paraId="22E76B54" w14:textId="77777777" w:rsidR="00AE6A7A" w:rsidRDefault="00AE6A7A" w:rsidP="00AA3796">
    <w:pPr>
      <w:pStyle w:val="Header"/>
      <w:spacing w:line="142" w:lineRule="exact"/>
      <w:jc w:val="right"/>
      <w:rPr>
        <w:rStyle w:val="DireccinCar"/>
      </w:rPr>
    </w:pPr>
    <w:r>
      <w:rPr>
        <w:rFonts w:ascii="Gill Sans MT" w:hAnsi="Gill Sans MT"/>
        <w:b/>
        <w:noProof/>
        <w:sz w:val="16"/>
        <w:lang w:val="en-US"/>
      </w:rPr>
      <w:drawing>
        <wp:inline distT="0" distB="0" distL="0" distR="0" wp14:anchorId="31F121F9" wp14:editId="0AB12E45">
          <wp:extent cx="1666875" cy="14954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1495425"/>
                  </a:xfrm>
                  <a:prstGeom prst="rect">
                    <a:avLst/>
                  </a:prstGeom>
                  <a:noFill/>
                  <a:ln>
                    <a:noFill/>
                  </a:ln>
                </pic:spPr>
              </pic:pic>
            </a:graphicData>
          </a:graphic>
        </wp:inline>
      </w:drawing>
    </w:r>
  </w:p>
  <w:p w14:paraId="230D2A0B" w14:textId="77777777" w:rsidR="00AE6A7A" w:rsidRDefault="00AE6A7A" w:rsidP="00AA3796">
    <w:pPr>
      <w:pStyle w:val="Header"/>
      <w:spacing w:line="142" w:lineRule="exact"/>
      <w:jc w:val="right"/>
      <w:rPr>
        <w:rStyle w:val="DireccinCar"/>
      </w:rPr>
    </w:pPr>
  </w:p>
  <w:sdt>
    <w:sdtPr>
      <w:rPr>
        <w:rStyle w:val="DireccinCar"/>
      </w:rPr>
      <w:alias w:val="Dirección"/>
      <w:tag w:val="Dirección "/>
      <w:id w:val="33169801"/>
    </w:sdtPr>
    <w:sdtEndPr>
      <w:rPr>
        <w:rStyle w:val="DefaultParagraphFont"/>
        <w:rFonts w:asciiTheme="minorHAnsi" w:hAnsiTheme="minorHAnsi"/>
        <w:b w:val="0"/>
        <w:sz w:val="22"/>
      </w:rPr>
    </w:sdtEndPr>
    <w:sdtContent>
      <w:p w14:paraId="4B12A822" w14:textId="77777777" w:rsidR="00AE6A7A" w:rsidRDefault="00AE6A7A" w:rsidP="00AA3796">
        <w:pPr>
          <w:pStyle w:val="Header"/>
          <w:spacing w:line="150" w:lineRule="exact"/>
          <w:jc w:val="right"/>
          <w:rPr>
            <w:rStyle w:val="DireccinCar"/>
          </w:rPr>
        </w:pPr>
        <w:r>
          <w:rPr>
            <w:rStyle w:val="DireccinCar"/>
          </w:rPr>
          <w:t>Instituto de Investigaciones en Educación</w:t>
        </w:r>
      </w:p>
      <w:p w14:paraId="25C90CC6" w14:textId="77777777" w:rsidR="00AE6A7A" w:rsidRDefault="00AE6A7A" w:rsidP="00AA3796">
        <w:pPr>
          <w:pStyle w:val="Header"/>
          <w:spacing w:line="150" w:lineRule="exact"/>
          <w:jc w:val="right"/>
          <w:rPr>
            <w:rStyle w:val="DireccinCar"/>
          </w:rPr>
        </w:pPr>
        <w:r w:rsidRPr="004268B6">
          <w:rPr>
            <w:rStyle w:val="DireccinCar"/>
          </w:rPr>
          <w:t>Campus Sur</w:t>
        </w:r>
      </w:p>
    </w:sdtContent>
  </w:sdt>
  <w:p w14:paraId="2CFBDB67" w14:textId="77777777" w:rsidR="00AE6A7A" w:rsidRDefault="00AE6A7A" w:rsidP="00AA3796">
    <w:pPr>
      <w:pStyle w:val="Header"/>
      <w:spacing w:line="150" w:lineRule="exact"/>
      <w:jc w:val="right"/>
      <w:rPr>
        <w:rStyle w:val="8Car"/>
      </w:rPr>
    </w:pPr>
    <w:sdt>
      <w:sdtPr>
        <w:rPr>
          <w:rStyle w:val="DepartamentoCar"/>
        </w:rPr>
        <w:alias w:val="Departamento"/>
        <w:tag w:val="Departamento"/>
        <w:id w:val="33169802"/>
        <w:showingPlcHdr/>
      </w:sdtPr>
      <w:sdtEndPr>
        <w:rPr>
          <w:rStyle w:val="DireccinCar"/>
          <w:b/>
          <w:sz w:val="16"/>
        </w:rPr>
      </w:sdtEndPr>
      <w:sdtContent/>
    </w:sdt>
    <w:r>
      <w:rPr>
        <w:rStyle w:val="DireccinCar"/>
      </w:rPr>
      <w:br/>
    </w:r>
    <w:r>
      <w:rPr>
        <w:rStyle w:val="DireccinCar"/>
      </w:rPr>
      <w:br/>
    </w:r>
    <w:r>
      <w:rPr>
        <w:rStyle w:val="DireccinCar"/>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C30"/>
    <w:multiLevelType w:val="hybridMultilevel"/>
    <w:tmpl w:val="23CA4D5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1FE2637"/>
    <w:multiLevelType w:val="hybridMultilevel"/>
    <w:tmpl w:val="735A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42D91"/>
    <w:multiLevelType w:val="hybridMultilevel"/>
    <w:tmpl w:val="12884B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0F00E5"/>
    <w:multiLevelType w:val="hybridMultilevel"/>
    <w:tmpl w:val="10BEC85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201D2847"/>
    <w:multiLevelType w:val="hybridMultilevel"/>
    <w:tmpl w:val="E6480CA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3609268F"/>
    <w:multiLevelType w:val="hybridMultilevel"/>
    <w:tmpl w:val="F6B6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8433D"/>
    <w:multiLevelType w:val="hybridMultilevel"/>
    <w:tmpl w:val="086C8A86"/>
    <w:lvl w:ilvl="0" w:tplc="B4C43C4A">
      <w:start w:val="1"/>
      <w:numFmt w:val="decimal"/>
      <w:lvlText w:val="%1."/>
      <w:lvlJc w:val="left"/>
      <w:pPr>
        <w:ind w:left="720" w:hanging="360"/>
      </w:pPr>
      <w:rPr>
        <w:rFonts w:asciiTheme="minorHAnsi" w:eastAsiaTheme="minorHAnsi" w:hAnsiTheme="minorHAnsi"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7AF47F2"/>
    <w:multiLevelType w:val="hybridMultilevel"/>
    <w:tmpl w:val="95CEA1E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52A53FB9"/>
    <w:multiLevelType w:val="hybridMultilevel"/>
    <w:tmpl w:val="9E1063CE"/>
    <w:lvl w:ilvl="0" w:tplc="B3101518">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58E227F1"/>
    <w:multiLevelType w:val="hybridMultilevel"/>
    <w:tmpl w:val="5FD00F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83D1923"/>
    <w:multiLevelType w:val="hybridMultilevel"/>
    <w:tmpl w:val="11262E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7D9A4803"/>
    <w:multiLevelType w:val="hybridMultilevel"/>
    <w:tmpl w:val="47341ABC"/>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9"/>
  </w:num>
  <w:num w:numId="3">
    <w:abstractNumId w:val="6"/>
  </w:num>
  <w:num w:numId="4">
    <w:abstractNumId w:val="11"/>
  </w:num>
  <w:num w:numId="5">
    <w:abstractNumId w:val="3"/>
  </w:num>
  <w:num w:numId="6">
    <w:abstractNumId w:val="0"/>
  </w:num>
  <w:num w:numId="7">
    <w:abstractNumId w:val="8"/>
  </w:num>
  <w:num w:numId="8">
    <w:abstractNumId w:val="1"/>
  </w:num>
  <w:num w:numId="9">
    <w:abstractNumId w:val="4"/>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714"/>
    <w:rsid w:val="000155E3"/>
    <w:rsid w:val="00024643"/>
    <w:rsid w:val="000428CD"/>
    <w:rsid w:val="00042FA4"/>
    <w:rsid w:val="00046EBB"/>
    <w:rsid w:val="00050376"/>
    <w:rsid w:val="00075B77"/>
    <w:rsid w:val="00086902"/>
    <w:rsid w:val="000B16C3"/>
    <w:rsid w:val="000B654C"/>
    <w:rsid w:val="000C197F"/>
    <w:rsid w:val="000F25C6"/>
    <w:rsid w:val="00123A39"/>
    <w:rsid w:val="001471EC"/>
    <w:rsid w:val="00152247"/>
    <w:rsid w:val="00182AB0"/>
    <w:rsid w:val="001843E8"/>
    <w:rsid w:val="001B30AA"/>
    <w:rsid w:val="001C15B6"/>
    <w:rsid w:val="002217F2"/>
    <w:rsid w:val="00222454"/>
    <w:rsid w:val="00233863"/>
    <w:rsid w:val="0024451E"/>
    <w:rsid w:val="00253C30"/>
    <w:rsid w:val="00255EC7"/>
    <w:rsid w:val="002B1F53"/>
    <w:rsid w:val="002B381F"/>
    <w:rsid w:val="002F1E27"/>
    <w:rsid w:val="00333BA2"/>
    <w:rsid w:val="00355846"/>
    <w:rsid w:val="0037014B"/>
    <w:rsid w:val="00382FDB"/>
    <w:rsid w:val="00387563"/>
    <w:rsid w:val="003B1A4D"/>
    <w:rsid w:val="003B27F5"/>
    <w:rsid w:val="004007CC"/>
    <w:rsid w:val="004D2F0F"/>
    <w:rsid w:val="00511C14"/>
    <w:rsid w:val="00521524"/>
    <w:rsid w:val="005251D1"/>
    <w:rsid w:val="005A660A"/>
    <w:rsid w:val="005C01D3"/>
    <w:rsid w:val="005E378D"/>
    <w:rsid w:val="00611E11"/>
    <w:rsid w:val="00642B50"/>
    <w:rsid w:val="006510A4"/>
    <w:rsid w:val="00695FA9"/>
    <w:rsid w:val="006A045D"/>
    <w:rsid w:val="006C3DCD"/>
    <w:rsid w:val="006C5AE1"/>
    <w:rsid w:val="007120A8"/>
    <w:rsid w:val="00741998"/>
    <w:rsid w:val="00760D85"/>
    <w:rsid w:val="00820D76"/>
    <w:rsid w:val="00837489"/>
    <w:rsid w:val="00861461"/>
    <w:rsid w:val="008B04BD"/>
    <w:rsid w:val="008F36B5"/>
    <w:rsid w:val="009365FD"/>
    <w:rsid w:val="009457B8"/>
    <w:rsid w:val="00964894"/>
    <w:rsid w:val="009D2EE6"/>
    <w:rsid w:val="00A33714"/>
    <w:rsid w:val="00A56035"/>
    <w:rsid w:val="00A862FA"/>
    <w:rsid w:val="00AA3796"/>
    <w:rsid w:val="00AE09E2"/>
    <w:rsid w:val="00AE4514"/>
    <w:rsid w:val="00AE6A7A"/>
    <w:rsid w:val="00AF1690"/>
    <w:rsid w:val="00AF3245"/>
    <w:rsid w:val="00B31A2A"/>
    <w:rsid w:val="00BA7BBF"/>
    <w:rsid w:val="00C10A3A"/>
    <w:rsid w:val="00C174E4"/>
    <w:rsid w:val="00C23987"/>
    <w:rsid w:val="00C4705F"/>
    <w:rsid w:val="00C551DD"/>
    <w:rsid w:val="00C675BA"/>
    <w:rsid w:val="00C87DE5"/>
    <w:rsid w:val="00CA3C59"/>
    <w:rsid w:val="00CB771C"/>
    <w:rsid w:val="00D213B0"/>
    <w:rsid w:val="00D31EB2"/>
    <w:rsid w:val="00D55CE2"/>
    <w:rsid w:val="00DA0CC0"/>
    <w:rsid w:val="00DC6649"/>
    <w:rsid w:val="00DD37D9"/>
    <w:rsid w:val="00E02E9B"/>
    <w:rsid w:val="00E14107"/>
    <w:rsid w:val="00E278E3"/>
    <w:rsid w:val="00E407CA"/>
    <w:rsid w:val="00E44E9B"/>
    <w:rsid w:val="00E807D2"/>
    <w:rsid w:val="00EF5B9D"/>
    <w:rsid w:val="00F024D6"/>
    <w:rsid w:val="00F141E7"/>
    <w:rsid w:val="00F209B7"/>
    <w:rsid w:val="00F21C15"/>
    <w:rsid w:val="00F572A0"/>
    <w:rsid w:val="00F848B6"/>
    <w:rsid w:val="00FF054C"/>
    <w:rsid w:val="00FF69D3"/>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B0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714"/>
    <w:pPr>
      <w:spacing w:after="0" w:line="360" w:lineRule="auto"/>
      <w:ind w:firstLine="709"/>
      <w:jc w:val="both"/>
    </w:pPr>
    <w:rPr>
      <w:rFonts w:ascii="Garamond" w:eastAsia="Times New Roman" w:hAnsi="Garamond" w:cs="Times New Roman"/>
      <w:sz w:val="28"/>
      <w:szCs w:val="24"/>
      <w:lang w:val="es-ES" w:eastAsia="es-ES"/>
    </w:rPr>
  </w:style>
  <w:style w:type="paragraph" w:styleId="Heading1">
    <w:name w:val="heading 1"/>
    <w:basedOn w:val="Normal"/>
    <w:next w:val="Normal"/>
    <w:link w:val="Heading1Char"/>
    <w:qFormat/>
    <w:rsid w:val="00AF3245"/>
    <w:pPr>
      <w:keepNext/>
      <w:spacing w:after="360" w:line="240" w:lineRule="auto"/>
      <w:ind w:firstLine="0"/>
      <w:jc w:val="center"/>
      <w:outlineLvl w:val="0"/>
    </w:pPr>
    <w:rPr>
      <w:rFonts w:ascii="Arial" w:eastAsia="Calibri"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714"/>
    <w:pPr>
      <w:tabs>
        <w:tab w:val="center" w:pos="4419"/>
        <w:tab w:val="right" w:pos="8838"/>
      </w:tabs>
      <w:spacing w:line="240" w:lineRule="auto"/>
      <w:ind w:firstLine="0"/>
      <w:jc w:val="left"/>
    </w:pPr>
    <w:rPr>
      <w:rFonts w:asciiTheme="minorHAnsi" w:eastAsiaTheme="minorHAnsi" w:hAnsiTheme="minorHAnsi" w:cstheme="minorBidi"/>
      <w:sz w:val="22"/>
      <w:szCs w:val="22"/>
      <w:lang w:val="es-MX" w:eastAsia="en-US"/>
    </w:rPr>
  </w:style>
  <w:style w:type="character" w:customStyle="1" w:styleId="HeaderChar">
    <w:name w:val="Header Char"/>
    <w:basedOn w:val="DefaultParagraphFont"/>
    <w:link w:val="Header"/>
    <w:uiPriority w:val="99"/>
    <w:rsid w:val="00A33714"/>
  </w:style>
  <w:style w:type="paragraph" w:styleId="Footer">
    <w:name w:val="footer"/>
    <w:basedOn w:val="Normal"/>
    <w:link w:val="FooterChar"/>
    <w:uiPriority w:val="99"/>
    <w:unhideWhenUsed/>
    <w:rsid w:val="00A33714"/>
    <w:pPr>
      <w:tabs>
        <w:tab w:val="center" w:pos="4419"/>
        <w:tab w:val="right" w:pos="8838"/>
      </w:tabs>
      <w:spacing w:line="240" w:lineRule="auto"/>
      <w:ind w:firstLine="0"/>
      <w:jc w:val="left"/>
    </w:pPr>
    <w:rPr>
      <w:rFonts w:asciiTheme="minorHAnsi" w:eastAsiaTheme="minorHAnsi" w:hAnsiTheme="minorHAnsi" w:cstheme="minorBidi"/>
      <w:sz w:val="22"/>
      <w:szCs w:val="22"/>
      <w:lang w:val="es-MX" w:eastAsia="en-US"/>
    </w:rPr>
  </w:style>
  <w:style w:type="character" w:customStyle="1" w:styleId="FooterChar">
    <w:name w:val="Footer Char"/>
    <w:basedOn w:val="DefaultParagraphFont"/>
    <w:link w:val="Footer"/>
    <w:uiPriority w:val="99"/>
    <w:rsid w:val="00A33714"/>
  </w:style>
  <w:style w:type="paragraph" w:customStyle="1" w:styleId="Direccin">
    <w:name w:val="Dirección"/>
    <w:link w:val="DireccinCar"/>
    <w:rsid w:val="00A33714"/>
    <w:pPr>
      <w:spacing w:after="0" w:line="160" w:lineRule="exact"/>
      <w:jc w:val="right"/>
    </w:pPr>
    <w:rPr>
      <w:rFonts w:ascii="Gill Sans MT" w:hAnsi="Gill Sans MT"/>
      <w:b/>
      <w:sz w:val="16"/>
    </w:rPr>
  </w:style>
  <w:style w:type="paragraph" w:customStyle="1" w:styleId="Departamento">
    <w:name w:val="Departamento"/>
    <w:link w:val="DepartamentoCar"/>
    <w:autoRedefine/>
    <w:qFormat/>
    <w:rsid w:val="00A33714"/>
    <w:pPr>
      <w:spacing w:after="0" w:line="140" w:lineRule="exact"/>
      <w:jc w:val="right"/>
    </w:pPr>
    <w:rPr>
      <w:rFonts w:ascii="Gill Sans MT" w:hAnsi="Gill Sans MT"/>
      <w:sz w:val="14"/>
    </w:rPr>
  </w:style>
  <w:style w:type="character" w:customStyle="1" w:styleId="DireccinCar">
    <w:name w:val="Dirección Car"/>
    <w:basedOn w:val="DefaultParagraphFont"/>
    <w:link w:val="Direccin"/>
    <w:rsid w:val="00A33714"/>
    <w:rPr>
      <w:rFonts w:ascii="Gill Sans MT" w:hAnsi="Gill Sans MT"/>
      <w:b/>
      <w:sz w:val="16"/>
    </w:rPr>
  </w:style>
  <w:style w:type="character" w:customStyle="1" w:styleId="DepartamentoCar">
    <w:name w:val="Departamento Car"/>
    <w:basedOn w:val="DefaultParagraphFont"/>
    <w:link w:val="Departamento"/>
    <w:rsid w:val="00A33714"/>
    <w:rPr>
      <w:rFonts w:ascii="Gill Sans MT" w:hAnsi="Gill Sans MT"/>
      <w:sz w:val="14"/>
    </w:rPr>
  </w:style>
  <w:style w:type="paragraph" w:customStyle="1" w:styleId="Datos2">
    <w:name w:val="Datos 2"/>
    <w:link w:val="Datos2Car"/>
    <w:rsid w:val="00A33714"/>
    <w:pPr>
      <w:spacing w:after="0" w:line="160" w:lineRule="exact"/>
      <w:jc w:val="right"/>
    </w:pPr>
    <w:rPr>
      <w:rFonts w:ascii="Gill Sans MT" w:hAnsi="Gill Sans MT"/>
      <w:sz w:val="14"/>
    </w:rPr>
  </w:style>
  <w:style w:type="character" w:customStyle="1" w:styleId="Datos2Car">
    <w:name w:val="Datos 2 Car"/>
    <w:basedOn w:val="DefaultParagraphFont"/>
    <w:link w:val="Datos2"/>
    <w:rsid w:val="00A33714"/>
    <w:rPr>
      <w:rFonts w:ascii="Gill Sans MT" w:hAnsi="Gill Sans MT"/>
      <w:sz w:val="14"/>
    </w:rPr>
  </w:style>
  <w:style w:type="paragraph" w:customStyle="1" w:styleId="8">
    <w:name w:val="8"/>
    <w:link w:val="8Car"/>
    <w:rsid w:val="00A33714"/>
    <w:pPr>
      <w:spacing w:after="0" w:line="240" w:lineRule="exact"/>
      <w:jc w:val="right"/>
    </w:pPr>
    <w:rPr>
      <w:rFonts w:ascii="Gill Sans MT" w:hAnsi="Gill Sans MT"/>
      <w:sz w:val="16"/>
    </w:rPr>
  </w:style>
  <w:style w:type="character" w:customStyle="1" w:styleId="8Car">
    <w:name w:val="8 Car"/>
    <w:basedOn w:val="DefaultParagraphFont"/>
    <w:link w:val="8"/>
    <w:rsid w:val="00A33714"/>
    <w:rPr>
      <w:rFonts w:ascii="Gill Sans MT" w:hAnsi="Gill Sans MT"/>
      <w:sz w:val="16"/>
    </w:rPr>
  </w:style>
  <w:style w:type="paragraph" w:customStyle="1" w:styleId="Cuerpodetexto1">
    <w:name w:val="Cuerpo de texto1"/>
    <w:next w:val="Normal"/>
    <w:link w:val="Cuerpodetexto1Car"/>
    <w:autoRedefine/>
    <w:rsid w:val="00A33714"/>
    <w:pPr>
      <w:spacing w:after="0" w:line="240" w:lineRule="exact"/>
      <w:ind w:left="369"/>
    </w:pPr>
    <w:rPr>
      <w:rFonts w:ascii="Times New Roman" w:hAnsi="Times New Roman"/>
      <w:sz w:val="20"/>
    </w:rPr>
  </w:style>
  <w:style w:type="character" w:customStyle="1" w:styleId="Cuerpodetexto1Car">
    <w:name w:val="Cuerpo de texto1 Car"/>
    <w:basedOn w:val="DefaultParagraphFont"/>
    <w:link w:val="Cuerpodetexto1"/>
    <w:rsid w:val="00A33714"/>
    <w:rPr>
      <w:rFonts w:ascii="Times New Roman" w:hAnsi="Times New Roman"/>
      <w:sz w:val="20"/>
    </w:rPr>
  </w:style>
  <w:style w:type="paragraph" w:customStyle="1" w:styleId="9">
    <w:name w:val="9"/>
    <w:link w:val="9Car"/>
    <w:autoRedefine/>
    <w:rsid w:val="00A33714"/>
    <w:pPr>
      <w:spacing w:after="0" w:line="180" w:lineRule="exact"/>
    </w:pPr>
    <w:rPr>
      <w:rFonts w:ascii="Gill Sans MT" w:hAnsi="Gill Sans MT"/>
      <w:b/>
      <w:sz w:val="18"/>
    </w:rPr>
  </w:style>
  <w:style w:type="character" w:customStyle="1" w:styleId="9Car">
    <w:name w:val="9 Car"/>
    <w:basedOn w:val="DefaultParagraphFont"/>
    <w:link w:val="9"/>
    <w:rsid w:val="00A33714"/>
    <w:rPr>
      <w:rFonts w:ascii="Gill Sans MT" w:hAnsi="Gill Sans MT"/>
      <w:b/>
      <w:sz w:val="18"/>
    </w:rPr>
  </w:style>
  <w:style w:type="paragraph" w:styleId="BalloonText">
    <w:name w:val="Balloon Text"/>
    <w:basedOn w:val="Normal"/>
    <w:link w:val="BalloonTextChar"/>
    <w:uiPriority w:val="99"/>
    <w:semiHidden/>
    <w:unhideWhenUsed/>
    <w:rsid w:val="00A337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714"/>
    <w:rPr>
      <w:rFonts w:ascii="Tahoma" w:eastAsia="Times New Roman" w:hAnsi="Tahoma" w:cs="Tahoma"/>
      <w:sz w:val="16"/>
      <w:szCs w:val="16"/>
      <w:lang w:val="es-ES" w:eastAsia="es-ES"/>
    </w:rPr>
  </w:style>
  <w:style w:type="character" w:styleId="Emphasis">
    <w:name w:val="Emphasis"/>
    <w:uiPriority w:val="20"/>
    <w:qFormat/>
    <w:rsid w:val="008F36B5"/>
    <w:rPr>
      <w:i/>
      <w:iCs/>
    </w:rPr>
  </w:style>
  <w:style w:type="paragraph" w:customStyle="1" w:styleId="ecxmsonormal">
    <w:name w:val="ecxmsonormal"/>
    <w:basedOn w:val="Normal"/>
    <w:rsid w:val="008F36B5"/>
    <w:pPr>
      <w:spacing w:before="100" w:beforeAutospacing="1" w:after="100" w:afterAutospacing="1" w:line="240" w:lineRule="auto"/>
      <w:ind w:firstLine="0"/>
      <w:jc w:val="left"/>
    </w:pPr>
    <w:rPr>
      <w:rFonts w:ascii="Times New Roman" w:hAnsi="Times New Roman"/>
      <w:sz w:val="24"/>
      <w:lang w:val="es-MX" w:eastAsia="es-MX"/>
    </w:rPr>
  </w:style>
  <w:style w:type="character" w:customStyle="1" w:styleId="Heading1Char">
    <w:name w:val="Heading 1 Char"/>
    <w:basedOn w:val="DefaultParagraphFont"/>
    <w:link w:val="Heading1"/>
    <w:rsid w:val="00AF3245"/>
    <w:rPr>
      <w:rFonts w:ascii="Arial" w:eastAsia="Calibri" w:hAnsi="Arial" w:cs="Times New Roman"/>
      <w:b/>
      <w:bCs/>
      <w:kern w:val="32"/>
      <w:sz w:val="32"/>
      <w:szCs w:val="32"/>
      <w:lang w:eastAsia="es-ES"/>
    </w:rPr>
  </w:style>
  <w:style w:type="paragraph" w:styleId="ListParagraph">
    <w:name w:val="List Paragraph"/>
    <w:basedOn w:val="Normal"/>
    <w:uiPriority w:val="34"/>
    <w:qFormat/>
    <w:rsid w:val="00050376"/>
    <w:pPr>
      <w:spacing w:after="200" w:line="276" w:lineRule="auto"/>
      <w:ind w:left="720" w:firstLine="0"/>
      <w:contextualSpacing/>
      <w:jc w:val="left"/>
    </w:pPr>
    <w:rPr>
      <w:rFonts w:asciiTheme="minorHAnsi" w:eastAsiaTheme="minorHAnsi" w:hAnsiTheme="minorHAnsi" w:cstheme="minorBidi"/>
      <w:sz w:val="22"/>
      <w:szCs w:val="22"/>
      <w:lang w:val="es-MX" w:eastAsia="en-US"/>
    </w:rPr>
  </w:style>
  <w:style w:type="character" w:styleId="Hyperlink">
    <w:name w:val="Hyperlink"/>
    <w:basedOn w:val="DefaultParagraphFont"/>
    <w:uiPriority w:val="99"/>
    <w:unhideWhenUsed/>
    <w:rsid w:val="00AA3796"/>
    <w:rPr>
      <w:color w:val="0000FF" w:themeColor="hyperlink"/>
      <w:u w:val="single"/>
    </w:rPr>
  </w:style>
  <w:style w:type="table" w:styleId="TableGrid">
    <w:name w:val="Table Grid"/>
    <w:basedOn w:val="TableNormal"/>
    <w:uiPriority w:val="59"/>
    <w:rsid w:val="00695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C675BA"/>
    <w:rPr>
      <w:rFonts w:cs="Arial Narrow"/>
      <w:color w:val="000000"/>
      <w:sz w:val="20"/>
      <w:szCs w:val="20"/>
    </w:rPr>
  </w:style>
  <w:style w:type="paragraph" w:styleId="NormalWeb">
    <w:name w:val="Normal (Web)"/>
    <w:basedOn w:val="Normal"/>
    <w:unhideWhenUsed/>
    <w:rsid w:val="009457B8"/>
    <w:pPr>
      <w:spacing w:before="100" w:beforeAutospacing="1" w:after="100" w:afterAutospacing="1" w:line="240" w:lineRule="auto"/>
      <w:ind w:firstLine="0"/>
      <w:jc w:val="left"/>
    </w:pPr>
    <w:rPr>
      <w:rFonts w:ascii="Verdana" w:hAnsi="Verdana"/>
      <w:color w:val="000000"/>
      <w:sz w:val="20"/>
      <w:szCs w:val="20"/>
      <w:lang w:val="es-MX" w:eastAsia="es-MX"/>
    </w:rPr>
  </w:style>
  <w:style w:type="character" w:customStyle="1" w:styleId="yshortcuts">
    <w:name w:val="yshortcuts"/>
    <w:basedOn w:val="DefaultParagraphFont"/>
    <w:rsid w:val="00C10A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714"/>
    <w:pPr>
      <w:spacing w:after="0" w:line="360" w:lineRule="auto"/>
      <w:ind w:firstLine="709"/>
      <w:jc w:val="both"/>
    </w:pPr>
    <w:rPr>
      <w:rFonts w:ascii="Garamond" w:eastAsia="Times New Roman" w:hAnsi="Garamond" w:cs="Times New Roman"/>
      <w:sz w:val="28"/>
      <w:szCs w:val="24"/>
      <w:lang w:val="es-ES" w:eastAsia="es-ES"/>
    </w:rPr>
  </w:style>
  <w:style w:type="paragraph" w:styleId="Heading1">
    <w:name w:val="heading 1"/>
    <w:basedOn w:val="Normal"/>
    <w:next w:val="Normal"/>
    <w:link w:val="Heading1Char"/>
    <w:qFormat/>
    <w:rsid w:val="00AF3245"/>
    <w:pPr>
      <w:keepNext/>
      <w:spacing w:after="360" w:line="240" w:lineRule="auto"/>
      <w:ind w:firstLine="0"/>
      <w:jc w:val="center"/>
      <w:outlineLvl w:val="0"/>
    </w:pPr>
    <w:rPr>
      <w:rFonts w:ascii="Arial" w:eastAsia="Calibri"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714"/>
    <w:pPr>
      <w:tabs>
        <w:tab w:val="center" w:pos="4419"/>
        <w:tab w:val="right" w:pos="8838"/>
      </w:tabs>
      <w:spacing w:line="240" w:lineRule="auto"/>
      <w:ind w:firstLine="0"/>
      <w:jc w:val="left"/>
    </w:pPr>
    <w:rPr>
      <w:rFonts w:asciiTheme="minorHAnsi" w:eastAsiaTheme="minorHAnsi" w:hAnsiTheme="minorHAnsi" w:cstheme="minorBidi"/>
      <w:sz w:val="22"/>
      <w:szCs w:val="22"/>
      <w:lang w:val="es-MX" w:eastAsia="en-US"/>
    </w:rPr>
  </w:style>
  <w:style w:type="character" w:customStyle="1" w:styleId="HeaderChar">
    <w:name w:val="Header Char"/>
    <w:basedOn w:val="DefaultParagraphFont"/>
    <w:link w:val="Header"/>
    <w:uiPriority w:val="99"/>
    <w:rsid w:val="00A33714"/>
  </w:style>
  <w:style w:type="paragraph" w:styleId="Footer">
    <w:name w:val="footer"/>
    <w:basedOn w:val="Normal"/>
    <w:link w:val="FooterChar"/>
    <w:uiPriority w:val="99"/>
    <w:unhideWhenUsed/>
    <w:rsid w:val="00A33714"/>
    <w:pPr>
      <w:tabs>
        <w:tab w:val="center" w:pos="4419"/>
        <w:tab w:val="right" w:pos="8838"/>
      </w:tabs>
      <w:spacing w:line="240" w:lineRule="auto"/>
      <w:ind w:firstLine="0"/>
      <w:jc w:val="left"/>
    </w:pPr>
    <w:rPr>
      <w:rFonts w:asciiTheme="minorHAnsi" w:eastAsiaTheme="minorHAnsi" w:hAnsiTheme="minorHAnsi" w:cstheme="minorBidi"/>
      <w:sz w:val="22"/>
      <w:szCs w:val="22"/>
      <w:lang w:val="es-MX" w:eastAsia="en-US"/>
    </w:rPr>
  </w:style>
  <w:style w:type="character" w:customStyle="1" w:styleId="FooterChar">
    <w:name w:val="Footer Char"/>
    <w:basedOn w:val="DefaultParagraphFont"/>
    <w:link w:val="Footer"/>
    <w:uiPriority w:val="99"/>
    <w:rsid w:val="00A33714"/>
  </w:style>
  <w:style w:type="paragraph" w:customStyle="1" w:styleId="Direccin">
    <w:name w:val="Dirección"/>
    <w:link w:val="DireccinCar"/>
    <w:rsid w:val="00A33714"/>
    <w:pPr>
      <w:spacing w:after="0" w:line="160" w:lineRule="exact"/>
      <w:jc w:val="right"/>
    </w:pPr>
    <w:rPr>
      <w:rFonts w:ascii="Gill Sans MT" w:hAnsi="Gill Sans MT"/>
      <w:b/>
      <w:sz w:val="16"/>
    </w:rPr>
  </w:style>
  <w:style w:type="paragraph" w:customStyle="1" w:styleId="Departamento">
    <w:name w:val="Departamento"/>
    <w:link w:val="DepartamentoCar"/>
    <w:autoRedefine/>
    <w:qFormat/>
    <w:rsid w:val="00A33714"/>
    <w:pPr>
      <w:spacing w:after="0" w:line="140" w:lineRule="exact"/>
      <w:jc w:val="right"/>
    </w:pPr>
    <w:rPr>
      <w:rFonts w:ascii="Gill Sans MT" w:hAnsi="Gill Sans MT"/>
      <w:sz w:val="14"/>
    </w:rPr>
  </w:style>
  <w:style w:type="character" w:customStyle="1" w:styleId="DireccinCar">
    <w:name w:val="Dirección Car"/>
    <w:basedOn w:val="DefaultParagraphFont"/>
    <w:link w:val="Direccin"/>
    <w:rsid w:val="00A33714"/>
    <w:rPr>
      <w:rFonts w:ascii="Gill Sans MT" w:hAnsi="Gill Sans MT"/>
      <w:b/>
      <w:sz w:val="16"/>
    </w:rPr>
  </w:style>
  <w:style w:type="character" w:customStyle="1" w:styleId="DepartamentoCar">
    <w:name w:val="Departamento Car"/>
    <w:basedOn w:val="DefaultParagraphFont"/>
    <w:link w:val="Departamento"/>
    <w:rsid w:val="00A33714"/>
    <w:rPr>
      <w:rFonts w:ascii="Gill Sans MT" w:hAnsi="Gill Sans MT"/>
      <w:sz w:val="14"/>
    </w:rPr>
  </w:style>
  <w:style w:type="paragraph" w:customStyle="1" w:styleId="Datos2">
    <w:name w:val="Datos 2"/>
    <w:link w:val="Datos2Car"/>
    <w:rsid w:val="00A33714"/>
    <w:pPr>
      <w:spacing w:after="0" w:line="160" w:lineRule="exact"/>
      <w:jc w:val="right"/>
    </w:pPr>
    <w:rPr>
      <w:rFonts w:ascii="Gill Sans MT" w:hAnsi="Gill Sans MT"/>
      <w:sz w:val="14"/>
    </w:rPr>
  </w:style>
  <w:style w:type="character" w:customStyle="1" w:styleId="Datos2Car">
    <w:name w:val="Datos 2 Car"/>
    <w:basedOn w:val="DefaultParagraphFont"/>
    <w:link w:val="Datos2"/>
    <w:rsid w:val="00A33714"/>
    <w:rPr>
      <w:rFonts w:ascii="Gill Sans MT" w:hAnsi="Gill Sans MT"/>
      <w:sz w:val="14"/>
    </w:rPr>
  </w:style>
  <w:style w:type="paragraph" w:customStyle="1" w:styleId="8">
    <w:name w:val="8"/>
    <w:link w:val="8Car"/>
    <w:rsid w:val="00A33714"/>
    <w:pPr>
      <w:spacing w:after="0" w:line="240" w:lineRule="exact"/>
      <w:jc w:val="right"/>
    </w:pPr>
    <w:rPr>
      <w:rFonts w:ascii="Gill Sans MT" w:hAnsi="Gill Sans MT"/>
      <w:sz w:val="16"/>
    </w:rPr>
  </w:style>
  <w:style w:type="character" w:customStyle="1" w:styleId="8Car">
    <w:name w:val="8 Car"/>
    <w:basedOn w:val="DefaultParagraphFont"/>
    <w:link w:val="8"/>
    <w:rsid w:val="00A33714"/>
    <w:rPr>
      <w:rFonts w:ascii="Gill Sans MT" w:hAnsi="Gill Sans MT"/>
      <w:sz w:val="16"/>
    </w:rPr>
  </w:style>
  <w:style w:type="paragraph" w:customStyle="1" w:styleId="Cuerpodetexto1">
    <w:name w:val="Cuerpo de texto1"/>
    <w:next w:val="Normal"/>
    <w:link w:val="Cuerpodetexto1Car"/>
    <w:autoRedefine/>
    <w:rsid w:val="00A33714"/>
    <w:pPr>
      <w:spacing w:after="0" w:line="240" w:lineRule="exact"/>
      <w:ind w:left="369"/>
    </w:pPr>
    <w:rPr>
      <w:rFonts w:ascii="Times New Roman" w:hAnsi="Times New Roman"/>
      <w:sz w:val="20"/>
    </w:rPr>
  </w:style>
  <w:style w:type="character" w:customStyle="1" w:styleId="Cuerpodetexto1Car">
    <w:name w:val="Cuerpo de texto1 Car"/>
    <w:basedOn w:val="DefaultParagraphFont"/>
    <w:link w:val="Cuerpodetexto1"/>
    <w:rsid w:val="00A33714"/>
    <w:rPr>
      <w:rFonts w:ascii="Times New Roman" w:hAnsi="Times New Roman"/>
      <w:sz w:val="20"/>
    </w:rPr>
  </w:style>
  <w:style w:type="paragraph" w:customStyle="1" w:styleId="9">
    <w:name w:val="9"/>
    <w:link w:val="9Car"/>
    <w:autoRedefine/>
    <w:rsid w:val="00A33714"/>
    <w:pPr>
      <w:spacing w:after="0" w:line="180" w:lineRule="exact"/>
    </w:pPr>
    <w:rPr>
      <w:rFonts w:ascii="Gill Sans MT" w:hAnsi="Gill Sans MT"/>
      <w:b/>
      <w:sz w:val="18"/>
    </w:rPr>
  </w:style>
  <w:style w:type="character" w:customStyle="1" w:styleId="9Car">
    <w:name w:val="9 Car"/>
    <w:basedOn w:val="DefaultParagraphFont"/>
    <w:link w:val="9"/>
    <w:rsid w:val="00A33714"/>
    <w:rPr>
      <w:rFonts w:ascii="Gill Sans MT" w:hAnsi="Gill Sans MT"/>
      <w:b/>
      <w:sz w:val="18"/>
    </w:rPr>
  </w:style>
  <w:style w:type="paragraph" w:styleId="BalloonText">
    <w:name w:val="Balloon Text"/>
    <w:basedOn w:val="Normal"/>
    <w:link w:val="BalloonTextChar"/>
    <w:uiPriority w:val="99"/>
    <w:semiHidden/>
    <w:unhideWhenUsed/>
    <w:rsid w:val="00A337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714"/>
    <w:rPr>
      <w:rFonts w:ascii="Tahoma" w:eastAsia="Times New Roman" w:hAnsi="Tahoma" w:cs="Tahoma"/>
      <w:sz w:val="16"/>
      <w:szCs w:val="16"/>
      <w:lang w:val="es-ES" w:eastAsia="es-ES"/>
    </w:rPr>
  </w:style>
  <w:style w:type="character" w:styleId="Emphasis">
    <w:name w:val="Emphasis"/>
    <w:uiPriority w:val="20"/>
    <w:qFormat/>
    <w:rsid w:val="008F36B5"/>
    <w:rPr>
      <w:i/>
      <w:iCs/>
    </w:rPr>
  </w:style>
  <w:style w:type="paragraph" w:customStyle="1" w:styleId="ecxmsonormal">
    <w:name w:val="ecxmsonormal"/>
    <w:basedOn w:val="Normal"/>
    <w:rsid w:val="008F36B5"/>
    <w:pPr>
      <w:spacing w:before="100" w:beforeAutospacing="1" w:after="100" w:afterAutospacing="1" w:line="240" w:lineRule="auto"/>
      <w:ind w:firstLine="0"/>
      <w:jc w:val="left"/>
    </w:pPr>
    <w:rPr>
      <w:rFonts w:ascii="Times New Roman" w:hAnsi="Times New Roman"/>
      <w:sz w:val="24"/>
      <w:lang w:val="es-MX" w:eastAsia="es-MX"/>
    </w:rPr>
  </w:style>
  <w:style w:type="character" w:customStyle="1" w:styleId="Heading1Char">
    <w:name w:val="Heading 1 Char"/>
    <w:basedOn w:val="DefaultParagraphFont"/>
    <w:link w:val="Heading1"/>
    <w:rsid w:val="00AF3245"/>
    <w:rPr>
      <w:rFonts w:ascii="Arial" w:eastAsia="Calibri" w:hAnsi="Arial" w:cs="Times New Roman"/>
      <w:b/>
      <w:bCs/>
      <w:kern w:val="32"/>
      <w:sz w:val="32"/>
      <w:szCs w:val="32"/>
      <w:lang w:eastAsia="es-ES"/>
    </w:rPr>
  </w:style>
  <w:style w:type="paragraph" w:styleId="ListParagraph">
    <w:name w:val="List Paragraph"/>
    <w:basedOn w:val="Normal"/>
    <w:uiPriority w:val="34"/>
    <w:qFormat/>
    <w:rsid w:val="00050376"/>
    <w:pPr>
      <w:spacing w:after="200" w:line="276" w:lineRule="auto"/>
      <w:ind w:left="720" w:firstLine="0"/>
      <w:contextualSpacing/>
      <w:jc w:val="left"/>
    </w:pPr>
    <w:rPr>
      <w:rFonts w:asciiTheme="minorHAnsi" w:eastAsiaTheme="minorHAnsi" w:hAnsiTheme="minorHAnsi" w:cstheme="minorBidi"/>
      <w:sz w:val="22"/>
      <w:szCs w:val="22"/>
      <w:lang w:val="es-MX" w:eastAsia="en-US"/>
    </w:rPr>
  </w:style>
  <w:style w:type="character" w:styleId="Hyperlink">
    <w:name w:val="Hyperlink"/>
    <w:basedOn w:val="DefaultParagraphFont"/>
    <w:uiPriority w:val="99"/>
    <w:unhideWhenUsed/>
    <w:rsid w:val="00AA3796"/>
    <w:rPr>
      <w:color w:val="0000FF" w:themeColor="hyperlink"/>
      <w:u w:val="single"/>
    </w:rPr>
  </w:style>
  <w:style w:type="table" w:styleId="TableGrid">
    <w:name w:val="Table Grid"/>
    <w:basedOn w:val="TableNormal"/>
    <w:uiPriority w:val="59"/>
    <w:rsid w:val="00695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C675BA"/>
    <w:rPr>
      <w:rFonts w:cs="Arial Narrow"/>
      <w:color w:val="000000"/>
      <w:sz w:val="20"/>
      <w:szCs w:val="20"/>
    </w:rPr>
  </w:style>
  <w:style w:type="paragraph" w:styleId="NormalWeb">
    <w:name w:val="Normal (Web)"/>
    <w:basedOn w:val="Normal"/>
    <w:unhideWhenUsed/>
    <w:rsid w:val="009457B8"/>
    <w:pPr>
      <w:spacing w:before="100" w:beforeAutospacing="1" w:after="100" w:afterAutospacing="1" w:line="240" w:lineRule="auto"/>
      <w:ind w:firstLine="0"/>
      <w:jc w:val="left"/>
    </w:pPr>
    <w:rPr>
      <w:rFonts w:ascii="Verdana" w:hAnsi="Verdana"/>
      <w:color w:val="000000"/>
      <w:sz w:val="20"/>
      <w:szCs w:val="20"/>
      <w:lang w:val="es-MX" w:eastAsia="es-MX"/>
    </w:rPr>
  </w:style>
  <w:style w:type="character" w:customStyle="1" w:styleId="yshortcuts">
    <w:name w:val="yshortcuts"/>
    <w:basedOn w:val="DefaultParagraphFont"/>
    <w:rsid w:val="00C10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uaortega@uv.mx" TargetMode="External"/><Relationship Id="rId9" Type="http://schemas.openxmlformats.org/officeDocument/2006/relationships/hyperlink" Target="mailto:kvalencia@uv.mx"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75A6EC0BDF444684CEB66052DD8208"/>
        <w:category>
          <w:name w:val="General"/>
          <w:gallery w:val="placeholder"/>
        </w:category>
        <w:types>
          <w:type w:val="bbPlcHdr"/>
        </w:types>
        <w:behaviors>
          <w:behavior w:val="content"/>
        </w:behaviors>
        <w:guid w:val="{E23EB4FE-892D-4724-8B5B-F71CDB3453F1}"/>
      </w:docPartPr>
      <w:docPartBody>
        <w:p w:rsidR="00D33BED" w:rsidRDefault="00632BB4" w:rsidP="00632BB4">
          <w:pPr>
            <w:pStyle w:val="1A75A6EC0BDF444684CEB66052DD8208"/>
          </w:pPr>
          <w:r w:rsidRPr="006948D1">
            <w:rPr>
              <w:rStyle w:val="PlaceholderText"/>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32BB4"/>
    <w:rsid w:val="00045762"/>
    <w:rsid w:val="00115B07"/>
    <w:rsid w:val="002429CD"/>
    <w:rsid w:val="002B1984"/>
    <w:rsid w:val="004E678A"/>
    <w:rsid w:val="004F2E59"/>
    <w:rsid w:val="00632BB4"/>
    <w:rsid w:val="00815FA8"/>
    <w:rsid w:val="008D16D3"/>
    <w:rsid w:val="00940300"/>
    <w:rsid w:val="00955BB8"/>
    <w:rsid w:val="00975685"/>
    <w:rsid w:val="00B92563"/>
    <w:rsid w:val="00CE1427"/>
    <w:rsid w:val="00D33BED"/>
    <w:rsid w:val="00D41966"/>
    <w:rsid w:val="00F806A3"/>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BB4"/>
    <w:rPr>
      <w:color w:val="808080"/>
    </w:rPr>
  </w:style>
  <w:style w:type="paragraph" w:customStyle="1" w:styleId="1A75A6EC0BDF444684CEB66052DD8208">
    <w:name w:val="1A75A6EC0BDF444684CEB66052DD8208"/>
    <w:rsid w:val="00632BB4"/>
  </w:style>
  <w:style w:type="paragraph" w:customStyle="1" w:styleId="971F76E0A9AB45E7B02D071AC0F94789">
    <w:name w:val="971F76E0A9AB45E7B02D071AC0F94789"/>
    <w:rsid w:val="00632BB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865</TotalTime>
  <Pages>7</Pages>
  <Words>1747</Words>
  <Characters>9964</Characters>
  <Application>Microsoft Macintosh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Juan Carlos Ortega</cp:lastModifiedBy>
  <cp:revision>9</cp:revision>
  <cp:lastPrinted>2014-11-25T17:14:00Z</cp:lastPrinted>
  <dcterms:created xsi:type="dcterms:W3CDTF">2015-01-14T04:21:00Z</dcterms:created>
  <dcterms:modified xsi:type="dcterms:W3CDTF">2015-01-15T13:20:00Z</dcterms:modified>
</cp:coreProperties>
</file>