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2EAE" w14:textId="77777777" w:rsidR="00E97BDA" w:rsidRPr="00F959BA" w:rsidRDefault="00E97BDA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bCs/>
          <w:color w:val="000000"/>
          <w:spacing w:val="20"/>
          <w:sz w:val="24"/>
          <w:szCs w:val="24"/>
          <w:lang w:val="es-ES"/>
        </w:rPr>
      </w:pPr>
    </w:p>
    <w:p w14:paraId="5D9589F3" w14:textId="77777777" w:rsidR="00E97BDA" w:rsidRPr="00F959BA" w:rsidRDefault="00E97BDA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bCs/>
          <w:color w:val="000000"/>
          <w:spacing w:val="20"/>
          <w:sz w:val="24"/>
          <w:szCs w:val="24"/>
          <w:lang w:val="es-ES"/>
        </w:rPr>
      </w:pPr>
    </w:p>
    <w:p w14:paraId="59A98AD1" w14:textId="77777777" w:rsidR="00EB67A4" w:rsidRPr="00F959BA" w:rsidRDefault="00EB67A4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bCs/>
          <w:color w:val="000000"/>
          <w:spacing w:val="20"/>
          <w:sz w:val="24"/>
          <w:szCs w:val="24"/>
          <w:lang w:val="es-ES"/>
        </w:rPr>
      </w:pPr>
      <w:r w:rsidRPr="00F959BA">
        <w:rPr>
          <w:rFonts w:cstheme="minorHAnsi"/>
          <w:b/>
          <w:bCs/>
          <w:color w:val="000000"/>
          <w:spacing w:val="20"/>
          <w:sz w:val="24"/>
          <w:szCs w:val="24"/>
          <w:lang w:val="es-ES"/>
        </w:rPr>
        <w:t>Maestría en Estudios de Género</w:t>
      </w:r>
    </w:p>
    <w:p w14:paraId="52175990" w14:textId="6D6056B6" w:rsidR="00EB67A4" w:rsidRPr="00F959BA" w:rsidRDefault="002B0A09" w:rsidP="00E97BDA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  <w:sz w:val="24"/>
          <w:szCs w:val="24"/>
          <w:lang w:val="es-ES"/>
        </w:rPr>
      </w:pPr>
      <w:r w:rsidRPr="00F959BA">
        <w:rPr>
          <w:rFonts w:cstheme="minorHAnsi"/>
          <w:color w:val="000000"/>
          <w:sz w:val="24"/>
          <w:szCs w:val="24"/>
          <w:lang w:val="es-ES"/>
        </w:rPr>
        <w:t xml:space="preserve">Guía para la </w:t>
      </w:r>
      <w:r w:rsidR="00F959BA" w:rsidRPr="00F959BA">
        <w:rPr>
          <w:rFonts w:cstheme="minorHAnsi"/>
          <w:color w:val="000000"/>
          <w:sz w:val="24"/>
          <w:szCs w:val="24"/>
          <w:lang w:val="es-ES"/>
        </w:rPr>
        <w:t>c</w:t>
      </w:r>
      <w:r w:rsidR="00EB67A4" w:rsidRPr="00F959BA">
        <w:rPr>
          <w:rFonts w:cstheme="minorHAnsi"/>
          <w:color w:val="000000"/>
          <w:sz w:val="24"/>
          <w:szCs w:val="24"/>
          <w:lang w:val="es-ES"/>
        </w:rPr>
        <w:t xml:space="preserve">arta de </w:t>
      </w:r>
      <w:r w:rsidRPr="00F959BA">
        <w:rPr>
          <w:rFonts w:cstheme="minorHAnsi"/>
          <w:color w:val="000000"/>
          <w:sz w:val="24"/>
          <w:szCs w:val="24"/>
          <w:lang w:val="es-ES"/>
        </w:rPr>
        <w:t xml:space="preserve">exposición de motivos </w:t>
      </w:r>
    </w:p>
    <w:p w14:paraId="64D3B909" w14:textId="77777777" w:rsidR="00EB67A4" w:rsidRPr="00F959BA" w:rsidRDefault="00EB67A4" w:rsidP="00954364">
      <w:pPr>
        <w:widowControl w:val="0"/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  <w:lang w:val="es-ES"/>
        </w:rPr>
      </w:pPr>
    </w:p>
    <w:p w14:paraId="2D371F7C" w14:textId="77777777" w:rsidR="00381241" w:rsidRPr="00F959BA" w:rsidRDefault="00381241" w:rsidP="00F959BA">
      <w:pPr>
        <w:widowControl w:val="0"/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  <w:lang w:val="es-ES"/>
        </w:rPr>
      </w:pPr>
    </w:p>
    <w:p w14:paraId="614E0381" w14:textId="23EB6C58" w:rsidR="001D29D4" w:rsidRPr="00F959BA" w:rsidRDefault="00E97BDA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F959BA">
        <w:rPr>
          <w:rFonts w:cstheme="minorHAnsi"/>
          <w:color w:val="000000"/>
          <w:sz w:val="24"/>
          <w:szCs w:val="24"/>
          <w:lang w:val="es-ES"/>
        </w:rPr>
        <w:t>Argumente los motivos por los que desea ingresar  a esta Maestría</w:t>
      </w:r>
      <w:r w:rsidR="00F959BA" w:rsidRPr="00F959BA">
        <w:rPr>
          <w:rFonts w:cstheme="minorHAnsi"/>
          <w:color w:val="000000"/>
          <w:sz w:val="24"/>
          <w:szCs w:val="24"/>
          <w:lang w:val="es-ES"/>
        </w:rPr>
        <w:t>.</w:t>
      </w:r>
    </w:p>
    <w:p w14:paraId="40559EED" w14:textId="19A838EC" w:rsidR="00E97BDA" w:rsidRPr="00F959BA" w:rsidRDefault="00E97BDA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F959BA">
        <w:rPr>
          <w:rFonts w:cstheme="minorHAnsi"/>
          <w:color w:val="000000"/>
          <w:sz w:val="24"/>
          <w:szCs w:val="24"/>
          <w:lang w:val="es-ES"/>
        </w:rPr>
        <w:t>Informe cuál ha sido su trayectoria profesional y lo que aportará este Posgrado a la misma</w:t>
      </w:r>
      <w:r w:rsidR="00F959BA" w:rsidRPr="00F959BA">
        <w:rPr>
          <w:rFonts w:cstheme="minorHAnsi"/>
          <w:color w:val="000000"/>
          <w:sz w:val="24"/>
          <w:szCs w:val="24"/>
          <w:lang w:val="es-ES"/>
        </w:rPr>
        <w:t>.</w:t>
      </w:r>
      <w:bookmarkStart w:id="0" w:name="_GoBack"/>
      <w:bookmarkEnd w:id="0"/>
    </w:p>
    <w:p w14:paraId="188E439D" w14:textId="77777777" w:rsidR="00F959BA" w:rsidRPr="00F959BA" w:rsidRDefault="00E97BDA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sz w:val="24"/>
          <w:szCs w:val="24"/>
        </w:rPr>
      </w:pPr>
      <w:r w:rsidRPr="00F959BA">
        <w:rPr>
          <w:rFonts w:cstheme="minorHAnsi"/>
          <w:color w:val="000000"/>
          <w:sz w:val="24"/>
          <w:szCs w:val="24"/>
          <w:lang w:val="es-ES"/>
        </w:rPr>
        <w:t>Informe los motivos por los que ha seleccionado una de las Líneas de Generación y Aplicación del Conocimiento que ofrece la Maestría (revisar las LGAC en la página</w:t>
      </w:r>
      <w:r w:rsidR="00F959BA" w:rsidRPr="00F959BA">
        <w:rPr>
          <w:rFonts w:cstheme="minorHAnsi"/>
          <w:color w:val="000000"/>
          <w:sz w:val="24"/>
          <w:szCs w:val="24"/>
          <w:lang w:val="es-ES"/>
        </w:rPr>
        <w:t xml:space="preserve"> web</w:t>
      </w:r>
      <w:r w:rsidRPr="00F959BA">
        <w:rPr>
          <w:rFonts w:cstheme="minorHAnsi"/>
          <w:color w:val="000000"/>
          <w:sz w:val="24"/>
          <w:szCs w:val="24"/>
          <w:lang w:val="es-ES"/>
        </w:rPr>
        <w:t xml:space="preserve"> de la Maestría)</w:t>
      </w:r>
      <w:r w:rsidR="00381241" w:rsidRPr="00F959BA">
        <w:rPr>
          <w:rFonts w:cstheme="minorHAnsi"/>
          <w:color w:val="000000"/>
          <w:sz w:val="24"/>
          <w:szCs w:val="24"/>
          <w:lang w:val="es-ES"/>
        </w:rPr>
        <w:t>.</w:t>
      </w:r>
    </w:p>
    <w:p w14:paraId="4722DFBE" w14:textId="373FE3FE" w:rsidR="000A3395" w:rsidRPr="00F959BA" w:rsidRDefault="00F959BA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sz w:val="24"/>
          <w:szCs w:val="24"/>
        </w:rPr>
      </w:pPr>
      <w:r w:rsidRPr="00F959BA">
        <w:rPr>
          <w:rFonts w:cstheme="minorHAnsi"/>
          <w:sz w:val="24"/>
          <w:szCs w:val="24"/>
        </w:rPr>
        <w:t xml:space="preserve">Indique el impacto futuro en su trayectoria profesional después de haber cursar la maestría. </w:t>
      </w:r>
    </w:p>
    <w:sectPr w:rsidR="000A3395" w:rsidRPr="00F959BA" w:rsidSect="004A2215">
      <w:headerReference w:type="default" r:id="rId8"/>
      <w:footerReference w:type="default" r:id="rId9"/>
      <w:headerReference w:type="first" r:id="rId10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E117" w14:textId="77777777" w:rsidR="0018381D" w:rsidRDefault="0018381D" w:rsidP="0045235A">
      <w:pPr>
        <w:spacing w:after="0" w:line="240" w:lineRule="auto"/>
      </w:pPr>
      <w:r>
        <w:separator/>
      </w:r>
    </w:p>
  </w:endnote>
  <w:endnote w:type="continuationSeparator" w:id="0">
    <w:p w14:paraId="48BC3BB1" w14:textId="77777777" w:rsidR="0018381D" w:rsidRDefault="0018381D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719E0793" w14:textId="77777777" w:rsidR="001D29D4" w:rsidRPr="00280E9F" w:rsidRDefault="001D29D4" w:rsidP="00280E9F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Centro de Estudios de Género</w:t>
        </w:r>
      </w:p>
    </w:sdtContent>
  </w:sdt>
  <w:p w14:paraId="56957D8C" w14:textId="77777777" w:rsidR="001D29D4" w:rsidRDefault="0018381D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1D29D4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1D29D4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1D29D4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847527"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3FFE5A79" w14:textId="77777777" w:rsidR="001D29D4" w:rsidRPr="00077273" w:rsidRDefault="001D29D4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9323" w14:textId="77777777" w:rsidR="0018381D" w:rsidRDefault="0018381D" w:rsidP="0045235A">
      <w:pPr>
        <w:spacing w:after="0" w:line="240" w:lineRule="auto"/>
      </w:pPr>
      <w:r>
        <w:separator/>
      </w:r>
    </w:p>
  </w:footnote>
  <w:footnote w:type="continuationSeparator" w:id="0">
    <w:p w14:paraId="35E5DF1B" w14:textId="77777777" w:rsidR="0018381D" w:rsidRDefault="0018381D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7D9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7456" behindDoc="0" locked="0" layoutInCell="1" allowOverlap="1" wp14:anchorId="12EB1A7E" wp14:editId="6063FF4E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8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4641A1" wp14:editId="5D50A5B6">
              <wp:simplePos x="0" y="0"/>
              <wp:positionH relativeFrom="column">
                <wp:posOffset>-1573530</wp:posOffset>
              </wp:positionH>
              <wp:positionV relativeFrom="paragraph">
                <wp:posOffset>-591820</wp:posOffset>
              </wp:positionV>
              <wp:extent cx="1433830" cy="10095230"/>
              <wp:effectExtent l="0" t="0" r="13970" b="20320"/>
              <wp:wrapSquare wrapText="bothSides"/>
              <wp:docPr id="7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-1117905618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4F1196F5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70D9106A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5257A36D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07255C40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3F50B9F3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6FA69AF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1FB52037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02A195F5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</w:p>
                            <w:p w14:paraId="0C027F6B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56DEF42E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424A5E0C" w14:textId="77777777" w:rsidR="001D29D4" w:rsidRPr="00052193" w:rsidRDefault="0018381D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hyperlink r:id="rId2" w:tgtFrame="_blank" w:history="1">
                                <w:r w:rsidR="001D29D4" w:rsidRPr="002B5185">
                                  <w:rPr>
                                    <w:rStyle w:val="Hipervnculo"/>
                                    <w:rFonts w:ascii="Gill Sans MT" w:hAnsi="Gill Sans MT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genero</w:t>
                                </w:r>
                              </w:hyperlink>
                              <w:r w:rsidR="001D29D4">
                                <w:rPr>
                                  <w:rStyle w:val="Datos2Car"/>
                                </w:rPr>
                                <w:t>@uv.mx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41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46.6pt;width:112.9pt;height:7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-111790561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4F1196F5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70D9106A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5257A36D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07255C40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3F50B9F3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6FA69AF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1FB52037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02A195F5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Ext  15662</w:t>
                        </w:r>
                      </w:p>
                      <w:p w14:paraId="0C027F6B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56DEF42E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424A5E0C" w14:textId="77777777" w:rsidR="001D29D4" w:rsidRPr="00052193" w:rsidRDefault="0018381D" w:rsidP="00146F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hyperlink r:id="rId3" w:tgtFrame="_blank" w:history="1">
                          <w:r w:rsidR="001D29D4" w:rsidRPr="002B5185">
                            <w:rPr>
                              <w:rStyle w:val="Hipervnculo"/>
                              <w:rFonts w:ascii="Gill Sans MT" w:hAnsi="Gill Sans MT"/>
                              <w:color w:val="auto"/>
                              <w:sz w:val="14"/>
                              <w:szCs w:val="14"/>
                              <w:u w:val="none"/>
                            </w:rPr>
                            <w:t>genero</w:t>
                          </w:r>
                        </w:hyperlink>
                        <w:r w:rsidR="001D29D4">
                          <w:rPr>
                            <w:rStyle w:val="Datos2Car"/>
                          </w:rPr>
                          <w:t>@uv.mx</w:t>
                        </w: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152184F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41F67C87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814127F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516689B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67B7CD4F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114C491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69C8E5C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F0E3032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4E5BC0A9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0FAECB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557C960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3D537C0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1322772643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15C88C5B" w14:textId="77777777" w:rsidR="001D29D4" w:rsidRDefault="001D29D4" w:rsidP="00146F0B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Centro de Estudios de Género</w:t>
        </w:r>
      </w:p>
    </w:sdtContent>
  </w:sdt>
  <w:p w14:paraId="49BD3D19" w14:textId="77777777" w:rsidR="001D29D4" w:rsidRDefault="0018381D" w:rsidP="00146F0B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3885977"/>
        <w:showingPlcHdr/>
      </w:sdtPr>
      <w:sdtEndPr>
        <w:rPr>
          <w:rStyle w:val="DireccinCar"/>
          <w:b/>
          <w:sz w:val="16"/>
        </w:rPr>
      </w:sdtEndPr>
      <w:sdtContent>
        <w:r w:rsidR="001D29D4">
          <w:rPr>
            <w:rStyle w:val="DepartamentoCar"/>
          </w:rPr>
          <w:t xml:space="preserve">     </w:t>
        </w:r>
      </w:sdtContent>
    </w:sdt>
    <w:r w:rsidR="001D29D4">
      <w:rPr>
        <w:rStyle w:val="DireccinCar"/>
      </w:rPr>
      <w:br/>
    </w:r>
    <w:r w:rsidR="001D29D4">
      <w:rPr>
        <w:rStyle w:val="DireccinCar"/>
      </w:rPr>
      <w:br/>
    </w:r>
    <w:r w:rsidR="001D29D4">
      <w:rPr>
        <w:rStyle w:val="DireccinCar"/>
      </w:rPr>
      <w:br/>
    </w:r>
  </w:p>
  <w:p w14:paraId="7BDDD134" w14:textId="77777777" w:rsidR="001D29D4" w:rsidRDefault="001D29D4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856F" w14:textId="43737EA7" w:rsidR="001D29D4" w:rsidRDefault="001D29D4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30B86137" wp14:editId="74851DC5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0" t="0" r="1397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2EE653F4" w14:textId="77777777" w:rsidR="001D29D4" w:rsidRPr="00F62F60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552F9274" w14:textId="77777777" w:rsidR="001D29D4" w:rsidRPr="00F62F60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1D124BAD" w14:textId="77777777" w:rsidR="001D29D4" w:rsidRPr="00F62F60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61EDF606" w14:textId="77777777" w:rsidR="001D29D4" w:rsidRPr="00F62F60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01043DA5" w14:textId="77777777" w:rsidR="001D29D4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ABD80EA" w14:textId="77777777" w:rsidR="001D29D4" w:rsidRDefault="001D29D4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73075DA8" w14:textId="77777777" w:rsidR="001D29D4" w:rsidRDefault="001D29D4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</w:p>
                            <w:p w14:paraId="7CA0FAC3" w14:textId="77777777" w:rsidR="001D29D4" w:rsidRDefault="001D29D4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46C115AF" w14:textId="77777777" w:rsidR="001D29D4" w:rsidRDefault="001D29D4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7869A460" w14:textId="77777777" w:rsidR="001D29D4" w:rsidRDefault="001D29D4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meg@uv.mx</w:t>
                              </w:r>
                            </w:p>
                            <w:p w14:paraId="07D3F3DC" w14:textId="77777777" w:rsidR="001D29D4" w:rsidRDefault="001D29D4" w:rsidP="00052193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693EF17F" w14:textId="77777777" w:rsidR="001D29D4" w:rsidRPr="00052193" w:rsidRDefault="0018381D" w:rsidP="00052193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61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3.9pt;margin-top:-34.9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33169796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2EE653F4" w14:textId="77777777" w:rsidR="001D29D4" w:rsidRPr="00F62F60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552F9274" w14:textId="77777777" w:rsidR="001D29D4" w:rsidRPr="00F62F60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1D124BAD" w14:textId="77777777" w:rsidR="001D29D4" w:rsidRPr="00F62F60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61EDF606" w14:textId="77777777" w:rsidR="001D29D4" w:rsidRPr="00F62F60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01043DA5" w14:textId="77777777" w:rsidR="001D29D4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ABD80EA" w14:textId="77777777" w:rsidR="001D29D4" w:rsidRDefault="001D29D4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73075DA8" w14:textId="77777777" w:rsidR="001D29D4" w:rsidRDefault="001D29D4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Ext  15662</w:t>
                        </w:r>
                      </w:p>
                      <w:p w14:paraId="7CA0FAC3" w14:textId="77777777" w:rsidR="001D29D4" w:rsidRDefault="001D29D4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46C115AF" w14:textId="77777777" w:rsidR="001D29D4" w:rsidRDefault="001D29D4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7869A460" w14:textId="77777777" w:rsidR="001D29D4" w:rsidRDefault="001D29D4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meg@uv.mx</w:t>
                        </w:r>
                      </w:p>
                      <w:p w14:paraId="07D3F3DC" w14:textId="77777777" w:rsidR="001D29D4" w:rsidRDefault="001D29D4" w:rsidP="00052193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693EF17F" w14:textId="77777777" w:rsidR="001D29D4" w:rsidRPr="00052193" w:rsidRDefault="0018381D" w:rsidP="00052193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sdt>
    <w:sdtPr>
      <w:rPr>
        <w:rStyle w:val="DireccinCar"/>
      </w:rPr>
      <w:alias w:val="Dirección"/>
      <w:tag w:val="Dirección "/>
      <w:id w:val="33169801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4957C213" w14:textId="52E67B4F" w:rsidR="001D29D4" w:rsidRDefault="00F959BA" w:rsidP="00005386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Maestría en Estudios de Género</w:t>
        </w:r>
      </w:p>
    </w:sdtContent>
  </w:sdt>
  <w:p w14:paraId="46BD2912" w14:textId="77777777" w:rsidR="001D29D4" w:rsidRDefault="0018381D" w:rsidP="00005386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169802"/>
        <w:showingPlcHdr/>
      </w:sdtPr>
      <w:sdtEndPr>
        <w:rPr>
          <w:rStyle w:val="DireccinCar"/>
          <w:b/>
          <w:sz w:val="16"/>
        </w:rPr>
      </w:sdtEndPr>
      <w:sdtContent>
        <w:r w:rsidR="001D29D4">
          <w:rPr>
            <w:rStyle w:val="DepartamentoCar"/>
          </w:rPr>
          <w:t xml:space="preserve">     </w:t>
        </w:r>
      </w:sdtContent>
    </w:sdt>
    <w:r w:rsidR="001D29D4">
      <w:rPr>
        <w:rStyle w:val="DireccinCar"/>
      </w:rPr>
      <w:br/>
    </w:r>
    <w:r w:rsidR="001D29D4">
      <w:rPr>
        <w:rStyle w:val="DireccinCar"/>
      </w:rPr>
      <w:br/>
    </w:r>
    <w:r w:rsidR="001D29D4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E0775"/>
    <w:multiLevelType w:val="hybridMultilevel"/>
    <w:tmpl w:val="49860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839"/>
    <w:multiLevelType w:val="hybridMultilevel"/>
    <w:tmpl w:val="0CCAF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1684"/>
    <w:multiLevelType w:val="hybridMultilevel"/>
    <w:tmpl w:val="0812D8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E"/>
    <w:rsid w:val="000014EF"/>
    <w:rsid w:val="00005386"/>
    <w:rsid w:val="00012FDC"/>
    <w:rsid w:val="00015AA1"/>
    <w:rsid w:val="00030980"/>
    <w:rsid w:val="00032B72"/>
    <w:rsid w:val="000358CE"/>
    <w:rsid w:val="00042962"/>
    <w:rsid w:val="00052193"/>
    <w:rsid w:val="0007485E"/>
    <w:rsid w:val="00077273"/>
    <w:rsid w:val="00091B0B"/>
    <w:rsid w:val="00094161"/>
    <w:rsid w:val="00095CE3"/>
    <w:rsid w:val="000A3395"/>
    <w:rsid w:val="000B1A39"/>
    <w:rsid w:val="000B4FFF"/>
    <w:rsid w:val="000C6208"/>
    <w:rsid w:val="000C6DA0"/>
    <w:rsid w:val="000D57A8"/>
    <w:rsid w:val="001249D4"/>
    <w:rsid w:val="00142088"/>
    <w:rsid w:val="00146F0B"/>
    <w:rsid w:val="0017672C"/>
    <w:rsid w:val="0018381D"/>
    <w:rsid w:val="00192372"/>
    <w:rsid w:val="001923B0"/>
    <w:rsid w:val="001A3D3C"/>
    <w:rsid w:val="001D29D4"/>
    <w:rsid w:val="001E0493"/>
    <w:rsid w:val="002338A5"/>
    <w:rsid w:val="00256962"/>
    <w:rsid w:val="00280E9F"/>
    <w:rsid w:val="00291E95"/>
    <w:rsid w:val="00295766"/>
    <w:rsid w:val="002B0A09"/>
    <w:rsid w:val="002B5185"/>
    <w:rsid w:val="003319D5"/>
    <w:rsid w:val="00346272"/>
    <w:rsid w:val="003513BD"/>
    <w:rsid w:val="00362EF9"/>
    <w:rsid w:val="00381241"/>
    <w:rsid w:val="003831F2"/>
    <w:rsid w:val="00383302"/>
    <w:rsid w:val="003B53BD"/>
    <w:rsid w:val="003C7ACD"/>
    <w:rsid w:val="003D0C45"/>
    <w:rsid w:val="003E615B"/>
    <w:rsid w:val="00401616"/>
    <w:rsid w:val="00437635"/>
    <w:rsid w:val="0045235A"/>
    <w:rsid w:val="00471038"/>
    <w:rsid w:val="004944C6"/>
    <w:rsid w:val="004A2215"/>
    <w:rsid w:val="004D5E69"/>
    <w:rsid w:val="004D6BF9"/>
    <w:rsid w:val="00504CA5"/>
    <w:rsid w:val="00506300"/>
    <w:rsid w:val="0052664D"/>
    <w:rsid w:val="00534DC7"/>
    <w:rsid w:val="005417B5"/>
    <w:rsid w:val="005425F9"/>
    <w:rsid w:val="00563933"/>
    <w:rsid w:val="00597536"/>
    <w:rsid w:val="005A0597"/>
    <w:rsid w:val="005B28B0"/>
    <w:rsid w:val="005F7EDA"/>
    <w:rsid w:val="00602EE2"/>
    <w:rsid w:val="00606A06"/>
    <w:rsid w:val="0062154B"/>
    <w:rsid w:val="006362A1"/>
    <w:rsid w:val="006430C3"/>
    <w:rsid w:val="00653E52"/>
    <w:rsid w:val="00657D7E"/>
    <w:rsid w:val="00667489"/>
    <w:rsid w:val="0067048C"/>
    <w:rsid w:val="006B037B"/>
    <w:rsid w:val="006C2AAF"/>
    <w:rsid w:val="006C4DE3"/>
    <w:rsid w:val="006D33A8"/>
    <w:rsid w:val="006D568F"/>
    <w:rsid w:val="006E4C88"/>
    <w:rsid w:val="006F78B3"/>
    <w:rsid w:val="00701F9C"/>
    <w:rsid w:val="0071358E"/>
    <w:rsid w:val="00741C3C"/>
    <w:rsid w:val="00743036"/>
    <w:rsid w:val="00750E53"/>
    <w:rsid w:val="00752AFF"/>
    <w:rsid w:val="00760D9B"/>
    <w:rsid w:val="007730F3"/>
    <w:rsid w:val="00780330"/>
    <w:rsid w:val="007826D4"/>
    <w:rsid w:val="007852FE"/>
    <w:rsid w:val="007A0FD6"/>
    <w:rsid w:val="007A11F9"/>
    <w:rsid w:val="007A3EC9"/>
    <w:rsid w:val="007C5198"/>
    <w:rsid w:val="007E0E41"/>
    <w:rsid w:val="007F4190"/>
    <w:rsid w:val="008043E4"/>
    <w:rsid w:val="00841CEF"/>
    <w:rsid w:val="008422C1"/>
    <w:rsid w:val="00846101"/>
    <w:rsid w:val="00847527"/>
    <w:rsid w:val="008652E2"/>
    <w:rsid w:val="00873D21"/>
    <w:rsid w:val="008953BB"/>
    <w:rsid w:val="008C5A22"/>
    <w:rsid w:val="008F44C8"/>
    <w:rsid w:val="009019D0"/>
    <w:rsid w:val="00901CBC"/>
    <w:rsid w:val="0090484A"/>
    <w:rsid w:val="00907CB5"/>
    <w:rsid w:val="00910436"/>
    <w:rsid w:val="00922B26"/>
    <w:rsid w:val="00923118"/>
    <w:rsid w:val="009262BC"/>
    <w:rsid w:val="00930959"/>
    <w:rsid w:val="00932419"/>
    <w:rsid w:val="00932B0F"/>
    <w:rsid w:val="00944E68"/>
    <w:rsid w:val="00954364"/>
    <w:rsid w:val="00957B0C"/>
    <w:rsid w:val="00963057"/>
    <w:rsid w:val="00975038"/>
    <w:rsid w:val="009804D1"/>
    <w:rsid w:val="009A30FE"/>
    <w:rsid w:val="009A4859"/>
    <w:rsid w:val="009C2654"/>
    <w:rsid w:val="009C283F"/>
    <w:rsid w:val="009C61B5"/>
    <w:rsid w:val="009E6217"/>
    <w:rsid w:val="009F4139"/>
    <w:rsid w:val="00A0354A"/>
    <w:rsid w:val="00A041E6"/>
    <w:rsid w:val="00A703A8"/>
    <w:rsid w:val="00A7468D"/>
    <w:rsid w:val="00A94B6D"/>
    <w:rsid w:val="00AA2C9B"/>
    <w:rsid w:val="00AA5451"/>
    <w:rsid w:val="00AA6DCC"/>
    <w:rsid w:val="00AA727F"/>
    <w:rsid w:val="00AB006C"/>
    <w:rsid w:val="00AC5E5E"/>
    <w:rsid w:val="00AD30CE"/>
    <w:rsid w:val="00AD4F55"/>
    <w:rsid w:val="00AE605D"/>
    <w:rsid w:val="00B039D4"/>
    <w:rsid w:val="00B04E0B"/>
    <w:rsid w:val="00B10E69"/>
    <w:rsid w:val="00B261F4"/>
    <w:rsid w:val="00B26738"/>
    <w:rsid w:val="00B268FE"/>
    <w:rsid w:val="00B3517B"/>
    <w:rsid w:val="00B36CEC"/>
    <w:rsid w:val="00B61D78"/>
    <w:rsid w:val="00B72C47"/>
    <w:rsid w:val="00B802EA"/>
    <w:rsid w:val="00BA1729"/>
    <w:rsid w:val="00BC327E"/>
    <w:rsid w:val="00BD74AE"/>
    <w:rsid w:val="00BF0A26"/>
    <w:rsid w:val="00C0657A"/>
    <w:rsid w:val="00C1604C"/>
    <w:rsid w:val="00C31AED"/>
    <w:rsid w:val="00C33E7E"/>
    <w:rsid w:val="00C3532A"/>
    <w:rsid w:val="00C41E64"/>
    <w:rsid w:val="00C50033"/>
    <w:rsid w:val="00C550F8"/>
    <w:rsid w:val="00C64CEA"/>
    <w:rsid w:val="00C801D4"/>
    <w:rsid w:val="00C96952"/>
    <w:rsid w:val="00CA2596"/>
    <w:rsid w:val="00CA5595"/>
    <w:rsid w:val="00CA6424"/>
    <w:rsid w:val="00CE0B98"/>
    <w:rsid w:val="00CF0041"/>
    <w:rsid w:val="00CF39D0"/>
    <w:rsid w:val="00CF4220"/>
    <w:rsid w:val="00D009A7"/>
    <w:rsid w:val="00D06CED"/>
    <w:rsid w:val="00D16A3A"/>
    <w:rsid w:val="00D434D4"/>
    <w:rsid w:val="00D52A41"/>
    <w:rsid w:val="00D82D9A"/>
    <w:rsid w:val="00D84CB4"/>
    <w:rsid w:val="00D943BD"/>
    <w:rsid w:val="00DA1AF6"/>
    <w:rsid w:val="00DA63AE"/>
    <w:rsid w:val="00DA6EF7"/>
    <w:rsid w:val="00DC01B4"/>
    <w:rsid w:val="00DD0170"/>
    <w:rsid w:val="00DE6ECF"/>
    <w:rsid w:val="00DE7894"/>
    <w:rsid w:val="00DE7B84"/>
    <w:rsid w:val="00E00B3C"/>
    <w:rsid w:val="00E25563"/>
    <w:rsid w:val="00E5456A"/>
    <w:rsid w:val="00E54C2E"/>
    <w:rsid w:val="00E6046C"/>
    <w:rsid w:val="00E64337"/>
    <w:rsid w:val="00E66B7F"/>
    <w:rsid w:val="00E92057"/>
    <w:rsid w:val="00E97BDA"/>
    <w:rsid w:val="00EA2F2E"/>
    <w:rsid w:val="00EB67A4"/>
    <w:rsid w:val="00EC5B3B"/>
    <w:rsid w:val="00EF44FA"/>
    <w:rsid w:val="00F30468"/>
    <w:rsid w:val="00F32D6A"/>
    <w:rsid w:val="00F35CF7"/>
    <w:rsid w:val="00F50C26"/>
    <w:rsid w:val="00F562AE"/>
    <w:rsid w:val="00F62F60"/>
    <w:rsid w:val="00F77C1C"/>
    <w:rsid w:val="00F959BA"/>
    <w:rsid w:val="00F9673D"/>
    <w:rsid w:val="00FA319C"/>
    <w:rsid w:val="00FC2656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258C"/>
  <w15:docId w15:val="{58966FD4-7FD1-4C6A-A09C-233C835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2B51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web.uv.mx/owa/redir.aspx?C=f213f329f4aa41efab133b7d5d2c1bac&amp;URL=mailto%3agenero%40uv.mx" TargetMode="External"/><Relationship Id="rId2" Type="http://schemas.openxmlformats.org/officeDocument/2006/relationships/hyperlink" Target="https://mailweb.uv.mx/owa/redir.aspx?C=f213f329f4aa41efab133b7d5d2c1bac&amp;URL=mailto%3agenero%40uv.m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Centro%20de%20Estudios%20de%20Genero_Membrete%20provis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E2AB-00CE-4E7B-A51C-E4FFF2A8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Centro de Estudios de Genero_Membrete provisional</Template>
  <TotalTime>24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LapCEGUV03</cp:lastModifiedBy>
  <cp:revision>10</cp:revision>
  <cp:lastPrinted>2020-08-24T19:07:00Z</cp:lastPrinted>
  <dcterms:created xsi:type="dcterms:W3CDTF">2017-02-19T03:42:00Z</dcterms:created>
  <dcterms:modified xsi:type="dcterms:W3CDTF">2021-04-08T16:32:00Z</dcterms:modified>
</cp:coreProperties>
</file>