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175F3" w14:textId="77777777" w:rsidR="00876A8C" w:rsidRDefault="00876A8C">
      <w:pPr>
        <w:pStyle w:val="BodyText3"/>
        <w:ind w:left="480" w:hanging="480"/>
        <w:jc w:val="center"/>
        <w:rPr>
          <w:b/>
          <w:sz w:val="24"/>
          <w:szCs w:val="24"/>
        </w:rPr>
      </w:pPr>
    </w:p>
    <w:p w14:paraId="7B16B501" w14:textId="77777777" w:rsidR="00BB40FA" w:rsidRDefault="00876A8C">
      <w:pPr>
        <w:pStyle w:val="BodyText3"/>
        <w:ind w:left="480" w:hanging="4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BB40FA">
        <w:rPr>
          <w:b/>
          <w:sz w:val="24"/>
          <w:szCs w:val="24"/>
        </w:rPr>
        <w:t xml:space="preserve">rograma </w:t>
      </w:r>
      <w:r w:rsidR="00C3248F">
        <w:rPr>
          <w:b/>
          <w:sz w:val="24"/>
          <w:szCs w:val="24"/>
        </w:rPr>
        <w:t>de experiencia educativa</w:t>
      </w:r>
    </w:p>
    <w:p w14:paraId="312ADD60" w14:textId="77777777" w:rsidR="00BB40FA" w:rsidRDefault="00BB40FA">
      <w:pPr>
        <w:pStyle w:val="Heading6"/>
        <w:ind w:firstLine="480"/>
      </w:pPr>
      <w:r>
        <w:t>1.-Área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22440977" w14:textId="77777777">
        <w:trPr>
          <w:jc w:val="right"/>
        </w:trPr>
        <w:tc>
          <w:tcPr>
            <w:tcW w:w="8978" w:type="dxa"/>
          </w:tcPr>
          <w:p w14:paraId="547B8903" w14:textId="77777777" w:rsidR="00BB40FA" w:rsidRDefault="0082505F">
            <w:pPr>
              <w:jc w:val="both"/>
              <w:rPr>
                <w:sz w:val="22"/>
              </w:rPr>
            </w:pPr>
            <w:r>
              <w:rPr>
                <w:sz w:val="22"/>
              </w:rPr>
              <w:t>Ciencias de la salud</w:t>
            </w:r>
          </w:p>
        </w:tc>
      </w:tr>
    </w:tbl>
    <w:p w14:paraId="272BD7C0" w14:textId="77777777" w:rsidR="00BB40FA" w:rsidRDefault="00BB40FA">
      <w:pPr>
        <w:pStyle w:val="Heading6"/>
        <w:ind w:firstLine="480"/>
      </w:pPr>
      <w:r>
        <w:t>2.-Programa educativo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29FE1E56" w14:textId="77777777">
        <w:trPr>
          <w:jc w:val="right"/>
        </w:trPr>
        <w:tc>
          <w:tcPr>
            <w:tcW w:w="8978" w:type="dxa"/>
          </w:tcPr>
          <w:p w14:paraId="58009918" w14:textId="77777777" w:rsidR="00BB40FA" w:rsidRDefault="00482487">
            <w:pPr>
              <w:jc w:val="both"/>
              <w:rPr>
                <w:sz w:val="22"/>
              </w:rPr>
            </w:pPr>
            <w:r>
              <w:rPr>
                <w:sz w:val="22"/>
              </w:rPr>
              <w:t>Técnico Superior Universitario en Radiología</w:t>
            </w:r>
          </w:p>
        </w:tc>
      </w:tr>
    </w:tbl>
    <w:p w14:paraId="14DEA34F" w14:textId="77777777" w:rsidR="004141C0" w:rsidRDefault="00AE38C0">
      <w:pPr>
        <w:pStyle w:val="Heading6"/>
        <w:ind w:firstLine="4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BC48CB" wp14:editId="43415D8D">
                <wp:simplePos x="0" y="0"/>
                <wp:positionH relativeFrom="column">
                  <wp:posOffset>322580</wp:posOffset>
                </wp:positionH>
                <wp:positionV relativeFrom="paragraph">
                  <wp:posOffset>351155</wp:posOffset>
                </wp:positionV>
                <wp:extent cx="5700395" cy="411480"/>
                <wp:effectExtent l="13335" t="13970" r="1079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3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FF82" w14:textId="77777777" w:rsidR="002E0933" w:rsidRPr="001B158F" w:rsidRDefault="002E0933" w:rsidP="002E0933">
                            <w:pPr>
                              <w:rPr>
                                <w:sz w:val="22"/>
                              </w:rPr>
                            </w:pPr>
                            <w:r w:rsidRPr="001B158F">
                              <w:rPr>
                                <w:sz w:val="22"/>
                              </w:rPr>
                              <w:t xml:space="preserve">Xalapa, Veracruz y </w:t>
                            </w:r>
                            <w:r>
                              <w:rPr>
                                <w:sz w:val="22"/>
                              </w:rPr>
                              <w:t>Coatzacoalcos-</w:t>
                            </w:r>
                            <w:r w:rsidRPr="001B158F">
                              <w:rPr>
                                <w:sz w:val="22"/>
                              </w:rPr>
                              <w:t>Minatitlán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7AAEAF4" w14:textId="77777777" w:rsidR="00482487" w:rsidRDefault="00482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4pt;margin-top:27.65pt;width:448.85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">
                <v:textbox>
                  <w:txbxContent>
                    <w:p w14:paraId="4264FF82" w14:textId="77777777" w:rsidR="002E0933" w:rsidRPr="001B158F" w:rsidRDefault="002E0933" w:rsidP="002E0933">
                      <w:pPr>
                        <w:rPr>
                          <w:sz w:val="22"/>
                        </w:rPr>
                      </w:pPr>
                      <w:r w:rsidRPr="001B158F">
                        <w:rPr>
                          <w:sz w:val="22"/>
                        </w:rPr>
                        <w:t xml:space="preserve">Xalapa, Veracruz y </w:t>
                      </w:r>
                      <w:r>
                        <w:rPr>
                          <w:sz w:val="22"/>
                        </w:rPr>
                        <w:t>Coatzacoalcos-</w:t>
                      </w:r>
                      <w:r w:rsidRPr="001B158F">
                        <w:rPr>
                          <w:sz w:val="22"/>
                        </w:rPr>
                        <w:t>Minatitlán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37AAEAF4" w14:textId="77777777" w:rsidR="00482487" w:rsidRDefault="00482487"/>
                  </w:txbxContent>
                </v:textbox>
              </v:rect>
            </w:pict>
          </mc:Fallback>
        </mc:AlternateContent>
      </w:r>
      <w:r w:rsidR="004141C0">
        <w:t>3.- Campus</w:t>
      </w:r>
    </w:p>
    <w:p w14:paraId="3C2BCDEA" w14:textId="77777777" w:rsidR="004141C0" w:rsidRDefault="004141C0">
      <w:pPr>
        <w:pStyle w:val="Heading6"/>
        <w:ind w:firstLine="480"/>
      </w:pPr>
    </w:p>
    <w:p w14:paraId="77875708" w14:textId="77777777" w:rsidR="00BB40FA" w:rsidRDefault="004141C0">
      <w:pPr>
        <w:pStyle w:val="Heading6"/>
        <w:ind w:firstLine="480"/>
      </w:pPr>
      <w:r>
        <w:t>4</w:t>
      </w:r>
      <w:r w:rsidR="00BB40FA">
        <w:t>.-Dependencia/Entidad académica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36B76C06" w14:textId="77777777">
        <w:trPr>
          <w:trHeight w:val="256"/>
          <w:jc w:val="right"/>
        </w:trPr>
        <w:tc>
          <w:tcPr>
            <w:tcW w:w="8978" w:type="dxa"/>
          </w:tcPr>
          <w:p w14:paraId="1E22C39F" w14:textId="77777777" w:rsidR="00BB40FA" w:rsidRDefault="00482487">
            <w:pPr>
              <w:jc w:val="both"/>
              <w:rPr>
                <w:sz w:val="22"/>
              </w:rPr>
            </w:pPr>
            <w:r>
              <w:rPr>
                <w:sz w:val="22"/>
              </w:rPr>
              <w:t>Facultad de Medicina</w:t>
            </w:r>
          </w:p>
        </w:tc>
      </w:tr>
    </w:tbl>
    <w:p w14:paraId="35B80409" w14:textId="77777777" w:rsidR="00BB40FA" w:rsidRDefault="00BB40FA">
      <w:pPr>
        <w:jc w:val="both"/>
        <w:rPr>
          <w:b/>
          <w:sz w:val="22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140"/>
        <w:gridCol w:w="1980"/>
        <w:gridCol w:w="1348"/>
      </w:tblGrid>
      <w:tr w:rsidR="00BB40FA" w14:paraId="42491643" w14:textId="77777777">
        <w:trPr>
          <w:cantSplit/>
          <w:jc w:val="right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F7FAFA6" w14:textId="77777777" w:rsidR="00BB40FA" w:rsidRDefault="004141C0">
            <w:pPr>
              <w:pStyle w:val="Heading7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</w:t>
            </w:r>
            <w:r w:rsidR="00BB40FA">
              <w:rPr>
                <w:b/>
                <w:sz w:val="22"/>
                <w:szCs w:val="16"/>
              </w:rPr>
              <w:t>.- Código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082601B" w14:textId="77777777" w:rsidR="00BB40FA" w:rsidRDefault="004141C0">
            <w:pPr>
              <w:pStyle w:val="Heading6"/>
              <w:spacing w:before="0" w:after="0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BE2175">
              <w:rPr>
                <w:szCs w:val="16"/>
              </w:rPr>
              <w:t>.-Nombre de la e</w:t>
            </w:r>
            <w:r w:rsidR="00BB40FA">
              <w:rPr>
                <w:szCs w:val="16"/>
              </w:rPr>
              <w:t>xperiencia educativa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D9564" w14:textId="77777777" w:rsidR="00BB40FA" w:rsidRDefault="004141C0">
            <w:pPr>
              <w:pStyle w:val="Heading8"/>
              <w:spacing w:before="0" w:after="0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7</w:t>
            </w:r>
            <w:r w:rsidR="00BB40FA">
              <w:rPr>
                <w:b/>
                <w:i w:val="0"/>
                <w:sz w:val="22"/>
                <w:szCs w:val="16"/>
              </w:rPr>
              <w:t>.- Área de formación</w:t>
            </w:r>
          </w:p>
        </w:tc>
      </w:tr>
      <w:tr w:rsidR="00BB40FA" w14:paraId="25AE80BA" w14:textId="77777777">
        <w:trPr>
          <w:cantSplit/>
          <w:jc w:val="right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7E8C7" w14:textId="77777777" w:rsidR="00BB40FA" w:rsidRDefault="00BB40FA">
            <w:pPr>
              <w:pStyle w:val="Heading7"/>
              <w:rPr>
                <w:b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9C501" w14:textId="77777777" w:rsidR="00BB40FA" w:rsidRDefault="00BB40FA">
            <w:pPr>
              <w:pStyle w:val="Heading6"/>
              <w:spacing w:before="0" w:after="0"/>
              <w:rPr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7F5F" w14:textId="77777777" w:rsidR="00BB40FA" w:rsidRDefault="00C53D1E">
            <w:pPr>
              <w:pStyle w:val="Heading8"/>
              <w:spacing w:before="0" w:after="0"/>
              <w:jc w:val="center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P</w:t>
            </w:r>
            <w:r w:rsidR="00BB40FA">
              <w:rPr>
                <w:b/>
                <w:i w:val="0"/>
                <w:sz w:val="22"/>
                <w:szCs w:val="16"/>
              </w:rPr>
              <w:t>rincipal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857" w14:textId="77777777" w:rsidR="00BB40FA" w:rsidRDefault="00C53D1E">
            <w:pPr>
              <w:pStyle w:val="Heading8"/>
              <w:spacing w:before="0" w:after="0"/>
              <w:jc w:val="center"/>
              <w:rPr>
                <w:b/>
                <w:i w:val="0"/>
                <w:sz w:val="22"/>
                <w:szCs w:val="16"/>
              </w:rPr>
            </w:pPr>
            <w:r>
              <w:rPr>
                <w:b/>
                <w:i w:val="0"/>
                <w:sz w:val="22"/>
                <w:szCs w:val="16"/>
              </w:rPr>
              <w:t>S</w:t>
            </w:r>
            <w:r w:rsidR="00BB40FA">
              <w:rPr>
                <w:b/>
                <w:i w:val="0"/>
                <w:sz w:val="22"/>
                <w:szCs w:val="16"/>
              </w:rPr>
              <w:t>ecundaria</w:t>
            </w:r>
          </w:p>
        </w:tc>
      </w:tr>
      <w:tr w:rsidR="00BB40FA" w14:paraId="21AB5EFA" w14:textId="77777777">
        <w:trPr>
          <w:cantSplit/>
          <w:jc w:val="right"/>
        </w:trPr>
        <w:tc>
          <w:tcPr>
            <w:tcW w:w="1510" w:type="dxa"/>
            <w:tcBorders>
              <w:top w:val="single" w:sz="4" w:space="0" w:color="auto"/>
            </w:tcBorders>
          </w:tcPr>
          <w:p w14:paraId="328D215C" w14:textId="77777777" w:rsidR="00BB40FA" w:rsidRDefault="00BB40FA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6B458C54" w14:textId="77777777" w:rsidR="00BB40FA" w:rsidRPr="00F27F29" w:rsidRDefault="00F27F29">
            <w:pPr>
              <w:jc w:val="center"/>
              <w:rPr>
                <w:sz w:val="22"/>
              </w:rPr>
            </w:pPr>
            <w:r w:rsidRPr="00F27F29">
              <w:rPr>
                <w:sz w:val="22"/>
              </w:rPr>
              <w:t>Procedimientos de enfermería en imagenología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6255E69" w14:textId="77777777" w:rsidR="00BB40FA" w:rsidRDefault="0013512F" w:rsidP="000923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AF</w:t>
            </w:r>
            <w:r w:rsidR="00734D6E">
              <w:rPr>
                <w:sz w:val="22"/>
              </w:rPr>
              <w:t>B</w:t>
            </w:r>
            <w:r>
              <w:rPr>
                <w:sz w:val="22"/>
              </w:rPr>
              <w:t>IP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42A3D190" w14:textId="77777777" w:rsidR="00BB40FA" w:rsidRDefault="00BB40FA">
            <w:pPr>
              <w:jc w:val="center"/>
              <w:rPr>
                <w:sz w:val="22"/>
              </w:rPr>
            </w:pPr>
          </w:p>
        </w:tc>
      </w:tr>
    </w:tbl>
    <w:p w14:paraId="4667523E" w14:textId="77777777" w:rsidR="00BB40FA" w:rsidRDefault="004141C0">
      <w:pPr>
        <w:pStyle w:val="Heading6"/>
        <w:ind w:firstLine="480"/>
      </w:pPr>
      <w:r>
        <w:t>8</w:t>
      </w:r>
      <w:r w:rsidR="00BB40FA">
        <w:t>.-Valores de la experiencia educativa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260"/>
        <w:gridCol w:w="1440"/>
        <w:gridCol w:w="1800"/>
        <w:gridCol w:w="3148"/>
      </w:tblGrid>
      <w:tr w:rsidR="00BB40FA" w14:paraId="214C02F8" w14:textId="77777777">
        <w:trPr>
          <w:cantSplit/>
          <w:jc w:val="right"/>
        </w:trPr>
        <w:tc>
          <w:tcPr>
            <w:tcW w:w="1330" w:type="dxa"/>
            <w:shd w:val="clear" w:color="auto" w:fill="C0C0C0"/>
          </w:tcPr>
          <w:p w14:paraId="04CB01EC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Créditos</w:t>
            </w:r>
          </w:p>
        </w:tc>
        <w:tc>
          <w:tcPr>
            <w:tcW w:w="1260" w:type="dxa"/>
            <w:shd w:val="clear" w:color="auto" w:fill="C0C0C0"/>
          </w:tcPr>
          <w:p w14:paraId="7B1575B3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Teoría</w:t>
            </w:r>
          </w:p>
        </w:tc>
        <w:tc>
          <w:tcPr>
            <w:tcW w:w="1440" w:type="dxa"/>
            <w:shd w:val="clear" w:color="auto" w:fill="C0C0C0"/>
          </w:tcPr>
          <w:p w14:paraId="0151525C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Práctica</w:t>
            </w:r>
          </w:p>
        </w:tc>
        <w:tc>
          <w:tcPr>
            <w:tcW w:w="1800" w:type="dxa"/>
            <w:shd w:val="clear" w:color="auto" w:fill="C0C0C0"/>
          </w:tcPr>
          <w:p w14:paraId="27D1507E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horas</w:t>
            </w:r>
          </w:p>
        </w:tc>
        <w:tc>
          <w:tcPr>
            <w:tcW w:w="3148" w:type="dxa"/>
            <w:shd w:val="clear" w:color="auto" w:fill="C0C0C0"/>
          </w:tcPr>
          <w:p w14:paraId="2409A6AD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Equivalencia (s)</w:t>
            </w:r>
          </w:p>
        </w:tc>
      </w:tr>
      <w:tr w:rsidR="00BB40FA" w14:paraId="4CCCC0F3" w14:textId="77777777">
        <w:trPr>
          <w:cantSplit/>
          <w:jc w:val="right"/>
        </w:trPr>
        <w:tc>
          <w:tcPr>
            <w:tcW w:w="1330" w:type="dxa"/>
          </w:tcPr>
          <w:p w14:paraId="7C1AA431" w14:textId="77777777" w:rsidR="00BB40FA" w:rsidRPr="00257403" w:rsidRDefault="0022191F">
            <w:pPr>
              <w:rPr>
                <w:sz w:val="22"/>
              </w:rPr>
            </w:pPr>
            <w:r w:rsidRPr="00257403">
              <w:rPr>
                <w:sz w:val="22"/>
              </w:rPr>
              <w:t>6</w:t>
            </w:r>
          </w:p>
        </w:tc>
        <w:tc>
          <w:tcPr>
            <w:tcW w:w="1260" w:type="dxa"/>
          </w:tcPr>
          <w:p w14:paraId="2519E7EC" w14:textId="77777777" w:rsidR="00BB40FA" w:rsidRPr="00257403" w:rsidRDefault="00F27F2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0" w:type="dxa"/>
          </w:tcPr>
          <w:p w14:paraId="6DE30B31" w14:textId="77777777" w:rsidR="00BB40FA" w:rsidRDefault="00F27F2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0" w:type="dxa"/>
          </w:tcPr>
          <w:p w14:paraId="3A315B6D" w14:textId="77777777" w:rsidR="00BB40FA" w:rsidRDefault="00F27F29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148" w:type="dxa"/>
          </w:tcPr>
          <w:p w14:paraId="128D2B8F" w14:textId="77777777" w:rsidR="00BB40FA" w:rsidRDefault="00F27F29">
            <w:pPr>
              <w:rPr>
                <w:sz w:val="22"/>
              </w:rPr>
            </w:pPr>
            <w:r>
              <w:rPr>
                <w:sz w:val="22"/>
              </w:rPr>
              <w:t>Técnicas de enfermería para radiografía de diagnó</w:t>
            </w:r>
            <w:r w:rsidRPr="00F27F29">
              <w:rPr>
                <w:sz w:val="22"/>
              </w:rPr>
              <w:t>stico</w:t>
            </w:r>
          </w:p>
        </w:tc>
      </w:tr>
    </w:tbl>
    <w:p w14:paraId="6613065D" w14:textId="77777777" w:rsidR="00BB40FA" w:rsidRDefault="00BB40FA">
      <w:pPr>
        <w:rPr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14:paraId="5F6F2645" w14:textId="77777777">
        <w:trPr>
          <w:cantSplit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02E800B2" w14:textId="77777777" w:rsidR="00BB40FA" w:rsidRDefault="004141C0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BB40FA">
              <w:rPr>
                <w:b/>
                <w:bCs/>
                <w:sz w:val="22"/>
              </w:rPr>
              <w:t>.-Modalidad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196F5727" w14:textId="77777777"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BB40FA">
              <w:rPr>
                <w:b/>
                <w:bCs/>
                <w:sz w:val="22"/>
                <w:szCs w:val="22"/>
              </w:rPr>
              <w:t>.-Oportunidades de evaluación</w:t>
            </w:r>
          </w:p>
        </w:tc>
      </w:tr>
      <w:tr w:rsidR="00BB40FA" w14:paraId="4D7C50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143" w14:textId="77777777" w:rsidR="00BB40FA" w:rsidRDefault="0082505F">
            <w:pPr>
              <w:jc w:val="both"/>
              <w:rPr>
                <w:sz w:val="22"/>
              </w:rPr>
            </w:pPr>
            <w:r>
              <w:rPr>
                <w:sz w:val="22"/>
              </w:rPr>
              <w:t>Curso</w:t>
            </w:r>
            <w:r w:rsidR="00F27F29">
              <w:rPr>
                <w:sz w:val="22"/>
              </w:rPr>
              <w:t>-taller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F1C45" w14:textId="77777777" w:rsidR="00BB40FA" w:rsidRDefault="00BB40F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ABGHJK= </w:t>
            </w:r>
            <w:r>
              <w:rPr>
                <w:b/>
                <w:bCs/>
                <w:sz w:val="22"/>
              </w:rPr>
              <w:t>Todas</w:t>
            </w:r>
          </w:p>
        </w:tc>
      </w:tr>
    </w:tbl>
    <w:p w14:paraId="351F37CF" w14:textId="77777777" w:rsidR="00BB40FA" w:rsidRDefault="004141C0">
      <w:pPr>
        <w:pStyle w:val="Heading6"/>
        <w:ind w:firstLine="480"/>
      </w:pPr>
      <w:r>
        <w:t>11</w:t>
      </w:r>
      <w:r w:rsidR="00BB40FA">
        <w:t xml:space="preserve">.-Requisitos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14:paraId="5D0F52BE" w14:textId="77777777">
        <w:trPr>
          <w:jc w:val="right"/>
        </w:trPr>
        <w:tc>
          <w:tcPr>
            <w:tcW w:w="4489" w:type="dxa"/>
            <w:shd w:val="clear" w:color="auto" w:fill="C0C0C0"/>
          </w:tcPr>
          <w:p w14:paraId="09ACDF83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Pre-requisitos</w:t>
            </w:r>
          </w:p>
        </w:tc>
        <w:tc>
          <w:tcPr>
            <w:tcW w:w="4489" w:type="dxa"/>
            <w:shd w:val="clear" w:color="auto" w:fill="C0C0C0"/>
          </w:tcPr>
          <w:p w14:paraId="480759DD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Co-requisitos</w:t>
            </w:r>
          </w:p>
        </w:tc>
      </w:tr>
      <w:tr w:rsidR="00BB40FA" w14:paraId="24763C6F" w14:textId="77777777">
        <w:trPr>
          <w:jc w:val="right"/>
        </w:trPr>
        <w:tc>
          <w:tcPr>
            <w:tcW w:w="4489" w:type="dxa"/>
          </w:tcPr>
          <w:p w14:paraId="2FE62C99" w14:textId="77777777" w:rsidR="00BB40FA" w:rsidRDefault="0082505F">
            <w:pPr>
              <w:jc w:val="both"/>
              <w:rPr>
                <w:sz w:val="22"/>
              </w:rPr>
            </w:pPr>
            <w:r>
              <w:rPr>
                <w:sz w:val="22"/>
              </w:rPr>
              <w:t>Ninguna</w:t>
            </w:r>
          </w:p>
        </w:tc>
        <w:tc>
          <w:tcPr>
            <w:tcW w:w="4489" w:type="dxa"/>
          </w:tcPr>
          <w:p w14:paraId="2C49C0CD" w14:textId="77777777" w:rsidR="00BB40FA" w:rsidRDefault="0082505F">
            <w:pPr>
              <w:jc w:val="both"/>
              <w:rPr>
                <w:sz w:val="22"/>
              </w:rPr>
            </w:pPr>
            <w:r>
              <w:rPr>
                <w:sz w:val="22"/>
              </w:rPr>
              <w:t>Ninguno</w:t>
            </w:r>
          </w:p>
        </w:tc>
      </w:tr>
    </w:tbl>
    <w:p w14:paraId="66F93E7F" w14:textId="77777777" w:rsidR="00BB40FA" w:rsidRDefault="00BB40FA">
      <w:pPr>
        <w:pStyle w:val="Heading6"/>
      </w:pPr>
      <w:r>
        <w:rPr>
          <w:b w:val="0"/>
          <w:bCs w:val="0"/>
          <w:szCs w:val="24"/>
        </w:rPr>
        <w:t xml:space="preserve">         </w:t>
      </w:r>
      <w:r w:rsidR="004141C0">
        <w:t>12</w:t>
      </w:r>
      <w:r>
        <w:t>.-Características del proceso de enseñanza aprendizaje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BB40FA" w14:paraId="3114AF64" w14:textId="77777777">
        <w:trPr>
          <w:cantSplit/>
          <w:jc w:val="right"/>
        </w:trPr>
        <w:tc>
          <w:tcPr>
            <w:tcW w:w="2992" w:type="dxa"/>
            <w:shd w:val="clear" w:color="auto" w:fill="C0C0C0"/>
          </w:tcPr>
          <w:p w14:paraId="02DF759E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Individual / Grupal</w:t>
            </w:r>
          </w:p>
        </w:tc>
        <w:tc>
          <w:tcPr>
            <w:tcW w:w="2993" w:type="dxa"/>
            <w:shd w:val="clear" w:color="auto" w:fill="C0C0C0"/>
          </w:tcPr>
          <w:p w14:paraId="51AFDBF4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</w:p>
        </w:tc>
        <w:tc>
          <w:tcPr>
            <w:tcW w:w="2993" w:type="dxa"/>
            <w:shd w:val="clear" w:color="auto" w:fill="C0C0C0"/>
          </w:tcPr>
          <w:p w14:paraId="62960A44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Mínimo</w:t>
            </w:r>
          </w:p>
        </w:tc>
      </w:tr>
      <w:tr w:rsidR="00BB40FA" w14:paraId="5E611CBD" w14:textId="77777777">
        <w:trPr>
          <w:cantSplit/>
          <w:jc w:val="right"/>
        </w:trPr>
        <w:tc>
          <w:tcPr>
            <w:tcW w:w="2992" w:type="dxa"/>
          </w:tcPr>
          <w:p w14:paraId="01995D42" w14:textId="77777777" w:rsidR="00BB40FA" w:rsidRDefault="0082505F">
            <w:pPr>
              <w:rPr>
                <w:sz w:val="22"/>
              </w:rPr>
            </w:pPr>
            <w:r>
              <w:rPr>
                <w:sz w:val="22"/>
              </w:rPr>
              <w:t>Grupal</w:t>
            </w:r>
          </w:p>
        </w:tc>
        <w:tc>
          <w:tcPr>
            <w:tcW w:w="2993" w:type="dxa"/>
          </w:tcPr>
          <w:p w14:paraId="739B5CDA" w14:textId="77777777" w:rsidR="00BB40FA" w:rsidRDefault="00F27F29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993" w:type="dxa"/>
          </w:tcPr>
          <w:p w14:paraId="2A461A06" w14:textId="77777777" w:rsidR="00BB40FA" w:rsidRDefault="0082505F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27F29">
              <w:rPr>
                <w:sz w:val="22"/>
              </w:rPr>
              <w:t>2</w:t>
            </w:r>
          </w:p>
        </w:tc>
      </w:tr>
    </w:tbl>
    <w:p w14:paraId="4E986037" w14:textId="77777777" w:rsidR="00BB40FA" w:rsidRDefault="00BB40FA">
      <w:pPr>
        <w:jc w:val="both"/>
        <w:rPr>
          <w:sz w:val="22"/>
        </w:rPr>
      </w:pPr>
    </w:p>
    <w:p w14:paraId="46B00ADA" w14:textId="77777777" w:rsidR="004141C0" w:rsidRDefault="004141C0">
      <w:pPr>
        <w:jc w:val="both"/>
        <w:rPr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14:paraId="1106B635" w14:textId="77777777">
        <w:trPr>
          <w:cantSplit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6A9D241C" w14:textId="77777777"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BB40FA">
              <w:rPr>
                <w:b/>
                <w:bCs/>
                <w:sz w:val="22"/>
                <w:szCs w:val="22"/>
              </w:rPr>
              <w:t>.-Agrupación natural de la Experiencia educativa (áreas de conocimiento, academia, ejes, módulos, departamentos)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297F3AFD" w14:textId="77777777" w:rsidR="00BB40FA" w:rsidRDefault="004141C0" w:rsidP="004141C0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BB40FA">
              <w:rPr>
                <w:b/>
                <w:bCs/>
                <w:sz w:val="22"/>
                <w:szCs w:val="22"/>
              </w:rPr>
              <w:t>.-Proyecto integrador</w:t>
            </w:r>
          </w:p>
        </w:tc>
      </w:tr>
      <w:tr w:rsidR="00BB40FA" w14:paraId="430D82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CEDE" w14:textId="77777777" w:rsidR="00BB40FA" w:rsidRDefault="00EA7E31">
            <w:pPr>
              <w:jc w:val="both"/>
              <w:rPr>
                <w:sz w:val="22"/>
              </w:rPr>
            </w:pPr>
            <w:r w:rsidRPr="00EA7E31">
              <w:rPr>
                <w:sz w:val="22"/>
              </w:rPr>
              <w:t>Academia de radiología e imagenología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4FCA8" w14:textId="77777777" w:rsidR="00BB40FA" w:rsidRDefault="00BB40FA">
            <w:pPr>
              <w:jc w:val="both"/>
              <w:rPr>
                <w:sz w:val="22"/>
              </w:rPr>
            </w:pPr>
          </w:p>
        </w:tc>
      </w:tr>
    </w:tbl>
    <w:p w14:paraId="7866E219" w14:textId="77777777" w:rsidR="00BB40FA" w:rsidRDefault="00BB40FA">
      <w:pPr>
        <w:pStyle w:val="Heading6"/>
      </w:pPr>
      <w:r>
        <w:t xml:space="preserve">         1</w:t>
      </w:r>
      <w:r w:rsidR="004141C0">
        <w:t>5</w:t>
      </w:r>
      <w:r>
        <w:t>.-Fecha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BB40FA" w14:paraId="54F1B32E" w14:textId="77777777">
        <w:trPr>
          <w:jc w:val="right"/>
        </w:trPr>
        <w:tc>
          <w:tcPr>
            <w:tcW w:w="2992" w:type="dxa"/>
            <w:shd w:val="clear" w:color="auto" w:fill="C0C0C0"/>
          </w:tcPr>
          <w:p w14:paraId="1DFCD025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Elaboración</w:t>
            </w:r>
          </w:p>
        </w:tc>
        <w:tc>
          <w:tcPr>
            <w:tcW w:w="2993" w:type="dxa"/>
            <w:shd w:val="clear" w:color="auto" w:fill="C0C0C0"/>
          </w:tcPr>
          <w:p w14:paraId="06C9E70C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Modificación</w:t>
            </w:r>
          </w:p>
        </w:tc>
        <w:tc>
          <w:tcPr>
            <w:tcW w:w="2993" w:type="dxa"/>
            <w:shd w:val="clear" w:color="auto" w:fill="C0C0C0"/>
          </w:tcPr>
          <w:p w14:paraId="0AB17567" w14:textId="77777777" w:rsidR="00BB40FA" w:rsidRDefault="00BB40FA" w:rsidP="00C53D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Aprobación</w:t>
            </w:r>
          </w:p>
        </w:tc>
      </w:tr>
      <w:tr w:rsidR="00BB40FA" w14:paraId="61D7DEEE" w14:textId="77777777">
        <w:trPr>
          <w:jc w:val="right"/>
        </w:trPr>
        <w:tc>
          <w:tcPr>
            <w:tcW w:w="2992" w:type="dxa"/>
          </w:tcPr>
          <w:p w14:paraId="5773BF7B" w14:textId="77777777" w:rsidR="00BB40FA" w:rsidRDefault="00F27F29">
            <w:pPr>
              <w:jc w:val="both"/>
              <w:rPr>
                <w:sz w:val="22"/>
              </w:rPr>
            </w:pPr>
            <w:r>
              <w:rPr>
                <w:sz w:val="22"/>
              </w:rPr>
              <w:t>24 de febrero</w:t>
            </w:r>
            <w:r w:rsidR="00482487">
              <w:rPr>
                <w:sz w:val="22"/>
              </w:rPr>
              <w:t xml:space="preserve"> 2021</w:t>
            </w:r>
          </w:p>
        </w:tc>
        <w:tc>
          <w:tcPr>
            <w:tcW w:w="2993" w:type="dxa"/>
          </w:tcPr>
          <w:p w14:paraId="0E85AE60" w14:textId="77777777" w:rsidR="00BB40FA" w:rsidRDefault="00BB40FA">
            <w:pPr>
              <w:jc w:val="both"/>
              <w:rPr>
                <w:sz w:val="22"/>
              </w:rPr>
            </w:pPr>
          </w:p>
        </w:tc>
        <w:tc>
          <w:tcPr>
            <w:tcW w:w="2993" w:type="dxa"/>
          </w:tcPr>
          <w:p w14:paraId="397F4070" w14:textId="77777777" w:rsidR="00BB40FA" w:rsidRDefault="00BB40FA">
            <w:pPr>
              <w:jc w:val="both"/>
              <w:rPr>
                <w:sz w:val="22"/>
              </w:rPr>
            </w:pPr>
          </w:p>
        </w:tc>
      </w:tr>
    </w:tbl>
    <w:p w14:paraId="31902CEC" w14:textId="77777777" w:rsidR="004141C0" w:rsidRDefault="00F27F29">
      <w:pPr>
        <w:pStyle w:val="Heading6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  </w:t>
      </w:r>
    </w:p>
    <w:p w14:paraId="0318391F" w14:textId="77777777" w:rsidR="00BB40FA" w:rsidRDefault="00BB40FA" w:rsidP="004141C0">
      <w:pPr>
        <w:pStyle w:val="Heading6"/>
        <w:ind w:left="567"/>
      </w:pPr>
      <w:r>
        <w:t>1</w:t>
      </w:r>
      <w:r w:rsidR="004141C0">
        <w:t>6</w:t>
      </w:r>
      <w:r>
        <w:t xml:space="preserve">.-Nombre de los académicos que participaron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5BF02E34" w14:textId="77777777">
        <w:trPr>
          <w:jc w:val="right"/>
        </w:trPr>
        <w:tc>
          <w:tcPr>
            <w:tcW w:w="8978" w:type="dxa"/>
          </w:tcPr>
          <w:p w14:paraId="53541681" w14:textId="77777777" w:rsidR="00BB40FA" w:rsidRDefault="00F27F29" w:rsidP="002E0933">
            <w:pPr>
              <w:rPr>
                <w:sz w:val="22"/>
              </w:rPr>
            </w:pPr>
            <w:r w:rsidRPr="00F27F29">
              <w:rPr>
                <w:sz w:val="22"/>
              </w:rPr>
              <w:t>Mtra. Jéssica Esperanza Álvarez Huerta</w:t>
            </w:r>
          </w:p>
        </w:tc>
      </w:tr>
    </w:tbl>
    <w:p w14:paraId="28295B7B" w14:textId="77777777" w:rsidR="00BB40FA" w:rsidRDefault="00BB40FA" w:rsidP="004141C0">
      <w:pPr>
        <w:pStyle w:val="Heading6"/>
        <w:ind w:left="567"/>
      </w:pPr>
      <w:r>
        <w:t>1</w:t>
      </w:r>
      <w:r w:rsidR="004141C0">
        <w:t>7</w:t>
      </w:r>
      <w:r>
        <w:t>.-Perfil del docente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0D8DFB9C" w14:textId="77777777">
        <w:trPr>
          <w:jc w:val="right"/>
        </w:trPr>
        <w:tc>
          <w:tcPr>
            <w:tcW w:w="8978" w:type="dxa"/>
          </w:tcPr>
          <w:p w14:paraId="55A74850" w14:textId="77777777" w:rsidR="00BB40FA" w:rsidRDefault="0039392C" w:rsidP="00092347">
            <w:pPr>
              <w:jc w:val="both"/>
              <w:rPr>
                <w:bCs/>
                <w:sz w:val="22"/>
              </w:rPr>
            </w:pPr>
            <w:r w:rsidRPr="0039392C">
              <w:rPr>
                <w:bCs/>
                <w:sz w:val="22"/>
              </w:rPr>
              <w:t>Licenciatura en Enfermería, o Técnico Superior Universitario en Radiología, o Técnico Profesional en Radiología, o Médico Cirujano.</w:t>
            </w:r>
            <w:bookmarkStart w:id="0" w:name="_GoBack"/>
            <w:bookmarkEnd w:id="0"/>
          </w:p>
        </w:tc>
      </w:tr>
    </w:tbl>
    <w:p w14:paraId="1AFA3B48" w14:textId="77777777" w:rsidR="00BB40FA" w:rsidRDefault="00BB40FA">
      <w:pPr>
        <w:jc w:val="both"/>
        <w:rPr>
          <w:b/>
          <w:sz w:val="2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489"/>
      </w:tblGrid>
      <w:tr w:rsidR="00BB40FA" w14:paraId="278B560E" w14:textId="77777777">
        <w:trPr>
          <w:cantSplit/>
          <w:jc w:val="right"/>
        </w:trPr>
        <w:tc>
          <w:tcPr>
            <w:tcW w:w="4445" w:type="dxa"/>
            <w:tcBorders>
              <w:bottom w:val="single" w:sz="4" w:space="0" w:color="auto"/>
            </w:tcBorders>
          </w:tcPr>
          <w:p w14:paraId="0CC1080F" w14:textId="77777777"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BB40FA">
              <w:rPr>
                <w:b/>
                <w:bCs/>
                <w:sz w:val="22"/>
                <w:szCs w:val="22"/>
              </w:rPr>
              <w:t>.-Espacio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645EE530" w14:textId="77777777" w:rsidR="00BB40FA" w:rsidRDefault="004141C0">
            <w:pPr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BB40FA">
              <w:rPr>
                <w:b/>
                <w:bCs/>
                <w:sz w:val="22"/>
                <w:szCs w:val="22"/>
              </w:rPr>
              <w:t>.-Relación disciplinaria</w:t>
            </w:r>
            <w:r w:rsidR="00BB40FA">
              <w:rPr>
                <w:b/>
              </w:rPr>
              <w:t xml:space="preserve"> </w:t>
            </w:r>
          </w:p>
        </w:tc>
      </w:tr>
      <w:tr w:rsidR="00BB40FA" w14:paraId="540DA6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right"/>
        </w:trPr>
        <w:tc>
          <w:tcPr>
            <w:tcW w:w="4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4FB" w14:textId="77777777" w:rsidR="00BB40FA" w:rsidRDefault="00BB40FA">
            <w:pPr>
              <w:jc w:val="both"/>
              <w:rPr>
                <w:sz w:val="22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E9602" w14:textId="77777777" w:rsidR="00BB40FA" w:rsidRDefault="00BB40FA" w:rsidP="00092347">
            <w:pPr>
              <w:jc w:val="both"/>
              <w:rPr>
                <w:sz w:val="22"/>
              </w:rPr>
            </w:pPr>
          </w:p>
        </w:tc>
      </w:tr>
    </w:tbl>
    <w:p w14:paraId="2AC27C99" w14:textId="77777777" w:rsidR="00BB40FA" w:rsidRDefault="00BB40FA">
      <w:pPr>
        <w:pStyle w:val="Heading6"/>
      </w:pPr>
      <w:r>
        <w:rPr>
          <w:b w:val="0"/>
          <w:bCs w:val="0"/>
          <w:szCs w:val="24"/>
        </w:rPr>
        <w:t xml:space="preserve">         </w:t>
      </w:r>
      <w:r w:rsidR="004141C0">
        <w:t>20</w:t>
      </w:r>
      <w:r>
        <w:t>.-Descripción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11FB769C" w14:textId="77777777">
        <w:trPr>
          <w:jc w:val="right"/>
        </w:trPr>
        <w:tc>
          <w:tcPr>
            <w:tcW w:w="8978" w:type="dxa"/>
          </w:tcPr>
          <w:p w14:paraId="0232CE8E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Esta experiencia educativa se localiza en el área básica en la de iniciación a la disciplina con 2 hrs.  teóricas y 2 hrs. practica con un total de 4 hrs. a la semana con un total de 6 créditos, bajo la suposición de que los alumnos aprenderán la preparación física y psicológica del paciente que solicita su servicio para llegar a un diagnostico a través de estudios teóricos y prácticos, de procedimientos relacionados a intervención radio diagnóstico</w:t>
            </w:r>
            <w:r>
              <w:rPr>
                <w:sz w:val="22"/>
              </w:rPr>
              <w:t>.</w:t>
            </w:r>
          </w:p>
          <w:p w14:paraId="722AD04F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La práctica de los diferentes procedimientos le permitirá el conocimiento directo al alumno para elaborar correlaciones de las alteraciones que se presentan para realizar un estudio radiológico y poder llegar a un diagnóstico, logrando con ello un sentimiento de compromiso, confianza, autocrítica interés, responsabilidad dentro del aula y el área de RX, quirófanos, y áreas afines.</w:t>
            </w:r>
          </w:p>
          <w:p w14:paraId="6F8665C7" w14:textId="77777777" w:rsidR="00BB40FA" w:rsidRDefault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Los procedimientos de preparación de los pacientes  en sus diferentes estudios  los realizará con el mayor  empeño posible , trabajando en equipo , respetando a sus compañeros , el catedrático , el personal institucional  con el que tenga  contacto  y el paciente mismo tratándolo con humanismo logrando alcanzar la calidad  en la atención de sus pacientes , el desempeño de la unidad de competencias  se evidencia mediante  la práctica misma cumpliendo con todos los procedimientos marcados  con los requisitos  de suficiencia , pertinencia ,coherencia , claridad y fluidez , la participación de clase  co</w:t>
            </w:r>
            <w:r>
              <w:rPr>
                <w:sz w:val="22"/>
              </w:rPr>
              <w:t>n los criterios  de suficiencia</w:t>
            </w:r>
            <w:r w:rsidRPr="00F27F29">
              <w:rPr>
                <w:sz w:val="22"/>
              </w:rPr>
              <w:t xml:space="preserve">, pertinencia </w:t>
            </w:r>
            <w:r>
              <w:rPr>
                <w:sz w:val="22"/>
              </w:rPr>
              <w:t>, eficacia  y entrega de tareas.</w:t>
            </w:r>
          </w:p>
        </w:tc>
      </w:tr>
    </w:tbl>
    <w:p w14:paraId="77020720" w14:textId="77777777" w:rsidR="00BB40FA" w:rsidRDefault="00BB40FA">
      <w:pPr>
        <w:pStyle w:val="Epgrafe"/>
        <w:rPr>
          <w:b w:val="0"/>
          <w:bCs w:val="0"/>
          <w:sz w:val="22"/>
        </w:rPr>
      </w:pPr>
    </w:p>
    <w:p w14:paraId="23D84944" w14:textId="77777777" w:rsidR="00BB40FA" w:rsidRDefault="00BB40FA">
      <w:pPr>
        <w:pStyle w:val="Epgrafe"/>
        <w:rPr>
          <w:sz w:val="22"/>
        </w:rPr>
      </w:pPr>
      <w:r>
        <w:rPr>
          <w:b w:val="0"/>
          <w:bCs w:val="0"/>
          <w:sz w:val="22"/>
        </w:rPr>
        <w:t xml:space="preserve">         </w:t>
      </w:r>
      <w:r w:rsidR="004141C0">
        <w:rPr>
          <w:sz w:val="22"/>
        </w:rPr>
        <w:t>21</w:t>
      </w:r>
      <w:r>
        <w:rPr>
          <w:sz w:val="22"/>
        </w:rPr>
        <w:t>.-Justificación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27341EDC" w14:textId="77777777">
        <w:trPr>
          <w:jc w:val="right"/>
        </w:trPr>
        <w:tc>
          <w:tcPr>
            <w:tcW w:w="8978" w:type="dxa"/>
          </w:tcPr>
          <w:p w14:paraId="3B7F8C3F" w14:textId="77777777" w:rsidR="00BB40FA" w:rsidRDefault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El aprendizaje  de los  procedimientos  en la preparación  de los pacientes  es fundamental  en la  formación  del estudiante  técnico radiólogo  y se coloca  dentro de las experiencias  educativas  de iniciación  a la disciplina  ya que con  esta experiencia  educativa que tiene como soporte  el análisis y la relación  de la estructura del cuerpo humano, así como, los métodos que se emplean para la preparación previa de un estudio y la</w:t>
            </w:r>
            <w:r>
              <w:rPr>
                <w:sz w:val="22"/>
              </w:rPr>
              <w:t xml:space="preserve"> actuación en caso de urgencia,</w:t>
            </w:r>
            <w:r w:rsidRPr="00F27F29">
              <w:rPr>
                <w:sz w:val="22"/>
              </w:rPr>
              <w:t xml:space="preserve"> el alum</w:t>
            </w:r>
            <w:r>
              <w:rPr>
                <w:sz w:val="22"/>
              </w:rPr>
              <w:t>no  adquiere  los conocimientos, habilidades, destrezas y actitudes</w:t>
            </w:r>
            <w:r w:rsidRPr="00F27F29">
              <w:rPr>
                <w:sz w:val="22"/>
              </w:rPr>
              <w:t xml:space="preserve"> que lo capacitan para acceder  a otras experiencias educativas  </w:t>
            </w:r>
            <w:r>
              <w:rPr>
                <w:sz w:val="22"/>
              </w:rPr>
              <w:t>relacionadas  con la disciplina</w:t>
            </w:r>
            <w:r w:rsidRPr="00F27F29">
              <w:rPr>
                <w:sz w:val="22"/>
              </w:rPr>
              <w:t>, de tal manera  que le permitan en un futuro  ofrecer una atención de calidad efi</w:t>
            </w:r>
            <w:r>
              <w:rPr>
                <w:sz w:val="22"/>
              </w:rPr>
              <w:t xml:space="preserve">ciencia, eficacia y humanismo </w:t>
            </w:r>
            <w:r w:rsidRPr="00F27F29">
              <w:rPr>
                <w:sz w:val="22"/>
              </w:rPr>
              <w:t>logrando diagnósticos asertivos  a favor de sus pacientes que lo soliciten</w:t>
            </w:r>
            <w:r>
              <w:rPr>
                <w:sz w:val="22"/>
              </w:rPr>
              <w:t>.</w:t>
            </w:r>
          </w:p>
        </w:tc>
      </w:tr>
    </w:tbl>
    <w:p w14:paraId="1590ACD3" w14:textId="77777777" w:rsidR="00BB40FA" w:rsidRDefault="00BB40FA">
      <w:pPr>
        <w:pStyle w:val="Heading6"/>
      </w:pPr>
      <w:r>
        <w:rPr>
          <w:b w:val="0"/>
          <w:bCs w:val="0"/>
          <w:szCs w:val="24"/>
        </w:rPr>
        <w:t xml:space="preserve">         </w:t>
      </w:r>
      <w:r w:rsidR="004141C0">
        <w:t>22</w:t>
      </w:r>
      <w:r>
        <w:t>.-Unidad de competencia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217467F2" w14:textId="77777777">
        <w:trPr>
          <w:jc w:val="right"/>
        </w:trPr>
        <w:tc>
          <w:tcPr>
            <w:tcW w:w="8978" w:type="dxa"/>
          </w:tcPr>
          <w:p w14:paraId="6A42D864" w14:textId="77777777" w:rsidR="00BB40FA" w:rsidRDefault="00F27F29" w:rsidP="00215061">
            <w:pPr>
              <w:jc w:val="both"/>
              <w:rPr>
                <w:bCs/>
                <w:sz w:val="22"/>
              </w:rPr>
            </w:pPr>
            <w:r w:rsidRPr="00F27F29">
              <w:rPr>
                <w:bCs/>
                <w:sz w:val="22"/>
              </w:rPr>
              <w:t xml:space="preserve">El alumno constata y demuestra las técnicas y procesos que se aplican en radiografía de diagnóstico, </w:t>
            </w:r>
            <w:r w:rsidRPr="00F27F29">
              <w:rPr>
                <w:bCs/>
                <w:sz w:val="22"/>
              </w:rPr>
              <w:lastRenderedPageBreak/>
              <w:t>a través de procedimientos e intervención efectiva en relación a preparación de estudios, manejo, control y actuación de urgencia, en un ámbito de compromiso, confianza, e interés cognitivo para llevar a cabo la función profesional con su participación en la elaboración de un diagnóstico, logrando con ello la eficiencia y eficacia.</w:t>
            </w:r>
          </w:p>
        </w:tc>
      </w:tr>
    </w:tbl>
    <w:p w14:paraId="09C46CCF" w14:textId="77777777" w:rsidR="00BB40FA" w:rsidRDefault="004141C0" w:rsidP="00F27F29">
      <w:pPr>
        <w:pStyle w:val="Heading6"/>
        <w:ind w:left="567"/>
      </w:pPr>
      <w:r>
        <w:lastRenderedPageBreak/>
        <w:t>23</w:t>
      </w:r>
      <w:r w:rsidR="00BB40FA">
        <w:t>.-Articulación de los ejes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3A812031" w14:textId="77777777">
        <w:trPr>
          <w:jc w:val="right"/>
        </w:trPr>
        <w:tc>
          <w:tcPr>
            <w:tcW w:w="8978" w:type="dxa"/>
          </w:tcPr>
          <w:p w14:paraId="4F8EF606" w14:textId="77777777" w:rsidR="007135C7" w:rsidRDefault="00F27F29">
            <w:pPr>
              <w:jc w:val="both"/>
              <w:rPr>
                <w:sz w:val="22"/>
              </w:rPr>
            </w:pPr>
            <w:r w:rsidRPr="00F27F29">
              <w:t>El alumno, en forma individual y en grupo analizan, reflexionan y comparan (eje heurístico) los conceptos relacionados con los procedimientos a efectuar (eje teórico), con habilidad, sentido de compromiso, confianza, autocrítica e interés cognitivo (eje axiológico), para lograr desarrollar con eficacia su preparación académica.</w:t>
            </w:r>
          </w:p>
        </w:tc>
      </w:tr>
    </w:tbl>
    <w:p w14:paraId="06BCD3BE" w14:textId="77777777" w:rsidR="00BB40FA" w:rsidRDefault="00960CC2" w:rsidP="00960CC2">
      <w:pPr>
        <w:pStyle w:val="Heading6"/>
      </w:pPr>
      <w:r>
        <w:t xml:space="preserve">         </w:t>
      </w:r>
      <w:r w:rsidR="004141C0">
        <w:t>24</w:t>
      </w:r>
      <w:r w:rsidR="00BB40FA">
        <w:t>.-Saberes</w:t>
      </w:r>
    </w:p>
    <w:tbl>
      <w:tblPr>
        <w:tblW w:w="892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827"/>
        <w:gridCol w:w="2406"/>
      </w:tblGrid>
      <w:tr w:rsidR="00F27F29" w:rsidRPr="008464D9" w14:paraId="38EBFFEC" w14:textId="77777777" w:rsidTr="00F27F2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513CEA2" w14:textId="77777777" w:rsidR="00F27F29" w:rsidRPr="008464D9" w:rsidRDefault="00F27F29" w:rsidP="00F27F29">
            <w:pPr>
              <w:ind w:left="71"/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Teóricos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EACF94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Heurísticos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2A397B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Axiológicos</w:t>
            </w:r>
          </w:p>
        </w:tc>
      </w:tr>
      <w:tr w:rsidR="00F27F29" w:rsidRPr="008464D9" w14:paraId="309B7BA8" w14:textId="77777777" w:rsidTr="00F27F29">
        <w:trPr>
          <w:trHeight w:val="66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5CB36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Signos vitales (temperatura, presión arterial, pulso, respiración, frecuencia cardiaca, terminología medica)</w:t>
            </w:r>
          </w:p>
          <w:p w14:paraId="4F11C596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Administración de medicamentos (vía intravenosa, venoclisis).</w:t>
            </w:r>
          </w:p>
          <w:p w14:paraId="77D5E5B4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3DA1EE7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Control de infecciones intrahospitalarias (lavado de manos manejo de RPBI, manejo de pacientes infecto-contagiosos, técnicas de aislamiento)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06F24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Llevar a cabo la observación, descripción y clasificación de las distintas alteraciones de los signos vitales</w:t>
            </w:r>
          </w:p>
          <w:p w14:paraId="5A148F25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1C45AD4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Efectuar de manera eficiente la preparación y administración de medicamentos por las diferentes vías </w:t>
            </w:r>
          </w:p>
          <w:p w14:paraId="44DD4F6E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93D15AF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775DBE7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Responsabilidad y eficacia en el procedimiento de lavado de manos e intervención oportuna en el control de infecciones nosocomiales</w:t>
            </w:r>
          </w:p>
          <w:p w14:paraId="3F81F42D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13238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Mostrar interés, en la realización de la técnica a efectuar</w:t>
            </w:r>
          </w:p>
          <w:p w14:paraId="32708050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0F73B2E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Demostrar responsabilidad, y colaboración en el trabajo en equipo</w:t>
            </w:r>
          </w:p>
          <w:p w14:paraId="47A61D71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AC447B3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6FF7B16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221EBC2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Responsabilidad social al cumplir con las disposiciones para la protección del medio ambiente</w:t>
            </w:r>
          </w:p>
          <w:p w14:paraId="1A5E597B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</w:tc>
      </w:tr>
      <w:tr w:rsidR="00F27F29" w:rsidRPr="008464D9" w14:paraId="43AC3F0E" w14:textId="77777777" w:rsidTr="00F27F29">
        <w:trPr>
          <w:trHeight w:val="40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3A9CE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lastRenderedPageBreak/>
              <w:t>Aplicación de sondas (sonda Foley, nelatón, nasogástrica).</w:t>
            </w:r>
          </w:p>
          <w:p w14:paraId="53F63281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6FC6392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Procedimiento de enema evacuante.</w:t>
            </w:r>
          </w:p>
          <w:p w14:paraId="3B849050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 </w:t>
            </w:r>
          </w:p>
          <w:p w14:paraId="67A11059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8FD0485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DA32229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Procedimiento de drenaje urinario.</w:t>
            </w:r>
          </w:p>
          <w:p w14:paraId="46622914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ECEC838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DE3F206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CC89650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Prevención y pautas de manejo de las reacciones adversas a los medios de contraste radiológicos (choque anafiláctico por medio de contraste).</w:t>
            </w:r>
          </w:p>
          <w:p w14:paraId="463B5580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D4BF28E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Paro cardiorrespiratorio.</w:t>
            </w:r>
          </w:p>
          <w:p w14:paraId="15A51060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871DDCE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3572B1C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21DB402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RCP durante el estudio radiológico (carro de paro)</w:t>
            </w:r>
          </w:p>
          <w:p w14:paraId="488F543E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D9FAC1D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19A99FF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Atención de calidad dentro del departamento de RX</w:t>
            </w:r>
          </w:p>
          <w:p w14:paraId="13128DBA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9D3D3FD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5E786C52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CE076B5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5A36CD54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Técnica de manejo dentro del quirófano material y movimientos.</w:t>
            </w:r>
          </w:p>
          <w:p w14:paraId="036FE59D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6C86032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01F45CB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Estudios especiales de radiodiagnóstico del aparato urinario:</w:t>
            </w:r>
          </w:p>
          <w:p w14:paraId="4AC53850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Urografía excretora</w:t>
            </w:r>
          </w:p>
          <w:p w14:paraId="0B0E3E6B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Urografía miccional</w:t>
            </w:r>
          </w:p>
          <w:p w14:paraId="3C7D3935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Píelo grafía </w:t>
            </w:r>
          </w:p>
          <w:p w14:paraId="2B0871C9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Cistografía </w:t>
            </w:r>
          </w:p>
          <w:p w14:paraId="7E01E317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lastRenderedPageBreak/>
              <w:t>Biopsia renal</w:t>
            </w:r>
          </w:p>
          <w:p w14:paraId="2971D69A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F42A57E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Estudios especiales de radiodiagnóstico del aparato digestivo:</w:t>
            </w:r>
          </w:p>
          <w:p w14:paraId="0AD39A8F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Sialografía</w:t>
            </w:r>
          </w:p>
          <w:p w14:paraId="72DD13DF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Serie esofagogastroduodenal</w:t>
            </w:r>
          </w:p>
          <w:p w14:paraId="26504D7F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Colón por enema </w:t>
            </w:r>
          </w:p>
          <w:p w14:paraId="71B9C1CC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Colón por enema en pacientes Pediátricos </w:t>
            </w:r>
          </w:p>
          <w:p w14:paraId="7E4CA5F1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Colon por enema en pacientes con colostomía </w:t>
            </w:r>
          </w:p>
          <w:p w14:paraId="5D87120C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Enema de bario terapéutico</w:t>
            </w:r>
          </w:p>
          <w:p w14:paraId="21CC4E2C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5DFB278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Estudios especiales de radiodiagnóstico de hígado y vías biliares.</w:t>
            </w:r>
          </w:p>
          <w:p w14:paraId="61CE802E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Colecistografía</w:t>
            </w:r>
          </w:p>
          <w:p w14:paraId="4A1855B4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Colecistografía intravenosa</w:t>
            </w:r>
          </w:p>
          <w:p w14:paraId="229CB0EF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Colecistografía transoperatoria</w:t>
            </w:r>
          </w:p>
          <w:p w14:paraId="703C92CB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Col angiografía por sonda en T.</w:t>
            </w:r>
          </w:p>
          <w:p w14:paraId="5ED86B02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F8E0FE8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Estudios especiales de radiodiagnóstico del aparato genital femenino:</w:t>
            </w:r>
          </w:p>
          <w:p w14:paraId="78050B7F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Histerosalpingografia</w:t>
            </w:r>
          </w:p>
          <w:p w14:paraId="74970DA1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Vaginograma</w:t>
            </w:r>
          </w:p>
          <w:p w14:paraId="61F2DB7D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Estudios especiales de radiodiagnóstico Flebografía de miembros superiores e inferiores</w:t>
            </w:r>
          </w:p>
          <w:p w14:paraId="3CDB29F2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EE4F318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04EB2D0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62EC043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Estudios especiales de radiodiagnóstico del sistema nervioso central</w:t>
            </w:r>
          </w:p>
          <w:p w14:paraId="1A9296FE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Mielografia</w:t>
            </w:r>
          </w:p>
          <w:p w14:paraId="04B76126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A169E3D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Estudios especiales de radiodiagnóstico del aparato respiratorio:</w:t>
            </w:r>
          </w:p>
          <w:p w14:paraId="20C13CD0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Broncografia</w:t>
            </w:r>
          </w:p>
          <w:p w14:paraId="3046C950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Punción pulmonar </w:t>
            </w:r>
          </w:p>
          <w:p w14:paraId="26A5BC0F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F2C558E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2DAF4B7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Tomografía computarizada:</w:t>
            </w:r>
          </w:p>
          <w:p w14:paraId="44EAD8F0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Técnica</w:t>
            </w:r>
          </w:p>
          <w:p w14:paraId="00913B78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Preparación previa del paciente </w:t>
            </w:r>
          </w:p>
          <w:p w14:paraId="5EA31A9F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Funciones del técnico radiólogo</w:t>
            </w:r>
          </w:p>
          <w:p w14:paraId="3241302A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Participación del técnico radiólogo en los estudios de ultrasonido:</w:t>
            </w:r>
          </w:p>
          <w:p w14:paraId="09E17781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el ultrasonido como método de diagnóstico</w:t>
            </w:r>
          </w:p>
          <w:p w14:paraId="29B244D7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preparación previa del paciente en los estudios de ultrasonido </w:t>
            </w:r>
          </w:p>
          <w:p w14:paraId="3707AFB1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El paciente en el área de rayos x (causas de ansiedad ante los estudios especiales)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BECFF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lastRenderedPageBreak/>
              <w:t xml:space="preserve"> Denota conocer y explicar la técnica, porta equipo personal de trabajo, completo y en buen estado</w:t>
            </w:r>
          </w:p>
          <w:p w14:paraId="41EFC85B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6E61D1B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Se lava las manos según norma, Realiza las intervenciones que se le asignan, en tiempo y forma</w:t>
            </w:r>
          </w:p>
          <w:p w14:paraId="64F76AAD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2C44ED6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0110F01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9797A19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Manejo adecuado en la instalación de sondeo vesical</w:t>
            </w:r>
          </w:p>
          <w:p w14:paraId="744DEEAA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CC9EAF0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946EAB5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Habilidad y conocimiento en el manejo adecuado ante reacciones adversas al medio de contraste, la intervención inmediata ante el suceso</w:t>
            </w:r>
          </w:p>
          <w:p w14:paraId="50A6DC6C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C62FDB1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CAB3CB3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0449139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Reconocer la situación de PCR y activar el sistema de actuación en RCP, iniciar las maniobras de soporte vital básico o inmediato e identificar los signos y síntomas de detección precoz.</w:t>
            </w:r>
          </w:p>
          <w:p w14:paraId="6183E44A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BD9C7A6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Identificar los signos de un PCR en la respiración, piel pálida o morada, pérdida de conocimiento pupila dilatada parcialmente. </w:t>
            </w:r>
          </w:p>
          <w:p w14:paraId="0CCCE83A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BF5A009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Conocer e identificar el material de trabajo con exactitud, cumpliendo y aplicando correctamente las acciones de intervención, en cuanto a la satisfacción de las necesidades básicas del paciente a través de la valoración y el examen físico.</w:t>
            </w:r>
          </w:p>
          <w:p w14:paraId="09093E22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2A14F0E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Habilidad y conocimiento en el ámbito quirúrgico en la preparación correcta del quirófano, adecuados métodos de desinfección y esterilización y precauciones de seguridad </w:t>
            </w:r>
          </w:p>
          <w:p w14:paraId="4162A879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0E60260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Habilidad, conocimiento y </w:t>
            </w:r>
            <w:r w:rsidRPr="008464D9">
              <w:rPr>
                <w:sz w:val="22"/>
                <w:szCs w:val="22"/>
              </w:rPr>
              <w:lastRenderedPageBreak/>
              <w:t>responsabilidad para realizar estudios especiales, reconociendo las distintas estructuras anatómicas según el tipo de exploración y dar diagnósticos certeros</w:t>
            </w:r>
          </w:p>
          <w:p w14:paraId="12F5DD3E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D35481F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Establecer la preparación para la toma de estudios especiales, teniendo la habilidad para comprender el estado emocional de los pacientes ante el estudio</w:t>
            </w:r>
          </w:p>
          <w:p w14:paraId="001CC63D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AEDBC7E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D651FAB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B7CA894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85C1E38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10005E9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Analiza cualitativa y cuantitativamente la organización del cuerpo humano. Reflexiona el aprendizaje adquirido, y establece correlación de los elementos anatómicos con las condiciones de procedimientos funcionales y clínicos.  </w:t>
            </w:r>
          </w:p>
          <w:p w14:paraId="28EFA4FF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C998D1A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9C6D657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Preparación adecuada del material y desarrollo seguro y eficaz del procedimiento</w:t>
            </w:r>
          </w:p>
          <w:p w14:paraId="5C19B4C6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13902CB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32D110B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52F3B108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Analiza y establece correlación de los elementos anatómicos de las extremidades superior e inferiores, con las condiciones funcionales y clínicas.  </w:t>
            </w:r>
          </w:p>
          <w:p w14:paraId="69DB582B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ED268C7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90A5723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Revisión sistemática del proceso asistencial y sus resultados a fin de mejorar la calidad de la atención otorgada al paciente.</w:t>
            </w:r>
          </w:p>
          <w:p w14:paraId="6CBDA012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1B2C1E2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1C4D1F3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6B6F865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Garantizar la interacción entre los miembros del equipo multidisciplinar, quienes aplicaran las medidas de precaución estándar, fomentando la toma de decisiones en la planificación de los cuidados.</w:t>
            </w:r>
          </w:p>
          <w:p w14:paraId="64641F78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0183B32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CA3EFFD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Establecer, criterios y actividades, protocolizados de calidad para unificar criterios de actuación en la preparación del paciente y en los procedimientos de la técnica radiológica, garantizando la máxima seguridad del paciente.</w:t>
            </w:r>
          </w:p>
          <w:p w14:paraId="683A9C71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B908BAB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Optimizar la calidad de atención, logrando que el TSU esté en condiciones de garantizar su práctica con base en evidencia científica implementando el proceso de atención, relacionado a cada estudio</w:t>
            </w:r>
          </w:p>
          <w:p w14:paraId="634AF92F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E4666A7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DDCE1B1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Comunicación efectiva, para tratar todos aquellos aspectos que causan preocupación, aportando información sobre la realización óptima del procedimiento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B3904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lastRenderedPageBreak/>
              <w:t>Disposición para el trabajo en equipo bajo disciplina, y sentido de ética profesional</w:t>
            </w:r>
          </w:p>
          <w:p w14:paraId="18570FB8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Colaborativo, asertivo y responsable en relación a la técnica a realizar</w:t>
            </w:r>
          </w:p>
          <w:p w14:paraId="5F02C156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7BFE2A0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Trabajo en equipo respeto, tolerancia, responsabilidad y confidencialidad en el uso de la información.     </w:t>
            </w:r>
          </w:p>
          <w:p w14:paraId="6765DA8E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Realizar una valoración sistemática de los hallazgos en las distintas modalidades de diagnóstico por imagen y técnicas terapéuticas</w:t>
            </w:r>
          </w:p>
          <w:p w14:paraId="497E6FE6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2979D21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Normaliza las actuaciones del TSU, en la detección e intervención inmediata</w:t>
            </w:r>
          </w:p>
          <w:p w14:paraId="5D73B4E8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AF011C8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Evalúa el tiempo de inicio y finalización de la reanimación </w:t>
            </w:r>
          </w:p>
          <w:p w14:paraId="26E6F5E8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5748D5E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635FF895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Participa activamente en los procedimientos Diagnósticos y Terapéuticos </w:t>
            </w:r>
          </w:p>
          <w:p w14:paraId="73D05720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AAB4F27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9084DA1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E96F7C0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Responsabilidad en el manejo del equipo y material de la sala</w:t>
            </w:r>
          </w:p>
          <w:p w14:paraId="50AB478E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55E50560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E0C1834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109650C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Honestidad y discreción en el manejo de la información y acciones</w:t>
            </w:r>
          </w:p>
          <w:p w14:paraId="20765541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6B1548F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C05E9C3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Adecuada relación ética, en la triada: Técnico-Paciente-Equipo Multidisciplinar</w:t>
            </w:r>
          </w:p>
          <w:p w14:paraId="59E5A266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5994049C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E81C18C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2EAC869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41758F5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EBC8FBC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Autoaprendizaje, disciplina en sus hábitos de estudio personal</w:t>
            </w:r>
          </w:p>
          <w:p w14:paraId="22E30C3F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B59848E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43F3A37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78A928EB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0C93B084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8E77639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Actuar con respeto y compromiso profesional.</w:t>
            </w:r>
          </w:p>
          <w:p w14:paraId="02AF1A04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285AC80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D3761F3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40B581A4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Comprobar que se cumple con el protocolo de preparación, vigilando síntomas de reacciones adversas</w:t>
            </w:r>
          </w:p>
          <w:p w14:paraId="0E3B4CAB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3F8F8AB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Capacidad de aplicar los criterios de protección radiológica en los procedimientos diagnósticos y terapéuticos</w:t>
            </w:r>
          </w:p>
          <w:p w14:paraId="5168629B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2C9BADC6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Unificar criterios de actuación en la preparación del paciente y en los procedimientos de la técnica radiológica.</w:t>
            </w:r>
          </w:p>
          <w:p w14:paraId="6B665A1F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509C4541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1619C155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 xml:space="preserve">Valorar actividades referentes a la prueba diagnóstica a realizar, así como cuidados de la </w:t>
            </w:r>
            <w:r w:rsidRPr="008464D9">
              <w:rPr>
                <w:sz w:val="22"/>
                <w:szCs w:val="22"/>
              </w:rPr>
              <w:lastRenderedPageBreak/>
              <w:t>misma, a fin de realizar eficientemente el procedimiento.</w:t>
            </w:r>
          </w:p>
          <w:p w14:paraId="751A90E0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Orientar valorar e identificar el déficit e implementar un plan de cuidados en la preparación del paciente para el estudio</w:t>
            </w:r>
          </w:p>
          <w:p w14:paraId="1734C7A8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5EDC2942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  <w:p w14:paraId="3F27AFC7" w14:textId="77777777" w:rsidR="00F27F29" w:rsidRPr="008464D9" w:rsidRDefault="00F27F29" w:rsidP="00F27F29">
            <w:pPr>
              <w:rPr>
                <w:sz w:val="22"/>
                <w:szCs w:val="22"/>
              </w:rPr>
            </w:pPr>
            <w:r w:rsidRPr="008464D9">
              <w:rPr>
                <w:sz w:val="22"/>
                <w:szCs w:val="22"/>
              </w:rPr>
              <w:t>Desenvolvimiento y participación del profesional en las áreas de diagnóstico para ayudar a disminuir el nivel de ansiedad, propiciando una referencia externa de seguridad.</w:t>
            </w:r>
          </w:p>
          <w:p w14:paraId="708F4739" w14:textId="77777777" w:rsidR="00F27F29" w:rsidRPr="008464D9" w:rsidRDefault="00F27F29" w:rsidP="00F27F29">
            <w:pPr>
              <w:rPr>
                <w:sz w:val="22"/>
                <w:szCs w:val="22"/>
              </w:rPr>
            </w:pPr>
          </w:p>
        </w:tc>
      </w:tr>
    </w:tbl>
    <w:p w14:paraId="41FBE4E9" w14:textId="77777777" w:rsidR="00BB40FA" w:rsidRDefault="00BB40FA">
      <w:pPr>
        <w:pStyle w:val="Heading6"/>
      </w:pPr>
      <w:r>
        <w:rPr>
          <w:b w:val="0"/>
          <w:bCs w:val="0"/>
          <w:szCs w:val="24"/>
        </w:rPr>
        <w:lastRenderedPageBreak/>
        <w:t xml:space="preserve">         </w:t>
      </w:r>
      <w:r w:rsidR="00CF3BF7">
        <w:t xml:space="preserve"> </w:t>
      </w:r>
      <w:r w:rsidR="004141C0">
        <w:t>25</w:t>
      </w:r>
      <w:r>
        <w:t>.-Estrategias metodológicas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14:paraId="612F39DB" w14:textId="77777777">
        <w:trPr>
          <w:jc w:val="right"/>
        </w:trPr>
        <w:tc>
          <w:tcPr>
            <w:tcW w:w="4489" w:type="dxa"/>
            <w:shd w:val="clear" w:color="auto" w:fill="C0C0C0"/>
          </w:tcPr>
          <w:p w14:paraId="77899CE7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 aprendizaje</w:t>
            </w:r>
          </w:p>
        </w:tc>
        <w:tc>
          <w:tcPr>
            <w:tcW w:w="4489" w:type="dxa"/>
            <w:shd w:val="clear" w:color="auto" w:fill="C0C0C0"/>
          </w:tcPr>
          <w:p w14:paraId="75553716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 enseñanza</w:t>
            </w:r>
          </w:p>
        </w:tc>
      </w:tr>
      <w:tr w:rsidR="00BB40FA" w14:paraId="4D4D8A96" w14:textId="77777777">
        <w:trPr>
          <w:cantSplit/>
          <w:trHeight w:val="242"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6BCB71EE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lastRenderedPageBreak/>
              <w:t xml:space="preserve">TAREAS PARA ESTUDIO AUTODIRIGIDO E.A.D. </w:t>
            </w:r>
          </w:p>
          <w:p w14:paraId="76DE9C76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>•</w:t>
            </w:r>
            <w:r w:rsidRPr="00F27F29">
              <w:rPr>
                <w:sz w:val="22"/>
                <w:szCs w:val="36"/>
              </w:rPr>
              <w:tab/>
              <w:t xml:space="preserve">El alumno dedica por lo menos el 50% del total de horas de la experiencia educativa al E.A.D. 5 horas a la semana y se expresa en el Portafolio de evidencias) </w:t>
            </w:r>
          </w:p>
          <w:p w14:paraId="55255560" w14:textId="77777777" w:rsidR="00F27F29" w:rsidRPr="00F27F29" w:rsidRDefault="00F27F29" w:rsidP="00F27F29">
            <w:pPr>
              <w:rPr>
                <w:sz w:val="22"/>
                <w:szCs w:val="36"/>
              </w:rPr>
            </w:pPr>
          </w:p>
          <w:p w14:paraId="14491D1E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>•</w:t>
            </w:r>
            <w:r w:rsidRPr="00F27F29">
              <w:rPr>
                <w:sz w:val="22"/>
                <w:szCs w:val="36"/>
              </w:rPr>
              <w:tab/>
              <w:t>Elaboración de bitácora personal donde manifieste lo hecho, la forma y el sentido de hacerlo.</w:t>
            </w:r>
          </w:p>
          <w:p w14:paraId="53EEC830" w14:textId="77777777" w:rsidR="00F27F29" w:rsidRPr="00F27F29" w:rsidRDefault="00F27F29" w:rsidP="00F27F29">
            <w:pPr>
              <w:rPr>
                <w:sz w:val="22"/>
                <w:szCs w:val="36"/>
              </w:rPr>
            </w:pPr>
          </w:p>
          <w:p w14:paraId="0A82AD70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 xml:space="preserve">Habilidades de comunicación: </w:t>
            </w:r>
          </w:p>
          <w:p w14:paraId="5244468D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 xml:space="preserve"> </w:t>
            </w:r>
            <w:r w:rsidRPr="00F27F29">
              <w:rPr>
                <w:sz w:val="22"/>
                <w:szCs w:val="36"/>
              </w:rPr>
              <w:tab/>
              <w:t xml:space="preserve">Cognitivas </w:t>
            </w:r>
          </w:p>
          <w:p w14:paraId="20537727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>•</w:t>
            </w:r>
            <w:r w:rsidRPr="00F27F29">
              <w:rPr>
                <w:sz w:val="22"/>
                <w:szCs w:val="36"/>
              </w:rPr>
              <w:tab/>
              <w:t xml:space="preserve">Búsqueda de fuentes de información </w:t>
            </w:r>
          </w:p>
          <w:p w14:paraId="3D0EC42C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>•</w:t>
            </w:r>
            <w:r w:rsidRPr="00F27F29">
              <w:rPr>
                <w:sz w:val="22"/>
                <w:szCs w:val="36"/>
              </w:rPr>
              <w:tab/>
              <w:t xml:space="preserve">Consulta en fuentes de información -Lectura, síntesis e interpretación </w:t>
            </w:r>
          </w:p>
          <w:p w14:paraId="7A889DE1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 xml:space="preserve"> </w:t>
            </w:r>
          </w:p>
          <w:p w14:paraId="661DAF08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 xml:space="preserve"> </w:t>
            </w:r>
            <w:r w:rsidRPr="00F27F29">
              <w:rPr>
                <w:sz w:val="22"/>
                <w:szCs w:val="36"/>
              </w:rPr>
              <w:tab/>
              <w:t xml:space="preserve">Meta cognitivas </w:t>
            </w:r>
          </w:p>
          <w:p w14:paraId="1BD0AE22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>•</w:t>
            </w:r>
            <w:r w:rsidRPr="00F27F29">
              <w:rPr>
                <w:sz w:val="22"/>
                <w:szCs w:val="36"/>
              </w:rPr>
              <w:tab/>
              <w:t>Análisis y discusión de casos clínicos</w:t>
            </w:r>
          </w:p>
          <w:p w14:paraId="2FB51B3B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>•</w:t>
            </w:r>
            <w:r w:rsidRPr="00F27F29">
              <w:rPr>
                <w:sz w:val="22"/>
                <w:szCs w:val="36"/>
              </w:rPr>
              <w:tab/>
              <w:t xml:space="preserve">Demostración de procedimientos </w:t>
            </w:r>
          </w:p>
          <w:p w14:paraId="51E267D8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>•</w:t>
            </w:r>
            <w:r w:rsidRPr="00F27F29">
              <w:rPr>
                <w:sz w:val="22"/>
                <w:szCs w:val="36"/>
              </w:rPr>
              <w:tab/>
              <w:t xml:space="preserve">Discusiones grupales en torno de los mecanismos seguidos para aprender. </w:t>
            </w:r>
          </w:p>
          <w:p w14:paraId="75B6B942" w14:textId="77777777" w:rsidR="00F27F29" w:rsidRPr="00F27F29" w:rsidRDefault="00F27F29" w:rsidP="00F27F29">
            <w:pPr>
              <w:rPr>
                <w:sz w:val="22"/>
                <w:szCs w:val="36"/>
              </w:rPr>
            </w:pPr>
          </w:p>
          <w:p w14:paraId="7DEE197A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 xml:space="preserve"> </w:t>
            </w:r>
            <w:r w:rsidRPr="00F27F29">
              <w:rPr>
                <w:sz w:val="22"/>
                <w:szCs w:val="36"/>
              </w:rPr>
              <w:tab/>
              <w:t xml:space="preserve">Afectivas y de Apoyo </w:t>
            </w:r>
          </w:p>
          <w:p w14:paraId="32544AF1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>•</w:t>
            </w:r>
            <w:r w:rsidRPr="00F27F29">
              <w:rPr>
                <w:sz w:val="22"/>
                <w:szCs w:val="36"/>
              </w:rPr>
              <w:tab/>
              <w:t xml:space="preserve">Exposición de motivos y de metas </w:t>
            </w:r>
          </w:p>
          <w:p w14:paraId="66CBCF7F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>•</w:t>
            </w:r>
            <w:r w:rsidRPr="00F27F29">
              <w:rPr>
                <w:sz w:val="22"/>
                <w:szCs w:val="36"/>
              </w:rPr>
              <w:tab/>
              <w:t>Discusiones            del      uso     y          valor   del conocimiento.</w:t>
            </w:r>
          </w:p>
          <w:p w14:paraId="33E43412" w14:textId="77777777" w:rsidR="00F27F29" w:rsidRPr="00F27F29" w:rsidRDefault="00F27F29" w:rsidP="00F27F29">
            <w:pPr>
              <w:rPr>
                <w:sz w:val="22"/>
                <w:szCs w:val="36"/>
              </w:rPr>
            </w:pPr>
          </w:p>
          <w:p w14:paraId="54AE76D2" w14:textId="77777777" w:rsidR="00F27F29" w:rsidRPr="00F27F29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 xml:space="preserve">Habilidades en las Tecnologías de Informática y Comunicación </w:t>
            </w:r>
          </w:p>
          <w:p w14:paraId="44113FCA" w14:textId="77777777" w:rsidR="00F416E1" w:rsidRPr="00092347" w:rsidRDefault="00F27F29" w:rsidP="00F27F29">
            <w:pPr>
              <w:rPr>
                <w:sz w:val="22"/>
                <w:szCs w:val="36"/>
              </w:rPr>
            </w:pPr>
            <w:r w:rsidRPr="00F27F29">
              <w:rPr>
                <w:sz w:val="22"/>
                <w:szCs w:val="36"/>
              </w:rPr>
              <w:t>(TIC)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64C8F8A1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 xml:space="preserve">Tareas           para    estudio independiente </w:t>
            </w:r>
          </w:p>
          <w:p w14:paraId="0CF726F0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Organ</w:t>
            </w:r>
            <w:r>
              <w:rPr>
                <w:sz w:val="22"/>
              </w:rPr>
              <w:t>ización de grupos colaborativos</w:t>
            </w:r>
          </w:p>
          <w:p w14:paraId="009D6EA1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Discusión dirigi</w:t>
            </w:r>
            <w:r>
              <w:rPr>
                <w:sz w:val="22"/>
              </w:rPr>
              <w:t xml:space="preserve">da al interior de los equipos. </w:t>
            </w:r>
          </w:p>
          <w:p w14:paraId="32A9B4C3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Resúmenes analí</w:t>
            </w:r>
            <w:r>
              <w:rPr>
                <w:sz w:val="22"/>
              </w:rPr>
              <w:t>ticos, críticos y comparativos,</w:t>
            </w:r>
          </w:p>
          <w:p w14:paraId="33885F01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Mapas conceptuales y mentales,</w:t>
            </w:r>
          </w:p>
          <w:p w14:paraId="11B17741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Reseña,</w:t>
            </w:r>
          </w:p>
          <w:p w14:paraId="6038B830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Artículo,</w:t>
            </w:r>
          </w:p>
          <w:p w14:paraId="7AFEFB23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Crónica,</w:t>
            </w:r>
          </w:p>
          <w:p w14:paraId="22F5733D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Entrevista</w:t>
            </w:r>
          </w:p>
          <w:p w14:paraId="3D52B903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 xml:space="preserve">Estudio de casos clínicos, ABP, Debates. </w:t>
            </w:r>
          </w:p>
          <w:p w14:paraId="2990775E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 xml:space="preserve">Plenario, </w:t>
            </w:r>
            <w:r>
              <w:rPr>
                <w:sz w:val="22"/>
              </w:rPr>
              <w:t xml:space="preserve">clarificación   y conclusiones </w:t>
            </w:r>
          </w:p>
          <w:p w14:paraId="26400B5F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 xml:space="preserve">Evaluación diagnóstica </w:t>
            </w:r>
          </w:p>
          <w:p w14:paraId="0200F429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Evaluación mediante rubricas aplicadas a la práctica</w:t>
            </w:r>
          </w:p>
          <w:p w14:paraId="79A388A8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Listas de cotejo</w:t>
            </w:r>
          </w:p>
          <w:p w14:paraId="11BE84FB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Bitácora</w:t>
            </w:r>
          </w:p>
          <w:p w14:paraId="5500439C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>Cuadros comparativos</w:t>
            </w:r>
          </w:p>
          <w:p w14:paraId="062E9AE1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Ensayos</w:t>
            </w:r>
          </w:p>
          <w:p w14:paraId="44F87019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Investigaciones bibliográficas</w:t>
            </w:r>
          </w:p>
          <w:p w14:paraId="09F13811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Autocrítica</w:t>
            </w:r>
          </w:p>
          <w:p w14:paraId="06009482" w14:textId="77777777" w:rsidR="00F27F29" w:rsidRPr="00F27F29" w:rsidRDefault="00F27F29" w:rsidP="00F27F29">
            <w:pPr>
              <w:jc w:val="both"/>
              <w:rPr>
                <w:sz w:val="22"/>
              </w:rPr>
            </w:pPr>
            <w:r w:rsidRPr="00F27F29">
              <w:rPr>
                <w:sz w:val="22"/>
              </w:rPr>
              <w:t>•</w:t>
            </w:r>
            <w:r w:rsidRPr="00F27F29">
              <w:rPr>
                <w:sz w:val="22"/>
              </w:rPr>
              <w:tab/>
              <w:t>Exposición con apoyo tecnológico variado</w:t>
            </w:r>
          </w:p>
          <w:p w14:paraId="5F4DF8C5" w14:textId="77777777" w:rsidR="00BB40FA" w:rsidRPr="00092347" w:rsidRDefault="00BB40FA" w:rsidP="007D77BB">
            <w:pPr>
              <w:jc w:val="both"/>
              <w:rPr>
                <w:sz w:val="22"/>
              </w:rPr>
            </w:pPr>
          </w:p>
        </w:tc>
      </w:tr>
    </w:tbl>
    <w:p w14:paraId="32CA8159" w14:textId="77777777" w:rsidR="00BB40FA" w:rsidRDefault="00BB40FA">
      <w:pPr>
        <w:pStyle w:val="Heading6"/>
      </w:pPr>
      <w:r>
        <w:rPr>
          <w:b w:val="0"/>
          <w:bCs w:val="0"/>
          <w:szCs w:val="24"/>
        </w:rPr>
        <w:t xml:space="preserve">         </w:t>
      </w:r>
      <w:r w:rsidR="004141C0">
        <w:t>26</w:t>
      </w:r>
      <w:r>
        <w:t>.-Apoyos educativos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BB40FA" w14:paraId="69750111" w14:textId="77777777">
        <w:trPr>
          <w:jc w:val="right"/>
        </w:trPr>
        <w:tc>
          <w:tcPr>
            <w:tcW w:w="4489" w:type="dxa"/>
            <w:shd w:val="clear" w:color="auto" w:fill="C0C0C0"/>
          </w:tcPr>
          <w:p w14:paraId="1DD0F98B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Materiales didácticos</w:t>
            </w:r>
          </w:p>
        </w:tc>
        <w:tc>
          <w:tcPr>
            <w:tcW w:w="4489" w:type="dxa"/>
            <w:shd w:val="clear" w:color="auto" w:fill="C0C0C0"/>
          </w:tcPr>
          <w:p w14:paraId="75020489" w14:textId="77777777" w:rsidR="00BB40FA" w:rsidRDefault="00BB40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Recursos didácticos</w:t>
            </w:r>
          </w:p>
        </w:tc>
      </w:tr>
      <w:tr w:rsidR="00BB40FA" w14:paraId="0B65BAF6" w14:textId="77777777">
        <w:trPr>
          <w:cantSplit/>
          <w:trHeight w:val="221"/>
          <w:jc w:val="right"/>
        </w:trPr>
        <w:tc>
          <w:tcPr>
            <w:tcW w:w="4489" w:type="dxa"/>
            <w:tcBorders>
              <w:bottom w:val="single" w:sz="4" w:space="0" w:color="auto"/>
            </w:tcBorders>
          </w:tcPr>
          <w:p w14:paraId="48B6C869" w14:textId="77777777" w:rsidR="00663385" w:rsidRPr="00663385" w:rsidRDefault="00663385" w:rsidP="00663385">
            <w:pPr>
              <w:jc w:val="both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 xml:space="preserve">Libros, revistas médicas </w:t>
            </w:r>
          </w:p>
          <w:p w14:paraId="273338D1" w14:textId="77777777" w:rsidR="00663385" w:rsidRPr="00663385" w:rsidRDefault="00663385" w:rsidP="00663385">
            <w:pPr>
              <w:jc w:val="both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>Modelos anatómicos material policopiador (diapositivas, fotocopias)</w:t>
            </w:r>
          </w:p>
          <w:p w14:paraId="73176724" w14:textId="77777777" w:rsidR="00663385" w:rsidRPr="00663385" w:rsidRDefault="00663385" w:rsidP="00663385">
            <w:pPr>
              <w:jc w:val="both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 xml:space="preserve">Material de curación para realizar los procedimientos </w:t>
            </w:r>
          </w:p>
          <w:p w14:paraId="63DCB947" w14:textId="77777777" w:rsidR="00663385" w:rsidRPr="00663385" w:rsidRDefault="00663385" w:rsidP="00663385">
            <w:pPr>
              <w:jc w:val="both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 xml:space="preserve">Videos y CD interactivos </w:t>
            </w:r>
          </w:p>
          <w:p w14:paraId="25BCB388" w14:textId="77777777" w:rsidR="00663385" w:rsidRPr="00663385" w:rsidRDefault="00663385" w:rsidP="00663385">
            <w:pPr>
              <w:jc w:val="both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 xml:space="preserve">Biblioteca virtual universitaria </w:t>
            </w:r>
          </w:p>
          <w:p w14:paraId="534040F8" w14:textId="77777777" w:rsidR="0072389A" w:rsidRPr="00CB6D98" w:rsidRDefault="00663385">
            <w:pPr>
              <w:jc w:val="both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 xml:space="preserve">Fotografías de </w:t>
            </w:r>
            <w:r>
              <w:rPr>
                <w:sz w:val="22"/>
              </w:rPr>
              <w:t xml:space="preserve">estructuras anatómicas humanas </w:t>
            </w:r>
          </w:p>
          <w:p w14:paraId="63095EC1" w14:textId="77777777" w:rsidR="00F416E1" w:rsidRPr="00CB6D98" w:rsidRDefault="00F416E1">
            <w:pPr>
              <w:jc w:val="both"/>
              <w:rPr>
                <w:sz w:val="22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79850B32" w14:textId="77777777" w:rsidR="00663385" w:rsidRPr="00663385" w:rsidRDefault="00663385" w:rsidP="00663385">
            <w:pPr>
              <w:pStyle w:val="Default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 xml:space="preserve">Pizarrón </w:t>
            </w:r>
          </w:p>
          <w:p w14:paraId="000B6B63" w14:textId="77777777" w:rsidR="00663385" w:rsidRPr="00663385" w:rsidRDefault="00663385" w:rsidP="00663385">
            <w:pPr>
              <w:pStyle w:val="Default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 xml:space="preserve">Proyector de diapositivas  </w:t>
            </w:r>
          </w:p>
          <w:p w14:paraId="51236FEF" w14:textId="77777777" w:rsidR="00663385" w:rsidRPr="00663385" w:rsidRDefault="00663385" w:rsidP="00663385">
            <w:pPr>
              <w:pStyle w:val="Default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 xml:space="preserve">Proyector de videos  </w:t>
            </w:r>
          </w:p>
          <w:p w14:paraId="5789FBCA" w14:textId="77777777" w:rsidR="00663385" w:rsidRPr="00663385" w:rsidRDefault="00663385" w:rsidP="00663385">
            <w:pPr>
              <w:pStyle w:val="Default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 xml:space="preserve">Cámara fotográfica </w:t>
            </w:r>
          </w:p>
          <w:p w14:paraId="638D654C" w14:textId="77777777" w:rsidR="00663385" w:rsidRPr="00663385" w:rsidRDefault="00663385" w:rsidP="00663385">
            <w:pPr>
              <w:pStyle w:val="Default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 xml:space="preserve">Cámara de Video </w:t>
            </w:r>
          </w:p>
          <w:p w14:paraId="42740A8C" w14:textId="77777777" w:rsidR="00663385" w:rsidRPr="00663385" w:rsidRDefault="00663385" w:rsidP="00663385">
            <w:pPr>
              <w:pStyle w:val="Default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>Computadora personal</w:t>
            </w:r>
          </w:p>
          <w:p w14:paraId="78C572F3" w14:textId="77777777" w:rsidR="00663385" w:rsidRPr="00663385" w:rsidRDefault="00663385" w:rsidP="00663385">
            <w:pPr>
              <w:pStyle w:val="Default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>Classroom</w:t>
            </w:r>
          </w:p>
          <w:p w14:paraId="49D7C92A" w14:textId="77777777" w:rsidR="00663385" w:rsidRPr="00663385" w:rsidRDefault="00663385" w:rsidP="00663385">
            <w:pPr>
              <w:pStyle w:val="Default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>Zoom</w:t>
            </w:r>
          </w:p>
          <w:p w14:paraId="764D37E1" w14:textId="77777777" w:rsidR="006D03B8" w:rsidRPr="00CB6D98" w:rsidRDefault="00663385" w:rsidP="00663385">
            <w:pPr>
              <w:pStyle w:val="Default"/>
              <w:rPr>
                <w:sz w:val="22"/>
              </w:rPr>
            </w:pPr>
            <w:r w:rsidRPr="00663385">
              <w:rPr>
                <w:sz w:val="22"/>
              </w:rPr>
              <w:t>•</w:t>
            </w:r>
            <w:r w:rsidRPr="00663385">
              <w:rPr>
                <w:sz w:val="22"/>
              </w:rPr>
              <w:tab/>
              <w:t>EMINUS</w:t>
            </w:r>
          </w:p>
        </w:tc>
      </w:tr>
    </w:tbl>
    <w:p w14:paraId="58C22B89" w14:textId="77777777" w:rsidR="00BB40FA" w:rsidRDefault="00092347">
      <w:pPr>
        <w:pStyle w:val="Heading6"/>
      </w:pPr>
      <w:r>
        <w:t xml:space="preserve">        </w:t>
      </w:r>
      <w:r w:rsidR="004141C0">
        <w:t>27</w:t>
      </w:r>
      <w:r w:rsidR="00BB40FA">
        <w:t>.-Evaluación del desempeño</w:t>
      </w:r>
    </w:p>
    <w:tbl>
      <w:tblPr>
        <w:tblW w:w="0" w:type="auto"/>
        <w:jc w:val="righ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3086"/>
        <w:gridCol w:w="1783"/>
        <w:gridCol w:w="1768"/>
      </w:tblGrid>
      <w:tr w:rsidR="00533720" w:rsidRPr="00956A51" w14:paraId="6FD3281E" w14:textId="77777777" w:rsidTr="00663385">
        <w:trPr>
          <w:jc w:val="right"/>
        </w:trPr>
        <w:tc>
          <w:tcPr>
            <w:tcW w:w="2387" w:type="dxa"/>
            <w:shd w:val="clear" w:color="auto" w:fill="C0C0C0"/>
            <w:vAlign w:val="center"/>
          </w:tcPr>
          <w:p w14:paraId="2C0CFB24" w14:textId="77777777" w:rsidR="00AE4125" w:rsidRPr="00956A51" w:rsidRDefault="00AE4125">
            <w:pPr>
              <w:jc w:val="center"/>
              <w:rPr>
                <w:b/>
                <w:bCs/>
                <w:sz w:val="22"/>
              </w:rPr>
            </w:pPr>
            <w:r w:rsidRPr="00956A51">
              <w:rPr>
                <w:b/>
                <w:bCs/>
                <w:sz w:val="22"/>
              </w:rPr>
              <w:lastRenderedPageBreak/>
              <w:t>Evidencia (s) de desempeño</w:t>
            </w:r>
          </w:p>
        </w:tc>
        <w:tc>
          <w:tcPr>
            <w:tcW w:w="3086" w:type="dxa"/>
            <w:shd w:val="clear" w:color="auto" w:fill="C0C0C0"/>
            <w:vAlign w:val="center"/>
          </w:tcPr>
          <w:p w14:paraId="090B5BCA" w14:textId="77777777" w:rsidR="00AE4125" w:rsidRPr="00956A51" w:rsidRDefault="00AE4125">
            <w:pPr>
              <w:jc w:val="center"/>
              <w:rPr>
                <w:b/>
                <w:bCs/>
                <w:sz w:val="22"/>
              </w:rPr>
            </w:pPr>
            <w:r w:rsidRPr="00956A51">
              <w:rPr>
                <w:b/>
                <w:bCs/>
                <w:sz w:val="22"/>
              </w:rPr>
              <w:t>Criterios de desempeño</w:t>
            </w:r>
          </w:p>
        </w:tc>
        <w:tc>
          <w:tcPr>
            <w:tcW w:w="1783" w:type="dxa"/>
            <w:shd w:val="clear" w:color="auto" w:fill="C0C0C0"/>
            <w:vAlign w:val="center"/>
          </w:tcPr>
          <w:p w14:paraId="13CD0158" w14:textId="77777777" w:rsidR="00AE4125" w:rsidRPr="00956A51" w:rsidRDefault="00AE4125">
            <w:pPr>
              <w:jc w:val="center"/>
              <w:rPr>
                <w:b/>
                <w:bCs/>
                <w:sz w:val="22"/>
              </w:rPr>
            </w:pPr>
            <w:r w:rsidRPr="00956A51">
              <w:rPr>
                <w:b/>
                <w:bCs/>
                <w:sz w:val="22"/>
              </w:rPr>
              <w:t>Ámbito(s) de aplicación</w:t>
            </w:r>
          </w:p>
        </w:tc>
        <w:tc>
          <w:tcPr>
            <w:tcW w:w="1768" w:type="dxa"/>
            <w:shd w:val="clear" w:color="auto" w:fill="C0C0C0"/>
            <w:vAlign w:val="center"/>
          </w:tcPr>
          <w:p w14:paraId="3AB93FD9" w14:textId="77777777" w:rsidR="00AE4125" w:rsidRPr="00956A51" w:rsidRDefault="00AE4125">
            <w:pPr>
              <w:jc w:val="center"/>
              <w:rPr>
                <w:b/>
                <w:bCs/>
                <w:sz w:val="22"/>
              </w:rPr>
            </w:pPr>
            <w:r w:rsidRPr="00956A51">
              <w:rPr>
                <w:b/>
                <w:bCs/>
                <w:sz w:val="22"/>
              </w:rPr>
              <w:t>Porcentaje</w:t>
            </w:r>
          </w:p>
        </w:tc>
      </w:tr>
      <w:tr w:rsidR="00533720" w:rsidRPr="00956A51" w14:paraId="00C93A5F" w14:textId="77777777" w:rsidTr="00663385">
        <w:trPr>
          <w:cantSplit/>
          <w:trHeight w:val="1454"/>
          <w:jc w:val="right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12B70142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3 Examenes parciales</w:t>
            </w:r>
          </w:p>
          <w:p w14:paraId="11B80C48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</w:p>
          <w:p w14:paraId="5CBBEEAF" w14:textId="77777777" w:rsidR="00AE4125" w:rsidRPr="00956A51" w:rsidRDefault="00AE4125" w:rsidP="0066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30C0A92F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Asertividad igual o superior al 60 % de los reactivos de que conste el examen</w:t>
            </w:r>
          </w:p>
          <w:p w14:paraId="6A274258" w14:textId="77777777" w:rsidR="00AE4125" w:rsidRPr="00956A51" w:rsidRDefault="00AE4125" w:rsidP="0066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7F2914BD" w14:textId="77777777" w:rsidR="00092347" w:rsidRPr="00956A51" w:rsidRDefault="00092347" w:rsidP="00092347">
            <w:pPr>
              <w:jc w:val="center"/>
              <w:rPr>
                <w:sz w:val="22"/>
                <w:szCs w:val="22"/>
              </w:rPr>
            </w:pPr>
          </w:p>
          <w:p w14:paraId="660D90A4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Aula</w:t>
            </w:r>
          </w:p>
          <w:p w14:paraId="3172D8B1" w14:textId="77777777" w:rsidR="00AE4125" w:rsidRPr="00956A51" w:rsidRDefault="00AE4125" w:rsidP="00092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1DEFD479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30 %</w:t>
            </w:r>
          </w:p>
          <w:p w14:paraId="14B6D517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4519907F" w14:textId="77777777" w:rsidR="00AE4125" w:rsidRPr="00956A51" w:rsidRDefault="00AE4125" w:rsidP="00663385">
            <w:pPr>
              <w:rPr>
                <w:sz w:val="22"/>
                <w:szCs w:val="22"/>
              </w:rPr>
            </w:pPr>
          </w:p>
        </w:tc>
      </w:tr>
      <w:tr w:rsidR="00663385" w:rsidRPr="00956A51" w14:paraId="3D226F71" w14:textId="77777777" w:rsidTr="00663385">
        <w:trPr>
          <w:cantSplit/>
          <w:trHeight w:val="911"/>
          <w:jc w:val="right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42D10702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Antología</w:t>
            </w:r>
          </w:p>
          <w:p w14:paraId="6806AFEB" w14:textId="77777777" w:rsidR="00663385" w:rsidRPr="00956A51" w:rsidRDefault="00663385" w:rsidP="0066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6397A7A8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Temas referentes a los avances científicos en estudios especiales, tecnología avanzada en equipo médico incluyendo fuentes bibliográficas.</w:t>
            </w:r>
          </w:p>
          <w:p w14:paraId="4C07B757" w14:textId="77777777" w:rsidR="00663385" w:rsidRPr="00956A51" w:rsidRDefault="00663385" w:rsidP="0066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5F11603E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Aula</w:t>
            </w:r>
          </w:p>
          <w:p w14:paraId="38A609FC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ab/>
            </w:r>
          </w:p>
          <w:p w14:paraId="54D9CBC2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426AA8B1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10D678A1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0EDE624D" w14:textId="77777777" w:rsidR="00663385" w:rsidRPr="00956A51" w:rsidRDefault="00663385" w:rsidP="00663385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046DE517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06FA50EA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4BFEE544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0CAE4DC1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20%</w:t>
            </w:r>
          </w:p>
          <w:p w14:paraId="15E995BF" w14:textId="77777777" w:rsidR="00663385" w:rsidRPr="00956A51" w:rsidRDefault="00663385" w:rsidP="00663385">
            <w:pPr>
              <w:rPr>
                <w:sz w:val="22"/>
                <w:szCs w:val="22"/>
              </w:rPr>
            </w:pPr>
          </w:p>
        </w:tc>
      </w:tr>
      <w:tr w:rsidR="00663385" w:rsidRPr="00956A51" w14:paraId="7B25F668" w14:textId="77777777" w:rsidTr="00663385">
        <w:trPr>
          <w:cantSplit/>
          <w:trHeight w:val="911"/>
          <w:jc w:val="right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6D1A1E96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</w:p>
          <w:p w14:paraId="1E1446D9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Participación en estudios especiales realización de procedimientos en la práctica Institucional</w:t>
            </w:r>
          </w:p>
          <w:p w14:paraId="0AEEAB1B" w14:textId="77777777" w:rsidR="00663385" w:rsidRPr="00956A51" w:rsidRDefault="00663385" w:rsidP="00663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0126EE19" w14:textId="77777777" w:rsidR="00663385" w:rsidRPr="00956A51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Realización de todos los procedimientos marcados tomando en cuenta todos los aspectos (físicos, psicológicos y sociales)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4D88ECE7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 xml:space="preserve">Aula / área de estudios especiales </w:t>
            </w:r>
          </w:p>
          <w:p w14:paraId="18F54020" w14:textId="77777777" w:rsidR="00663385" w:rsidRPr="00956A51" w:rsidRDefault="00663385" w:rsidP="00092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13A9C147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20 %</w:t>
            </w:r>
          </w:p>
          <w:p w14:paraId="7268765D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 xml:space="preserve">        </w:t>
            </w:r>
          </w:p>
          <w:p w14:paraId="2C91C91E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6FDD5D23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1A4AEE5F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47A7604B" w14:textId="77777777" w:rsidR="00663385" w:rsidRPr="00956A51" w:rsidRDefault="00663385" w:rsidP="00663385">
            <w:pPr>
              <w:jc w:val="center"/>
              <w:rPr>
                <w:sz w:val="22"/>
                <w:szCs w:val="22"/>
              </w:rPr>
            </w:pPr>
          </w:p>
        </w:tc>
      </w:tr>
      <w:tr w:rsidR="00663385" w:rsidRPr="00956A51" w14:paraId="63415DA7" w14:textId="77777777" w:rsidTr="00663385">
        <w:trPr>
          <w:cantSplit/>
          <w:trHeight w:val="911"/>
          <w:jc w:val="right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7A6AF9D3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</w:p>
          <w:p w14:paraId="74FF1234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</w:p>
          <w:p w14:paraId="786A4D26" w14:textId="77777777" w:rsidR="00663385" w:rsidRPr="00956A51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 xml:space="preserve">Participación en clases activamente, haciendo aportaciones de interés 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211E992D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Suficiencia</w:t>
            </w:r>
          </w:p>
          <w:p w14:paraId="2DE71C41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Pertinencia</w:t>
            </w:r>
          </w:p>
          <w:p w14:paraId="1633B957" w14:textId="77777777" w:rsidR="00663385" w:rsidRPr="00956A51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Coherencia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5959FC45" w14:textId="77777777" w:rsidR="00663385" w:rsidRPr="00956A51" w:rsidRDefault="00663385" w:rsidP="00092347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Aula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6C2FCFB6" w14:textId="77777777" w:rsidR="00663385" w:rsidRPr="00663385" w:rsidRDefault="00663385" w:rsidP="00663385">
            <w:pPr>
              <w:rPr>
                <w:sz w:val="22"/>
                <w:szCs w:val="22"/>
              </w:rPr>
            </w:pPr>
          </w:p>
          <w:p w14:paraId="0140617F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 xml:space="preserve">  20 %</w:t>
            </w:r>
          </w:p>
          <w:p w14:paraId="1DE8F9AA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 xml:space="preserve">         </w:t>
            </w:r>
          </w:p>
          <w:p w14:paraId="0DBEAEE7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67487F1D" w14:textId="77777777" w:rsidR="00663385" w:rsidRPr="00956A51" w:rsidRDefault="00663385" w:rsidP="00663385">
            <w:pPr>
              <w:rPr>
                <w:sz w:val="22"/>
                <w:szCs w:val="22"/>
              </w:rPr>
            </w:pPr>
          </w:p>
        </w:tc>
      </w:tr>
      <w:tr w:rsidR="00663385" w:rsidRPr="00956A51" w14:paraId="01357428" w14:textId="77777777" w:rsidTr="00663385">
        <w:trPr>
          <w:cantSplit/>
          <w:trHeight w:val="911"/>
          <w:jc w:val="right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5DB2B738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Exposición de tema</w:t>
            </w:r>
          </w:p>
          <w:p w14:paraId="2C2BBA3C" w14:textId="77777777" w:rsidR="00663385" w:rsidRPr="00956A51" w:rsidRDefault="00663385" w:rsidP="007D77BB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Entrega de tareas e investigaciones con oportunidad en tiempo y fecha marcadas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24944FF0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Suficiencia</w:t>
            </w:r>
          </w:p>
          <w:p w14:paraId="68CB703E" w14:textId="77777777" w:rsidR="00663385" w:rsidRPr="00663385" w:rsidRDefault="00663385" w:rsidP="00663385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Pertinencia</w:t>
            </w:r>
          </w:p>
          <w:p w14:paraId="5F9DF45B" w14:textId="77777777" w:rsidR="00663385" w:rsidRPr="00956A51" w:rsidRDefault="00663385" w:rsidP="007D77BB">
            <w:pPr>
              <w:jc w:val="both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Oportunidad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49B42E3C" w14:textId="77777777" w:rsidR="00663385" w:rsidRPr="00956A51" w:rsidRDefault="00663385" w:rsidP="00092347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>Aula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205E9235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</w:p>
          <w:p w14:paraId="671BCFFF" w14:textId="77777777" w:rsidR="00663385" w:rsidRPr="00663385" w:rsidRDefault="00663385" w:rsidP="00663385">
            <w:pPr>
              <w:jc w:val="center"/>
              <w:rPr>
                <w:sz w:val="22"/>
                <w:szCs w:val="22"/>
              </w:rPr>
            </w:pPr>
            <w:r w:rsidRPr="00663385">
              <w:rPr>
                <w:sz w:val="22"/>
                <w:szCs w:val="22"/>
              </w:rPr>
              <w:t xml:space="preserve"> 10 %</w:t>
            </w:r>
          </w:p>
          <w:p w14:paraId="31075430" w14:textId="77777777" w:rsidR="00663385" w:rsidRPr="00956A51" w:rsidRDefault="00663385" w:rsidP="00663385">
            <w:pPr>
              <w:rPr>
                <w:sz w:val="22"/>
                <w:szCs w:val="22"/>
              </w:rPr>
            </w:pPr>
          </w:p>
        </w:tc>
      </w:tr>
      <w:tr w:rsidR="00663385" w:rsidRPr="00956A51" w14:paraId="1E733EA9" w14:textId="77777777" w:rsidTr="00663385">
        <w:trPr>
          <w:cantSplit/>
          <w:trHeight w:val="476"/>
          <w:jc w:val="right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7AB5D747" w14:textId="77777777" w:rsidR="00663385" w:rsidRPr="00956A51" w:rsidRDefault="00663385" w:rsidP="007D77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14:paraId="2D10BA34" w14:textId="77777777" w:rsidR="00663385" w:rsidRPr="00956A51" w:rsidRDefault="00663385" w:rsidP="007D77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75C42232" w14:textId="77777777" w:rsidR="00663385" w:rsidRPr="00956A51" w:rsidRDefault="00663385" w:rsidP="00092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0060D90C" w14:textId="77777777" w:rsidR="00663385" w:rsidRPr="00956A51" w:rsidRDefault="00663385" w:rsidP="007D7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14:paraId="46378DB2" w14:textId="77777777" w:rsidR="00BB40FA" w:rsidRDefault="00BB40FA">
      <w:pPr>
        <w:jc w:val="both"/>
        <w:rPr>
          <w:sz w:val="22"/>
        </w:rPr>
      </w:pPr>
    </w:p>
    <w:p w14:paraId="5C43C5A5" w14:textId="77777777" w:rsidR="00B67024" w:rsidRPr="00956A51" w:rsidRDefault="00B67024">
      <w:pPr>
        <w:jc w:val="both"/>
        <w:rPr>
          <w:sz w:val="22"/>
        </w:rPr>
      </w:pPr>
    </w:p>
    <w:p w14:paraId="2F023EEF" w14:textId="77777777" w:rsidR="00BB40FA" w:rsidRPr="00956A51" w:rsidRDefault="004141C0">
      <w:pPr>
        <w:jc w:val="both"/>
        <w:rPr>
          <w:sz w:val="22"/>
        </w:rPr>
      </w:pPr>
      <w:r w:rsidRPr="00956A51">
        <w:rPr>
          <w:b/>
          <w:bCs/>
          <w:sz w:val="22"/>
        </w:rPr>
        <w:t xml:space="preserve">         28</w:t>
      </w:r>
      <w:r w:rsidR="00BB40FA" w:rsidRPr="00956A51">
        <w:rPr>
          <w:b/>
          <w:bCs/>
          <w:sz w:val="22"/>
        </w:rPr>
        <w:t>.-Acreditación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BB40FA" w14:paraId="7A20FBC4" w14:textId="77777777">
        <w:trPr>
          <w:jc w:val="right"/>
        </w:trPr>
        <w:tc>
          <w:tcPr>
            <w:tcW w:w="8978" w:type="dxa"/>
          </w:tcPr>
          <w:p w14:paraId="04351133" w14:textId="77777777" w:rsidR="004D76DA" w:rsidRPr="004D76DA" w:rsidRDefault="004D76DA" w:rsidP="004D76DA">
            <w:pPr>
              <w:jc w:val="both"/>
              <w:rPr>
                <w:sz w:val="22"/>
              </w:rPr>
            </w:pPr>
            <w:r w:rsidRPr="004D76DA">
              <w:rPr>
                <w:sz w:val="22"/>
              </w:rPr>
              <w:t xml:space="preserve">De acuerdo con lo establecido en el Estatuto de Alumnos 2008 de la Universidad Veracruzana, en el Capítulo III artículos del 53 al 70; y el Título VIII artículos del 71 al 73; en donde se establece que:  </w:t>
            </w:r>
          </w:p>
          <w:p w14:paraId="02E171C0" w14:textId="77777777" w:rsidR="004D76DA" w:rsidRPr="004D76DA" w:rsidRDefault="004D76DA" w:rsidP="004D76DA">
            <w:pPr>
              <w:jc w:val="both"/>
              <w:rPr>
                <w:sz w:val="22"/>
              </w:rPr>
            </w:pPr>
            <w:r w:rsidRPr="004D76DA">
              <w:rPr>
                <w:sz w:val="22"/>
              </w:rPr>
              <w:t>•</w:t>
            </w:r>
            <w:r w:rsidRPr="004D76DA">
              <w:rPr>
                <w:sz w:val="22"/>
              </w:rPr>
              <w:tab/>
              <w:t xml:space="preserve">La evaluación es el proceso por el cual se registran las evidencias en conocimientos, habilidades y actitudes; las cuales son especificados en el presente programa de estudios.  </w:t>
            </w:r>
          </w:p>
          <w:p w14:paraId="1DD58A46" w14:textId="77777777" w:rsidR="004D76DA" w:rsidRPr="004D76DA" w:rsidRDefault="004D76DA" w:rsidP="004D76DA">
            <w:pPr>
              <w:jc w:val="both"/>
              <w:rPr>
                <w:sz w:val="22"/>
              </w:rPr>
            </w:pPr>
            <w:r w:rsidRPr="004D76DA">
              <w:rPr>
                <w:sz w:val="22"/>
              </w:rPr>
              <w:t>•</w:t>
            </w:r>
            <w:r w:rsidRPr="004D76DA">
              <w:rPr>
                <w:sz w:val="22"/>
              </w:rPr>
              <w:tab/>
              <w:t xml:space="preserve">Los alumnos tienen oportunidad de presentar exámenes finales en carácter ordinario, extraordinario y título de suficiencia en la primera inscripción y exámenes finales en carácter ordinario, extraordinario y última oportunidad en la segunda inscripción.  </w:t>
            </w:r>
          </w:p>
          <w:p w14:paraId="242669C3" w14:textId="77777777" w:rsidR="004D76DA" w:rsidRPr="004D76DA" w:rsidRDefault="004D76DA" w:rsidP="004D76DA">
            <w:pPr>
              <w:jc w:val="both"/>
              <w:rPr>
                <w:sz w:val="22"/>
              </w:rPr>
            </w:pPr>
            <w:r w:rsidRPr="004D76DA">
              <w:rPr>
                <w:sz w:val="22"/>
              </w:rPr>
              <w:t>•</w:t>
            </w:r>
            <w:r w:rsidRPr="004D76DA">
              <w:rPr>
                <w:sz w:val="22"/>
              </w:rPr>
              <w:tab/>
              <w:t xml:space="preserve">Tendrán derecho a la evaluación ordinario si cumplen con el 80% de asistencia.  </w:t>
            </w:r>
          </w:p>
          <w:p w14:paraId="70B42F82" w14:textId="77777777" w:rsidR="004D76DA" w:rsidRPr="004D76DA" w:rsidRDefault="004D76DA" w:rsidP="004D76DA">
            <w:pPr>
              <w:jc w:val="both"/>
              <w:rPr>
                <w:sz w:val="22"/>
              </w:rPr>
            </w:pPr>
            <w:r w:rsidRPr="004D76DA">
              <w:rPr>
                <w:sz w:val="22"/>
              </w:rPr>
              <w:t>•</w:t>
            </w:r>
            <w:r w:rsidRPr="004D76DA">
              <w:rPr>
                <w:sz w:val="22"/>
              </w:rPr>
              <w:tab/>
              <w:t xml:space="preserve">Tendrán derecho a la evaluación extraordinario si cumplen con el 65% de asistencia.  </w:t>
            </w:r>
          </w:p>
          <w:p w14:paraId="4B8F8DFB" w14:textId="77777777" w:rsidR="004D76DA" w:rsidRPr="004D76DA" w:rsidRDefault="004D76DA" w:rsidP="004D76DA">
            <w:pPr>
              <w:jc w:val="both"/>
              <w:rPr>
                <w:sz w:val="22"/>
              </w:rPr>
            </w:pPr>
            <w:r w:rsidRPr="004D76DA">
              <w:rPr>
                <w:sz w:val="22"/>
              </w:rPr>
              <w:t>•</w:t>
            </w:r>
            <w:r w:rsidRPr="004D76DA">
              <w:rPr>
                <w:sz w:val="22"/>
              </w:rPr>
              <w:tab/>
              <w:t xml:space="preserve">Tendrán derecho a la evaluación de título de suficiencia si cumplen con el 50% de asistencia.  </w:t>
            </w:r>
          </w:p>
          <w:p w14:paraId="5D46A47B" w14:textId="77777777" w:rsidR="00F416E1" w:rsidRDefault="004D76DA">
            <w:pPr>
              <w:jc w:val="both"/>
              <w:rPr>
                <w:sz w:val="22"/>
              </w:rPr>
            </w:pPr>
            <w:r w:rsidRPr="004D76DA">
              <w:rPr>
                <w:sz w:val="22"/>
              </w:rPr>
              <w:t xml:space="preserve">Para acreditar se requiere de un 80 % de asistencia a las sesiones teórico-practicas, la participación </w:t>
            </w:r>
            <w:r w:rsidRPr="004D76DA">
              <w:rPr>
                <w:sz w:val="22"/>
              </w:rPr>
              <w:lastRenderedPageBreak/>
              <w:t>en la elaboración de tareas y entrega de trabajos</w:t>
            </w:r>
            <w:r>
              <w:rPr>
                <w:sz w:val="22"/>
              </w:rPr>
              <w:t>.</w:t>
            </w:r>
          </w:p>
        </w:tc>
      </w:tr>
    </w:tbl>
    <w:p w14:paraId="5E677C6C" w14:textId="77777777" w:rsidR="004141C0" w:rsidRDefault="004141C0">
      <w:pPr>
        <w:pStyle w:val="Heading6"/>
        <w:rPr>
          <w:b w:val="0"/>
          <w:bCs w:val="0"/>
          <w:szCs w:val="24"/>
        </w:rPr>
      </w:pPr>
    </w:p>
    <w:p w14:paraId="431D1C91" w14:textId="77777777" w:rsidR="00BB40FA" w:rsidRDefault="00BB40FA">
      <w:pPr>
        <w:pStyle w:val="Heading6"/>
      </w:pPr>
      <w:r>
        <w:rPr>
          <w:b w:val="0"/>
          <w:bCs w:val="0"/>
          <w:szCs w:val="24"/>
        </w:rPr>
        <w:t xml:space="preserve">         </w:t>
      </w:r>
      <w:r w:rsidR="004141C0">
        <w:t>29</w:t>
      </w:r>
      <w:r>
        <w:t>.-Fuentes de información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BB40FA" w14:paraId="2BE77CDC" w14:textId="77777777">
        <w:trPr>
          <w:trHeight w:val="243"/>
          <w:jc w:val="right"/>
        </w:trPr>
        <w:tc>
          <w:tcPr>
            <w:tcW w:w="9002" w:type="dxa"/>
            <w:shd w:val="clear" w:color="auto" w:fill="C0C0C0"/>
          </w:tcPr>
          <w:p w14:paraId="4EDDBEA4" w14:textId="77777777" w:rsidR="00BB40FA" w:rsidRDefault="00BB40FA">
            <w:pPr>
              <w:pStyle w:val="Heading8"/>
              <w:spacing w:before="0" w:after="0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Básicas</w:t>
            </w:r>
          </w:p>
        </w:tc>
      </w:tr>
      <w:tr w:rsidR="00BB40FA" w:rsidRPr="0070220C" w14:paraId="2941491C" w14:textId="77777777">
        <w:trPr>
          <w:cantSplit/>
          <w:trHeight w:val="287"/>
          <w:jc w:val="right"/>
        </w:trPr>
        <w:tc>
          <w:tcPr>
            <w:tcW w:w="9002" w:type="dxa"/>
            <w:tcBorders>
              <w:bottom w:val="single" w:sz="4" w:space="0" w:color="auto"/>
            </w:tcBorders>
          </w:tcPr>
          <w:p w14:paraId="6AADD13F" w14:textId="77777777" w:rsidR="00F72146" w:rsidRPr="0070220C" w:rsidRDefault="00F72146" w:rsidP="004D76DA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lang w:val="en-US"/>
              </w:rPr>
            </w:pPr>
          </w:p>
        </w:tc>
      </w:tr>
      <w:tr w:rsidR="00BB40FA" w:rsidRPr="0070220C" w14:paraId="05C3968D" w14:textId="77777777">
        <w:trPr>
          <w:trHeight w:val="243"/>
          <w:jc w:val="right"/>
        </w:trPr>
        <w:tc>
          <w:tcPr>
            <w:tcW w:w="9002" w:type="dxa"/>
            <w:shd w:val="clear" w:color="auto" w:fill="C0C0C0"/>
          </w:tcPr>
          <w:p w14:paraId="489E8E3D" w14:textId="77777777" w:rsidR="00BB40FA" w:rsidRPr="0070220C" w:rsidRDefault="00BB40FA">
            <w:pPr>
              <w:pStyle w:val="Heading8"/>
              <w:spacing w:before="0" w:after="0"/>
              <w:rPr>
                <w:b/>
                <w:i w:val="0"/>
                <w:sz w:val="22"/>
                <w:lang w:val="en-US"/>
              </w:rPr>
            </w:pPr>
            <w:r w:rsidRPr="0070220C">
              <w:rPr>
                <w:b/>
                <w:i w:val="0"/>
                <w:sz w:val="22"/>
                <w:lang w:val="en-US"/>
              </w:rPr>
              <w:t>Complementarias</w:t>
            </w:r>
          </w:p>
        </w:tc>
      </w:tr>
      <w:tr w:rsidR="00BB40FA" w:rsidRPr="0070220C" w14:paraId="66E8BD3E" w14:textId="77777777">
        <w:trPr>
          <w:cantSplit/>
          <w:trHeight w:val="154"/>
          <w:jc w:val="right"/>
        </w:trPr>
        <w:tc>
          <w:tcPr>
            <w:tcW w:w="9002" w:type="dxa"/>
            <w:tcBorders>
              <w:bottom w:val="single" w:sz="4" w:space="0" w:color="auto"/>
            </w:tcBorders>
          </w:tcPr>
          <w:p w14:paraId="3B735146" w14:textId="77777777" w:rsidR="00BB40FA" w:rsidRPr="00B67024" w:rsidRDefault="00BB40FA" w:rsidP="00B67024">
            <w:pPr>
              <w:pStyle w:val="ListParagraph"/>
              <w:rPr>
                <w:szCs w:val="28"/>
                <w:lang w:val="en-US"/>
              </w:rPr>
            </w:pPr>
          </w:p>
          <w:p w14:paraId="5201D128" w14:textId="77777777" w:rsidR="00F72146" w:rsidRPr="0070220C" w:rsidRDefault="00F72146">
            <w:pPr>
              <w:rPr>
                <w:sz w:val="22"/>
                <w:lang w:val="en-US"/>
              </w:rPr>
            </w:pPr>
          </w:p>
          <w:p w14:paraId="2AC1C67F" w14:textId="77777777" w:rsidR="00F72146" w:rsidRPr="0070220C" w:rsidRDefault="00F72146">
            <w:pPr>
              <w:rPr>
                <w:sz w:val="22"/>
                <w:lang w:val="en-US"/>
              </w:rPr>
            </w:pPr>
          </w:p>
        </w:tc>
      </w:tr>
    </w:tbl>
    <w:p w14:paraId="09B0DBD4" w14:textId="77777777" w:rsidR="00BB40FA" w:rsidRPr="0070220C" w:rsidRDefault="00BB40FA">
      <w:pPr>
        <w:rPr>
          <w:sz w:val="22"/>
          <w:lang w:val="en-US"/>
        </w:rPr>
      </w:pPr>
    </w:p>
    <w:p w14:paraId="60EE017F" w14:textId="77777777" w:rsidR="00BB40FA" w:rsidRPr="0070220C" w:rsidRDefault="00BB40FA">
      <w:pPr>
        <w:ind w:left="1800"/>
        <w:jc w:val="both"/>
        <w:rPr>
          <w:i/>
          <w:lang w:val="en-US"/>
        </w:rPr>
      </w:pPr>
    </w:p>
    <w:sectPr w:rsidR="00BB40FA" w:rsidRPr="0070220C" w:rsidSect="00876A8C">
      <w:headerReference w:type="default" r:id="rId8"/>
      <w:footerReference w:type="even" r:id="rId9"/>
      <w:footerReference w:type="default" r:id="rId10"/>
      <w:pgSz w:w="12240" w:h="15840" w:code="1"/>
      <w:pgMar w:top="222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662A3" w14:textId="77777777" w:rsidR="00797146" w:rsidRDefault="00797146">
      <w:r>
        <w:separator/>
      </w:r>
    </w:p>
  </w:endnote>
  <w:endnote w:type="continuationSeparator" w:id="0">
    <w:p w14:paraId="279D8793" w14:textId="77777777" w:rsidR="00797146" w:rsidRDefault="007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DDEZZ+Aria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FAAZ+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游明朝">
    <w:panose1 w:val="00000000000000000000"/>
    <w:charset w:val="80"/>
    <w:family w:val="roman"/>
    <w:notTrueType/>
    <w:pitch w:val="default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BBC9E" w14:textId="77777777" w:rsidR="00BB40FA" w:rsidRDefault="00BB40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FCA79" w14:textId="77777777" w:rsidR="00BB40FA" w:rsidRDefault="00BB40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A0B90" w14:textId="77777777" w:rsidR="00BB40FA" w:rsidRDefault="00BB40FA">
    <w:pPr>
      <w:pStyle w:val="Footer"/>
      <w:framePr w:wrap="around" w:vAnchor="text" w:hAnchor="page" w:x="5919" w:y="6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92C">
      <w:rPr>
        <w:rStyle w:val="PageNumber"/>
        <w:noProof/>
      </w:rPr>
      <w:t>9</w:t>
    </w:r>
    <w:r>
      <w:rPr>
        <w:rStyle w:val="PageNumber"/>
      </w:rPr>
      <w:fldChar w:fldCharType="end"/>
    </w:r>
  </w:p>
  <w:p w14:paraId="1DCA5C12" w14:textId="77777777" w:rsidR="00BB40FA" w:rsidRDefault="00BB40F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C0D7" w14:textId="77777777" w:rsidR="00797146" w:rsidRDefault="00797146">
      <w:r>
        <w:separator/>
      </w:r>
    </w:p>
  </w:footnote>
  <w:footnote w:type="continuationSeparator" w:id="0">
    <w:p w14:paraId="5CE88423" w14:textId="77777777" w:rsidR="00797146" w:rsidRDefault="00797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37EFE" w14:textId="77777777" w:rsidR="00876A8C" w:rsidRDefault="00AE38C0">
    <w:pPr>
      <w:pStyle w:val="Header"/>
    </w:pPr>
    <w:r w:rsidRPr="00086B04">
      <w:rPr>
        <w:b/>
        <w:noProof/>
        <w:sz w:val="24"/>
        <w:szCs w:val="24"/>
        <w:lang w:val="en-US" w:eastAsia="en-US"/>
      </w:rPr>
      <w:drawing>
        <wp:inline distT="0" distB="0" distL="0" distR="0" wp14:anchorId="6B956734" wp14:editId="5DA52C47">
          <wp:extent cx="1057275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A07956" wp14:editId="3B5B8E0B">
              <wp:simplePos x="0" y="0"/>
              <wp:positionH relativeFrom="column">
                <wp:posOffset>1212850</wp:posOffset>
              </wp:positionH>
              <wp:positionV relativeFrom="paragraph">
                <wp:posOffset>134620</wp:posOffset>
              </wp:positionV>
              <wp:extent cx="4747260" cy="792480"/>
              <wp:effectExtent l="1905" t="0" r="381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98872" w14:textId="77777777" w:rsidR="00D24B05" w:rsidRPr="00D24B05" w:rsidRDefault="00D24B05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Universidad Veracruzana</w:t>
                          </w:r>
                        </w:p>
                        <w:p w14:paraId="77647200" w14:textId="77777777" w:rsidR="00D24B05" w:rsidRDefault="00D24B05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Dirección General de Desarrollo Académico e Innovación Educativa</w:t>
                          </w:r>
                        </w:p>
                        <w:p w14:paraId="63765C1D" w14:textId="77777777" w:rsidR="005F19DF" w:rsidRPr="00D24B05" w:rsidRDefault="005F19DF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Dirección de Innovación Educativa</w:t>
                          </w:r>
                        </w:p>
                        <w:p w14:paraId="4EB8B6F3" w14:textId="77777777" w:rsidR="00D24B05" w:rsidRPr="00D24B05" w:rsidRDefault="00D24B05" w:rsidP="00D24B05">
                          <w:pPr>
                            <w:jc w:val="center"/>
                            <w:rPr>
                              <w:b/>
                            </w:rPr>
                          </w:pPr>
                          <w:r w:rsidRPr="00D24B05">
                            <w:rPr>
                              <w:b/>
                            </w:rPr>
                            <w:t>Departamento de Desarrollo Curricular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margin-left:95.5pt;margin-top:10.6pt;width:373.8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" stroked="f">
              <v:textbox style="mso-fit-shape-to-text:t">
                <w:txbxContent>
                  <w:p w14:paraId="7F298872" w14:textId="77777777" w:rsidR="00D24B05" w:rsidRPr="00D24B05" w:rsidRDefault="00D24B05" w:rsidP="00D24B05">
                    <w:pPr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Universidad Veracruzana</w:t>
                    </w:r>
                  </w:p>
                  <w:p w14:paraId="77647200" w14:textId="77777777" w:rsidR="00D24B05" w:rsidRDefault="00D24B05" w:rsidP="00D24B05">
                    <w:pPr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Dirección General de Desarrollo Académico e Innovación Educativa</w:t>
                    </w:r>
                  </w:p>
                  <w:p w14:paraId="63765C1D" w14:textId="77777777" w:rsidR="005F19DF" w:rsidRPr="00D24B05" w:rsidRDefault="005F19DF" w:rsidP="00D24B0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Dirección de Innovación Educativa</w:t>
                    </w:r>
                  </w:p>
                  <w:p w14:paraId="4EB8B6F3" w14:textId="77777777" w:rsidR="00D24B05" w:rsidRPr="00D24B05" w:rsidRDefault="00D24B05" w:rsidP="00D24B05">
                    <w:pPr>
                      <w:jc w:val="center"/>
                      <w:rPr>
                        <w:b/>
                      </w:rPr>
                    </w:pPr>
                    <w:r w:rsidRPr="00D24B05">
                      <w:rPr>
                        <w:b/>
                      </w:rPr>
                      <w:t>Departamento de Desarrollo Curricular</w:t>
                    </w:r>
                  </w:p>
                </w:txbxContent>
              </v:textbox>
            </v:shape>
          </w:pict>
        </mc:Fallback>
      </mc:AlternateContent>
    </w:r>
  </w:p>
  <w:p w14:paraId="09CBB85C" w14:textId="77777777" w:rsidR="00876A8C" w:rsidRDefault="00876A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74B"/>
      </v:shape>
    </w:pict>
  </w:numPicBullet>
  <w:abstractNum w:abstractNumId="0">
    <w:nsid w:val="10511F4A"/>
    <w:multiLevelType w:val="hybridMultilevel"/>
    <w:tmpl w:val="0D9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57AC1"/>
    <w:multiLevelType w:val="hybridMultilevel"/>
    <w:tmpl w:val="3B0466E2"/>
    <w:lvl w:ilvl="0" w:tplc="B5E6D46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B68FD"/>
    <w:multiLevelType w:val="hybridMultilevel"/>
    <w:tmpl w:val="FDE0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B7865"/>
    <w:multiLevelType w:val="hybridMultilevel"/>
    <w:tmpl w:val="2824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0B"/>
    <w:rsid w:val="000351CF"/>
    <w:rsid w:val="00086B04"/>
    <w:rsid w:val="00092347"/>
    <w:rsid w:val="000A5BA9"/>
    <w:rsid w:val="000C596B"/>
    <w:rsid w:val="000E6876"/>
    <w:rsid w:val="0013512F"/>
    <w:rsid w:val="00165B8D"/>
    <w:rsid w:val="001736E7"/>
    <w:rsid w:val="00176662"/>
    <w:rsid w:val="001E4E90"/>
    <w:rsid w:val="001F38E9"/>
    <w:rsid w:val="001F7154"/>
    <w:rsid w:val="00214150"/>
    <w:rsid w:val="00215061"/>
    <w:rsid w:val="0022191F"/>
    <w:rsid w:val="002307E0"/>
    <w:rsid w:val="00257403"/>
    <w:rsid w:val="002B7D38"/>
    <w:rsid w:val="002E0933"/>
    <w:rsid w:val="00301C16"/>
    <w:rsid w:val="003177BC"/>
    <w:rsid w:val="0032065E"/>
    <w:rsid w:val="00354558"/>
    <w:rsid w:val="003564E5"/>
    <w:rsid w:val="003735B9"/>
    <w:rsid w:val="0039392C"/>
    <w:rsid w:val="003C2E1A"/>
    <w:rsid w:val="003D32BC"/>
    <w:rsid w:val="003D5E3A"/>
    <w:rsid w:val="003F1147"/>
    <w:rsid w:val="003F70B7"/>
    <w:rsid w:val="004141C0"/>
    <w:rsid w:val="00423ED5"/>
    <w:rsid w:val="00447D0B"/>
    <w:rsid w:val="0045207C"/>
    <w:rsid w:val="004601E3"/>
    <w:rsid w:val="00482487"/>
    <w:rsid w:val="004D76DA"/>
    <w:rsid w:val="004F20A3"/>
    <w:rsid w:val="004F5FCC"/>
    <w:rsid w:val="00533720"/>
    <w:rsid w:val="00553B03"/>
    <w:rsid w:val="00557D67"/>
    <w:rsid w:val="005A3686"/>
    <w:rsid w:val="005E00A8"/>
    <w:rsid w:val="005F19DF"/>
    <w:rsid w:val="00600D29"/>
    <w:rsid w:val="00603FD7"/>
    <w:rsid w:val="00604988"/>
    <w:rsid w:val="00636CB8"/>
    <w:rsid w:val="00661812"/>
    <w:rsid w:val="00663385"/>
    <w:rsid w:val="006823E0"/>
    <w:rsid w:val="006A5B90"/>
    <w:rsid w:val="006B12BC"/>
    <w:rsid w:val="006C7277"/>
    <w:rsid w:val="006D03B8"/>
    <w:rsid w:val="007004D9"/>
    <w:rsid w:val="00700B9B"/>
    <w:rsid w:val="0070220C"/>
    <w:rsid w:val="00707557"/>
    <w:rsid w:val="007135C7"/>
    <w:rsid w:val="0072389A"/>
    <w:rsid w:val="00734D6E"/>
    <w:rsid w:val="007808DC"/>
    <w:rsid w:val="00797146"/>
    <w:rsid w:val="007B0B9C"/>
    <w:rsid w:val="007D167B"/>
    <w:rsid w:val="007D77BB"/>
    <w:rsid w:val="008171B0"/>
    <w:rsid w:val="0082505F"/>
    <w:rsid w:val="008464D9"/>
    <w:rsid w:val="00876A8C"/>
    <w:rsid w:val="0089313E"/>
    <w:rsid w:val="008A0EEC"/>
    <w:rsid w:val="008B676E"/>
    <w:rsid w:val="008E32CF"/>
    <w:rsid w:val="00931550"/>
    <w:rsid w:val="00943BC5"/>
    <w:rsid w:val="00956A51"/>
    <w:rsid w:val="00960CC2"/>
    <w:rsid w:val="0098308C"/>
    <w:rsid w:val="00995086"/>
    <w:rsid w:val="00996BB9"/>
    <w:rsid w:val="009E77D1"/>
    <w:rsid w:val="00A3078F"/>
    <w:rsid w:val="00A53818"/>
    <w:rsid w:val="00A65892"/>
    <w:rsid w:val="00A92141"/>
    <w:rsid w:val="00A95B77"/>
    <w:rsid w:val="00AE38C0"/>
    <w:rsid w:val="00AE4125"/>
    <w:rsid w:val="00AF7A47"/>
    <w:rsid w:val="00B30B75"/>
    <w:rsid w:val="00B37057"/>
    <w:rsid w:val="00B63A4F"/>
    <w:rsid w:val="00B67024"/>
    <w:rsid w:val="00B85A86"/>
    <w:rsid w:val="00B9711B"/>
    <w:rsid w:val="00BB18BB"/>
    <w:rsid w:val="00BB40FA"/>
    <w:rsid w:val="00BE2175"/>
    <w:rsid w:val="00BE740A"/>
    <w:rsid w:val="00BF6AE9"/>
    <w:rsid w:val="00C13ECE"/>
    <w:rsid w:val="00C3248F"/>
    <w:rsid w:val="00C43897"/>
    <w:rsid w:val="00C53D1E"/>
    <w:rsid w:val="00CA28EA"/>
    <w:rsid w:val="00CA3FF3"/>
    <w:rsid w:val="00CA496A"/>
    <w:rsid w:val="00CA4E25"/>
    <w:rsid w:val="00CB6281"/>
    <w:rsid w:val="00CB6D98"/>
    <w:rsid w:val="00CC01D0"/>
    <w:rsid w:val="00CD4886"/>
    <w:rsid w:val="00CE4E30"/>
    <w:rsid w:val="00CF1FA6"/>
    <w:rsid w:val="00CF3BF7"/>
    <w:rsid w:val="00CF59CF"/>
    <w:rsid w:val="00D025A4"/>
    <w:rsid w:val="00D24B05"/>
    <w:rsid w:val="00D3332E"/>
    <w:rsid w:val="00D4372E"/>
    <w:rsid w:val="00D82D03"/>
    <w:rsid w:val="00D96938"/>
    <w:rsid w:val="00DB5D9E"/>
    <w:rsid w:val="00DD568C"/>
    <w:rsid w:val="00E10B86"/>
    <w:rsid w:val="00E57098"/>
    <w:rsid w:val="00EA3A6B"/>
    <w:rsid w:val="00EA7E31"/>
    <w:rsid w:val="00EC1C52"/>
    <w:rsid w:val="00EC54F0"/>
    <w:rsid w:val="00EF74B4"/>
    <w:rsid w:val="00F27F29"/>
    <w:rsid w:val="00F416E1"/>
    <w:rsid w:val="00F72146"/>
    <w:rsid w:val="00F80004"/>
    <w:rsid w:val="00F84D4F"/>
    <w:rsid w:val="00FA05B1"/>
    <w:rsid w:val="00FA068D"/>
    <w:rsid w:val="00FA3029"/>
    <w:rsid w:val="00FD029E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8f8f8"/>
    </o:shapedefaults>
    <o:shapelayout v:ext="edit">
      <o:idmap v:ext="edit" data="1"/>
    </o:shapelayout>
  </w:shapeDefaults>
  <w:decimalSymbol w:val="."/>
  <w:listSeparator w:val=","/>
  <w14:docId w14:val="26DA2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DDEZZ+Arial" w:hAnsi="GDDEZZ+Arial"/>
      <w:snapToGrid w:val="0"/>
      <w:sz w:val="27"/>
      <w:szCs w:val="20"/>
      <w:lang w:val="es-ES" w:eastAsia="es-E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DDEZZ+Arial" w:hAnsi="GDDEZZ+Arial"/>
      <w:snapToGrid w:val="0"/>
      <w:sz w:val="39"/>
      <w:szCs w:val="20"/>
      <w:lang w:val="es-ES" w:eastAsia="es-E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Cs/>
      <w:szCs w:val="27"/>
      <w:lang w:val="es-ES" w:eastAsia="es-E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FAAZ+TimesNewRoman,Bold" w:hAnsi="CGFAAZ+TimesNewRoman,Bold"/>
      <w:b/>
      <w:snapToGrid w:val="0"/>
      <w:sz w:val="28"/>
      <w:szCs w:val="20"/>
      <w:lang w:val="es-ES" w:eastAsia="es-E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TimesNewRoman,Bold" w:hAnsi="TimesNewRoman,Bold"/>
      <w:b/>
      <w:bCs/>
      <w:sz w:val="27"/>
      <w:szCs w:val="27"/>
      <w:lang w:val="es-ES" w:eastAsia="es-E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Cs w:val="20"/>
      <w:lang w:val="es-ES" w:eastAsia="es-E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  <w:rPr>
      <w:lang w:val="es-ES" w:eastAsia="es-E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Epgrafe">
    <w:name w:val="Epígrafe"/>
    <w:basedOn w:val="Normal"/>
    <w:next w:val="Normal"/>
    <w:qFormat/>
    <w:pPr>
      <w:autoSpaceDE w:val="0"/>
      <w:autoSpaceDN w:val="0"/>
      <w:adjustRightInd w:val="0"/>
      <w:jc w:val="both"/>
    </w:pPr>
    <w:rPr>
      <w:b/>
      <w:bCs/>
      <w:color w:val="00000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color w:val="000000"/>
      <w:sz w:val="28"/>
      <w:szCs w:val="20"/>
      <w:lang w:val="es-ES" w:eastAsia="es-E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customStyle="1" w:styleId="texto">
    <w:name w:val="texto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HeaderChar">
    <w:name w:val="Header Char"/>
    <w:link w:val="Header"/>
    <w:uiPriority w:val="99"/>
    <w:rsid w:val="00876A8C"/>
    <w:rPr>
      <w:lang w:val="es-ES" w:eastAsia="es-E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389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B6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GDDEZZ+Arial" w:hAnsi="GDDEZZ+Arial"/>
      <w:snapToGrid w:val="0"/>
      <w:sz w:val="27"/>
      <w:szCs w:val="20"/>
      <w:lang w:val="es-ES" w:eastAsia="es-E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DDEZZ+Arial" w:hAnsi="GDDEZZ+Arial"/>
      <w:snapToGrid w:val="0"/>
      <w:sz w:val="39"/>
      <w:szCs w:val="20"/>
      <w:lang w:val="es-ES" w:eastAsia="es-E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Cs/>
      <w:szCs w:val="27"/>
      <w:lang w:val="es-ES" w:eastAsia="es-E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FAAZ+TimesNewRoman,Bold" w:hAnsi="CGFAAZ+TimesNewRoman,Bold"/>
      <w:b/>
      <w:snapToGrid w:val="0"/>
      <w:sz w:val="28"/>
      <w:szCs w:val="20"/>
      <w:lang w:val="es-ES" w:eastAsia="es-E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TimesNewRoman,Bold" w:hAnsi="TimesNewRoman,Bold"/>
      <w:b/>
      <w:bCs/>
      <w:sz w:val="27"/>
      <w:szCs w:val="27"/>
      <w:lang w:val="es-ES" w:eastAsia="es-E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Cs w:val="20"/>
      <w:lang w:val="es-ES" w:eastAsia="es-E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  <w:rPr>
      <w:lang w:val="es-ES" w:eastAsia="es-E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Epgrafe">
    <w:name w:val="Epígrafe"/>
    <w:basedOn w:val="Normal"/>
    <w:next w:val="Normal"/>
    <w:qFormat/>
    <w:pPr>
      <w:autoSpaceDE w:val="0"/>
      <w:autoSpaceDN w:val="0"/>
      <w:adjustRightInd w:val="0"/>
      <w:jc w:val="both"/>
    </w:pPr>
    <w:rPr>
      <w:b/>
      <w:bCs/>
      <w:color w:val="00000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color w:val="000000"/>
      <w:sz w:val="28"/>
      <w:szCs w:val="20"/>
      <w:lang w:val="es-ES" w:eastAsia="es-ES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customStyle="1" w:styleId="texto">
    <w:name w:val="texto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s-ES" w:eastAsia="es-ES"/>
    </w:rPr>
  </w:style>
  <w:style w:type="character" w:customStyle="1" w:styleId="HeaderChar">
    <w:name w:val="Header Char"/>
    <w:link w:val="Header"/>
    <w:uiPriority w:val="99"/>
    <w:rsid w:val="00876A8C"/>
    <w:rPr>
      <w:lang w:val="es-ES" w:eastAsia="es-E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389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B6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2387</Words>
  <Characters>13609</Characters>
  <Application>Microsoft Macintosh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Veracruzana</vt:lpstr>
      <vt:lpstr>Universidad Veracruzana</vt:lpstr>
    </vt:vector>
  </TitlesOfParts>
  <Company>uv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nmedina</dc:creator>
  <cp:keywords/>
  <cp:lastModifiedBy>Talía  Sánchez Domínguez</cp:lastModifiedBy>
  <cp:revision>7</cp:revision>
  <cp:lastPrinted>2005-07-29T17:23:00Z</cp:lastPrinted>
  <dcterms:created xsi:type="dcterms:W3CDTF">2021-03-12T00:17:00Z</dcterms:created>
  <dcterms:modified xsi:type="dcterms:W3CDTF">2021-04-07T18:12:00Z</dcterms:modified>
</cp:coreProperties>
</file>