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264DB" w14:textId="77777777" w:rsidR="00604679" w:rsidRDefault="00604679" w:rsidP="001D191F">
      <w:pPr>
        <w:pStyle w:val="Foto"/>
        <w:rPr>
          <w:rFonts w:ascii="Arial" w:hAnsi="Arial" w:cs="Arial"/>
          <w:sz w:val="36"/>
        </w:rPr>
      </w:pPr>
    </w:p>
    <w:p w14:paraId="787850E1" w14:textId="5D4E14D0" w:rsidR="001D191F" w:rsidRPr="00BF2C8E" w:rsidRDefault="00E13606" w:rsidP="001D191F">
      <w:pPr>
        <w:pStyle w:val="Foto"/>
        <w:rPr>
          <w:rFonts w:ascii="Arial" w:hAnsi="Arial" w:cs="Arial"/>
          <w:sz w:val="36"/>
        </w:rPr>
      </w:pPr>
      <w:r w:rsidRPr="00E128AD">
        <w:rPr>
          <w:noProof/>
          <w:lang w:val="es-MX" w:eastAsia="es-MX"/>
        </w:rPr>
        <w:drawing>
          <wp:anchor distT="0" distB="0" distL="114300" distR="114300" simplePos="0" relativeHeight="251678720" behindDoc="1" locked="0" layoutInCell="1" allowOverlap="1" wp14:anchorId="17815578" wp14:editId="5541E746">
            <wp:simplePos x="0" y="0"/>
            <wp:positionH relativeFrom="margin">
              <wp:posOffset>-109728</wp:posOffset>
            </wp:positionH>
            <wp:positionV relativeFrom="margin">
              <wp:posOffset>-134112</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1485E12F" wp14:editId="6F1C90AD">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3AC3B390"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00CC5D7A"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3B2AD3B5" w14:textId="77777777" w:rsidR="001D191F" w:rsidRDefault="001D191F" w:rsidP="001D191F">
      <w:pPr>
        <w:pStyle w:val="Foto"/>
      </w:pPr>
    </w:p>
    <w:p w14:paraId="75089E0B" w14:textId="77777777" w:rsidR="001D191F" w:rsidRDefault="001D191F" w:rsidP="001D191F">
      <w:pPr>
        <w:pStyle w:val="Foto"/>
      </w:pPr>
    </w:p>
    <w:p w14:paraId="66A408C0" w14:textId="77777777" w:rsidR="001D191F" w:rsidRDefault="001D191F" w:rsidP="001D191F">
      <w:pPr>
        <w:pStyle w:val="Foto"/>
      </w:pPr>
    </w:p>
    <w:p w14:paraId="3DF09839" w14:textId="77777777" w:rsidR="001D191F" w:rsidRDefault="001D191F" w:rsidP="001D191F">
      <w:pPr>
        <w:pStyle w:val="Ttulo"/>
        <w:rPr>
          <w:sz w:val="110"/>
          <w:szCs w:val="110"/>
        </w:rPr>
      </w:pPr>
    </w:p>
    <w:p w14:paraId="520CA0D1"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49825129" w14:textId="77777777" w:rsidR="001D191F" w:rsidRPr="006B6CA5" w:rsidRDefault="001D191F" w:rsidP="001D191F">
      <w:pPr>
        <w:pStyle w:val="Subttulo"/>
        <w:rPr>
          <w:sz w:val="40"/>
        </w:rPr>
      </w:pPr>
      <w:r w:rsidRPr="006B6CA5">
        <w:rPr>
          <w:sz w:val="40"/>
        </w:rPr>
        <w:t xml:space="preserve">e. e.: </w:t>
      </w:r>
      <w:r w:rsidR="00B41371">
        <w:rPr>
          <w:sz w:val="40"/>
        </w:rPr>
        <w:t>reumatología</w:t>
      </w:r>
    </w:p>
    <w:p w14:paraId="27706691" w14:textId="77777777" w:rsidR="001D191F" w:rsidRPr="006B6CA5" w:rsidRDefault="001D191F" w:rsidP="001D191F">
      <w:pPr>
        <w:pStyle w:val="Subttulo"/>
        <w:rPr>
          <w:sz w:val="40"/>
        </w:rPr>
      </w:pPr>
      <w:r w:rsidRPr="006B6CA5">
        <w:rPr>
          <w:sz w:val="40"/>
        </w:rPr>
        <w:t>academico: ------------- ----- ------------</w:t>
      </w:r>
    </w:p>
    <w:p w14:paraId="1E1B85E5" w14:textId="66749F92" w:rsidR="001D191F" w:rsidRPr="006B6CA5" w:rsidRDefault="001D191F" w:rsidP="001D191F">
      <w:pPr>
        <w:pStyle w:val="Subttulo"/>
        <w:rPr>
          <w:sz w:val="40"/>
        </w:rPr>
      </w:pPr>
      <w:r w:rsidRPr="006B6CA5">
        <w:rPr>
          <w:sz w:val="40"/>
        </w:rPr>
        <w:t xml:space="preserve">periodo escolar: </w:t>
      </w:r>
      <w:r w:rsidR="00E719F9" w:rsidRPr="00E719F9">
        <w:rPr>
          <w:sz w:val="40"/>
        </w:rPr>
        <w:t>agosto20 - enero21</w:t>
      </w:r>
    </w:p>
    <w:p w14:paraId="20EC6508" w14:textId="7D417964" w:rsidR="001D191F" w:rsidRDefault="001D191F" w:rsidP="001D191F">
      <w:pPr>
        <w:pStyle w:val="Subttulo"/>
        <w:rPr>
          <w:sz w:val="40"/>
        </w:rPr>
      </w:pPr>
      <w:r w:rsidRPr="006B6CA5">
        <w:rPr>
          <w:sz w:val="40"/>
        </w:rPr>
        <w:t>nrc: -------</w:t>
      </w:r>
    </w:p>
    <w:p w14:paraId="53DAFE91" w14:textId="6608E499" w:rsidR="005D03DC" w:rsidRDefault="005D03DC" w:rsidP="001D191F">
      <w:pPr>
        <w:pStyle w:val="Subttulo"/>
        <w:rPr>
          <w:sz w:val="40"/>
        </w:rPr>
      </w:pPr>
      <w:r>
        <w:rPr>
          <w:sz w:val="40"/>
        </w:rPr>
        <w:t>plan 2017</w:t>
      </w:r>
    </w:p>
    <w:p w14:paraId="27EC9848" w14:textId="77777777" w:rsidR="001D191F" w:rsidRDefault="001D191F" w:rsidP="001D191F">
      <w:pPr>
        <w:pStyle w:val="Subttulo"/>
        <w:rPr>
          <w:sz w:val="40"/>
        </w:rPr>
      </w:pPr>
      <w:r>
        <w:rPr>
          <w:sz w:val="40"/>
        </w:rPr>
        <w:t xml:space="preserve"> </w:t>
      </w:r>
    </w:p>
    <w:p w14:paraId="3A9ADAB9" w14:textId="77777777" w:rsidR="001D191F" w:rsidRDefault="001D191F" w:rsidP="001D191F">
      <w:pPr>
        <w:pStyle w:val="Subttulo"/>
        <w:rPr>
          <w:sz w:val="40"/>
        </w:rPr>
      </w:pPr>
    </w:p>
    <w:p w14:paraId="61C5B981" w14:textId="77777777" w:rsidR="001D191F" w:rsidRDefault="001D191F" w:rsidP="001D191F">
      <w:pPr>
        <w:pStyle w:val="Subttulo"/>
        <w:rPr>
          <w:sz w:val="40"/>
        </w:rPr>
      </w:pPr>
    </w:p>
    <w:p w14:paraId="796A82F2" w14:textId="77777777" w:rsidR="001D191F" w:rsidRDefault="001D191F" w:rsidP="001D191F">
      <w:pPr>
        <w:pStyle w:val="Subttulo"/>
        <w:rPr>
          <w:sz w:val="40"/>
        </w:rPr>
      </w:pPr>
    </w:p>
    <w:p w14:paraId="062E6C23" w14:textId="77777777" w:rsidR="001D191F" w:rsidRDefault="001D191F" w:rsidP="001D191F">
      <w:pPr>
        <w:pStyle w:val="Subttulo"/>
        <w:rPr>
          <w:sz w:val="40"/>
        </w:rPr>
      </w:pPr>
    </w:p>
    <w:p w14:paraId="3DF735AF" w14:textId="77777777" w:rsidR="001D191F" w:rsidRDefault="001D191F" w:rsidP="001D191F">
      <w:pPr>
        <w:pStyle w:val="Subttulo"/>
        <w:rPr>
          <w:sz w:val="40"/>
        </w:rPr>
      </w:pPr>
    </w:p>
    <w:p w14:paraId="4FD3528A" w14:textId="77777777" w:rsidR="001D191F" w:rsidRDefault="001D191F" w:rsidP="001D191F">
      <w:pPr>
        <w:pStyle w:val="Subttulo"/>
        <w:rPr>
          <w:sz w:val="40"/>
        </w:rPr>
      </w:pPr>
    </w:p>
    <w:p w14:paraId="79125B69" w14:textId="77777777" w:rsidR="001D191F" w:rsidRDefault="001D191F" w:rsidP="001D191F">
      <w:pPr>
        <w:pStyle w:val="Subttulo"/>
        <w:rPr>
          <w:sz w:val="40"/>
        </w:rPr>
      </w:pPr>
    </w:p>
    <w:p w14:paraId="53E3B64E" w14:textId="77777777" w:rsidR="008F74FB" w:rsidRPr="00FD6A7C" w:rsidRDefault="008F74FB" w:rsidP="008F74FB">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1792" behindDoc="0" locked="0" layoutInCell="1" allowOverlap="1" wp14:anchorId="154C5F86" wp14:editId="2DF954F9">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13ED84C6" w14:textId="77777777" w:rsidR="008F74FB" w:rsidRPr="0078447D" w:rsidRDefault="008F74FB" w:rsidP="008F74FB">
                              <w:pPr>
                                <w:pStyle w:val="Prrafodelista"/>
                                <w:numPr>
                                  <w:ilvl w:val="0"/>
                                  <w:numId w:val="30"/>
                                </w:numPr>
                                <w:rPr>
                                  <w:rFonts w:ascii="Arial" w:hAnsi="Arial" w:cs="Arial"/>
                                  <w:b/>
                                </w:rPr>
                              </w:pPr>
                              <w:r w:rsidRPr="0078447D">
                                <w:rPr>
                                  <w:rFonts w:ascii="Arial" w:hAnsi="Arial" w:cs="Arial"/>
                                  <w:b/>
                                </w:rPr>
                                <w:t>INFORMACION INSTITUCIONAL</w:t>
                              </w:r>
                            </w:p>
                            <w:p w14:paraId="1A0B63D1" w14:textId="77777777" w:rsidR="008F74FB" w:rsidRDefault="008F74FB" w:rsidP="008F74FB">
                              <w:pPr>
                                <w:pStyle w:val="Prrafodelista"/>
                                <w:ind w:left="360"/>
                                <w:jc w:val="right"/>
                                <w:rPr>
                                  <w:rFonts w:ascii="Arial" w:hAnsi="Arial" w:cs="Arial"/>
                                  <w:b/>
                                </w:rPr>
                              </w:pPr>
                            </w:p>
                            <w:p w14:paraId="42011222" w14:textId="77777777" w:rsidR="008F74FB" w:rsidRDefault="008F74FB" w:rsidP="008F74FB">
                              <w:pPr>
                                <w:pStyle w:val="Prrafodelista"/>
                                <w:ind w:left="360"/>
                                <w:jc w:val="right"/>
                                <w:rPr>
                                  <w:rFonts w:ascii="Arial" w:hAnsi="Arial" w:cs="Arial"/>
                                  <w:b/>
                                </w:rPr>
                              </w:pPr>
                              <w:r>
                                <w:rPr>
                                  <w:rFonts w:ascii="Arial" w:hAnsi="Arial" w:cs="Arial"/>
                                  <w:b/>
                                </w:rPr>
                                <w:t xml:space="preserve">Introducción </w:t>
                              </w:r>
                            </w:p>
                            <w:p w14:paraId="3E216796" w14:textId="77777777" w:rsidR="008F74FB" w:rsidRDefault="008F74FB" w:rsidP="008F74FB">
                              <w:pPr>
                                <w:pStyle w:val="Prrafodelista"/>
                                <w:ind w:left="360"/>
                                <w:jc w:val="right"/>
                                <w:rPr>
                                  <w:rFonts w:ascii="Arial" w:hAnsi="Arial" w:cs="Arial"/>
                                  <w:b/>
                                </w:rPr>
                              </w:pPr>
                              <w:r>
                                <w:rPr>
                                  <w:rFonts w:ascii="Arial" w:hAnsi="Arial" w:cs="Arial"/>
                                  <w:b/>
                                </w:rPr>
                                <w:t xml:space="preserve">Misión </w:t>
                              </w:r>
                            </w:p>
                            <w:p w14:paraId="228FB90A" w14:textId="77777777" w:rsidR="008F74FB" w:rsidRDefault="008F74FB" w:rsidP="008F74FB">
                              <w:pPr>
                                <w:pStyle w:val="Prrafodelista"/>
                                <w:ind w:left="360"/>
                                <w:jc w:val="right"/>
                                <w:rPr>
                                  <w:rFonts w:ascii="Arial" w:hAnsi="Arial" w:cs="Arial"/>
                                  <w:b/>
                                </w:rPr>
                              </w:pPr>
                              <w:r>
                                <w:rPr>
                                  <w:rFonts w:ascii="Arial" w:hAnsi="Arial" w:cs="Arial"/>
                                  <w:b/>
                                </w:rPr>
                                <w:t>Visión</w:t>
                              </w:r>
                            </w:p>
                            <w:p w14:paraId="7EBA7C69" w14:textId="77777777" w:rsidR="008F74FB" w:rsidRPr="0078447D" w:rsidRDefault="008F74FB" w:rsidP="008F74FB">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54C5F86" id="Grupo 94" o:spid="_x0000_s1026" style="position:absolute;left:0;text-align:left;margin-left:0;margin-top:29.65pt;width:468.35pt;height:114.3pt;z-index:25168179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13ED84C6" w14:textId="77777777" w:rsidR="008F74FB" w:rsidRPr="0078447D" w:rsidRDefault="008F74FB" w:rsidP="008F74FB">
                        <w:pPr>
                          <w:pStyle w:val="Prrafodelista"/>
                          <w:numPr>
                            <w:ilvl w:val="0"/>
                            <w:numId w:val="30"/>
                          </w:numPr>
                          <w:rPr>
                            <w:rFonts w:ascii="Arial" w:hAnsi="Arial" w:cs="Arial"/>
                            <w:b/>
                          </w:rPr>
                        </w:pPr>
                        <w:r w:rsidRPr="0078447D">
                          <w:rPr>
                            <w:rFonts w:ascii="Arial" w:hAnsi="Arial" w:cs="Arial"/>
                            <w:b/>
                          </w:rPr>
                          <w:t>INFORMACION INSTITUCIONAL</w:t>
                        </w:r>
                      </w:p>
                      <w:p w14:paraId="1A0B63D1" w14:textId="77777777" w:rsidR="008F74FB" w:rsidRDefault="008F74FB" w:rsidP="008F74FB">
                        <w:pPr>
                          <w:pStyle w:val="Prrafodelista"/>
                          <w:ind w:left="360"/>
                          <w:jc w:val="right"/>
                          <w:rPr>
                            <w:rFonts w:ascii="Arial" w:hAnsi="Arial" w:cs="Arial"/>
                            <w:b/>
                          </w:rPr>
                        </w:pPr>
                      </w:p>
                      <w:p w14:paraId="42011222" w14:textId="77777777" w:rsidR="008F74FB" w:rsidRDefault="008F74FB" w:rsidP="008F74FB">
                        <w:pPr>
                          <w:pStyle w:val="Prrafodelista"/>
                          <w:ind w:left="360"/>
                          <w:jc w:val="right"/>
                          <w:rPr>
                            <w:rFonts w:ascii="Arial" w:hAnsi="Arial" w:cs="Arial"/>
                            <w:b/>
                          </w:rPr>
                        </w:pPr>
                        <w:r>
                          <w:rPr>
                            <w:rFonts w:ascii="Arial" w:hAnsi="Arial" w:cs="Arial"/>
                            <w:b/>
                          </w:rPr>
                          <w:t xml:space="preserve">Introducción </w:t>
                        </w:r>
                      </w:p>
                      <w:p w14:paraId="3E216796" w14:textId="77777777" w:rsidR="008F74FB" w:rsidRDefault="008F74FB" w:rsidP="008F74FB">
                        <w:pPr>
                          <w:pStyle w:val="Prrafodelista"/>
                          <w:ind w:left="360"/>
                          <w:jc w:val="right"/>
                          <w:rPr>
                            <w:rFonts w:ascii="Arial" w:hAnsi="Arial" w:cs="Arial"/>
                            <w:b/>
                          </w:rPr>
                        </w:pPr>
                        <w:r>
                          <w:rPr>
                            <w:rFonts w:ascii="Arial" w:hAnsi="Arial" w:cs="Arial"/>
                            <w:b/>
                          </w:rPr>
                          <w:t xml:space="preserve">Misión </w:t>
                        </w:r>
                      </w:p>
                      <w:p w14:paraId="228FB90A" w14:textId="77777777" w:rsidR="008F74FB" w:rsidRDefault="008F74FB" w:rsidP="008F74FB">
                        <w:pPr>
                          <w:pStyle w:val="Prrafodelista"/>
                          <w:ind w:left="360"/>
                          <w:jc w:val="right"/>
                          <w:rPr>
                            <w:rFonts w:ascii="Arial" w:hAnsi="Arial" w:cs="Arial"/>
                            <w:b/>
                          </w:rPr>
                        </w:pPr>
                        <w:r>
                          <w:rPr>
                            <w:rFonts w:ascii="Arial" w:hAnsi="Arial" w:cs="Arial"/>
                            <w:b/>
                          </w:rPr>
                          <w:t>Visión</w:t>
                        </w:r>
                      </w:p>
                      <w:p w14:paraId="7EBA7C69" w14:textId="77777777" w:rsidR="008F74FB" w:rsidRPr="0078447D" w:rsidRDefault="008F74FB" w:rsidP="008F74FB">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61D5A94C" w14:textId="77777777" w:rsidR="008F74FB" w:rsidRPr="0078447D" w:rsidRDefault="008F74FB" w:rsidP="008F74FB">
      <w:pPr>
        <w:pStyle w:val="Prrafodelista"/>
        <w:ind w:left="360"/>
        <w:jc w:val="right"/>
        <w:rPr>
          <w:rFonts w:ascii="Arial" w:hAnsi="Arial" w:cs="Arial"/>
          <w:b/>
        </w:rPr>
      </w:pPr>
    </w:p>
    <w:p w14:paraId="5CCCB614" w14:textId="77777777" w:rsidR="008F74FB" w:rsidRPr="0078447D" w:rsidRDefault="008F74FB" w:rsidP="008F74FB">
      <w:pPr>
        <w:pStyle w:val="Prrafodelista"/>
        <w:ind w:left="360"/>
        <w:jc w:val="right"/>
        <w:rPr>
          <w:rFonts w:ascii="Arial" w:hAnsi="Arial" w:cs="Arial"/>
          <w:b/>
        </w:rPr>
      </w:pPr>
    </w:p>
    <w:p w14:paraId="34720591" w14:textId="4DDBE0BE" w:rsidR="008F74FB" w:rsidRPr="002C6A21" w:rsidRDefault="00AE038F" w:rsidP="008F74FB">
      <w:pPr>
        <w:spacing w:line="240" w:lineRule="auto"/>
        <w:jc w:val="both"/>
      </w:pPr>
      <w:r>
        <w:rPr>
          <w:b/>
          <w:caps/>
          <w:noProof/>
          <w:sz w:val="40"/>
          <w:lang w:eastAsia="es-MX"/>
        </w:rPr>
        <mc:AlternateContent>
          <mc:Choice Requires="wpg">
            <w:drawing>
              <wp:anchor distT="0" distB="0" distL="114300" distR="114300" simplePos="0" relativeHeight="251685888" behindDoc="0" locked="0" layoutInCell="1" allowOverlap="1" wp14:anchorId="00C7FDF3" wp14:editId="37376B34">
                <wp:simplePos x="0" y="0"/>
                <wp:positionH relativeFrom="margin">
                  <wp:posOffset>2707</wp:posOffset>
                </wp:positionH>
                <wp:positionV relativeFrom="paragraph">
                  <wp:posOffset>2607008</wp:posOffset>
                </wp:positionV>
                <wp:extent cx="5947410" cy="1564105"/>
                <wp:effectExtent l="19050" t="0" r="15240" b="17145"/>
                <wp:wrapNone/>
                <wp:docPr id="113" name="Grupo 113"/>
                <wp:cNvGraphicFramePr/>
                <a:graphic xmlns:a="http://schemas.openxmlformats.org/drawingml/2006/main">
                  <a:graphicData uri="http://schemas.microsoft.com/office/word/2010/wordprocessingGroup">
                    <wpg:wgp>
                      <wpg:cNvGrpSpPr/>
                      <wpg:grpSpPr>
                        <a:xfrm>
                          <a:off x="0" y="0"/>
                          <a:ext cx="5947410" cy="1564105"/>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4445E166" w14:textId="77777777" w:rsidR="008F74FB" w:rsidRDefault="008F74FB" w:rsidP="008F74FB">
                              <w:pPr>
                                <w:pStyle w:val="Prrafodelista"/>
                                <w:ind w:left="0"/>
                                <w:rPr>
                                  <w:rFonts w:ascii="Arial" w:hAnsi="Arial" w:cs="Arial"/>
                                  <w:b/>
                                </w:rPr>
                              </w:pPr>
                              <w:r>
                                <w:rPr>
                                  <w:rFonts w:ascii="Arial" w:hAnsi="Arial" w:cs="Arial"/>
                                  <w:b/>
                                </w:rPr>
                                <w:t>3. PLANEACIÓN EDUCATIVA</w:t>
                              </w:r>
                            </w:p>
                            <w:p w14:paraId="47E4EC1B" w14:textId="77777777" w:rsidR="008F74FB" w:rsidRPr="00463546" w:rsidRDefault="008F74FB" w:rsidP="008F74FB">
                              <w:pPr>
                                <w:pStyle w:val="Prrafodelista"/>
                                <w:ind w:left="360"/>
                                <w:jc w:val="right"/>
                                <w:rPr>
                                  <w:rFonts w:ascii="Arial" w:hAnsi="Arial" w:cs="Arial"/>
                                  <w:b/>
                                </w:rPr>
                              </w:pPr>
                              <w:r w:rsidRPr="00463546">
                                <w:rPr>
                                  <w:rFonts w:ascii="Arial" w:hAnsi="Arial" w:cs="Arial"/>
                                  <w:b/>
                                </w:rPr>
                                <w:t>Programa académico</w:t>
                              </w:r>
                            </w:p>
                            <w:p w14:paraId="3442B0C9" w14:textId="77777777" w:rsidR="008F74FB" w:rsidRPr="00EB1833" w:rsidRDefault="008F74FB" w:rsidP="008F74FB">
                              <w:pPr>
                                <w:pStyle w:val="Prrafodelista"/>
                                <w:ind w:left="360"/>
                                <w:jc w:val="right"/>
                                <w:rPr>
                                  <w:rFonts w:ascii="Arial" w:hAnsi="Arial" w:cs="Arial"/>
                                  <w:b/>
                                </w:rPr>
                              </w:pPr>
                              <w:r w:rsidRPr="00463546">
                                <w:rPr>
                                  <w:rFonts w:ascii="Arial" w:hAnsi="Arial" w:cs="Arial"/>
                                  <w:b/>
                                </w:rPr>
                                <w:t>Calendarización</w:t>
                              </w:r>
                            </w:p>
                            <w:p w14:paraId="7D84D4D9" w14:textId="77777777" w:rsidR="008F74FB" w:rsidRDefault="008F74FB" w:rsidP="008F74FB">
                              <w:pPr>
                                <w:pStyle w:val="Prrafodelista"/>
                                <w:ind w:left="360"/>
                                <w:jc w:val="right"/>
                                <w:rPr>
                                  <w:rFonts w:ascii="Arial" w:hAnsi="Arial" w:cs="Arial"/>
                                  <w:b/>
                                </w:rPr>
                              </w:pPr>
                              <w:r w:rsidRPr="00463546">
                                <w:rPr>
                                  <w:rFonts w:ascii="Arial" w:hAnsi="Arial" w:cs="Arial"/>
                                  <w:b/>
                                </w:rPr>
                                <w:t>Planeación Didáctica</w:t>
                              </w:r>
                            </w:p>
                            <w:p w14:paraId="6BE6941F" w14:textId="77777777" w:rsidR="008F74FB" w:rsidRDefault="008F74FB" w:rsidP="008F74F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23B9F7C7" w14:textId="77777777" w:rsidR="00AE038F" w:rsidRDefault="00AE038F" w:rsidP="00AE038F">
                              <w:pPr>
                                <w:pStyle w:val="Prrafodelista"/>
                                <w:ind w:left="360"/>
                                <w:jc w:val="right"/>
                                <w:rPr>
                                  <w:rFonts w:ascii="Arial" w:hAnsi="Arial" w:cs="Arial"/>
                                  <w:b/>
                                </w:rPr>
                              </w:pPr>
                              <w:r>
                                <w:rPr>
                                  <w:rFonts w:ascii="Arial" w:hAnsi="Arial" w:cs="Arial"/>
                                  <w:b/>
                                </w:rPr>
                                <w:t xml:space="preserve">Formato evaluación de estudio autodirigido </w:t>
                              </w:r>
                            </w:p>
                            <w:p w14:paraId="528A6E65" w14:textId="77777777" w:rsidR="00AE038F" w:rsidRPr="00463546" w:rsidRDefault="00AE038F" w:rsidP="008F74FB">
                              <w:pPr>
                                <w:pStyle w:val="Prrafodelista"/>
                                <w:ind w:left="360"/>
                                <w:jc w:val="right"/>
                                <w:rPr>
                                  <w:rFonts w:ascii="Arial" w:hAnsi="Arial" w:cs="Arial"/>
                                  <w:b/>
                                </w:rPr>
                              </w:pPr>
                            </w:p>
                            <w:p w14:paraId="07CD5CE1" w14:textId="77777777" w:rsidR="008F74FB" w:rsidRDefault="008F74FB" w:rsidP="008F74F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0C7FDF3" id="Grupo 113" o:spid="_x0000_s1029" style="position:absolute;left:0;text-align:left;margin-left:.2pt;margin-top:205.3pt;width:468.3pt;height:123.15pt;z-index:25168588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4445E166" w14:textId="77777777" w:rsidR="008F74FB" w:rsidRDefault="008F74FB" w:rsidP="008F74FB">
                        <w:pPr>
                          <w:pStyle w:val="Prrafodelista"/>
                          <w:ind w:left="0"/>
                          <w:rPr>
                            <w:rFonts w:ascii="Arial" w:hAnsi="Arial" w:cs="Arial"/>
                            <w:b/>
                          </w:rPr>
                        </w:pPr>
                        <w:r>
                          <w:rPr>
                            <w:rFonts w:ascii="Arial" w:hAnsi="Arial" w:cs="Arial"/>
                            <w:b/>
                          </w:rPr>
                          <w:t>3. PLANEACIÓN EDUCATIVA</w:t>
                        </w:r>
                      </w:p>
                      <w:p w14:paraId="47E4EC1B" w14:textId="77777777" w:rsidR="008F74FB" w:rsidRPr="00463546" w:rsidRDefault="008F74FB" w:rsidP="008F74FB">
                        <w:pPr>
                          <w:pStyle w:val="Prrafodelista"/>
                          <w:ind w:left="360"/>
                          <w:jc w:val="right"/>
                          <w:rPr>
                            <w:rFonts w:ascii="Arial" w:hAnsi="Arial" w:cs="Arial"/>
                            <w:b/>
                          </w:rPr>
                        </w:pPr>
                        <w:r w:rsidRPr="00463546">
                          <w:rPr>
                            <w:rFonts w:ascii="Arial" w:hAnsi="Arial" w:cs="Arial"/>
                            <w:b/>
                          </w:rPr>
                          <w:t>Programa académico</w:t>
                        </w:r>
                      </w:p>
                      <w:p w14:paraId="3442B0C9" w14:textId="77777777" w:rsidR="008F74FB" w:rsidRPr="00EB1833" w:rsidRDefault="008F74FB" w:rsidP="008F74FB">
                        <w:pPr>
                          <w:pStyle w:val="Prrafodelista"/>
                          <w:ind w:left="360"/>
                          <w:jc w:val="right"/>
                          <w:rPr>
                            <w:rFonts w:ascii="Arial" w:hAnsi="Arial" w:cs="Arial"/>
                            <w:b/>
                          </w:rPr>
                        </w:pPr>
                        <w:r w:rsidRPr="00463546">
                          <w:rPr>
                            <w:rFonts w:ascii="Arial" w:hAnsi="Arial" w:cs="Arial"/>
                            <w:b/>
                          </w:rPr>
                          <w:t>Calendarización</w:t>
                        </w:r>
                      </w:p>
                      <w:p w14:paraId="7D84D4D9" w14:textId="77777777" w:rsidR="008F74FB" w:rsidRDefault="008F74FB" w:rsidP="008F74FB">
                        <w:pPr>
                          <w:pStyle w:val="Prrafodelista"/>
                          <w:ind w:left="360"/>
                          <w:jc w:val="right"/>
                          <w:rPr>
                            <w:rFonts w:ascii="Arial" w:hAnsi="Arial" w:cs="Arial"/>
                            <w:b/>
                          </w:rPr>
                        </w:pPr>
                        <w:r w:rsidRPr="00463546">
                          <w:rPr>
                            <w:rFonts w:ascii="Arial" w:hAnsi="Arial" w:cs="Arial"/>
                            <w:b/>
                          </w:rPr>
                          <w:t>Planeación Didáctica</w:t>
                        </w:r>
                      </w:p>
                      <w:p w14:paraId="6BE6941F" w14:textId="77777777" w:rsidR="008F74FB" w:rsidRDefault="008F74FB" w:rsidP="008F74F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23B9F7C7" w14:textId="77777777" w:rsidR="00AE038F" w:rsidRDefault="00AE038F" w:rsidP="00AE038F">
                        <w:pPr>
                          <w:pStyle w:val="Prrafodelista"/>
                          <w:ind w:left="360"/>
                          <w:jc w:val="right"/>
                          <w:rPr>
                            <w:rFonts w:ascii="Arial" w:hAnsi="Arial" w:cs="Arial"/>
                            <w:b/>
                          </w:rPr>
                        </w:pPr>
                        <w:r>
                          <w:rPr>
                            <w:rFonts w:ascii="Arial" w:hAnsi="Arial" w:cs="Arial"/>
                            <w:b/>
                          </w:rPr>
                          <w:t xml:space="preserve">Formato evaluación de estudio autodirigido </w:t>
                        </w:r>
                      </w:p>
                      <w:p w14:paraId="528A6E65" w14:textId="77777777" w:rsidR="00AE038F" w:rsidRPr="00463546" w:rsidRDefault="00AE038F" w:rsidP="008F74FB">
                        <w:pPr>
                          <w:pStyle w:val="Prrafodelista"/>
                          <w:ind w:left="360"/>
                          <w:jc w:val="right"/>
                          <w:rPr>
                            <w:rFonts w:ascii="Arial" w:hAnsi="Arial" w:cs="Arial"/>
                            <w:b/>
                          </w:rPr>
                        </w:pPr>
                      </w:p>
                      <w:p w14:paraId="07CD5CE1" w14:textId="77777777" w:rsidR="008F74FB" w:rsidRDefault="008F74FB" w:rsidP="008F74FB"/>
                    </w:txbxContent>
                  </v:textbox>
                </v:shape>
                <w10:wrap anchorx="margin"/>
              </v:group>
            </w:pict>
          </mc:Fallback>
        </mc:AlternateContent>
      </w:r>
      <w:r w:rsidR="008F74FB">
        <w:rPr>
          <w:b/>
          <w:caps/>
          <w:noProof/>
          <w:sz w:val="40"/>
          <w:lang w:eastAsia="es-MX"/>
        </w:rPr>
        <mc:AlternateContent>
          <mc:Choice Requires="wpg">
            <w:drawing>
              <wp:anchor distT="0" distB="0" distL="114300" distR="114300" simplePos="0" relativeHeight="251682816" behindDoc="0" locked="0" layoutInCell="1" allowOverlap="1" wp14:anchorId="513D9E43" wp14:editId="0749C78C">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5343C8CC" w14:textId="77777777" w:rsidR="008F74FB" w:rsidRDefault="008F74FB" w:rsidP="008F74FB">
                              <w:pPr>
                                <w:pStyle w:val="Prrafodelista"/>
                                <w:ind w:left="0"/>
                                <w:rPr>
                                  <w:rFonts w:ascii="Arial" w:hAnsi="Arial" w:cs="Arial"/>
                                  <w:b/>
                                </w:rPr>
                              </w:pPr>
                              <w:r>
                                <w:rPr>
                                  <w:rFonts w:ascii="Arial" w:hAnsi="Arial" w:cs="Arial"/>
                                  <w:b/>
                                </w:rPr>
                                <w:t xml:space="preserve">2. INFORMACION CURRICULAR </w:t>
                              </w:r>
                            </w:p>
                            <w:p w14:paraId="6A7B0F4D" w14:textId="77777777" w:rsidR="008F74FB" w:rsidRDefault="008F74FB" w:rsidP="008F74FB">
                              <w:pPr>
                                <w:pStyle w:val="Prrafodelista"/>
                                <w:ind w:left="360"/>
                                <w:jc w:val="right"/>
                                <w:rPr>
                                  <w:rFonts w:ascii="Arial" w:hAnsi="Arial" w:cs="Arial"/>
                                  <w:b/>
                                </w:rPr>
                              </w:pPr>
                            </w:p>
                            <w:p w14:paraId="0E06EAF9" w14:textId="77777777" w:rsidR="008F74FB" w:rsidRDefault="008F74FB" w:rsidP="008F74FB">
                              <w:pPr>
                                <w:pStyle w:val="Prrafodelista"/>
                                <w:ind w:left="360"/>
                                <w:jc w:val="right"/>
                                <w:rPr>
                                  <w:rFonts w:ascii="Arial" w:hAnsi="Arial" w:cs="Arial"/>
                                  <w:b/>
                                </w:rPr>
                              </w:pPr>
                              <w:r>
                                <w:rPr>
                                  <w:rFonts w:ascii="Arial" w:hAnsi="Arial" w:cs="Arial"/>
                                  <w:b/>
                                </w:rPr>
                                <w:t>Perfil de egreso</w:t>
                              </w:r>
                            </w:p>
                            <w:p w14:paraId="3A70F872" w14:textId="77777777" w:rsidR="008F74FB" w:rsidRDefault="008F74FB" w:rsidP="008F74FB">
                              <w:pPr>
                                <w:pStyle w:val="Prrafodelista"/>
                                <w:ind w:left="360"/>
                                <w:jc w:val="right"/>
                                <w:rPr>
                                  <w:rFonts w:ascii="Arial" w:hAnsi="Arial" w:cs="Arial"/>
                                  <w:b/>
                                </w:rPr>
                              </w:pPr>
                              <w:r>
                                <w:rPr>
                                  <w:rFonts w:ascii="Arial" w:hAnsi="Arial" w:cs="Arial"/>
                                  <w:b/>
                                </w:rPr>
                                <w:t>Competencias genéricas</w:t>
                              </w:r>
                            </w:p>
                            <w:p w14:paraId="1AF80AC7" w14:textId="77777777" w:rsidR="008F74FB" w:rsidRDefault="008F74FB" w:rsidP="008F74FB">
                              <w:pPr>
                                <w:pStyle w:val="Prrafodelista"/>
                                <w:ind w:left="360"/>
                                <w:jc w:val="right"/>
                                <w:rPr>
                                  <w:rFonts w:ascii="Arial" w:hAnsi="Arial" w:cs="Arial"/>
                                  <w:b/>
                                </w:rPr>
                              </w:pPr>
                              <w:r>
                                <w:rPr>
                                  <w:rFonts w:ascii="Arial" w:hAnsi="Arial" w:cs="Arial"/>
                                  <w:b/>
                                </w:rPr>
                                <w:t xml:space="preserve">Mapa curricular </w:t>
                              </w:r>
                            </w:p>
                            <w:p w14:paraId="38C23435" w14:textId="77777777" w:rsidR="008F74FB" w:rsidRDefault="008F74FB" w:rsidP="008F74FB">
                              <w:pPr>
                                <w:pStyle w:val="Prrafodelista"/>
                                <w:ind w:left="360"/>
                                <w:jc w:val="right"/>
                                <w:rPr>
                                  <w:rFonts w:ascii="Arial" w:hAnsi="Arial" w:cs="Arial"/>
                                  <w:b/>
                                </w:rPr>
                              </w:pPr>
                              <w:r>
                                <w:rPr>
                                  <w:rFonts w:ascii="Arial" w:hAnsi="Arial" w:cs="Arial"/>
                                  <w:b/>
                                </w:rPr>
                                <w:t>Objetivos</w:t>
                              </w:r>
                            </w:p>
                            <w:p w14:paraId="0D59ACC6" w14:textId="77777777" w:rsidR="008F74FB" w:rsidRPr="0078447D" w:rsidRDefault="008F74FB" w:rsidP="008F74FB">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13D9E43" id="Grupo 95" o:spid="_x0000_s1032" style="position:absolute;left:0;text-align:left;margin-left:.65pt;margin-top:78.25pt;width:468.3pt;height:107.4pt;z-index:25168281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5343C8CC" w14:textId="77777777" w:rsidR="008F74FB" w:rsidRDefault="008F74FB" w:rsidP="008F74FB">
                        <w:pPr>
                          <w:pStyle w:val="Prrafodelista"/>
                          <w:ind w:left="0"/>
                          <w:rPr>
                            <w:rFonts w:ascii="Arial" w:hAnsi="Arial" w:cs="Arial"/>
                            <w:b/>
                          </w:rPr>
                        </w:pPr>
                        <w:r>
                          <w:rPr>
                            <w:rFonts w:ascii="Arial" w:hAnsi="Arial" w:cs="Arial"/>
                            <w:b/>
                          </w:rPr>
                          <w:t xml:space="preserve">2. INFORMACION CURRICULAR </w:t>
                        </w:r>
                      </w:p>
                      <w:p w14:paraId="6A7B0F4D" w14:textId="77777777" w:rsidR="008F74FB" w:rsidRDefault="008F74FB" w:rsidP="008F74FB">
                        <w:pPr>
                          <w:pStyle w:val="Prrafodelista"/>
                          <w:ind w:left="360"/>
                          <w:jc w:val="right"/>
                          <w:rPr>
                            <w:rFonts w:ascii="Arial" w:hAnsi="Arial" w:cs="Arial"/>
                            <w:b/>
                          </w:rPr>
                        </w:pPr>
                      </w:p>
                      <w:p w14:paraId="0E06EAF9" w14:textId="77777777" w:rsidR="008F74FB" w:rsidRDefault="008F74FB" w:rsidP="008F74FB">
                        <w:pPr>
                          <w:pStyle w:val="Prrafodelista"/>
                          <w:ind w:left="360"/>
                          <w:jc w:val="right"/>
                          <w:rPr>
                            <w:rFonts w:ascii="Arial" w:hAnsi="Arial" w:cs="Arial"/>
                            <w:b/>
                          </w:rPr>
                        </w:pPr>
                        <w:r>
                          <w:rPr>
                            <w:rFonts w:ascii="Arial" w:hAnsi="Arial" w:cs="Arial"/>
                            <w:b/>
                          </w:rPr>
                          <w:t>Perfil de egreso</w:t>
                        </w:r>
                      </w:p>
                      <w:p w14:paraId="3A70F872" w14:textId="77777777" w:rsidR="008F74FB" w:rsidRDefault="008F74FB" w:rsidP="008F74FB">
                        <w:pPr>
                          <w:pStyle w:val="Prrafodelista"/>
                          <w:ind w:left="360"/>
                          <w:jc w:val="right"/>
                          <w:rPr>
                            <w:rFonts w:ascii="Arial" w:hAnsi="Arial" w:cs="Arial"/>
                            <w:b/>
                          </w:rPr>
                        </w:pPr>
                        <w:r>
                          <w:rPr>
                            <w:rFonts w:ascii="Arial" w:hAnsi="Arial" w:cs="Arial"/>
                            <w:b/>
                          </w:rPr>
                          <w:t>Competencias genéricas</w:t>
                        </w:r>
                      </w:p>
                      <w:p w14:paraId="1AF80AC7" w14:textId="77777777" w:rsidR="008F74FB" w:rsidRDefault="008F74FB" w:rsidP="008F74FB">
                        <w:pPr>
                          <w:pStyle w:val="Prrafodelista"/>
                          <w:ind w:left="360"/>
                          <w:jc w:val="right"/>
                          <w:rPr>
                            <w:rFonts w:ascii="Arial" w:hAnsi="Arial" w:cs="Arial"/>
                            <w:b/>
                          </w:rPr>
                        </w:pPr>
                        <w:r>
                          <w:rPr>
                            <w:rFonts w:ascii="Arial" w:hAnsi="Arial" w:cs="Arial"/>
                            <w:b/>
                          </w:rPr>
                          <w:t xml:space="preserve">Mapa curricular </w:t>
                        </w:r>
                      </w:p>
                      <w:p w14:paraId="38C23435" w14:textId="77777777" w:rsidR="008F74FB" w:rsidRDefault="008F74FB" w:rsidP="008F74FB">
                        <w:pPr>
                          <w:pStyle w:val="Prrafodelista"/>
                          <w:ind w:left="360"/>
                          <w:jc w:val="right"/>
                          <w:rPr>
                            <w:rFonts w:ascii="Arial" w:hAnsi="Arial" w:cs="Arial"/>
                            <w:b/>
                          </w:rPr>
                        </w:pPr>
                        <w:r>
                          <w:rPr>
                            <w:rFonts w:ascii="Arial" w:hAnsi="Arial" w:cs="Arial"/>
                            <w:b/>
                          </w:rPr>
                          <w:t>Objetivos</w:t>
                        </w:r>
                      </w:p>
                      <w:p w14:paraId="0D59ACC6" w14:textId="77777777" w:rsidR="008F74FB" w:rsidRPr="0078447D" w:rsidRDefault="008F74FB" w:rsidP="008F74FB">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8F74FB">
        <w:rPr>
          <w:b/>
          <w:caps/>
          <w:noProof/>
          <w:sz w:val="40"/>
          <w:lang w:eastAsia="es-MX"/>
        </w:rPr>
        <mc:AlternateContent>
          <mc:Choice Requires="wpg">
            <w:drawing>
              <wp:anchor distT="0" distB="0" distL="114300" distR="114300" simplePos="0" relativeHeight="251683840" behindDoc="0" locked="0" layoutInCell="1" allowOverlap="1" wp14:anchorId="49DC25C8" wp14:editId="1DA23EE4">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C70E1B4" w14:textId="77777777" w:rsidR="008F74FB" w:rsidRPr="002C6A21" w:rsidRDefault="008F74FB" w:rsidP="008F74FB">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418F988C" w14:textId="77777777" w:rsidR="008F74FB" w:rsidRDefault="008F74FB" w:rsidP="008F74FB">
                              <w:pPr>
                                <w:pStyle w:val="Prrafodelista"/>
                                <w:ind w:left="0"/>
                                <w:rPr>
                                  <w:rFonts w:ascii="Arial" w:hAnsi="Arial" w:cs="Arial"/>
                                  <w:b/>
                                </w:rPr>
                              </w:pPr>
                              <w:r>
                                <w:rPr>
                                  <w:rFonts w:ascii="Arial" w:hAnsi="Arial" w:cs="Arial"/>
                                  <w:b/>
                                </w:rPr>
                                <w:t xml:space="preserve"> 5. REFLEXIÓN SOBRE LA PRÁCTICA</w:t>
                              </w:r>
                            </w:p>
                            <w:p w14:paraId="3CDC0AE7" w14:textId="77777777" w:rsidR="008F74FB" w:rsidRPr="00463546" w:rsidRDefault="008F74FB" w:rsidP="008F74FB">
                              <w:pPr>
                                <w:pStyle w:val="Prrafodelista"/>
                                <w:ind w:left="360"/>
                                <w:jc w:val="right"/>
                                <w:rPr>
                                  <w:rFonts w:ascii="Arial" w:hAnsi="Arial" w:cs="Arial"/>
                                  <w:b/>
                                </w:rPr>
                              </w:pPr>
                              <w:r w:rsidRPr="00463546">
                                <w:rPr>
                                  <w:rFonts w:ascii="Arial" w:hAnsi="Arial" w:cs="Arial"/>
                                  <w:b/>
                                </w:rPr>
                                <w:t xml:space="preserve">Avance programático </w:t>
                              </w:r>
                            </w:p>
                            <w:p w14:paraId="609B03CD" w14:textId="77777777" w:rsidR="008F74FB" w:rsidRPr="00463546" w:rsidRDefault="008F74FB" w:rsidP="008F74F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5EDBF0B" w14:textId="77777777" w:rsidR="008F74FB" w:rsidRDefault="008F74FB" w:rsidP="008F74FB">
                              <w:pPr>
                                <w:pStyle w:val="Prrafodelista"/>
                                <w:ind w:left="360"/>
                                <w:jc w:val="right"/>
                                <w:rPr>
                                  <w:rFonts w:ascii="Arial" w:hAnsi="Arial" w:cs="Arial"/>
                                  <w:b/>
                                </w:rPr>
                              </w:pPr>
                              <w:r w:rsidRPr="00463546">
                                <w:rPr>
                                  <w:rFonts w:ascii="Arial" w:hAnsi="Arial" w:cs="Arial"/>
                                  <w:b/>
                                </w:rPr>
                                <w:t>Reporte final</w:t>
                              </w:r>
                            </w:p>
                            <w:p w14:paraId="7CC6CE3A" w14:textId="77777777" w:rsidR="008F74FB" w:rsidRPr="00463546" w:rsidRDefault="008F74FB" w:rsidP="008F74FB">
                              <w:pPr>
                                <w:pStyle w:val="Prrafodelista"/>
                                <w:ind w:left="360"/>
                                <w:jc w:val="right"/>
                                <w:rPr>
                                  <w:rFonts w:ascii="Arial" w:hAnsi="Arial" w:cs="Arial"/>
                                  <w:b/>
                                </w:rPr>
                              </w:pPr>
                              <w:r>
                                <w:rPr>
                                  <w:rFonts w:ascii="Arial" w:hAnsi="Arial" w:cs="Arial"/>
                                  <w:b/>
                                </w:rPr>
                                <w:t>Reflexión del alumno</w:t>
                              </w:r>
                            </w:p>
                            <w:p w14:paraId="71E280FA" w14:textId="77777777" w:rsidR="008F74FB" w:rsidRPr="0078447D" w:rsidRDefault="008F74FB" w:rsidP="008F74F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9DC25C8" id="Grupo 107" o:spid="_x0000_s1035" style="position:absolute;left:0;text-align:left;margin-left:.65pt;margin-top:468pt;width:477.4pt;height:100.5pt;z-index:25168384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6C70E1B4" w14:textId="77777777" w:rsidR="008F74FB" w:rsidRPr="002C6A21" w:rsidRDefault="008F74FB" w:rsidP="008F74FB">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418F988C" w14:textId="77777777" w:rsidR="008F74FB" w:rsidRDefault="008F74FB" w:rsidP="008F74FB">
                        <w:pPr>
                          <w:pStyle w:val="Prrafodelista"/>
                          <w:ind w:left="0"/>
                          <w:rPr>
                            <w:rFonts w:ascii="Arial" w:hAnsi="Arial" w:cs="Arial"/>
                            <w:b/>
                          </w:rPr>
                        </w:pPr>
                        <w:r>
                          <w:rPr>
                            <w:rFonts w:ascii="Arial" w:hAnsi="Arial" w:cs="Arial"/>
                            <w:b/>
                          </w:rPr>
                          <w:t xml:space="preserve"> 5. REFLEXIÓN SOBRE LA PRÁCTICA</w:t>
                        </w:r>
                      </w:p>
                      <w:p w14:paraId="3CDC0AE7" w14:textId="77777777" w:rsidR="008F74FB" w:rsidRPr="00463546" w:rsidRDefault="008F74FB" w:rsidP="008F74FB">
                        <w:pPr>
                          <w:pStyle w:val="Prrafodelista"/>
                          <w:ind w:left="360"/>
                          <w:jc w:val="right"/>
                          <w:rPr>
                            <w:rFonts w:ascii="Arial" w:hAnsi="Arial" w:cs="Arial"/>
                            <w:b/>
                          </w:rPr>
                        </w:pPr>
                        <w:r w:rsidRPr="00463546">
                          <w:rPr>
                            <w:rFonts w:ascii="Arial" w:hAnsi="Arial" w:cs="Arial"/>
                            <w:b/>
                          </w:rPr>
                          <w:t xml:space="preserve">Avance programático </w:t>
                        </w:r>
                      </w:p>
                      <w:p w14:paraId="609B03CD" w14:textId="77777777" w:rsidR="008F74FB" w:rsidRPr="00463546" w:rsidRDefault="008F74FB" w:rsidP="008F74F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5EDBF0B" w14:textId="77777777" w:rsidR="008F74FB" w:rsidRDefault="008F74FB" w:rsidP="008F74FB">
                        <w:pPr>
                          <w:pStyle w:val="Prrafodelista"/>
                          <w:ind w:left="360"/>
                          <w:jc w:val="right"/>
                          <w:rPr>
                            <w:rFonts w:ascii="Arial" w:hAnsi="Arial" w:cs="Arial"/>
                            <w:b/>
                          </w:rPr>
                        </w:pPr>
                        <w:r w:rsidRPr="00463546">
                          <w:rPr>
                            <w:rFonts w:ascii="Arial" w:hAnsi="Arial" w:cs="Arial"/>
                            <w:b/>
                          </w:rPr>
                          <w:t>Reporte final</w:t>
                        </w:r>
                      </w:p>
                      <w:p w14:paraId="7CC6CE3A" w14:textId="77777777" w:rsidR="008F74FB" w:rsidRPr="00463546" w:rsidRDefault="008F74FB" w:rsidP="008F74FB">
                        <w:pPr>
                          <w:pStyle w:val="Prrafodelista"/>
                          <w:ind w:left="360"/>
                          <w:jc w:val="right"/>
                          <w:rPr>
                            <w:rFonts w:ascii="Arial" w:hAnsi="Arial" w:cs="Arial"/>
                            <w:b/>
                          </w:rPr>
                        </w:pPr>
                        <w:r>
                          <w:rPr>
                            <w:rFonts w:ascii="Arial" w:hAnsi="Arial" w:cs="Arial"/>
                            <w:b/>
                          </w:rPr>
                          <w:t>Reflexión del alumno</w:t>
                        </w:r>
                      </w:p>
                      <w:p w14:paraId="71E280FA" w14:textId="77777777" w:rsidR="008F74FB" w:rsidRPr="0078447D" w:rsidRDefault="008F74FB" w:rsidP="008F74F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8F74FB">
        <w:rPr>
          <w:b/>
          <w:caps/>
          <w:noProof/>
          <w:sz w:val="40"/>
          <w:lang w:eastAsia="es-MX"/>
        </w:rPr>
        <mc:AlternateContent>
          <mc:Choice Requires="wpg">
            <w:drawing>
              <wp:anchor distT="0" distB="0" distL="114300" distR="114300" simplePos="0" relativeHeight="251684864" behindDoc="0" locked="0" layoutInCell="1" allowOverlap="1" wp14:anchorId="745368B9" wp14:editId="3EE56E61">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197AE50B" w14:textId="77777777" w:rsidR="008F74FB" w:rsidRDefault="008F74FB" w:rsidP="008F74FB"/>
                            <w:p w14:paraId="1AB191F8" w14:textId="77777777" w:rsidR="008F74FB" w:rsidRDefault="008F74FB" w:rsidP="008F74FB">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293988B3" w14:textId="77777777" w:rsidR="008F74FB" w:rsidRDefault="008F74FB" w:rsidP="008F74F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F3DF7F2" w14:textId="77777777" w:rsidR="008F74FB" w:rsidRDefault="008F74FB" w:rsidP="008F74FB">
                              <w:pPr>
                                <w:spacing w:after="0"/>
                                <w:jc w:val="right"/>
                                <w:rPr>
                                  <w:rFonts w:ascii="Arial" w:hAnsi="Arial" w:cs="Arial"/>
                                  <w:b/>
                                  <w:sz w:val="24"/>
                                  <w:szCs w:val="24"/>
                                </w:rPr>
                              </w:pPr>
                            </w:p>
                            <w:p w14:paraId="275DCC3E" w14:textId="77777777" w:rsidR="008F74FB" w:rsidRPr="00EB1833" w:rsidRDefault="008F74FB" w:rsidP="008F74FB">
                              <w:pPr>
                                <w:spacing w:after="0"/>
                                <w:jc w:val="right"/>
                                <w:rPr>
                                  <w:rFonts w:ascii="Arial" w:hAnsi="Arial" w:cs="Arial"/>
                                  <w:b/>
                                  <w:sz w:val="24"/>
                                  <w:szCs w:val="24"/>
                                </w:rPr>
                              </w:pPr>
                              <w:r>
                                <w:rPr>
                                  <w:rFonts w:ascii="Arial" w:hAnsi="Arial" w:cs="Arial"/>
                                  <w:b/>
                                  <w:sz w:val="24"/>
                                  <w:szCs w:val="24"/>
                                </w:rPr>
                                <w:t>Control de calificaciones</w:t>
                              </w:r>
                            </w:p>
                            <w:p w14:paraId="54712B62" w14:textId="77777777" w:rsidR="008F74FB" w:rsidRPr="00463546" w:rsidRDefault="008F74FB" w:rsidP="008F74F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49A25AC" w14:textId="77777777" w:rsidR="008F74FB" w:rsidRPr="00463546" w:rsidRDefault="008F74FB" w:rsidP="008F74FB">
                              <w:pPr>
                                <w:spacing w:after="0"/>
                                <w:jc w:val="right"/>
                                <w:rPr>
                                  <w:rFonts w:ascii="Arial" w:hAnsi="Arial" w:cs="Arial"/>
                                  <w:b/>
                                  <w:sz w:val="24"/>
                                  <w:szCs w:val="24"/>
                                </w:rPr>
                              </w:pPr>
                              <w:r w:rsidRPr="00463546">
                                <w:rPr>
                                  <w:rFonts w:ascii="Arial" w:hAnsi="Arial" w:cs="Arial"/>
                                  <w:b/>
                                  <w:sz w:val="24"/>
                                  <w:szCs w:val="24"/>
                                </w:rPr>
                                <w:t>Ejemplo de evidencia de aprendizaje</w:t>
                              </w:r>
                            </w:p>
                            <w:p w14:paraId="78A3ED81" w14:textId="77777777" w:rsidR="008F74FB" w:rsidRDefault="008F74FB" w:rsidP="008F74F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45368B9" id="Grupo 110" o:spid="_x0000_s1038" style="position:absolute;left:0;text-align:left;margin-left:0;margin-top:330.85pt;width:472.85pt;height:117.7pt;z-index:25168486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197AE50B" w14:textId="77777777" w:rsidR="008F74FB" w:rsidRDefault="008F74FB" w:rsidP="008F74FB"/>
                      <w:p w14:paraId="1AB191F8" w14:textId="77777777" w:rsidR="008F74FB" w:rsidRDefault="008F74FB" w:rsidP="008F74FB">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293988B3" w14:textId="77777777" w:rsidR="008F74FB" w:rsidRDefault="008F74FB" w:rsidP="008F74F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F3DF7F2" w14:textId="77777777" w:rsidR="008F74FB" w:rsidRDefault="008F74FB" w:rsidP="008F74FB">
                        <w:pPr>
                          <w:spacing w:after="0"/>
                          <w:jc w:val="right"/>
                          <w:rPr>
                            <w:rFonts w:ascii="Arial" w:hAnsi="Arial" w:cs="Arial"/>
                            <w:b/>
                            <w:sz w:val="24"/>
                            <w:szCs w:val="24"/>
                          </w:rPr>
                        </w:pPr>
                      </w:p>
                      <w:p w14:paraId="275DCC3E" w14:textId="77777777" w:rsidR="008F74FB" w:rsidRPr="00EB1833" w:rsidRDefault="008F74FB" w:rsidP="008F74FB">
                        <w:pPr>
                          <w:spacing w:after="0"/>
                          <w:jc w:val="right"/>
                          <w:rPr>
                            <w:rFonts w:ascii="Arial" w:hAnsi="Arial" w:cs="Arial"/>
                            <w:b/>
                            <w:sz w:val="24"/>
                            <w:szCs w:val="24"/>
                          </w:rPr>
                        </w:pPr>
                        <w:r>
                          <w:rPr>
                            <w:rFonts w:ascii="Arial" w:hAnsi="Arial" w:cs="Arial"/>
                            <w:b/>
                            <w:sz w:val="24"/>
                            <w:szCs w:val="24"/>
                          </w:rPr>
                          <w:t>Control de calificaciones</w:t>
                        </w:r>
                      </w:p>
                      <w:p w14:paraId="54712B62" w14:textId="77777777" w:rsidR="008F74FB" w:rsidRPr="00463546" w:rsidRDefault="008F74FB" w:rsidP="008F74F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49A25AC" w14:textId="77777777" w:rsidR="008F74FB" w:rsidRPr="00463546" w:rsidRDefault="008F74FB" w:rsidP="008F74FB">
                        <w:pPr>
                          <w:spacing w:after="0"/>
                          <w:jc w:val="right"/>
                          <w:rPr>
                            <w:rFonts w:ascii="Arial" w:hAnsi="Arial" w:cs="Arial"/>
                            <w:b/>
                            <w:sz w:val="24"/>
                            <w:szCs w:val="24"/>
                          </w:rPr>
                        </w:pPr>
                        <w:r w:rsidRPr="00463546">
                          <w:rPr>
                            <w:rFonts w:ascii="Arial" w:hAnsi="Arial" w:cs="Arial"/>
                            <w:b/>
                            <w:sz w:val="24"/>
                            <w:szCs w:val="24"/>
                          </w:rPr>
                          <w:t>Ejemplo de evidencia de aprendizaje</w:t>
                        </w:r>
                      </w:p>
                      <w:p w14:paraId="78A3ED81" w14:textId="77777777" w:rsidR="008F74FB" w:rsidRDefault="008F74FB" w:rsidP="008F74F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8F74FB">
        <w:rPr>
          <w:sz w:val="40"/>
        </w:rPr>
        <w:br w:type="page"/>
      </w:r>
      <w:r w:rsidR="008F74FB">
        <w:rPr>
          <w:noProof/>
          <w:lang w:eastAsia="es-MX"/>
        </w:rPr>
        <mc:AlternateContent>
          <mc:Choice Requires="wps">
            <w:drawing>
              <wp:anchor distT="0" distB="0" distL="114300" distR="114300" simplePos="0" relativeHeight="251680768" behindDoc="0" locked="0" layoutInCell="1" allowOverlap="1" wp14:anchorId="02C84BBE" wp14:editId="590E7CF5">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43DB6CA4" w14:textId="77777777" w:rsidR="008F74FB" w:rsidRPr="0042731A" w:rsidRDefault="008F74FB" w:rsidP="008F74FB">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C84BBE" id="Rectangle 74" o:spid="_x0000_s1041" style="position:absolute;left:0;text-align:left;margin-left:321.8pt;margin-top:501.65pt;width:83.6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43DB6CA4" w14:textId="77777777" w:rsidR="008F74FB" w:rsidRPr="0042731A" w:rsidRDefault="008F74FB" w:rsidP="008F74FB">
                      <w:pPr>
                        <w:rPr>
                          <w:b/>
                        </w:rPr>
                      </w:pPr>
                    </w:p>
                  </w:txbxContent>
                </v:textbox>
              </v:rect>
            </w:pict>
          </mc:Fallback>
        </mc:AlternateContent>
      </w:r>
    </w:p>
    <w:p w14:paraId="5F5DD703"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2E0E6A7A" w14:textId="40AEA381"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B41371">
        <w:rPr>
          <w:rFonts w:ascii="Arial" w:hAnsi="Arial" w:cs="Arial"/>
          <w:sz w:val="24"/>
          <w:szCs w:val="24"/>
        </w:rPr>
        <w:t xml:space="preserve"> Reumatología</w:t>
      </w:r>
      <w:r w:rsidRPr="00B41371">
        <w:rPr>
          <w:rFonts w:ascii="Arial" w:hAnsi="Arial" w:cs="Arial"/>
          <w:sz w:val="24"/>
          <w:szCs w:val="24"/>
        </w:rPr>
        <w:t xml:space="preserve">, en el periodo escolar </w:t>
      </w:r>
      <w:r w:rsidR="00E719F9" w:rsidRPr="00E719F9">
        <w:rPr>
          <w:rFonts w:ascii="Arial" w:hAnsi="Arial" w:cs="Arial"/>
          <w:sz w:val="24"/>
          <w:szCs w:val="24"/>
        </w:rPr>
        <w:t>agosto20 - enero21</w:t>
      </w:r>
      <w:r w:rsidR="00E719F9">
        <w:rPr>
          <w:rFonts w:ascii="Arial" w:hAnsi="Arial" w:cs="Arial"/>
          <w:sz w:val="24"/>
          <w:szCs w:val="24"/>
        </w:rPr>
        <w:t xml:space="preserve"> </w:t>
      </w:r>
      <w:r w:rsidR="008F74FB" w:rsidRPr="00262BBA">
        <w:rPr>
          <w:rFonts w:ascii="Arial" w:hAnsi="Arial" w:cs="Arial"/>
          <w:sz w:val="24"/>
          <w:szCs w:val="24"/>
          <w:highlight w:val="yellow"/>
        </w:rPr>
        <w:t xml:space="preserve">por el académico </w:t>
      </w:r>
      <w:r w:rsidR="008F74FB">
        <w:rPr>
          <w:rFonts w:ascii="Arial" w:hAnsi="Arial" w:cs="Arial"/>
          <w:sz w:val="24"/>
          <w:szCs w:val="24"/>
          <w:highlight w:val="yellow"/>
        </w:rPr>
        <w:t>__________________________________</w:t>
      </w:r>
      <w:r w:rsidR="008F74FB" w:rsidRPr="00262BBA">
        <w:rPr>
          <w:rFonts w:ascii="Arial" w:hAnsi="Arial" w:cs="Arial"/>
          <w:sz w:val="24"/>
          <w:szCs w:val="24"/>
          <w:highlight w:val="yellow"/>
        </w:rPr>
        <w:t>.</w:t>
      </w:r>
      <w:r w:rsidR="008F74FB" w:rsidRPr="009B728D">
        <w:rPr>
          <w:rFonts w:ascii="Arial" w:hAnsi="Arial" w:cs="Arial"/>
          <w:sz w:val="24"/>
          <w:szCs w:val="24"/>
        </w:rPr>
        <w:t xml:space="preserve"> </w:t>
      </w:r>
      <w:r w:rsidRPr="009B728D">
        <w:rPr>
          <w:rFonts w:ascii="Arial" w:hAnsi="Arial" w:cs="Arial"/>
          <w:sz w:val="24"/>
          <w:szCs w:val="24"/>
        </w:rPr>
        <w:t>En donde se encuentra ubicado la Misión, visión, escenario, objetivos de la institución, así como también el</w:t>
      </w:r>
      <w:r w:rsidRPr="009B728D">
        <w:rPr>
          <w:rFonts w:ascii="Arial" w:eastAsiaTheme="minorEastAsia" w:hAnsi="Arial" w:cs="Arial"/>
          <w:sz w:val="24"/>
          <w:szCs w:val="24"/>
        </w:rPr>
        <w:t xml:space="preserve"> mapa curricular</w:t>
      </w:r>
      <w:r w:rsidRPr="009B728D">
        <w:rPr>
          <w:rFonts w:ascii="Arial" w:hAnsi="Arial" w:cs="Arial"/>
          <w:sz w:val="24"/>
          <w:szCs w:val="24"/>
        </w:rPr>
        <w:t xml:space="preserve">, </w:t>
      </w:r>
      <w:r w:rsidRPr="009B728D">
        <w:rPr>
          <w:rFonts w:ascii="Arial" w:eastAsiaTheme="minorEastAsia" w:hAnsi="Arial" w:cs="Arial"/>
          <w:sz w:val="24"/>
          <w:szCs w:val="24"/>
        </w:rPr>
        <w:t>perfil de egreso</w:t>
      </w:r>
      <w:r w:rsidRPr="009B728D">
        <w:rPr>
          <w:rFonts w:ascii="Arial" w:hAnsi="Arial" w:cs="Arial"/>
          <w:sz w:val="24"/>
          <w:szCs w:val="24"/>
        </w:rPr>
        <w:t xml:space="preserve">, </w:t>
      </w:r>
      <w:r w:rsidRPr="009B728D">
        <w:rPr>
          <w:rFonts w:ascii="Arial" w:eastAsiaTheme="minorEastAsia" w:hAnsi="Arial" w:cs="Arial"/>
          <w:sz w:val="24"/>
          <w:szCs w:val="24"/>
        </w:rPr>
        <w:t>competencias genéricas y</w:t>
      </w:r>
      <w:r w:rsidRPr="009B728D">
        <w:rPr>
          <w:rFonts w:ascii="Arial" w:hAnsi="Arial" w:cs="Arial"/>
          <w:sz w:val="24"/>
          <w:szCs w:val="24"/>
        </w:rPr>
        <w:t xml:space="preserve"> </w:t>
      </w:r>
      <w:r w:rsidRPr="009B728D">
        <w:rPr>
          <w:rFonts w:ascii="Arial" w:eastAsiaTheme="minorEastAsia" w:hAnsi="Arial" w:cs="Arial"/>
          <w:sz w:val="24"/>
          <w:szCs w:val="24"/>
        </w:rPr>
        <w:t>calendario escolar de la Licenciatura de Médico Cirujano.</w:t>
      </w:r>
    </w:p>
    <w:p w14:paraId="7A17A2BC" w14:textId="1DE21134"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B41371">
        <w:rPr>
          <w:rFonts w:ascii="Arial" w:eastAsiaTheme="minorEastAsia" w:hAnsi="Arial" w:cs="Arial"/>
          <w:sz w:val="24"/>
          <w:szCs w:val="24"/>
        </w:rPr>
        <w:t xml:space="preserve"> Reumatología</w:t>
      </w:r>
      <w:r w:rsidRPr="009B728D">
        <w:rPr>
          <w:rFonts w:ascii="Arial" w:eastAsiaTheme="minorEastAsia" w:hAnsi="Arial" w:cs="Arial"/>
          <w:sz w:val="24"/>
          <w:szCs w:val="24"/>
        </w:rPr>
        <w:t xml:space="preserve">, </w:t>
      </w:r>
      <w:r w:rsidR="00E13606">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77CAED0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3EF3DA3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C07647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2A720E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0A6CDD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A3344E3" w14:textId="77777777" w:rsidR="001D191F" w:rsidRDefault="001D191F" w:rsidP="001D191F">
      <w:pPr>
        <w:spacing w:line="360" w:lineRule="auto"/>
        <w:jc w:val="both"/>
        <w:rPr>
          <w:rFonts w:ascii="Arial" w:hAnsi="Arial" w:cs="Arial"/>
          <w:bCs/>
          <w:color w:val="000000"/>
          <w:sz w:val="24"/>
          <w:szCs w:val="24"/>
          <w:shd w:val="clear" w:color="auto" w:fill="FFFFFF"/>
        </w:rPr>
      </w:pPr>
    </w:p>
    <w:p w14:paraId="0BE6908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729589F" w14:textId="77777777" w:rsidR="00E13606" w:rsidRDefault="00E13606" w:rsidP="00E13606">
      <w:pPr>
        <w:rPr>
          <w:rFonts w:ascii="Arial" w:hAnsi="Arial" w:cs="Arial"/>
          <w:sz w:val="24"/>
          <w:szCs w:val="24"/>
        </w:rPr>
      </w:pPr>
    </w:p>
    <w:p w14:paraId="783996D6" w14:textId="77777777" w:rsidR="00E13606" w:rsidRDefault="00E13606" w:rsidP="00E13606">
      <w:pPr>
        <w:rPr>
          <w:rFonts w:ascii="Arial" w:hAnsi="Arial" w:cs="Arial"/>
          <w:sz w:val="24"/>
          <w:szCs w:val="24"/>
        </w:rPr>
      </w:pPr>
    </w:p>
    <w:p w14:paraId="545C9018" w14:textId="77777777" w:rsidR="00E13606" w:rsidRPr="00E13606" w:rsidRDefault="00E13606" w:rsidP="00E13606"/>
    <w:p w14:paraId="6A0E1EF7" w14:textId="77777777" w:rsidR="00E13606" w:rsidRDefault="00E13606" w:rsidP="00E13606">
      <w:pPr>
        <w:pStyle w:val="Ttulo1"/>
        <w:spacing w:after="240"/>
        <w:jc w:val="center"/>
        <w:rPr>
          <w:rFonts w:ascii="Arial" w:hAnsi="Arial" w:cs="Arial"/>
          <w:b/>
          <w:sz w:val="28"/>
          <w:szCs w:val="28"/>
        </w:rPr>
      </w:pPr>
    </w:p>
    <w:p w14:paraId="3AC6DBFF" w14:textId="77777777" w:rsidR="00E13606" w:rsidRDefault="00E13606" w:rsidP="00E13606">
      <w:pPr>
        <w:pStyle w:val="Ttulo1"/>
        <w:spacing w:after="240"/>
        <w:jc w:val="center"/>
        <w:rPr>
          <w:rFonts w:ascii="Arial" w:hAnsi="Arial" w:cs="Arial"/>
          <w:b/>
          <w:sz w:val="28"/>
          <w:szCs w:val="28"/>
        </w:rPr>
      </w:pPr>
    </w:p>
    <w:p w14:paraId="79F29F8C" w14:textId="77777777" w:rsidR="00E13606" w:rsidRPr="009B728D" w:rsidRDefault="00E13606" w:rsidP="00E13606">
      <w:pPr>
        <w:pStyle w:val="Ttulo1"/>
        <w:spacing w:after="240"/>
        <w:jc w:val="center"/>
        <w:rPr>
          <w:rFonts w:ascii="Arial" w:hAnsi="Arial" w:cs="Arial"/>
          <w:b/>
          <w:sz w:val="28"/>
          <w:szCs w:val="28"/>
        </w:rPr>
      </w:pPr>
      <w:r w:rsidRPr="009B728D">
        <w:rPr>
          <w:rFonts w:ascii="Arial" w:hAnsi="Arial" w:cs="Arial"/>
          <w:b/>
          <w:sz w:val="28"/>
          <w:szCs w:val="28"/>
        </w:rPr>
        <w:t>Misión</w:t>
      </w:r>
    </w:p>
    <w:p w14:paraId="6BDFBCDC" w14:textId="77777777" w:rsidR="00E13606" w:rsidRDefault="00E13606" w:rsidP="00E13606">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015D3FA2" w14:textId="77777777" w:rsidR="00E13606" w:rsidRDefault="00E13606" w:rsidP="00E13606">
      <w:pPr>
        <w:spacing w:line="360" w:lineRule="auto"/>
        <w:jc w:val="both"/>
        <w:rPr>
          <w:rFonts w:ascii="Arial" w:hAnsi="Arial" w:cs="Arial"/>
          <w:sz w:val="24"/>
          <w:szCs w:val="24"/>
        </w:rPr>
      </w:pPr>
      <w:r w:rsidRPr="009B728D">
        <w:rPr>
          <w:rFonts w:ascii="Arial" w:hAnsi="Arial" w:cs="Arial"/>
          <w:sz w:val="24"/>
          <w:szCs w:val="24"/>
        </w:rPr>
        <w:t xml:space="preserve"> </w:t>
      </w:r>
    </w:p>
    <w:p w14:paraId="715ED921" w14:textId="77777777" w:rsidR="00E13606" w:rsidRPr="009B728D" w:rsidRDefault="00E13606" w:rsidP="00E13606">
      <w:pPr>
        <w:spacing w:line="360" w:lineRule="auto"/>
        <w:jc w:val="both"/>
        <w:rPr>
          <w:rFonts w:ascii="Arial" w:hAnsi="Arial" w:cs="Arial"/>
          <w:sz w:val="24"/>
          <w:szCs w:val="24"/>
        </w:rPr>
      </w:pPr>
    </w:p>
    <w:p w14:paraId="5EBCB86E" w14:textId="77777777" w:rsidR="00E13606" w:rsidRPr="009B728D" w:rsidRDefault="00E13606" w:rsidP="00E13606">
      <w:pPr>
        <w:pStyle w:val="Ttulo1"/>
        <w:spacing w:after="240"/>
        <w:jc w:val="center"/>
        <w:rPr>
          <w:rFonts w:ascii="Arial" w:hAnsi="Arial" w:cs="Arial"/>
          <w:b/>
          <w:sz w:val="28"/>
          <w:szCs w:val="28"/>
        </w:rPr>
      </w:pPr>
      <w:r w:rsidRPr="009B728D">
        <w:rPr>
          <w:rFonts w:ascii="Arial" w:hAnsi="Arial" w:cs="Arial"/>
          <w:b/>
          <w:sz w:val="28"/>
          <w:szCs w:val="28"/>
        </w:rPr>
        <w:t>Visión</w:t>
      </w:r>
    </w:p>
    <w:p w14:paraId="08FC397E" w14:textId="77777777" w:rsidR="00E13606" w:rsidRPr="009B728D" w:rsidRDefault="00E13606" w:rsidP="00E13606">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4F364EF8" w14:textId="77777777" w:rsidR="00E13606" w:rsidRDefault="00E13606" w:rsidP="00E13606">
      <w:pPr>
        <w:rPr>
          <w:rFonts w:ascii="Arial" w:hAnsi="Arial" w:cs="Arial"/>
          <w:sz w:val="24"/>
          <w:szCs w:val="24"/>
        </w:rPr>
      </w:pPr>
    </w:p>
    <w:p w14:paraId="718062C6" w14:textId="77777777" w:rsidR="00E13606" w:rsidRDefault="00E13606" w:rsidP="00E13606">
      <w:pPr>
        <w:rPr>
          <w:rFonts w:ascii="Arial" w:hAnsi="Arial" w:cs="Arial"/>
          <w:sz w:val="24"/>
          <w:szCs w:val="24"/>
        </w:rPr>
      </w:pPr>
    </w:p>
    <w:p w14:paraId="655A283C" w14:textId="77777777" w:rsidR="00E13606" w:rsidRDefault="00E13606" w:rsidP="00E13606">
      <w:pPr>
        <w:rPr>
          <w:rFonts w:ascii="Arial" w:hAnsi="Arial" w:cs="Arial"/>
          <w:sz w:val="24"/>
          <w:szCs w:val="24"/>
        </w:rPr>
      </w:pPr>
    </w:p>
    <w:p w14:paraId="4EC66BA0" w14:textId="77777777" w:rsidR="00E13606" w:rsidRDefault="00E13606" w:rsidP="00E13606">
      <w:pPr>
        <w:rPr>
          <w:rFonts w:ascii="Arial" w:hAnsi="Arial" w:cs="Arial"/>
          <w:sz w:val="24"/>
          <w:szCs w:val="24"/>
        </w:rPr>
      </w:pPr>
    </w:p>
    <w:p w14:paraId="2D1BAD32" w14:textId="77777777" w:rsidR="00E13606" w:rsidRDefault="00E13606" w:rsidP="00E13606">
      <w:pPr>
        <w:rPr>
          <w:rFonts w:ascii="Arial" w:hAnsi="Arial" w:cs="Arial"/>
          <w:sz w:val="24"/>
          <w:szCs w:val="24"/>
        </w:rPr>
      </w:pPr>
    </w:p>
    <w:p w14:paraId="19D0295D" w14:textId="77777777" w:rsidR="00E13606" w:rsidRDefault="00E13606" w:rsidP="00E13606">
      <w:pPr>
        <w:rPr>
          <w:rFonts w:ascii="Arial" w:hAnsi="Arial" w:cs="Arial"/>
          <w:sz w:val="24"/>
          <w:szCs w:val="24"/>
        </w:rPr>
        <w:sectPr w:rsidR="00E13606" w:rsidSect="00E1360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32992CF" w14:textId="77777777" w:rsidR="00E13606" w:rsidRDefault="00E13606" w:rsidP="00E13606">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01BFD718" w14:textId="37AB66BF" w:rsidR="00E719F9" w:rsidRPr="00E719F9" w:rsidRDefault="00E719F9" w:rsidP="00E719F9">
      <w:r>
        <w:rPr>
          <w:noProof/>
          <w:lang w:eastAsia="es-MX"/>
        </w:rPr>
        <w:drawing>
          <wp:inline distT="0" distB="0" distL="0" distR="0" wp14:anchorId="45917B9D" wp14:editId="5EF0B2F9">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0B8DE808" w14:textId="530EEB60" w:rsidR="00E13606" w:rsidRDefault="00E13606" w:rsidP="008F74FB">
      <w:pPr>
        <w:spacing w:line="360" w:lineRule="auto"/>
        <w:jc w:val="center"/>
        <w:rPr>
          <w:rFonts w:ascii="Constantia" w:hAnsi="Constantia"/>
          <w:sz w:val="24"/>
          <w:szCs w:val="24"/>
        </w:rPr>
        <w:sectPr w:rsidR="00E13606" w:rsidSect="00E1360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E0B2637" w14:textId="77777777" w:rsidR="00E13606" w:rsidRPr="009B728D" w:rsidRDefault="00E13606" w:rsidP="00E13606">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6CC5E55E" w14:textId="77777777" w:rsidR="00E13606" w:rsidRPr="009B728D" w:rsidRDefault="00E13606" w:rsidP="00E13606">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7EFD3BBC" w14:textId="77777777" w:rsidR="00E13606" w:rsidRPr="009B728D" w:rsidRDefault="00E13606" w:rsidP="00E13606">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53E98D69" w14:textId="77777777" w:rsidR="00E13606" w:rsidRPr="009B728D" w:rsidRDefault="00E13606" w:rsidP="00E13606">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1E2E78F" w14:textId="77777777" w:rsidR="00E13606" w:rsidRPr="009B728D" w:rsidRDefault="00E13606" w:rsidP="00E13606">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38DA40CD" w14:textId="77777777" w:rsidR="00E13606" w:rsidRPr="009B728D" w:rsidRDefault="00E13606" w:rsidP="00E13606">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27F4C8DF" w14:textId="77777777" w:rsidR="00E13606" w:rsidRPr="009B728D" w:rsidRDefault="00E13606" w:rsidP="00E13606">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74CAE907" w14:textId="77777777" w:rsidR="00E13606" w:rsidRPr="009B728D" w:rsidRDefault="00E13606" w:rsidP="00E13606">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275A9F77" w14:textId="77777777" w:rsidR="00E13606" w:rsidRPr="009B728D" w:rsidRDefault="00E13606" w:rsidP="00E13606">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5AA45DB0" w14:textId="77777777" w:rsidR="00E13606" w:rsidRPr="009B728D" w:rsidRDefault="00E13606" w:rsidP="00E13606">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6EAB1163" w14:textId="77777777" w:rsidR="00E13606" w:rsidRPr="009B728D" w:rsidRDefault="00E13606" w:rsidP="00E13606">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33C6E4BF" w14:textId="77777777" w:rsidR="00E13606" w:rsidRPr="002C6A21" w:rsidRDefault="00E13606" w:rsidP="00E13606">
      <w:pPr>
        <w:pStyle w:val="Prrafodelista"/>
        <w:numPr>
          <w:ilvl w:val="0"/>
          <w:numId w:val="4"/>
        </w:numPr>
        <w:spacing w:line="360" w:lineRule="auto"/>
        <w:jc w:val="both"/>
        <w:rPr>
          <w:rFonts w:ascii="Arial" w:hAnsi="Arial" w:cs="Arial"/>
        </w:rPr>
        <w:sectPr w:rsidR="00E13606" w:rsidRPr="002C6A21" w:rsidSect="00E1360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70424EDF" w14:textId="77777777" w:rsidR="00E13606" w:rsidRPr="009B728D" w:rsidRDefault="00E13606" w:rsidP="00E13606">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3AD8B8E6" w14:textId="77777777" w:rsidR="00E13606" w:rsidRPr="009B728D" w:rsidRDefault="00E13606" w:rsidP="00E13606">
      <w:pPr>
        <w:jc w:val="center"/>
        <w:rPr>
          <w:rFonts w:ascii="Arial" w:hAnsi="Arial" w:cs="Arial"/>
        </w:rPr>
      </w:pPr>
      <w:r w:rsidRPr="009B728D">
        <w:rPr>
          <w:rFonts w:ascii="Arial" w:hAnsi="Arial" w:cs="Arial"/>
          <w:noProof/>
          <w:lang w:eastAsia="es-MX"/>
        </w:rPr>
        <w:drawing>
          <wp:inline distT="0" distB="0" distL="0" distR="0" wp14:anchorId="2BA2B466" wp14:editId="1BEF876C">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273A1B02" w14:textId="77777777" w:rsidR="00E13606" w:rsidRPr="009B728D" w:rsidRDefault="00E13606" w:rsidP="00E13606">
      <w:pPr>
        <w:jc w:val="center"/>
        <w:rPr>
          <w:rFonts w:ascii="Arial" w:hAnsi="Arial" w:cs="Arial"/>
        </w:rPr>
      </w:pPr>
      <w:r w:rsidRPr="009B728D">
        <w:rPr>
          <w:rFonts w:ascii="Arial" w:hAnsi="Arial" w:cs="Arial"/>
          <w:noProof/>
          <w:lang w:eastAsia="es-MX"/>
        </w:rPr>
        <w:lastRenderedPageBreak/>
        <w:drawing>
          <wp:inline distT="0" distB="0" distL="0" distR="0" wp14:anchorId="4F2AEFF5" wp14:editId="3D446CE9">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7B2AF231" w14:textId="77777777" w:rsidR="00E13606" w:rsidRPr="009B728D" w:rsidRDefault="00E13606" w:rsidP="00E13606">
      <w:pPr>
        <w:pStyle w:val="Ttulo1"/>
        <w:spacing w:after="240"/>
        <w:jc w:val="center"/>
        <w:rPr>
          <w:rFonts w:ascii="Arial" w:hAnsi="Arial" w:cs="Arial"/>
          <w:b/>
          <w:sz w:val="28"/>
          <w:szCs w:val="28"/>
        </w:rPr>
        <w:sectPr w:rsidR="00E13606" w:rsidRPr="009B728D" w:rsidSect="00E1360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99A332B" w14:textId="77777777" w:rsidR="00E13606" w:rsidRPr="009B728D" w:rsidRDefault="00E13606" w:rsidP="00E13606">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6BA9CBB7" w14:textId="77777777" w:rsidR="00E13606" w:rsidRPr="009B728D" w:rsidRDefault="00E13606" w:rsidP="00E13606">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6BF9162D" w14:textId="77777777" w:rsidR="00E13606" w:rsidRPr="00202D22" w:rsidRDefault="00E13606" w:rsidP="00E13606">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4DD4AF5D" w14:textId="77777777" w:rsidR="00E13606" w:rsidRPr="009B728D" w:rsidRDefault="00E13606" w:rsidP="00E13606">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735855BA" w14:textId="77777777" w:rsidR="00E13606" w:rsidRPr="009B728D" w:rsidRDefault="00E13606" w:rsidP="00E13606">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1EDDC3B2" w14:textId="77777777" w:rsidR="00E13606" w:rsidRPr="009B728D" w:rsidRDefault="00E13606" w:rsidP="00E13606">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3CA958B5" w14:textId="77777777" w:rsidR="00E13606" w:rsidRPr="009B728D" w:rsidRDefault="00E13606" w:rsidP="00E13606">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47BCF7D0" w14:textId="77777777" w:rsidR="00E13606" w:rsidRDefault="00E13606" w:rsidP="00E13606">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63A1F31D" w14:textId="77777777" w:rsidR="008F74FB" w:rsidRPr="009B728D" w:rsidRDefault="008F74FB" w:rsidP="008F74FB">
      <w:pPr>
        <w:pStyle w:val="Ttulo1"/>
        <w:spacing w:after="240"/>
        <w:jc w:val="center"/>
        <w:rPr>
          <w:rFonts w:ascii="Arial" w:hAnsi="Arial" w:cs="Arial"/>
          <w:b/>
          <w:sz w:val="28"/>
          <w:szCs w:val="28"/>
        </w:rPr>
      </w:pPr>
      <w:r>
        <w:rPr>
          <w:rFonts w:ascii="Arial" w:hAnsi="Arial" w:cs="Arial"/>
          <w:b/>
          <w:sz w:val="28"/>
          <w:szCs w:val="28"/>
        </w:rPr>
        <w:lastRenderedPageBreak/>
        <w:t>Ideario</w:t>
      </w:r>
    </w:p>
    <w:p w14:paraId="56F8928D" w14:textId="77777777" w:rsidR="008F74FB" w:rsidRDefault="008F74FB" w:rsidP="008F74FB">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8F74FB" w:rsidRPr="004E20E9" w14:paraId="0623DE9C" w14:textId="77777777" w:rsidTr="005A543F">
        <w:tc>
          <w:tcPr>
            <w:tcW w:w="2009" w:type="dxa"/>
          </w:tcPr>
          <w:p w14:paraId="191AFE19" w14:textId="77777777" w:rsidR="008F74FB" w:rsidRPr="004E20E9" w:rsidRDefault="008F74FB" w:rsidP="005A543F">
            <w:pPr>
              <w:spacing w:line="360" w:lineRule="auto"/>
              <w:jc w:val="center"/>
              <w:rPr>
                <w:b/>
              </w:rPr>
            </w:pPr>
            <w:r w:rsidRPr="004E20E9">
              <w:rPr>
                <w:b/>
              </w:rPr>
              <w:t>VALOR</w:t>
            </w:r>
          </w:p>
        </w:tc>
        <w:tc>
          <w:tcPr>
            <w:tcW w:w="6917" w:type="dxa"/>
          </w:tcPr>
          <w:p w14:paraId="3B92B483" w14:textId="77777777" w:rsidR="008F74FB" w:rsidRPr="004E20E9" w:rsidRDefault="008F74FB" w:rsidP="005A543F">
            <w:pPr>
              <w:spacing w:line="360" w:lineRule="auto"/>
              <w:jc w:val="center"/>
              <w:rPr>
                <w:b/>
              </w:rPr>
            </w:pPr>
            <w:r w:rsidRPr="004E20E9">
              <w:rPr>
                <w:b/>
              </w:rPr>
              <w:t>DEFINICIÓN</w:t>
            </w:r>
          </w:p>
        </w:tc>
      </w:tr>
      <w:tr w:rsidR="008F74FB" w14:paraId="26D11685" w14:textId="77777777" w:rsidTr="005A543F">
        <w:tc>
          <w:tcPr>
            <w:tcW w:w="2009" w:type="dxa"/>
          </w:tcPr>
          <w:p w14:paraId="291FB20F" w14:textId="77777777" w:rsidR="008F74FB" w:rsidRDefault="008F74FB" w:rsidP="005A543F">
            <w:pPr>
              <w:spacing w:line="360" w:lineRule="auto"/>
              <w:jc w:val="both"/>
            </w:pPr>
            <w:r>
              <w:t>JUSTICIA</w:t>
            </w:r>
          </w:p>
        </w:tc>
        <w:tc>
          <w:tcPr>
            <w:tcW w:w="6917" w:type="dxa"/>
          </w:tcPr>
          <w:p w14:paraId="3FFEA372" w14:textId="77777777" w:rsidR="008F74FB" w:rsidRDefault="008F74FB"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8F74FB" w14:paraId="5D1EF84A" w14:textId="77777777" w:rsidTr="005A543F">
        <w:tc>
          <w:tcPr>
            <w:tcW w:w="2009" w:type="dxa"/>
          </w:tcPr>
          <w:p w14:paraId="3E59B872" w14:textId="77777777" w:rsidR="008F74FB" w:rsidRDefault="008F74FB" w:rsidP="005A543F">
            <w:pPr>
              <w:spacing w:line="360" w:lineRule="auto"/>
              <w:jc w:val="both"/>
            </w:pPr>
            <w:r>
              <w:t>RESPETO</w:t>
            </w:r>
          </w:p>
        </w:tc>
        <w:tc>
          <w:tcPr>
            <w:tcW w:w="6917" w:type="dxa"/>
          </w:tcPr>
          <w:p w14:paraId="1305B5DF" w14:textId="77777777" w:rsidR="008F74FB" w:rsidRDefault="008F74FB" w:rsidP="005A543F">
            <w:pPr>
              <w:spacing w:line="360" w:lineRule="auto"/>
              <w:jc w:val="both"/>
            </w:pPr>
            <w:r>
              <w:t>Es el reconocimiento, consideración, o deferencia que se debe a otras personas, basado en la ética y lo moral, acepta y comprende la manera de pensar y actuar de ellas.</w:t>
            </w:r>
          </w:p>
        </w:tc>
      </w:tr>
      <w:tr w:rsidR="008F74FB" w14:paraId="1A13F429" w14:textId="77777777" w:rsidTr="005A543F">
        <w:tc>
          <w:tcPr>
            <w:tcW w:w="2009" w:type="dxa"/>
          </w:tcPr>
          <w:p w14:paraId="08280547" w14:textId="77777777" w:rsidR="008F74FB" w:rsidRDefault="008F74FB" w:rsidP="005A543F">
            <w:pPr>
              <w:spacing w:line="360" w:lineRule="auto"/>
              <w:jc w:val="both"/>
            </w:pPr>
            <w:r>
              <w:t>TOLERANCIA</w:t>
            </w:r>
          </w:p>
        </w:tc>
        <w:tc>
          <w:tcPr>
            <w:tcW w:w="6917" w:type="dxa"/>
          </w:tcPr>
          <w:p w14:paraId="025F38D5" w14:textId="77777777" w:rsidR="008F74FB" w:rsidRDefault="008F74FB"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8F74FB" w14:paraId="38A456E0" w14:textId="77777777" w:rsidTr="005A543F">
        <w:tc>
          <w:tcPr>
            <w:tcW w:w="2009" w:type="dxa"/>
          </w:tcPr>
          <w:p w14:paraId="0A8A85E4" w14:textId="77777777" w:rsidR="008F74FB" w:rsidRDefault="008F74FB" w:rsidP="005A543F">
            <w:pPr>
              <w:spacing w:line="360" w:lineRule="auto"/>
              <w:jc w:val="both"/>
            </w:pPr>
            <w:r>
              <w:t>HONESTIDAD</w:t>
            </w:r>
          </w:p>
        </w:tc>
        <w:tc>
          <w:tcPr>
            <w:tcW w:w="6917" w:type="dxa"/>
          </w:tcPr>
          <w:p w14:paraId="7F3F40C2" w14:textId="77777777" w:rsidR="008F74FB" w:rsidRDefault="008F74FB" w:rsidP="005A543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8F74FB" w14:paraId="465CBE3E" w14:textId="77777777" w:rsidTr="005A543F">
        <w:tc>
          <w:tcPr>
            <w:tcW w:w="2009" w:type="dxa"/>
          </w:tcPr>
          <w:p w14:paraId="13A5A7B8" w14:textId="77777777" w:rsidR="008F74FB" w:rsidRDefault="008F74FB" w:rsidP="005A543F">
            <w:pPr>
              <w:spacing w:line="360" w:lineRule="auto"/>
              <w:jc w:val="both"/>
            </w:pPr>
            <w:r>
              <w:lastRenderedPageBreak/>
              <w:t>EQUIDAD</w:t>
            </w:r>
          </w:p>
        </w:tc>
        <w:tc>
          <w:tcPr>
            <w:tcW w:w="6917" w:type="dxa"/>
          </w:tcPr>
          <w:p w14:paraId="551FF73D" w14:textId="77777777" w:rsidR="008F74FB" w:rsidRDefault="008F74FB" w:rsidP="005A543F">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8F74FB" w14:paraId="0862C6DF" w14:textId="77777777" w:rsidTr="005A543F">
        <w:tc>
          <w:tcPr>
            <w:tcW w:w="2009" w:type="dxa"/>
          </w:tcPr>
          <w:p w14:paraId="6EFB3D9E" w14:textId="77777777" w:rsidR="008F74FB" w:rsidRDefault="008F74FB" w:rsidP="005A543F">
            <w:pPr>
              <w:spacing w:line="360" w:lineRule="auto"/>
              <w:jc w:val="both"/>
            </w:pPr>
            <w:r>
              <w:t>SOLIDARIDAD</w:t>
            </w:r>
          </w:p>
        </w:tc>
        <w:tc>
          <w:tcPr>
            <w:tcW w:w="6917" w:type="dxa"/>
          </w:tcPr>
          <w:p w14:paraId="3777C239" w14:textId="77777777" w:rsidR="008F74FB" w:rsidRDefault="008F74FB"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8F74FB" w14:paraId="2929F443" w14:textId="77777777" w:rsidTr="005A543F">
        <w:tc>
          <w:tcPr>
            <w:tcW w:w="2009" w:type="dxa"/>
          </w:tcPr>
          <w:p w14:paraId="50741B66" w14:textId="77777777" w:rsidR="008F74FB" w:rsidRDefault="008F74FB" w:rsidP="005A543F">
            <w:pPr>
              <w:spacing w:line="360" w:lineRule="auto"/>
              <w:jc w:val="both"/>
            </w:pPr>
            <w:r>
              <w:t>LEALTAD</w:t>
            </w:r>
          </w:p>
        </w:tc>
        <w:tc>
          <w:tcPr>
            <w:tcW w:w="6917" w:type="dxa"/>
          </w:tcPr>
          <w:p w14:paraId="114BEF59" w14:textId="77777777" w:rsidR="008F74FB" w:rsidRDefault="008F74FB"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8F74FB" w14:paraId="136B531D" w14:textId="77777777" w:rsidTr="005A543F">
        <w:tc>
          <w:tcPr>
            <w:tcW w:w="2009" w:type="dxa"/>
          </w:tcPr>
          <w:p w14:paraId="498C7A64" w14:textId="77777777" w:rsidR="008F74FB" w:rsidRDefault="008F74FB" w:rsidP="005A543F">
            <w:pPr>
              <w:spacing w:line="360" w:lineRule="auto"/>
              <w:jc w:val="both"/>
            </w:pPr>
            <w:r>
              <w:t>RESPONSABILIDAD SOCIAL</w:t>
            </w:r>
          </w:p>
        </w:tc>
        <w:tc>
          <w:tcPr>
            <w:tcW w:w="6917" w:type="dxa"/>
          </w:tcPr>
          <w:p w14:paraId="2D40362E" w14:textId="77777777" w:rsidR="008F74FB" w:rsidRDefault="008F74FB"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8F74FB" w14:paraId="5C3BB8CE" w14:textId="77777777" w:rsidTr="005A543F">
        <w:tc>
          <w:tcPr>
            <w:tcW w:w="2009" w:type="dxa"/>
          </w:tcPr>
          <w:p w14:paraId="17602F31" w14:textId="77777777" w:rsidR="008F74FB" w:rsidRDefault="008F74FB" w:rsidP="005A543F">
            <w:pPr>
              <w:spacing w:line="360" w:lineRule="auto"/>
              <w:jc w:val="both"/>
            </w:pPr>
            <w:r>
              <w:t>DISCIPLINA</w:t>
            </w:r>
          </w:p>
        </w:tc>
        <w:tc>
          <w:tcPr>
            <w:tcW w:w="6917" w:type="dxa"/>
          </w:tcPr>
          <w:p w14:paraId="5FFF325B" w14:textId="77777777" w:rsidR="008F74FB" w:rsidRDefault="008F74FB"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8F74FB" w14:paraId="298C0E8E" w14:textId="77777777" w:rsidTr="005A543F">
        <w:tc>
          <w:tcPr>
            <w:tcW w:w="2009" w:type="dxa"/>
          </w:tcPr>
          <w:p w14:paraId="7A2D9850" w14:textId="77777777" w:rsidR="008F74FB" w:rsidRDefault="008F74FB" w:rsidP="005A543F">
            <w:pPr>
              <w:spacing w:line="360" w:lineRule="auto"/>
              <w:jc w:val="both"/>
            </w:pPr>
            <w:r>
              <w:t>CONFIDENCIALIDAD</w:t>
            </w:r>
          </w:p>
        </w:tc>
        <w:tc>
          <w:tcPr>
            <w:tcW w:w="6917" w:type="dxa"/>
          </w:tcPr>
          <w:p w14:paraId="42394154" w14:textId="77777777" w:rsidR="008F74FB" w:rsidRDefault="008F74FB"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8F74FB" w14:paraId="2FFB28D7" w14:textId="77777777" w:rsidTr="005A543F">
        <w:tc>
          <w:tcPr>
            <w:tcW w:w="2009" w:type="dxa"/>
          </w:tcPr>
          <w:p w14:paraId="7D172BA8" w14:textId="77777777" w:rsidR="008F74FB" w:rsidRDefault="008F74FB" w:rsidP="005A543F">
            <w:pPr>
              <w:spacing w:line="360" w:lineRule="auto"/>
              <w:jc w:val="both"/>
            </w:pPr>
            <w:r>
              <w:t>DIGNIDAD</w:t>
            </w:r>
          </w:p>
        </w:tc>
        <w:tc>
          <w:tcPr>
            <w:tcW w:w="6917" w:type="dxa"/>
          </w:tcPr>
          <w:p w14:paraId="7CF2D692" w14:textId="77777777" w:rsidR="008F74FB" w:rsidRDefault="008F74FB" w:rsidP="005A543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0B1E99B3" w14:textId="77777777" w:rsidR="008F74FB" w:rsidRDefault="008F74FB" w:rsidP="005A543F">
            <w:pPr>
              <w:spacing w:line="360" w:lineRule="auto"/>
              <w:jc w:val="both"/>
            </w:pPr>
          </w:p>
        </w:tc>
      </w:tr>
    </w:tbl>
    <w:p w14:paraId="49DF07C3" w14:textId="7E10C866" w:rsidR="00B41371" w:rsidRPr="00E13606" w:rsidRDefault="001D191F" w:rsidP="00E13606">
      <w:pPr>
        <w:pStyle w:val="Ttulo1"/>
        <w:jc w:val="center"/>
        <w:rPr>
          <w:rFonts w:ascii="Constantia" w:hAnsi="Constantia"/>
          <w:b/>
          <w:sz w:val="28"/>
        </w:rPr>
      </w:pPr>
      <w:r w:rsidRPr="00E13606">
        <w:rPr>
          <w:rFonts w:ascii="Constantia" w:hAnsi="Constantia"/>
          <w:b/>
          <w:sz w:val="28"/>
        </w:rPr>
        <w:lastRenderedPageBreak/>
        <w:t>Programa de estudios de la Experiencia Educativa</w:t>
      </w:r>
    </w:p>
    <w:p w14:paraId="04092007"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719F9" w:rsidRPr="00605D0F" w14:paraId="411A1434" w14:textId="77777777" w:rsidTr="00EB77AE">
        <w:trPr>
          <w:jc w:val="right"/>
        </w:trPr>
        <w:tc>
          <w:tcPr>
            <w:tcW w:w="9758" w:type="dxa"/>
          </w:tcPr>
          <w:p w14:paraId="6D1E5E71"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Ciencias  de la salud </w:t>
            </w:r>
          </w:p>
        </w:tc>
      </w:tr>
    </w:tbl>
    <w:p w14:paraId="2085F22C" w14:textId="77777777" w:rsidR="00E719F9" w:rsidRPr="00605D0F" w:rsidRDefault="00E719F9" w:rsidP="00E719F9">
      <w:pPr>
        <w:spacing w:after="0" w:line="240" w:lineRule="auto"/>
        <w:rPr>
          <w:rFonts w:ascii="Arial" w:hAnsi="Arial" w:cs="Arial"/>
          <w:sz w:val="24"/>
          <w:szCs w:val="24"/>
        </w:rPr>
      </w:pPr>
    </w:p>
    <w:p w14:paraId="4DA84F4F"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719F9" w:rsidRPr="00605D0F" w14:paraId="4C4D58CD" w14:textId="77777777" w:rsidTr="00EB77AE">
        <w:trPr>
          <w:jc w:val="right"/>
        </w:trPr>
        <w:tc>
          <w:tcPr>
            <w:tcW w:w="9758" w:type="dxa"/>
          </w:tcPr>
          <w:p w14:paraId="4CF774EC"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Médico cirujano</w:t>
            </w:r>
          </w:p>
        </w:tc>
      </w:tr>
    </w:tbl>
    <w:p w14:paraId="4E548CDC" w14:textId="77777777" w:rsidR="00E719F9" w:rsidRPr="00605D0F" w:rsidRDefault="00E719F9" w:rsidP="00E719F9">
      <w:pPr>
        <w:spacing w:after="0" w:line="240" w:lineRule="auto"/>
        <w:rPr>
          <w:rFonts w:ascii="Arial" w:hAnsi="Arial" w:cs="Arial"/>
          <w:sz w:val="24"/>
          <w:szCs w:val="24"/>
        </w:rPr>
      </w:pPr>
    </w:p>
    <w:p w14:paraId="1CACAC57"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3. Campus</w:t>
      </w:r>
    </w:p>
    <w:tbl>
      <w:tblPr>
        <w:tblStyle w:val="Tablaconcuadrcula"/>
        <w:tblW w:w="0" w:type="auto"/>
        <w:tblInd w:w="-5" w:type="dxa"/>
        <w:tblLook w:val="04A0" w:firstRow="1" w:lastRow="0" w:firstColumn="1" w:lastColumn="0" w:noHBand="0" w:noVBand="1"/>
      </w:tblPr>
      <w:tblGrid>
        <w:gridCol w:w="8833"/>
      </w:tblGrid>
      <w:tr w:rsidR="00E719F9" w:rsidRPr="00605D0F" w14:paraId="19F5160F" w14:textId="77777777" w:rsidTr="00EB77AE">
        <w:trPr>
          <w:trHeight w:val="648"/>
        </w:trPr>
        <w:tc>
          <w:tcPr>
            <w:tcW w:w="8833" w:type="dxa"/>
          </w:tcPr>
          <w:p w14:paraId="275C45F9" w14:textId="77777777" w:rsidR="00E719F9" w:rsidRPr="00605D0F" w:rsidRDefault="00E719F9" w:rsidP="00EB77AE">
            <w:pPr>
              <w:rPr>
                <w:rFonts w:ascii="Arial" w:hAnsi="Arial" w:cs="Arial"/>
                <w:sz w:val="24"/>
                <w:szCs w:val="24"/>
              </w:rPr>
            </w:pPr>
            <w:r w:rsidRPr="0077683F">
              <w:rPr>
                <w:rFonts w:ascii="Arial" w:hAnsi="Arial" w:cs="Arial"/>
                <w:sz w:val="24"/>
                <w:szCs w:val="24"/>
              </w:rPr>
              <w:t>Xalapa, Veracruz, Córdoba-Orizaba, , Poza Rica-Tuxpan, Coatzacoalcos-Minatitlán</w:t>
            </w:r>
          </w:p>
        </w:tc>
      </w:tr>
    </w:tbl>
    <w:p w14:paraId="6A5C048E" w14:textId="77777777" w:rsidR="00E719F9" w:rsidRDefault="00E719F9" w:rsidP="00E719F9">
      <w:pPr>
        <w:spacing w:after="0" w:line="240" w:lineRule="auto"/>
        <w:rPr>
          <w:rFonts w:ascii="Arial" w:hAnsi="Arial" w:cs="Arial"/>
          <w:b/>
          <w:sz w:val="24"/>
          <w:szCs w:val="24"/>
        </w:rPr>
      </w:pPr>
    </w:p>
    <w:p w14:paraId="6727A3E2" w14:textId="77777777" w:rsidR="00E719F9" w:rsidRPr="0077683F" w:rsidRDefault="00E719F9" w:rsidP="00E719F9">
      <w:pPr>
        <w:spacing w:after="0" w:line="240" w:lineRule="auto"/>
        <w:rPr>
          <w:rFonts w:ascii="Arial" w:hAnsi="Arial" w:cs="Arial"/>
          <w:b/>
          <w:sz w:val="24"/>
          <w:szCs w:val="24"/>
        </w:rPr>
      </w:pPr>
      <w:r w:rsidRPr="0077683F">
        <w:rPr>
          <w:rFonts w:ascii="Arial" w:hAnsi="Arial" w:cs="Arial"/>
          <w:b/>
          <w:sz w:val="24"/>
          <w:szCs w:val="24"/>
        </w:rPr>
        <w:t>Misión</w:t>
      </w:r>
    </w:p>
    <w:tbl>
      <w:tblPr>
        <w:tblStyle w:val="Tablaconcuadrcula"/>
        <w:tblW w:w="8926" w:type="dxa"/>
        <w:tblLook w:val="04A0" w:firstRow="1" w:lastRow="0" w:firstColumn="1" w:lastColumn="0" w:noHBand="0" w:noVBand="1"/>
      </w:tblPr>
      <w:tblGrid>
        <w:gridCol w:w="8926"/>
      </w:tblGrid>
      <w:tr w:rsidR="00E719F9" w:rsidRPr="0077683F" w14:paraId="4DA32D5A" w14:textId="77777777" w:rsidTr="00EB77AE">
        <w:tc>
          <w:tcPr>
            <w:tcW w:w="8926" w:type="dxa"/>
          </w:tcPr>
          <w:p w14:paraId="76C70F4E" w14:textId="77777777" w:rsidR="00E719F9" w:rsidRPr="0077683F" w:rsidRDefault="00E719F9" w:rsidP="00EB77AE">
            <w:pPr>
              <w:rPr>
                <w:rFonts w:ascii="Arial" w:hAnsi="Arial" w:cs="Arial"/>
                <w:sz w:val="24"/>
                <w:szCs w:val="24"/>
              </w:rPr>
            </w:pPr>
            <w:r w:rsidRPr="0077683F">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080FC604" w14:textId="77777777" w:rsidR="00E719F9" w:rsidRPr="0077683F" w:rsidRDefault="00E719F9" w:rsidP="00E719F9">
      <w:pPr>
        <w:spacing w:after="0" w:line="240" w:lineRule="auto"/>
        <w:rPr>
          <w:rFonts w:ascii="Arial" w:hAnsi="Arial" w:cs="Arial"/>
          <w:sz w:val="24"/>
          <w:szCs w:val="24"/>
        </w:rPr>
      </w:pPr>
    </w:p>
    <w:p w14:paraId="602C45A4" w14:textId="77777777" w:rsidR="00E719F9" w:rsidRPr="0077683F" w:rsidRDefault="00E719F9" w:rsidP="00E719F9">
      <w:pPr>
        <w:spacing w:after="0" w:line="240" w:lineRule="auto"/>
        <w:rPr>
          <w:rFonts w:ascii="Arial" w:hAnsi="Arial" w:cs="Arial"/>
          <w:b/>
          <w:sz w:val="24"/>
          <w:szCs w:val="24"/>
        </w:rPr>
      </w:pPr>
      <w:r w:rsidRPr="0077683F">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E719F9" w:rsidRPr="0077683F" w14:paraId="36F7AE1B" w14:textId="77777777" w:rsidTr="00EB77AE">
        <w:tc>
          <w:tcPr>
            <w:tcW w:w="8828" w:type="dxa"/>
          </w:tcPr>
          <w:p w14:paraId="1D789BA4" w14:textId="77777777" w:rsidR="00E719F9" w:rsidRPr="0077683F" w:rsidRDefault="00E719F9" w:rsidP="00EB77AE">
            <w:pPr>
              <w:rPr>
                <w:rFonts w:ascii="Arial" w:hAnsi="Arial" w:cs="Arial"/>
                <w:sz w:val="24"/>
                <w:szCs w:val="24"/>
              </w:rPr>
            </w:pPr>
            <w:r w:rsidRPr="0077683F">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56DF1F3E" w14:textId="77777777" w:rsidR="00E719F9" w:rsidRPr="00605D0F" w:rsidRDefault="00E719F9" w:rsidP="00E719F9">
      <w:pPr>
        <w:spacing w:after="0" w:line="240" w:lineRule="auto"/>
        <w:rPr>
          <w:rFonts w:ascii="Arial" w:hAnsi="Arial" w:cs="Arial"/>
          <w:sz w:val="24"/>
          <w:szCs w:val="24"/>
        </w:rPr>
      </w:pPr>
    </w:p>
    <w:p w14:paraId="48BE7AC5"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4. 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719F9" w:rsidRPr="00605D0F" w14:paraId="06437F94" w14:textId="77777777" w:rsidTr="00EB77AE">
        <w:trPr>
          <w:trHeight w:val="256"/>
          <w:jc w:val="right"/>
        </w:trPr>
        <w:tc>
          <w:tcPr>
            <w:tcW w:w="9758" w:type="dxa"/>
          </w:tcPr>
          <w:p w14:paraId="4E78AAF6"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Facultad de Medicina  </w:t>
            </w:r>
          </w:p>
        </w:tc>
      </w:tr>
    </w:tbl>
    <w:p w14:paraId="66820CEE" w14:textId="77777777" w:rsidR="00E719F9" w:rsidRPr="00605D0F" w:rsidRDefault="00E719F9" w:rsidP="00E719F9">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552"/>
        <w:gridCol w:w="3028"/>
        <w:gridCol w:w="1650"/>
        <w:gridCol w:w="1678"/>
      </w:tblGrid>
      <w:tr w:rsidR="00E719F9" w:rsidRPr="00605D0F" w14:paraId="17D04E1F" w14:textId="77777777" w:rsidTr="00EB77AE">
        <w:trPr>
          <w:cantSplit/>
          <w:jc w:val="right"/>
        </w:trPr>
        <w:tc>
          <w:tcPr>
            <w:tcW w:w="3686" w:type="dxa"/>
            <w:gridSpan w:val="2"/>
            <w:tcBorders>
              <w:top w:val="nil"/>
              <w:left w:val="nil"/>
              <w:bottom w:val="nil"/>
              <w:right w:val="nil"/>
            </w:tcBorders>
          </w:tcPr>
          <w:p w14:paraId="26370132" w14:textId="77777777" w:rsidR="00E719F9" w:rsidRPr="00605D0F" w:rsidRDefault="00E719F9" w:rsidP="00EB77AE">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3028" w:type="dxa"/>
            <w:vMerge w:val="restart"/>
            <w:tcBorders>
              <w:top w:val="nil"/>
              <w:left w:val="nil"/>
              <w:right w:val="nil"/>
            </w:tcBorders>
          </w:tcPr>
          <w:p w14:paraId="2735A2DF"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14:paraId="4FB61855" w14:textId="77777777" w:rsidR="00E719F9" w:rsidRPr="00605D0F" w:rsidRDefault="00E719F9" w:rsidP="00EB77AE">
            <w:pPr>
              <w:spacing w:after="0" w:line="240" w:lineRule="auto"/>
              <w:rPr>
                <w:rFonts w:ascii="Arial" w:hAnsi="Arial" w:cs="Arial"/>
                <w:b/>
                <w:i/>
                <w:sz w:val="24"/>
                <w:szCs w:val="24"/>
              </w:rPr>
            </w:pPr>
            <w:r w:rsidRPr="00605D0F">
              <w:rPr>
                <w:rFonts w:ascii="Arial" w:hAnsi="Arial" w:cs="Arial"/>
                <w:b/>
                <w:i/>
                <w:sz w:val="24"/>
                <w:szCs w:val="24"/>
              </w:rPr>
              <w:t>7.- Área de formación</w:t>
            </w:r>
          </w:p>
        </w:tc>
      </w:tr>
      <w:tr w:rsidR="00E719F9" w:rsidRPr="00605D0F" w14:paraId="58E1DE2C" w14:textId="77777777" w:rsidTr="00EB77AE">
        <w:trPr>
          <w:gridBefore w:val="1"/>
          <w:wBefore w:w="1134" w:type="dxa"/>
          <w:cantSplit/>
          <w:jc w:val="right"/>
        </w:trPr>
        <w:tc>
          <w:tcPr>
            <w:tcW w:w="2552" w:type="dxa"/>
            <w:tcBorders>
              <w:top w:val="nil"/>
              <w:left w:val="nil"/>
              <w:bottom w:val="single" w:sz="4" w:space="0" w:color="auto"/>
              <w:right w:val="nil"/>
            </w:tcBorders>
          </w:tcPr>
          <w:p w14:paraId="2D51BB8D" w14:textId="77777777" w:rsidR="00E719F9" w:rsidRPr="00605D0F" w:rsidRDefault="00E719F9" w:rsidP="00EB77AE">
            <w:pPr>
              <w:spacing w:after="0" w:line="240" w:lineRule="auto"/>
              <w:rPr>
                <w:rFonts w:ascii="Arial" w:hAnsi="Arial" w:cs="Arial"/>
                <w:b/>
                <w:sz w:val="24"/>
                <w:szCs w:val="24"/>
              </w:rPr>
            </w:pPr>
          </w:p>
        </w:tc>
        <w:tc>
          <w:tcPr>
            <w:tcW w:w="3028" w:type="dxa"/>
            <w:vMerge/>
            <w:tcBorders>
              <w:left w:val="nil"/>
              <w:bottom w:val="single" w:sz="4" w:space="0" w:color="auto"/>
              <w:right w:val="single" w:sz="4" w:space="0" w:color="auto"/>
            </w:tcBorders>
          </w:tcPr>
          <w:p w14:paraId="3394E438" w14:textId="77777777" w:rsidR="00E719F9" w:rsidRPr="00605D0F" w:rsidRDefault="00E719F9" w:rsidP="00EB77AE">
            <w:pPr>
              <w:spacing w:after="0" w:line="240" w:lineRule="auto"/>
              <w:rPr>
                <w:rFonts w:ascii="Arial" w:hAnsi="Arial" w:cs="Arial"/>
                <w:sz w:val="24"/>
                <w:szCs w:val="24"/>
              </w:rPr>
            </w:pPr>
          </w:p>
        </w:tc>
        <w:tc>
          <w:tcPr>
            <w:tcW w:w="1650" w:type="dxa"/>
            <w:tcBorders>
              <w:top w:val="single" w:sz="4" w:space="0" w:color="auto"/>
              <w:left w:val="single" w:sz="4" w:space="0" w:color="auto"/>
              <w:bottom w:val="single" w:sz="4" w:space="0" w:color="auto"/>
              <w:right w:val="single" w:sz="4" w:space="0" w:color="auto"/>
            </w:tcBorders>
          </w:tcPr>
          <w:p w14:paraId="72040392" w14:textId="77777777" w:rsidR="00E719F9" w:rsidRPr="00605D0F" w:rsidRDefault="00E719F9" w:rsidP="00EB77AE">
            <w:pPr>
              <w:spacing w:after="0" w:line="240" w:lineRule="auto"/>
              <w:rPr>
                <w:rFonts w:ascii="Arial" w:hAnsi="Arial" w:cs="Arial"/>
                <w:b/>
                <w:i/>
                <w:sz w:val="24"/>
                <w:szCs w:val="24"/>
              </w:rPr>
            </w:pPr>
            <w:r w:rsidRPr="00605D0F">
              <w:rPr>
                <w:rFonts w:ascii="Arial" w:hAnsi="Arial" w:cs="Arial"/>
                <w:b/>
                <w:i/>
                <w:sz w:val="24"/>
                <w:szCs w:val="24"/>
              </w:rPr>
              <w:t>Principal</w:t>
            </w:r>
          </w:p>
        </w:tc>
        <w:tc>
          <w:tcPr>
            <w:tcW w:w="1678" w:type="dxa"/>
            <w:tcBorders>
              <w:top w:val="single" w:sz="4" w:space="0" w:color="auto"/>
              <w:left w:val="single" w:sz="4" w:space="0" w:color="auto"/>
              <w:bottom w:val="single" w:sz="4" w:space="0" w:color="auto"/>
              <w:right w:val="single" w:sz="4" w:space="0" w:color="auto"/>
            </w:tcBorders>
          </w:tcPr>
          <w:p w14:paraId="1F09DFF8" w14:textId="77777777" w:rsidR="00E719F9" w:rsidRPr="00605D0F" w:rsidRDefault="00E719F9" w:rsidP="00EB77AE">
            <w:pPr>
              <w:spacing w:after="0" w:line="240" w:lineRule="auto"/>
              <w:rPr>
                <w:rFonts w:ascii="Arial" w:hAnsi="Arial" w:cs="Arial"/>
                <w:b/>
                <w:i/>
                <w:sz w:val="24"/>
                <w:szCs w:val="24"/>
              </w:rPr>
            </w:pPr>
            <w:r w:rsidRPr="00605D0F">
              <w:rPr>
                <w:rFonts w:ascii="Arial" w:hAnsi="Arial" w:cs="Arial"/>
                <w:b/>
                <w:i/>
                <w:sz w:val="24"/>
                <w:szCs w:val="24"/>
              </w:rPr>
              <w:t>Secundaria</w:t>
            </w:r>
          </w:p>
        </w:tc>
      </w:tr>
      <w:tr w:rsidR="00E719F9" w:rsidRPr="00605D0F" w14:paraId="1E1E2F6C" w14:textId="77777777" w:rsidTr="00EB77AE">
        <w:trPr>
          <w:gridBefore w:val="1"/>
          <w:wBefore w:w="1134" w:type="dxa"/>
          <w:cantSplit/>
          <w:jc w:val="right"/>
        </w:trPr>
        <w:tc>
          <w:tcPr>
            <w:tcW w:w="2552" w:type="dxa"/>
            <w:tcBorders>
              <w:top w:val="single" w:sz="4" w:space="0" w:color="auto"/>
            </w:tcBorders>
          </w:tcPr>
          <w:p w14:paraId="6C1516D9" w14:textId="77777777" w:rsidR="00E719F9" w:rsidRPr="00605D0F" w:rsidRDefault="00E719F9" w:rsidP="00EB77AE">
            <w:pPr>
              <w:spacing w:after="0" w:line="240" w:lineRule="auto"/>
              <w:rPr>
                <w:rFonts w:ascii="Arial" w:hAnsi="Arial" w:cs="Arial"/>
                <w:sz w:val="24"/>
                <w:szCs w:val="24"/>
              </w:rPr>
            </w:pPr>
          </w:p>
        </w:tc>
        <w:tc>
          <w:tcPr>
            <w:tcW w:w="3028" w:type="dxa"/>
            <w:tcBorders>
              <w:top w:val="single" w:sz="4" w:space="0" w:color="auto"/>
            </w:tcBorders>
          </w:tcPr>
          <w:p w14:paraId="001A6D02" w14:textId="77777777" w:rsidR="00E719F9" w:rsidRPr="00605D0F" w:rsidRDefault="00E719F9" w:rsidP="00EB77AE">
            <w:pPr>
              <w:spacing w:after="0" w:line="240" w:lineRule="auto"/>
              <w:jc w:val="center"/>
              <w:rPr>
                <w:rFonts w:ascii="Arial" w:hAnsi="Arial" w:cs="Arial"/>
                <w:b/>
                <w:sz w:val="24"/>
                <w:szCs w:val="24"/>
              </w:rPr>
            </w:pPr>
            <w:r w:rsidRPr="00605D0F">
              <w:rPr>
                <w:rFonts w:ascii="Arial" w:hAnsi="Arial" w:cs="Arial"/>
                <w:b/>
                <w:sz w:val="24"/>
                <w:szCs w:val="24"/>
              </w:rPr>
              <w:t>Reumatología</w:t>
            </w:r>
          </w:p>
        </w:tc>
        <w:tc>
          <w:tcPr>
            <w:tcW w:w="1650" w:type="dxa"/>
            <w:tcBorders>
              <w:top w:val="single" w:sz="4" w:space="0" w:color="auto"/>
            </w:tcBorders>
          </w:tcPr>
          <w:p w14:paraId="10D4A80B" w14:textId="77777777" w:rsidR="00E719F9" w:rsidRPr="00605D0F" w:rsidRDefault="00E719F9" w:rsidP="00EB77AE">
            <w:pPr>
              <w:spacing w:after="0" w:line="240" w:lineRule="auto"/>
              <w:jc w:val="center"/>
              <w:rPr>
                <w:rFonts w:ascii="Arial" w:hAnsi="Arial" w:cs="Arial"/>
                <w:sz w:val="24"/>
                <w:szCs w:val="24"/>
              </w:rPr>
            </w:pPr>
            <w:r w:rsidRPr="00605D0F">
              <w:rPr>
                <w:rFonts w:ascii="Arial" w:hAnsi="Arial" w:cs="Arial"/>
                <w:sz w:val="24"/>
                <w:szCs w:val="24"/>
              </w:rPr>
              <w:t>Disciplinar</w:t>
            </w:r>
          </w:p>
        </w:tc>
        <w:tc>
          <w:tcPr>
            <w:tcW w:w="1678" w:type="dxa"/>
            <w:tcBorders>
              <w:top w:val="single" w:sz="4" w:space="0" w:color="auto"/>
            </w:tcBorders>
          </w:tcPr>
          <w:p w14:paraId="493F57F5" w14:textId="77777777" w:rsidR="00E719F9" w:rsidRPr="00605D0F" w:rsidRDefault="00E719F9" w:rsidP="00EB77AE">
            <w:pPr>
              <w:spacing w:after="0" w:line="240" w:lineRule="auto"/>
              <w:rPr>
                <w:rFonts w:ascii="Arial" w:hAnsi="Arial" w:cs="Arial"/>
                <w:sz w:val="24"/>
                <w:szCs w:val="24"/>
              </w:rPr>
            </w:pPr>
          </w:p>
        </w:tc>
      </w:tr>
    </w:tbl>
    <w:p w14:paraId="070E10FD" w14:textId="77777777" w:rsidR="00E719F9" w:rsidRPr="00605D0F" w:rsidRDefault="00E719F9" w:rsidP="00E719F9">
      <w:pPr>
        <w:spacing w:after="0" w:line="240" w:lineRule="auto"/>
        <w:rPr>
          <w:rFonts w:ascii="Arial" w:hAnsi="Arial" w:cs="Arial"/>
          <w:sz w:val="24"/>
          <w:szCs w:val="24"/>
        </w:rPr>
      </w:pPr>
    </w:p>
    <w:p w14:paraId="41AE69B7"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4"/>
        <w:gridCol w:w="1509"/>
        <w:gridCol w:w="1547"/>
        <w:gridCol w:w="1496"/>
        <w:gridCol w:w="2872"/>
      </w:tblGrid>
      <w:tr w:rsidR="00E719F9" w:rsidRPr="00605D0F" w14:paraId="78325F58" w14:textId="77777777" w:rsidTr="00EB77AE">
        <w:trPr>
          <w:cantSplit/>
          <w:jc w:val="right"/>
        </w:trPr>
        <w:tc>
          <w:tcPr>
            <w:tcW w:w="1652" w:type="dxa"/>
            <w:shd w:val="clear" w:color="auto" w:fill="C0C0C0"/>
          </w:tcPr>
          <w:p w14:paraId="5B1A66F9"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shd w:val="clear" w:color="auto" w:fill="C0C0C0"/>
          </w:tcPr>
          <w:p w14:paraId="1EED41F7"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shd w:val="clear" w:color="auto" w:fill="C0C0C0"/>
          </w:tcPr>
          <w:p w14:paraId="0F085C9A"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shd w:val="clear" w:color="auto" w:fill="C0C0C0"/>
          </w:tcPr>
          <w:p w14:paraId="4ED53871"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64E31F3D" w14:textId="77777777" w:rsidR="00E719F9" w:rsidRPr="00605D0F" w:rsidRDefault="00E719F9" w:rsidP="00EB77AE">
            <w:pPr>
              <w:spacing w:after="0" w:line="240" w:lineRule="auto"/>
              <w:jc w:val="center"/>
              <w:rPr>
                <w:rFonts w:ascii="Arial" w:hAnsi="Arial" w:cs="Arial"/>
                <w:b/>
                <w:sz w:val="24"/>
                <w:szCs w:val="24"/>
              </w:rPr>
            </w:pPr>
            <w:r w:rsidRPr="00605D0F">
              <w:rPr>
                <w:rFonts w:ascii="Arial" w:hAnsi="Arial" w:cs="Arial"/>
                <w:b/>
                <w:sz w:val="24"/>
                <w:szCs w:val="24"/>
              </w:rPr>
              <w:t>Equivalencia (s)</w:t>
            </w:r>
          </w:p>
        </w:tc>
      </w:tr>
      <w:tr w:rsidR="00E719F9" w:rsidRPr="00605D0F" w14:paraId="4100372C" w14:textId="77777777" w:rsidTr="00EB77AE">
        <w:trPr>
          <w:cantSplit/>
          <w:jc w:val="right"/>
        </w:trPr>
        <w:tc>
          <w:tcPr>
            <w:tcW w:w="1652" w:type="dxa"/>
            <w:shd w:val="clear" w:color="auto" w:fill="auto"/>
          </w:tcPr>
          <w:p w14:paraId="3F809A4C" w14:textId="77777777" w:rsidR="00E719F9" w:rsidRPr="00605D0F" w:rsidRDefault="00E719F9" w:rsidP="00EB77AE">
            <w:pPr>
              <w:spacing w:after="0" w:line="240" w:lineRule="auto"/>
              <w:jc w:val="center"/>
              <w:rPr>
                <w:rFonts w:ascii="Arial" w:hAnsi="Arial" w:cs="Arial"/>
                <w:sz w:val="24"/>
                <w:szCs w:val="24"/>
              </w:rPr>
            </w:pPr>
            <w:r w:rsidRPr="00605D0F">
              <w:rPr>
                <w:rFonts w:ascii="Arial" w:hAnsi="Arial" w:cs="Arial"/>
                <w:sz w:val="24"/>
                <w:szCs w:val="24"/>
              </w:rPr>
              <w:t>4</w:t>
            </w:r>
          </w:p>
        </w:tc>
        <w:tc>
          <w:tcPr>
            <w:tcW w:w="1653" w:type="dxa"/>
            <w:shd w:val="clear" w:color="auto" w:fill="auto"/>
          </w:tcPr>
          <w:p w14:paraId="43AC1BAB" w14:textId="77777777" w:rsidR="00E719F9" w:rsidRPr="00605D0F" w:rsidRDefault="00E719F9" w:rsidP="00EB77AE">
            <w:pPr>
              <w:spacing w:after="0" w:line="240" w:lineRule="auto"/>
              <w:jc w:val="center"/>
              <w:rPr>
                <w:rFonts w:ascii="Arial" w:hAnsi="Arial" w:cs="Arial"/>
                <w:sz w:val="24"/>
                <w:szCs w:val="24"/>
              </w:rPr>
            </w:pPr>
            <w:r w:rsidRPr="00605D0F">
              <w:rPr>
                <w:rFonts w:ascii="Arial" w:hAnsi="Arial" w:cs="Arial"/>
                <w:sz w:val="24"/>
                <w:szCs w:val="24"/>
              </w:rPr>
              <w:t>2</w:t>
            </w:r>
          </w:p>
        </w:tc>
        <w:tc>
          <w:tcPr>
            <w:tcW w:w="1652" w:type="dxa"/>
            <w:shd w:val="clear" w:color="auto" w:fill="auto"/>
          </w:tcPr>
          <w:p w14:paraId="3CAE4297" w14:textId="77777777" w:rsidR="00E719F9" w:rsidRPr="00605D0F" w:rsidRDefault="00E719F9" w:rsidP="00EB77AE">
            <w:pPr>
              <w:spacing w:after="0" w:line="240" w:lineRule="auto"/>
              <w:jc w:val="center"/>
              <w:rPr>
                <w:rFonts w:ascii="Arial" w:hAnsi="Arial" w:cs="Arial"/>
                <w:sz w:val="24"/>
                <w:szCs w:val="24"/>
              </w:rPr>
            </w:pPr>
            <w:r w:rsidRPr="00605D0F">
              <w:rPr>
                <w:rFonts w:ascii="Arial" w:hAnsi="Arial" w:cs="Arial"/>
                <w:sz w:val="24"/>
                <w:szCs w:val="24"/>
              </w:rPr>
              <w:t>0</w:t>
            </w:r>
          </w:p>
        </w:tc>
        <w:tc>
          <w:tcPr>
            <w:tcW w:w="1653" w:type="dxa"/>
            <w:shd w:val="clear" w:color="auto" w:fill="auto"/>
          </w:tcPr>
          <w:p w14:paraId="043D8209" w14:textId="77777777" w:rsidR="00E719F9" w:rsidRPr="00605D0F" w:rsidRDefault="00E719F9" w:rsidP="00EB77AE">
            <w:pPr>
              <w:spacing w:after="0" w:line="240" w:lineRule="auto"/>
              <w:jc w:val="center"/>
              <w:rPr>
                <w:rFonts w:ascii="Arial" w:hAnsi="Arial" w:cs="Arial"/>
                <w:sz w:val="24"/>
                <w:szCs w:val="24"/>
              </w:rPr>
            </w:pPr>
            <w:r w:rsidRPr="00605D0F">
              <w:rPr>
                <w:rFonts w:ascii="Arial" w:hAnsi="Arial" w:cs="Arial"/>
                <w:sz w:val="24"/>
                <w:szCs w:val="24"/>
              </w:rPr>
              <w:t>30</w:t>
            </w:r>
          </w:p>
        </w:tc>
        <w:tc>
          <w:tcPr>
            <w:tcW w:w="3148" w:type="dxa"/>
            <w:shd w:val="clear" w:color="auto" w:fill="auto"/>
          </w:tcPr>
          <w:p w14:paraId="46B24B51" w14:textId="77777777" w:rsidR="00E719F9" w:rsidRPr="00605D0F" w:rsidRDefault="00E719F9" w:rsidP="00EB77AE">
            <w:pPr>
              <w:spacing w:after="0" w:line="240" w:lineRule="auto"/>
              <w:jc w:val="center"/>
              <w:rPr>
                <w:rFonts w:ascii="Arial" w:hAnsi="Arial" w:cs="Arial"/>
                <w:sz w:val="24"/>
                <w:szCs w:val="24"/>
              </w:rPr>
            </w:pPr>
            <w:r w:rsidRPr="00605D0F">
              <w:rPr>
                <w:rFonts w:ascii="Arial" w:hAnsi="Arial" w:cs="Arial"/>
                <w:sz w:val="24"/>
                <w:szCs w:val="24"/>
              </w:rPr>
              <w:t>Reumatología</w:t>
            </w:r>
          </w:p>
        </w:tc>
      </w:tr>
    </w:tbl>
    <w:p w14:paraId="4051572B" w14:textId="77777777" w:rsidR="00E719F9" w:rsidRPr="00605D0F" w:rsidRDefault="00E719F9" w:rsidP="00E719F9">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246"/>
        <w:gridCol w:w="4652"/>
        <w:gridCol w:w="4080"/>
      </w:tblGrid>
      <w:tr w:rsidR="00E719F9" w:rsidRPr="00605D0F" w14:paraId="118BA920" w14:textId="77777777" w:rsidTr="00EB77AE">
        <w:trPr>
          <w:cantSplit/>
          <w:jc w:val="right"/>
        </w:trPr>
        <w:tc>
          <w:tcPr>
            <w:tcW w:w="5553" w:type="dxa"/>
            <w:gridSpan w:val="2"/>
            <w:tcBorders>
              <w:bottom w:val="single" w:sz="4" w:space="0" w:color="auto"/>
            </w:tcBorders>
          </w:tcPr>
          <w:p w14:paraId="0B89F1B4"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489" w:type="dxa"/>
            <w:tcBorders>
              <w:bottom w:val="single" w:sz="4" w:space="0" w:color="auto"/>
            </w:tcBorders>
          </w:tcPr>
          <w:p w14:paraId="460A3B24"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E719F9" w:rsidRPr="00605D0F" w14:paraId="57642C36" w14:textId="77777777" w:rsidTr="00EB77AE">
        <w:tblPrEx>
          <w:tblBorders>
            <w:top w:val="single" w:sz="4" w:space="0" w:color="auto"/>
            <w:left w:val="single" w:sz="4" w:space="0" w:color="auto"/>
            <w:bottom w:val="single" w:sz="4" w:space="0" w:color="auto"/>
            <w:right w:val="single" w:sz="4" w:space="0" w:color="auto"/>
          </w:tblBorders>
        </w:tblPrEx>
        <w:trPr>
          <w:gridBefore w:val="1"/>
          <w:wBefore w:w="284" w:type="dxa"/>
          <w:cantSplit/>
          <w:jc w:val="right"/>
        </w:trPr>
        <w:tc>
          <w:tcPr>
            <w:tcW w:w="5269" w:type="dxa"/>
            <w:tcBorders>
              <w:top w:val="single" w:sz="4" w:space="0" w:color="auto"/>
              <w:bottom w:val="single" w:sz="4" w:space="0" w:color="auto"/>
              <w:right w:val="single" w:sz="4" w:space="0" w:color="auto"/>
            </w:tcBorders>
          </w:tcPr>
          <w:p w14:paraId="35E3EA52"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Curso</w:t>
            </w:r>
          </w:p>
        </w:tc>
        <w:tc>
          <w:tcPr>
            <w:tcW w:w="4489" w:type="dxa"/>
            <w:tcBorders>
              <w:top w:val="single" w:sz="4" w:space="0" w:color="auto"/>
              <w:left w:val="single" w:sz="4" w:space="0" w:color="auto"/>
              <w:bottom w:val="single" w:sz="4" w:space="0" w:color="auto"/>
            </w:tcBorders>
          </w:tcPr>
          <w:p w14:paraId="03A12063"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bCs/>
                <w:sz w:val="24"/>
                <w:szCs w:val="24"/>
              </w:rPr>
              <w:t>Todas</w:t>
            </w:r>
          </w:p>
        </w:tc>
      </w:tr>
    </w:tbl>
    <w:p w14:paraId="390100F0" w14:textId="77777777" w:rsidR="00E719F9" w:rsidRPr="00605D0F" w:rsidRDefault="00E719F9" w:rsidP="00E719F9">
      <w:pPr>
        <w:spacing w:after="0" w:line="240" w:lineRule="auto"/>
        <w:rPr>
          <w:rFonts w:ascii="Arial" w:hAnsi="Arial" w:cs="Arial"/>
          <w:sz w:val="24"/>
          <w:szCs w:val="24"/>
        </w:rPr>
      </w:pPr>
    </w:p>
    <w:p w14:paraId="768DD18C"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7"/>
        <w:gridCol w:w="4141"/>
      </w:tblGrid>
      <w:tr w:rsidR="00E719F9" w:rsidRPr="00605D0F" w14:paraId="261DDA07" w14:textId="77777777" w:rsidTr="00EB77AE">
        <w:trPr>
          <w:jc w:val="right"/>
        </w:trPr>
        <w:tc>
          <w:tcPr>
            <w:tcW w:w="5269" w:type="dxa"/>
            <w:shd w:val="clear" w:color="auto" w:fill="C0C0C0"/>
          </w:tcPr>
          <w:p w14:paraId="39ACEA4F"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39A5BBAE"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E719F9" w:rsidRPr="00605D0F" w14:paraId="0A573A62" w14:textId="77777777" w:rsidTr="00EB77AE">
        <w:trPr>
          <w:jc w:val="right"/>
        </w:trPr>
        <w:tc>
          <w:tcPr>
            <w:tcW w:w="5269" w:type="dxa"/>
          </w:tcPr>
          <w:p w14:paraId="624213E2"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Ninguno</w:t>
            </w:r>
          </w:p>
        </w:tc>
        <w:tc>
          <w:tcPr>
            <w:tcW w:w="4489" w:type="dxa"/>
          </w:tcPr>
          <w:p w14:paraId="1C01C109"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Ninguno</w:t>
            </w:r>
          </w:p>
        </w:tc>
      </w:tr>
    </w:tbl>
    <w:p w14:paraId="4F677959" w14:textId="77777777" w:rsidR="00E719F9" w:rsidRPr="00605D0F" w:rsidRDefault="00E719F9" w:rsidP="00E719F9">
      <w:pPr>
        <w:spacing w:after="0" w:line="240" w:lineRule="auto"/>
        <w:rPr>
          <w:rFonts w:ascii="Arial" w:hAnsi="Arial" w:cs="Arial"/>
          <w:b/>
          <w:bCs/>
          <w:sz w:val="24"/>
          <w:szCs w:val="24"/>
        </w:rPr>
      </w:pPr>
    </w:p>
    <w:p w14:paraId="4FA72A91"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0"/>
        <w:gridCol w:w="2757"/>
        <w:gridCol w:w="2751"/>
      </w:tblGrid>
      <w:tr w:rsidR="00E719F9" w:rsidRPr="00605D0F" w14:paraId="207AEE31" w14:textId="77777777" w:rsidTr="00EB77AE">
        <w:trPr>
          <w:cantSplit/>
          <w:jc w:val="right"/>
        </w:trPr>
        <w:tc>
          <w:tcPr>
            <w:tcW w:w="3772" w:type="dxa"/>
            <w:shd w:val="clear" w:color="auto" w:fill="C0C0C0"/>
          </w:tcPr>
          <w:p w14:paraId="5B18D158"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6224008C"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1A35E410"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E719F9" w:rsidRPr="00605D0F" w14:paraId="27F2E68B" w14:textId="77777777" w:rsidTr="00EB77AE">
        <w:trPr>
          <w:cantSplit/>
          <w:jc w:val="right"/>
        </w:trPr>
        <w:tc>
          <w:tcPr>
            <w:tcW w:w="3772" w:type="dxa"/>
          </w:tcPr>
          <w:p w14:paraId="27108001"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lastRenderedPageBreak/>
              <w:t>Grupal</w:t>
            </w:r>
          </w:p>
        </w:tc>
        <w:tc>
          <w:tcPr>
            <w:tcW w:w="2993" w:type="dxa"/>
          </w:tcPr>
          <w:p w14:paraId="3F0B74AA"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25</w:t>
            </w:r>
          </w:p>
        </w:tc>
        <w:tc>
          <w:tcPr>
            <w:tcW w:w="2993" w:type="dxa"/>
          </w:tcPr>
          <w:p w14:paraId="3587707B"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10</w:t>
            </w:r>
          </w:p>
        </w:tc>
      </w:tr>
    </w:tbl>
    <w:p w14:paraId="2C831D64" w14:textId="77777777" w:rsidR="00E719F9" w:rsidRPr="00605D0F" w:rsidRDefault="00E719F9" w:rsidP="00E719F9">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173"/>
        <w:gridCol w:w="2665"/>
      </w:tblGrid>
      <w:tr w:rsidR="00E719F9" w:rsidRPr="00605D0F" w14:paraId="5903B796" w14:textId="77777777" w:rsidTr="00EB77AE">
        <w:trPr>
          <w:cantSplit/>
          <w:jc w:val="right"/>
        </w:trPr>
        <w:tc>
          <w:tcPr>
            <w:tcW w:w="6173" w:type="dxa"/>
            <w:tcBorders>
              <w:bottom w:val="single" w:sz="4" w:space="0" w:color="auto"/>
            </w:tcBorders>
          </w:tcPr>
          <w:p w14:paraId="3D0B5653"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bottom w:val="single" w:sz="4" w:space="0" w:color="auto"/>
            </w:tcBorders>
          </w:tcPr>
          <w:p w14:paraId="76FB958D" w14:textId="77777777" w:rsidR="00E719F9" w:rsidRPr="00605D0F" w:rsidRDefault="00E719F9" w:rsidP="00EB77AE">
            <w:pPr>
              <w:spacing w:after="0" w:line="240" w:lineRule="auto"/>
              <w:rPr>
                <w:rFonts w:ascii="Arial" w:hAnsi="Arial" w:cs="Arial"/>
                <w:b/>
                <w:bCs/>
                <w:sz w:val="24"/>
                <w:szCs w:val="24"/>
              </w:rPr>
            </w:pPr>
          </w:p>
          <w:p w14:paraId="2CA5358A"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E719F9" w:rsidRPr="00605D0F" w14:paraId="5C55017F"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6173" w:type="dxa"/>
            <w:tcBorders>
              <w:top w:val="single" w:sz="4" w:space="0" w:color="auto"/>
              <w:bottom w:val="single" w:sz="4" w:space="0" w:color="auto"/>
              <w:right w:val="single" w:sz="4" w:space="0" w:color="auto"/>
            </w:tcBorders>
          </w:tcPr>
          <w:p w14:paraId="7EA6E821"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Médico clínicas</w:t>
            </w:r>
          </w:p>
        </w:tc>
        <w:tc>
          <w:tcPr>
            <w:tcW w:w="2665" w:type="dxa"/>
            <w:tcBorders>
              <w:top w:val="single" w:sz="4" w:space="0" w:color="auto"/>
              <w:left w:val="single" w:sz="4" w:space="0" w:color="auto"/>
              <w:bottom w:val="single" w:sz="4" w:space="0" w:color="auto"/>
            </w:tcBorders>
          </w:tcPr>
          <w:p w14:paraId="642436BE"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Ninguno</w:t>
            </w:r>
          </w:p>
        </w:tc>
      </w:tr>
    </w:tbl>
    <w:p w14:paraId="4427433F" w14:textId="77777777" w:rsidR="00E719F9" w:rsidRPr="00605D0F" w:rsidRDefault="00E719F9" w:rsidP="00E719F9">
      <w:pPr>
        <w:spacing w:after="0" w:line="240" w:lineRule="auto"/>
        <w:rPr>
          <w:rFonts w:ascii="Arial" w:hAnsi="Arial" w:cs="Arial"/>
          <w:sz w:val="24"/>
          <w:szCs w:val="24"/>
        </w:rPr>
      </w:pPr>
    </w:p>
    <w:p w14:paraId="314BA71F" w14:textId="77777777" w:rsidR="00E719F9" w:rsidRPr="00605D0F" w:rsidRDefault="00E719F9" w:rsidP="00E719F9">
      <w:pPr>
        <w:spacing w:after="0" w:line="240" w:lineRule="auto"/>
        <w:rPr>
          <w:rFonts w:ascii="Arial" w:hAnsi="Arial" w:cs="Arial"/>
          <w:sz w:val="24"/>
          <w:szCs w:val="24"/>
        </w:rPr>
      </w:pPr>
    </w:p>
    <w:p w14:paraId="3E5724EE" w14:textId="77777777" w:rsidR="00E719F9" w:rsidRPr="00605D0F" w:rsidRDefault="00E719F9" w:rsidP="00E719F9">
      <w:pPr>
        <w:spacing w:after="0" w:line="240" w:lineRule="auto"/>
        <w:rPr>
          <w:rFonts w:ascii="Arial" w:hAnsi="Arial" w:cs="Arial"/>
          <w:sz w:val="24"/>
          <w:szCs w:val="24"/>
        </w:rPr>
      </w:pPr>
    </w:p>
    <w:p w14:paraId="3030A20B"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0"/>
        <w:gridCol w:w="2784"/>
        <w:gridCol w:w="2764"/>
      </w:tblGrid>
      <w:tr w:rsidR="00E719F9" w:rsidRPr="00605D0F" w14:paraId="4B14FE88" w14:textId="77777777" w:rsidTr="00EB77AE">
        <w:trPr>
          <w:jc w:val="right"/>
        </w:trPr>
        <w:tc>
          <w:tcPr>
            <w:tcW w:w="3772" w:type="dxa"/>
            <w:shd w:val="clear" w:color="auto" w:fill="C0C0C0"/>
          </w:tcPr>
          <w:p w14:paraId="54C542D5"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2EA1C01E"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0E541778"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E719F9" w:rsidRPr="00605D0F" w14:paraId="62101670" w14:textId="77777777" w:rsidTr="00EB77AE">
        <w:trPr>
          <w:jc w:val="right"/>
        </w:trPr>
        <w:tc>
          <w:tcPr>
            <w:tcW w:w="3772" w:type="dxa"/>
          </w:tcPr>
          <w:p w14:paraId="7F757A20"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17 de  Marzo  2017</w:t>
            </w:r>
          </w:p>
        </w:tc>
        <w:tc>
          <w:tcPr>
            <w:tcW w:w="2993" w:type="dxa"/>
          </w:tcPr>
          <w:p w14:paraId="58DB0BD8" w14:textId="77777777" w:rsidR="00E719F9" w:rsidRPr="00605D0F" w:rsidRDefault="00E719F9" w:rsidP="00EB77AE">
            <w:pPr>
              <w:spacing w:after="0" w:line="240" w:lineRule="auto"/>
              <w:rPr>
                <w:rFonts w:ascii="Arial" w:hAnsi="Arial" w:cs="Arial"/>
                <w:sz w:val="24"/>
                <w:szCs w:val="24"/>
              </w:rPr>
            </w:pPr>
          </w:p>
        </w:tc>
        <w:tc>
          <w:tcPr>
            <w:tcW w:w="2993" w:type="dxa"/>
          </w:tcPr>
          <w:p w14:paraId="66623ECC"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24 de marzo 2017</w:t>
            </w:r>
          </w:p>
        </w:tc>
      </w:tr>
    </w:tbl>
    <w:p w14:paraId="1E39A9F8" w14:textId="77777777" w:rsidR="00E719F9" w:rsidRPr="00605D0F" w:rsidRDefault="00E719F9" w:rsidP="00E719F9">
      <w:pPr>
        <w:spacing w:after="0" w:line="240" w:lineRule="auto"/>
        <w:rPr>
          <w:rFonts w:ascii="Arial" w:hAnsi="Arial" w:cs="Arial"/>
          <w:b/>
          <w:bCs/>
          <w:sz w:val="24"/>
          <w:szCs w:val="24"/>
        </w:rPr>
      </w:pPr>
    </w:p>
    <w:p w14:paraId="253A5C6C"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719F9" w:rsidRPr="00605D0F" w14:paraId="358B4FC9" w14:textId="77777777" w:rsidTr="00EB77AE">
        <w:trPr>
          <w:jc w:val="right"/>
        </w:trPr>
        <w:tc>
          <w:tcPr>
            <w:tcW w:w="9758" w:type="dxa"/>
          </w:tcPr>
          <w:p w14:paraId="4AF86018" w14:textId="77777777" w:rsidR="00E719F9" w:rsidRPr="00605D0F" w:rsidRDefault="00E719F9" w:rsidP="00EB77AE">
            <w:pPr>
              <w:spacing w:after="0" w:line="240" w:lineRule="auto"/>
              <w:rPr>
                <w:rFonts w:ascii="Arial" w:hAnsi="Arial" w:cs="Arial"/>
                <w:sz w:val="24"/>
                <w:szCs w:val="24"/>
              </w:rPr>
            </w:pPr>
            <w:proofErr w:type="spellStart"/>
            <w:r w:rsidRPr="00605D0F">
              <w:rPr>
                <w:rFonts w:ascii="Arial" w:hAnsi="Arial" w:cs="Arial"/>
                <w:sz w:val="24"/>
                <w:szCs w:val="24"/>
              </w:rPr>
              <w:t>Dr</w:t>
            </w:r>
            <w:proofErr w:type="spellEnd"/>
            <w:r w:rsidRPr="00605D0F">
              <w:rPr>
                <w:rFonts w:ascii="Arial" w:hAnsi="Arial" w:cs="Arial"/>
                <w:sz w:val="24"/>
                <w:szCs w:val="24"/>
              </w:rPr>
              <w:t xml:space="preserve"> Manuel  Salazar Ortega, Dr.  Rolando Rendón Novoa, Dr. Néstor  Morales Arguelles</w:t>
            </w:r>
          </w:p>
        </w:tc>
      </w:tr>
    </w:tbl>
    <w:p w14:paraId="3C80AE68" w14:textId="77777777" w:rsidR="00E719F9" w:rsidRPr="00605D0F" w:rsidRDefault="00E719F9" w:rsidP="00E719F9">
      <w:pPr>
        <w:spacing w:after="0" w:line="240" w:lineRule="auto"/>
        <w:rPr>
          <w:rFonts w:ascii="Arial" w:hAnsi="Arial" w:cs="Arial"/>
          <w:sz w:val="24"/>
          <w:szCs w:val="24"/>
        </w:rPr>
      </w:pPr>
    </w:p>
    <w:p w14:paraId="2FAFA433"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719F9" w:rsidRPr="00605D0F" w14:paraId="716B1DCA" w14:textId="77777777" w:rsidTr="00EB77AE">
        <w:trPr>
          <w:jc w:val="right"/>
        </w:trPr>
        <w:tc>
          <w:tcPr>
            <w:tcW w:w="9758" w:type="dxa"/>
          </w:tcPr>
          <w:p w14:paraId="003AF8E5" w14:textId="77777777" w:rsidR="00E719F9" w:rsidRPr="00605D0F" w:rsidRDefault="00E719F9" w:rsidP="00EB77AE">
            <w:pPr>
              <w:spacing w:after="0" w:line="240" w:lineRule="auto"/>
              <w:ind w:left="34"/>
              <w:jc w:val="both"/>
              <w:rPr>
                <w:rFonts w:ascii="Arial" w:hAnsi="Arial" w:cs="Arial"/>
                <w:bCs/>
                <w:sz w:val="24"/>
                <w:szCs w:val="24"/>
              </w:rPr>
            </w:pPr>
            <w:r w:rsidRPr="00605D0F">
              <w:rPr>
                <w:rFonts w:ascii="Arial" w:hAnsi="Arial" w:cs="Arial"/>
                <w:sz w:val="24"/>
                <w:szCs w:val="24"/>
              </w:rPr>
              <w:t xml:space="preserve">Médico cirujano preferentemente con estudios de posgrado en Reumatología o Medicina Interna, con </w:t>
            </w:r>
            <w:r w:rsidRPr="00605D0F">
              <w:rPr>
                <w:rFonts w:ascii="Arial" w:hAnsi="Arial" w:cs="Arial"/>
                <w:bCs/>
                <w:sz w:val="24"/>
                <w:szCs w:val="24"/>
              </w:rPr>
              <w:t>experiencia profesional y docente en instituciones de educación superior.</w:t>
            </w:r>
          </w:p>
        </w:tc>
      </w:tr>
    </w:tbl>
    <w:p w14:paraId="3562BBDB" w14:textId="77777777" w:rsidR="00E719F9" w:rsidRPr="00605D0F" w:rsidRDefault="00E719F9" w:rsidP="00E719F9">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788"/>
        <w:gridCol w:w="4190"/>
      </w:tblGrid>
      <w:tr w:rsidR="00E719F9" w:rsidRPr="00605D0F" w14:paraId="4AB1F6BC" w14:textId="77777777" w:rsidTr="00EB77AE">
        <w:trPr>
          <w:cantSplit/>
          <w:jc w:val="right"/>
        </w:trPr>
        <w:tc>
          <w:tcPr>
            <w:tcW w:w="5269" w:type="dxa"/>
            <w:tcBorders>
              <w:bottom w:val="single" w:sz="4" w:space="0" w:color="auto"/>
            </w:tcBorders>
          </w:tcPr>
          <w:p w14:paraId="27CD90F5"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489" w:type="dxa"/>
            <w:tcBorders>
              <w:bottom w:val="single" w:sz="4" w:space="0" w:color="auto"/>
            </w:tcBorders>
          </w:tcPr>
          <w:p w14:paraId="143EDD06"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E719F9" w:rsidRPr="00605D0F" w14:paraId="6915DF38"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5269" w:type="dxa"/>
            <w:tcBorders>
              <w:top w:val="single" w:sz="4" w:space="0" w:color="auto"/>
              <w:bottom w:val="single" w:sz="4" w:space="0" w:color="auto"/>
              <w:right w:val="single" w:sz="4" w:space="0" w:color="auto"/>
            </w:tcBorders>
          </w:tcPr>
          <w:p w14:paraId="2853760C"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Aula </w:t>
            </w:r>
          </w:p>
        </w:tc>
        <w:tc>
          <w:tcPr>
            <w:tcW w:w="4489" w:type="dxa"/>
            <w:tcBorders>
              <w:top w:val="single" w:sz="4" w:space="0" w:color="auto"/>
              <w:left w:val="single" w:sz="4" w:space="0" w:color="auto"/>
              <w:bottom w:val="single" w:sz="4" w:space="0" w:color="auto"/>
            </w:tcBorders>
          </w:tcPr>
          <w:p w14:paraId="24E4657B"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Interdisciplinaria</w:t>
            </w:r>
          </w:p>
        </w:tc>
      </w:tr>
    </w:tbl>
    <w:p w14:paraId="072168C0" w14:textId="77777777" w:rsidR="00E719F9" w:rsidRPr="00605D0F" w:rsidRDefault="00E719F9" w:rsidP="00E719F9">
      <w:pPr>
        <w:spacing w:after="0" w:line="240" w:lineRule="auto"/>
        <w:rPr>
          <w:rFonts w:ascii="Arial" w:hAnsi="Arial" w:cs="Arial"/>
          <w:b/>
          <w:bCs/>
          <w:sz w:val="24"/>
          <w:szCs w:val="24"/>
        </w:rPr>
      </w:pPr>
    </w:p>
    <w:p w14:paraId="27BC3577"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20.-Descripción</w:t>
      </w:r>
    </w:p>
    <w:tbl>
      <w:tblPr>
        <w:tblStyle w:val="Tablaconcuadrcula"/>
        <w:tblW w:w="0" w:type="auto"/>
        <w:tblInd w:w="-5" w:type="dxa"/>
        <w:tblLook w:val="04A0" w:firstRow="1" w:lastRow="0" w:firstColumn="1" w:lastColumn="0" w:noHBand="0" w:noVBand="1"/>
      </w:tblPr>
      <w:tblGrid>
        <w:gridCol w:w="8833"/>
      </w:tblGrid>
      <w:tr w:rsidR="00E719F9" w:rsidRPr="00605D0F" w14:paraId="219CAEBD" w14:textId="77777777" w:rsidTr="00EB77AE">
        <w:tc>
          <w:tcPr>
            <w:tcW w:w="8833" w:type="dxa"/>
          </w:tcPr>
          <w:p w14:paraId="7A5BD40B" w14:textId="77777777" w:rsidR="00E719F9" w:rsidRPr="00605D0F" w:rsidRDefault="00E719F9" w:rsidP="00EB77AE">
            <w:pPr>
              <w:jc w:val="both"/>
              <w:rPr>
                <w:rFonts w:ascii="Arial" w:hAnsi="Arial" w:cs="Arial"/>
                <w:sz w:val="24"/>
                <w:szCs w:val="24"/>
              </w:rPr>
            </w:pPr>
            <w:r w:rsidRPr="00605D0F">
              <w:rPr>
                <w:rFonts w:ascii="Arial" w:hAnsi="Arial" w:cs="Arial"/>
                <w:sz w:val="24"/>
                <w:szCs w:val="24"/>
              </w:rPr>
              <w:t>Esta EE se localiza en el área</w:t>
            </w:r>
            <w:r>
              <w:rPr>
                <w:rFonts w:ascii="Arial" w:hAnsi="Arial" w:cs="Arial"/>
                <w:sz w:val="24"/>
                <w:szCs w:val="24"/>
              </w:rPr>
              <w:t xml:space="preserve"> de formación</w:t>
            </w:r>
            <w:r w:rsidRPr="00605D0F">
              <w:rPr>
                <w:rFonts w:ascii="Arial" w:hAnsi="Arial" w:cs="Arial"/>
                <w:sz w:val="24"/>
                <w:szCs w:val="24"/>
              </w:rPr>
              <w:t xml:space="preserve"> Disciplinar, y el área de conocimiento médico clínica; consta de 2 horas teóricas, 4 créditos y 30 horas. </w:t>
            </w:r>
          </w:p>
          <w:p w14:paraId="2FE2A495" w14:textId="77777777" w:rsidR="00E719F9" w:rsidRPr="00605D0F" w:rsidRDefault="00E719F9" w:rsidP="00EB77AE">
            <w:pPr>
              <w:jc w:val="both"/>
              <w:rPr>
                <w:rFonts w:ascii="Arial" w:hAnsi="Arial" w:cs="Arial"/>
                <w:sz w:val="24"/>
                <w:szCs w:val="24"/>
              </w:rPr>
            </w:pPr>
            <w:r w:rsidRPr="00605D0F">
              <w:rPr>
                <w:rFonts w:ascii="Arial" w:hAnsi="Arial" w:cs="Arial"/>
                <w:sz w:val="24"/>
                <w:szCs w:val="24"/>
              </w:rPr>
              <w:t xml:space="preserve">Contribuye en el plan de estudios, al desarrollar competencias para diagnosticar, prescribir tratamientos, realizar actividades de prevención de enfermedades reumáticas. </w:t>
            </w:r>
          </w:p>
          <w:p w14:paraId="24D0A1E7" w14:textId="77777777" w:rsidR="00E719F9" w:rsidRPr="00605D0F" w:rsidRDefault="00E719F9" w:rsidP="00EB77AE">
            <w:pPr>
              <w:jc w:val="both"/>
              <w:rPr>
                <w:rFonts w:ascii="Arial" w:hAnsi="Arial" w:cs="Arial"/>
                <w:sz w:val="24"/>
                <w:szCs w:val="24"/>
              </w:rPr>
            </w:pPr>
            <w:r w:rsidRPr="00605D0F">
              <w:rPr>
                <w:rFonts w:ascii="Arial" w:hAnsi="Arial" w:cs="Arial"/>
                <w:sz w:val="24"/>
                <w:szCs w:val="24"/>
              </w:rPr>
              <w:t>Durante la EE, únicamente se hace referencia a las enfermedades reumáticas más frecuentes, destacando los conceptos más actuales y pertinentes que reflejen, por una parte,  toda la información práctica y precisa para la atención primaria, por otra, las mejores bases diagnósticas y terapéuticas derivadas de la medicina basada en evidencias, o bien como una guía de manejo actualizada y basada en buenas prácticas clínicas.</w:t>
            </w:r>
          </w:p>
          <w:p w14:paraId="72DFD01D" w14:textId="77777777" w:rsidR="00E719F9" w:rsidRPr="00605D0F" w:rsidRDefault="00E719F9" w:rsidP="00EB77AE">
            <w:pPr>
              <w:jc w:val="both"/>
              <w:rPr>
                <w:rFonts w:ascii="Arial" w:hAnsi="Arial" w:cs="Arial"/>
                <w:sz w:val="24"/>
                <w:szCs w:val="24"/>
              </w:rPr>
            </w:pPr>
            <w:r w:rsidRPr="00605D0F">
              <w:rPr>
                <w:rFonts w:ascii="Arial" w:hAnsi="Arial" w:cs="Arial"/>
                <w:sz w:val="24"/>
                <w:szCs w:val="24"/>
              </w:rPr>
              <w:t xml:space="preserve">La unidad de competencia de la EE consiste en que el alumno establezca el </w:t>
            </w:r>
            <w:proofErr w:type="spellStart"/>
            <w:r w:rsidRPr="00605D0F">
              <w:rPr>
                <w:rFonts w:ascii="Arial" w:hAnsi="Arial" w:cs="Arial"/>
                <w:sz w:val="24"/>
                <w:szCs w:val="24"/>
              </w:rPr>
              <w:t>diagnostico</w:t>
            </w:r>
            <w:proofErr w:type="spellEnd"/>
            <w:r w:rsidRPr="00605D0F">
              <w:rPr>
                <w:rFonts w:ascii="Arial" w:hAnsi="Arial" w:cs="Arial"/>
                <w:sz w:val="24"/>
                <w:szCs w:val="24"/>
              </w:rPr>
              <w:t>, tratamiento y/o referencia oportuna al segundo nivel de atención así como las medidas preventivas de las enfermedades reumáticas más frecuentes, a partir de la fundamentación clínica y teórica de las patologías en un marco de respeto al paciente y del trabajo colaborativo con el personal de salud.</w:t>
            </w:r>
          </w:p>
          <w:p w14:paraId="0F3FE764" w14:textId="77777777" w:rsidR="00E719F9" w:rsidRPr="0077683F" w:rsidRDefault="00E719F9" w:rsidP="00EB77AE">
            <w:pPr>
              <w:jc w:val="both"/>
              <w:rPr>
                <w:rFonts w:ascii="Arial" w:hAnsi="Arial" w:cs="Arial"/>
                <w:sz w:val="24"/>
                <w:szCs w:val="24"/>
              </w:rPr>
            </w:pPr>
            <w:r w:rsidRPr="00605D0F">
              <w:rPr>
                <w:rFonts w:ascii="Arial" w:hAnsi="Arial" w:cs="Arial"/>
                <w:sz w:val="24"/>
                <w:szCs w:val="24"/>
              </w:rPr>
              <w:t xml:space="preserve">Para lograr la unidad de competencia, se analizarán los saberes a partir de estrategias colaborativas y discusiones dirigidas en forma grupal; del uso de estrategias educativas  como análisis de casos clínicos, medicina basada en evidencias, aprendizaje basado en problema entre otros, que lleven al </w:t>
            </w:r>
            <w:r w:rsidRPr="00605D0F">
              <w:rPr>
                <w:rFonts w:ascii="Arial" w:hAnsi="Arial" w:cs="Arial"/>
                <w:sz w:val="24"/>
                <w:szCs w:val="24"/>
              </w:rPr>
              <w:lastRenderedPageBreak/>
              <w:t>estudiante al desarrollo del razonamiento clínico y el desarrollo de habilidades y destrezas clínicas, las que deberá aplicar durante los ciclos clínicos en las unidades de salud con pacientes. La evaluación se llevara a cabo con criterios de la actividad</w:t>
            </w:r>
            <w:r>
              <w:rPr>
                <w:rFonts w:ascii="Arial" w:hAnsi="Arial" w:cs="Arial"/>
                <w:sz w:val="24"/>
                <w:szCs w:val="24"/>
              </w:rPr>
              <w:t xml:space="preserve"> comprendiendo los tres ejes</w:t>
            </w:r>
            <w:r w:rsidRPr="00605D0F">
              <w:rPr>
                <w:rFonts w:ascii="Arial" w:hAnsi="Arial" w:cs="Arial"/>
                <w:sz w:val="24"/>
                <w:szCs w:val="24"/>
              </w:rPr>
              <w:t xml:space="preserve"> </w:t>
            </w:r>
            <w:proofErr w:type="gramStart"/>
            <w:r w:rsidRPr="00605D0F">
              <w:rPr>
                <w:rFonts w:ascii="Arial" w:hAnsi="Arial" w:cs="Arial"/>
                <w:sz w:val="24"/>
                <w:szCs w:val="24"/>
              </w:rPr>
              <w:t>teóric</w:t>
            </w:r>
            <w:r>
              <w:rPr>
                <w:rFonts w:ascii="Arial" w:hAnsi="Arial" w:cs="Arial"/>
                <w:sz w:val="24"/>
                <w:szCs w:val="24"/>
              </w:rPr>
              <w:t>o,</w:t>
            </w:r>
            <w:r w:rsidRPr="00605D0F">
              <w:rPr>
                <w:rFonts w:ascii="Arial" w:hAnsi="Arial" w:cs="Arial"/>
                <w:sz w:val="24"/>
                <w:szCs w:val="24"/>
              </w:rPr>
              <w:t xml:space="preserve"> heurístico</w:t>
            </w:r>
            <w:proofErr w:type="gramEnd"/>
            <w:r w:rsidRPr="00605D0F">
              <w:rPr>
                <w:rFonts w:ascii="Arial" w:hAnsi="Arial" w:cs="Arial"/>
                <w:sz w:val="24"/>
                <w:szCs w:val="24"/>
              </w:rPr>
              <w:t xml:space="preserve"> </w:t>
            </w:r>
            <w:r>
              <w:rPr>
                <w:rFonts w:ascii="Arial" w:hAnsi="Arial" w:cs="Arial"/>
                <w:sz w:val="24"/>
                <w:szCs w:val="24"/>
              </w:rPr>
              <w:t>y</w:t>
            </w:r>
            <w:r w:rsidRPr="00605D0F">
              <w:rPr>
                <w:rFonts w:ascii="Arial" w:hAnsi="Arial" w:cs="Arial"/>
                <w:sz w:val="24"/>
                <w:szCs w:val="24"/>
              </w:rPr>
              <w:t xml:space="preserve"> axiológicos</w:t>
            </w:r>
            <w:r>
              <w:rPr>
                <w:rFonts w:ascii="Arial" w:hAnsi="Arial" w:cs="Arial"/>
                <w:sz w:val="24"/>
                <w:szCs w:val="24"/>
              </w:rPr>
              <w:t xml:space="preserve"> en </w:t>
            </w:r>
            <w:proofErr w:type="spellStart"/>
            <w:r>
              <w:rPr>
                <w:rFonts w:ascii="Arial" w:hAnsi="Arial" w:cs="Arial"/>
                <w:sz w:val="24"/>
                <w:szCs w:val="24"/>
              </w:rPr>
              <w:t>dorma</w:t>
            </w:r>
            <w:proofErr w:type="spellEnd"/>
            <w:r>
              <w:rPr>
                <w:rFonts w:ascii="Arial" w:hAnsi="Arial" w:cs="Arial"/>
                <w:sz w:val="24"/>
                <w:szCs w:val="24"/>
              </w:rPr>
              <w:t xml:space="preserve"> integral. </w:t>
            </w:r>
          </w:p>
        </w:tc>
      </w:tr>
    </w:tbl>
    <w:p w14:paraId="12E8401C" w14:textId="77777777" w:rsidR="00E719F9" w:rsidRPr="00605D0F" w:rsidRDefault="00E719F9" w:rsidP="00E719F9">
      <w:pPr>
        <w:spacing w:after="0" w:line="240" w:lineRule="auto"/>
        <w:rPr>
          <w:rFonts w:ascii="Arial" w:hAnsi="Arial" w:cs="Arial"/>
          <w:b/>
          <w:sz w:val="24"/>
          <w:szCs w:val="24"/>
        </w:rPr>
      </w:pPr>
    </w:p>
    <w:p w14:paraId="72F03588" w14:textId="77777777" w:rsidR="00E719F9" w:rsidRPr="00605D0F" w:rsidRDefault="00E719F9" w:rsidP="00E719F9">
      <w:pPr>
        <w:spacing w:after="0" w:line="240" w:lineRule="auto"/>
        <w:rPr>
          <w:rFonts w:ascii="Arial" w:hAnsi="Arial" w:cs="Arial"/>
          <w:b/>
          <w:sz w:val="24"/>
          <w:szCs w:val="24"/>
        </w:rPr>
      </w:pPr>
    </w:p>
    <w:p w14:paraId="04428790"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719F9" w:rsidRPr="00605D0F" w14:paraId="558C64F0" w14:textId="77777777" w:rsidTr="00EB77AE">
        <w:tc>
          <w:tcPr>
            <w:tcW w:w="9993" w:type="dxa"/>
          </w:tcPr>
          <w:p w14:paraId="07575B2F" w14:textId="77777777" w:rsidR="00E719F9" w:rsidRPr="00605D0F" w:rsidRDefault="00E719F9" w:rsidP="00EB77AE">
            <w:pPr>
              <w:spacing w:after="0" w:line="240" w:lineRule="auto"/>
              <w:jc w:val="both"/>
              <w:rPr>
                <w:rFonts w:ascii="Arial" w:hAnsi="Arial" w:cs="Arial"/>
                <w:sz w:val="24"/>
                <w:szCs w:val="24"/>
              </w:rPr>
            </w:pPr>
            <w:r w:rsidRPr="00605D0F">
              <w:rPr>
                <w:rFonts w:ascii="Arial" w:hAnsi="Arial" w:cs="Arial"/>
                <w:sz w:val="24"/>
                <w:szCs w:val="24"/>
              </w:rPr>
              <w:t xml:space="preserve">Actualmente las enfermedades reumáticas La   artritis reumatoide  sigue siendo hoy en día un fuerte problema de salud para la población.  </w:t>
            </w:r>
          </w:p>
          <w:p w14:paraId="3D51D292" w14:textId="77777777" w:rsidR="00E719F9" w:rsidRPr="00605D0F" w:rsidRDefault="00E719F9" w:rsidP="00EB77AE">
            <w:pPr>
              <w:spacing w:after="0" w:line="240" w:lineRule="auto"/>
              <w:jc w:val="both"/>
              <w:rPr>
                <w:rFonts w:ascii="Arial" w:hAnsi="Arial" w:cs="Arial"/>
                <w:sz w:val="24"/>
                <w:szCs w:val="24"/>
              </w:rPr>
            </w:pPr>
            <w:r w:rsidRPr="00605D0F">
              <w:rPr>
                <w:rFonts w:ascii="Arial" w:hAnsi="Arial" w:cs="Arial"/>
                <w:sz w:val="24"/>
                <w:szCs w:val="24"/>
              </w:rPr>
              <w:t>La OMS  reportó  en 1998 que  190 millones de personas padecen de enfermedades articulares  degenerativas, siendo    16.5 millones los que padecen de artritis reumatoide ,siendo la prevalencia mundial del 1%</w:t>
            </w:r>
          </w:p>
          <w:p w14:paraId="0708033C" w14:textId="77777777" w:rsidR="00E719F9" w:rsidRPr="00605D0F" w:rsidRDefault="00E719F9" w:rsidP="00EB77AE">
            <w:pPr>
              <w:spacing w:after="0" w:line="240" w:lineRule="auto"/>
              <w:jc w:val="both"/>
              <w:rPr>
                <w:rFonts w:ascii="Arial" w:hAnsi="Arial" w:cs="Arial"/>
                <w:sz w:val="24"/>
                <w:szCs w:val="24"/>
              </w:rPr>
            </w:pPr>
            <w:r w:rsidRPr="00605D0F">
              <w:rPr>
                <w:rFonts w:ascii="Arial" w:hAnsi="Arial" w:cs="Arial"/>
                <w:sz w:val="24"/>
                <w:szCs w:val="24"/>
              </w:rPr>
              <w:t xml:space="preserve">10  a 15 % de la población mundial desarrolla en el transcurso de la vida alguna enfermedad reumática –En México, el programa  COPCORD  señala que la  artritis reumatoide  la padece el 0,30%  de jóvenes mayores de 18  anos   15 % en hombres  y 25 % mujeres , y personas mayores de 60 años   tienen 50 , padecen enfermedad articular degenerativa, siendo la tercera causa de   consulta de atención primaria,  y la primera causa de incapacidad permanente  por enfermedad general. </w:t>
            </w:r>
          </w:p>
          <w:p w14:paraId="5970C041" w14:textId="77777777" w:rsidR="00E719F9" w:rsidRPr="00605D0F" w:rsidRDefault="00E719F9" w:rsidP="00EB77AE">
            <w:pPr>
              <w:spacing w:after="0" w:line="240" w:lineRule="auto"/>
              <w:jc w:val="both"/>
              <w:rPr>
                <w:rFonts w:ascii="Arial" w:hAnsi="Arial" w:cs="Arial"/>
                <w:sz w:val="24"/>
                <w:szCs w:val="24"/>
              </w:rPr>
            </w:pPr>
            <w:r w:rsidRPr="00605D0F">
              <w:rPr>
                <w:rFonts w:ascii="Arial" w:hAnsi="Arial" w:cs="Arial"/>
                <w:sz w:val="24"/>
                <w:szCs w:val="24"/>
              </w:rPr>
              <w:t>Por lo anterior, dichos problemas hacen necesario que el profesional de la medicina cuente con las bases indispensables para su atención. Motivo por lo que se considera  indispensable que estos conocimientos formen parte en la formación del alumno de la medicina.</w:t>
            </w:r>
          </w:p>
        </w:tc>
      </w:tr>
    </w:tbl>
    <w:p w14:paraId="0609378A" w14:textId="77777777" w:rsidR="00E719F9" w:rsidRPr="00605D0F" w:rsidRDefault="00E719F9" w:rsidP="00E719F9">
      <w:pPr>
        <w:spacing w:after="0" w:line="240" w:lineRule="auto"/>
        <w:rPr>
          <w:rFonts w:ascii="Arial" w:hAnsi="Arial" w:cs="Arial"/>
          <w:b/>
          <w:bCs/>
          <w:sz w:val="24"/>
          <w:szCs w:val="24"/>
        </w:rPr>
      </w:pPr>
    </w:p>
    <w:p w14:paraId="2AA44F46"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719F9" w:rsidRPr="00605D0F" w14:paraId="20AECED3" w14:textId="77777777" w:rsidTr="00EB77AE">
        <w:trPr>
          <w:jc w:val="right"/>
        </w:trPr>
        <w:tc>
          <w:tcPr>
            <w:tcW w:w="10042" w:type="dxa"/>
          </w:tcPr>
          <w:p w14:paraId="7C81F55C" w14:textId="77777777" w:rsidR="00E719F9" w:rsidRPr="00605D0F" w:rsidRDefault="00E719F9" w:rsidP="00EB77AE">
            <w:pPr>
              <w:spacing w:after="0" w:line="240" w:lineRule="auto"/>
              <w:jc w:val="both"/>
              <w:rPr>
                <w:rFonts w:ascii="Arial" w:hAnsi="Arial" w:cs="Arial"/>
                <w:bCs/>
                <w:sz w:val="24"/>
                <w:szCs w:val="24"/>
              </w:rPr>
            </w:pPr>
            <w:r w:rsidRPr="00605D0F">
              <w:rPr>
                <w:rFonts w:ascii="Arial" w:hAnsi="Arial" w:cs="Arial"/>
                <w:bCs/>
                <w:sz w:val="24"/>
                <w:szCs w:val="24"/>
              </w:rPr>
              <w:t xml:space="preserve">El alumno </w:t>
            </w:r>
            <w:r>
              <w:rPr>
                <w:rFonts w:ascii="Arial" w:hAnsi="Arial" w:cs="Arial"/>
                <w:bCs/>
                <w:sz w:val="24"/>
                <w:szCs w:val="24"/>
              </w:rPr>
              <w:t>conoce y realiza</w:t>
            </w:r>
            <w:r w:rsidRPr="00605D0F">
              <w:rPr>
                <w:rFonts w:ascii="Arial" w:hAnsi="Arial" w:cs="Arial"/>
                <w:bCs/>
                <w:sz w:val="24"/>
                <w:szCs w:val="24"/>
              </w:rPr>
              <w:t xml:space="preserve"> un plan terapéutico a partir de los fundamentos teóricos</w:t>
            </w:r>
            <w:r>
              <w:rPr>
                <w:rFonts w:ascii="Arial" w:hAnsi="Arial" w:cs="Arial"/>
                <w:bCs/>
                <w:sz w:val="24"/>
                <w:szCs w:val="24"/>
              </w:rPr>
              <w:t xml:space="preserve">  </w:t>
            </w:r>
            <w:r w:rsidRPr="00605D0F">
              <w:rPr>
                <w:rFonts w:ascii="Arial" w:hAnsi="Arial" w:cs="Arial"/>
                <w:bCs/>
                <w:sz w:val="24"/>
                <w:szCs w:val="24"/>
              </w:rPr>
              <w:t>su reflexión y argumentación</w:t>
            </w:r>
            <w:r>
              <w:rPr>
                <w:rFonts w:ascii="Arial" w:hAnsi="Arial" w:cs="Arial"/>
                <w:bCs/>
                <w:sz w:val="24"/>
                <w:szCs w:val="24"/>
              </w:rPr>
              <w:t>,</w:t>
            </w:r>
            <w:r w:rsidRPr="00605D0F">
              <w:rPr>
                <w:rFonts w:ascii="Arial" w:hAnsi="Arial" w:cs="Arial"/>
                <w:bCs/>
                <w:sz w:val="24"/>
                <w:szCs w:val="24"/>
              </w:rPr>
              <w:t xml:space="preserve"> para elaborar un   diagnóstico clínico  a pacientes con trastornos de enfermedades reumáticas para</w:t>
            </w:r>
            <w:r>
              <w:rPr>
                <w:rFonts w:ascii="Arial" w:hAnsi="Arial" w:cs="Arial"/>
                <w:bCs/>
                <w:sz w:val="24"/>
                <w:szCs w:val="24"/>
              </w:rPr>
              <w:t xml:space="preserve"> darle </w:t>
            </w:r>
            <w:proofErr w:type="spellStart"/>
            <w:r>
              <w:rPr>
                <w:rFonts w:ascii="Arial" w:hAnsi="Arial" w:cs="Arial"/>
                <w:bCs/>
                <w:sz w:val="24"/>
                <w:szCs w:val="24"/>
              </w:rPr>
              <w:t>atencion</w:t>
            </w:r>
            <w:proofErr w:type="spellEnd"/>
            <w:r>
              <w:rPr>
                <w:rFonts w:ascii="Arial" w:hAnsi="Arial" w:cs="Arial"/>
                <w:bCs/>
                <w:sz w:val="24"/>
                <w:szCs w:val="24"/>
              </w:rPr>
              <w:t xml:space="preserve"> médico y</w:t>
            </w:r>
            <w:r w:rsidRPr="00605D0F">
              <w:rPr>
                <w:rFonts w:ascii="Arial" w:hAnsi="Arial" w:cs="Arial"/>
                <w:bCs/>
                <w:sz w:val="24"/>
                <w:szCs w:val="24"/>
              </w:rPr>
              <w:t xml:space="preserve"> referirlo a un segundo o tercer nivel de atención, manteniendo el respeto en la relación médico-paciente y trabajando de forma colaborativa para mejorar la calidad de vida del paciente.</w:t>
            </w:r>
          </w:p>
        </w:tc>
      </w:tr>
    </w:tbl>
    <w:p w14:paraId="6D4126A1" w14:textId="77777777" w:rsidR="00E719F9" w:rsidRPr="00605D0F" w:rsidRDefault="00E719F9" w:rsidP="00E719F9">
      <w:pPr>
        <w:spacing w:after="0" w:line="240" w:lineRule="auto"/>
        <w:rPr>
          <w:rFonts w:ascii="Arial" w:hAnsi="Arial" w:cs="Arial"/>
          <w:b/>
          <w:bCs/>
          <w:sz w:val="24"/>
          <w:szCs w:val="24"/>
        </w:rPr>
      </w:pPr>
    </w:p>
    <w:p w14:paraId="7773CE3E"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719F9" w:rsidRPr="00605D0F" w14:paraId="3D0F4802" w14:textId="77777777" w:rsidTr="00EB77AE">
        <w:trPr>
          <w:jc w:val="right"/>
        </w:trPr>
        <w:tc>
          <w:tcPr>
            <w:tcW w:w="10042" w:type="dxa"/>
          </w:tcPr>
          <w:p w14:paraId="30BC261F" w14:textId="77777777" w:rsidR="00E719F9" w:rsidRPr="00605D0F" w:rsidRDefault="00E719F9" w:rsidP="00EB77AE">
            <w:pPr>
              <w:spacing w:after="0" w:line="240" w:lineRule="auto"/>
              <w:jc w:val="both"/>
              <w:rPr>
                <w:rFonts w:ascii="Arial" w:hAnsi="Arial" w:cs="Arial"/>
                <w:sz w:val="24"/>
                <w:szCs w:val="24"/>
              </w:rPr>
            </w:pPr>
            <w:r w:rsidRPr="00605D0F">
              <w:rPr>
                <w:rFonts w:ascii="Arial" w:hAnsi="Arial" w:cs="Arial"/>
                <w:sz w:val="24"/>
                <w:szCs w:val="24"/>
              </w:rPr>
              <w:t xml:space="preserve">La reflexión de los problemas de salud reumatológicos deben llevar a la aplicación de evaluaciones a pacientes con trastornos de enfermedades reumáticas (eje heurístico), para ello los fundamentos teóricos sobre las  enfermedades reumáticas (eje teórico)  permiten generar un diagnóstico clínico </w:t>
            </w:r>
            <w:proofErr w:type="spellStart"/>
            <w:r w:rsidRPr="00605D0F">
              <w:rPr>
                <w:rFonts w:ascii="Arial" w:hAnsi="Arial" w:cs="Arial"/>
                <w:sz w:val="24"/>
                <w:szCs w:val="24"/>
              </w:rPr>
              <w:t>clínico</w:t>
            </w:r>
            <w:proofErr w:type="spellEnd"/>
            <w:r w:rsidRPr="00605D0F">
              <w:rPr>
                <w:rFonts w:ascii="Arial" w:hAnsi="Arial" w:cs="Arial"/>
                <w:sz w:val="24"/>
                <w:szCs w:val="24"/>
              </w:rPr>
              <w:t xml:space="preserve"> (eje heurístico) cuidando la equidad y respeto al paciente(eje axiológico),desarrollando además su capacidad de autoaprendizaje ,</w:t>
            </w:r>
          </w:p>
        </w:tc>
      </w:tr>
    </w:tbl>
    <w:p w14:paraId="0E4A38EA" w14:textId="77777777" w:rsidR="00E719F9" w:rsidRPr="00605D0F" w:rsidRDefault="00E719F9" w:rsidP="00E719F9">
      <w:pPr>
        <w:spacing w:after="0" w:line="240" w:lineRule="auto"/>
        <w:rPr>
          <w:rFonts w:ascii="Arial" w:hAnsi="Arial" w:cs="Arial"/>
          <w:b/>
          <w:bCs/>
          <w:sz w:val="24"/>
          <w:szCs w:val="24"/>
        </w:rPr>
      </w:pPr>
    </w:p>
    <w:p w14:paraId="507627B9"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8"/>
        <w:gridCol w:w="2694"/>
        <w:gridCol w:w="2646"/>
      </w:tblGrid>
      <w:tr w:rsidR="00E719F9" w:rsidRPr="00605D0F" w14:paraId="25F5A56F" w14:textId="77777777" w:rsidTr="00EB77AE">
        <w:trPr>
          <w:tblHeader/>
          <w:jc w:val="right"/>
        </w:trPr>
        <w:tc>
          <w:tcPr>
            <w:tcW w:w="4056" w:type="dxa"/>
            <w:shd w:val="clear" w:color="auto" w:fill="C0C0C0"/>
          </w:tcPr>
          <w:p w14:paraId="5FDEBF51" w14:textId="77777777" w:rsidR="00E719F9" w:rsidRPr="00605D0F" w:rsidRDefault="00E719F9" w:rsidP="00EB77AE">
            <w:pPr>
              <w:spacing w:after="0" w:line="240" w:lineRule="auto"/>
              <w:rPr>
                <w:rFonts w:ascii="Arial" w:hAnsi="Arial" w:cs="Arial"/>
                <w:b/>
                <w:bCs/>
                <w:sz w:val="24"/>
                <w:szCs w:val="24"/>
              </w:rPr>
            </w:pPr>
            <w:r w:rsidRPr="00605D0F">
              <w:rPr>
                <w:rFonts w:ascii="Arial" w:hAnsi="Arial" w:cs="Arial"/>
                <w:b/>
                <w:bCs/>
                <w:sz w:val="24"/>
                <w:szCs w:val="24"/>
              </w:rPr>
              <w:t>Teóricos</w:t>
            </w:r>
          </w:p>
        </w:tc>
        <w:tc>
          <w:tcPr>
            <w:tcW w:w="2993" w:type="dxa"/>
            <w:shd w:val="clear" w:color="auto" w:fill="C0C0C0"/>
          </w:tcPr>
          <w:p w14:paraId="7F5E81D4" w14:textId="77777777" w:rsidR="00E719F9" w:rsidRPr="00605D0F" w:rsidRDefault="00E719F9" w:rsidP="00EB77A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93" w:type="dxa"/>
            <w:shd w:val="clear" w:color="auto" w:fill="C0C0C0"/>
          </w:tcPr>
          <w:p w14:paraId="67A7A86F" w14:textId="77777777" w:rsidR="00E719F9" w:rsidRPr="00605D0F" w:rsidRDefault="00E719F9" w:rsidP="00EB77A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E719F9" w:rsidRPr="00605D0F" w14:paraId="5A987377" w14:textId="77777777" w:rsidTr="00EB77AE">
        <w:trPr>
          <w:jc w:val="right"/>
        </w:trPr>
        <w:tc>
          <w:tcPr>
            <w:tcW w:w="4056" w:type="dxa"/>
            <w:tcBorders>
              <w:bottom w:val="single" w:sz="4" w:space="0" w:color="auto"/>
            </w:tcBorders>
          </w:tcPr>
          <w:p w14:paraId="5BD85782"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Historia  clínica con orientación  en reumatología  *evaluación </w:t>
            </w:r>
            <w:proofErr w:type="spellStart"/>
            <w:r w:rsidRPr="00605D0F">
              <w:rPr>
                <w:rFonts w:ascii="Arial" w:hAnsi="Arial" w:cs="Arial"/>
                <w:sz w:val="24"/>
                <w:szCs w:val="24"/>
              </w:rPr>
              <w:t>sindromática</w:t>
            </w:r>
            <w:proofErr w:type="spellEnd"/>
            <w:r w:rsidRPr="00605D0F">
              <w:rPr>
                <w:rFonts w:ascii="Arial" w:hAnsi="Arial" w:cs="Arial"/>
                <w:sz w:val="24"/>
                <w:szCs w:val="24"/>
              </w:rPr>
              <w:t xml:space="preserve"> del paciente con </w:t>
            </w:r>
            <w:r w:rsidRPr="00605D0F">
              <w:rPr>
                <w:rFonts w:ascii="Arial" w:hAnsi="Arial" w:cs="Arial"/>
                <w:sz w:val="24"/>
                <w:szCs w:val="24"/>
              </w:rPr>
              <w:lastRenderedPageBreak/>
              <w:t xml:space="preserve">enfermedades reumáticas </w:t>
            </w:r>
          </w:p>
          <w:p w14:paraId="15A1FB4F"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Laboratorio  de las enfermedades reumáticas</w:t>
            </w:r>
          </w:p>
          <w:p w14:paraId="0232BA74"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Otros.</w:t>
            </w:r>
          </w:p>
          <w:p w14:paraId="6F27A2D2"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Enfermedades  mediadas por inmunidad</w:t>
            </w:r>
          </w:p>
          <w:p w14:paraId="5E9E3259"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Lupus eritematoso  sistémico</w:t>
            </w:r>
          </w:p>
          <w:p w14:paraId="75FE6C00"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Artritis reumatoide</w:t>
            </w:r>
          </w:p>
          <w:p w14:paraId="3C823CE1"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Esclerosis sistémica y enfermedades relacionadas </w:t>
            </w:r>
          </w:p>
          <w:p w14:paraId="6B664765"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Síndrome de </w:t>
            </w:r>
            <w:proofErr w:type="spellStart"/>
            <w:r w:rsidRPr="00605D0F">
              <w:rPr>
                <w:rFonts w:ascii="Arial" w:hAnsi="Arial" w:cs="Arial"/>
                <w:sz w:val="24"/>
                <w:szCs w:val="24"/>
              </w:rPr>
              <w:t>Sjögren</w:t>
            </w:r>
            <w:proofErr w:type="spellEnd"/>
          </w:p>
          <w:p w14:paraId="4DCDEEB8"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Síndrome </w:t>
            </w:r>
            <w:proofErr w:type="spellStart"/>
            <w:r w:rsidRPr="00605D0F">
              <w:rPr>
                <w:rFonts w:ascii="Arial" w:hAnsi="Arial" w:cs="Arial"/>
                <w:sz w:val="24"/>
                <w:szCs w:val="24"/>
              </w:rPr>
              <w:t>vasculítico</w:t>
            </w:r>
            <w:proofErr w:type="spellEnd"/>
            <w:r w:rsidRPr="00605D0F">
              <w:rPr>
                <w:rFonts w:ascii="Arial" w:hAnsi="Arial" w:cs="Arial"/>
                <w:sz w:val="24"/>
                <w:szCs w:val="24"/>
              </w:rPr>
              <w:t xml:space="preserve"> primario y secundario </w:t>
            </w:r>
          </w:p>
          <w:p w14:paraId="704BDA97"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Enfermedades articulares y tejidos de apoyo</w:t>
            </w:r>
          </w:p>
          <w:p w14:paraId="290DB337"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Osteoartritis</w:t>
            </w:r>
          </w:p>
          <w:p w14:paraId="0DA10F3D"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Gota y artropatías por cristales</w:t>
            </w:r>
          </w:p>
          <w:p w14:paraId="76D24ADC"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Fibromialgia</w:t>
            </w:r>
          </w:p>
          <w:p w14:paraId="7C8EC07F"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Enfermedades </w:t>
            </w:r>
            <w:proofErr w:type="spellStart"/>
            <w:r w:rsidRPr="00605D0F">
              <w:rPr>
                <w:rFonts w:ascii="Arial" w:hAnsi="Arial" w:cs="Arial"/>
                <w:sz w:val="24"/>
                <w:szCs w:val="24"/>
              </w:rPr>
              <w:t>periarticulares</w:t>
            </w:r>
            <w:proofErr w:type="spellEnd"/>
            <w:r w:rsidRPr="00605D0F">
              <w:rPr>
                <w:rFonts w:ascii="Arial" w:hAnsi="Arial" w:cs="Arial"/>
                <w:sz w:val="24"/>
                <w:szCs w:val="24"/>
              </w:rPr>
              <w:t xml:space="preserve"> de extremidades</w:t>
            </w:r>
          </w:p>
          <w:p w14:paraId="0B7BBB9B"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Bursitis</w:t>
            </w:r>
          </w:p>
          <w:p w14:paraId="24D8D957"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Tendinitis</w:t>
            </w:r>
          </w:p>
          <w:p w14:paraId="2E16A2A4" w14:textId="77777777" w:rsidR="00E719F9" w:rsidRPr="00605D0F" w:rsidRDefault="00E719F9" w:rsidP="00EB77AE">
            <w:pPr>
              <w:spacing w:after="0" w:line="240" w:lineRule="auto"/>
              <w:rPr>
                <w:rFonts w:ascii="Arial" w:hAnsi="Arial" w:cs="Arial"/>
                <w:sz w:val="24"/>
                <w:szCs w:val="24"/>
              </w:rPr>
            </w:pPr>
            <w:proofErr w:type="spellStart"/>
            <w:r w:rsidRPr="00605D0F">
              <w:rPr>
                <w:rFonts w:ascii="Arial" w:hAnsi="Arial" w:cs="Arial"/>
                <w:sz w:val="24"/>
                <w:szCs w:val="24"/>
              </w:rPr>
              <w:t>Tenosinovitis</w:t>
            </w:r>
            <w:proofErr w:type="spellEnd"/>
          </w:p>
          <w:p w14:paraId="356A44B8"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Dolor </w:t>
            </w:r>
            <w:proofErr w:type="spellStart"/>
            <w:r w:rsidRPr="00605D0F">
              <w:rPr>
                <w:rFonts w:ascii="Arial" w:hAnsi="Arial" w:cs="Arial"/>
                <w:sz w:val="24"/>
                <w:szCs w:val="24"/>
              </w:rPr>
              <w:t>miofascial</w:t>
            </w:r>
            <w:proofErr w:type="spellEnd"/>
          </w:p>
          <w:p w14:paraId="48DB2A33"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Síndrome </w:t>
            </w:r>
            <w:proofErr w:type="spellStart"/>
            <w:r w:rsidRPr="00605D0F">
              <w:rPr>
                <w:rFonts w:ascii="Arial" w:hAnsi="Arial" w:cs="Arial"/>
                <w:sz w:val="24"/>
                <w:szCs w:val="24"/>
              </w:rPr>
              <w:t>distrófico</w:t>
            </w:r>
            <w:proofErr w:type="spellEnd"/>
            <w:r w:rsidRPr="00605D0F">
              <w:rPr>
                <w:rFonts w:ascii="Arial" w:hAnsi="Arial" w:cs="Arial"/>
                <w:sz w:val="24"/>
                <w:szCs w:val="24"/>
              </w:rPr>
              <w:t xml:space="preserve"> simpático reflejo</w:t>
            </w:r>
          </w:p>
          <w:p w14:paraId="1AEEBAD3"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Fiebre reumática</w:t>
            </w:r>
          </w:p>
          <w:p w14:paraId="5381F164" w14:textId="77777777" w:rsidR="00E719F9" w:rsidRPr="00605D0F" w:rsidRDefault="00E719F9" w:rsidP="00EB77AE">
            <w:pPr>
              <w:spacing w:after="0" w:line="240" w:lineRule="auto"/>
              <w:rPr>
                <w:rFonts w:ascii="Arial" w:hAnsi="Arial" w:cs="Arial"/>
                <w:sz w:val="24"/>
                <w:szCs w:val="24"/>
              </w:rPr>
            </w:pPr>
            <w:proofErr w:type="spellStart"/>
            <w:r w:rsidRPr="00605D0F">
              <w:rPr>
                <w:rFonts w:ascii="Arial" w:hAnsi="Arial" w:cs="Arial"/>
                <w:sz w:val="24"/>
                <w:szCs w:val="24"/>
              </w:rPr>
              <w:t>Espondiloartropatías</w:t>
            </w:r>
            <w:proofErr w:type="spellEnd"/>
          </w:p>
          <w:p w14:paraId="3B1660C5"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Enfermedad mixta de tejido conjuntivo </w:t>
            </w:r>
          </w:p>
          <w:p w14:paraId="648B3E6E"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Artritis infecciosa</w:t>
            </w:r>
          </w:p>
        </w:tc>
        <w:tc>
          <w:tcPr>
            <w:tcW w:w="2993" w:type="dxa"/>
            <w:tcBorders>
              <w:bottom w:val="single" w:sz="4" w:space="0" w:color="auto"/>
            </w:tcBorders>
          </w:tcPr>
          <w:p w14:paraId="4CE6EC22"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lastRenderedPageBreak/>
              <w:t xml:space="preserve">Ejecución de procedimientos  utilizados en </w:t>
            </w:r>
            <w:r w:rsidRPr="00605D0F">
              <w:rPr>
                <w:rFonts w:ascii="Arial" w:hAnsi="Arial" w:cs="Arial"/>
                <w:sz w:val="24"/>
                <w:szCs w:val="24"/>
              </w:rPr>
              <w:lastRenderedPageBreak/>
              <w:t xml:space="preserve">reumatología , Aplicación del método científico </w:t>
            </w:r>
          </w:p>
          <w:p w14:paraId="51FDBCF3"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Elaboración de Historia clínica</w:t>
            </w:r>
          </w:p>
          <w:p w14:paraId="0E46A600"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 Intervención en el diagnóstico terapéutico</w:t>
            </w:r>
          </w:p>
          <w:p w14:paraId="475AFACF"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Toma de decisión para proponer plan diagnóstico terapéutico</w:t>
            </w:r>
          </w:p>
          <w:p w14:paraId="0854A282"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Referir y contra referir  a segundo y tercer nivel de atención médica,</w:t>
            </w:r>
          </w:p>
          <w:p w14:paraId="31EAF765"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Resolución de casos clínicos  reales o simulados</w:t>
            </w:r>
          </w:p>
          <w:p w14:paraId="1E21B0F0" w14:textId="77777777" w:rsidR="00E719F9" w:rsidRPr="00605D0F" w:rsidRDefault="00E719F9" w:rsidP="00EB77AE">
            <w:pPr>
              <w:spacing w:after="0" w:line="240" w:lineRule="auto"/>
              <w:rPr>
                <w:rFonts w:ascii="Arial" w:hAnsi="Arial" w:cs="Arial"/>
                <w:sz w:val="24"/>
                <w:szCs w:val="24"/>
              </w:rPr>
            </w:pPr>
          </w:p>
          <w:p w14:paraId="0D8DB976" w14:textId="77777777" w:rsidR="00E719F9" w:rsidRPr="00605D0F" w:rsidRDefault="00E719F9" w:rsidP="00EB77AE">
            <w:pPr>
              <w:spacing w:after="0" w:line="240" w:lineRule="auto"/>
              <w:rPr>
                <w:rFonts w:ascii="Arial" w:hAnsi="Arial" w:cs="Arial"/>
                <w:sz w:val="24"/>
                <w:szCs w:val="24"/>
              </w:rPr>
            </w:pPr>
          </w:p>
        </w:tc>
        <w:tc>
          <w:tcPr>
            <w:tcW w:w="2993" w:type="dxa"/>
            <w:tcBorders>
              <w:bottom w:val="single" w:sz="4" w:space="0" w:color="auto"/>
            </w:tcBorders>
          </w:tcPr>
          <w:p w14:paraId="1110A848"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lastRenderedPageBreak/>
              <w:t xml:space="preserve">Respeto </w:t>
            </w:r>
          </w:p>
          <w:p w14:paraId="47147F6A"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A las instituciones, la normatividad vigente, </w:t>
            </w:r>
            <w:r w:rsidRPr="00605D0F">
              <w:rPr>
                <w:rFonts w:ascii="Arial" w:hAnsi="Arial" w:cs="Arial"/>
                <w:sz w:val="24"/>
                <w:szCs w:val="24"/>
              </w:rPr>
              <w:lastRenderedPageBreak/>
              <w:t>compañeros de experiencia educativa</w:t>
            </w:r>
          </w:p>
          <w:p w14:paraId="7868D441"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Tolerancia</w:t>
            </w:r>
          </w:p>
          <w:p w14:paraId="68A3BE24"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A compañeros, personal de salud , diferentes razas y etnias, religión o credo, y nivel cultural y de educación, así como comunidades minoritarias, con respeto a sus derechos  humanos </w:t>
            </w:r>
          </w:p>
          <w:p w14:paraId="6CC26715"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Honestidad y compromiso</w:t>
            </w:r>
          </w:p>
          <w:p w14:paraId="78F98211"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Para respetar   su propio desarrollo en la formación médica, compañeros, pacientes y personal de salud, así como a su comunidad</w:t>
            </w:r>
          </w:p>
          <w:p w14:paraId="16FFC6AE"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Equidad, solidaridad, lealtad   compañeros, pacientes ,personal de salud y su comunidad</w:t>
            </w:r>
          </w:p>
          <w:p w14:paraId="6D75C877"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Disciplina, respeto</w:t>
            </w:r>
          </w:p>
        </w:tc>
      </w:tr>
    </w:tbl>
    <w:p w14:paraId="25928E59" w14:textId="77777777" w:rsidR="00E719F9" w:rsidRPr="00605D0F" w:rsidRDefault="00E719F9" w:rsidP="00E719F9">
      <w:pPr>
        <w:spacing w:after="0" w:line="240" w:lineRule="auto"/>
        <w:rPr>
          <w:rFonts w:ascii="Arial" w:hAnsi="Arial" w:cs="Arial"/>
          <w:b/>
          <w:bCs/>
          <w:sz w:val="24"/>
          <w:szCs w:val="24"/>
        </w:rPr>
      </w:pPr>
    </w:p>
    <w:p w14:paraId="026BB850"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5"/>
        <w:gridCol w:w="4053"/>
      </w:tblGrid>
      <w:tr w:rsidR="00E719F9" w:rsidRPr="00605D0F" w14:paraId="19389C07" w14:textId="77777777" w:rsidTr="00EB77AE">
        <w:trPr>
          <w:jc w:val="right"/>
        </w:trPr>
        <w:tc>
          <w:tcPr>
            <w:tcW w:w="5553" w:type="dxa"/>
            <w:shd w:val="clear" w:color="auto" w:fill="C0C0C0"/>
          </w:tcPr>
          <w:p w14:paraId="798A8F94" w14:textId="77777777" w:rsidR="00E719F9" w:rsidRPr="00605D0F" w:rsidRDefault="00E719F9"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14:paraId="53B31BA6" w14:textId="77777777" w:rsidR="00E719F9" w:rsidRPr="00605D0F" w:rsidRDefault="00E719F9"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E719F9" w:rsidRPr="00605D0F" w14:paraId="2FB9EB93" w14:textId="77777777" w:rsidTr="00EB77AE">
        <w:trPr>
          <w:cantSplit/>
          <w:trHeight w:val="242"/>
          <w:jc w:val="right"/>
        </w:trPr>
        <w:tc>
          <w:tcPr>
            <w:tcW w:w="5553" w:type="dxa"/>
            <w:tcBorders>
              <w:bottom w:val="single" w:sz="4" w:space="0" w:color="auto"/>
            </w:tcBorders>
          </w:tcPr>
          <w:p w14:paraId="2BC68186"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lastRenderedPageBreak/>
              <w:t>Revisión    guías práctica clínica, NOM  en materias de salud. Lectura   y síntesis con comprensión ,</w:t>
            </w:r>
          </w:p>
          <w:p w14:paraId="7963C85E"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Historia clínicas  en pacientes reales o simulados</w:t>
            </w:r>
          </w:p>
          <w:p w14:paraId="040AC46D"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Mapas conceptuales</w:t>
            </w:r>
          </w:p>
          <w:p w14:paraId="2C1E29E5"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Estudio de casos</w:t>
            </w:r>
          </w:p>
          <w:p w14:paraId="1C39F4AF" w14:textId="77777777" w:rsidR="00E719F9" w:rsidRPr="00605D0F" w:rsidRDefault="00E719F9" w:rsidP="00EB77AE">
            <w:pPr>
              <w:spacing w:after="0" w:line="240" w:lineRule="auto"/>
              <w:rPr>
                <w:rFonts w:ascii="Arial" w:hAnsi="Arial" w:cs="Arial"/>
                <w:sz w:val="24"/>
                <w:szCs w:val="24"/>
              </w:rPr>
            </w:pPr>
          </w:p>
        </w:tc>
        <w:tc>
          <w:tcPr>
            <w:tcW w:w="4489" w:type="dxa"/>
            <w:tcBorders>
              <w:bottom w:val="single" w:sz="4" w:space="0" w:color="auto"/>
            </w:tcBorders>
          </w:tcPr>
          <w:p w14:paraId="766CA3C7"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Organización   grupos colaborativos</w:t>
            </w:r>
          </w:p>
          <w:p w14:paraId="40D41110"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Discusión dirigida</w:t>
            </w:r>
          </w:p>
          <w:p w14:paraId="229F71C0"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Lectura comentada</w:t>
            </w:r>
          </w:p>
          <w:p w14:paraId="59DB8B8B"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Mapas conceptuales</w:t>
            </w:r>
          </w:p>
          <w:p w14:paraId="5685478F"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Objetivos o propósitos del aprendizaje </w:t>
            </w:r>
          </w:p>
          <w:p w14:paraId="521720A6"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 Resúmenes </w:t>
            </w:r>
          </w:p>
          <w:p w14:paraId="5C4C6921"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 Organizadores previos </w:t>
            </w:r>
          </w:p>
          <w:p w14:paraId="7A69F53F"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Preguntas intercaladas</w:t>
            </w:r>
          </w:p>
          <w:p w14:paraId="4DF25F0F"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•Mapas conceptuales y redes semánticas </w:t>
            </w:r>
          </w:p>
          <w:p w14:paraId="66358EF3"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Uso de estructuras textuales</w:t>
            </w:r>
          </w:p>
        </w:tc>
      </w:tr>
    </w:tbl>
    <w:p w14:paraId="0A8F4471" w14:textId="77777777" w:rsidR="00E719F9" w:rsidRPr="00605D0F" w:rsidRDefault="00E719F9" w:rsidP="00E719F9">
      <w:pPr>
        <w:spacing w:after="0" w:line="240" w:lineRule="auto"/>
        <w:rPr>
          <w:rFonts w:ascii="Arial" w:hAnsi="Arial" w:cs="Arial"/>
          <w:b/>
          <w:bCs/>
          <w:sz w:val="24"/>
          <w:szCs w:val="24"/>
        </w:rPr>
      </w:pPr>
    </w:p>
    <w:p w14:paraId="354154F4" w14:textId="77777777" w:rsidR="00E719F9" w:rsidRPr="00605D0F" w:rsidRDefault="00E719F9" w:rsidP="00E719F9">
      <w:pPr>
        <w:spacing w:after="0" w:line="240" w:lineRule="auto"/>
        <w:rPr>
          <w:rFonts w:ascii="Arial" w:hAnsi="Arial" w:cs="Arial"/>
          <w:b/>
          <w:bCs/>
          <w:sz w:val="24"/>
          <w:szCs w:val="24"/>
        </w:rPr>
      </w:pPr>
    </w:p>
    <w:p w14:paraId="2664ED6F" w14:textId="77777777" w:rsidR="00E719F9" w:rsidRPr="00605D0F" w:rsidRDefault="00E719F9" w:rsidP="00E719F9">
      <w:pPr>
        <w:spacing w:after="0" w:line="240" w:lineRule="auto"/>
        <w:rPr>
          <w:rFonts w:ascii="Arial" w:hAnsi="Arial" w:cs="Arial"/>
          <w:b/>
          <w:bCs/>
          <w:sz w:val="24"/>
          <w:szCs w:val="24"/>
        </w:rPr>
      </w:pPr>
    </w:p>
    <w:p w14:paraId="08F5782B"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2"/>
        <w:gridCol w:w="4056"/>
      </w:tblGrid>
      <w:tr w:rsidR="00E719F9" w:rsidRPr="00605D0F" w14:paraId="4CC2B6F3" w14:textId="77777777" w:rsidTr="00EB77AE">
        <w:trPr>
          <w:jc w:val="right"/>
        </w:trPr>
        <w:tc>
          <w:tcPr>
            <w:tcW w:w="5553" w:type="dxa"/>
            <w:shd w:val="clear" w:color="auto" w:fill="C0C0C0"/>
          </w:tcPr>
          <w:p w14:paraId="4C0FCFFA" w14:textId="77777777" w:rsidR="00E719F9" w:rsidRPr="00605D0F" w:rsidRDefault="00E719F9"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15AA992B" w14:textId="77777777" w:rsidR="00E719F9" w:rsidRPr="00605D0F" w:rsidRDefault="00E719F9"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E719F9" w:rsidRPr="00605D0F" w14:paraId="66F902BD" w14:textId="77777777" w:rsidTr="00EB77AE">
        <w:trPr>
          <w:cantSplit/>
          <w:trHeight w:val="221"/>
          <w:jc w:val="right"/>
        </w:trPr>
        <w:tc>
          <w:tcPr>
            <w:tcW w:w="5553" w:type="dxa"/>
          </w:tcPr>
          <w:p w14:paraId="64F1682F"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Libros de texto</w:t>
            </w:r>
          </w:p>
          <w:p w14:paraId="1C36C019"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Revistas médicas de la materia  </w:t>
            </w:r>
          </w:p>
          <w:p w14:paraId="7B743D92"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Programas de cómputo y audiovisual</w:t>
            </w:r>
          </w:p>
          <w:p w14:paraId="356AF69C"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Pizarrón</w:t>
            </w:r>
          </w:p>
          <w:p w14:paraId="6383A027"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Rota folios</w:t>
            </w:r>
          </w:p>
        </w:tc>
        <w:tc>
          <w:tcPr>
            <w:tcW w:w="4489" w:type="dxa"/>
          </w:tcPr>
          <w:p w14:paraId="4BA3DE12"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Biblioteca virtual  UV</w:t>
            </w:r>
          </w:p>
          <w:p w14:paraId="688B3393"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Biblioteca facultad de medicina y USBI</w:t>
            </w:r>
          </w:p>
          <w:p w14:paraId="3F4682D7"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Pizarrón</w:t>
            </w:r>
          </w:p>
          <w:p w14:paraId="0F16564A"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Computadora</w:t>
            </w:r>
          </w:p>
        </w:tc>
      </w:tr>
    </w:tbl>
    <w:p w14:paraId="79EAECCA" w14:textId="77777777" w:rsidR="00E719F9" w:rsidRPr="00605D0F" w:rsidRDefault="00E719F9" w:rsidP="00E719F9">
      <w:pPr>
        <w:spacing w:after="0" w:line="240" w:lineRule="auto"/>
        <w:rPr>
          <w:rFonts w:ascii="Arial" w:hAnsi="Arial" w:cs="Arial"/>
          <w:sz w:val="24"/>
          <w:szCs w:val="24"/>
        </w:rPr>
      </w:pPr>
    </w:p>
    <w:p w14:paraId="448B034F" w14:textId="77777777" w:rsidR="00E719F9" w:rsidRDefault="00E719F9" w:rsidP="00E719F9">
      <w:pPr>
        <w:spacing w:after="0" w:line="240" w:lineRule="auto"/>
        <w:rPr>
          <w:rFonts w:ascii="Arial" w:hAnsi="Arial" w:cs="Arial"/>
          <w:b/>
          <w:sz w:val="24"/>
          <w:szCs w:val="24"/>
        </w:rPr>
      </w:pPr>
    </w:p>
    <w:p w14:paraId="240AC657" w14:textId="77777777" w:rsidR="00E719F9" w:rsidRDefault="00E719F9" w:rsidP="00E719F9">
      <w:pPr>
        <w:spacing w:after="0" w:line="240" w:lineRule="auto"/>
        <w:rPr>
          <w:rFonts w:ascii="Arial" w:hAnsi="Arial" w:cs="Arial"/>
          <w:b/>
          <w:sz w:val="24"/>
          <w:szCs w:val="24"/>
        </w:rPr>
      </w:pPr>
    </w:p>
    <w:p w14:paraId="4C67CCE0" w14:textId="77777777" w:rsidR="00E719F9" w:rsidRDefault="00E719F9" w:rsidP="00E719F9">
      <w:pPr>
        <w:spacing w:after="0" w:line="240" w:lineRule="auto"/>
        <w:rPr>
          <w:rFonts w:ascii="Arial" w:hAnsi="Arial" w:cs="Arial"/>
          <w:b/>
          <w:sz w:val="24"/>
          <w:szCs w:val="24"/>
        </w:rPr>
      </w:pPr>
    </w:p>
    <w:p w14:paraId="452B7BFA" w14:textId="77777777" w:rsidR="00E719F9" w:rsidRDefault="00E719F9" w:rsidP="00E719F9">
      <w:pPr>
        <w:spacing w:after="0" w:line="240" w:lineRule="auto"/>
        <w:rPr>
          <w:rFonts w:ascii="Arial" w:hAnsi="Arial" w:cs="Arial"/>
          <w:b/>
          <w:sz w:val="24"/>
          <w:szCs w:val="24"/>
        </w:rPr>
      </w:pPr>
    </w:p>
    <w:p w14:paraId="303FEE0D" w14:textId="77777777" w:rsidR="00E719F9" w:rsidRDefault="00E719F9" w:rsidP="00E719F9">
      <w:pPr>
        <w:spacing w:after="0" w:line="240" w:lineRule="auto"/>
        <w:rPr>
          <w:rFonts w:ascii="Arial" w:hAnsi="Arial" w:cs="Arial"/>
          <w:b/>
          <w:sz w:val="24"/>
          <w:szCs w:val="24"/>
        </w:rPr>
      </w:pPr>
    </w:p>
    <w:p w14:paraId="1F9C4676" w14:textId="77777777" w:rsidR="00E719F9" w:rsidRDefault="00E719F9" w:rsidP="00E719F9">
      <w:pPr>
        <w:spacing w:after="0" w:line="240" w:lineRule="auto"/>
        <w:rPr>
          <w:rFonts w:ascii="Arial" w:hAnsi="Arial" w:cs="Arial"/>
          <w:b/>
          <w:sz w:val="24"/>
          <w:szCs w:val="24"/>
        </w:rPr>
      </w:pPr>
    </w:p>
    <w:p w14:paraId="4947D942" w14:textId="77777777" w:rsidR="00E719F9" w:rsidRDefault="00E719F9" w:rsidP="00E719F9">
      <w:pPr>
        <w:spacing w:after="0" w:line="240" w:lineRule="auto"/>
        <w:rPr>
          <w:rFonts w:ascii="Arial" w:hAnsi="Arial" w:cs="Arial"/>
          <w:b/>
          <w:sz w:val="24"/>
          <w:szCs w:val="24"/>
        </w:rPr>
      </w:pPr>
    </w:p>
    <w:p w14:paraId="6466A240" w14:textId="77777777" w:rsidR="00E719F9" w:rsidRDefault="00E719F9" w:rsidP="00E719F9">
      <w:pPr>
        <w:spacing w:after="0" w:line="240" w:lineRule="auto"/>
        <w:rPr>
          <w:rFonts w:ascii="Arial" w:hAnsi="Arial" w:cs="Arial"/>
          <w:b/>
          <w:sz w:val="24"/>
          <w:szCs w:val="24"/>
        </w:rPr>
      </w:pPr>
    </w:p>
    <w:p w14:paraId="506B52F5" w14:textId="77777777" w:rsidR="00E719F9" w:rsidRDefault="00E719F9" w:rsidP="00E719F9">
      <w:pPr>
        <w:spacing w:after="0" w:line="240" w:lineRule="auto"/>
        <w:rPr>
          <w:rFonts w:ascii="Arial" w:hAnsi="Arial" w:cs="Arial"/>
          <w:b/>
          <w:sz w:val="24"/>
          <w:szCs w:val="24"/>
        </w:rPr>
      </w:pPr>
    </w:p>
    <w:p w14:paraId="405A5573"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1842"/>
        <w:gridCol w:w="1560"/>
      </w:tblGrid>
      <w:tr w:rsidR="00E719F9" w:rsidRPr="00605D0F" w14:paraId="05C5DDB7" w14:textId="77777777" w:rsidTr="00EB77AE">
        <w:trPr>
          <w:trHeight w:val="365"/>
        </w:trPr>
        <w:tc>
          <w:tcPr>
            <w:tcW w:w="2410" w:type="dxa"/>
            <w:shd w:val="clear" w:color="auto" w:fill="D9D9D9" w:themeFill="background1" w:themeFillShade="D9"/>
          </w:tcPr>
          <w:p w14:paraId="648CEB73"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Evidencia (s) de desempeño</w:t>
            </w:r>
          </w:p>
        </w:tc>
        <w:tc>
          <w:tcPr>
            <w:tcW w:w="4253" w:type="dxa"/>
            <w:shd w:val="clear" w:color="auto" w:fill="D9D9D9" w:themeFill="background1" w:themeFillShade="D9"/>
          </w:tcPr>
          <w:p w14:paraId="0D319058"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Criterios de desempeño</w:t>
            </w:r>
          </w:p>
        </w:tc>
        <w:tc>
          <w:tcPr>
            <w:tcW w:w="1842" w:type="dxa"/>
            <w:shd w:val="clear" w:color="auto" w:fill="D9D9D9" w:themeFill="background1" w:themeFillShade="D9"/>
          </w:tcPr>
          <w:p w14:paraId="417B3338"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Campo (s) de aplicación</w:t>
            </w:r>
          </w:p>
        </w:tc>
        <w:tc>
          <w:tcPr>
            <w:tcW w:w="1560" w:type="dxa"/>
            <w:shd w:val="clear" w:color="auto" w:fill="D9D9D9" w:themeFill="background1" w:themeFillShade="D9"/>
          </w:tcPr>
          <w:p w14:paraId="2E68CE7A" w14:textId="77777777" w:rsidR="00E719F9" w:rsidRPr="00605D0F" w:rsidRDefault="00E719F9" w:rsidP="00EB77AE">
            <w:pPr>
              <w:spacing w:after="0" w:line="240" w:lineRule="auto"/>
              <w:rPr>
                <w:rFonts w:ascii="Arial" w:hAnsi="Arial" w:cs="Arial"/>
                <w:b/>
                <w:sz w:val="24"/>
                <w:szCs w:val="24"/>
              </w:rPr>
            </w:pPr>
            <w:r w:rsidRPr="00605D0F">
              <w:rPr>
                <w:rFonts w:ascii="Arial" w:hAnsi="Arial" w:cs="Arial"/>
                <w:b/>
                <w:sz w:val="24"/>
                <w:szCs w:val="24"/>
              </w:rPr>
              <w:t>Porcentaje</w:t>
            </w:r>
          </w:p>
        </w:tc>
      </w:tr>
      <w:tr w:rsidR="00E719F9" w:rsidRPr="00605D0F" w14:paraId="57BF6CDC" w14:textId="77777777" w:rsidTr="00EB77AE">
        <w:trPr>
          <w:trHeight w:val="278"/>
        </w:trPr>
        <w:tc>
          <w:tcPr>
            <w:tcW w:w="2410" w:type="dxa"/>
            <w:shd w:val="clear" w:color="auto" w:fill="auto"/>
          </w:tcPr>
          <w:p w14:paraId="12D75C39" w14:textId="77777777" w:rsidR="00E719F9" w:rsidRPr="00605D0F" w:rsidRDefault="00E719F9" w:rsidP="00EB77AE">
            <w:pPr>
              <w:spacing w:after="0" w:line="240" w:lineRule="auto"/>
              <w:rPr>
                <w:rFonts w:ascii="Arial" w:hAnsi="Arial" w:cs="Arial"/>
                <w:sz w:val="24"/>
                <w:szCs w:val="24"/>
              </w:rPr>
            </w:pPr>
            <w:r>
              <w:rPr>
                <w:rFonts w:ascii="Arial" w:hAnsi="Arial" w:cs="Arial"/>
                <w:sz w:val="24"/>
                <w:szCs w:val="24"/>
              </w:rPr>
              <w:t xml:space="preserve">2 </w:t>
            </w:r>
            <w:r w:rsidRPr="00605D0F">
              <w:rPr>
                <w:rFonts w:ascii="Arial" w:hAnsi="Arial" w:cs="Arial"/>
                <w:sz w:val="24"/>
                <w:szCs w:val="24"/>
              </w:rPr>
              <w:t xml:space="preserve"> exámenes</w:t>
            </w:r>
            <w:r>
              <w:rPr>
                <w:rFonts w:ascii="Arial" w:hAnsi="Arial" w:cs="Arial"/>
                <w:sz w:val="24"/>
                <w:szCs w:val="24"/>
              </w:rPr>
              <w:t xml:space="preserve"> parciales y 1 final departamental </w:t>
            </w:r>
            <w:r w:rsidRPr="00605D0F">
              <w:rPr>
                <w:rFonts w:ascii="Arial" w:hAnsi="Arial" w:cs="Arial"/>
                <w:sz w:val="24"/>
                <w:szCs w:val="24"/>
              </w:rPr>
              <w:t xml:space="preserve"> </w:t>
            </w:r>
          </w:p>
        </w:tc>
        <w:tc>
          <w:tcPr>
            <w:tcW w:w="4253" w:type="dxa"/>
            <w:shd w:val="clear" w:color="auto" w:fill="auto"/>
          </w:tcPr>
          <w:p w14:paraId="6AF9A6A9"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Contestación correcta  superior al de los reactivos de que conste el examen.</w:t>
            </w:r>
          </w:p>
        </w:tc>
        <w:tc>
          <w:tcPr>
            <w:tcW w:w="1842" w:type="dxa"/>
            <w:shd w:val="clear" w:color="auto" w:fill="auto"/>
          </w:tcPr>
          <w:p w14:paraId="067B84D4"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Aula</w:t>
            </w:r>
          </w:p>
        </w:tc>
        <w:tc>
          <w:tcPr>
            <w:tcW w:w="1560" w:type="dxa"/>
            <w:shd w:val="clear" w:color="auto" w:fill="auto"/>
          </w:tcPr>
          <w:p w14:paraId="4BA36DFD" w14:textId="77777777" w:rsidR="00E719F9" w:rsidRPr="00990FF0" w:rsidRDefault="00E719F9" w:rsidP="00EB77AE">
            <w:pPr>
              <w:spacing w:after="0" w:line="240" w:lineRule="auto"/>
              <w:rPr>
                <w:rFonts w:ascii="Arial" w:hAnsi="Arial" w:cs="Arial"/>
                <w:bCs/>
                <w:sz w:val="24"/>
                <w:szCs w:val="24"/>
              </w:rPr>
            </w:pPr>
            <w:r w:rsidRPr="00990FF0">
              <w:rPr>
                <w:rFonts w:ascii="Arial" w:hAnsi="Arial" w:cs="Arial"/>
                <w:bCs/>
                <w:sz w:val="24"/>
                <w:szCs w:val="24"/>
              </w:rPr>
              <w:t>50%</w:t>
            </w:r>
          </w:p>
        </w:tc>
      </w:tr>
      <w:tr w:rsidR="00E719F9" w:rsidRPr="00605D0F" w14:paraId="446C43A0" w14:textId="77777777" w:rsidTr="00EB77AE">
        <w:trPr>
          <w:trHeight w:val="410"/>
        </w:trPr>
        <w:tc>
          <w:tcPr>
            <w:tcW w:w="2410" w:type="dxa"/>
            <w:shd w:val="clear" w:color="auto" w:fill="auto"/>
          </w:tcPr>
          <w:p w14:paraId="65C0079D" w14:textId="77777777" w:rsidR="00E719F9" w:rsidRPr="00605D0F" w:rsidRDefault="00E719F9" w:rsidP="00EB77AE">
            <w:pPr>
              <w:spacing w:after="0" w:line="240" w:lineRule="auto"/>
              <w:rPr>
                <w:rFonts w:ascii="Arial" w:hAnsi="Arial" w:cs="Arial"/>
                <w:sz w:val="24"/>
                <w:szCs w:val="24"/>
              </w:rPr>
            </w:pPr>
            <w:r w:rsidRPr="00990FF0">
              <w:rPr>
                <w:rFonts w:ascii="Arial" w:hAnsi="Arial" w:cs="Arial"/>
                <w:sz w:val="24"/>
                <w:szCs w:val="24"/>
              </w:rPr>
              <w:t>-Elaboración de la Historia Clínica</w:t>
            </w:r>
            <w:r>
              <w:rPr>
                <w:rFonts w:ascii="Arial" w:hAnsi="Arial" w:cs="Arial"/>
                <w:sz w:val="24"/>
                <w:szCs w:val="24"/>
              </w:rPr>
              <w:t>.</w:t>
            </w:r>
          </w:p>
        </w:tc>
        <w:tc>
          <w:tcPr>
            <w:tcW w:w="4253" w:type="dxa"/>
            <w:shd w:val="clear" w:color="auto" w:fill="auto"/>
          </w:tcPr>
          <w:p w14:paraId="12F10E1F" w14:textId="77777777" w:rsidR="00E719F9" w:rsidRPr="00990FF0" w:rsidRDefault="00E719F9" w:rsidP="00EB77AE">
            <w:pPr>
              <w:spacing w:after="0" w:line="240" w:lineRule="auto"/>
              <w:rPr>
                <w:rFonts w:ascii="Arial" w:hAnsi="Arial" w:cs="Arial"/>
                <w:sz w:val="24"/>
                <w:szCs w:val="24"/>
              </w:rPr>
            </w:pPr>
            <w:r w:rsidRPr="00990FF0">
              <w:rPr>
                <w:rFonts w:ascii="Arial" w:hAnsi="Arial" w:cs="Arial"/>
                <w:sz w:val="24"/>
                <w:szCs w:val="24"/>
              </w:rPr>
              <w:t>Elaboración de 2 historias clínicas.</w:t>
            </w:r>
          </w:p>
          <w:p w14:paraId="44B766F2" w14:textId="77777777" w:rsidR="00E719F9" w:rsidRPr="00990FF0" w:rsidRDefault="00E719F9" w:rsidP="00EB77AE">
            <w:pPr>
              <w:spacing w:after="0" w:line="240" w:lineRule="auto"/>
              <w:rPr>
                <w:rFonts w:ascii="Arial" w:hAnsi="Arial" w:cs="Arial"/>
                <w:sz w:val="24"/>
                <w:szCs w:val="24"/>
              </w:rPr>
            </w:pPr>
            <w:r w:rsidRPr="00990FF0">
              <w:rPr>
                <w:rFonts w:ascii="Arial" w:hAnsi="Arial" w:cs="Arial"/>
                <w:sz w:val="24"/>
                <w:szCs w:val="24"/>
              </w:rPr>
              <w:t>Evaluación de la historia clínica   en base a interrogatorio y Exploración Física.</w:t>
            </w:r>
          </w:p>
          <w:p w14:paraId="4AF527C8" w14:textId="77777777" w:rsidR="00E719F9" w:rsidRPr="00605D0F" w:rsidRDefault="00E719F9" w:rsidP="00EB77AE">
            <w:pPr>
              <w:spacing w:after="0" w:line="240" w:lineRule="auto"/>
              <w:rPr>
                <w:rFonts w:ascii="Arial" w:hAnsi="Arial" w:cs="Arial"/>
                <w:sz w:val="24"/>
                <w:szCs w:val="24"/>
              </w:rPr>
            </w:pPr>
            <w:r w:rsidRPr="00990FF0">
              <w:rPr>
                <w:rFonts w:ascii="Arial" w:hAnsi="Arial" w:cs="Arial"/>
                <w:sz w:val="24"/>
                <w:szCs w:val="24"/>
              </w:rPr>
              <w:t>Se evaluará con lista de cotejo.</w:t>
            </w:r>
          </w:p>
        </w:tc>
        <w:tc>
          <w:tcPr>
            <w:tcW w:w="1842" w:type="dxa"/>
            <w:shd w:val="clear" w:color="auto" w:fill="auto"/>
          </w:tcPr>
          <w:p w14:paraId="3A0403A4"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Aula</w:t>
            </w:r>
          </w:p>
        </w:tc>
        <w:tc>
          <w:tcPr>
            <w:tcW w:w="1560" w:type="dxa"/>
            <w:shd w:val="clear" w:color="auto" w:fill="auto"/>
          </w:tcPr>
          <w:p w14:paraId="470C7834" w14:textId="77777777" w:rsidR="00E719F9" w:rsidRPr="00990FF0" w:rsidRDefault="00E719F9" w:rsidP="00EB77AE">
            <w:pPr>
              <w:spacing w:after="0" w:line="240" w:lineRule="auto"/>
              <w:rPr>
                <w:rFonts w:ascii="Arial" w:hAnsi="Arial" w:cs="Arial"/>
                <w:bCs/>
                <w:sz w:val="24"/>
                <w:szCs w:val="24"/>
              </w:rPr>
            </w:pPr>
            <w:r w:rsidRPr="00990FF0">
              <w:rPr>
                <w:rFonts w:ascii="Arial" w:hAnsi="Arial" w:cs="Arial"/>
                <w:bCs/>
                <w:sz w:val="24"/>
                <w:szCs w:val="24"/>
              </w:rPr>
              <w:t>30 %</w:t>
            </w:r>
          </w:p>
        </w:tc>
      </w:tr>
      <w:tr w:rsidR="00E719F9" w:rsidRPr="00605D0F" w14:paraId="1858F4B8" w14:textId="77777777" w:rsidTr="00EB77AE">
        <w:trPr>
          <w:trHeight w:val="274"/>
        </w:trPr>
        <w:tc>
          <w:tcPr>
            <w:tcW w:w="2410" w:type="dxa"/>
            <w:shd w:val="clear" w:color="auto" w:fill="auto"/>
          </w:tcPr>
          <w:p w14:paraId="086B17B6" w14:textId="77777777" w:rsidR="00E719F9" w:rsidRPr="00990FF0" w:rsidRDefault="00E719F9" w:rsidP="00EB77AE">
            <w:pPr>
              <w:spacing w:after="0" w:line="240" w:lineRule="auto"/>
              <w:rPr>
                <w:rFonts w:ascii="Arial" w:hAnsi="Arial" w:cs="Arial"/>
                <w:sz w:val="24"/>
                <w:szCs w:val="24"/>
              </w:rPr>
            </w:pPr>
            <w:r w:rsidRPr="00990FF0">
              <w:rPr>
                <w:rFonts w:ascii="Arial" w:hAnsi="Arial" w:cs="Arial"/>
                <w:sz w:val="24"/>
                <w:szCs w:val="24"/>
              </w:rPr>
              <w:t>Actitudes y Aptitudes</w:t>
            </w:r>
            <w:r>
              <w:rPr>
                <w:rFonts w:ascii="Arial" w:hAnsi="Arial" w:cs="Arial"/>
                <w:sz w:val="24"/>
                <w:szCs w:val="24"/>
              </w:rPr>
              <w:t>.</w:t>
            </w:r>
          </w:p>
        </w:tc>
        <w:tc>
          <w:tcPr>
            <w:tcW w:w="4253" w:type="dxa"/>
            <w:shd w:val="clear" w:color="auto" w:fill="auto"/>
          </w:tcPr>
          <w:p w14:paraId="0F7958A4" w14:textId="77777777" w:rsidR="00E719F9" w:rsidRPr="00990FF0" w:rsidRDefault="00E719F9" w:rsidP="00EB77AE">
            <w:pPr>
              <w:spacing w:after="0" w:line="240" w:lineRule="auto"/>
              <w:rPr>
                <w:rFonts w:ascii="Arial" w:hAnsi="Arial" w:cs="Arial"/>
                <w:sz w:val="24"/>
                <w:szCs w:val="24"/>
              </w:rPr>
            </w:pPr>
            <w:r w:rsidRPr="00990FF0">
              <w:rPr>
                <w:rFonts w:ascii="Arial" w:hAnsi="Arial" w:cs="Arial"/>
                <w:sz w:val="24"/>
                <w:szCs w:val="24"/>
              </w:rPr>
              <w:t>Puntualidad y  Presentación</w:t>
            </w:r>
          </w:p>
          <w:p w14:paraId="3D4A55E8" w14:textId="77777777" w:rsidR="00E719F9" w:rsidRPr="00605D0F" w:rsidRDefault="00E719F9" w:rsidP="00EB77AE">
            <w:pPr>
              <w:spacing w:after="0" w:line="240" w:lineRule="auto"/>
              <w:rPr>
                <w:rFonts w:ascii="Arial" w:hAnsi="Arial" w:cs="Arial"/>
                <w:sz w:val="24"/>
                <w:szCs w:val="24"/>
              </w:rPr>
            </w:pPr>
            <w:r w:rsidRPr="00990FF0">
              <w:rPr>
                <w:rFonts w:ascii="Arial" w:hAnsi="Arial" w:cs="Arial"/>
                <w:sz w:val="24"/>
                <w:szCs w:val="24"/>
              </w:rPr>
              <w:t>Participación respeto, uniforme</w:t>
            </w:r>
          </w:p>
        </w:tc>
        <w:tc>
          <w:tcPr>
            <w:tcW w:w="1842" w:type="dxa"/>
            <w:shd w:val="clear" w:color="auto" w:fill="auto"/>
          </w:tcPr>
          <w:p w14:paraId="67CE8650"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Aula</w:t>
            </w:r>
          </w:p>
        </w:tc>
        <w:tc>
          <w:tcPr>
            <w:tcW w:w="1560" w:type="dxa"/>
            <w:shd w:val="clear" w:color="auto" w:fill="auto"/>
          </w:tcPr>
          <w:p w14:paraId="79038D84" w14:textId="77777777" w:rsidR="00E719F9" w:rsidRPr="00990FF0" w:rsidRDefault="00E719F9" w:rsidP="00EB77AE">
            <w:pPr>
              <w:spacing w:after="0" w:line="240" w:lineRule="auto"/>
              <w:rPr>
                <w:rFonts w:ascii="Arial" w:hAnsi="Arial" w:cs="Arial"/>
                <w:bCs/>
                <w:sz w:val="24"/>
                <w:szCs w:val="24"/>
              </w:rPr>
            </w:pPr>
            <w:r w:rsidRPr="00990FF0">
              <w:rPr>
                <w:rFonts w:ascii="Arial" w:hAnsi="Arial" w:cs="Arial"/>
                <w:bCs/>
                <w:sz w:val="24"/>
                <w:szCs w:val="24"/>
              </w:rPr>
              <w:t>20 %</w:t>
            </w:r>
          </w:p>
        </w:tc>
      </w:tr>
    </w:tbl>
    <w:p w14:paraId="27B102BF" w14:textId="77777777" w:rsidR="00E719F9" w:rsidRPr="00605D0F" w:rsidRDefault="00E719F9" w:rsidP="00E719F9">
      <w:pPr>
        <w:spacing w:after="0" w:line="240" w:lineRule="auto"/>
        <w:rPr>
          <w:rFonts w:ascii="Arial" w:hAnsi="Arial" w:cs="Arial"/>
          <w:sz w:val="24"/>
          <w:szCs w:val="24"/>
        </w:rPr>
      </w:pPr>
    </w:p>
    <w:p w14:paraId="4CC3334D" w14:textId="77777777" w:rsidR="00E719F9" w:rsidRPr="00605D0F" w:rsidRDefault="00E719F9" w:rsidP="00E719F9">
      <w:pPr>
        <w:spacing w:after="0" w:line="240" w:lineRule="auto"/>
        <w:rPr>
          <w:rFonts w:ascii="Arial" w:hAnsi="Arial" w:cs="Arial"/>
          <w:sz w:val="24"/>
          <w:szCs w:val="24"/>
        </w:rPr>
      </w:pPr>
      <w:r w:rsidRPr="00605D0F">
        <w:rPr>
          <w:rFonts w:ascii="Arial" w:hAnsi="Arial" w:cs="Arial"/>
          <w:b/>
          <w:bCs/>
          <w:sz w:val="24"/>
          <w:szCs w:val="24"/>
        </w:rPr>
        <w:lastRenderedPageBreak/>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719F9" w:rsidRPr="00605D0F" w14:paraId="50340E29" w14:textId="77777777" w:rsidTr="00EB77AE">
        <w:trPr>
          <w:jc w:val="right"/>
        </w:trPr>
        <w:tc>
          <w:tcPr>
            <w:tcW w:w="10042" w:type="dxa"/>
          </w:tcPr>
          <w:p w14:paraId="7793E99C"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0076014F"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 a. La evaluación es el proceso por el cual se registran las evidencias en conocimientos, habilidades y actitudes; las cuales son especificados en el presente programa de estudios. b. Los alumnos tienen oportunidad de presentar exámenes finales en carácter ordinario, extraordinario y título de suficiencia, en primera y segunda inscripción. c. Tendrán derecho a la evaluación ordinario si cumplen con el 80% de asistencia.  d. Tendrán derecho a la evaluación extraordinario si cumplen con el 65% de asistencia.  e. Tendrán derecho a la evaluación de título de suficiencia si cumplen con el 50% de asistencia.  </w:t>
            </w:r>
          </w:p>
          <w:p w14:paraId="4A1CDC16" w14:textId="77777777" w:rsidR="00E719F9" w:rsidRPr="00605D0F" w:rsidRDefault="00E719F9" w:rsidP="00EB77AE">
            <w:pPr>
              <w:spacing w:after="0" w:line="240" w:lineRule="auto"/>
              <w:rPr>
                <w:rFonts w:ascii="Arial" w:hAnsi="Arial" w:cs="Arial"/>
                <w:sz w:val="24"/>
                <w:szCs w:val="24"/>
              </w:rPr>
            </w:pPr>
            <w:r w:rsidRPr="00605D0F">
              <w:rPr>
                <w:rFonts w:ascii="Arial" w:hAnsi="Arial" w:cs="Arial"/>
                <w:sz w:val="24"/>
                <w:szCs w:val="24"/>
              </w:rPr>
              <w:t xml:space="preserve"> El alumno acreditara el curso al lograr el 60% de los criterios de evaluación especificados en este programa de estudio</w:t>
            </w:r>
          </w:p>
        </w:tc>
      </w:tr>
    </w:tbl>
    <w:p w14:paraId="78101BD9" w14:textId="77777777" w:rsidR="00E719F9" w:rsidRPr="00605D0F" w:rsidRDefault="00E719F9" w:rsidP="00E719F9">
      <w:pPr>
        <w:spacing w:after="0" w:line="240" w:lineRule="auto"/>
        <w:rPr>
          <w:rFonts w:ascii="Arial" w:hAnsi="Arial" w:cs="Arial"/>
          <w:b/>
          <w:bCs/>
          <w:sz w:val="24"/>
          <w:szCs w:val="24"/>
        </w:rPr>
      </w:pPr>
    </w:p>
    <w:p w14:paraId="1D0955AF" w14:textId="77777777" w:rsidR="00E719F9" w:rsidRDefault="00E719F9" w:rsidP="00E719F9">
      <w:pPr>
        <w:spacing w:after="0" w:line="240" w:lineRule="auto"/>
        <w:rPr>
          <w:rFonts w:ascii="Arial" w:hAnsi="Arial" w:cs="Arial"/>
          <w:b/>
          <w:sz w:val="24"/>
          <w:szCs w:val="24"/>
        </w:rPr>
      </w:pPr>
    </w:p>
    <w:p w14:paraId="0A28EC2D" w14:textId="77777777" w:rsidR="00E719F9" w:rsidRDefault="00E719F9" w:rsidP="00E719F9">
      <w:pPr>
        <w:spacing w:after="0" w:line="240" w:lineRule="auto"/>
        <w:rPr>
          <w:rFonts w:ascii="Arial" w:hAnsi="Arial" w:cs="Arial"/>
          <w:b/>
          <w:sz w:val="24"/>
          <w:szCs w:val="24"/>
        </w:rPr>
      </w:pPr>
    </w:p>
    <w:p w14:paraId="5EF92667" w14:textId="77777777" w:rsidR="00E719F9" w:rsidRDefault="00E719F9" w:rsidP="00E719F9">
      <w:pPr>
        <w:spacing w:after="0" w:line="240" w:lineRule="auto"/>
        <w:rPr>
          <w:rFonts w:ascii="Arial" w:hAnsi="Arial" w:cs="Arial"/>
          <w:b/>
          <w:sz w:val="24"/>
          <w:szCs w:val="24"/>
        </w:rPr>
      </w:pPr>
    </w:p>
    <w:p w14:paraId="17433621" w14:textId="77777777" w:rsidR="00E719F9" w:rsidRDefault="00E719F9" w:rsidP="00E719F9">
      <w:pPr>
        <w:spacing w:after="0" w:line="240" w:lineRule="auto"/>
        <w:rPr>
          <w:rFonts w:ascii="Arial" w:hAnsi="Arial" w:cs="Arial"/>
          <w:b/>
          <w:sz w:val="24"/>
          <w:szCs w:val="24"/>
        </w:rPr>
      </w:pPr>
    </w:p>
    <w:p w14:paraId="08805B5F" w14:textId="77777777" w:rsidR="00E719F9" w:rsidRDefault="00E719F9" w:rsidP="00E719F9">
      <w:pPr>
        <w:spacing w:after="0" w:line="240" w:lineRule="auto"/>
        <w:rPr>
          <w:rFonts w:ascii="Arial" w:hAnsi="Arial" w:cs="Arial"/>
          <w:b/>
          <w:sz w:val="24"/>
          <w:szCs w:val="24"/>
        </w:rPr>
      </w:pPr>
    </w:p>
    <w:p w14:paraId="3F3DF4A6" w14:textId="77777777" w:rsidR="00E719F9" w:rsidRDefault="00E719F9" w:rsidP="00E719F9">
      <w:pPr>
        <w:spacing w:after="0" w:line="240" w:lineRule="auto"/>
        <w:rPr>
          <w:rFonts w:ascii="Arial" w:hAnsi="Arial" w:cs="Arial"/>
          <w:b/>
          <w:sz w:val="24"/>
          <w:szCs w:val="24"/>
        </w:rPr>
      </w:pPr>
    </w:p>
    <w:p w14:paraId="46DF536E" w14:textId="77777777" w:rsidR="00E719F9" w:rsidRDefault="00E719F9" w:rsidP="00E719F9">
      <w:pPr>
        <w:spacing w:after="0" w:line="240" w:lineRule="auto"/>
        <w:rPr>
          <w:rFonts w:ascii="Arial" w:hAnsi="Arial" w:cs="Arial"/>
          <w:b/>
          <w:sz w:val="24"/>
          <w:szCs w:val="24"/>
        </w:rPr>
      </w:pPr>
    </w:p>
    <w:p w14:paraId="0090759C" w14:textId="77777777" w:rsidR="00E719F9" w:rsidRDefault="00E719F9" w:rsidP="00E719F9">
      <w:pPr>
        <w:spacing w:after="0" w:line="240" w:lineRule="auto"/>
        <w:rPr>
          <w:rFonts w:ascii="Arial" w:hAnsi="Arial" w:cs="Arial"/>
          <w:b/>
          <w:sz w:val="24"/>
          <w:szCs w:val="24"/>
        </w:rPr>
      </w:pPr>
    </w:p>
    <w:p w14:paraId="40FCA28F" w14:textId="77777777" w:rsidR="00E719F9" w:rsidRDefault="00E719F9" w:rsidP="00E719F9">
      <w:pPr>
        <w:spacing w:after="0" w:line="240" w:lineRule="auto"/>
        <w:rPr>
          <w:rFonts w:ascii="Arial" w:hAnsi="Arial" w:cs="Arial"/>
          <w:b/>
          <w:sz w:val="24"/>
          <w:szCs w:val="24"/>
        </w:rPr>
      </w:pPr>
    </w:p>
    <w:p w14:paraId="36F52D54" w14:textId="77777777" w:rsidR="00E719F9" w:rsidRDefault="00E719F9" w:rsidP="00E719F9">
      <w:pPr>
        <w:spacing w:after="0" w:line="240" w:lineRule="auto"/>
        <w:rPr>
          <w:rFonts w:ascii="Arial" w:hAnsi="Arial" w:cs="Arial"/>
          <w:b/>
          <w:sz w:val="24"/>
          <w:szCs w:val="24"/>
        </w:rPr>
      </w:pPr>
    </w:p>
    <w:p w14:paraId="76D8CB99" w14:textId="77777777" w:rsidR="00E719F9" w:rsidRDefault="00E719F9" w:rsidP="00E719F9">
      <w:pPr>
        <w:spacing w:after="0" w:line="240" w:lineRule="auto"/>
        <w:rPr>
          <w:rFonts w:ascii="Arial" w:hAnsi="Arial" w:cs="Arial"/>
          <w:b/>
          <w:sz w:val="24"/>
          <w:szCs w:val="24"/>
        </w:rPr>
      </w:pPr>
    </w:p>
    <w:p w14:paraId="7607B5D9" w14:textId="77777777" w:rsidR="00E719F9" w:rsidRDefault="00E719F9" w:rsidP="00E719F9">
      <w:pPr>
        <w:spacing w:after="0" w:line="240" w:lineRule="auto"/>
        <w:rPr>
          <w:rFonts w:ascii="Arial" w:hAnsi="Arial" w:cs="Arial"/>
          <w:b/>
          <w:sz w:val="24"/>
          <w:szCs w:val="24"/>
        </w:rPr>
      </w:pPr>
    </w:p>
    <w:p w14:paraId="20D83D0C" w14:textId="77777777" w:rsidR="00E719F9" w:rsidRDefault="00E719F9" w:rsidP="00E719F9">
      <w:pPr>
        <w:spacing w:after="0" w:line="240" w:lineRule="auto"/>
        <w:rPr>
          <w:rFonts w:ascii="Arial" w:hAnsi="Arial" w:cs="Arial"/>
          <w:b/>
          <w:sz w:val="24"/>
          <w:szCs w:val="24"/>
        </w:rPr>
      </w:pPr>
    </w:p>
    <w:p w14:paraId="22AAA88A" w14:textId="77777777" w:rsidR="00E719F9" w:rsidRDefault="00E719F9" w:rsidP="00E719F9">
      <w:pPr>
        <w:spacing w:after="0" w:line="240" w:lineRule="auto"/>
        <w:rPr>
          <w:rFonts w:ascii="Arial" w:hAnsi="Arial" w:cs="Arial"/>
          <w:b/>
          <w:sz w:val="24"/>
          <w:szCs w:val="24"/>
        </w:rPr>
      </w:pPr>
    </w:p>
    <w:p w14:paraId="08106BEF" w14:textId="77777777" w:rsidR="00E719F9" w:rsidRPr="00605D0F" w:rsidRDefault="00E719F9" w:rsidP="00E719F9">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E719F9" w:rsidRPr="00605D0F" w14:paraId="7A9A76F7" w14:textId="77777777" w:rsidTr="00EB77AE">
        <w:trPr>
          <w:trHeight w:val="243"/>
          <w:jc w:val="right"/>
        </w:trPr>
        <w:tc>
          <w:tcPr>
            <w:tcW w:w="10042" w:type="dxa"/>
            <w:shd w:val="clear" w:color="auto" w:fill="C0C0C0"/>
          </w:tcPr>
          <w:p w14:paraId="79097355" w14:textId="77777777" w:rsidR="00E719F9" w:rsidRPr="00605D0F" w:rsidRDefault="00E719F9" w:rsidP="00EB77AE">
            <w:pPr>
              <w:spacing w:after="0" w:line="240" w:lineRule="auto"/>
              <w:rPr>
                <w:rFonts w:ascii="Arial" w:hAnsi="Arial" w:cs="Arial"/>
                <w:b/>
                <w:i/>
                <w:sz w:val="24"/>
                <w:szCs w:val="24"/>
              </w:rPr>
            </w:pPr>
            <w:r w:rsidRPr="00605D0F">
              <w:rPr>
                <w:rFonts w:ascii="Arial" w:hAnsi="Arial" w:cs="Arial"/>
                <w:b/>
                <w:i/>
                <w:sz w:val="24"/>
                <w:szCs w:val="24"/>
              </w:rPr>
              <w:t>Básicas</w:t>
            </w:r>
          </w:p>
        </w:tc>
      </w:tr>
      <w:tr w:rsidR="00E719F9" w:rsidRPr="00605D0F" w14:paraId="3F325F92" w14:textId="77777777" w:rsidTr="00EB77AE">
        <w:trPr>
          <w:cantSplit/>
          <w:trHeight w:val="287"/>
          <w:jc w:val="right"/>
        </w:trPr>
        <w:tc>
          <w:tcPr>
            <w:tcW w:w="10042" w:type="dxa"/>
            <w:tcBorders>
              <w:bottom w:val="single" w:sz="4" w:space="0" w:color="auto"/>
            </w:tcBorders>
          </w:tcPr>
          <w:p w14:paraId="12D2E1F0" w14:textId="77777777" w:rsidR="00E719F9" w:rsidRPr="00990FF0" w:rsidRDefault="00E719F9" w:rsidP="00EB77AE">
            <w:pPr>
              <w:spacing w:after="0" w:line="240" w:lineRule="auto"/>
              <w:rPr>
                <w:rFonts w:ascii="Arial" w:hAnsi="Arial" w:cs="Arial"/>
                <w:bCs/>
                <w:sz w:val="24"/>
                <w:szCs w:val="24"/>
              </w:rPr>
            </w:pPr>
            <w:proofErr w:type="spellStart"/>
            <w:r>
              <w:rPr>
                <w:rFonts w:ascii="Helvetica" w:hAnsi="Helvetica" w:cs="Helvetica"/>
                <w:color w:val="555555"/>
                <w:sz w:val="21"/>
                <w:szCs w:val="21"/>
                <w:shd w:val="clear" w:color="auto" w:fill="FFFFFF"/>
              </w:rPr>
              <w:t>Mikuls</w:t>
            </w:r>
            <w:proofErr w:type="spellEnd"/>
            <w:r>
              <w:rPr>
                <w:rFonts w:ascii="Helvetica" w:hAnsi="Helvetica" w:cs="Helvetica"/>
                <w:color w:val="555555"/>
                <w:sz w:val="21"/>
                <w:szCs w:val="21"/>
                <w:shd w:val="clear" w:color="auto" w:fill="FFFFFF"/>
              </w:rPr>
              <w:t xml:space="preserve">, T. R., </w:t>
            </w:r>
            <w:proofErr w:type="spellStart"/>
            <w:r>
              <w:rPr>
                <w:rFonts w:ascii="Helvetica" w:hAnsi="Helvetica" w:cs="Helvetica"/>
                <w:color w:val="555555"/>
                <w:sz w:val="21"/>
                <w:szCs w:val="21"/>
                <w:shd w:val="clear" w:color="auto" w:fill="FFFFFF"/>
              </w:rPr>
              <w:t>Cannella</w:t>
            </w:r>
            <w:proofErr w:type="spellEnd"/>
            <w:r>
              <w:rPr>
                <w:rFonts w:ascii="Helvetica" w:hAnsi="Helvetica" w:cs="Helvetica"/>
                <w:color w:val="555555"/>
                <w:sz w:val="21"/>
                <w:szCs w:val="21"/>
                <w:shd w:val="clear" w:color="auto" w:fill="FFFFFF"/>
              </w:rPr>
              <w:t>, A. C., &amp; Moore, G. F. (2014). </w:t>
            </w:r>
            <w:r>
              <w:rPr>
                <w:rFonts w:ascii="Helvetica" w:hAnsi="Helvetica" w:cs="Helvetica"/>
                <w:i/>
                <w:iCs/>
                <w:color w:val="555555"/>
                <w:sz w:val="21"/>
                <w:szCs w:val="21"/>
              </w:rPr>
              <w:t>Manual de reumatología</w:t>
            </w:r>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https://ebookcentral.proquest.com.ezproxy.cdigital.uv.mx:8443</w:t>
            </w:r>
          </w:p>
        </w:tc>
      </w:tr>
      <w:tr w:rsidR="00E719F9" w:rsidRPr="00605D0F" w14:paraId="4F11C728" w14:textId="77777777" w:rsidTr="00EB77AE">
        <w:trPr>
          <w:trHeight w:val="243"/>
          <w:jc w:val="right"/>
        </w:trPr>
        <w:tc>
          <w:tcPr>
            <w:tcW w:w="10042" w:type="dxa"/>
            <w:shd w:val="clear" w:color="auto" w:fill="C0C0C0"/>
          </w:tcPr>
          <w:p w14:paraId="0A894467" w14:textId="77777777" w:rsidR="00E719F9" w:rsidRPr="00605D0F" w:rsidRDefault="00E719F9" w:rsidP="00EB77AE">
            <w:pPr>
              <w:spacing w:after="0" w:line="240" w:lineRule="auto"/>
              <w:rPr>
                <w:rFonts w:ascii="Arial" w:hAnsi="Arial" w:cs="Arial"/>
                <w:b/>
                <w:i/>
                <w:sz w:val="24"/>
                <w:szCs w:val="24"/>
              </w:rPr>
            </w:pPr>
            <w:r w:rsidRPr="00605D0F">
              <w:rPr>
                <w:rFonts w:ascii="Arial" w:hAnsi="Arial" w:cs="Arial"/>
                <w:b/>
                <w:i/>
                <w:sz w:val="24"/>
                <w:szCs w:val="24"/>
              </w:rPr>
              <w:t>Complementarias</w:t>
            </w:r>
          </w:p>
        </w:tc>
      </w:tr>
      <w:tr w:rsidR="00E719F9" w:rsidRPr="00605D0F" w14:paraId="22AA69FB" w14:textId="77777777" w:rsidTr="00EB77AE">
        <w:trPr>
          <w:cantSplit/>
          <w:trHeight w:val="154"/>
          <w:jc w:val="right"/>
        </w:trPr>
        <w:tc>
          <w:tcPr>
            <w:tcW w:w="10042" w:type="dxa"/>
            <w:tcBorders>
              <w:bottom w:val="single" w:sz="4" w:space="0" w:color="auto"/>
            </w:tcBorders>
          </w:tcPr>
          <w:p w14:paraId="78123C05" w14:textId="77777777" w:rsidR="00E719F9" w:rsidRPr="00605D0F" w:rsidRDefault="00E719F9" w:rsidP="00EB77AE">
            <w:pPr>
              <w:spacing w:after="0" w:line="240" w:lineRule="auto"/>
              <w:rPr>
                <w:rFonts w:ascii="Arial" w:hAnsi="Arial" w:cs="Arial"/>
                <w:sz w:val="24"/>
                <w:szCs w:val="24"/>
                <w:lang w:val="en-US"/>
              </w:rPr>
            </w:pPr>
            <w:r w:rsidRPr="00990FF0">
              <w:rPr>
                <w:rFonts w:ascii="Arial" w:hAnsi="Arial" w:cs="Arial"/>
                <w:bCs/>
                <w:sz w:val="24"/>
                <w:szCs w:val="24"/>
              </w:rPr>
              <w:lastRenderedPageBreak/>
              <w:t xml:space="preserve">José Fernando Molina R.- Reumatología- Editorial </w:t>
            </w:r>
            <w:proofErr w:type="spellStart"/>
            <w:r w:rsidRPr="00990FF0">
              <w:rPr>
                <w:rFonts w:ascii="Arial" w:hAnsi="Arial" w:cs="Arial"/>
                <w:bCs/>
                <w:sz w:val="24"/>
                <w:szCs w:val="24"/>
              </w:rPr>
              <w:t>CiB</w:t>
            </w:r>
            <w:proofErr w:type="spellEnd"/>
            <w:r w:rsidRPr="00990FF0">
              <w:rPr>
                <w:rFonts w:ascii="Arial" w:hAnsi="Arial" w:cs="Arial"/>
                <w:bCs/>
                <w:sz w:val="24"/>
                <w:szCs w:val="24"/>
              </w:rPr>
              <w:t>, Año 2018, Octava edición.</w:t>
            </w:r>
            <w:proofErr w:type="spellStart"/>
            <w:r w:rsidRPr="00605D0F">
              <w:rPr>
                <w:rFonts w:ascii="Arial" w:hAnsi="Arial" w:cs="Arial"/>
                <w:sz w:val="24"/>
                <w:szCs w:val="24"/>
                <w:lang w:val="en-US"/>
              </w:rPr>
              <w:t>Firestein</w:t>
            </w:r>
            <w:proofErr w:type="spellEnd"/>
            <w:r w:rsidRPr="00605D0F">
              <w:rPr>
                <w:rFonts w:ascii="Arial" w:hAnsi="Arial" w:cs="Arial"/>
                <w:sz w:val="24"/>
                <w:szCs w:val="24"/>
                <w:lang w:val="en-US"/>
              </w:rPr>
              <w:t xml:space="preserve"> S. Gary Kelley and </w:t>
            </w:r>
            <w:proofErr w:type="spellStart"/>
            <w:r w:rsidRPr="00605D0F">
              <w:rPr>
                <w:rFonts w:ascii="Arial" w:hAnsi="Arial" w:cs="Arial"/>
                <w:sz w:val="24"/>
                <w:szCs w:val="24"/>
                <w:lang w:val="en-US"/>
              </w:rPr>
              <w:t>Firestein</w:t>
            </w:r>
            <w:proofErr w:type="spellEnd"/>
            <w:r w:rsidRPr="00605D0F">
              <w:rPr>
                <w:rFonts w:ascii="Arial" w:hAnsi="Arial" w:cs="Arial"/>
                <w:sz w:val="24"/>
                <w:szCs w:val="24"/>
                <w:lang w:val="en-US"/>
              </w:rPr>
              <w:t xml:space="preserve">. Textbook of Rheumatology Editorial ELSEVIER 2017 </w:t>
            </w:r>
            <w:proofErr w:type="spellStart"/>
            <w:r w:rsidRPr="00605D0F">
              <w:rPr>
                <w:rFonts w:ascii="Arial" w:hAnsi="Arial" w:cs="Arial"/>
                <w:sz w:val="24"/>
                <w:szCs w:val="24"/>
                <w:lang w:val="en-US"/>
              </w:rPr>
              <w:t>Edición</w:t>
            </w:r>
            <w:proofErr w:type="spellEnd"/>
            <w:r w:rsidRPr="00605D0F">
              <w:rPr>
                <w:rFonts w:ascii="Arial" w:hAnsi="Arial" w:cs="Arial"/>
                <w:sz w:val="24"/>
                <w:szCs w:val="24"/>
                <w:lang w:val="en-US"/>
              </w:rPr>
              <w:t xml:space="preserve">: 10th </w:t>
            </w:r>
          </w:p>
          <w:p w14:paraId="6E957AA2" w14:textId="77777777" w:rsidR="00E719F9" w:rsidRPr="0077683F" w:rsidRDefault="00E719F9" w:rsidP="00EB77AE">
            <w:pPr>
              <w:spacing w:after="0" w:line="240" w:lineRule="auto"/>
              <w:rPr>
                <w:rFonts w:ascii="Arial" w:hAnsi="Arial" w:cs="Arial"/>
                <w:sz w:val="24"/>
                <w:szCs w:val="24"/>
                <w:lang w:val="en-US"/>
              </w:rPr>
            </w:pPr>
            <w:proofErr w:type="spellStart"/>
            <w:r w:rsidRPr="0077683F">
              <w:rPr>
                <w:rFonts w:ascii="Arial" w:hAnsi="Arial" w:cs="Arial"/>
                <w:sz w:val="24"/>
                <w:szCs w:val="24"/>
                <w:lang w:val="en-US"/>
              </w:rPr>
              <w:t>Kahl</w:t>
            </w:r>
            <w:proofErr w:type="spellEnd"/>
            <w:r w:rsidRPr="0077683F">
              <w:rPr>
                <w:rFonts w:ascii="Arial" w:hAnsi="Arial" w:cs="Arial"/>
                <w:sz w:val="24"/>
                <w:szCs w:val="24"/>
                <w:lang w:val="en-US"/>
              </w:rPr>
              <w:t xml:space="preserve">. Leslie Manual Washington de </w:t>
            </w:r>
            <w:proofErr w:type="spellStart"/>
            <w:r w:rsidRPr="0077683F">
              <w:rPr>
                <w:rFonts w:ascii="Arial" w:hAnsi="Arial" w:cs="Arial"/>
                <w:sz w:val="24"/>
                <w:szCs w:val="24"/>
                <w:lang w:val="en-US"/>
              </w:rPr>
              <w:t>especialidades</w:t>
            </w:r>
            <w:proofErr w:type="spellEnd"/>
            <w:r w:rsidRPr="0077683F">
              <w:rPr>
                <w:rFonts w:ascii="Arial" w:hAnsi="Arial" w:cs="Arial"/>
                <w:sz w:val="24"/>
                <w:szCs w:val="24"/>
                <w:lang w:val="en-US"/>
              </w:rPr>
              <w:t xml:space="preserve"> </w:t>
            </w:r>
            <w:proofErr w:type="spellStart"/>
            <w:r w:rsidRPr="0077683F">
              <w:rPr>
                <w:rFonts w:ascii="Arial" w:hAnsi="Arial" w:cs="Arial"/>
                <w:sz w:val="24"/>
                <w:szCs w:val="24"/>
                <w:lang w:val="en-US"/>
              </w:rPr>
              <w:t>clínicas</w:t>
            </w:r>
            <w:proofErr w:type="spellEnd"/>
            <w:r w:rsidRPr="0077683F">
              <w:rPr>
                <w:rFonts w:ascii="Arial" w:hAnsi="Arial" w:cs="Arial"/>
                <w:sz w:val="24"/>
                <w:szCs w:val="24"/>
                <w:lang w:val="en-US"/>
              </w:rPr>
              <w:t xml:space="preserve">: </w:t>
            </w:r>
            <w:proofErr w:type="spellStart"/>
            <w:r w:rsidRPr="0077683F">
              <w:rPr>
                <w:rFonts w:ascii="Arial" w:hAnsi="Arial" w:cs="Arial"/>
                <w:sz w:val="24"/>
                <w:szCs w:val="24"/>
                <w:lang w:val="en-US"/>
              </w:rPr>
              <w:t>Reumatología</w:t>
            </w:r>
            <w:proofErr w:type="spellEnd"/>
            <w:r w:rsidRPr="0077683F">
              <w:rPr>
                <w:rFonts w:ascii="Arial" w:hAnsi="Arial" w:cs="Arial"/>
                <w:sz w:val="24"/>
                <w:szCs w:val="24"/>
                <w:lang w:val="en-US"/>
              </w:rPr>
              <w:t xml:space="preserve"> Editorial: LWW  2015 </w:t>
            </w:r>
            <w:proofErr w:type="spellStart"/>
            <w:r w:rsidRPr="0077683F">
              <w:rPr>
                <w:rFonts w:ascii="Arial" w:hAnsi="Arial" w:cs="Arial"/>
                <w:sz w:val="24"/>
                <w:szCs w:val="24"/>
                <w:lang w:val="en-US"/>
              </w:rPr>
              <w:t>Edición</w:t>
            </w:r>
            <w:proofErr w:type="spellEnd"/>
            <w:r w:rsidRPr="0077683F">
              <w:rPr>
                <w:rFonts w:ascii="Arial" w:hAnsi="Arial" w:cs="Arial"/>
                <w:sz w:val="24"/>
                <w:szCs w:val="24"/>
                <w:lang w:val="en-US"/>
              </w:rPr>
              <w:t xml:space="preserve"> 2da </w:t>
            </w:r>
          </w:p>
          <w:p w14:paraId="778E8B90" w14:textId="77777777" w:rsidR="00E719F9" w:rsidRDefault="00E719F9" w:rsidP="00EB77AE">
            <w:pPr>
              <w:spacing w:after="0" w:line="240" w:lineRule="auto"/>
              <w:rPr>
                <w:rFonts w:ascii="Arial" w:hAnsi="Arial" w:cs="Arial"/>
                <w:sz w:val="24"/>
                <w:szCs w:val="24"/>
                <w:lang w:val="es-ES"/>
              </w:rPr>
            </w:pPr>
            <w:r w:rsidRPr="00990FF0">
              <w:rPr>
                <w:rFonts w:ascii="Arial" w:hAnsi="Arial" w:cs="Arial"/>
                <w:sz w:val="24"/>
                <w:szCs w:val="24"/>
              </w:rPr>
              <w:t xml:space="preserve">Molina L. Javier Fundamentos de Medicina: Reumatología Editorial CIB 2012 Edición 7a: SER. </w:t>
            </w:r>
            <w:r w:rsidRPr="00605D0F">
              <w:rPr>
                <w:rFonts w:ascii="Arial" w:hAnsi="Arial" w:cs="Arial"/>
                <w:sz w:val="24"/>
                <w:szCs w:val="24"/>
              </w:rPr>
              <w:t>Sociedad Española de Reumatología Manual de enfermedades óseas Editorial Panamericana 2009 Edición 2a ED</w:t>
            </w:r>
          </w:p>
          <w:p w14:paraId="328D171D" w14:textId="77777777" w:rsidR="00E719F9" w:rsidRPr="00605D0F" w:rsidRDefault="00E719F9" w:rsidP="00EB77AE">
            <w:pPr>
              <w:spacing w:after="0" w:line="240" w:lineRule="auto"/>
              <w:rPr>
                <w:rFonts w:ascii="Arial" w:hAnsi="Arial" w:cs="Arial"/>
                <w:sz w:val="24"/>
                <w:szCs w:val="24"/>
                <w:lang w:val="es-ES"/>
              </w:rPr>
            </w:pPr>
            <w:r w:rsidRPr="00605D0F">
              <w:rPr>
                <w:rFonts w:ascii="Arial" w:hAnsi="Arial" w:cs="Arial"/>
                <w:sz w:val="24"/>
                <w:szCs w:val="24"/>
                <w:lang w:val="es-ES"/>
              </w:rPr>
              <w:t xml:space="preserve">Silva Fernández. Lucía Órdenes de Tratamiento en Reumatología Editorial Panamericana: 2016 Edición: 4ta </w:t>
            </w:r>
          </w:p>
          <w:p w14:paraId="69BC7A7D" w14:textId="77777777" w:rsidR="00E719F9" w:rsidRPr="00605D0F" w:rsidRDefault="00E719F9" w:rsidP="00EB77AE">
            <w:pPr>
              <w:spacing w:after="0" w:line="240" w:lineRule="auto"/>
              <w:rPr>
                <w:rFonts w:ascii="Arial" w:hAnsi="Arial" w:cs="Arial"/>
                <w:sz w:val="24"/>
                <w:szCs w:val="24"/>
                <w:lang w:val="en-US"/>
              </w:rPr>
            </w:pPr>
            <w:r w:rsidRPr="00605D0F">
              <w:rPr>
                <w:rFonts w:ascii="Arial" w:hAnsi="Arial" w:cs="Arial"/>
                <w:sz w:val="24"/>
                <w:szCs w:val="24"/>
              </w:rPr>
              <w:t xml:space="preserve">    </w:t>
            </w:r>
            <w:proofErr w:type="spellStart"/>
            <w:r w:rsidRPr="00605D0F">
              <w:rPr>
                <w:rFonts w:ascii="Arial" w:hAnsi="Arial" w:cs="Arial"/>
                <w:sz w:val="24"/>
                <w:szCs w:val="24"/>
                <w:lang w:val="en-US"/>
              </w:rPr>
              <w:t>Fauci</w:t>
            </w:r>
            <w:proofErr w:type="spellEnd"/>
            <w:r w:rsidRPr="00605D0F">
              <w:rPr>
                <w:rFonts w:ascii="Arial" w:hAnsi="Arial" w:cs="Arial"/>
                <w:sz w:val="24"/>
                <w:szCs w:val="24"/>
                <w:lang w:val="en-US"/>
              </w:rPr>
              <w:t xml:space="preserve"> S. Anthony Harrison. Rheumatology Editorial McGraw-Hill 2017 </w:t>
            </w:r>
            <w:proofErr w:type="spellStart"/>
            <w:r w:rsidRPr="00605D0F">
              <w:rPr>
                <w:rFonts w:ascii="Arial" w:hAnsi="Arial" w:cs="Arial"/>
                <w:sz w:val="24"/>
                <w:szCs w:val="24"/>
                <w:lang w:val="en-US"/>
              </w:rPr>
              <w:t>Edición</w:t>
            </w:r>
            <w:proofErr w:type="spellEnd"/>
            <w:r w:rsidRPr="00605D0F">
              <w:rPr>
                <w:rFonts w:ascii="Arial" w:hAnsi="Arial" w:cs="Arial"/>
                <w:sz w:val="24"/>
                <w:szCs w:val="24"/>
                <w:lang w:val="en-US"/>
              </w:rPr>
              <w:t xml:space="preserve">: 4th </w:t>
            </w:r>
          </w:p>
          <w:p w14:paraId="7EB40E22" w14:textId="77777777" w:rsidR="00E719F9" w:rsidRPr="0077683F" w:rsidRDefault="00E719F9" w:rsidP="00EB77AE">
            <w:pPr>
              <w:spacing w:after="0" w:line="240" w:lineRule="auto"/>
              <w:rPr>
                <w:rFonts w:ascii="Arial" w:hAnsi="Arial" w:cs="Arial"/>
                <w:sz w:val="24"/>
                <w:szCs w:val="24"/>
                <w:lang w:val="en-US"/>
              </w:rPr>
            </w:pPr>
            <w:proofErr w:type="spellStart"/>
            <w:r w:rsidRPr="0077683F">
              <w:rPr>
                <w:rFonts w:ascii="Arial" w:hAnsi="Arial" w:cs="Arial"/>
                <w:sz w:val="24"/>
                <w:szCs w:val="24"/>
                <w:lang w:val="en-US"/>
              </w:rPr>
              <w:t>Iñigo</w:t>
            </w:r>
            <w:proofErr w:type="spellEnd"/>
            <w:r w:rsidRPr="0077683F">
              <w:rPr>
                <w:rFonts w:ascii="Arial" w:hAnsi="Arial" w:cs="Arial"/>
                <w:sz w:val="24"/>
                <w:szCs w:val="24"/>
                <w:lang w:val="en-US"/>
              </w:rPr>
              <w:t xml:space="preserve"> </w:t>
            </w:r>
            <w:proofErr w:type="spellStart"/>
            <w:r w:rsidRPr="0077683F">
              <w:rPr>
                <w:rFonts w:ascii="Arial" w:hAnsi="Arial" w:cs="Arial"/>
                <w:sz w:val="24"/>
                <w:szCs w:val="24"/>
                <w:lang w:val="en-US"/>
              </w:rPr>
              <w:t>Rúa</w:t>
            </w:r>
            <w:proofErr w:type="spellEnd"/>
            <w:r w:rsidRPr="0077683F">
              <w:rPr>
                <w:rFonts w:ascii="Arial" w:hAnsi="Arial" w:cs="Arial"/>
                <w:sz w:val="24"/>
                <w:szCs w:val="24"/>
                <w:lang w:val="en-US"/>
              </w:rPr>
              <w:t xml:space="preserve"> Figueroa de </w:t>
            </w:r>
            <w:proofErr w:type="spellStart"/>
            <w:r w:rsidRPr="0077683F">
              <w:rPr>
                <w:rFonts w:ascii="Arial" w:hAnsi="Arial" w:cs="Arial"/>
                <w:sz w:val="24"/>
                <w:szCs w:val="24"/>
                <w:lang w:val="en-US"/>
              </w:rPr>
              <w:t>Larrinoa</w:t>
            </w:r>
            <w:proofErr w:type="spellEnd"/>
            <w:r w:rsidRPr="0077683F">
              <w:rPr>
                <w:rFonts w:ascii="Arial" w:hAnsi="Arial" w:cs="Arial"/>
                <w:sz w:val="24"/>
                <w:szCs w:val="24"/>
                <w:lang w:val="en-US"/>
              </w:rPr>
              <w:t xml:space="preserve"> Manual SER de </w:t>
            </w:r>
            <w:proofErr w:type="spellStart"/>
            <w:r w:rsidRPr="0077683F">
              <w:rPr>
                <w:rFonts w:ascii="Arial" w:hAnsi="Arial" w:cs="Arial"/>
                <w:sz w:val="24"/>
                <w:szCs w:val="24"/>
                <w:lang w:val="en-US"/>
              </w:rPr>
              <w:t>diagnóstico</w:t>
            </w:r>
            <w:proofErr w:type="spellEnd"/>
            <w:r w:rsidRPr="0077683F">
              <w:rPr>
                <w:rFonts w:ascii="Arial" w:hAnsi="Arial" w:cs="Arial"/>
                <w:sz w:val="24"/>
                <w:szCs w:val="24"/>
                <w:lang w:val="en-US"/>
              </w:rPr>
              <w:t xml:space="preserve"> y </w:t>
            </w:r>
            <w:proofErr w:type="spellStart"/>
            <w:r w:rsidRPr="0077683F">
              <w:rPr>
                <w:rFonts w:ascii="Arial" w:hAnsi="Arial" w:cs="Arial"/>
                <w:sz w:val="24"/>
                <w:szCs w:val="24"/>
                <w:lang w:val="en-US"/>
              </w:rPr>
              <w:t>tratamiento</w:t>
            </w:r>
            <w:proofErr w:type="spellEnd"/>
            <w:r w:rsidRPr="0077683F">
              <w:rPr>
                <w:rFonts w:ascii="Arial" w:hAnsi="Arial" w:cs="Arial"/>
                <w:sz w:val="24"/>
                <w:szCs w:val="24"/>
                <w:lang w:val="en-US"/>
              </w:rPr>
              <w:t xml:space="preserve"> de las </w:t>
            </w:r>
            <w:proofErr w:type="spellStart"/>
            <w:r w:rsidRPr="0077683F">
              <w:rPr>
                <w:rFonts w:ascii="Arial" w:hAnsi="Arial" w:cs="Arial"/>
                <w:sz w:val="24"/>
                <w:szCs w:val="24"/>
                <w:lang w:val="en-US"/>
              </w:rPr>
              <w:t>enfermedades</w:t>
            </w:r>
            <w:proofErr w:type="spellEnd"/>
            <w:r w:rsidRPr="0077683F">
              <w:rPr>
                <w:rFonts w:ascii="Arial" w:hAnsi="Arial" w:cs="Arial"/>
                <w:sz w:val="24"/>
                <w:szCs w:val="24"/>
                <w:lang w:val="en-US"/>
              </w:rPr>
              <w:t xml:space="preserve"> </w:t>
            </w:r>
            <w:proofErr w:type="spellStart"/>
            <w:r w:rsidRPr="0077683F">
              <w:rPr>
                <w:rFonts w:ascii="Arial" w:hAnsi="Arial" w:cs="Arial"/>
                <w:sz w:val="24"/>
                <w:szCs w:val="24"/>
                <w:lang w:val="en-US"/>
              </w:rPr>
              <w:t>reumáticas</w:t>
            </w:r>
            <w:proofErr w:type="spellEnd"/>
            <w:r w:rsidRPr="0077683F">
              <w:rPr>
                <w:rFonts w:ascii="Arial" w:hAnsi="Arial" w:cs="Arial"/>
                <w:sz w:val="24"/>
                <w:szCs w:val="24"/>
                <w:lang w:val="en-US"/>
              </w:rPr>
              <w:t xml:space="preserve"> </w:t>
            </w:r>
            <w:proofErr w:type="spellStart"/>
            <w:r w:rsidRPr="0077683F">
              <w:rPr>
                <w:rFonts w:ascii="Arial" w:hAnsi="Arial" w:cs="Arial"/>
                <w:sz w:val="24"/>
                <w:szCs w:val="24"/>
                <w:lang w:val="en-US"/>
              </w:rPr>
              <w:t>sistémicas</w:t>
            </w:r>
            <w:proofErr w:type="spellEnd"/>
          </w:p>
          <w:p w14:paraId="5C8F30CD" w14:textId="77777777" w:rsidR="00E719F9" w:rsidRPr="0077683F" w:rsidRDefault="00E719F9" w:rsidP="00EB77AE">
            <w:pPr>
              <w:spacing w:after="0" w:line="240" w:lineRule="auto"/>
              <w:rPr>
                <w:rFonts w:ascii="Arial" w:hAnsi="Arial" w:cs="Arial"/>
                <w:sz w:val="24"/>
                <w:szCs w:val="24"/>
                <w:lang w:val="en-US"/>
              </w:rPr>
            </w:pPr>
            <w:r w:rsidRPr="0077683F">
              <w:rPr>
                <w:rFonts w:ascii="Arial" w:hAnsi="Arial" w:cs="Arial"/>
                <w:sz w:val="24"/>
                <w:szCs w:val="24"/>
                <w:lang w:val="en-US"/>
              </w:rPr>
              <w:t xml:space="preserve">Editorial Elsevier 1ª </w:t>
            </w:r>
            <w:proofErr w:type="spellStart"/>
            <w:r w:rsidRPr="0077683F">
              <w:rPr>
                <w:rFonts w:ascii="Arial" w:hAnsi="Arial" w:cs="Arial"/>
                <w:sz w:val="24"/>
                <w:szCs w:val="24"/>
                <w:lang w:val="en-US"/>
              </w:rPr>
              <w:t>edición</w:t>
            </w:r>
            <w:proofErr w:type="spellEnd"/>
            <w:r w:rsidRPr="0077683F">
              <w:rPr>
                <w:rFonts w:ascii="Arial" w:hAnsi="Arial" w:cs="Arial"/>
                <w:sz w:val="24"/>
                <w:szCs w:val="24"/>
                <w:lang w:val="en-US"/>
              </w:rPr>
              <w:t xml:space="preserve"> 2014</w:t>
            </w:r>
          </w:p>
          <w:p w14:paraId="7C500B73" w14:textId="77777777" w:rsidR="00E719F9" w:rsidRPr="0077683F" w:rsidRDefault="00E719F9" w:rsidP="00EB77AE">
            <w:pPr>
              <w:spacing w:after="0" w:line="240" w:lineRule="auto"/>
              <w:rPr>
                <w:rFonts w:ascii="Arial" w:hAnsi="Arial" w:cs="Arial"/>
                <w:sz w:val="24"/>
                <w:szCs w:val="24"/>
                <w:lang w:val="en-US"/>
              </w:rPr>
            </w:pPr>
            <w:r w:rsidRPr="0077683F">
              <w:rPr>
                <w:rFonts w:ascii="Arial" w:hAnsi="Arial" w:cs="Arial"/>
                <w:sz w:val="24"/>
                <w:szCs w:val="24"/>
                <w:lang w:val="en-US"/>
              </w:rPr>
              <w:t xml:space="preserve">Marc  </w:t>
            </w:r>
            <w:proofErr w:type="spellStart"/>
            <w:r w:rsidRPr="0077683F">
              <w:rPr>
                <w:rFonts w:ascii="Arial" w:hAnsi="Arial" w:cs="Arial"/>
                <w:sz w:val="24"/>
                <w:szCs w:val="24"/>
                <w:lang w:val="en-US"/>
              </w:rPr>
              <w:t>C.Hochberg</w:t>
            </w:r>
            <w:proofErr w:type="spellEnd"/>
            <w:r w:rsidRPr="0077683F">
              <w:rPr>
                <w:rFonts w:ascii="Arial" w:hAnsi="Arial" w:cs="Arial"/>
                <w:sz w:val="24"/>
                <w:szCs w:val="24"/>
                <w:lang w:val="en-US"/>
              </w:rPr>
              <w:t xml:space="preserve">  Rheumatology  editorial Mosby 6ª </w:t>
            </w:r>
            <w:proofErr w:type="spellStart"/>
            <w:r w:rsidRPr="0077683F">
              <w:rPr>
                <w:rFonts w:ascii="Arial" w:hAnsi="Arial" w:cs="Arial"/>
                <w:sz w:val="24"/>
                <w:szCs w:val="24"/>
                <w:lang w:val="en-US"/>
              </w:rPr>
              <w:t>edición</w:t>
            </w:r>
            <w:proofErr w:type="spellEnd"/>
            <w:r w:rsidRPr="0077683F">
              <w:rPr>
                <w:rFonts w:ascii="Arial" w:hAnsi="Arial" w:cs="Arial"/>
                <w:sz w:val="24"/>
                <w:szCs w:val="24"/>
                <w:lang w:val="en-US"/>
              </w:rPr>
              <w:t xml:space="preserve"> 2015</w:t>
            </w:r>
          </w:p>
          <w:p w14:paraId="25D438F5" w14:textId="77777777" w:rsidR="00E719F9" w:rsidRPr="0077683F" w:rsidRDefault="00E719F9" w:rsidP="00EB77AE">
            <w:pPr>
              <w:spacing w:after="0" w:line="240" w:lineRule="auto"/>
              <w:rPr>
                <w:rFonts w:ascii="Arial" w:hAnsi="Arial" w:cs="Arial"/>
                <w:sz w:val="24"/>
                <w:szCs w:val="24"/>
                <w:lang w:val="en-US"/>
              </w:rPr>
            </w:pPr>
            <w:r w:rsidRPr="0077683F">
              <w:rPr>
                <w:rFonts w:ascii="Arial" w:hAnsi="Arial" w:cs="Arial"/>
                <w:sz w:val="24"/>
                <w:szCs w:val="24"/>
                <w:lang w:val="en-US"/>
              </w:rPr>
              <w:t xml:space="preserve">Olga Lidia Vera </w:t>
            </w:r>
            <w:proofErr w:type="spellStart"/>
            <w:r w:rsidRPr="0077683F">
              <w:rPr>
                <w:rFonts w:ascii="Arial" w:hAnsi="Arial" w:cs="Arial"/>
                <w:sz w:val="24"/>
                <w:szCs w:val="24"/>
                <w:lang w:val="en-US"/>
              </w:rPr>
              <w:t>Lastra</w:t>
            </w:r>
            <w:proofErr w:type="spellEnd"/>
            <w:r w:rsidRPr="0077683F">
              <w:rPr>
                <w:rFonts w:ascii="Arial" w:hAnsi="Arial" w:cs="Arial"/>
                <w:sz w:val="24"/>
                <w:szCs w:val="24"/>
                <w:lang w:val="en-US"/>
              </w:rPr>
              <w:t xml:space="preserve">  Vasculitis  Editorial </w:t>
            </w:r>
            <w:proofErr w:type="spellStart"/>
            <w:r w:rsidRPr="0077683F">
              <w:rPr>
                <w:rFonts w:ascii="Arial" w:hAnsi="Arial" w:cs="Arial"/>
                <w:sz w:val="24"/>
                <w:szCs w:val="24"/>
                <w:lang w:val="en-US"/>
              </w:rPr>
              <w:t>alfil</w:t>
            </w:r>
            <w:proofErr w:type="spellEnd"/>
            <w:r w:rsidRPr="0077683F">
              <w:rPr>
                <w:rFonts w:ascii="Arial" w:hAnsi="Arial" w:cs="Arial"/>
                <w:sz w:val="24"/>
                <w:szCs w:val="24"/>
                <w:lang w:val="en-US"/>
              </w:rPr>
              <w:t xml:space="preserve"> 1ª </w:t>
            </w:r>
            <w:proofErr w:type="spellStart"/>
            <w:r w:rsidRPr="0077683F">
              <w:rPr>
                <w:rFonts w:ascii="Arial" w:hAnsi="Arial" w:cs="Arial"/>
                <w:sz w:val="24"/>
                <w:szCs w:val="24"/>
                <w:lang w:val="en-US"/>
              </w:rPr>
              <w:t>edición</w:t>
            </w:r>
            <w:proofErr w:type="spellEnd"/>
            <w:r w:rsidRPr="0077683F">
              <w:rPr>
                <w:rFonts w:ascii="Arial" w:hAnsi="Arial" w:cs="Arial"/>
                <w:sz w:val="24"/>
                <w:szCs w:val="24"/>
                <w:lang w:val="en-US"/>
              </w:rPr>
              <w:t xml:space="preserve">   2006</w:t>
            </w:r>
          </w:p>
          <w:p w14:paraId="5999E459" w14:textId="77777777" w:rsidR="00E719F9" w:rsidRPr="00605D0F" w:rsidRDefault="00E719F9" w:rsidP="00EB77AE">
            <w:pPr>
              <w:spacing w:after="0" w:line="240" w:lineRule="auto"/>
              <w:rPr>
                <w:rFonts w:ascii="Arial" w:hAnsi="Arial" w:cs="Arial"/>
                <w:sz w:val="24"/>
                <w:szCs w:val="24"/>
                <w:lang w:val="en-US"/>
              </w:rPr>
            </w:pPr>
            <w:r w:rsidRPr="00605D0F">
              <w:rPr>
                <w:rFonts w:ascii="Arial" w:hAnsi="Arial" w:cs="Arial"/>
                <w:sz w:val="24"/>
                <w:szCs w:val="24"/>
                <w:lang w:val="en-US"/>
              </w:rPr>
              <w:t xml:space="preserve">David </w:t>
            </w:r>
            <w:proofErr w:type="spellStart"/>
            <w:r w:rsidRPr="00605D0F">
              <w:rPr>
                <w:rFonts w:ascii="Arial" w:hAnsi="Arial" w:cs="Arial"/>
                <w:sz w:val="24"/>
                <w:szCs w:val="24"/>
                <w:lang w:val="en-US"/>
              </w:rPr>
              <w:t>Isemberg</w:t>
            </w:r>
            <w:proofErr w:type="spellEnd"/>
            <w:r w:rsidRPr="00605D0F">
              <w:rPr>
                <w:rFonts w:ascii="Arial" w:hAnsi="Arial" w:cs="Arial"/>
                <w:sz w:val="24"/>
                <w:szCs w:val="24"/>
                <w:lang w:val="en-US"/>
              </w:rPr>
              <w:t xml:space="preserve"> Dubois Lupus </w:t>
            </w:r>
            <w:proofErr w:type="spellStart"/>
            <w:r w:rsidRPr="00605D0F">
              <w:rPr>
                <w:rFonts w:ascii="Arial" w:hAnsi="Arial" w:cs="Arial"/>
                <w:sz w:val="24"/>
                <w:szCs w:val="24"/>
                <w:lang w:val="en-US"/>
              </w:rPr>
              <w:t>erythematoosus</w:t>
            </w:r>
            <w:proofErr w:type="spellEnd"/>
            <w:r w:rsidRPr="00605D0F">
              <w:rPr>
                <w:rFonts w:ascii="Arial" w:hAnsi="Arial" w:cs="Arial"/>
                <w:sz w:val="24"/>
                <w:szCs w:val="24"/>
                <w:lang w:val="en-US"/>
              </w:rPr>
              <w:t xml:space="preserve"> and related </w:t>
            </w:r>
            <w:proofErr w:type="spellStart"/>
            <w:r w:rsidRPr="00605D0F">
              <w:rPr>
                <w:rFonts w:ascii="Arial" w:hAnsi="Arial" w:cs="Arial"/>
                <w:sz w:val="24"/>
                <w:szCs w:val="24"/>
                <w:lang w:val="en-US"/>
              </w:rPr>
              <w:t>síndromes</w:t>
            </w:r>
            <w:proofErr w:type="spellEnd"/>
            <w:r w:rsidRPr="00605D0F">
              <w:rPr>
                <w:rFonts w:ascii="Arial" w:hAnsi="Arial" w:cs="Arial"/>
                <w:sz w:val="24"/>
                <w:szCs w:val="24"/>
                <w:lang w:val="en-US"/>
              </w:rPr>
              <w:t xml:space="preserve"> editorial Saunders 88a </w:t>
            </w:r>
            <w:proofErr w:type="spellStart"/>
            <w:r w:rsidRPr="00605D0F">
              <w:rPr>
                <w:rFonts w:ascii="Arial" w:hAnsi="Arial" w:cs="Arial"/>
                <w:sz w:val="24"/>
                <w:szCs w:val="24"/>
                <w:lang w:val="en-US"/>
              </w:rPr>
              <w:t>ediciòn</w:t>
            </w:r>
            <w:proofErr w:type="spellEnd"/>
            <w:r w:rsidRPr="00605D0F">
              <w:rPr>
                <w:rFonts w:ascii="Arial" w:hAnsi="Arial" w:cs="Arial"/>
                <w:sz w:val="24"/>
                <w:szCs w:val="24"/>
                <w:lang w:val="en-US"/>
              </w:rPr>
              <w:t xml:space="preserve">   2013</w:t>
            </w:r>
          </w:p>
          <w:p w14:paraId="7FD9FFE6" w14:textId="77777777" w:rsidR="00E719F9" w:rsidRPr="00605D0F" w:rsidRDefault="00E719F9" w:rsidP="00EB77AE">
            <w:pPr>
              <w:spacing w:after="0" w:line="240" w:lineRule="auto"/>
              <w:rPr>
                <w:rFonts w:ascii="Arial" w:hAnsi="Arial" w:cs="Arial"/>
                <w:sz w:val="24"/>
                <w:szCs w:val="24"/>
                <w:lang w:val="en-US"/>
              </w:rPr>
            </w:pPr>
            <w:r w:rsidRPr="00605D0F">
              <w:rPr>
                <w:rFonts w:ascii="Arial" w:hAnsi="Arial" w:cs="Arial"/>
                <w:sz w:val="24"/>
                <w:szCs w:val="24"/>
                <w:lang w:val="en-US"/>
              </w:rPr>
              <w:t xml:space="preserve">George V Lawry  Fam`s </w:t>
            </w:r>
            <w:proofErr w:type="spellStart"/>
            <w:r w:rsidRPr="00605D0F">
              <w:rPr>
                <w:rFonts w:ascii="Arial" w:hAnsi="Arial" w:cs="Arial"/>
                <w:sz w:val="24"/>
                <w:szCs w:val="24"/>
                <w:lang w:val="en-US"/>
              </w:rPr>
              <w:t>Muusculoskeletal</w:t>
            </w:r>
            <w:proofErr w:type="spellEnd"/>
            <w:r w:rsidRPr="00605D0F">
              <w:rPr>
                <w:rFonts w:ascii="Arial" w:hAnsi="Arial" w:cs="Arial"/>
                <w:sz w:val="24"/>
                <w:szCs w:val="24"/>
                <w:lang w:val="en-US"/>
              </w:rPr>
              <w:t xml:space="preserve"> examination and joint injection techniques editorial </w:t>
            </w:r>
            <w:proofErr w:type="spellStart"/>
            <w:r w:rsidRPr="00605D0F">
              <w:rPr>
                <w:rFonts w:ascii="Arial" w:hAnsi="Arial" w:cs="Arial"/>
                <w:sz w:val="24"/>
                <w:szCs w:val="24"/>
                <w:lang w:val="en-US"/>
              </w:rPr>
              <w:t>Moosby</w:t>
            </w:r>
            <w:proofErr w:type="spellEnd"/>
            <w:r w:rsidRPr="00605D0F">
              <w:rPr>
                <w:rFonts w:ascii="Arial" w:hAnsi="Arial" w:cs="Arial"/>
                <w:sz w:val="24"/>
                <w:szCs w:val="24"/>
                <w:lang w:val="en-US"/>
              </w:rPr>
              <w:t xml:space="preserve"> 2a </w:t>
            </w:r>
            <w:proofErr w:type="spellStart"/>
            <w:r w:rsidRPr="00605D0F">
              <w:rPr>
                <w:rFonts w:ascii="Arial" w:hAnsi="Arial" w:cs="Arial"/>
                <w:sz w:val="24"/>
                <w:szCs w:val="24"/>
                <w:lang w:val="en-US"/>
              </w:rPr>
              <w:t>edicion</w:t>
            </w:r>
            <w:proofErr w:type="spellEnd"/>
            <w:r w:rsidRPr="00605D0F">
              <w:rPr>
                <w:rFonts w:ascii="Arial" w:hAnsi="Arial" w:cs="Arial"/>
                <w:sz w:val="24"/>
                <w:szCs w:val="24"/>
                <w:lang w:val="en-US"/>
              </w:rPr>
              <w:t xml:space="preserve"> 2010</w:t>
            </w:r>
          </w:p>
          <w:p w14:paraId="693B0507" w14:textId="77777777" w:rsidR="00E719F9" w:rsidRPr="00605D0F" w:rsidRDefault="00E719F9" w:rsidP="00EB77AE">
            <w:pPr>
              <w:spacing w:after="0" w:line="240" w:lineRule="auto"/>
              <w:rPr>
                <w:rFonts w:ascii="Arial" w:hAnsi="Arial" w:cs="Arial"/>
                <w:sz w:val="24"/>
                <w:szCs w:val="24"/>
                <w:lang w:val="en-US"/>
              </w:rPr>
            </w:pPr>
            <w:r w:rsidRPr="00605D0F">
              <w:rPr>
                <w:rFonts w:ascii="Arial" w:hAnsi="Arial" w:cs="Arial"/>
                <w:sz w:val="24"/>
                <w:szCs w:val="24"/>
                <w:lang w:val="en-US"/>
              </w:rPr>
              <w:t xml:space="preserve">Barbara N </w:t>
            </w:r>
            <w:proofErr w:type="spellStart"/>
            <w:r w:rsidRPr="00605D0F">
              <w:rPr>
                <w:rFonts w:ascii="Arial" w:hAnsi="Arial" w:cs="Arial"/>
                <w:sz w:val="24"/>
                <w:szCs w:val="24"/>
                <w:lang w:val="en-US"/>
              </w:rPr>
              <w:t>Weisssman</w:t>
            </w:r>
            <w:proofErr w:type="spellEnd"/>
            <w:r w:rsidRPr="00605D0F">
              <w:rPr>
                <w:rFonts w:ascii="Arial" w:hAnsi="Arial" w:cs="Arial"/>
                <w:sz w:val="24"/>
                <w:szCs w:val="24"/>
                <w:lang w:val="en-US"/>
              </w:rPr>
              <w:t xml:space="preserve"> Imaging of Arthritis and metabolic disease editorial </w:t>
            </w:r>
            <w:proofErr w:type="spellStart"/>
            <w:r w:rsidRPr="00605D0F">
              <w:rPr>
                <w:rFonts w:ascii="Arial" w:hAnsi="Arial" w:cs="Arial"/>
                <w:sz w:val="24"/>
                <w:szCs w:val="24"/>
                <w:lang w:val="en-US"/>
              </w:rPr>
              <w:t>Mpsby</w:t>
            </w:r>
            <w:proofErr w:type="spellEnd"/>
            <w:r w:rsidRPr="00605D0F">
              <w:rPr>
                <w:rFonts w:ascii="Arial" w:hAnsi="Arial" w:cs="Arial"/>
                <w:sz w:val="24"/>
                <w:szCs w:val="24"/>
                <w:lang w:val="en-US"/>
              </w:rPr>
              <w:t xml:space="preserve">  1a </w:t>
            </w:r>
            <w:proofErr w:type="spellStart"/>
            <w:r w:rsidRPr="00605D0F">
              <w:rPr>
                <w:rFonts w:ascii="Arial" w:hAnsi="Arial" w:cs="Arial"/>
                <w:sz w:val="24"/>
                <w:szCs w:val="24"/>
                <w:lang w:val="en-US"/>
              </w:rPr>
              <w:t>ediciòn</w:t>
            </w:r>
            <w:proofErr w:type="spellEnd"/>
            <w:r w:rsidRPr="00605D0F">
              <w:rPr>
                <w:rFonts w:ascii="Arial" w:hAnsi="Arial" w:cs="Arial"/>
                <w:sz w:val="24"/>
                <w:szCs w:val="24"/>
                <w:lang w:val="en-US"/>
              </w:rPr>
              <w:t xml:space="preserve">  2009</w:t>
            </w:r>
          </w:p>
          <w:p w14:paraId="183CBBBB" w14:textId="77777777" w:rsidR="00E719F9" w:rsidRPr="00605D0F" w:rsidRDefault="00E719F9" w:rsidP="00EB77AE">
            <w:pPr>
              <w:spacing w:after="0" w:line="240" w:lineRule="auto"/>
              <w:rPr>
                <w:rFonts w:ascii="Arial" w:hAnsi="Arial" w:cs="Arial"/>
                <w:sz w:val="24"/>
                <w:szCs w:val="24"/>
                <w:lang w:val="en-US"/>
              </w:rPr>
            </w:pPr>
            <w:hyperlink r:id="rId11" w:history="1">
              <w:r w:rsidRPr="00605D0F">
                <w:rPr>
                  <w:rStyle w:val="Hipervnculo"/>
                  <w:rFonts w:ascii="Arial" w:hAnsi="Arial" w:cs="Arial"/>
                  <w:sz w:val="24"/>
                  <w:szCs w:val="24"/>
                  <w:lang w:val="en-US"/>
                </w:rPr>
                <w:t>http://rheumatology.oxfordjournals.org/</w:t>
              </w:r>
            </w:hyperlink>
            <w:r w:rsidRPr="00605D0F">
              <w:rPr>
                <w:rFonts w:ascii="Arial" w:hAnsi="Arial" w:cs="Arial"/>
                <w:sz w:val="24"/>
                <w:szCs w:val="24"/>
                <w:lang w:val="en-US"/>
              </w:rPr>
              <w:t xml:space="preserve"> The </w:t>
            </w:r>
            <w:proofErr w:type="spellStart"/>
            <w:r w:rsidRPr="00605D0F">
              <w:rPr>
                <w:rFonts w:ascii="Arial" w:hAnsi="Arial" w:cs="Arial"/>
                <w:sz w:val="24"/>
                <w:szCs w:val="24"/>
                <w:lang w:val="en-US"/>
              </w:rPr>
              <w:t>Bristish</w:t>
            </w:r>
            <w:proofErr w:type="spellEnd"/>
            <w:r w:rsidRPr="00605D0F">
              <w:rPr>
                <w:rFonts w:ascii="Arial" w:hAnsi="Arial" w:cs="Arial"/>
                <w:sz w:val="24"/>
                <w:szCs w:val="24"/>
                <w:lang w:val="en-US"/>
              </w:rPr>
              <w:t xml:space="preserve"> Journal Of Rheumatology</w:t>
            </w:r>
          </w:p>
          <w:p w14:paraId="6CFAB4C5" w14:textId="77777777" w:rsidR="00E719F9" w:rsidRPr="00605D0F" w:rsidRDefault="00E719F9" w:rsidP="00EB77AE">
            <w:pPr>
              <w:spacing w:after="0" w:line="240" w:lineRule="auto"/>
              <w:rPr>
                <w:rFonts w:ascii="Arial" w:hAnsi="Arial" w:cs="Arial"/>
                <w:sz w:val="24"/>
                <w:szCs w:val="24"/>
                <w:lang w:val="en-US"/>
              </w:rPr>
            </w:pPr>
            <w:hyperlink r:id="rId12" w:history="1">
              <w:r w:rsidRPr="00605D0F">
                <w:rPr>
                  <w:rStyle w:val="Hipervnculo"/>
                  <w:rFonts w:ascii="Arial" w:hAnsi="Arial" w:cs="Arial"/>
                  <w:sz w:val="24"/>
                  <w:szCs w:val="24"/>
                  <w:lang w:val="en-US"/>
                </w:rPr>
                <w:t>http://www.springerlink.com/content/101577/</w:t>
              </w:r>
            </w:hyperlink>
            <w:r w:rsidRPr="00605D0F">
              <w:rPr>
                <w:rFonts w:ascii="Arial" w:hAnsi="Arial" w:cs="Arial"/>
                <w:sz w:val="24"/>
                <w:szCs w:val="24"/>
                <w:lang w:val="en-US"/>
              </w:rPr>
              <w:t xml:space="preserve"> Rheumatology International</w:t>
            </w:r>
          </w:p>
          <w:p w14:paraId="68F5E07A" w14:textId="77777777" w:rsidR="00E719F9" w:rsidRPr="00605D0F" w:rsidRDefault="00E719F9" w:rsidP="00EB77AE">
            <w:pPr>
              <w:spacing w:after="0" w:line="240" w:lineRule="auto"/>
              <w:rPr>
                <w:rFonts w:ascii="Arial" w:hAnsi="Arial" w:cs="Arial"/>
                <w:sz w:val="24"/>
                <w:szCs w:val="24"/>
                <w:lang w:val="en-US"/>
              </w:rPr>
            </w:pPr>
            <w:hyperlink r:id="rId13" w:history="1">
              <w:r w:rsidRPr="00605D0F">
                <w:rPr>
                  <w:rStyle w:val="Hipervnculo"/>
                  <w:rFonts w:ascii="Arial" w:hAnsi="Arial" w:cs="Arial"/>
                  <w:sz w:val="24"/>
                  <w:szCs w:val="24"/>
                  <w:lang w:val="en-US"/>
                </w:rPr>
                <w:t>http://jrheum.org/</w:t>
              </w:r>
            </w:hyperlink>
            <w:r w:rsidRPr="00605D0F">
              <w:rPr>
                <w:rFonts w:ascii="Arial" w:hAnsi="Arial" w:cs="Arial"/>
                <w:sz w:val="24"/>
                <w:szCs w:val="24"/>
                <w:lang w:val="en-US"/>
              </w:rPr>
              <w:t xml:space="preserve"> The Journal Of Rheumatology</w:t>
            </w:r>
          </w:p>
          <w:p w14:paraId="3BB18C5A" w14:textId="77777777" w:rsidR="00E719F9" w:rsidRPr="0077683F" w:rsidRDefault="00E719F9" w:rsidP="00EB77AE">
            <w:pPr>
              <w:spacing w:after="0" w:line="240" w:lineRule="auto"/>
              <w:rPr>
                <w:rFonts w:ascii="Arial" w:hAnsi="Arial" w:cs="Arial"/>
                <w:sz w:val="24"/>
                <w:szCs w:val="24"/>
                <w:lang w:val="pt-BR"/>
              </w:rPr>
            </w:pPr>
            <w:hyperlink r:id="rId14" w:history="1">
              <w:r w:rsidRPr="0077683F">
                <w:rPr>
                  <w:rStyle w:val="Hipervnculo"/>
                  <w:rFonts w:ascii="Arial" w:hAnsi="Arial" w:cs="Arial"/>
                  <w:sz w:val="24"/>
                  <w:szCs w:val="24"/>
                  <w:lang w:val="pt-BR"/>
                </w:rPr>
                <w:t>http://www.springerlink.com/content/102818/</w:t>
              </w:r>
            </w:hyperlink>
            <w:r w:rsidRPr="0077683F">
              <w:rPr>
                <w:rFonts w:ascii="Arial" w:hAnsi="Arial" w:cs="Arial"/>
                <w:sz w:val="24"/>
                <w:szCs w:val="24"/>
                <w:lang w:val="pt-BR"/>
              </w:rPr>
              <w:t xml:space="preserve"> </w:t>
            </w:r>
            <w:proofErr w:type="spellStart"/>
            <w:r w:rsidRPr="0077683F">
              <w:rPr>
                <w:rFonts w:ascii="Arial" w:hAnsi="Arial" w:cs="Arial"/>
                <w:sz w:val="24"/>
                <w:szCs w:val="24"/>
                <w:lang w:val="pt-BR"/>
              </w:rPr>
              <w:t>Clinical</w:t>
            </w:r>
            <w:proofErr w:type="spellEnd"/>
            <w:r w:rsidRPr="0077683F">
              <w:rPr>
                <w:rFonts w:ascii="Arial" w:hAnsi="Arial" w:cs="Arial"/>
                <w:sz w:val="24"/>
                <w:szCs w:val="24"/>
                <w:lang w:val="pt-BR"/>
              </w:rPr>
              <w:t xml:space="preserve"> </w:t>
            </w:r>
            <w:proofErr w:type="spellStart"/>
            <w:r w:rsidRPr="0077683F">
              <w:rPr>
                <w:rFonts w:ascii="Arial" w:hAnsi="Arial" w:cs="Arial"/>
                <w:sz w:val="24"/>
                <w:szCs w:val="24"/>
                <w:lang w:val="pt-BR"/>
              </w:rPr>
              <w:t>Rheumatology</w:t>
            </w:r>
            <w:proofErr w:type="spellEnd"/>
          </w:p>
          <w:p w14:paraId="25621EFB" w14:textId="77777777" w:rsidR="00E719F9" w:rsidRPr="00605D0F" w:rsidRDefault="00E719F9" w:rsidP="00EB77AE">
            <w:pPr>
              <w:spacing w:after="0" w:line="240" w:lineRule="auto"/>
              <w:rPr>
                <w:rFonts w:ascii="Arial" w:hAnsi="Arial" w:cs="Arial"/>
                <w:sz w:val="24"/>
                <w:szCs w:val="24"/>
              </w:rPr>
            </w:pPr>
            <w:hyperlink r:id="rId15" w:history="1">
              <w:r w:rsidRPr="00605D0F">
                <w:rPr>
                  <w:rStyle w:val="Hipervnculo"/>
                  <w:rFonts w:ascii="Arial" w:hAnsi="Arial" w:cs="Arial"/>
                  <w:sz w:val="24"/>
                  <w:szCs w:val="24"/>
                </w:rPr>
                <w:t>http://www.colmexreuma.org.mx/</w:t>
              </w:r>
            </w:hyperlink>
            <w:r w:rsidRPr="00605D0F">
              <w:rPr>
                <w:rFonts w:ascii="Arial" w:hAnsi="Arial" w:cs="Arial"/>
                <w:sz w:val="24"/>
                <w:szCs w:val="24"/>
              </w:rPr>
              <w:t xml:space="preserve"> Colegio Mexicano de Reumatología</w:t>
            </w:r>
          </w:p>
          <w:p w14:paraId="404B4532" w14:textId="77777777" w:rsidR="00E719F9" w:rsidRPr="00605D0F" w:rsidRDefault="00E719F9" w:rsidP="00EB77AE">
            <w:pPr>
              <w:spacing w:after="0" w:line="240" w:lineRule="auto"/>
              <w:rPr>
                <w:rFonts w:ascii="Arial" w:hAnsi="Arial" w:cs="Arial"/>
                <w:sz w:val="24"/>
                <w:szCs w:val="24"/>
              </w:rPr>
            </w:pPr>
            <w:hyperlink r:id="rId16" w:history="1">
              <w:r w:rsidRPr="00605D0F">
                <w:rPr>
                  <w:rStyle w:val="Hipervnculo"/>
                  <w:rFonts w:ascii="Arial" w:hAnsi="Arial" w:cs="Arial"/>
                  <w:sz w:val="24"/>
                  <w:szCs w:val="24"/>
                </w:rPr>
                <w:t>http://www.sochire.cl/article/articleview/29/1/30/</w:t>
              </w:r>
            </w:hyperlink>
            <w:r w:rsidRPr="00605D0F">
              <w:rPr>
                <w:rFonts w:ascii="Arial" w:hAnsi="Arial" w:cs="Arial"/>
                <w:sz w:val="24"/>
                <w:szCs w:val="24"/>
              </w:rPr>
              <w:t xml:space="preserve"> Sociedad Chilena de Reumatología</w:t>
            </w:r>
          </w:p>
        </w:tc>
      </w:tr>
    </w:tbl>
    <w:p w14:paraId="49C9AC4A" w14:textId="77777777" w:rsidR="00B41371" w:rsidRDefault="00B41371" w:rsidP="00B41371">
      <w:pPr>
        <w:spacing w:after="0" w:line="240" w:lineRule="auto"/>
        <w:rPr>
          <w:rFonts w:ascii="Arial" w:hAnsi="Arial" w:cs="Arial"/>
          <w:sz w:val="24"/>
          <w:szCs w:val="24"/>
        </w:rPr>
      </w:pPr>
    </w:p>
    <w:p w14:paraId="78C366D8" w14:textId="77777777" w:rsidR="00E719F9" w:rsidRPr="00605D0F" w:rsidRDefault="00E719F9" w:rsidP="00B41371">
      <w:pPr>
        <w:spacing w:after="0" w:line="240" w:lineRule="auto"/>
        <w:rPr>
          <w:rFonts w:ascii="Arial" w:hAnsi="Arial" w:cs="Arial"/>
          <w:sz w:val="24"/>
          <w:szCs w:val="24"/>
        </w:rPr>
      </w:pPr>
    </w:p>
    <w:p w14:paraId="76862D54" w14:textId="77777777" w:rsidR="001512A9" w:rsidRDefault="001512A9"/>
    <w:p w14:paraId="09047729" w14:textId="77777777" w:rsidR="00E13606" w:rsidRDefault="00E13606"/>
    <w:p w14:paraId="0B5C249B" w14:textId="77777777" w:rsidR="00E13606" w:rsidRDefault="00E13606"/>
    <w:p w14:paraId="68F51770" w14:textId="77777777" w:rsidR="00E13606" w:rsidRDefault="00E13606"/>
    <w:p w14:paraId="60EABB49" w14:textId="77777777" w:rsidR="00E719F9" w:rsidRDefault="00E719F9"/>
    <w:p w14:paraId="281FD0E3" w14:textId="77777777" w:rsidR="00E719F9" w:rsidRDefault="00E719F9"/>
    <w:p w14:paraId="679D677C" w14:textId="77777777" w:rsidR="00E719F9" w:rsidRDefault="00E719F9">
      <w:bookmarkStart w:id="0" w:name="_GoBack"/>
      <w:bookmarkEnd w:id="0"/>
    </w:p>
    <w:p w14:paraId="6A2CD720" w14:textId="77777777" w:rsidR="00E13606" w:rsidRDefault="00E13606"/>
    <w:p w14:paraId="090D7184" w14:textId="77777777" w:rsidR="00E13606" w:rsidRDefault="00E13606" w:rsidP="00E13606">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4B2C5B53" wp14:editId="7B4D560A">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5C07734B" wp14:editId="24DEDFE3">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63C890D2" w14:textId="77777777" w:rsidR="00E13606" w:rsidRPr="00C15D95" w:rsidRDefault="00E13606" w:rsidP="00E13606">
      <w:pPr>
        <w:jc w:val="center"/>
        <w:rPr>
          <w:rFonts w:ascii="Arial" w:hAnsi="Arial" w:cs="Arial"/>
          <w:b/>
          <w:sz w:val="24"/>
          <w:szCs w:val="24"/>
        </w:rPr>
      </w:pPr>
      <w:r w:rsidRPr="00C15D95">
        <w:rPr>
          <w:rFonts w:ascii="Arial" w:hAnsi="Arial" w:cs="Arial"/>
          <w:b/>
          <w:sz w:val="24"/>
          <w:szCs w:val="24"/>
        </w:rPr>
        <w:t>Universidad Veracruzana</w:t>
      </w:r>
    </w:p>
    <w:p w14:paraId="2068A727" w14:textId="77777777" w:rsidR="00E13606" w:rsidRDefault="00E13606" w:rsidP="00E13606">
      <w:pPr>
        <w:jc w:val="center"/>
        <w:rPr>
          <w:rFonts w:ascii="Arial" w:hAnsi="Arial" w:cs="Arial"/>
          <w:b/>
          <w:sz w:val="24"/>
          <w:szCs w:val="24"/>
        </w:rPr>
      </w:pPr>
      <w:r>
        <w:rPr>
          <w:rFonts w:ascii="Arial" w:hAnsi="Arial" w:cs="Arial"/>
          <w:b/>
          <w:sz w:val="24"/>
          <w:szCs w:val="24"/>
        </w:rPr>
        <w:t>Facultad de Medicina/Región Xalapa</w:t>
      </w:r>
    </w:p>
    <w:p w14:paraId="69E134FE" w14:textId="77777777" w:rsidR="00E13606" w:rsidRDefault="00E13606" w:rsidP="00E13606">
      <w:pPr>
        <w:jc w:val="center"/>
        <w:rPr>
          <w:rFonts w:ascii="Arial" w:hAnsi="Arial" w:cs="Arial"/>
          <w:b/>
          <w:sz w:val="24"/>
          <w:szCs w:val="24"/>
        </w:rPr>
      </w:pPr>
      <w:r>
        <w:rPr>
          <w:rFonts w:ascii="Arial" w:hAnsi="Arial" w:cs="Arial"/>
          <w:b/>
          <w:sz w:val="24"/>
          <w:szCs w:val="24"/>
        </w:rPr>
        <w:t>Calendarización de contenidos temáticos</w:t>
      </w:r>
    </w:p>
    <w:p w14:paraId="7FBAEC74" w14:textId="77777777" w:rsidR="00E13606" w:rsidRDefault="00E13606" w:rsidP="00E13606">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410E2BD5" w14:textId="77777777" w:rsidR="00E13606" w:rsidRDefault="00E13606" w:rsidP="00E13606">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E13606" w14:paraId="4AB81104" w14:textId="77777777" w:rsidTr="00604679">
        <w:trPr>
          <w:trHeight w:val="475"/>
          <w:jc w:val="center"/>
        </w:trPr>
        <w:tc>
          <w:tcPr>
            <w:tcW w:w="3964" w:type="dxa"/>
          </w:tcPr>
          <w:p w14:paraId="57B45070" w14:textId="77777777" w:rsidR="00E13606" w:rsidRDefault="00E13606" w:rsidP="00604679">
            <w:pPr>
              <w:jc w:val="center"/>
              <w:rPr>
                <w:rFonts w:ascii="Arial" w:hAnsi="Arial" w:cs="Arial"/>
                <w:b/>
                <w:sz w:val="24"/>
                <w:szCs w:val="24"/>
              </w:rPr>
            </w:pPr>
          </w:p>
          <w:p w14:paraId="3B7EAC29" w14:textId="77777777" w:rsidR="00E13606" w:rsidRDefault="00E13606" w:rsidP="00604679">
            <w:pPr>
              <w:jc w:val="center"/>
              <w:rPr>
                <w:rFonts w:ascii="Arial" w:hAnsi="Arial" w:cs="Arial"/>
                <w:b/>
                <w:sz w:val="24"/>
                <w:szCs w:val="24"/>
              </w:rPr>
            </w:pPr>
            <w:r>
              <w:rPr>
                <w:rFonts w:ascii="Arial" w:hAnsi="Arial" w:cs="Arial"/>
                <w:b/>
                <w:sz w:val="24"/>
                <w:szCs w:val="24"/>
              </w:rPr>
              <w:t>Temas</w:t>
            </w:r>
          </w:p>
        </w:tc>
        <w:tc>
          <w:tcPr>
            <w:tcW w:w="1560" w:type="dxa"/>
          </w:tcPr>
          <w:p w14:paraId="059F61B6" w14:textId="77777777" w:rsidR="00E13606" w:rsidRDefault="00E13606" w:rsidP="00604679">
            <w:pPr>
              <w:jc w:val="center"/>
              <w:rPr>
                <w:rFonts w:ascii="Arial" w:hAnsi="Arial" w:cs="Arial"/>
                <w:b/>
                <w:sz w:val="24"/>
                <w:szCs w:val="24"/>
              </w:rPr>
            </w:pPr>
          </w:p>
          <w:p w14:paraId="4E743B2A" w14:textId="77777777" w:rsidR="00E13606" w:rsidRDefault="00E13606" w:rsidP="00604679">
            <w:pPr>
              <w:jc w:val="center"/>
              <w:rPr>
                <w:rFonts w:ascii="Arial" w:hAnsi="Arial" w:cs="Arial"/>
                <w:b/>
                <w:sz w:val="24"/>
                <w:szCs w:val="24"/>
              </w:rPr>
            </w:pPr>
            <w:r>
              <w:rPr>
                <w:rFonts w:ascii="Arial" w:hAnsi="Arial" w:cs="Arial"/>
                <w:b/>
                <w:sz w:val="24"/>
                <w:szCs w:val="24"/>
              </w:rPr>
              <w:t>Horas</w:t>
            </w:r>
          </w:p>
        </w:tc>
        <w:tc>
          <w:tcPr>
            <w:tcW w:w="1701" w:type="dxa"/>
          </w:tcPr>
          <w:p w14:paraId="5C0E8F00" w14:textId="77777777" w:rsidR="00E13606" w:rsidRDefault="00E13606" w:rsidP="00604679">
            <w:pPr>
              <w:jc w:val="center"/>
              <w:rPr>
                <w:rFonts w:ascii="Arial" w:hAnsi="Arial" w:cs="Arial"/>
                <w:b/>
                <w:sz w:val="24"/>
                <w:szCs w:val="24"/>
              </w:rPr>
            </w:pPr>
          </w:p>
          <w:p w14:paraId="3590DD8D" w14:textId="77777777" w:rsidR="00E13606" w:rsidRDefault="00E13606" w:rsidP="00604679">
            <w:pPr>
              <w:jc w:val="center"/>
              <w:rPr>
                <w:rFonts w:ascii="Arial" w:hAnsi="Arial" w:cs="Arial"/>
                <w:b/>
                <w:sz w:val="24"/>
                <w:szCs w:val="24"/>
              </w:rPr>
            </w:pPr>
            <w:r>
              <w:rPr>
                <w:rFonts w:ascii="Arial" w:hAnsi="Arial" w:cs="Arial"/>
                <w:b/>
                <w:sz w:val="24"/>
                <w:szCs w:val="24"/>
              </w:rPr>
              <w:t xml:space="preserve">Semana </w:t>
            </w:r>
          </w:p>
        </w:tc>
        <w:tc>
          <w:tcPr>
            <w:tcW w:w="1701" w:type="dxa"/>
          </w:tcPr>
          <w:p w14:paraId="119028F1" w14:textId="77777777" w:rsidR="00E13606" w:rsidRDefault="00E13606" w:rsidP="00604679">
            <w:pPr>
              <w:jc w:val="center"/>
              <w:rPr>
                <w:rFonts w:ascii="Arial" w:hAnsi="Arial" w:cs="Arial"/>
                <w:b/>
                <w:sz w:val="24"/>
                <w:szCs w:val="24"/>
              </w:rPr>
            </w:pPr>
          </w:p>
          <w:p w14:paraId="627F5A4C" w14:textId="77777777" w:rsidR="00E13606" w:rsidRDefault="00E13606" w:rsidP="00604679">
            <w:pPr>
              <w:jc w:val="center"/>
              <w:rPr>
                <w:rFonts w:ascii="Arial" w:hAnsi="Arial" w:cs="Arial"/>
                <w:b/>
                <w:sz w:val="24"/>
                <w:szCs w:val="24"/>
              </w:rPr>
            </w:pPr>
            <w:r>
              <w:rPr>
                <w:rFonts w:ascii="Arial" w:hAnsi="Arial" w:cs="Arial"/>
                <w:b/>
                <w:sz w:val="24"/>
                <w:szCs w:val="24"/>
              </w:rPr>
              <w:t>Fecha</w:t>
            </w:r>
          </w:p>
        </w:tc>
      </w:tr>
      <w:tr w:rsidR="00E13606" w14:paraId="439C2C8E" w14:textId="77777777" w:rsidTr="00604679">
        <w:trPr>
          <w:trHeight w:val="900"/>
          <w:jc w:val="center"/>
        </w:trPr>
        <w:tc>
          <w:tcPr>
            <w:tcW w:w="3964" w:type="dxa"/>
          </w:tcPr>
          <w:p w14:paraId="1271A684" w14:textId="77777777" w:rsidR="00E13606" w:rsidRDefault="00E13606" w:rsidP="00604679">
            <w:pPr>
              <w:jc w:val="both"/>
              <w:rPr>
                <w:rFonts w:ascii="Arial" w:hAnsi="Arial" w:cs="Arial"/>
                <w:b/>
                <w:sz w:val="24"/>
                <w:szCs w:val="24"/>
              </w:rPr>
            </w:pPr>
          </w:p>
        </w:tc>
        <w:tc>
          <w:tcPr>
            <w:tcW w:w="1560" w:type="dxa"/>
          </w:tcPr>
          <w:p w14:paraId="2D0DC42F" w14:textId="77777777" w:rsidR="00E13606" w:rsidRDefault="00E13606" w:rsidP="00604679">
            <w:pPr>
              <w:jc w:val="both"/>
              <w:rPr>
                <w:rFonts w:ascii="Arial" w:hAnsi="Arial" w:cs="Arial"/>
                <w:b/>
                <w:sz w:val="24"/>
                <w:szCs w:val="24"/>
              </w:rPr>
            </w:pPr>
          </w:p>
        </w:tc>
        <w:tc>
          <w:tcPr>
            <w:tcW w:w="1701" w:type="dxa"/>
          </w:tcPr>
          <w:p w14:paraId="042C1BB1" w14:textId="77777777" w:rsidR="00E13606" w:rsidRDefault="00E13606" w:rsidP="00604679">
            <w:pPr>
              <w:jc w:val="both"/>
              <w:rPr>
                <w:rFonts w:ascii="Arial" w:hAnsi="Arial" w:cs="Arial"/>
                <w:b/>
                <w:sz w:val="24"/>
                <w:szCs w:val="24"/>
              </w:rPr>
            </w:pPr>
          </w:p>
        </w:tc>
        <w:tc>
          <w:tcPr>
            <w:tcW w:w="1701" w:type="dxa"/>
          </w:tcPr>
          <w:p w14:paraId="2B2EF5E5" w14:textId="77777777" w:rsidR="00E13606" w:rsidRDefault="00E13606" w:rsidP="00604679">
            <w:pPr>
              <w:jc w:val="both"/>
              <w:rPr>
                <w:rFonts w:ascii="Arial" w:hAnsi="Arial" w:cs="Arial"/>
                <w:b/>
                <w:sz w:val="24"/>
                <w:szCs w:val="24"/>
              </w:rPr>
            </w:pPr>
          </w:p>
        </w:tc>
      </w:tr>
      <w:tr w:rsidR="00E13606" w14:paraId="15826CE9" w14:textId="77777777" w:rsidTr="00604679">
        <w:trPr>
          <w:trHeight w:val="983"/>
          <w:jc w:val="center"/>
        </w:trPr>
        <w:tc>
          <w:tcPr>
            <w:tcW w:w="3964" w:type="dxa"/>
          </w:tcPr>
          <w:p w14:paraId="59661FAC" w14:textId="77777777" w:rsidR="00E13606" w:rsidRDefault="00E13606" w:rsidP="00604679">
            <w:pPr>
              <w:jc w:val="both"/>
              <w:rPr>
                <w:rFonts w:ascii="Arial" w:hAnsi="Arial" w:cs="Arial"/>
                <w:b/>
                <w:sz w:val="24"/>
                <w:szCs w:val="24"/>
              </w:rPr>
            </w:pPr>
          </w:p>
        </w:tc>
        <w:tc>
          <w:tcPr>
            <w:tcW w:w="1560" w:type="dxa"/>
          </w:tcPr>
          <w:p w14:paraId="3DD9EC64" w14:textId="77777777" w:rsidR="00E13606" w:rsidRDefault="00E13606" w:rsidP="00604679">
            <w:pPr>
              <w:jc w:val="both"/>
              <w:rPr>
                <w:rFonts w:ascii="Arial" w:hAnsi="Arial" w:cs="Arial"/>
                <w:b/>
                <w:sz w:val="24"/>
                <w:szCs w:val="24"/>
              </w:rPr>
            </w:pPr>
          </w:p>
        </w:tc>
        <w:tc>
          <w:tcPr>
            <w:tcW w:w="1701" w:type="dxa"/>
          </w:tcPr>
          <w:p w14:paraId="6C4E892C" w14:textId="77777777" w:rsidR="00E13606" w:rsidRDefault="00E13606" w:rsidP="00604679">
            <w:pPr>
              <w:jc w:val="both"/>
              <w:rPr>
                <w:rFonts w:ascii="Arial" w:hAnsi="Arial" w:cs="Arial"/>
                <w:b/>
                <w:sz w:val="24"/>
                <w:szCs w:val="24"/>
              </w:rPr>
            </w:pPr>
          </w:p>
        </w:tc>
        <w:tc>
          <w:tcPr>
            <w:tcW w:w="1701" w:type="dxa"/>
          </w:tcPr>
          <w:p w14:paraId="1BF15CD1" w14:textId="77777777" w:rsidR="00E13606" w:rsidRDefault="00E13606" w:rsidP="00604679">
            <w:pPr>
              <w:jc w:val="both"/>
              <w:rPr>
                <w:rFonts w:ascii="Arial" w:hAnsi="Arial" w:cs="Arial"/>
                <w:b/>
                <w:sz w:val="24"/>
                <w:szCs w:val="24"/>
              </w:rPr>
            </w:pPr>
          </w:p>
        </w:tc>
      </w:tr>
      <w:tr w:rsidR="00E13606" w14:paraId="5570E6F9" w14:textId="77777777" w:rsidTr="00604679">
        <w:trPr>
          <w:trHeight w:val="900"/>
          <w:jc w:val="center"/>
        </w:trPr>
        <w:tc>
          <w:tcPr>
            <w:tcW w:w="3964" w:type="dxa"/>
          </w:tcPr>
          <w:p w14:paraId="4798D5D9" w14:textId="77777777" w:rsidR="00E13606" w:rsidRDefault="00E13606" w:rsidP="00604679">
            <w:pPr>
              <w:jc w:val="both"/>
              <w:rPr>
                <w:rFonts w:ascii="Arial" w:hAnsi="Arial" w:cs="Arial"/>
                <w:b/>
                <w:sz w:val="24"/>
                <w:szCs w:val="24"/>
              </w:rPr>
            </w:pPr>
          </w:p>
        </w:tc>
        <w:tc>
          <w:tcPr>
            <w:tcW w:w="1560" w:type="dxa"/>
          </w:tcPr>
          <w:p w14:paraId="4D50D04E" w14:textId="77777777" w:rsidR="00E13606" w:rsidRDefault="00E13606" w:rsidP="00604679">
            <w:pPr>
              <w:jc w:val="both"/>
              <w:rPr>
                <w:rFonts w:ascii="Arial" w:hAnsi="Arial" w:cs="Arial"/>
                <w:b/>
                <w:sz w:val="24"/>
                <w:szCs w:val="24"/>
              </w:rPr>
            </w:pPr>
          </w:p>
        </w:tc>
        <w:tc>
          <w:tcPr>
            <w:tcW w:w="1701" w:type="dxa"/>
          </w:tcPr>
          <w:p w14:paraId="30541E72" w14:textId="77777777" w:rsidR="00E13606" w:rsidRDefault="00E13606" w:rsidP="00604679">
            <w:pPr>
              <w:jc w:val="both"/>
              <w:rPr>
                <w:rFonts w:ascii="Arial" w:hAnsi="Arial" w:cs="Arial"/>
                <w:b/>
                <w:sz w:val="24"/>
                <w:szCs w:val="24"/>
              </w:rPr>
            </w:pPr>
          </w:p>
        </w:tc>
        <w:tc>
          <w:tcPr>
            <w:tcW w:w="1701" w:type="dxa"/>
          </w:tcPr>
          <w:p w14:paraId="2620DAA6" w14:textId="77777777" w:rsidR="00E13606" w:rsidRDefault="00E13606" w:rsidP="00604679">
            <w:pPr>
              <w:jc w:val="both"/>
              <w:rPr>
                <w:rFonts w:ascii="Arial" w:hAnsi="Arial" w:cs="Arial"/>
                <w:b/>
                <w:sz w:val="24"/>
                <w:szCs w:val="24"/>
              </w:rPr>
            </w:pPr>
          </w:p>
        </w:tc>
      </w:tr>
      <w:tr w:rsidR="00E13606" w14:paraId="46EA9696" w14:textId="77777777" w:rsidTr="00604679">
        <w:trPr>
          <w:trHeight w:val="983"/>
          <w:jc w:val="center"/>
        </w:trPr>
        <w:tc>
          <w:tcPr>
            <w:tcW w:w="3964" w:type="dxa"/>
          </w:tcPr>
          <w:p w14:paraId="6759C209" w14:textId="77777777" w:rsidR="00E13606" w:rsidRDefault="00E13606" w:rsidP="00604679">
            <w:pPr>
              <w:jc w:val="both"/>
              <w:rPr>
                <w:rFonts w:ascii="Arial" w:hAnsi="Arial" w:cs="Arial"/>
                <w:b/>
                <w:sz w:val="24"/>
                <w:szCs w:val="24"/>
              </w:rPr>
            </w:pPr>
          </w:p>
        </w:tc>
        <w:tc>
          <w:tcPr>
            <w:tcW w:w="1560" w:type="dxa"/>
          </w:tcPr>
          <w:p w14:paraId="7975BC77" w14:textId="77777777" w:rsidR="00E13606" w:rsidRDefault="00E13606" w:rsidP="00604679">
            <w:pPr>
              <w:jc w:val="both"/>
              <w:rPr>
                <w:rFonts w:ascii="Arial" w:hAnsi="Arial" w:cs="Arial"/>
                <w:b/>
                <w:sz w:val="24"/>
                <w:szCs w:val="24"/>
              </w:rPr>
            </w:pPr>
          </w:p>
        </w:tc>
        <w:tc>
          <w:tcPr>
            <w:tcW w:w="1701" w:type="dxa"/>
          </w:tcPr>
          <w:p w14:paraId="34CC2255" w14:textId="77777777" w:rsidR="00E13606" w:rsidRDefault="00E13606" w:rsidP="00604679">
            <w:pPr>
              <w:jc w:val="both"/>
              <w:rPr>
                <w:rFonts w:ascii="Arial" w:hAnsi="Arial" w:cs="Arial"/>
                <w:b/>
                <w:sz w:val="24"/>
                <w:szCs w:val="24"/>
              </w:rPr>
            </w:pPr>
          </w:p>
        </w:tc>
        <w:tc>
          <w:tcPr>
            <w:tcW w:w="1701" w:type="dxa"/>
          </w:tcPr>
          <w:p w14:paraId="164DEF86" w14:textId="77777777" w:rsidR="00E13606" w:rsidRDefault="00E13606" w:rsidP="00604679">
            <w:pPr>
              <w:jc w:val="both"/>
              <w:rPr>
                <w:rFonts w:ascii="Arial" w:hAnsi="Arial" w:cs="Arial"/>
                <w:b/>
                <w:sz w:val="24"/>
                <w:szCs w:val="24"/>
              </w:rPr>
            </w:pPr>
          </w:p>
        </w:tc>
      </w:tr>
      <w:tr w:rsidR="00E13606" w14:paraId="2B53E7B1" w14:textId="77777777" w:rsidTr="00604679">
        <w:trPr>
          <w:trHeight w:val="900"/>
          <w:jc w:val="center"/>
        </w:trPr>
        <w:tc>
          <w:tcPr>
            <w:tcW w:w="3964" w:type="dxa"/>
          </w:tcPr>
          <w:p w14:paraId="309FC718" w14:textId="77777777" w:rsidR="00E13606" w:rsidRDefault="00E13606" w:rsidP="00604679">
            <w:pPr>
              <w:jc w:val="both"/>
              <w:rPr>
                <w:rFonts w:ascii="Arial" w:hAnsi="Arial" w:cs="Arial"/>
                <w:b/>
                <w:sz w:val="24"/>
                <w:szCs w:val="24"/>
              </w:rPr>
            </w:pPr>
          </w:p>
        </w:tc>
        <w:tc>
          <w:tcPr>
            <w:tcW w:w="1560" w:type="dxa"/>
          </w:tcPr>
          <w:p w14:paraId="7CA5ABF2" w14:textId="77777777" w:rsidR="00E13606" w:rsidRDefault="00E13606" w:rsidP="00604679">
            <w:pPr>
              <w:jc w:val="both"/>
              <w:rPr>
                <w:rFonts w:ascii="Arial" w:hAnsi="Arial" w:cs="Arial"/>
                <w:b/>
                <w:sz w:val="24"/>
                <w:szCs w:val="24"/>
              </w:rPr>
            </w:pPr>
          </w:p>
        </w:tc>
        <w:tc>
          <w:tcPr>
            <w:tcW w:w="1701" w:type="dxa"/>
          </w:tcPr>
          <w:p w14:paraId="7AC26702" w14:textId="77777777" w:rsidR="00E13606" w:rsidRDefault="00E13606" w:rsidP="00604679">
            <w:pPr>
              <w:jc w:val="both"/>
              <w:rPr>
                <w:rFonts w:ascii="Arial" w:hAnsi="Arial" w:cs="Arial"/>
                <w:b/>
                <w:sz w:val="24"/>
                <w:szCs w:val="24"/>
              </w:rPr>
            </w:pPr>
          </w:p>
        </w:tc>
        <w:tc>
          <w:tcPr>
            <w:tcW w:w="1701" w:type="dxa"/>
          </w:tcPr>
          <w:p w14:paraId="0EF6C0EC" w14:textId="77777777" w:rsidR="00E13606" w:rsidRDefault="00E13606" w:rsidP="00604679">
            <w:pPr>
              <w:jc w:val="both"/>
              <w:rPr>
                <w:rFonts w:ascii="Arial" w:hAnsi="Arial" w:cs="Arial"/>
                <w:b/>
                <w:sz w:val="24"/>
                <w:szCs w:val="24"/>
              </w:rPr>
            </w:pPr>
          </w:p>
        </w:tc>
      </w:tr>
      <w:tr w:rsidR="00E13606" w14:paraId="4822B401" w14:textId="77777777" w:rsidTr="00604679">
        <w:trPr>
          <w:trHeight w:val="983"/>
          <w:jc w:val="center"/>
        </w:trPr>
        <w:tc>
          <w:tcPr>
            <w:tcW w:w="3964" w:type="dxa"/>
          </w:tcPr>
          <w:p w14:paraId="4CEC2F7E" w14:textId="77777777" w:rsidR="00E13606" w:rsidRDefault="00E13606" w:rsidP="00604679">
            <w:pPr>
              <w:jc w:val="both"/>
              <w:rPr>
                <w:rFonts w:ascii="Arial" w:hAnsi="Arial" w:cs="Arial"/>
                <w:b/>
                <w:sz w:val="24"/>
                <w:szCs w:val="24"/>
              </w:rPr>
            </w:pPr>
          </w:p>
        </w:tc>
        <w:tc>
          <w:tcPr>
            <w:tcW w:w="1560" w:type="dxa"/>
          </w:tcPr>
          <w:p w14:paraId="1BE6C579" w14:textId="77777777" w:rsidR="00E13606" w:rsidRDefault="00E13606" w:rsidP="00604679">
            <w:pPr>
              <w:jc w:val="both"/>
              <w:rPr>
                <w:rFonts w:ascii="Arial" w:hAnsi="Arial" w:cs="Arial"/>
                <w:b/>
                <w:sz w:val="24"/>
                <w:szCs w:val="24"/>
              </w:rPr>
            </w:pPr>
          </w:p>
        </w:tc>
        <w:tc>
          <w:tcPr>
            <w:tcW w:w="1701" w:type="dxa"/>
          </w:tcPr>
          <w:p w14:paraId="7F327E7B" w14:textId="77777777" w:rsidR="00E13606" w:rsidRDefault="00E13606" w:rsidP="00604679">
            <w:pPr>
              <w:jc w:val="both"/>
              <w:rPr>
                <w:rFonts w:ascii="Arial" w:hAnsi="Arial" w:cs="Arial"/>
                <w:b/>
                <w:sz w:val="24"/>
                <w:szCs w:val="24"/>
              </w:rPr>
            </w:pPr>
          </w:p>
        </w:tc>
        <w:tc>
          <w:tcPr>
            <w:tcW w:w="1701" w:type="dxa"/>
          </w:tcPr>
          <w:p w14:paraId="4F2B387B" w14:textId="77777777" w:rsidR="00E13606" w:rsidRDefault="00E13606" w:rsidP="00604679">
            <w:pPr>
              <w:jc w:val="both"/>
              <w:rPr>
                <w:rFonts w:ascii="Arial" w:hAnsi="Arial" w:cs="Arial"/>
                <w:b/>
                <w:sz w:val="24"/>
                <w:szCs w:val="24"/>
              </w:rPr>
            </w:pPr>
          </w:p>
        </w:tc>
      </w:tr>
      <w:tr w:rsidR="00E13606" w14:paraId="732979F9" w14:textId="77777777" w:rsidTr="00604679">
        <w:trPr>
          <w:trHeight w:val="900"/>
          <w:jc w:val="center"/>
        </w:trPr>
        <w:tc>
          <w:tcPr>
            <w:tcW w:w="3964" w:type="dxa"/>
          </w:tcPr>
          <w:p w14:paraId="766064B9" w14:textId="77777777" w:rsidR="00E13606" w:rsidRDefault="00E13606" w:rsidP="00604679">
            <w:pPr>
              <w:jc w:val="both"/>
              <w:rPr>
                <w:rFonts w:ascii="Arial" w:hAnsi="Arial" w:cs="Arial"/>
                <w:b/>
                <w:sz w:val="24"/>
                <w:szCs w:val="24"/>
              </w:rPr>
            </w:pPr>
          </w:p>
        </w:tc>
        <w:tc>
          <w:tcPr>
            <w:tcW w:w="1560" w:type="dxa"/>
          </w:tcPr>
          <w:p w14:paraId="6B050FA8" w14:textId="77777777" w:rsidR="00E13606" w:rsidRDefault="00E13606" w:rsidP="00604679">
            <w:pPr>
              <w:jc w:val="both"/>
              <w:rPr>
                <w:rFonts w:ascii="Arial" w:hAnsi="Arial" w:cs="Arial"/>
                <w:b/>
                <w:sz w:val="24"/>
                <w:szCs w:val="24"/>
              </w:rPr>
            </w:pPr>
          </w:p>
        </w:tc>
        <w:tc>
          <w:tcPr>
            <w:tcW w:w="1701" w:type="dxa"/>
          </w:tcPr>
          <w:p w14:paraId="3C368303" w14:textId="77777777" w:rsidR="00E13606" w:rsidRDefault="00E13606" w:rsidP="00604679">
            <w:pPr>
              <w:jc w:val="both"/>
              <w:rPr>
                <w:rFonts w:ascii="Arial" w:hAnsi="Arial" w:cs="Arial"/>
                <w:b/>
                <w:sz w:val="24"/>
                <w:szCs w:val="24"/>
              </w:rPr>
            </w:pPr>
          </w:p>
        </w:tc>
        <w:tc>
          <w:tcPr>
            <w:tcW w:w="1701" w:type="dxa"/>
          </w:tcPr>
          <w:p w14:paraId="124CE1FC" w14:textId="77777777" w:rsidR="00E13606" w:rsidRDefault="00E13606" w:rsidP="00604679">
            <w:pPr>
              <w:jc w:val="both"/>
              <w:rPr>
                <w:rFonts w:ascii="Arial" w:hAnsi="Arial" w:cs="Arial"/>
                <w:b/>
                <w:sz w:val="24"/>
                <w:szCs w:val="24"/>
              </w:rPr>
            </w:pPr>
          </w:p>
          <w:p w14:paraId="2A86367F" w14:textId="77777777" w:rsidR="00E13606" w:rsidRDefault="00E13606" w:rsidP="00604679">
            <w:pPr>
              <w:jc w:val="both"/>
              <w:rPr>
                <w:rFonts w:ascii="Arial" w:hAnsi="Arial" w:cs="Arial"/>
                <w:b/>
                <w:sz w:val="24"/>
                <w:szCs w:val="24"/>
              </w:rPr>
            </w:pPr>
          </w:p>
          <w:p w14:paraId="79E57795" w14:textId="77777777" w:rsidR="00E13606" w:rsidRDefault="00E13606" w:rsidP="00604679">
            <w:pPr>
              <w:jc w:val="both"/>
              <w:rPr>
                <w:rFonts w:ascii="Arial" w:hAnsi="Arial" w:cs="Arial"/>
                <w:b/>
                <w:sz w:val="24"/>
                <w:szCs w:val="24"/>
              </w:rPr>
            </w:pPr>
          </w:p>
        </w:tc>
      </w:tr>
      <w:tr w:rsidR="00E13606" w14:paraId="73D388B5" w14:textId="77777777" w:rsidTr="00604679">
        <w:trPr>
          <w:trHeight w:val="900"/>
          <w:jc w:val="center"/>
        </w:trPr>
        <w:tc>
          <w:tcPr>
            <w:tcW w:w="3964" w:type="dxa"/>
          </w:tcPr>
          <w:p w14:paraId="19394690" w14:textId="77777777" w:rsidR="00E13606" w:rsidRDefault="00E13606" w:rsidP="00604679">
            <w:pPr>
              <w:jc w:val="both"/>
              <w:rPr>
                <w:rFonts w:ascii="Arial" w:hAnsi="Arial" w:cs="Arial"/>
                <w:b/>
                <w:sz w:val="24"/>
                <w:szCs w:val="24"/>
              </w:rPr>
            </w:pPr>
          </w:p>
          <w:p w14:paraId="4554B497" w14:textId="77777777" w:rsidR="00E13606" w:rsidRDefault="00E13606" w:rsidP="00604679">
            <w:pPr>
              <w:jc w:val="both"/>
              <w:rPr>
                <w:rFonts w:ascii="Arial" w:hAnsi="Arial" w:cs="Arial"/>
                <w:b/>
                <w:sz w:val="24"/>
                <w:szCs w:val="24"/>
              </w:rPr>
            </w:pPr>
          </w:p>
        </w:tc>
        <w:tc>
          <w:tcPr>
            <w:tcW w:w="1560" w:type="dxa"/>
          </w:tcPr>
          <w:p w14:paraId="5DA0DA1F" w14:textId="77777777" w:rsidR="00E13606" w:rsidRDefault="00E13606" w:rsidP="00604679">
            <w:pPr>
              <w:jc w:val="both"/>
              <w:rPr>
                <w:rFonts w:ascii="Arial" w:hAnsi="Arial" w:cs="Arial"/>
                <w:b/>
                <w:sz w:val="24"/>
                <w:szCs w:val="24"/>
              </w:rPr>
            </w:pPr>
          </w:p>
        </w:tc>
        <w:tc>
          <w:tcPr>
            <w:tcW w:w="1701" w:type="dxa"/>
          </w:tcPr>
          <w:p w14:paraId="7EDCCC39" w14:textId="77777777" w:rsidR="00E13606" w:rsidRDefault="00E13606" w:rsidP="00604679">
            <w:pPr>
              <w:jc w:val="both"/>
              <w:rPr>
                <w:rFonts w:ascii="Arial" w:hAnsi="Arial" w:cs="Arial"/>
                <w:b/>
                <w:sz w:val="24"/>
                <w:szCs w:val="24"/>
              </w:rPr>
            </w:pPr>
          </w:p>
        </w:tc>
        <w:tc>
          <w:tcPr>
            <w:tcW w:w="1701" w:type="dxa"/>
          </w:tcPr>
          <w:p w14:paraId="7793954C" w14:textId="77777777" w:rsidR="00E13606" w:rsidRDefault="00E13606" w:rsidP="00604679">
            <w:pPr>
              <w:jc w:val="both"/>
              <w:rPr>
                <w:rFonts w:ascii="Arial" w:hAnsi="Arial" w:cs="Arial"/>
                <w:b/>
                <w:sz w:val="24"/>
                <w:szCs w:val="24"/>
              </w:rPr>
            </w:pPr>
          </w:p>
        </w:tc>
      </w:tr>
      <w:tr w:rsidR="00E13606" w14:paraId="41CF2804" w14:textId="77777777" w:rsidTr="00604679">
        <w:trPr>
          <w:trHeight w:val="900"/>
          <w:jc w:val="center"/>
        </w:trPr>
        <w:tc>
          <w:tcPr>
            <w:tcW w:w="3964" w:type="dxa"/>
          </w:tcPr>
          <w:p w14:paraId="15306A96" w14:textId="77777777" w:rsidR="00E13606" w:rsidRDefault="00E13606" w:rsidP="00604679">
            <w:pPr>
              <w:jc w:val="both"/>
              <w:rPr>
                <w:rFonts w:ascii="Arial" w:hAnsi="Arial" w:cs="Arial"/>
                <w:b/>
                <w:sz w:val="24"/>
                <w:szCs w:val="24"/>
              </w:rPr>
            </w:pPr>
          </w:p>
        </w:tc>
        <w:tc>
          <w:tcPr>
            <w:tcW w:w="1560" w:type="dxa"/>
          </w:tcPr>
          <w:p w14:paraId="7D75C671" w14:textId="77777777" w:rsidR="00E13606" w:rsidRDefault="00E13606" w:rsidP="00604679">
            <w:pPr>
              <w:jc w:val="both"/>
              <w:rPr>
                <w:rFonts w:ascii="Arial" w:hAnsi="Arial" w:cs="Arial"/>
                <w:b/>
                <w:sz w:val="24"/>
                <w:szCs w:val="24"/>
              </w:rPr>
            </w:pPr>
          </w:p>
        </w:tc>
        <w:tc>
          <w:tcPr>
            <w:tcW w:w="1701" w:type="dxa"/>
          </w:tcPr>
          <w:p w14:paraId="2A4AE7F8" w14:textId="77777777" w:rsidR="00E13606" w:rsidRDefault="00E13606" w:rsidP="00604679">
            <w:pPr>
              <w:jc w:val="both"/>
              <w:rPr>
                <w:rFonts w:ascii="Arial" w:hAnsi="Arial" w:cs="Arial"/>
                <w:b/>
                <w:sz w:val="24"/>
                <w:szCs w:val="24"/>
              </w:rPr>
            </w:pPr>
          </w:p>
        </w:tc>
        <w:tc>
          <w:tcPr>
            <w:tcW w:w="1701" w:type="dxa"/>
          </w:tcPr>
          <w:p w14:paraId="16B1E5F2" w14:textId="77777777" w:rsidR="00E13606" w:rsidRDefault="00E13606" w:rsidP="00604679">
            <w:pPr>
              <w:jc w:val="both"/>
              <w:rPr>
                <w:rFonts w:ascii="Arial" w:hAnsi="Arial" w:cs="Arial"/>
                <w:b/>
                <w:sz w:val="24"/>
                <w:szCs w:val="24"/>
              </w:rPr>
            </w:pPr>
          </w:p>
        </w:tc>
      </w:tr>
    </w:tbl>
    <w:p w14:paraId="433EF6A6" w14:textId="77777777" w:rsidR="00E13606" w:rsidRDefault="00E13606" w:rsidP="00E13606"/>
    <w:p w14:paraId="618905EF" w14:textId="77777777" w:rsidR="00E13606" w:rsidRPr="002477F3" w:rsidRDefault="00E13606" w:rsidP="00E13606">
      <w:pPr>
        <w:sectPr w:rsidR="00E13606" w:rsidRPr="002477F3" w:rsidSect="00E1360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354A39C" w14:textId="77777777" w:rsidR="008F74FB" w:rsidRPr="00E877C5" w:rsidRDefault="008F74FB" w:rsidP="008F74FB">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695104" behindDoc="1" locked="0" layoutInCell="1" allowOverlap="1" wp14:anchorId="632F0F6D" wp14:editId="1F6FBD0A">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7936" behindDoc="1" locked="0" layoutInCell="1" allowOverlap="1" wp14:anchorId="1CB3E673" wp14:editId="3C9C9DFF">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3115478D" w14:textId="77777777" w:rsidR="008F74FB" w:rsidRPr="00C15D95" w:rsidRDefault="008F74FB" w:rsidP="008F74FB">
      <w:pPr>
        <w:jc w:val="center"/>
        <w:rPr>
          <w:rFonts w:ascii="Arial" w:hAnsi="Arial" w:cs="Arial"/>
          <w:b/>
          <w:sz w:val="24"/>
          <w:szCs w:val="24"/>
        </w:rPr>
      </w:pPr>
      <w:r w:rsidRPr="00C15D95">
        <w:rPr>
          <w:rFonts w:ascii="Arial" w:hAnsi="Arial" w:cs="Arial"/>
          <w:b/>
          <w:sz w:val="24"/>
          <w:szCs w:val="24"/>
        </w:rPr>
        <w:t>Universidad Veracruzana</w:t>
      </w:r>
    </w:p>
    <w:p w14:paraId="1866C8B0" w14:textId="77777777" w:rsidR="008F74FB" w:rsidRDefault="008F74FB" w:rsidP="008F74FB">
      <w:pPr>
        <w:jc w:val="center"/>
        <w:rPr>
          <w:rFonts w:ascii="Arial" w:hAnsi="Arial" w:cs="Arial"/>
          <w:b/>
          <w:sz w:val="24"/>
          <w:szCs w:val="24"/>
        </w:rPr>
      </w:pPr>
      <w:r w:rsidRPr="00C15D95">
        <w:rPr>
          <w:rFonts w:ascii="Arial" w:hAnsi="Arial" w:cs="Arial"/>
          <w:b/>
          <w:sz w:val="24"/>
          <w:szCs w:val="24"/>
        </w:rPr>
        <w:t>Facultad de Medicina</w:t>
      </w:r>
    </w:p>
    <w:p w14:paraId="3A2DC0F5" w14:textId="77777777" w:rsidR="008F74FB" w:rsidRPr="002A2B7D" w:rsidRDefault="008F74FB" w:rsidP="008F74FB">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8F74FB" w:rsidRPr="00C15D95" w14:paraId="0D8A9103" w14:textId="77777777" w:rsidTr="005A543F">
        <w:trPr>
          <w:gridAfter w:val="1"/>
          <w:wAfter w:w="14" w:type="dxa"/>
          <w:trHeight w:val="276"/>
        </w:trPr>
        <w:tc>
          <w:tcPr>
            <w:tcW w:w="12980" w:type="dxa"/>
            <w:gridSpan w:val="15"/>
            <w:shd w:val="clear" w:color="auto" w:fill="8496B0" w:themeFill="text2" w:themeFillTint="99"/>
          </w:tcPr>
          <w:p w14:paraId="0850599D" w14:textId="77777777" w:rsidR="008F74FB" w:rsidRPr="00C15D95" w:rsidRDefault="008F74FB" w:rsidP="005A543F">
            <w:pPr>
              <w:jc w:val="center"/>
              <w:rPr>
                <w:rFonts w:ascii="Arial" w:hAnsi="Arial" w:cs="Arial"/>
                <w:b/>
                <w:sz w:val="24"/>
                <w:szCs w:val="24"/>
              </w:rPr>
            </w:pPr>
            <w:r>
              <w:rPr>
                <w:rFonts w:ascii="Arial" w:hAnsi="Arial" w:cs="Arial"/>
                <w:b/>
                <w:sz w:val="24"/>
                <w:szCs w:val="24"/>
              </w:rPr>
              <w:t>Planeación didáctica</w:t>
            </w:r>
          </w:p>
        </w:tc>
      </w:tr>
      <w:tr w:rsidR="008F74FB" w:rsidRPr="00C15D95" w14:paraId="08EFA538" w14:textId="77777777" w:rsidTr="005A543F">
        <w:trPr>
          <w:gridAfter w:val="1"/>
          <w:wAfter w:w="14" w:type="dxa"/>
          <w:trHeight w:val="276"/>
        </w:trPr>
        <w:tc>
          <w:tcPr>
            <w:tcW w:w="5823" w:type="dxa"/>
            <w:gridSpan w:val="5"/>
          </w:tcPr>
          <w:p w14:paraId="17E9E3AE"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02D0378C"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Académico:</w:t>
            </w:r>
          </w:p>
        </w:tc>
      </w:tr>
      <w:tr w:rsidR="008F74FB" w14:paraId="27159B7D" w14:textId="77777777" w:rsidTr="005A543F">
        <w:trPr>
          <w:gridAfter w:val="1"/>
          <w:wAfter w:w="14" w:type="dxa"/>
          <w:trHeight w:val="298"/>
        </w:trPr>
        <w:tc>
          <w:tcPr>
            <w:tcW w:w="5823" w:type="dxa"/>
            <w:gridSpan w:val="5"/>
          </w:tcPr>
          <w:p w14:paraId="6CA20107" w14:textId="77777777" w:rsidR="008F74FB" w:rsidRDefault="008F74FB"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1E0E5668" w14:textId="77777777" w:rsidR="008F74FB" w:rsidRDefault="008F74FB" w:rsidP="005A543F">
            <w:pPr>
              <w:jc w:val="center"/>
              <w:rPr>
                <w:rFonts w:ascii="Arial" w:hAnsi="Arial" w:cs="Arial"/>
                <w:sz w:val="24"/>
                <w:szCs w:val="24"/>
              </w:rPr>
            </w:pPr>
            <w:r w:rsidRPr="00AF2E25">
              <w:rPr>
                <w:rFonts w:ascii="Arial" w:hAnsi="Arial" w:cs="Arial"/>
                <w:sz w:val="24"/>
                <w:szCs w:val="24"/>
                <w:highlight w:val="yellow"/>
              </w:rPr>
              <w:t>--------------- ------- --------------</w:t>
            </w:r>
          </w:p>
        </w:tc>
      </w:tr>
      <w:tr w:rsidR="008F74FB" w:rsidRPr="00C15D95" w14:paraId="6BCA8E16" w14:textId="77777777" w:rsidTr="005A543F">
        <w:trPr>
          <w:gridAfter w:val="1"/>
          <w:wAfter w:w="14" w:type="dxa"/>
          <w:trHeight w:val="554"/>
        </w:trPr>
        <w:tc>
          <w:tcPr>
            <w:tcW w:w="2892" w:type="dxa"/>
          </w:tcPr>
          <w:p w14:paraId="02FADDBC"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6D19282C"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92706A3" w14:textId="77777777" w:rsidR="008F74FB" w:rsidRPr="00C15D95" w:rsidRDefault="008F74FB"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69368649"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Periodo escolar</w:t>
            </w:r>
          </w:p>
        </w:tc>
      </w:tr>
      <w:tr w:rsidR="008F74FB" w14:paraId="06967CCA" w14:textId="77777777" w:rsidTr="005A543F">
        <w:trPr>
          <w:gridAfter w:val="1"/>
          <w:wAfter w:w="14" w:type="dxa"/>
          <w:trHeight w:val="276"/>
        </w:trPr>
        <w:tc>
          <w:tcPr>
            <w:tcW w:w="2892" w:type="dxa"/>
          </w:tcPr>
          <w:p w14:paraId="54B9CD97" w14:textId="77777777" w:rsidR="008F74FB" w:rsidRDefault="008F74FB"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7710ED66" w14:textId="77777777" w:rsidR="008F74FB" w:rsidRDefault="008F74FB"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5F705033" w14:textId="77777777" w:rsidR="008F74FB" w:rsidRDefault="008F74FB"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72C18EF7" w14:textId="77777777" w:rsidR="008F74FB" w:rsidRDefault="008F74FB"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8F74FB" w:rsidRPr="00C15D95" w14:paraId="2510B4CD" w14:textId="77777777" w:rsidTr="005A543F">
        <w:trPr>
          <w:gridAfter w:val="1"/>
          <w:wAfter w:w="14" w:type="dxa"/>
          <w:trHeight w:val="276"/>
        </w:trPr>
        <w:tc>
          <w:tcPr>
            <w:tcW w:w="12980" w:type="dxa"/>
            <w:gridSpan w:val="15"/>
          </w:tcPr>
          <w:p w14:paraId="563E09F4" w14:textId="77777777" w:rsidR="008F74FB" w:rsidRPr="00C15D95" w:rsidRDefault="008F74FB" w:rsidP="005A543F">
            <w:pPr>
              <w:jc w:val="center"/>
              <w:rPr>
                <w:rFonts w:ascii="Arial" w:hAnsi="Arial" w:cs="Arial"/>
                <w:b/>
                <w:sz w:val="24"/>
                <w:szCs w:val="24"/>
              </w:rPr>
            </w:pPr>
            <w:r>
              <w:rPr>
                <w:rFonts w:ascii="Arial" w:hAnsi="Arial" w:cs="Arial"/>
                <w:b/>
                <w:sz w:val="24"/>
                <w:szCs w:val="24"/>
              </w:rPr>
              <w:t>Descripción de la Experiencia Educativa</w:t>
            </w:r>
          </w:p>
        </w:tc>
      </w:tr>
      <w:tr w:rsidR="008F74FB" w:rsidRPr="00C15D95" w14:paraId="2AC881B0" w14:textId="77777777" w:rsidTr="005A543F">
        <w:trPr>
          <w:gridAfter w:val="1"/>
          <w:wAfter w:w="14" w:type="dxa"/>
          <w:trHeight w:val="276"/>
        </w:trPr>
        <w:tc>
          <w:tcPr>
            <w:tcW w:w="12980" w:type="dxa"/>
            <w:gridSpan w:val="15"/>
          </w:tcPr>
          <w:p w14:paraId="0CF4EA2D" w14:textId="77777777" w:rsidR="008F74FB" w:rsidRPr="002A2B7D" w:rsidRDefault="008F74FB"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8F74FB" w:rsidRPr="00C15D95" w14:paraId="2509CA51" w14:textId="77777777" w:rsidTr="005A543F">
        <w:trPr>
          <w:gridAfter w:val="1"/>
          <w:wAfter w:w="14" w:type="dxa"/>
          <w:trHeight w:val="276"/>
        </w:trPr>
        <w:tc>
          <w:tcPr>
            <w:tcW w:w="12980" w:type="dxa"/>
            <w:gridSpan w:val="15"/>
          </w:tcPr>
          <w:p w14:paraId="6923FF66" w14:textId="77777777" w:rsidR="008F74FB" w:rsidRPr="00C15D95" w:rsidRDefault="008F74FB" w:rsidP="005A543F">
            <w:pPr>
              <w:jc w:val="center"/>
              <w:rPr>
                <w:rFonts w:ascii="Arial" w:hAnsi="Arial" w:cs="Arial"/>
                <w:b/>
                <w:sz w:val="24"/>
                <w:szCs w:val="24"/>
              </w:rPr>
            </w:pPr>
            <w:r>
              <w:rPr>
                <w:rFonts w:ascii="Arial" w:hAnsi="Arial" w:cs="Arial"/>
                <w:b/>
                <w:sz w:val="24"/>
                <w:szCs w:val="24"/>
              </w:rPr>
              <w:t>Diagnóstico del grupo</w:t>
            </w:r>
          </w:p>
        </w:tc>
      </w:tr>
      <w:tr w:rsidR="008F74FB" w:rsidRPr="00C15D95" w14:paraId="2AB0663A" w14:textId="77777777" w:rsidTr="005A543F">
        <w:trPr>
          <w:gridAfter w:val="1"/>
          <w:wAfter w:w="14" w:type="dxa"/>
          <w:trHeight w:val="276"/>
        </w:trPr>
        <w:tc>
          <w:tcPr>
            <w:tcW w:w="12980" w:type="dxa"/>
            <w:gridSpan w:val="15"/>
          </w:tcPr>
          <w:p w14:paraId="03A34C3D" w14:textId="77777777" w:rsidR="008F74FB" w:rsidRPr="00027E8A" w:rsidRDefault="008F74FB"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8F74FB" w:rsidRPr="00C15D95" w14:paraId="7A1FA46C" w14:textId="77777777" w:rsidTr="005A543F">
        <w:trPr>
          <w:gridAfter w:val="1"/>
          <w:wAfter w:w="14" w:type="dxa"/>
          <w:trHeight w:val="276"/>
        </w:trPr>
        <w:tc>
          <w:tcPr>
            <w:tcW w:w="12980" w:type="dxa"/>
            <w:gridSpan w:val="15"/>
          </w:tcPr>
          <w:p w14:paraId="4C4E7D09"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Unidad de competencia</w:t>
            </w:r>
          </w:p>
        </w:tc>
      </w:tr>
      <w:tr w:rsidR="008F74FB" w14:paraId="6452B4CB" w14:textId="77777777" w:rsidTr="005A543F">
        <w:trPr>
          <w:gridAfter w:val="1"/>
          <w:wAfter w:w="14" w:type="dxa"/>
          <w:trHeight w:val="298"/>
        </w:trPr>
        <w:tc>
          <w:tcPr>
            <w:tcW w:w="12980" w:type="dxa"/>
            <w:gridSpan w:val="15"/>
          </w:tcPr>
          <w:p w14:paraId="2AF3C17D" w14:textId="77777777" w:rsidR="008F74FB" w:rsidRDefault="008F74FB"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8F74FB" w14:paraId="0B75D169" w14:textId="77777777" w:rsidTr="005A543F">
        <w:trPr>
          <w:gridAfter w:val="1"/>
          <w:wAfter w:w="14" w:type="dxa"/>
          <w:trHeight w:val="298"/>
        </w:trPr>
        <w:tc>
          <w:tcPr>
            <w:tcW w:w="12980" w:type="dxa"/>
            <w:gridSpan w:val="15"/>
            <w:shd w:val="clear" w:color="auto" w:fill="8496B0" w:themeFill="text2" w:themeFillTint="99"/>
          </w:tcPr>
          <w:p w14:paraId="53EECE86" w14:textId="77777777" w:rsidR="008F74FB" w:rsidRPr="00E25734" w:rsidRDefault="008F74FB"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8F74FB" w:rsidRPr="00C15D95" w14:paraId="71CF841D" w14:textId="77777777" w:rsidTr="005A543F">
        <w:trPr>
          <w:gridAfter w:val="1"/>
          <w:wAfter w:w="14" w:type="dxa"/>
          <w:trHeight w:val="276"/>
        </w:trPr>
        <w:tc>
          <w:tcPr>
            <w:tcW w:w="8075" w:type="dxa"/>
            <w:gridSpan w:val="9"/>
          </w:tcPr>
          <w:p w14:paraId="41EF5DBF" w14:textId="77777777" w:rsidR="008F74FB" w:rsidRPr="00C15D95" w:rsidRDefault="008F74FB"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6EC2F7F" w14:textId="77777777" w:rsidR="008F74FB" w:rsidRPr="00C15D95" w:rsidRDefault="008F74FB"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7DE6DD12" w14:textId="77777777" w:rsidR="008F74FB" w:rsidRPr="00C15D95" w:rsidRDefault="008F74FB"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1CBBF5C0" w14:textId="77777777" w:rsidR="008F74FB" w:rsidRPr="00C15D95" w:rsidRDefault="008F74FB" w:rsidP="005A543F">
            <w:pPr>
              <w:jc w:val="center"/>
              <w:rPr>
                <w:rFonts w:ascii="Arial" w:hAnsi="Arial" w:cs="Arial"/>
                <w:b/>
                <w:sz w:val="24"/>
                <w:szCs w:val="24"/>
              </w:rPr>
            </w:pPr>
            <w:r>
              <w:rPr>
                <w:rFonts w:ascii="Arial" w:hAnsi="Arial" w:cs="Arial"/>
                <w:b/>
                <w:sz w:val="24"/>
                <w:szCs w:val="24"/>
              </w:rPr>
              <w:t>Fecha</w:t>
            </w:r>
          </w:p>
        </w:tc>
      </w:tr>
      <w:tr w:rsidR="008F74FB" w14:paraId="2330B291" w14:textId="77777777" w:rsidTr="005A543F">
        <w:trPr>
          <w:gridAfter w:val="1"/>
          <w:wAfter w:w="14" w:type="dxa"/>
          <w:trHeight w:val="1387"/>
        </w:trPr>
        <w:tc>
          <w:tcPr>
            <w:tcW w:w="8075" w:type="dxa"/>
            <w:gridSpan w:val="9"/>
          </w:tcPr>
          <w:p w14:paraId="410C43AC" w14:textId="77777777" w:rsidR="008F74FB" w:rsidRDefault="008F74FB"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0E8CF022" w14:textId="77777777" w:rsidR="008F74FB" w:rsidRDefault="008F74FB" w:rsidP="005A543F">
            <w:pPr>
              <w:jc w:val="both"/>
              <w:rPr>
                <w:rFonts w:ascii="Calibri" w:hAnsi="Calibri"/>
              </w:rPr>
            </w:pPr>
            <w:r>
              <w:rPr>
                <w:rFonts w:ascii="Calibri" w:hAnsi="Calibri"/>
              </w:rPr>
              <w:t>Ejemplo:</w:t>
            </w:r>
          </w:p>
          <w:p w14:paraId="4FE5093D" w14:textId="77777777" w:rsidR="008F74FB" w:rsidRDefault="008F74FB"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20A04E8A" w14:textId="77777777" w:rsidR="008F74FB" w:rsidRPr="00D17FC2" w:rsidRDefault="008F74FB" w:rsidP="005A543F">
            <w:pPr>
              <w:ind w:left="708"/>
              <w:jc w:val="both"/>
              <w:rPr>
                <w:rFonts w:ascii="Calibri" w:hAnsi="Calibri"/>
              </w:rPr>
            </w:pPr>
          </w:p>
        </w:tc>
        <w:tc>
          <w:tcPr>
            <w:tcW w:w="1815" w:type="dxa"/>
            <w:gridSpan w:val="3"/>
          </w:tcPr>
          <w:p w14:paraId="40F1D4C2" w14:textId="77777777" w:rsidR="008F74FB" w:rsidRDefault="008F74FB" w:rsidP="005A543F">
            <w:pPr>
              <w:jc w:val="center"/>
              <w:rPr>
                <w:rFonts w:ascii="Arial" w:hAnsi="Arial" w:cs="Arial"/>
                <w:sz w:val="24"/>
                <w:szCs w:val="24"/>
              </w:rPr>
            </w:pPr>
          </w:p>
          <w:p w14:paraId="187BDB0A" w14:textId="77777777" w:rsidR="008F74FB" w:rsidRDefault="008F74FB"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628EC9D3" w14:textId="77777777" w:rsidR="008F74FB" w:rsidRDefault="008F74FB" w:rsidP="005A543F">
            <w:pPr>
              <w:jc w:val="center"/>
              <w:rPr>
                <w:rFonts w:ascii="Arial" w:hAnsi="Arial" w:cs="Arial"/>
                <w:sz w:val="24"/>
                <w:szCs w:val="24"/>
              </w:rPr>
            </w:pPr>
          </w:p>
          <w:p w14:paraId="1AE19087" w14:textId="77777777" w:rsidR="008F74FB" w:rsidRDefault="008F74FB"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5A723B98" w14:textId="77777777" w:rsidR="008F74FB" w:rsidRDefault="008F74FB" w:rsidP="005A543F">
            <w:pPr>
              <w:jc w:val="center"/>
              <w:rPr>
                <w:rFonts w:ascii="Arial" w:hAnsi="Arial" w:cs="Arial"/>
                <w:sz w:val="24"/>
                <w:szCs w:val="24"/>
              </w:rPr>
            </w:pPr>
          </w:p>
          <w:p w14:paraId="6B652B08" w14:textId="77777777" w:rsidR="008F74FB" w:rsidRPr="002A2B7D" w:rsidRDefault="008F74FB"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8F74FB" w14:paraId="7765CCA1" w14:textId="77777777" w:rsidTr="005A543F">
        <w:trPr>
          <w:trHeight w:val="137"/>
        </w:trPr>
        <w:tc>
          <w:tcPr>
            <w:tcW w:w="12994" w:type="dxa"/>
            <w:gridSpan w:val="16"/>
            <w:shd w:val="clear" w:color="auto" w:fill="FFFFFF" w:themeFill="background1"/>
          </w:tcPr>
          <w:p w14:paraId="1E3F2471"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Saberes </w:t>
            </w:r>
          </w:p>
        </w:tc>
      </w:tr>
      <w:tr w:rsidR="008F74FB" w14:paraId="54CD3BA8" w14:textId="77777777" w:rsidTr="005A543F">
        <w:trPr>
          <w:trHeight w:val="137"/>
        </w:trPr>
        <w:tc>
          <w:tcPr>
            <w:tcW w:w="2972" w:type="dxa"/>
            <w:gridSpan w:val="2"/>
            <w:shd w:val="clear" w:color="auto" w:fill="FFFFFF" w:themeFill="background1"/>
          </w:tcPr>
          <w:p w14:paraId="17682491"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114F8DB2"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3FB8FED" w14:textId="77777777" w:rsidR="008F74FB" w:rsidRPr="00C35F2D" w:rsidRDefault="008F74FB" w:rsidP="005A543F">
            <w:pPr>
              <w:jc w:val="center"/>
              <w:rPr>
                <w:rFonts w:ascii="Arial" w:hAnsi="Arial" w:cs="Arial"/>
                <w:b/>
                <w:sz w:val="24"/>
                <w:szCs w:val="24"/>
              </w:rPr>
            </w:pPr>
            <w:r>
              <w:rPr>
                <w:rFonts w:ascii="Arial" w:hAnsi="Arial" w:cs="Arial"/>
                <w:b/>
                <w:sz w:val="24"/>
                <w:szCs w:val="24"/>
              </w:rPr>
              <w:t>Axiológico</w:t>
            </w:r>
          </w:p>
        </w:tc>
      </w:tr>
      <w:tr w:rsidR="008F74FB" w14:paraId="3B9F009E" w14:textId="77777777" w:rsidTr="005A543F">
        <w:trPr>
          <w:trHeight w:val="137"/>
        </w:trPr>
        <w:tc>
          <w:tcPr>
            <w:tcW w:w="2972" w:type="dxa"/>
            <w:gridSpan w:val="2"/>
          </w:tcPr>
          <w:p w14:paraId="60767D96" w14:textId="77777777" w:rsidR="008F74FB" w:rsidRDefault="008F74FB"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3CBCD05D" w14:textId="77777777" w:rsidR="008F74FB" w:rsidRPr="00E656D5" w:rsidRDefault="008F74FB"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329256B4" w14:textId="77777777" w:rsidR="008F74FB" w:rsidRPr="00E656D5" w:rsidRDefault="008F74FB"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331505D7" w14:textId="77777777" w:rsidR="008F74FB" w:rsidRPr="00E656D5" w:rsidRDefault="008F74FB"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488DE9C3" w14:textId="77777777" w:rsidR="008F74FB" w:rsidRPr="00E656D5" w:rsidRDefault="008F74FB"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074DC3D2" w14:textId="77777777" w:rsidR="008F74FB" w:rsidRPr="00AF2E25" w:rsidRDefault="008F74FB" w:rsidP="005A543F">
            <w:pPr>
              <w:jc w:val="both"/>
              <w:rPr>
                <w:rFonts w:ascii="Arial" w:hAnsi="Arial" w:cs="Arial"/>
                <w:sz w:val="24"/>
                <w:szCs w:val="24"/>
                <w:highlight w:val="yellow"/>
              </w:rPr>
            </w:pPr>
          </w:p>
        </w:tc>
        <w:tc>
          <w:tcPr>
            <w:tcW w:w="4394" w:type="dxa"/>
            <w:gridSpan w:val="6"/>
          </w:tcPr>
          <w:p w14:paraId="4D5E0AEE" w14:textId="77777777" w:rsidR="008F74FB" w:rsidRPr="00AF2E25" w:rsidRDefault="008F74FB" w:rsidP="005A543F">
            <w:pPr>
              <w:jc w:val="center"/>
              <w:rPr>
                <w:rFonts w:ascii="Arial" w:hAnsi="Arial" w:cs="Arial"/>
                <w:b/>
                <w:sz w:val="24"/>
                <w:szCs w:val="24"/>
                <w:highlight w:val="yellow"/>
              </w:rPr>
            </w:pPr>
          </w:p>
          <w:p w14:paraId="2BD63CC8" w14:textId="77777777" w:rsidR="008F74FB" w:rsidRPr="00AF2E25" w:rsidRDefault="008F74FB"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54E682D9" w14:textId="77777777" w:rsidR="008F74FB" w:rsidRPr="00AF2E25" w:rsidRDefault="008F74FB" w:rsidP="005A543F">
            <w:pPr>
              <w:jc w:val="both"/>
              <w:rPr>
                <w:rFonts w:ascii="Arial" w:hAnsi="Arial" w:cs="Arial"/>
                <w:sz w:val="24"/>
                <w:szCs w:val="24"/>
                <w:highlight w:val="yellow"/>
              </w:rPr>
            </w:pPr>
          </w:p>
          <w:p w14:paraId="2A368F88" w14:textId="77777777" w:rsidR="008F74FB" w:rsidRDefault="008F74FB"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0A2D1FF0" w14:textId="77777777" w:rsidR="008F74FB" w:rsidRDefault="008F74FB" w:rsidP="005A543F">
            <w:pPr>
              <w:pStyle w:val="Prrafodelista"/>
              <w:rPr>
                <w:rFonts w:ascii="Arial" w:hAnsi="Arial" w:cs="Arial"/>
                <w:highlight w:val="yellow"/>
              </w:rPr>
            </w:pPr>
          </w:p>
          <w:p w14:paraId="002EF144" w14:textId="77777777" w:rsidR="008F74FB" w:rsidRPr="00AF2E25" w:rsidRDefault="008F74FB" w:rsidP="005A543F">
            <w:pPr>
              <w:rPr>
                <w:rFonts w:ascii="Arial" w:hAnsi="Arial" w:cs="Arial"/>
                <w:b/>
                <w:sz w:val="24"/>
                <w:szCs w:val="24"/>
                <w:highlight w:val="yellow"/>
              </w:rPr>
            </w:pPr>
          </w:p>
          <w:p w14:paraId="23EA5E39" w14:textId="77777777" w:rsidR="008F74FB" w:rsidRPr="00AF2E25" w:rsidRDefault="008F74FB" w:rsidP="005A543F">
            <w:pPr>
              <w:jc w:val="center"/>
              <w:rPr>
                <w:rFonts w:ascii="Arial" w:hAnsi="Arial" w:cs="Arial"/>
                <w:b/>
                <w:sz w:val="24"/>
                <w:szCs w:val="24"/>
                <w:highlight w:val="yellow"/>
              </w:rPr>
            </w:pPr>
          </w:p>
        </w:tc>
        <w:tc>
          <w:tcPr>
            <w:tcW w:w="5628" w:type="dxa"/>
            <w:gridSpan w:val="8"/>
          </w:tcPr>
          <w:p w14:paraId="712D841A"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A31C809"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2D4055E"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ADEC9FA"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FF76C10"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1F97F8C" w14:textId="77777777" w:rsidR="008F74FB" w:rsidRPr="002A2B7D" w:rsidRDefault="008F74FB" w:rsidP="005A543F">
            <w:pPr>
              <w:ind w:left="530"/>
              <w:rPr>
                <w:rFonts w:ascii="Arial" w:hAnsi="Arial" w:cs="Arial"/>
                <w:sz w:val="24"/>
                <w:szCs w:val="24"/>
              </w:rPr>
            </w:pPr>
          </w:p>
        </w:tc>
      </w:tr>
      <w:tr w:rsidR="008F74FB" w14:paraId="6F69A9BE" w14:textId="77777777" w:rsidTr="005A543F">
        <w:trPr>
          <w:trHeight w:val="137"/>
        </w:trPr>
        <w:tc>
          <w:tcPr>
            <w:tcW w:w="8500" w:type="dxa"/>
            <w:gridSpan w:val="10"/>
          </w:tcPr>
          <w:p w14:paraId="5DE7704F"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2CC6869"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6CE323A"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Recursos didácticos</w:t>
            </w:r>
          </w:p>
        </w:tc>
      </w:tr>
      <w:tr w:rsidR="008F74FB" w14:paraId="7CBD035A" w14:textId="77777777" w:rsidTr="005A543F">
        <w:trPr>
          <w:trHeight w:val="137"/>
        </w:trPr>
        <w:tc>
          <w:tcPr>
            <w:tcW w:w="3539" w:type="dxa"/>
            <w:gridSpan w:val="4"/>
          </w:tcPr>
          <w:p w14:paraId="43A1D396"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323EFB2F"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536FDCF"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9B3CFD5" w14:textId="77777777" w:rsidR="008F74FB" w:rsidRPr="00C35F2D" w:rsidRDefault="008F74FB" w:rsidP="005A543F">
            <w:pPr>
              <w:jc w:val="center"/>
              <w:rPr>
                <w:rFonts w:ascii="Arial" w:hAnsi="Arial" w:cs="Arial"/>
                <w:b/>
                <w:sz w:val="24"/>
                <w:szCs w:val="24"/>
              </w:rPr>
            </w:pPr>
          </w:p>
        </w:tc>
        <w:tc>
          <w:tcPr>
            <w:tcW w:w="2084" w:type="dxa"/>
            <w:gridSpan w:val="3"/>
            <w:vMerge/>
          </w:tcPr>
          <w:p w14:paraId="2238EBDB" w14:textId="77777777" w:rsidR="008F74FB" w:rsidRPr="00C35F2D" w:rsidRDefault="008F74FB" w:rsidP="005A543F">
            <w:pPr>
              <w:jc w:val="center"/>
              <w:rPr>
                <w:rFonts w:ascii="Arial" w:hAnsi="Arial" w:cs="Arial"/>
                <w:b/>
                <w:sz w:val="24"/>
                <w:szCs w:val="24"/>
              </w:rPr>
            </w:pPr>
          </w:p>
        </w:tc>
      </w:tr>
      <w:tr w:rsidR="008F74FB" w14:paraId="554AECFA" w14:textId="77777777" w:rsidTr="005A543F">
        <w:trPr>
          <w:trHeight w:val="1407"/>
        </w:trPr>
        <w:tc>
          <w:tcPr>
            <w:tcW w:w="3539" w:type="dxa"/>
            <w:gridSpan w:val="4"/>
          </w:tcPr>
          <w:p w14:paraId="7A3688E1" w14:textId="77777777" w:rsidR="008F74FB" w:rsidRPr="00AF2E25" w:rsidRDefault="008F74FB"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192E233D" w14:textId="77777777" w:rsidR="008F74FB" w:rsidRPr="00AF2E25" w:rsidRDefault="008F74FB"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1A0AAC9C" w14:textId="77777777" w:rsidR="008F74FB" w:rsidRPr="00AF2E25" w:rsidRDefault="008F74FB"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268CA129" w14:textId="77777777" w:rsidR="008F74FB" w:rsidRPr="00AF2E25" w:rsidRDefault="008F74FB" w:rsidP="005A543F">
            <w:pPr>
              <w:pStyle w:val="Prrafodelista"/>
              <w:ind w:left="473"/>
              <w:jc w:val="both"/>
              <w:rPr>
                <w:rFonts w:ascii="Arial" w:hAnsi="Arial" w:cs="Arial"/>
                <w:highlight w:val="green"/>
              </w:rPr>
            </w:pPr>
          </w:p>
        </w:tc>
        <w:tc>
          <w:tcPr>
            <w:tcW w:w="3402" w:type="dxa"/>
            <w:gridSpan w:val="3"/>
          </w:tcPr>
          <w:p w14:paraId="7C0F561E" w14:textId="77777777" w:rsidR="008F74FB" w:rsidRPr="00AF2E25" w:rsidRDefault="008F74FB"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7367ADE3" w14:textId="77777777" w:rsidR="008F74FB" w:rsidRPr="00AF2E25" w:rsidRDefault="008F74FB"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6B86DA5E" w14:textId="77777777" w:rsidR="008F74FB" w:rsidRPr="00AF2E25" w:rsidRDefault="008F74FB" w:rsidP="005A543F">
            <w:pPr>
              <w:rPr>
                <w:rFonts w:ascii="Arial" w:hAnsi="Arial" w:cs="Arial"/>
                <w:sz w:val="24"/>
                <w:szCs w:val="24"/>
                <w:highlight w:val="green"/>
              </w:rPr>
            </w:pPr>
          </w:p>
        </w:tc>
        <w:tc>
          <w:tcPr>
            <w:tcW w:w="1559" w:type="dxa"/>
            <w:gridSpan w:val="3"/>
          </w:tcPr>
          <w:p w14:paraId="2F74408F" w14:textId="77777777" w:rsidR="008F74FB" w:rsidRPr="00AF2E25" w:rsidRDefault="008F74FB"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19DD83E5" w14:textId="77777777" w:rsidR="008F74FB" w:rsidRPr="00AF2E25" w:rsidRDefault="008F74FB"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6219A8C7" w14:textId="77777777" w:rsidR="008F74FB" w:rsidRPr="00AF2E25" w:rsidRDefault="008F74FB"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0D6CCA2A" w14:textId="77777777" w:rsidR="008F74FB" w:rsidRPr="00AF2E25" w:rsidRDefault="008F74FB" w:rsidP="005A543F">
            <w:pPr>
              <w:rPr>
                <w:rFonts w:ascii="Arial" w:hAnsi="Arial" w:cs="Arial"/>
                <w:sz w:val="24"/>
                <w:szCs w:val="24"/>
                <w:highlight w:val="green"/>
              </w:rPr>
            </w:pPr>
          </w:p>
        </w:tc>
        <w:tc>
          <w:tcPr>
            <w:tcW w:w="2084" w:type="dxa"/>
            <w:gridSpan w:val="3"/>
          </w:tcPr>
          <w:p w14:paraId="21946801" w14:textId="77777777" w:rsidR="008F74FB" w:rsidRPr="00AF2E25" w:rsidRDefault="008F74FB"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5566B16C" w14:textId="77777777" w:rsidR="008F74FB" w:rsidRPr="00AF2E25" w:rsidRDefault="008F74FB"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5FB16BE0" w14:textId="77777777" w:rsidR="008F74FB" w:rsidRPr="00AF2E25" w:rsidRDefault="008F74FB"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348462F1" w14:textId="77777777" w:rsidR="008F74FB" w:rsidRPr="00AF2E25" w:rsidRDefault="008F74FB"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55D486F9" w14:textId="77777777" w:rsidR="008F74FB" w:rsidRPr="00AF2E25" w:rsidRDefault="008F74FB"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8F74FB" w:rsidRPr="00357625" w14:paraId="4FE6A65E" w14:textId="77777777" w:rsidTr="005A543F">
        <w:tc>
          <w:tcPr>
            <w:tcW w:w="12994" w:type="dxa"/>
            <w:gridSpan w:val="16"/>
          </w:tcPr>
          <w:p w14:paraId="36720997"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t>Evaluación</w:t>
            </w:r>
          </w:p>
        </w:tc>
      </w:tr>
      <w:tr w:rsidR="008F74FB" w:rsidRPr="00357625" w14:paraId="30B9CE6B" w14:textId="77777777" w:rsidTr="005A543F">
        <w:tc>
          <w:tcPr>
            <w:tcW w:w="3114" w:type="dxa"/>
            <w:gridSpan w:val="3"/>
          </w:tcPr>
          <w:p w14:paraId="5E894D0C"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545DAA96"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866258B"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1BB124B"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Valor porcentual </w:t>
            </w:r>
          </w:p>
        </w:tc>
      </w:tr>
      <w:tr w:rsidR="008F74FB" w14:paraId="5E05A805" w14:textId="77777777" w:rsidTr="005A543F">
        <w:tc>
          <w:tcPr>
            <w:tcW w:w="3114" w:type="dxa"/>
            <w:gridSpan w:val="3"/>
          </w:tcPr>
          <w:p w14:paraId="6330AC6C" w14:textId="77777777" w:rsidR="008F74FB" w:rsidRPr="00AF2E25" w:rsidRDefault="008F74FB" w:rsidP="005A543F">
            <w:pPr>
              <w:rPr>
                <w:rFonts w:ascii="Arial" w:hAnsi="Arial" w:cs="Arial"/>
                <w:sz w:val="24"/>
                <w:szCs w:val="24"/>
                <w:highlight w:val="green"/>
              </w:rPr>
            </w:pPr>
            <w:r w:rsidRPr="00AF2E25">
              <w:rPr>
                <w:rFonts w:ascii="Arial" w:hAnsi="Arial" w:cs="Arial"/>
                <w:sz w:val="24"/>
                <w:szCs w:val="24"/>
                <w:highlight w:val="green"/>
              </w:rPr>
              <w:t>Mapa mental:</w:t>
            </w:r>
          </w:p>
          <w:p w14:paraId="5D5384FF" w14:textId="77777777" w:rsidR="008F74FB" w:rsidRPr="00AF2E25" w:rsidRDefault="008F74FB"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68221BB4" w14:textId="77777777" w:rsidR="008F74FB" w:rsidRPr="00AF2E25" w:rsidRDefault="008F74FB"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7F8DA5E6" w14:textId="77777777" w:rsidR="008F74FB" w:rsidRPr="00AF2E25" w:rsidRDefault="008F74FB"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78225CC4" w14:textId="77777777" w:rsidR="008F74FB" w:rsidRPr="00AF2E25" w:rsidRDefault="008F74FB" w:rsidP="005A543F">
            <w:pPr>
              <w:rPr>
                <w:rFonts w:ascii="Arial" w:hAnsi="Arial" w:cs="Arial"/>
                <w:sz w:val="24"/>
                <w:szCs w:val="24"/>
                <w:highlight w:val="green"/>
              </w:rPr>
            </w:pPr>
          </w:p>
        </w:tc>
        <w:tc>
          <w:tcPr>
            <w:tcW w:w="3260" w:type="dxa"/>
            <w:gridSpan w:val="3"/>
          </w:tcPr>
          <w:p w14:paraId="594DC0EA" w14:textId="77777777" w:rsidR="008F74FB" w:rsidRPr="00AF2E25" w:rsidRDefault="008F74FB"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16EEB8A3" w14:textId="77777777" w:rsidR="008F74FB" w:rsidRPr="00AF2E25" w:rsidRDefault="008F74FB"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5F2E00B5" w14:textId="77777777" w:rsidR="008F74FB" w:rsidRDefault="008F74FB"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02DE0224" w14:textId="77777777" w:rsidR="008F74FB" w:rsidRPr="00AF2E25" w:rsidRDefault="008F74FB"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1A04BF26" w14:textId="77777777" w:rsidR="008F74FB" w:rsidRPr="00AF2E25" w:rsidRDefault="008F74FB" w:rsidP="005A543F">
            <w:pPr>
              <w:rPr>
                <w:rFonts w:ascii="Arial" w:hAnsi="Arial" w:cs="Arial"/>
                <w:sz w:val="24"/>
                <w:szCs w:val="24"/>
                <w:highlight w:val="green"/>
              </w:rPr>
            </w:pPr>
          </w:p>
        </w:tc>
        <w:tc>
          <w:tcPr>
            <w:tcW w:w="3260" w:type="dxa"/>
            <w:gridSpan w:val="5"/>
          </w:tcPr>
          <w:p w14:paraId="4325E4C1" w14:textId="77777777" w:rsidR="008F74FB" w:rsidRPr="00AF2E25" w:rsidRDefault="008F74FB" w:rsidP="005A543F">
            <w:pPr>
              <w:jc w:val="center"/>
              <w:rPr>
                <w:rFonts w:ascii="Arial" w:hAnsi="Arial" w:cs="Arial"/>
                <w:sz w:val="24"/>
                <w:szCs w:val="24"/>
                <w:highlight w:val="green"/>
              </w:rPr>
            </w:pPr>
          </w:p>
          <w:p w14:paraId="1FC5A9B1" w14:textId="77777777" w:rsidR="008F74FB" w:rsidRPr="00AF2E25" w:rsidRDefault="008F74FB"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7D0B9C27" w14:textId="77777777" w:rsidR="008F74FB" w:rsidRPr="00AF2E25" w:rsidRDefault="008F74FB" w:rsidP="005A543F">
            <w:pPr>
              <w:jc w:val="center"/>
              <w:rPr>
                <w:rFonts w:ascii="Arial" w:hAnsi="Arial" w:cs="Arial"/>
                <w:sz w:val="24"/>
                <w:szCs w:val="24"/>
                <w:highlight w:val="green"/>
              </w:rPr>
            </w:pPr>
          </w:p>
          <w:p w14:paraId="41726E7E" w14:textId="77777777" w:rsidR="008F74FB" w:rsidRDefault="008F74FB" w:rsidP="005A543F">
            <w:pPr>
              <w:jc w:val="center"/>
              <w:rPr>
                <w:rFonts w:ascii="Arial" w:hAnsi="Arial" w:cs="Arial"/>
                <w:sz w:val="24"/>
                <w:szCs w:val="24"/>
              </w:rPr>
            </w:pPr>
            <w:r w:rsidRPr="00AF2E25">
              <w:rPr>
                <w:rFonts w:ascii="Arial" w:hAnsi="Arial" w:cs="Arial"/>
                <w:sz w:val="24"/>
                <w:szCs w:val="24"/>
                <w:highlight w:val="green"/>
              </w:rPr>
              <w:t>10 %</w:t>
            </w:r>
          </w:p>
        </w:tc>
      </w:tr>
      <w:tr w:rsidR="008F74FB" w:rsidRPr="00357625" w14:paraId="4E5BF823" w14:textId="77777777" w:rsidTr="005A543F">
        <w:tc>
          <w:tcPr>
            <w:tcW w:w="12994" w:type="dxa"/>
            <w:gridSpan w:val="16"/>
          </w:tcPr>
          <w:p w14:paraId="1A0BB643"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t>Referencias</w:t>
            </w:r>
          </w:p>
        </w:tc>
      </w:tr>
      <w:tr w:rsidR="008F74FB" w:rsidRPr="00772900" w14:paraId="1724CBA5" w14:textId="77777777" w:rsidTr="005A543F">
        <w:tc>
          <w:tcPr>
            <w:tcW w:w="12994" w:type="dxa"/>
            <w:gridSpan w:val="16"/>
          </w:tcPr>
          <w:p w14:paraId="394B41B7" w14:textId="77777777" w:rsidR="008F74FB" w:rsidRPr="008670B5" w:rsidRDefault="008F74FB"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8F74FB" w14:paraId="52E1DCCE" w14:textId="77777777" w:rsidTr="005A543F">
        <w:tc>
          <w:tcPr>
            <w:tcW w:w="12994" w:type="dxa"/>
            <w:gridSpan w:val="16"/>
          </w:tcPr>
          <w:p w14:paraId="79A53B53" w14:textId="77777777" w:rsidR="008F74FB" w:rsidRPr="008670B5" w:rsidRDefault="008F74FB"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8F74FB" w:rsidRPr="00772900" w14:paraId="71A0E9E9" w14:textId="77777777" w:rsidTr="005A543F">
        <w:tc>
          <w:tcPr>
            <w:tcW w:w="12994" w:type="dxa"/>
            <w:gridSpan w:val="16"/>
          </w:tcPr>
          <w:p w14:paraId="3DE0BC34" w14:textId="77777777" w:rsidR="008F74FB" w:rsidRPr="008670B5" w:rsidRDefault="008F74FB"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8F74FB" w14:paraId="21366D96" w14:textId="77777777" w:rsidTr="005A543F">
        <w:tc>
          <w:tcPr>
            <w:tcW w:w="12994" w:type="dxa"/>
            <w:gridSpan w:val="16"/>
          </w:tcPr>
          <w:p w14:paraId="453A7360" w14:textId="77777777" w:rsidR="008F74FB" w:rsidRPr="008670B5" w:rsidRDefault="008F74FB"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6E68FAB8" w14:textId="77777777" w:rsidR="008F74FB" w:rsidRDefault="008F74FB"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4C6764AC" w14:textId="77777777" w:rsidR="008F74FB" w:rsidRPr="008670B5" w:rsidRDefault="008F74FB"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358DEFD4" w14:textId="77777777" w:rsidR="008F74FB" w:rsidRPr="008670B5" w:rsidRDefault="008F74FB" w:rsidP="005A543F">
            <w:pPr>
              <w:ind w:left="-709"/>
              <w:rPr>
                <w:rFonts w:ascii="Arial" w:hAnsi="Arial" w:cs="Arial"/>
                <w:sz w:val="24"/>
                <w:szCs w:val="24"/>
                <w:highlight w:val="yellow"/>
              </w:rPr>
            </w:pPr>
          </w:p>
        </w:tc>
      </w:tr>
    </w:tbl>
    <w:p w14:paraId="4016D79A" w14:textId="77777777" w:rsidR="008F74FB" w:rsidRDefault="008F74FB" w:rsidP="008F74FB">
      <w:pPr>
        <w:rPr>
          <w:rFonts w:ascii="Arial" w:hAnsi="Arial" w:cs="Arial"/>
          <w:sz w:val="24"/>
          <w:szCs w:val="24"/>
        </w:rPr>
      </w:pPr>
    </w:p>
    <w:p w14:paraId="475A0D0E" w14:textId="77777777" w:rsidR="008F74FB" w:rsidRDefault="008F74FB" w:rsidP="008F74FB">
      <w:pPr>
        <w:rPr>
          <w:rFonts w:ascii="Arial" w:hAnsi="Arial" w:cs="Arial"/>
          <w:sz w:val="24"/>
          <w:szCs w:val="24"/>
        </w:rPr>
      </w:pPr>
    </w:p>
    <w:p w14:paraId="64B3B151" w14:textId="77777777" w:rsidR="008F74FB" w:rsidRDefault="008F74FB" w:rsidP="008F74FB">
      <w:pPr>
        <w:rPr>
          <w:rFonts w:ascii="Arial" w:hAnsi="Arial" w:cs="Arial"/>
          <w:sz w:val="24"/>
          <w:szCs w:val="24"/>
        </w:rPr>
      </w:pPr>
    </w:p>
    <w:p w14:paraId="5CA66B75" w14:textId="77777777" w:rsidR="008F74FB" w:rsidRDefault="008F74FB" w:rsidP="008F74FB">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8F74FB" w:rsidRPr="00E25734" w14:paraId="69CE4DD3" w14:textId="77777777" w:rsidTr="005A543F">
        <w:trPr>
          <w:gridAfter w:val="1"/>
          <w:wAfter w:w="14" w:type="dxa"/>
          <w:trHeight w:val="298"/>
        </w:trPr>
        <w:tc>
          <w:tcPr>
            <w:tcW w:w="12980" w:type="dxa"/>
            <w:gridSpan w:val="13"/>
            <w:shd w:val="clear" w:color="auto" w:fill="8496B0" w:themeFill="text2" w:themeFillTint="99"/>
          </w:tcPr>
          <w:p w14:paraId="77754B15" w14:textId="77777777" w:rsidR="008F74FB" w:rsidRPr="00E25734" w:rsidRDefault="008F74FB" w:rsidP="005A543F">
            <w:pPr>
              <w:jc w:val="center"/>
              <w:rPr>
                <w:rFonts w:ascii="Arial" w:hAnsi="Arial" w:cs="Arial"/>
                <w:b/>
                <w:sz w:val="24"/>
                <w:szCs w:val="24"/>
              </w:rPr>
            </w:pPr>
            <w:r>
              <w:rPr>
                <w:rFonts w:ascii="Arial" w:hAnsi="Arial" w:cs="Arial"/>
                <w:b/>
                <w:sz w:val="24"/>
                <w:szCs w:val="24"/>
              </w:rPr>
              <w:lastRenderedPageBreak/>
              <w:t>Planeación</w:t>
            </w:r>
          </w:p>
        </w:tc>
      </w:tr>
      <w:tr w:rsidR="008F74FB" w:rsidRPr="00C15D95" w14:paraId="2EA25DCA" w14:textId="77777777" w:rsidTr="005A543F">
        <w:trPr>
          <w:gridAfter w:val="1"/>
          <w:wAfter w:w="14" w:type="dxa"/>
          <w:trHeight w:val="276"/>
        </w:trPr>
        <w:tc>
          <w:tcPr>
            <w:tcW w:w="8075" w:type="dxa"/>
            <w:gridSpan w:val="7"/>
          </w:tcPr>
          <w:p w14:paraId="2A8C98C1" w14:textId="77777777" w:rsidR="008F74FB" w:rsidRPr="00C15D95" w:rsidRDefault="008F74FB"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ECCFCAD"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9066D83"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16A40D63"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Fecha</w:t>
            </w:r>
          </w:p>
        </w:tc>
      </w:tr>
      <w:tr w:rsidR="008F74FB" w:rsidRPr="002A2B7D" w14:paraId="45F9D878" w14:textId="77777777" w:rsidTr="005A543F">
        <w:trPr>
          <w:gridAfter w:val="1"/>
          <w:wAfter w:w="14" w:type="dxa"/>
          <w:trHeight w:val="1387"/>
        </w:trPr>
        <w:tc>
          <w:tcPr>
            <w:tcW w:w="8075" w:type="dxa"/>
            <w:gridSpan w:val="7"/>
          </w:tcPr>
          <w:p w14:paraId="25F4EB85" w14:textId="77777777" w:rsidR="008F74FB" w:rsidRPr="00D17FC2" w:rsidRDefault="008F74FB" w:rsidP="005A543F">
            <w:pPr>
              <w:jc w:val="both"/>
              <w:rPr>
                <w:rFonts w:ascii="Calibri" w:hAnsi="Calibri"/>
              </w:rPr>
            </w:pPr>
          </w:p>
        </w:tc>
        <w:tc>
          <w:tcPr>
            <w:tcW w:w="1815" w:type="dxa"/>
            <w:gridSpan w:val="3"/>
          </w:tcPr>
          <w:p w14:paraId="3FFC1EB0" w14:textId="77777777" w:rsidR="008F74FB" w:rsidRDefault="008F74FB" w:rsidP="005A543F">
            <w:pPr>
              <w:jc w:val="center"/>
              <w:rPr>
                <w:rFonts w:ascii="Arial" w:hAnsi="Arial" w:cs="Arial"/>
                <w:sz w:val="24"/>
                <w:szCs w:val="24"/>
              </w:rPr>
            </w:pPr>
          </w:p>
        </w:tc>
        <w:tc>
          <w:tcPr>
            <w:tcW w:w="1445" w:type="dxa"/>
            <w:gridSpan w:val="2"/>
          </w:tcPr>
          <w:p w14:paraId="463229D1" w14:textId="77777777" w:rsidR="008F74FB" w:rsidRDefault="008F74FB" w:rsidP="005A543F">
            <w:pPr>
              <w:jc w:val="center"/>
              <w:rPr>
                <w:rFonts w:ascii="Arial" w:hAnsi="Arial" w:cs="Arial"/>
                <w:sz w:val="24"/>
                <w:szCs w:val="24"/>
              </w:rPr>
            </w:pPr>
          </w:p>
        </w:tc>
        <w:tc>
          <w:tcPr>
            <w:tcW w:w="1645" w:type="dxa"/>
          </w:tcPr>
          <w:p w14:paraId="0D7B15A3" w14:textId="77777777" w:rsidR="008F74FB" w:rsidRPr="002A2B7D" w:rsidRDefault="008F74FB" w:rsidP="005A543F">
            <w:pPr>
              <w:jc w:val="center"/>
              <w:rPr>
                <w:rFonts w:ascii="Arial" w:hAnsi="Arial" w:cs="Arial"/>
                <w:sz w:val="24"/>
                <w:szCs w:val="24"/>
              </w:rPr>
            </w:pPr>
          </w:p>
        </w:tc>
      </w:tr>
      <w:tr w:rsidR="008F74FB" w:rsidRPr="00C35F2D" w14:paraId="169A0C9C" w14:textId="77777777" w:rsidTr="005A543F">
        <w:trPr>
          <w:trHeight w:val="137"/>
        </w:trPr>
        <w:tc>
          <w:tcPr>
            <w:tcW w:w="12994" w:type="dxa"/>
            <w:gridSpan w:val="14"/>
            <w:shd w:val="clear" w:color="auto" w:fill="FFFFFF" w:themeFill="background1"/>
          </w:tcPr>
          <w:p w14:paraId="1CF24DA9"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Saberes </w:t>
            </w:r>
          </w:p>
        </w:tc>
      </w:tr>
      <w:tr w:rsidR="008F74FB" w:rsidRPr="00C35F2D" w14:paraId="442FF17C" w14:textId="77777777" w:rsidTr="005A543F">
        <w:trPr>
          <w:trHeight w:val="137"/>
        </w:trPr>
        <w:tc>
          <w:tcPr>
            <w:tcW w:w="2972" w:type="dxa"/>
            <w:shd w:val="clear" w:color="auto" w:fill="FFFFFF" w:themeFill="background1"/>
          </w:tcPr>
          <w:p w14:paraId="2EE289B3"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3C96760"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08FB56E" w14:textId="77777777" w:rsidR="008F74FB" w:rsidRPr="00C35F2D" w:rsidRDefault="008F74FB" w:rsidP="005A543F">
            <w:pPr>
              <w:jc w:val="center"/>
              <w:rPr>
                <w:rFonts w:ascii="Arial" w:hAnsi="Arial" w:cs="Arial"/>
                <w:b/>
                <w:sz w:val="24"/>
                <w:szCs w:val="24"/>
              </w:rPr>
            </w:pPr>
            <w:r>
              <w:rPr>
                <w:rFonts w:ascii="Arial" w:hAnsi="Arial" w:cs="Arial"/>
                <w:b/>
                <w:sz w:val="24"/>
                <w:szCs w:val="24"/>
              </w:rPr>
              <w:t>Axiológico</w:t>
            </w:r>
          </w:p>
        </w:tc>
      </w:tr>
      <w:tr w:rsidR="008F74FB" w:rsidRPr="002A2B7D" w14:paraId="3803512C" w14:textId="77777777" w:rsidTr="005A543F">
        <w:trPr>
          <w:trHeight w:val="137"/>
        </w:trPr>
        <w:tc>
          <w:tcPr>
            <w:tcW w:w="2972" w:type="dxa"/>
          </w:tcPr>
          <w:p w14:paraId="7E50088C" w14:textId="77777777" w:rsidR="008F74FB" w:rsidRPr="00C2134A" w:rsidRDefault="008F74FB" w:rsidP="005A543F">
            <w:pPr>
              <w:ind w:left="540"/>
              <w:jc w:val="both"/>
              <w:rPr>
                <w:rFonts w:ascii="Arial" w:hAnsi="Arial" w:cs="Arial"/>
                <w:sz w:val="24"/>
                <w:szCs w:val="24"/>
                <w:highlight w:val="yellow"/>
              </w:rPr>
            </w:pPr>
          </w:p>
        </w:tc>
        <w:tc>
          <w:tcPr>
            <w:tcW w:w="4394" w:type="dxa"/>
            <w:gridSpan w:val="5"/>
          </w:tcPr>
          <w:p w14:paraId="5F64CF47" w14:textId="77777777" w:rsidR="008F74FB" w:rsidRPr="00C2134A" w:rsidRDefault="008F74FB" w:rsidP="005A543F">
            <w:pPr>
              <w:jc w:val="center"/>
              <w:rPr>
                <w:rFonts w:ascii="Arial" w:hAnsi="Arial" w:cs="Arial"/>
                <w:b/>
                <w:sz w:val="24"/>
                <w:szCs w:val="24"/>
                <w:highlight w:val="yellow"/>
              </w:rPr>
            </w:pPr>
          </w:p>
        </w:tc>
        <w:tc>
          <w:tcPr>
            <w:tcW w:w="5628" w:type="dxa"/>
            <w:gridSpan w:val="8"/>
          </w:tcPr>
          <w:p w14:paraId="3970D0B4" w14:textId="77777777" w:rsidR="008F74FB" w:rsidRPr="002A2B7D" w:rsidRDefault="008F74FB" w:rsidP="005A543F">
            <w:pPr>
              <w:ind w:left="530"/>
              <w:rPr>
                <w:rFonts w:ascii="Arial" w:hAnsi="Arial" w:cs="Arial"/>
                <w:sz w:val="24"/>
                <w:szCs w:val="24"/>
              </w:rPr>
            </w:pPr>
          </w:p>
        </w:tc>
      </w:tr>
      <w:tr w:rsidR="008F74FB" w:rsidRPr="00C35F2D" w14:paraId="077A4EF1" w14:textId="77777777" w:rsidTr="005A543F">
        <w:trPr>
          <w:trHeight w:val="137"/>
        </w:trPr>
        <w:tc>
          <w:tcPr>
            <w:tcW w:w="8500" w:type="dxa"/>
            <w:gridSpan w:val="8"/>
          </w:tcPr>
          <w:p w14:paraId="724DDF45"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07B558D"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68DC2E4"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Recursos didácticos</w:t>
            </w:r>
          </w:p>
        </w:tc>
      </w:tr>
      <w:tr w:rsidR="008F74FB" w:rsidRPr="00C35F2D" w14:paraId="3DE9348E" w14:textId="77777777" w:rsidTr="005A543F">
        <w:trPr>
          <w:trHeight w:val="137"/>
        </w:trPr>
        <w:tc>
          <w:tcPr>
            <w:tcW w:w="3539" w:type="dxa"/>
            <w:gridSpan w:val="3"/>
          </w:tcPr>
          <w:p w14:paraId="7A332A2C"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7E5C3C9"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494BBC7"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8F49F41" w14:textId="77777777" w:rsidR="008F74FB" w:rsidRPr="00C35F2D" w:rsidRDefault="008F74FB" w:rsidP="005A543F">
            <w:pPr>
              <w:jc w:val="center"/>
              <w:rPr>
                <w:rFonts w:ascii="Arial" w:hAnsi="Arial" w:cs="Arial"/>
                <w:b/>
                <w:sz w:val="24"/>
                <w:szCs w:val="24"/>
              </w:rPr>
            </w:pPr>
          </w:p>
        </w:tc>
        <w:tc>
          <w:tcPr>
            <w:tcW w:w="2084" w:type="dxa"/>
            <w:gridSpan w:val="3"/>
            <w:vMerge/>
          </w:tcPr>
          <w:p w14:paraId="1B8E51EA" w14:textId="77777777" w:rsidR="008F74FB" w:rsidRPr="00C35F2D" w:rsidRDefault="008F74FB" w:rsidP="005A543F">
            <w:pPr>
              <w:jc w:val="center"/>
              <w:rPr>
                <w:rFonts w:ascii="Arial" w:hAnsi="Arial" w:cs="Arial"/>
                <w:b/>
                <w:sz w:val="24"/>
                <w:szCs w:val="24"/>
              </w:rPr>
            </w:pPr>
          </w:p>
        </w:tc>
      </w:tr>
      <w:tr w:rsidR="008F74FB" w:rsidRPr="00AF2E25" w14:paraId="6B8C63AF" w14:textId="77777777" w:rsidTr="005A543F">
        <w:trPr>
          <w:trHeight w:val="1407"/>
        </w:trPr>
        <w:tc>
          <w:tcPr>
            <w:tcW w:w="3539" w:type="dxa"/>
            <w:gridSpan w:val="3"/>
          </w:tcPr>
          <w:p w14:paraId="36920E6B" w14:textId="77777777" w:rsidR="008F74FB" w:rsidRPr="00AF4A72" w:rsidRDefault="008F74FB" w:rsidP="005A543F">
            <w:pPr>
              <w:jc w:val="both"/>
              <w:rPr>
                <w:rFonts w:ascii="Arial" w:hAnsi="Arial" w:cs="Arial"/>
                <w:highlight w:val="green"/>
              </w:rPr>
            </w:pPr>
          </w:p>
        </w:tc>
        <w:tc>
          <w:tcPr>
            <w:tcW w:w="3402" w:type="dxa"/>
            <w:gridSpan w:val="2"/>
          </w:tcPr>
          <w:p w14:paraId="1C3FE8C1" w14:textId="77777777" w:rsidR="008F74FB" w:rsidRPr="00AF4A72" w:rsidRDefault="008F74FB" w:rsidP="005A543F">
            <w:pPr>
              <w:jc w:val="both"/>
              <w:rPr>
                <w:rFonts w:ascii="Arial" w:hAnsi="Arial" w:cs="Arial"/>
                <w:highlight w:val="green"/>
              </w:rPr>
            </w:pPr>
          </w:p>
        </w:tc>
        <w:tc>
          <w:tcPr>
            <w:tcW w:w="1559" w:type="dxa"/>
            <w:gridSpan w:val="3"/>
          </w:tcPr>
          <w:p w14:paraId="5AD0EB56" w14:textId="77777777" w:rsidR="008F74FB" w:rsidRPr="00AF2E25" w:rsidRDefault="008F74FB" w:rsidP="005A543F">
            <w:pPr>
              <w:rPr>
                <w:rFonts w:ascii="Arial" w:hAnsi="Arial" w:cs="Arial"/>
                <w:sz w:val="24"/>
                <w:szCs w:val="24"/>
                <w:highlight w:val="green"/>
              </w:rPr>
            </w:pPr>
          </w:p>
        </w:tc>
        <w:tc>
          <w:tcPr>
            <w:tcW w:w="2410" w:type="dxa"/>
            <w:gridSpan w:val="3"/>
          </w:tcPr>
          <w:p w14:paraId="1BE11710" w14:textId="77777777" w:rsidR="008F74FB" w:rsidRPr="00AF4A72" w:rsidRDefault="008F74FB" w:rsidP="005A543F">
            <w:pPr>
              <w:rPr>
                <w:rFonts w:ascii="Arial" w:hAnsi="Arial" w:cs="Arial"/>
                <w:highlight w:val="green"/>
              </w:rPr>
            </w:pPr>
          </w:p>
        </w:tc>
        <w:tc>
          <w:tcPr>
            <w:tcW w:w="2084" w:type="dxa"/>
            <w:gridSpan w:val="3"/>
          </w:tcPr>
          <w:p w14:paraId="253E8BF8" w14:textId="77777777" w:rsidR="008F74FB" w:rsidRPr="00AF2E25" w:rsidRDefault="008F74FB" w:rsidP="005A543F">
            <w:pPr>
              <w:pStyle w:val="Prrafodelista"/>
              <w:ind w:left="360"/>
              <w:rPr>
                <w:rFonts w:ascii="Arial" w:hAnsi="Arial" w:cs="Arial"/>
                <w:highlight w:val="green"/>
              </w:rPr>
            </w:pPr>
            <w:r w:rsidRPr="00AF2E25">
              <w:rPr>
                <w:rFonts w:ascii="Arial" w:hAnsi="Arial" w:cs="Arial"/>
                <w:highlight w:val="green"/>
              </w:rPr>
              <w:t xml:space="preserve"> </w:t>
            </w:r>
          </w:p>
        </w:tc>
      </w:tr>
      <w:tr w:rsidR="008F74FB" w:rsidRPr="00357625" w14:paraId="3E705132" w14:textId="77777777" w:rsidTr="005A543F">
        <w:tc>
          <w:tcPr>
            <w:tcW w:w="12994" w:type="dxa"/>
            <w:gridSpan w:val="14"/>
          </w:tcPr>
          <w:p w14:paraId="03D9326E"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t>Evaluación</w:t>
            </w:r>
          </w:p>
        </w:tc>
      </w:tr>
      <w:tr w:rsidR="008F74FB" w:rsidRPr="00357625" w14:paraId="3982ABE0" w14:textId="77777777" w:rsidTr="005A543F">
        <w:tc>
          <w:tcPr>
            <w:tcW w:w="3114" w:type="dxa"/>
            <w:gridSpan w:val="2"/>
          </w:tcPr>
          <w:p w14:paraId="75E7BD95"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660F5D6"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0C4048E"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AEFB86A"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Valor porcentual </w:t>
            </w:r>
          </w:p>
        </w:tc>
      </w:tr>
      <w:tr w:rsidR="008F74FB" w14:paraId="4A6E5374" w14:textId="77777777" w:rsidTr="005A543F">
        <w:tc>
          <w:tcPr>
            <w:tcW w:w="3114" w:type="dxa"/>
            <w:gridSpan w:val="2"/>
          </w:tcPr>
          <w:p w14:paraId="65088365" w14:textId="77777777" w:rsidR="008F74FB" w:rsidRPr="00AF4A72" w:rsidRDefault="008F74FB" w:rsidP="005A543F">
            <w:pPr>
              <w:rPr>
                <w:rFonts w:ascii="Arial" w:hAnsi="Arial" w:cs="Arial"/>
                <w:highlight w:val="green"/>
              </w:rPr>
            </w:pPr>
          </w:p>
        </w:tc>
        <w:tc>
          <w:tcPr>
            <w:tcW w:w="3260" w:type="dxa"/>
            <w:gridSpan w:val="2"/>
          </w:tcPr>
          <w:p w14:paraId="12A59D6D" w14:textId="77777777" w:rsidR="008F74FB" w:rsidRPr="00AF4A72" w:rsidRDefault="008F74FB" w:rsidP="005A543F">
            <w:pPr>
              <w:rPr>
                <w:rFonts w:ascii="Arial" w:hAnsi="Arial" w:cs="Arial"/>
                <w:highlight w:val="green"/>
              </w:rPr>
            </w:pPr>
          </w:p>
        </w:tc>
        <w:tc>
          <w:tcPr>
            <w:tcW w:w="3260" w:type="dxa"/>
            <w:gridSpan w:val="5"/>
          </w:tcPr>
          <w:p w14:paraId="76950901" w14:textId="77777777" w:rsidR="008F74FB" w:rsidRPr="00AF2E25" w:rsidRDefault="008F74FB" w:rsidP="005A543F">
            <w:pPr>
              <w:jc w:val="center"/>
              <w:rPr>
                <w:rFonts w:ascii="Arial" w:hAnsi="Arial" w:cs="Arial"/>
                <w:sz w:val="24"/>
                <w:szCs w:val="24"/>
                <w:highlight w:val="green"/>
              </w:rPr>
            </w:pPr>
          </w:p>
          <w:p w14:paraId="4E876439" w14:textId="77777777" w:rsidR="008F74FB" w:rsidRPr="00AF2E25" w:rsidRDefault="008F74FB" w:rsidP="005A543F">
            <w:pPr>
              <w:jc w:val="center"/>
              <w:rPr>
                <w:rFonts w:ascii="Arial" w:hAnsi="Arial" w:cs="Arial"/>
                <w:sz w:val="24"/>
                <w:szCs w:val="24"/>
                <w:highlight w:val="green"/>
              </w:rPr>
            </w:pPr>
          </w:p>
        </w:tc>
        <w:tc>
          <w:tcPr>
            <w:tcW w:w="3360" w:type="dxa"/>
            <w:gridSpan w:val="5"/>
          </w:tcPr>
          <w:p w14:paraId="3B1CB819" w14:textId="77777777" w:rsidR="008F74FB" w:rsidRPr="00AF2E25" w:rsidRDefault="008F74FB" w:rsidP="005A543F">
            <w:pPr>
              <w:jc w:val="center"/>
              <w:rPr>
                <w:rFonts w:ascii="Arial" w:hAnsi="Arial" w:cs="Arial"/>
                <w:sz w:val="24"/>
                <w:szCs w:val="24"/>
                <w:highlight w:val="green"/>
              </w:rPr>
            </w:pPr>
          </w:p>
          <w:p w14:paraId="57CF654E" w14:textId="77777777" w:rsidR="008F74FB" w:rsidRDefault="008F74FB" w:rsidP="005A543F">
            <w:pPr>
              <w:jc w:val="center"/>
              <w:rPr>
                <w:rFonts w:ascii="Arial" w:hAnsi="Arial" w:cs="Arial"/>
                <w:sz w:val="24"/>
                <w:szCs w:val="24"/>
              </w:rPr>
            </w:pPr>
          </w:p>
        </w:tc>
      </w:tr>
      <w:tr w:rsidR="008F74FB" w:rsidRPr="00357625" w14:paraId="40C240C8" w14:textId="77777777" w:rsidTr="005A543F">
        <w:tc>
          <w:tcPr>
            <w:tcW w:w="12994" w:type="dxa"/>
            <w:gridSpan w:val="14"/>
          </w:tcPr>
          <w:p w14:paraId="0584551F"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t>Referencias</w:t>
            </w:r>
          </w:p>
        </w:tc>
      </w:tr>
      <w:tr w:rsidR="008F74FB" w:rsidRPr="00772900" w14:paraId="55D24CFD" w14:textId="77777777" w:rsidTr="005A543F">
        <w:tc>
          <w:tcPr>
            <w:tcW w:w="12994" w:type="dxa"/>
            <w:gridSpan w:val="14"/>
          </w:tcPr>
          <w:p w14:paraId="773C0D2C" w14:textId="77777777" w:rsidR="008F74FB" w:rsidRPr="00772900" w:rsidRDefault="008F74FB" w:rsidP="005A543F">
            <w:pPr>
              <w:rPr>
                <w:rFonts w:ascii="Arial" w:hAnsi="Arial" w:cs="Arial"/>
                <w:b/>
                <w:i/>
                <w:sz w:val="24"/>
                <w:szCs w:val="24"/>
              </w:rPr>
            </w:pPr>
            <w:r w:rsidRPr="00772900">
              <w:rPr>
                <w:rFonts w:ascii="Arial" w:hAnsi="Arial" w:cs="Arial"/>
                <w:b/>
                <w:i/>
                <w:sz w:val="24"/>
                <w:szCs w:val="24"/>
              </w:rPr>
              <w:t xml:space="preserve">Básicas </w:t>
            </w:r>
          </w:p>
        </w:tc>
      </w:tr>
      <w:tr w:rsidR="008F74FB" w14:paraId="6152718E" w14:textId="77777777" w:rsidTr="005A543F">
        <w:tc>
          <w:tcPr>
            <w:tcW w:w="12994" w:type="dxa"/>
            <w:gridSpan w:val="14"/>
          </w:tcPr>
          <w:p w14:paraId="7FE0776C" w14:textId="77777777" w:rsidR="008F74FB" w:rsidRDefault="008F74FB" w:rsidP="005A543F">
            <w:pPr>
              <w:ind w:left="709" w:hanging="709"/>
              <w:rPr>
                <w:rFonts w:ascii="Arial" w:hAnsi="Arial" w:cs="Arial"/>
                <w:sz w:val="24"/>
                <w:szCs w:val="24"/>
              </w:rPr>
            </w:pPr>
          </w:p>
        </w:tc>
      </w:tr>
      <w:tr w:rsidR="008F74FB" w:rsidRPr="00772900" w14:paraId="1DD5DA2B" w14:textId="77777777" w:rsidTr="005A543F">
        <w:tc>
          <w:tcPr>
            <w:tcW w:w="12994" w:type="dxa"/>
            <w:gridSpan w:val="14"/>
          </w:tcPr>
          <w:p w14:paraId="32DB3039" w14:textId="77777777" w:rsidR="008F74FB" w:rsidRPr="00772900" w:rsidRDefault="008F74FB" w:rsidP="005A543F">
            <w:pPr>
              <w:rPr>
                <w:rFonts w:ascii="Arial" w:hAnsi="Arial" w:cs="Arial"/>
                <w:b/>
                <w:i/>
                <w:sz w:val="24"/>
                <w:szCs w:val="24"/>
              </w:rPr>
            </w:pPr>
            <w:r w:rsidRPr="00772900">
              <w:rPr>
                <w:rFonts w:ascii="Arial" w:hAnsi="Arial" w:cs="Arial"/>
                <w:b/>
                <w:i/>
                <w:sz w:val="24"/>
                <w:szCs w:val="24"/>
              </w:rPr>
              <w:t xml:space="preserve">Complementarias </w:t>
            </w:r>
          </w:p>
        </w:tc>
      </w:tr>
    </w:tbl>
    <w:p w14:paraId="301F66D5" w14:textId="77777777" w:rsidR="008F74FB" w:rsidRDefault="008F74FB" w:rsidP="008F74FB">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8F74FB" w:rsidRPr="00E25734" w14:paraId="3027418B" w14:textId="77777777" w:rsidTr="005A543F">
        <w:trPr>
          <w:gridAfter w:val="1"/>
          <w:wAfter w:w="14" w:type="dxa"/>
          <w:trHeight w:val="382"/>
        </w:trPr>
        <w:tc>
          <w:tcPr>
            <w:tcW w:w="12980" w:type="dxa"/>
            <w:gridSpan w:val="13"/>
            <w:shd w:val="clear" w:color="auto" w:fill="8496B0" w:themeFill="text2" w:themeFillTint="99"/>
          </w:tcPr>
          <w:p w14:paraId="3FB8D099" w14:textId="77777777" w:rsidR="008F74FB" w:rsidRPr="00E25734" w:rsidRDefault="008F74FB" w:rsidP="005A543F">
            <w:pPr>
              <w:jc w:val="center"/>
              <w:rPr>
                <w:rFonts w:ascii="Arial" w:hAnsi="Arial" w:cs="Arial"/>
                <w:b/>
                <w:sz w:val="24"/>
                <w:szCs w:val="24"/>
              </w:rPr>
            </w:pPr>
            <w:r>
              <w:rPr>
                <w:rFonts w:ascii="Arial" w:hAnsi="Arial" w:cs="Arial"/>
                <w:b/>
                <w:sz w:val="24"/>
                <w:szCs w:val="24"/>
              </w:rPr>
              <w:t xml:space="preserve">Planeación </w:t>
            </w:r>
          </w:p>
        </w:tc>
      </w:tr>
      <w:tr w:rsidR="008F74FB" w:rsidRPr="00C15D95" w14:paraId="07054D34" w14:textId="77777777" w:rsidTr="005A543F">
        <w:trPr>
          <w:gridAfter w:val="1"/>
          <w:wAfter w:w="14" w:type="dxa"/>
          <w:trHeight w:val="276"/>
        </w:trPr>
        <w:tc>
          <w:tcPr>
            <w:tcW w:w="8075" w:type="dxa"/>
            <w:gridSpan w:val="7"/>
          </w:tcPr>
          <w:p w14:paraId="6D0A41AB" w14:textId="77777777" w:rsidR="008F74FB" w:rsidRPr="00C15D95" w:rsidRDefault="008F74FB"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D862499"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5E36D593"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78AC59FE"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Fecha</w:t>
            </w:r>
          </w:p>
        </w:tc>
      </w:tr>
      <w:tr w:rsidR="008F74FB" w:rsidRPr="002A2B7D" w14:paraId="79C1E263" w14:textId="77777777" w:rsidTr="005A543F">
        <w:trPr>
          <w:gridAfter w:val="1"/>
          <w:wAfter w:w="14" w:type="dxa"/>
          <w:trHeight w:val="1387"/>
        </w:trPr>
        <w:tc>
          <w:tcPr>
            <w:tcW w:w="8075" w:type="dxa"/>
            <w:gridSpan w:val="7"/>
          </w:tcPr>
          <w:p w14:paraId="716F74F7" w14:textId="77777777" w:rsidR="008F74FB" w:rsidRPr="00D17FC2" w:rsidRDefault="008F74FB" w:rsidP="005A543F">
            <w:pPr>
              <w:jc w:val="both"/>
              <w:rPr>
                <w:rFonts w:ascii="Calibri" w:hAnsi="Calibri"/>
              </w:rPr>
            </w:pPr>
          </w:p>
        </w:tc>
        <w:tc>
          <w:tcPr>
            <w:tcW w:w="1815" w:type="dxa"/>
            <w:gridSpan w:val="3"/>
          </w:tcPr>
          <w:p w14:paraId="5BE726F5" w14:textId="77777777" w:rsidR="008F74FB" w:rsidRDefault="008F74FB" w:rsidP="005A543F">
            <w:pPr>
              <w:jc w:val="center"/>
              <w:rPr>
                <w:rFonts w:ascii="Arial" w:hAnsi="Arial" w:cs="Arial"/>
                <w:sz w:val="24"/>
                <w:szCs w:val="24"/>
              </w:rPr>
            </w:pPr>
          </w:p>
          <w:p w14:paraId="4DCE6F54" w14:textId="77777777" w:rsidR="008F74FB" w:rsidRDefault="008F74FB"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0391B9B1" w14:textId="77777777" w:rsidR="008F74FB" w:rsidRDefault="008F74FB" w:rsidP="005A543F">
            <w:pPr>
              <w:jc w:val="center"/>
              <w:rPr>
                <w:rFonts w:ascii="Arial" w:hAnsi="Arial" w:cs="Arial"/>
                <w:sz w:val="24"/>
                <w:szCs w:val="24"/>
              </w:rPr>
            </w:pPr>
          </w:p>
          <w:p w14:paraId="088D7C6B" w14:textId="77777777" w:rsidR="008F74FB" w:rsidRDefault="008F74FB"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36EAC26E" w14:textId="77777777" w:rsidR="008F74FB" w:rsidRDefault="008F74FB" w:rsidP="005A543F">
            <w:pPr>
              <w:jc w:val="center"/>
              <w:rPr>
                <w:rFonts w:ascii="Arial" w:hAnsi="Arial" w:cs="Arial"/>
                <w:sz w:val="24"/>
                <w:szCs w:val="24"/>
              </w:rPr>
            </w:pPr>
          </w:p>
          <w:p w14:paraId="6731BA38" w14:textId="77777777" w:rsidR="008F74FB" w:rsidRPr="002A2B7D" w:rsidRDefault="008F74FB"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8F74FB" w:rsidRPr="00C35F2D" w14:paraId="709B3848" w14:textId="77777777" w:rsidTr="005A543F">
        <w:trPr>
          <w:trHeight w:val="137"/>
        </w:trPr>
        <w:tc>
          <w:tcPr>
            <w:tcW w:w="12994" w:type="dxa"/>
            <w:gridSpan w:val="14"/>
            <w:shd w:val="clear" w:color="auto" w:fill="FFFFFF" w:themeFill="background1"/>
          </w:tcPr>
          <w:p w14:paraId="1E16ED53"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Saberes </w:t>
            </w:r>
          </w:p>
        </w:tc>
      </w:tr>
      <w:tr w:rsidR="008F74FB" w:rsidRPr="00C35F2D" w14:paraId="00A4C9BE" w14:textId="77777777" w:rsidTr="005A543F">
        <w:trPr>
          <w:trHeight w:val="137"/>
        </w:trPr>
        <w:tc>
          <w:tcPr>
            <w:tcW w:w="2972" w:type="dxa"/>
            <w:shd w:val="clear" w:color="auto" w:fill="FFFFFF" w:themeFill="background1"/>
          </w:tcPr>
          <w:p w14:paraId="0DCB05AA"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0A506A0"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5FC06FD" w14:textId="77777777" w:rsidR="008F74FB" w:rsidRPr="00C35F2D" w:rsidRDefault="008F74FB" w:rsidP="005A543F">
            <w:pPr>
              <w:jc w:val="center"/>
              <w:rPr>
                <w:rFonts w:ascii="Arial" w:hAnsi="Arial" w:cs="Arial"/>
                <w:b/>
                <w:sz w:val="24"/>
                <w:szCs w:val="24"/>
              </w:rPr>
            </w:pPr>
            <w:r>
              <w:rPr>
                <w:rFonts w:ascii="Arial" w:hAnsi="Arial" w:cs="Arial"/>
                <w:b/>
                <w:sz w:val="24"/>
                <w:szCs w:val="24"/>
              </w:rPr>
              <w:t>Axiológico</w:t>
            </w:r>
          </w:p>
        </w:tc>
      </w:tr>
      <w:tr w:rsidR="008F74FB" w:rsidRPr="002A2B7D" w14:paraId="23B6B132" w14:textId="77777777" w:rsidTr="005A543F">
        <w:trPr>
          <w:trHeight w:val="137"/>
        </w:trPr>
        <w:tc>
          <w:tcPr>
            <w:tcW w:w="2972" w:type="dxa"/>
          </w:tcPr>
          <w:p w14:paraId="4CDC297B" w14:textId="77777777" w:rsidR="008F74FB" w:rsidRPr="002B6550" w:rsidRDefault="008F74FB"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35303B03" w14:textId="77777777" w:rsidR="008F74FB" w:rsidRPr="002B6550" w:rsidRDefault="008F74FB"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1654B38A" w14:textId="77777777" w:rsidR="008F74FB" w:rsidRPr="002B6550" w:rsidRDefault="008F74FB"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4A78799E" w14:textId="77777777" w:rsidR="008F74FB" w:rsidRPr="002B6550" w:rsidRDefault="008F74FB"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0ADE7CFE" w14:textId="77777777" w:rsidR="008F74FB" w:rsidRPr="00AF2E25" w:rsidRDefault="008F74FB" w:rsidP="005A543F">
            <w:pPr>
              <w:rPr>
                <w:rFonts w:ascii="Arial" w:hAnsi="Arial" w:cs="Arial"/>
                <w:sz w:val="24"/>
                <w:szCs w:val="24"/>
                <w:highlight w:val="yellow"/>
              </w:rPr>
            </w:pPr>
          </w:p>
        </w:tc>
        <w:tc>
          <w:tcPr>
            <w:tcW w:w="4394" w:type="dxa"/>
            <w:gridSpan w:val="5"/>
          </w:tcPr>
          <w:p w14:paraId="146DC08B" w14:textId="77777777" w:rsidR="008F74FB" w:rsidRPr="00AF2E25" w:rsidRDefault="008F74FB" w:rsidP="005A543F">
            <w:pPr>
              <w:jc w:val="center"/>
              <w:rPr>
                <w:rFonts w:ascii="Arial" w:hAnsi="Arial" w:cs="Arial"/>
                <w:b/>
                <w:sz w:val="24"/>
                <w:szCs w:val="24"/>
                <w:highlight w:val="yellow"/>
              </w:rPr>
            </w:pPr>
          </w:p>
          <w:p w14:paraId="518044AD" w14:textId="77777777" w:rsidR="008F74FB" w:rsidRPr="00AF2E25" w:rsidRDefault="008F74FB" w:rsidP="005A543F">
            <w:pPr>
              <w:rPr>
                <w:rFonts w:ascii="Arial" w:hAnsi="Arial" w:cs="Arial"/>
                <w:b/>
                <w:sz w:val="24"/>
                <w:szCs w:val="24"/>
                <w:highlight w:val="yellow"/>
              </w:rPr>
            </w:pPr>
          </w:p>
          <w:p w14:paraId="40D772D2" w14:textId="77777777" w:rsidR="008F74FB" w:rsidRPr="002B6550" w:rsidRDefault="008F74FB"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45CB131" w14:textId="77777777" w:rsidR="008F74FB" w:rsidRPr="002B6550" w:rsidRDefault="008F74FB" w:rsidP="005A543F">
            <w:pPr>
              <w:rPr>
                <w:rFonts w:ascii="Arial" w:hAnsi="Arial" w:cs="Arial"/>
                <w:sz w:val="24"/>
                <w:szCs w:val="24"/>
                <w:highlight w:val="yellow"/>
              </w:rPr>
            </w:pPr>
          </w:p>
          <w:p w14:paraId="1306628B" w14:textId="77777777" w:rsidR="008F74FB" w:rsidRPr="002B6550" w:rsidRDefault="008F74FB"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76FF3BBE" w14:textId="77777777" w:rsidR="008F74FB" w:rsidRPr="00AF2E25" w:rsidRDefault="008F74FB" w:rsidP="005A543F">
            <w:pPr>
              <w:jc w:val="center"/>
              <w:rPr>
                <w:rFonts w:ascii="Arial" w:hAnsi="Arial" w:cs="Arial"/>
                <w:b/>
                <w:sz w:val="24"/>
                <w:szCs w:val="24"/>
                <w:highlight w:val="yellow"/>
              </w:rPr>
            </w:pPr>
          </w:p>
        </w:tc>
        <w:tc>
          <w:tcPr>
            <w:tcW w:w="5628" w:type="dxa"/>
            <w:gridSpan w:val="8"/>
          </w:tcPr>
          <w:p w14:paraId="38A3F2A4"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4A058EB"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67FF2F6"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59874B3"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4C1CCC0"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9D88D70" w14:textId="77777777" w:rsidR="008F74FB" w:rsidRPr="002A2B7D" w:rsidRDefault="008F74FB" w:rsidP="005A543F">
            <w:pPr>
              <w:ind w:left="530"/>
              <w:rPr>
                <w:rFonts w:ascii="Arial" w:hAnsi="Arial" w:cs="Arial"/>
                <w:sz w:val="24"/>
                <w:szCs w:val="24"/>
              </w:rPr>
            </w:pPr>
          </w:p>
        </w:tc>
      </w:tr>
      <w:tr w:rsidR="008F74FB" w:rsidRPr="00C35F2D" w14:paraId="16558582" w14:textId="77777777" w:rsidTr="005A543F">
        <w:trPr>
          <w:trHeight w:val="137"/>
        </w:trPr>
        <w:tc>
          <w:tcPr>
            <w:tcW w:w="8500" w:type="dxa"/>
            <w:gridSpan w:val="8"/>
          </w:tcPr>
          <w:p w14:paraId="32B884C9"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BCAE0A5"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118FAAC"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Recursos didácticos</w:t>
            </w:r>
          </w:p>
        </w:tc>
      </w:tr>
      <w:tr w:rsidR="008F74FB" w:rsidRPr="00C35F2D" w14:paraId="64F0A9C3" w14:textId="77777777" w:rsidTr="005A543F">
        <w:trPr>
          <w:trHeight w:val="137"/>
        </w:trPr>
        <w:tc>
          <w:tcPr>
            <w:tcW w:w="3539" w:type="dxa"/>
            <w:gridSpan w:val="3"/>
          </w:tcPr>
          <w:p w14:paraId="69EF8AB7"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5A97B0E"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1E28320"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9CD67ED" w14:textId="77777777" w:rsidR="008F74FB" w:rsidRPr="00C35F2D" w:rsidRDefault="008F74FB" w:rsidP="005A543F">
            <w:pPr>
              <w:jc w:val="center"/>
              <w:rPr>
                <w:rFonts w:ascii="Arial" w:hAnsi="Arial" w:cs="Arial"/>
                <w:b/>
                <w:sz w:val="24"/>
                <w:szCs w:val="24"/>
              </w:rPr>
            </w:pPr>
          </w:p>
        </w:tc>
        <w:tc>
          <w:tcPr>
            <w:tcW w:w="2084" w:type="dxa"/>
            <w:gridSpan w:val="3"/>
            <w:vMerge/>
          </w:tcPr>
          <w:p w14:paraId="7818A7F7" w14:textId="77777777" w:rsidR="008F74FB" w:rsidRPr="00C35F2D" w:rsidRDefault="008F74FB" w:rsidP="005A543F">
            <w:pPr>
              <w:jc w:val="center"/>
              <w:rPr>
                <w:rFonts w:ascii="Arial" w:hAnsi="Arial" w:cs="Arial"/>
                <w:b/>
                <w:sz w:val="24"/>
                <w:szCs w:val="24"/>
              </w:rPr>
            </w:pPr>
          </w:p>
        </w:tc>
      </w:tr>
      <w:tr w:rsidR="008F74FB" w:rsidRPr="00AF2E25" w14:paraId="566EA925" w14:textId="77777777" w:rsidTr="005A543F">
        <w:trPr>
          <w:trHeight w:val="1407"/>
        </w:trPr>
        <w:tc>
          <w:tcPr>
            <w:tcW w:w="3539" w:type="dxa"/>
            <w:gridSpan w:val="3"/>
          </w:tcPr>
          <w:p w14:paraId="7FAD8191" w14:textId="77777777" w:rsidR="008F74FB" w:rsidRPr="00AF4A72" w:rsidRDefault="008F74FB" w:rsidP="005A543F">
            <w:pPr>
              <w:jc w:val="both"/>
              <w:rPr>
                <w:rFonts w:ascii="Arial" w:hAnsi="Arial" w:cs="Arial"/>
                <w:highlight w:val="green"/>
              </w:rPr>
            </w:pPr>
          </w:p>
        </w:tc>
        <w:tc>
          <w:tcPr>
            <w:tcW w:w="3402" w:type="dxa"/>
            <w:gridSpan w:val="2"/>
          </w:tcPr>
          <w:p w14:paraId="3E508ED0" w14:textId="77777777" w:rsidR="008F74FB" w:rsidRPr="00AF4A72" w:rsidRDefault="008F74FB" w:rsidP="005A543F">
            <w:pPr>
              <w:jc w:val="both"/>
              <w:rPr>
                <w:rFonts w:ascii="Arial" w:hAnsi="Arial" w:cs="Arial"/>
                <w:highlight w:val="green"/>
              </w:rPr>
            </w:pPr>
          </w:p>
        </w:tc>
        <w:tc>
          <w:tcPr>
            <w:tcW w:w="1559" w:type="dxa"/>
            <w:gridSpan w:val="3"/>
          </w:tcPr>
          <w:p w14:paraId="33839436" w14:textId="77777777" w:rsidR="008F74FB" w:rsidRPr="00AF2E25" w:rsidRDefault="008F74FB" w:rsidP="005A543F">
            <w:pPr>
              <w:rPr>
                <w:rFonts w:ascii="Arial" w:hAnsi="Arial" w:cs="Arial"/>
                <w:sz w:val="24"/>
                <w:szCs w:val="24"/>
                <w:highlight w:val="green"/>
              </w:rPr>
            </w:pPr>
          </w:p>
        </w:tc>
        <w:tc>
          <w:tcPr>
            <w:tcW w:w="2410" w:type="dxa"/>
            <w:gridSpan w:val="3"/>
          </w:tcPr>
          <w:p w14:paraId="59D99C81" w14:textId="77777777" w:rsidR="008F74FB" w:rsidRPr="00AF4A72" w:rsidRDefault="008F74FB" w:rsidP="005A543F">
            <w:pPr>
              <w:rPr>
                <w:rFonts w:ascii="Arial" w:hAnsi="Arial" w:cs="Arial"/>
                <w:highlight w:val="green"/>
              </w:rPr>
            </w:pPr>
          </w:p>
        </w:tc>
        <w:tc>
          <w:tcPr>
            <w:tcW w:w="2084" w:type="dxa"/>
            <w:gridSpan w:val="3"/>
          </w:tcPr>
          <w:p w14:paraId="0C55E63F" w14:textId="77777777" w:rsidR="008F74FB" w:rsidRPr="00AF2E25" w:rsidRDefault="008F74FB" w:rsidP="005A543F">
            <w:pPr>
              <w:pStyle w:val="Prrafodelista"/>
              <w:ind w:left="360"/>
              <w:rPr>
                <w:rFonts w:ascii="Arial" w:hAnsi="Arial" w:cs="Arial"/>
                <w:highlight w:val="green"/>
              </w:rPr>
            </w:pPr>
            <w:r w:rsidRPr="00AF2E25">
              <w:rPr>
                <w:rFonts w:ascii="Arial" w:hAnsi="Arial" w:cs="Arial"/>
                <w:highlight w:val="green"/>
              </w:rPr>
              <w:t xml:space="preserve"> </w:t>
            </w:r>
          </w:p>
        </w:tc>
      </w:tr>
      <w:tr w:rsidR="008F74FB" w:rsidRPr="00357625" w14:paraId="54FB6057" w14:textId="77777777" w:rsidTr="005A543F">
        <w:tc>
          <w:tcPr>
            <w:tcW w:w="12994" w:type="dxa"/>
            <w:gridSpan w:val="14"/>
          </w:tcPr>
          <w:p w14:paraId="6E5BDB5D"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t>Evaluación</w:t>
            </w:r>
          </w:p>
        </w:tc>
      </w:tr>
      <w:tr w:rsidR="008F74FB" w:rsidRPr="00357625" w14:paraId="2A491B3C" w14:textId="77777777" w:rsidTr="005A543F">
        <w:tc>
          <w:tcPr>
            <w:tcW w:w="3114" w:type="dxa"/>
            <w:gridSpan w:val="2"/>
          </w:tcPr>
          <w:p w14:paraId="4AABD6A0"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D559CFB"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8740F65"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77F50BC"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Valor porcentual </w:t>
            </w:r>
          </w:p>
        </w:tc>
      </w:tr>
      <w:tr w:rsidR="008F74FB" w14:paraId="7C7379C9" w14:textId="77777777" w:rsidTr="005A543F">
        <w:tc>
          <w:tcPr>
            <w:tcW w:w="3114" w:type="dxa"/>
            <w:gridSpan w:val="2"/>
          </w:tcPr>
          <w:p w14:paraId="51A68597" w14:textId="77777777" w:rsidR="008F74FB" w:rsidRPr="00AF4A72" w:rsidRDefault="008F74FB" w:rsidP="005A543F">
            <w:pPr>
              <w:rPr>
                <w:rFonts w:ascii="Arial" w:hAnsi="Arial" w:cs="Arial"/>
                <w:highlight w:val="green"/>
              </w:rPr>
            </w:pPr>
          </w:p>
        </w:tc>
        <w:tc>
          <w:tcPr>
            <w:tcW w:w="3260" w:type="dxa"/>
            <w:gridSpan w:val="2"/>
          </w:tcPr>
          <w:p w14:paraId="7C5FE5EB" w14:textId="77777777" w:rsidR="008F74FB" w:rsidRPr="00AF4A72" w:rsidRDefault="008F74FB" w:rsidP="005A543F">
            <w:pPr>
              <w:rPr>
                <w:rFonts w:ascii="Arial" w:hAnsi="Arial" w:cs="Arial"/>
                <w:highlight w:val="green"/>
              </w:rPr>
            </w:pPr>
          </w:p>
        </w:tc>
        <w:tc>
          <w:tcPr>
            <w:tcW w:w="3260" w:type="dxa"/>
            <w:gridSpan w:val="5"/>
          </w:tcPr>
          <w:p w14:paraId="06045013" w14:textId="77777777" w:rsidR="008F74FB" w:rsidRPr="00AF2E25" w:rsidRDefault="008F74FB" w:rsidP="005A543F">
            <w:pPr>
              <w:jc w:val="center"/>
              <w:rPr>
                <w:rFonts w:ascii="Arial" w:hAnsi="Arial" w:cs="Arial"/>
                <w:sz w:val="24"/>
                <w:szCs w:val="24"/>
                <w:highlight w:val="green"/>
              </w:rPr>
            </w:pPr>
          </w:p>
          <w:p w14:paraId="6E80AB5C" w14:textId="77777777" w:rsidR="008F74FB" w:rsidRPr="00AF2E25" w:rsidRDefault="008F74FB" w:rsidP="005A543F">
            <w:pPr>
              <w:jc w:val="center"/>
              <w:rPr>
                <w:rFonts w:ascii="Arial" w:hAnsi="Arial" w:cs="Arial"/>
                <w:sz w:val="24"/>
                <w:szCs w:val="24"/>
                <w:highlight w:val="green"/>
              </w:rPr>
            </w:pPr>
          </w:p>
        </w:tc>
        <w:tc>
          <w:tcPr>
            <w:tcW w:w="3360" w:type="dxa"/>
            <w:gridSpan w:val="5"/>
          </w:tcPr>
          <w:p w14:paraId="593AED0B" w14:textId="77777777" w:rsidR="008F74FB" w:rsidRPr="00AF2E25" w:rsidRDefault="008F74FB" w:rsidP="005A543F">
            <w:pPr>
              <w:jc w:val="center"/>
              <w:rPr>
                <w:rFonts w:ascii="Arial" w:hAnsi="Arial" w:cs="Arial"/>
                <w:sz w:val="24"/>
                <w:szCs w:val="24"/>
                <w:highlight w:val="green"/>
              </w:rPr>
            </w:pPr>
          </w:p>
          <w:p w14:paraId="44A4AC51" w14:textId="77777777" w:rsidR="008F74FB" w:rsidRDefault="008F74FB" w:rsidP="005A543F">
            <w:pPr>
              <w:jc w:val="center"/>
              <w:rPr>
                <w:rFonts w:ascii="Arial" w:hAnsi="Arial" w:cs="Arial"/>
                <w:sz w:val="24"/>
                <w:szCs w:val="24"/>
              </w:rPr>
            </w:pPr>
          </w:p>
        </w:tc>
      </w:tr>
      <w:tr w:rsidR="008F74FB" w:rsidRPr="00357625" w14:paraId="1EAEDC94" w14:textId="77777777" w:rsidTr="005A543F">
        <w:tc>
          <w:tcPr>
            <w:tcW w:w="12994" w:type="dxa"/>
            <w:gridSpan w:val="14"/>
          </w:tcPr>
          <w:p w14:paraId="75141677"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t>Referencias</w:t>
            </w:r>
          </w:p>
        </w:tc>
      </w:tr>
      <w:tr w:rsidR="008F74FB" w:rsidRPr="00772900" w14:paraId="7793D88E" w14:textId="77777777" w:rsidTr="005A543F">
        <w:tc>
          <w:tcPr>
            <w:tcW w:w="12994" w:type="dxa"/>
            <w:gridSpan w:val="14"/>
          </w:tcPr>
          <w:p w14:paraId="3550CB4B" w14:textId="77777777" w:rsidR="008F74FB" w:rsidRPr="00772900" w:rsidRDefault="008F74FB"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8F74FB" w14:paraId="3D73889D" w14:textId="77777777" w:rsidTr="005A543F">
        <w:tc>
          <w:tcPr>
            <w:tcW w:w="12994" w:type="dxa"/>
            <w:gridSpan w:val="14"/>
          </w:tcPr>
          <w:p w14:paraId="7DE7B765" w14:textId="77777777" w:rsidR="008F74FB" w:rsidRDefault="008F74FB" w:rsidP="005A543F">
            <w:pPr>
              <w:ind w:left="709" w:hanging="709"/>
              <w:rPr>
                <w:rFonts w:ascii="Arial" w:hAnsi="Arial" w:cs="Arial"/>
                <w:sz w:val="24"/>
                <w:szCs w:val="24"/>
              </w:rPr>
            </w:pPr>
          </w:p>
        </w:tc>
      </w:tr>
      <w:tr w:rsidR="008F74FB" w:rsidRPr="00772900" w14:paraId="61EDFD98" w14:textId="77777777" w:rsidTr="005A543F">
        <w:tc>
          <w:tcPr>
            <w:tcW w:w="12994" w:type="dxa"/>
            <w:gridSpan w:val="14"/>
          </w:tcPr>
          <w:p w14:paraId="144CD0AB" w14:textId="77777777" w:rsidR="008F74FB" w:rsidRPr="00772900" w:rsidRDefault="008F74FB" w:rsidP="005A543F">
            <w:pPr>
              <w:rPr>
                <w:rFonts w:ascii="Arial" w:hAnsi="Arial" w:cs="Arial"/>
                <w:b/>
                <w:i/>
                <w:sz w:val="24"/>
                <w:szCs w:val="24"/>
              </w:rPr>
            </w:pPr>
            <w:r w:rsidRPr="00772900">
              <w:rPr>
                <w:rFonts w:ascii="Arial" w:hAnsi="Arial" w:cs="Arial"/>
                <w:b/>
                <w:i/>
                <w:sz w:val="24"/>
                <w:szCs w:val="24"/>
              </w:rPr>
              <w:t xml:space="preserve">Complementarias </w:t>
            </w:r>
          </w:p>
        </w:tc>
      </w:tr>
    </w:tbl>
    <w:p w14:paraId="0226A962" w14:textId="77777777" w:rsidR="008F74FB" w:rsidRDefault="008F74FB" w:rsidP="008F74FB">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8F74FB" w:rsidRPr="00E25734" w14:paraId="552DEBF3" w14:textId="77777777" w:rsidTr="005A543F">
        <w:trPr>
          <w:gridAfter w:val="1"/>
          <w:wAfter w:w="14" w:type="dxa"/>
          <w:trHeight w:val="298"/>
        </w:trPr>
        <w:tc>
          <w:tcPr>
            <w:tcW w:w="12980" w:type="dxa"/>
            <w:gridSpan w:val="13"/>
            <w:shd w:val="clear" w:color="auto" w:fill="8496B0" w:themeFill="text2" w:themeFillTint="99"/>
          </w:tcPr>
          <w:p w14:paraId="203CBD11" w14:textId="77777777" w:rsidR="008F74FB" w:rsidRPr="00E25734" w:rsidRDefault="008F74FB" w:rsidP="005A543F">
            <w:pPr>
              <w:jc w:val="center"/>
              <w:rPr>
                <w:rFonts w:ascii="Arial" w:hAnsi="Arial" w:cs="Arial"/>
                <w:b/>
                <w:sz w:val="24"/>
                <w:szCs w:val="24"/>
              </w:rPr>
            </w:pPr>
            <w:r>
              <w:rPr>
                <w:rFonts w:ascii="Arial" w:hAnsi="Arial" w:cs="Arial"/>
                <w:b/>
                <w:sz w:val="24"/>
                <w:szCs w:val="24"/>
              </w:rPr>
              <w:t xml:space="preserve">Planeación </w:t>
            </w:r>
          </w:p>
        </w:tc>
      </w:tr>
      <w:tr w:rsidR="008F74FB" w:rsidRPr="00C15D95" w14:paraId="5CB1A1A5" w14:textId="77777777" w:rsidTr="005A543F">
        <w:trPr>
          <w:gridAfter w:val="1"/>
          <w:wAfter w:w="14" w:type="dxa"/>
          <w:trHeight w:val="276"/>
        </w:trPr>
        <w:tc>
          <w:tcPr>
            <w:tcW w:w="8075" w:type="dxa"/>
            <w:gridSpan w:val="7"/>
          </w:tcPr>
          <w:p w14:paraId="5DC1B1A7" w14:textId="77777777" w:rsidR="008F74FB" w:rsidRPr="00C15D95" w:rsidRDefault="008F74FB"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AC92E7B"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3090438"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4BF3A299"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Fecha</w:t>
            </w:r>
          </w:p>
        </w:tc>
      </w:tr>
      <w:tr w:rsidR="008F74FB" w:rsidRPr="002A2B7D" w14:paraId="15971ABE" w14:textId="77777777" w:rsidTr="005A543F">
        <w:trPr>
          <w:gridAfter w:val="1"/>
          <w:wAfter w:w="14" w:type="dxa"/>
          <w:trHeight w:val="1387"/>
        </w:trPr>
        <w:tc>
          <w:tcPr>
            <w:tcW w:w="8075" w:type="dxa"/>
            <w:gridSpan w:val="7"/>
          </w:tcPr>
          <w:p w14:paraId="25931D85" w14:textId="77777777" w:rsidR="008F74FB" w:rsidRPr="00D17FC2" w:rsidRDefault="008F74FB" w:rsidP="005A543F">
            <w:pPr>
              <w:jc w:val="both"/>
              <w:rPr>
                <w:rFonts w:ascii="Calibri" w:hAnsi="Calibri"/>
              </w:rPr>
            </w:pPr>
          </w:p>
        </w:tc>
        <w:tc>
          <w:tcPr>
            <w:tcW w:w="1815" w:type="dxa"/>
            <w:gridSpan w:val="3"/>
          </w:tcPr>
          <w:p w14:paraId="17E04458" w14:textId="77777777" w:rsidR="008F74FB" w:rsidRDefault="008F74FB" w:rsidP="005A543F">
            <w:pPr>
              <w:jc w:val="center"/>
              <w:rPr>
                <w:rFonts w:ascii="Arial" w:hAnsi="Arial" w:cs="Arial"/>
                <w:sz w:val="24"/>
                <w:szCs w:val="24"/>
              </w:rPr>
            </w:pPr>
          </w:p>
          <w:p w14:paraId="11AAB352" w14:textId="77777777" w:rsidR="008F74FB" w:rsidRDefault="008F74FB"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5CAE11FA" w14:textId="77777777" w:rsidR="008F74FB" w:rsidRDefault="008F74FB" w:rsidP="005A543F">
            <w:pPr>
              <w:jc w:val="center"/>
              <w:rPr>
                <w:rFonts w:ascii="Arial" w:hAnsi="Arial" w:cs="Arial"/>
                <w:sz w:val="24"/>
                <w:szCs w:val="24"/>
              </w:rPr>
            </w:pPr>
          </w:p>
          <w:p w14:paraId="1CF47EB6" w14:textId="77777777" w:rsidR="008F74FB" w:rsidRDefault="008F74FB"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6AADCC41" w14:textId="77777777" w:rsidR="008F74FB" w:rsidRDefault="008F74FB" w:rsidP="005A543F">
            <w:pPr>
              <w:jc w:val="center"/>
              <w:rPr>
                <w:rFonts w:ascii="Arial" w:hAnsi="Arial" w:cs="Arial"/>
                <w:sz w:val="24"/>
                <w:szCs w:val="24"/>
              </w:rPr>
            </w:pPr>
          </w:p>
          <w:p w14:paraId="2881C609" w14:textId="77777777" w:rsidR="008F74FB" w:rsidRPr="002A2B7D" w:rsidRDefault="008F74FB"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8F74FB" w:rsidRPr="00C35F2D" w14:paraId="7F720F26" w14:textId="77777777" w:rsidTr="005A543F">
        <w:trPr>
          <w:trHeight w:val="137"/>
        </w:trPr>
        <w:tc>
          <w:tcPr>
            <w:tcW w:w="12994" w:type="dxa"/>
            <w:gridSpan w:val="14"/>
            <w:shd w:val="clear" w:color="auto" w:fill="FFFFFF" w:themeFill="background1"/>
          </w:tcPr>
          <w:p w14:paraId="60E9ABD6"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Saberes </w:t>
            </w:r>
          </w:p>
        </w:tc>
      </w:tr>
      <w:tr w:rsidR="008F74FB" w:rsidRPr="00C35F2D" w14:paraId="266AA0BE" w14:textId="77777777" w:rsidTr="005A543F">
        <w:trPr>
          <w:trHeight w:val="137"/>
        </w:trPr>
        <w:tc>
          <w:tcPr>
            <w:tcW w:w="2972" w:type="dxa"/>
            <w:shd w:val="clear" w:color="auto" w:fill="FFFFFF" w:themeFill="background1"/>
          </w:tcPr>
          <w:p w14:paraId="55BC1FE9"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D211845"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9ACD4BF" w14:textId="77777777" w:rsidR="008F74FB" w:rsidRPr="00C35F2D" w:rsidRDefault="008F74FB" w:rsidP="005A543F">
            <w:pPr>
              <w:jc w:val="center"/>
              <w:rPr>
                <w:rFonts w:ascii="Arial" w:hAnsi="Arial" w:cs="Arial"/>
                <w:b/>
                <w:sz w:val="24"/>
                <w:szCs w:val="24"/>
              </w:rPr>
            </w:pPr>
            <w:r>
              <w:rPr>
                <w:rFonts w:ascii="Arial" w:hAnsi="Arial" w:cs="Arial"/>
                <w:b/>
                <w:sz w:val="24"/>
                <w:szCs w:val="24"/>
              </w:rPr>
              <w:t>Axiológico</w:t>
            </w:r>
          </w:p>
        </w:tc>
      </w:tr>
      <w:tr w:rsidR="008F74FB" w:rsidRPr="002A2B7D" w14:paraId="24322B32" w14:textId="77777777" w:rsidTr="005A543F">
        <w:trPr>
          <w:trHeight w:val="137"/>
        </w:trPr>
        <w:tc>
          <w:tcPr>
            <w:tcW w:w="2972" w:type="dxa"/>
          </w:tcPr>
          <w:p w14:paraId="63A56E71" w14:textId="77777777" w:rsidR="008F74FB" w:rsidRPr="002B6550" w:rsidRDefault="008F74FB"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5C8AC196" w14:textId="77777777" w:rsidR="008F74FB" w:rsidRPr="002B6550" w:rsidRDefault="008F74FB"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52317DD8" w14:textId="77777777" w:rsidR="008F74FB" w:rsidRPr="002B6550" w:rsidRDefault="008F74FB"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4FB5A5F4" w14:textId="77777777" w:rsidR="008F74FB" w:rsidRPr="002B6550" w:rsidRDefault="008F74FB"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06AC5D5B" w14:textId="77777777" w:rsidR="008F74FB" w:rsidRPr="00AF2E25" w:rsidRDefault="008F74FB" w:rsidP="005A543F">
            <w:pPr>
              <w:rPr>
                <w:rFonts w:ascii="Arial" w:hAnsi="Arial" w:cs="Arial"/>
                <w:sz w:val="24"/>
                <w:szCs w:val="24"/>
                <w:highlight w:val="yellow"/>
              </w:rPr>
            </w:pPr>
          </w:p>
        </w:tc>
        <w:tc>
          <w:tcPr>
            <w:tcW w:w="4394" w:type="dxa"/>
            <w:gridSpan w:val="5"/>
          </w:tcPr>
          <w:p w14:paraId="1D862C20" w14:textId="77777777" w:rsidR="008F74FB" w:rsidRPr="002B6550" w:rsidRDefault="008F74FB" w:rsidP="005A543F">
            <w:pPr>
              <w:rPr>
                <w:rFonts w:ascii="Arial" w:hAnsi="Arial" w:cs="Arial"/>
                <w:b/>
                <w:sz w:val="24"/>
                <w:szCs w:val="24"/>
                <w:highlight w:val="yellow"/>
              </w:rPr>
            </w:pPr>
          </w:p>
          <w:p w14:paraId="3F5786B7" w14:textId="77777777" w:rsidR="008F74FB" w:rsidRPr="002B6550" w:rsidRDefault="008F74FB"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1BD7F213" w14:textId="77777777" w:rsidR="008F74FB" w:rsidRPr="002B6550" w:rsidRDefault="008F74FB" w:rsidP="005A543F">
            <w:pPr>
              <w:ind w:left="510"/>
              <w:jc w:val="both"/>
              <w:rPr>
                <w:rFonts w:ascii="Arial" w:hAnsi="Arial" w:cs="Arial"/>
                <w:sz w:val="24"/>
                <w:szCs w:val="24"/>
                <w:highlight w:val="yellow"/>
              </w:rPr>
            </w:pPr>
          </w:p>
          <w:p w14:paraId="466E8357" w14:textId="77777777" w:rsidR="008F74FB" w:rsidRPr="002B6550" w:rsidRDefault="008F74FB"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18B1828A" w14:textId="77777777" w:rsidR="008F74FB" w:rsidRPr="002B6550" w:rsidRDefault="008F74FB"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CE9AB1E" w14:textId="77777777" w:rsidR="008F74FB" w:rsidRPr="00AF2E25" w:rsidRDefault="008F74FB" w:rsidP="005A543F">
            <w:pPr>
              <w:rPr>
                <w:rFonts w:ascii="Arial" w:hAnsi="Arial" w:cs="Arial"/>
                <w:b/>
                <w:sz w:val="24"/>
                <w:szCs w:val="24"/>
                <w:highlight w:val="yellow"/>
              </w:rPr>
            </w:pPr>
          </w:p>
        </w:tc>
        <w:tc>
          <w:tcPr>
            <w:tcW w:w="5628" w:type="dxa"/>
            <w:gridSpan w:val="8"/>
          </w:tcPr>
          <w:p w14:paraId="5B568692"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17585CD"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49ADF7E"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47CAC55"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DEBFE44"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18631D2" w14:textId="77777777" w:rsidR="008F74FB" w:rsidRPr="002A2B7D" w:rsidRDefault="008F74FB" w:rsidP="005A543F">
            <w:pPr>
              <w:ind w:left="530"/>
              <w:rPr>
                <w:rFonts w:ascii="Arial" w:hAnsi="Arial" w:cs="Arial"/>
                <w:sz w:val="24"/>
                <w:szCs w:val="24"/>
              </w:rPr>
            </w:pPr>
          </w:p>
        </w:tc>
      </w:tr>
      <w:tr w:rsidR="008F74FB" w:rsidRPr="00C35F2D" w14:paraId="0F8D7220" w14:textId="77777777" w:rsidTr="005A543F">
        <w:trPr>
          <w:trHeight w:val="137"/>
        </w:trPr>
        <w:tc>
          <w:tcPr>
            <w:tcW w:w="8500" w:type="dxa"/>
            <w:gridSpan w:val="8"/>
          </w:tcPr>
          <w:p w14:paraId="33AFD1D7"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B11F32D"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AAB0FE3"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Recursos didácticos</w:t>
            </w:r>
          </w:p>
        </w:tc>
      </w:tr>
      <w:tr w:rsidR="008F74FB" w:rsidRPr="00C35F2D" w14:paraId="461C5F6C" w14:textId="77777777" w:rsidTr="005A543F">
        <w:trPr>
          <w:trHeight w:val="137"/>
        </w:trPr>
        <w:tc>
          <w:tcPr>
            <w:tcW w:w="3539" w:type="dxa"/>
            <w:gridSpan w:val="3"/>
          </w:tcPr>
          <w:p w14:paraId="405FF670"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C7E0519"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99664D3"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9A6DD34" w14:textId="77777777" w:rsidR="008F74FB" w:rsidRPr="00C35F2D" w:rsidRDefault="008F74FB" w:rsidP="005A543F">
            <w:pPr>
              <w:jc w:val="center"/>
              <w:rPr>
                <w:rFonts w:ascii="Arial" w:hAnsi="Arial" w:cs="Arial"/>
                <w:b/>
                <w:sz w:val="24"/>
                <w:szCs w:val="24"/>
              </w:rPr>
            </w:pPr>
          </w:p>
        </w:tc>
        <w:tc>
          <w:tcPr>
            <w:tcW w:w="2084" w:type="dxa"/>
            <w:gridSpan w:val="3"/>
            <w:vMerge/>
          </w:tcPr>
          <w:p w14:paraId="0180D29C" w14:textId="77777777" w:rsidR="008F74FB" w:rsidRPr="00C35F2D" w:rsidRDefault="008F74FB" w:rsidP="005A543F">
            <w:pPr>
              <w:jc w:val="center"/>
              <w:rPr>
                <w:rFonts w:ascii="Arial" w:hAnsi="Arial" w:cs="Arial"/>
                <w:b/>
                <w:sz w:val="24"/>
                <w:szCs w:val="24"/>
              </w:rPr>
            </w:pPr>
          </w:p>
        </w:tc>
      </w:tr>
      <w:tr w:rsidR="008F74FB" w:rsidRPr="00AF2E25" w14:paraId="655973E8" w14:textId="77777777" w:rsidTr="005A543F">
        <w:trPr>
          <w:trHeight w:val="1407"/>
        </w:trPr>
        <w:tc>
          <w:tcPr>
            <w:tcW w:w="3539" w:type="dxa"/>
            <w:gridSpan w:val="3"/>
          </w:tcPr>
          <w:p w14:paraId="49858747" w14:textId="77777777" w:rsidR="008F74FB" w:rsidRPr="00AF4A72" w:rsidRDefault="008F74FB" w:rsidP="005A543F">
            <w:pPr>
              <w:jc w:val="both"/>
              <w:rPr>
                <w:rFonts w:ascii="Arial" w:hAnsi="Arial" w:cs="Arial"/>
                <w:highlight w:val="green"/>
              </w:rPr>
            </w:pPr>
          </w:p>
        </w:tc>
        <w:tc>
          <w:tcPr>
            <w:tcW w:w="3402" w:type="dxa"/>
            <w:gridSpan w:val="2"/>
          </w:tcPr>
          <w:p w14:paraId="22A39A51" w14:textId="77777777" w:rsidR="008F74FB" w:rsidRPr="00AF4A72" w:rsidRDefault="008F74FB" w:rsidP="005A543F">
            <w:pPr>
              <w:jc w:val="both"/>
              <w:rPr>
                <w:rFonts w:ascii="Arial" w:hAnsi="Arial" w:cs="Arial"/>
                <w:highlight w:val="green"/>
              </w:rPr>
            </w:pPr>
          </w:p>
        </w:tc>
        <w:tc>
          <w:tcPr>
            <w:tcW w:w="1559" w:type="dxa"/>
            <w:gridSpan w:val="3"/>
          </w:tcPr>
          <w:p w14:paraId="7963E200" w14:textId="77777777" w:rsidR="008F74FB" w:rsidRPr="00AF2E25" w:rsidRDefault="008F74FB" w:rsidP="005A543F">
            <w:pPr>
              <w:rPr>
                <w:rFonts w:ascii="Arial" w:hAnsi="Arial" w:cs="Arial"/>
                <w:sz w:val="24"/>
                <w:szCs w:val="24"/>
                <w:highlight w:val="green"/>
              </w:rPr>
            </w:pPr>
          </w:p>
        </w:tc>
        <w:tc>
          <w:tcPr>
            <w:tcW w:w="2410" w:type="dxa"/>
            <w:gridSpan w:val="3"/>
          </w:tcPr>
          <w:p w14:paraId="07E20C45" w14:textId="77777777" w:rsidR="008F74FB" w:rsidRPr="00AF4A72" w:rsidRDefault="008F74FB" w:rsidP="005A543F">
            <w:pPr>
              <w:rPr>
                <w:rFonts w:ascii="Arial" w:hAnsi="Arial" w:cs="Arial"/>
                <w:highlight w:val="green"/>
              </w:rPr>
            </w:pPr>
          </w:p>
        </w:tc>
        <w:tc>
          <w:tcPr>
            <w:tcW w:w="2084" w:type="dxa"/>
            <w:gridSpan w:val="3"/>
          </w:tcPr>
          <w:p w14:paraId="05FD66B2" w14:textId="77777777" w:rsidR="008F74FB" w:rsidRPr="00AF2E25" w:rsidRDefault="008F74FB" w:rsidP="005A543F">
            <w:pPr>
              <w:pStyle w:val="Prrafodelista"/>
              <w:ind w:left="360"/>
              <w:rPr>
                <w:rFonts w:ascii="Arial" w:hAnsi="Arial" w:cs="Arial"/>
                <w:highlight w:val="green"/>
              </w:rPr>
            </w:pPr>
            <w:r w:rsidRPr="00AF2E25">
              <w:rPr>
                <w:rFonts w:ascii="Arial" w:hAnsi="Arial" w:cs="Arial"/>
                <w:highlight w:val="green"/>
              </w:rPr>
              <w:t xml:space="preserve"> </w:t>
            </w:r>
          </w:p>
        </w:tc>
      </w:tr>
      <w:tr w:rsidR="008F74FB" w:rsidRPr="00357625" w14:paraId="7B6674B8" w14:textId="77777777" w:rsidTr="005A543F">
        <w:tc>
          <w:tcPr>
            <w:tcW w:w="12994" w:type="dxa"/>
            <w:gridSpan w:val="14"/>
          </w:tcPr>
          <w:p w14:paraId="33C082CB"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t>Evaluación</w:t>
            </w:r>
          </w:p>
        </w:tc>
      </w:tr>
      <w:tr w:rsidR="008F74FB" w:rsidRPr="00357625" w14:paraId="3046A5A4" w14:textId="77777777" w:rsidTr="005A543F">
        <w:tc>
          <w:tcPr>
            <w:tcW w:w="3114" w:type="dxa"/>
            <w:gridSpan w:val="2"/>
          </w:tcPr>
          <w:p w14:paraId="2498A1EB"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E887D94"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5465C00"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7443F8C"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Valor porcentual </w:t>
            </w:r>
          </w:p>
        </w:tc>
      </w:tr>
      <w:tr w:rsidR="008F74FB" w14:paraId="7D2BB19E" w14:textId="77777777" w:rsidTr="005A543F">
        <w:tc>
          <w:tcPr>
            <w:tcW w:w="3114" w:type="dxa"/>
            <w:gridSpan w:val="2"/>
          </w:tcPr>
          <w:p w14:paraId="214D5EDE" w14:textId="77777777" w:rsidR="008F74FB" w:rsidRPr="00AF4A72" w:rsidRDefault="008F74FB" w:rsidP="005A543F">
            <w:pPr>
              <w:rPr>
                <w:rFonts w:ascii="Arial" w:hAnsi="Arial" w:cs="Arial"/>
                <w:highlight w:val="green"/>
              </w:rPr>
            </w:pPr>
          </w:p>
        </w:tc>
        <w:tc>
          <w:tcPr>
            <w:tcW w:w="3260" w:type="dxa"/>
            <w:gridSpan w:val="2"/>
          </w:tcPr>
          <w:p w14:paraId="303D3FC5" w14:textId="77777777" w:rsidR="008F74FB" w:rsidRPr="00AF4A72" w:rsidRDefault="008F74FB" w:rsidP="005A543F">
            <w:pPr>
              <w:rPr>
                <w:rFonts w:ascii="Arial" w:hAnsi="Arial" w:cs="Arial"/>
                <w:highlight w:val="green"/>
              </w:rPr>
            </w:pPr>
          </w:p>
        </w:tc>
        <w:tc>
          <w:tcPr>
            <w:tcW w:w="3260" w:type="dxa"/>
            <w:gridSpan w:val="5"/>
          </w:tcPr>
          <w:p w14:paraId="38C4293B" w14:textId="77777777" w:rsidR="008F74FB" w:rsidRPr="00AF2E25" w:rsidRDefault="008F74FB" w:rsidP="005A543F">
            <w:pPr>
              <w:jc w:val="center"/>
              <w:rPr>
                <w:rFonts w:ascii="Arial" w:hAnsi="Arial" w:cs="Arial"/>
                <w:sz w:val="24"/>
                <w:szCs w:val="24"/>
                <w:highlight w:val="green"/>
              </w:rPr>
            </w:pPr>
          </w:p>
          <w:p w14:paraId="586E8CE8" w14:textId="77777777" w:rsidR="008F74FB" w:rsidRPr="00AF2E25" w:rsidRDefault="008F74FB" w:rsidP="005A543F">
            <w:pPr>
              <w:jc w:val="center"/>
              <w:rPr>
                <w:rFonts w:ascii="Arial" w:hAnsi="Arial" w:cs="Arial"/>
                <w:sz w:val="24"/>
                <w:szCs w:val="24"/>
                <w:highlight w:val="green"/>
              </w:rPr>
            </w:pPr>
          </w:p>
        </w:tc>
        <w:tc>
          <w:tcPr>
            <w:tcW w:w="3360" w:type="dxa"/>
            <w:gridSpan w:val="5"/>
          </w:tcPr>
          <w:p w14:paraId="24207D45" w14:textId="77777777" w:rsidR="008F74FB" w:rsidRPr="00AF2E25" w:rsidRDefault="008F74FB" w:rsidP="005A543F">
            <w:pPr>
              <w:jc w:val="center"/>
              <w:rPr>
                <w:rFonts w:ascii="Arial" w:hAnsi="Arial" w:cs="Arial"/>
                <w:sz w:val="24"/>
                <w:szCs w:val="24"/>
                <w:highlight w:val="green"/>
              </w:rPr>
            </w:pPr>
          </w:p>
          <w:p w14:paraId="0D728381" w14:textId="77777777" w:rsidR="008F74FB" w:rsidRDefault="008F74FB" w:rsidP="005A543F">
            <w:pPr>
              <w:jc w:val="center"/>
              <w:rPr>
                <w:rFonts w:ascii="Arial" w:hAnsi="Arial" w:cs="Arial"/>
                <w:sz w:val="24"/>
                <w:szCs w:val="24"/>
              </w:rPr>
            </w:pPr>
          </w:p>
        </w:tc>
      </w:tr>
      <w:tr w:rsidR="008F74FB" w:rsidRPr="00357625" w14:paraId="01BDD0A9" w14:textId="77777777" w:rsidTr="005A543F">
        <w:tc>
          <w:tcPr>
            <w:tcW w:w="12994" w:type="dxa"/>
            <w:gridSpan w:val="14"/>
          </w:tcPr>
          <w:p w14:paraId="1049FEBA"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t>Referencias</w:t>
            </w:r>
          </w:p>
        </w:tc>
      </w:tr>
      <w:tr w:rsidR="008F74FB" w:rsidRPr="00772900" w14:paraId="4A477F8B" w14:textId="77777777" w:rsidTr="005A543F">
        <w:tc>
          <w:tcPr>
            <w:tcW w:w="12994" w:type="dxa"/>
            <w:gridSpan w:val="14"/>
          </w:tcPr>
          <w:p w14:paraId="69FA8183" w14:textId="77777777" w:rsidR="008F74FB" w:rsidRPr="00772900" w:rsidRDefault="008F74FB" w:rsidP="005A543F">
            <w:pPr>
              <w:rPr>
                <w:rFonts w:ascii="Arial" w:hAnsi="Arial" w:cs="Arial"/>
                <w:b/>
                <w:i/>
                <w:sz w:val="24"/>
                <w:szCs w:val="24"/>
              </w:rPr>
            </w:pPr>
            <w:r w:rsidRPr="00772900">
              <w:rPr>
                <w:rFonts w:ascii="Arial" w:hAnsi="Arial" w:cs="Arial"/>
                <w:b/>
                <w:i/>
                <w:sz w:val="24"/>
                <w:szCs w:val="24"/>
              </w:rPr>
              <w:t xml:space="preserve">Básicas </w:t>
            </w:r>
          </w:p>
        </w:tc>
      </w:tr>
      <w:tr w:rsidR="008F74FB" w14:paraId="533A9477" w14:textId="77777777" w:rsidTr="005A543F">
        <w:tc>
          <w:tcPr>
            <w:tcW w:w="12994" w:type="dxa"/>
            <w:gridSpan w:val="14"/>
          </w:tcPr>
          <w:p w14:paraId="33F4D921" w14:textId="77777777" w:rsidR="008F74FB" w:rsidRDefault="008F74FB" w:rsidP="005A543F">
            <w:pPr>
              <w:ind w:left="709" w:hanging="709"/>
              <w:rPr>
                <w:rFonts w:ascii="Arial" w:hAnsi="Arial" w:cs="Arial"/>
                <w:sz w:val="24"/>
                <w:szCs w:val="24"/>
              </w:rPr>
            </w:pPr>
          </w:p>
        </w:tc>
      </w:tr>
      <w:tr w:rsidR="008F74FB" w:rsidRPr="00772900" w14:paraId="0663175F" w14:textId="77777777" w:rsidTr="005A543F">
        <w:tc>
          <w:tcPr>
            <w:tcW w:w="12994" w:type="dxa"/>
            <w:gridSpan w:val="14"/>
          </w:tcPr>
          <w:p w14:paraId="095E6C08" w14:textId="77777777" w:rsidR="008F74FB" w:rsidRPr="00772900" w:rsidRDefault="008F74FB" w:rsidP="005A543F">
            <w:pPr>
              <w:rPr>
                <w:rFonts w:ascii="Arial" w:hAnsi="Arial" w:cs="Arial"/>
                <w:b/>
                <w:i/>
                <w:sz w:val="24"/>
                <w:szCs w:val="24"/>
              </w:rPr>
            </w:pPr>
            <w:r w:rsidRPr="00772900">
              <w:rPr>
                <w:rFonts w:ascii="Arial" w:hAnsi="Arial" w:cs="Arial"/>
                <w:b/>
                <w:i/>
                <w:sz w:val="24"/>
                <w:szCs w:val="24"/>
              </w:rPr>
              <w:t xml:space="preserve">Complementarias </w:t>
            </w:r>
          </w:p>
        </w:tc>
      </w:tr>
    </w:tbl>
    <w:p w14:paraId="22844E49" w14:textId="77777777" w:rsidR="008F74FB" w:rsidRDefault="008F74FB" w:rsidP="008F74FB">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8F74FB" w:rsidRPr="00E25734" w14:paraId="72ED69B4" w14:textId="77777777" w:rsidTr="005A543F">
        <w:trPr>
          <w:gridAfter w:val="1"/>
          <w:wAfter w:w="14" w:type="dxa"/>
          <w:trHeight w:val="298"/>
        </w:trPr>
        <w:tc>
          <w:tcPr>
            <w:tcW w:w="12980" w:type="dxa"/>
            <w:gridSpan w:val="13"/>
            <w:shd w:val="clear" w:color="auto" w:fill="8496B0" w:themeFill="text2" w:themeFillTint="99"/>
          </w:tcPr>
          <w:p w14:paraId="48BC17E4" w14:textId="77777777" w:rsidR="008F74FB" w:rsidRPr="00E25734" w:rsidRDefault="008F74FB" w:rsidP="005A543F">
            <w:pPr>
              <w:jc w:val="center"/>
              <w:rPr>
                <w:rFonts w:ascii="Arial" w:hAnsi="Arial" w:cs="Arial"/>
                <w:b/>
                <w:sz w:val="24"/>
                <w:szCs w:val="24"/>
              </w:rPr>
            </w:pPr>
            <w:r>
              <w:rPr>
                <w:rFonts w:ascii="Arial" w:hAnsi="Arial" w:cs="Arial"/>
                <w:b/>
                <w:sz w:val="24"/>
                <w:szCs w:val="24"/>
              </w:rPr>
              <w:t xml:space="preserve">Planeación </w:t>
            </w:r>
          </w:p>
        </w:tc>
      </w:tr>
      <w:tr w:rsidR="008F74FB" w:rsidRPr="00C15D95" w14:paraId="6C201FC6" w14:textId="77777777" w:rsidTr="005A543F">
        <w:trPr>
          <w:gridAfter w:val="1"/>
          <w:wAfter w:w="14" w:type="dxa"/>
          <w:trHeight w:val="276"/>
        </w:trPr>
        <w:tc>
          <w:tcPr>
            <w:tcW w:w="8117" w:type="dxa"/>
            <w:gridSpan w:val="7"/>
          </w:tcPr>
          <w:p w14:paraId="18FD2377" w14:textId="77777777" w:rsidR="008F74FB" w:rsidRPr="00C15D95" w:rsidRDefault="008F74FB"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4246567C"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1F70AD1D"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40ADF1C0"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Fecha</w:t>
            </w:r>
          </w:p>
        </w:tc>
      </w:tr>
      <w:tr w:rsidR="008F74FB" w:rsidRPr="002A2B7D" w14:paraId="6648DA08" w14:textId="77777777" w:rsidTr="005A543F">
        <w:trPr>
          <w:gridAfter w:val="1"/>
          <w:wAfter w:w="14" w:type="dxa"/>
          <w:trHeight w:val="1387"/>
        </w:trPr>
        <w:tc>
          <w:tcPr>
            <w:tcW w:w="8117" w:type="dxa"/>
            <w:gridSpan w:val="7"/>
          </w:tcPr>
          <w:p w14:paraId="276FE4A5" w14:textId="77777777" w:rsidR="008F74FB" w:rsidRPr="00D17FC2" w:rsidRDefault="008F74FB" w:rsidP="005A543F">
            <w:pPr>
              <w:jc w:val="both"/>
              <w:rPr>
                <w:rFonts w:ascii="Calibri" w:hAnsi="Calibri"/>
              </w:rPr>
            </w:pPr>
          </w:p>
        </w:tc>
        <w:tc>
          <w:tcPr>
            <w:tcW w:w="1794" w:type="dxa"/>
            <w:gridSpan w:val="3"/>
          </w:tcPr>
          <w:p w14:paraId="0AA34F35" w14:textId="77777777" w:rsidR="008F74FB" w:rsidRDefault="008F74FB" w:rsidP="005A543F">
            <w:pPr>
              <w:jc w:val="center"/>
              <w:rPr>
                <w:rFonts w:ascii="Arial" w:hAnsi="Arial" w:cs="Arial"/>
                <w:sz w:val="24"/>
                <w:szCs w:val="24"/>
              </w:rPr>
            </w:pPr>
          </w:p>
          <w:p w14:paraId="36225FBF" w14:textId="77777777" w:rsidR="008F74FB" w:rsidRDefault="008F74FB"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5FC004C4" w14:textId="77777777" w:rsidR="008F74FB" w:rsidRDefault="008F74FB" w:rsidP="005A543F">
            <w:pPr>
              <w:jc w:val="center"/>
              <w:rPr>
                <w:rFonts w:ascii="Arial" w:hAnsi="Arial" w:cs="Arial"/>
                <w:sz w:val="24"/>
                <w:szCs w:val="24"/>
              </w:rPr>
            </w:pPr>
          </w:p>
          <w:p w14:paraId="6483BFFF" w14:textId="77777777" w:rsidR="008F74FB" w:rsidRDefault="008F74FB"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2D698FF3" w14:textId="77777777" w:rsidR="008F74FB" w:rsidRDefault="008F74FB" w:rsidP="005A543F">
            <w:pPr>
              <w:jc w:val="center"/>
              <w:rPr>
                <w:rFonts w:ascii="Arial" w:hAnsi="Arial" w:cs="Arial"/>
                <w:sz w:val="24"/>
                <w:szCs w:val="24"/>
                <w:highlight w:val="green"/>
              </w:rPr>
            </w:pPr>
          </w:p>
          <w:p w14:paraId="45C42FD9" w14:textId="77777777" w:rsidR="008F74FB" w:rsidRDefault="008F74FB" w:rsidP="005A543F">
            <w:pPr>
              <w:jc w:val="center"/>
              <w:rPr>
                <w:rFonts w:ascii="Arial" w:hAnsi="Arial" w:cs="Arial"/>
                <w:sz w:val="24"/>
                <w:szCs w:val="24"/>
              </w:rPr>
            </w:pPr>
            <w:r>
              <w:rPr>
                <w:rFonts w:ascii="Arial" w:hAnsi="Arial" w:cs="Arial"/>
                <w:sz w:val="24"/>
                <w:szCs w:val="24"/>
                <w:highlight w:val="green"/>
              </w:rPr>
              <w:t>26 de marzo al 06 de Abril</w:t>
            </w:r>
          </w:p>
          <w:p w14:paraId="126C781E" w14:textId="77777777" w:rsidR="008F74FB" w:rsidRPr="002A2B7D" w:rsidRDefault="008F74FB" w:rsidP="005A543F">
            <w:pPr>
              <w:jc w:val="center"/>
              <w:rPr>
                <w:rFonts w:ascii="Arial" w:hAnsi="Arial" w:cs="Arial"/>
                <w:sz w:val="24"/>
                <w:szCs w:val="24"/>
              </w:rPr>
            </w:pPr>
          </w:p>
        </w:tc>
      </w:tr>
      <w:tr w:rsidR="008F74FB" w:rsidRPr="00C35F2D" w14:paraId="4780C566" w14:textId="77777777" w:rsidTr="005A543F">
        <w:trPr>
          <w:trHeight w:val="137"/>
        </w:trPr>
        <w:tc>
          <w:tcPr>
            <w:tcW w:w="12994" w:type="dxa"/>
            <w:gridSpan w:val="14"/>
            <w:shd w:val="clear" w:color="auto" w:fill="FFFFFF" w:themeFill="background1"/>
          </w:tcPr>
          <w:p w14:paraId="13E15B85"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Saberes </w:t>
            </w:r>
          </w:p>
        </w:tc>
      </w:tr>
      <w:tr w:rsidR="008F74FB" w:rsidRPr="00C35F2D" w14:paraId="6D2DABE6" w14:textId="77777777" w:rsidTr="005A543F">
        <w:trPr>
          <w:trHeight w:val="137"/>
        </w:trPr>
        <w:tc>
          <w:tcPr>
            <w:tcW w:w="3074" w:type="dxa"/>
            <w:shd w:val="clear" w:color="auto" w:fill="FFFFFF" w:themeFill="background1"/>
          </w:tcPr>
          <w:p w14:paraId="3221A9DB"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507DFB31"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0C1A6F54" w14:textId="77777777" w:rsidR="008F74FB" w:rsidRPr="00C35F2D" w:rsidRDefault="008F74FB" w:rsidP="005A543F">
            <w:pPr>
              <w:jc w:val="center"/>
              <w:rPr>
                <w:rFonts w:ascii="Arial" w:hAnsi="Arial" w:cs="Arial"/>
                <w:b/>
                <w:sz w:val="24"/>
                <w:szCs w:val="24"/>
              </w:rPr>
            </w:pPr>
            <w:r>
              <w:rPr>
                <w:rFonts w:ascii="Arial" w:hAnsi="Arial" w:cs="Arial"/>
                <w:b/>
                <w:sz w:val="24"/>
                <w:szCs w:val="24"/>
              </w:rPr>
              <w:t>Axiológico</w:t>
            </w:r>
          </w:p>
        </w:tc>
      </w:tr>
      <w:tr w:rsidR="008F74FB" w:rsidRPr="002A2B7D" w14:paraId="0CD80E65" w14:textId="77777777" w:rsidTr="005A543F">
        <w:trPr>
          <w:trHeight w:val="137"/>
        </w:trPr>
        <w:tc>
          <w:tcPr>
            <w:tcW w:w="3074" w:type="dxa"/>
          </w:tcPr>
          <w:p w14:paraId="0C289437" w14:textId="77777777" w:rsidR="008F74FB" w:rsidRPr="002B6550" w:rsidRDefault="008F74FB"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0BCAA6A0" w14:textId="77777777" w:rsidR="008F74FB" w:rsidRPr="002B6550" w:rsidRDefault="008F74FB"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7866F4C7" w14:textId="77777777" w:rsidR="008F74FB" w:rsidRPr="002B6550" w:rsidRDefault="008F74FB"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20C98063" w14:textId="77777777" w:rsidR="008F74FB" w:rsidRPr="002B6550" w:rsidRDefault="008F74FB"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6D4F26CF" w14:textId="77777777" w:rsidR="008F74FB" w:rsidRPr="002B6550" w:rsidRDefault="008F74FB"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1090D308" w14:textId="77777777" w:rsidR="008F74FB" w:rsidRPr="002B6550" w:rsidRDefault="008F74FB" w:rsidP="005A543F">
            <w:pPr>
              <w:rPr>
                <w:rFonts w:ascii="Arial" w:hAnsi="Arial" w:cs="Arial"/>
                <w:sz w:val="24"/>
                <w:szCs w:val="24"/>
                <w:highlight w:val="yellow"/>
              </w:rPr>
            </w:pPr>
          </w:p>
          <w:p w14:paraId="1EFC88E3" w14:textId="77777777" w:rsidR="008F74FB" w:rsidRPr="002B6550" w:rsidRDefault="008F74FB" w:rsidP="005A543F">
            <w:pPr>
              <w:rPr>
                <w:rFonts w:ascii="Arial" w:hAnsi="Arial" w:cs="Arial"/>
                <w:sz w:val="24"/>
                <w:szCs w:val="24"/>
                <w:highlight w:val="yellow"/>
              </w:rPr>
            </w:pPr>
          </w:p>
        </w:tc>
        <w:tc>
          <w:tcPr>
            <w:tcW w:w="4342" w:type="dxa"/>
            <w:gridSpan w:val="5"/>
          </w:tcPr>
          <w:p w14:paraId="591C4208" w14:textId="77777777" w:rsidR="008F74FB" w:rsidRPr="002B6550" w:rsidRDefault="008F74FB" w:rsidP="005A543F">
            <w:pPr>
              <w:jc w:val="center"/>
              <w:rPr>
                <w:rFonts w:ascii="Arial" w:hAnsi="Arial" w:cs="Arial"/>
                <w:b/>
                <w:sz w:val="24"/>
                <w:szCs w:val="24"/>
                <w:highlight w:val="yellow"/>
              </w:rPr>
            </w:pPr>
          </w:p>
          <w:p w14:paraId="2C1E1762" w14:textId="77777777" w:rsidR="008F74FB" w:rsidRPr="002B6550" w:rsidRDefault="008F74FB" w:rsidP="005A543F">
            <w:pPr>
              <w:rPr>
                <w:rFonts w:ascii="Arial" w:hAnsi="Arial" w:cs="Arial"/>
                <w:b/>
                <w:sz w:val="24"/>
                <w:szCs w:val="24"/>
                <w:highlight w:val="yellow"/>
              </w:rPr>
            </w:pPr>
          </w:p>
          <w:p w14:paraId="1973C25A" w14:textId="77777777" w:rsidR="008F74FB" w:rsidRPr="002B6550" w:rsidRDefault="008F74FB"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08F3AF92" w14:textId="77777777" w:rsidR="008F74FB" w:rsidRPr="002B6550" w:rsidRDefault="008F74FB" w:rsidP="005A543F">
            <w:pPr>
              <w:rPr>
                <w:rFonts w:ascii="Arial" w:hAnsi="Arial" w:cs="Arial"/>
                <w:sz w:val="24"/>
                <w:szCs w:val="24"/>
                <w:highlight w:val="yellow"/>
              </w:rPr>
            </w:pPr>
          </w:p>
          <w:p w14:paraId="07A32259" w14:textId="77777777" w:rsidR="008F74FB" w:rsidRPr="002B6550" w:rsidRDefault="008F74FB"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18696D8D" w14:textId="77777777" w:rsidR="008F74FB" w:rsidRPr="002B6550" w:rsidRDefault="008F74FB" w:rsidP="005A543F">
            <w:pPr>
              <w:jc w:val="center"/>
              <w:rPr>
                <w:rFonts w:ascii="Arial" w:hAnsi="Arial" w:cs="Arial"/>
                <w:b/>
                <w:sz w:val="24"/>
                <w:szCs w:val="24"/>
                <w:highlight w:val="yellow"/>
              </w:rPr>
            </w:pPr>
          </w:p>
        </w:tc>
        <w:tc>
          <w:tcPr>
            <w:tcW w:w="5578" w:type="dxa"/>
            <w:gridSpan w:val="8"/>
          </w:tcPr>
          <w:p w14:paraId="1F9C7D10"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1768330"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A93A101"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C9471AA"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5D9597C"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E4A8B89" w14:textId="77777777" w:rsidR="008F74FB" w:rsidRPr="002A2B7D" w:rsidRDefault="008F74FB" w:rsidP="005A543F">
            <w:pPr>
              <w:ind w:left="530"/>
              <w:rPr>
                <w:rFonts w:ascii="Arial" w:hAnsi="Arial" w:cs="Arial"/>
                <w:sz w:val="24"/>
                <w:szCs w:val="24"/>
              </w:rPr>
            </w:pPr>
          </w:p>
        </w:tc>
      </w:tr>
      <w:tr w:rsidR="008F74FB" w:rsidRPr="00C35F2D" w14:paraId="51EC18EB" w14:textId="77777777" w:rsidTr="005A543F">
        <w:trPr>
          <w:trHeight w:val="137"/>
        </w:trPr>
        <w:tc>
          <w:tcPr>
            <w:tcW w:w="8542" w:type="dxa"/>
            <w:gridSpan w:val="8"/>
          </w:tcPr>
          <w:p w14:paraId="57ACE379"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1E9F8E4C"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6A22BE51"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Recursos didácticos</w:t>
            </w:r>
          </w:p>
        </w:tc>
      </w:tr>
      <w:tr w:rsidR="008F74FB" w:rsidRPr="00C35F2D" w14:paraId="43478686" w14:textId="77777777" w:rsidTr="005A543F">
        <w:trPr>
          <w:trHeight w:val="137"/>
        </w:trPr>
        <w:tc>
          <w:tcPr>
            <w:tcW w:w="3638" w:type="dxa"/>
            <w:gridSpan w:val="3"/>
          </w:tcPr>
          <w:p w14:paraId="6984D3FF"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27C5DBAB"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6C88F686"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5D6676DA" w14:textId="77777777" w:rsidR="008F74FB" w:rsidRPr="00C35F2D" w:rsidRDefault="008F74FB" w:rsidP="005A543F">
            <w:pPr>
              <w:jc w:val="center"/>
              <w:rPr>
                <w:rFonts w:ascii="Arial" w:hAnsi="Arial" w:cs="Arial"/>
                <w:b/>
                <w:sz w:val="24"/>
                <w:szCs w:val="24"/>
              </w:rPr>
            </w:pPr>
          </w:p>
        </w:tc>
        <w:tc>
          <w:tcPr>
            <w:tcW w:w="2066" w:type="dxa"/>
            <w:gridSpan w:val="3"/>
            <w:vMerge/>
          </w:tcPr>
          <w:p w14:paraId="3EEA72EB" w14:textId="77777777" w:rsidR="008F74FB" w:rsidRPr="00C35F2D" w:rsidRDefault="008F74FB" w:rsidP="005A543F">
            <w:pPr>
              <w:jc w:val="center"/>
              <w:rPr>
                <w:rFonts w:ascii="Arial" w:hAnsi="Arial" w:cs="Arial"/>
                <w:b/>
                <w:sz w:val="24"/>
                <w:szCs w:val="24"/>
              </w:rPr>
            </w:pPr>
          </w:p>
        </w:tc>
      </w:tr>
      <w:tr w:rsidR="008F74FB" w:rsidRPr="00AF2E25" w14:paraId="647BB1BB" w14:textId="77777777" w:rsidTr="005A543F">
        <w:trPr>
          <w:trHeight w:val="1407"/>
        </w:trPr>
        <w:tc>
          <w:tcPr>
            <w:tcW w:w="3638" w:type="dxa"/>
            <w:gridSpan w:val="3"/>
          </w:tcPr>
          <w:p w14:paraId="2A00A4C3" w14:textId="77777777" w:rsidR="008F74FB" w:rsidRPr="00AF4A72" w:rsidRDefault="008F74FB" w:rsidP="005A543F">
            <w:pPr>
              <w:jc w:val="both"/>
              <w:rPr>
                <w:rFonts w:ascii="Arial" w:hAnsi="Arial" w:cs="Arial"/>
                <w:highlight w:val="green"/>
              </w:rPr>
            </w:pPr>
          </w:p>
        </w:tc>
        <w:tc>
          <w:tcPr>
            <w:tcW w:w="3353" w:type="dxa"/>
            <w:gridSpan w:val="2"/>
          </w:tcPr>
          <w:p w14:paraId="75BD9DC2" w14:textId="77777777" w:rsidR="008F74FB" w:rsidRPr="00AF4A72" w:rsidRDefault="008F74FB" w:rsidP="005A543F">
            <w:pPr>
              <w:jc w:val="both"/>
              <w:rPr>
                <w:rFonts w:ascii="Arial" w:hAnsi="Arial" w:cs="Arial"/>
                <w:highlight w:val="green"/>
              </w:rPr>
            </w:pPr>
          </w:p>
        </w:tc>
        <w:tc>
          <w:tcPr>
            <w:tcW w:w="1551" w:type="dxa"/>
            <w:gridSpan w:val="3"/>
          </w:tcPr>
          <w:p w14:paraId="065A2247" w14:textId="77777777" w:rsidR="008F74FB" w:rsidRPr="00AF2E25" w:rsidRDefault="008F74FB" w:rsidP="005A543F">
            <w:pPr>
              <w:rPr>
                <w:rFonts w:ascii="Arial" w:hAnsi="Arial" w:cs="Arial"/>
                <w:sz w:val="24"/>
                <w:szCs w:val="24"/>
                <w:highlight w:val="green"/>
              </w:rPr>
            </w:pPr>
          </w:p>
        </w:tc>
        <w:tc>
          <w:tcPr>
            <w:tcW w:w="2386" w:type="dxa"/>
            <w:gridSpan w:val="3"/>
          </w:tcPr>
          <w:p w14:paraId="4AE1A894" w14:textId="77777777" w:rsidR="008F74FB" w:rsidRPr="00AF4A72" w:rsidRDefault="008F74FB" w:rsidP="005A543F">
            <w:pPr>
              <w:rPr>
                <w:rFonts w:ascii="Arial" w:hAnsi="Arial" w:cs="Arial"/>
                <w:highlight w:val="green"/>
              </w:rPr>
            </w:pPr>
          </w:p>
        </w:tc>
        <w:tc>
          <w:tcPr>
            <w:tcW w:w="2066" w:type="dxa"/>
            <w:gridSpan w:val="3"/>
          </w:tcPr>
          <w:p w14:paraId="4E0D04BD" w14:textId="77777777" w:rsidR="008F74FB" w:rsidRPr="00AF2E25" w:rsidRDefault="008F74FB" w:rsidP="005A543F">
            <w:pPr>
              <w:pStyle w:val="Prrafodelista"/>
              <w:ind w:left="360"/>
              <w:rPr>
                <w:rFonts w:ascii="Arial" w:hAnsi="Arial" w:cs="Arial"/>
                <w:highlight w:val="green"/>
              </w:rPr>
            </w:pPr>
            <w:r w:rsidRPr="00AF2E25">
              <w:rPr>
                <w:rFonts w:ascii="Arial" w:hAnsi="Arial" w:cs="Arial"/>
                <w:highlight w:val="green"/>
              </w:rPr>
              <w:t xml:space="preserve"> </w:t>
            </w:r>
          </w:p>
        </w:tc>
      </w:tr>
      <w:tr w:rsidR="008F74FB" w:rsidRPr="00357625" w14:paraId="5327343A" w14:textId="77777777" w:rsidTr="005A543F">
        <w:tc>
          <w:tcPr>
            <w:tcW w:w="12994" w:type="dxa"/>
            <w:gridSpan w:val="14"/>
          </w:tcPr>
          <w:p w14:paraId="785E426C"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t>Evaluación</w:t>
            </w:r>
          </w:p>
        </w:tc>
      </w:tr>
      <w:tr w:rsidR="008F74FB" w:rsidRPr="00357625" w14:paraId="75520B96" w14:textId="77777777" w:rsidTr="005A543F">
        <w:tc>
          <w:tcPr>
            <w:tcW w:w="3216" w:type="dxa"/>
            <w:gridSpan w:val="2"/>
          </w:tcPr>
          <w:p w14:paraId="220B6CD0"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2B5A35F0"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3ED411E1"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68BEA879"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Valor porcentual </w:t>
            </w:r>
          </w:p>
        </w:tc>
      </w:tr>
      <w:tr w:rsidR="008F74FB" w14:paraId="6A0136F4" w14:textId="77777777" w:rsidTr="005A543F">
        <w:tc>
          <w:tcPr>
            <w:tcW w:w="3216" w:type="dxa"/>
            <w:gridSpan w:val="2"/>
          </w:tcPr>
          <w:p w14:paraId="67936D54" w14:textId="77777777" w:rsidR="008F74FB" w:rsidRPr="00AF4A72" w:rsidRDefault="008F74FB" w:rsidP="005A543F">
            <w:pPr>
              <w:rPr>
                <w:rFonts w:ascii="Arial" w:hAnsi="Arial" w:cs="Arial"/>
                <w:highlight w:val="green"/>
              </w:rPr>
            </w:pPr>
          </w:p>
        </w:tc>
        <w:tc>
          <w:tcPr>
            <w:tcW w:w="3218" w:type="dxa"/>
            <w:gridSpan w:val="2"/>
          </w:tcPr>
          <w:p w14:paraId="1DD628D4" w14:textId="77777777" w:rsidR="008F74FB" w:rsidRPr="00AF4A72" w:rsidRDefault="008F74FB" w:rsidP="005A543F">
            <w:pPr>
              <w:rPr>
                <w:rFonts w:ascii="Arial" w:hAnsi="Arial" w:cs="Arial"/>
                <w:highlight w:val="green"/>
              </w:rPr>
            </w:pPr>
          </w:p>
        </w:tc>
        <w:tc>
          <w:tcPr>
            <w:tcW w:w="3225" w:type="dxa"/>
            <w:gridSpan w:val="5"/>
          </w:tcPr>
          <w:p w14:paraId="3BE9036A" w14:textId="77777777" w:rsidR="008F74FB" w:rsidRPr="00AF2E25" w:rsidRDefault="008F74FB" w:rsidP="005A543F">
            <w:pPr>
              <w:jc w:val="center"/>
              <w:rPr>
                <w:rFonts w:ascii="Arial" w:hAnsi="Arial" w:cs="Arial"/>
                <w:sz w:val="24"/>
                <w:szCs w:val="24"/>
                <w:highlight w:val="green"/>
              </w:rPr>
            </w:pPr>
          </w:p>
          <w:p w14:paraId="7534CE66" w14:textId="77777777" w:rsidR="008F74FB" w:rsidRPr="00AF2E25" w:rsidRDefault="008F74FB" w:rsidP="005A543F">
            <w:pPr>
              <w:jc w:val="center"/>
              <w:rPr>
                <w:rFonts w:ascii="Arial" w:hAnsi="Arial" w:cs="Arial"/>
                <w:sz w:val="24"/>
                <w:szCs w:val="24"/>
                <w:highlight w:val="green"/>
              </w:rPr>
            </w:pPr>
          </w:p>
        </w:tc>
        <w:tc>
          <w:tcPr>
            <w:tcW w:w="3335" w:type="dxa"/>
            <w:gridSpan w:val="5"/>
          </w:tcPr>
          <w:p w14:paraId="05DF178B" w14:textId="77777777" w:rsidR="008F74FB" w:rsidRPr="00AF2E25" w:rsidRDefault="008F74FB" w:rsidP="005A543F">
            <w:pPr>
              <w:jc w:val="center"/>
              <w:rPr>
                <w:rFonts w:ascii="Arial" w:hAnsi="Arial" w:cs="Arial"/>
                <w:sz w:val="24"/>
                <w:szCs w:val="24"/>
                <w:highlight w:val="green"/>
              </w:rPr>
            </w:pPr>
          </w:p>
          <w:p w14:paraId="5A96E5F8" w14:textId="77777777" w:rsidR="008F74FB" w:rsidRDefault="008F74FB" w:rsidP="005A543F">
            <w:pPr>
              <w:jc w:val="center"/>
              <w:rPr>
                <w:rFonts w:ascii="Arial" w:hAnsi="Arial" w:cs="Arial"/>
                <w:sz w:val="24"/>
                <w:szCs w:val="24"/>
              </w:rPr>
            </w:pPr>
          </w:p>
        </w:tc>
      </w:tr>
      <w:tr w:rsidR="008F74FB" w:rsidRPr="00357625" w14:paraId="3F99BA93" w14:textId="77777777" w:rsidTr="005A543F">
        <w:tc>
          <w:tcPr>
            <w:tcW w:w="12994" w:type="dxa"/>
            <w:gridSpan w:val="14"/>
          </w:tcPr>
          <w:p w14:paraId="4BA62301"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t>Referencias</w:t>
            </w:r>
          </w:p>
        </w:tc>
      </w:tr>
      <w:tr w:rsidR="008F74FB" w:rsidRPr="00772900" w14:paraId="57F365C8" w14:textId="77777777" w:rsidTr="005A543F">
        <w:tc>
          <w:tcPr>
            <w:tcW w:w="12994" w:type="dxa"/>
            <w:gridSpan w:val="14"/>
          </w:tcPr>
          <w:p w14:paraId="079771BF" w14:textId="77777777" w:rsidR="008F74FB" w:rsidRPr="00772900" w:rsidRDefault="008F74FB" w:rsidP="005A543F">
            <w:pPr>
              <w:rPr>
                <w:rFonts w:ascii="Arial" w:hAnsi="Arial" w:cs="Arial"/>
                <w:b/>
                <w:i/>
                <w:sz w:val="24"/>
                <w:szCs w:val="24"/>
              </w:rPr>
            </w:pPr>
            <w:r w:rsidRPr="00772900">
              <w:rPr>
                <w:rFonts w:ascii="Arial" w:hAnsi="Arial" w:cs="Arial"/>
                <w:b/>
                <w:i/>
                <w:sz w:val="24"/>
                <w:szCs w:val="24"/>
              </w:rPr>
              <w:t xml:space="preserve">Básicas </w:t>
            </w:r>
          </w:p>
        </w:tc>
      </w:tr>
      <w:tr w:rsidR="008F74FB" w14:paraId="704EA7C1" w14:textId="77777777" w:rsidTr="005A543F">
        <w:tc>
          <w:tcPr>
            <w:tcW w:w="12994" w:type="dxa"/>
            <w:gridSpan w:val="14"/>
          </w:tcPr>
          <w:p w14:paraId="2F9488BE" w14:textId="77777777" w:rsidR="008F74FB" w:rsidRDefault="008F74FB" w:rsidP="005A543F">
            <w:pPr>
              <w:ind w:left="709" w:hanging="709"/>
              <w:rPr>
                <w:rFonts w:ascii="Arial" w:hAnsi="Arial" w:cs="Arial"/>
                <w:sz w:val="24"/>
                <w:szCs w:val="24"/>
              </w:rPr>
            </w:pPr>
          </w:p>
        </w:tc>
      </w:tr>
      <w:tr w:rsidR="008F74FB" w:rsidRPr="00772900" w14:paraId="0759F35A" w14:textId="77777777" w:rsidTr="005A543F">
        <w:tc>
          <w:tcPr>
            <w:tcW w:w="12994" w:type="dxa"/>
            <w:gridSpan w:val="14"/>
          </w:tcPr>
          <w:p w14:paraId="148682F0" w14:textId="77777777" w:rsidR="008F74FB" w:rsidRPr="00772900" w:rsidRDefault="008F74FB" w:rsidP="005A543F">
            <w:pPr>
              <w:rPr>
                <w:rFonts w:ascii="Arial" w:hAnsi="Arial" w:cs="Arial"/>
                <w:b/>
                <w:i/>
                <w:sz w:val="24"/>
                <w:szCs w:val="24"/>
              </w:rPr>
            </w:pPr>
            <w:r w:rsidRPr="00772900">
              <w:rPr>
                <w:rFonts w:ascii="Arial" w:hAnsi="Arial" w:cs="Arial"/>
                <w:b/>
                <w:i/>
                <w:sz w:val="24"/>
                <w:szCs w:val="24"/>
              </w:rPr>
              <w:t xml:space="preserve">Complementarias </w:t>
            </w:r>
          </w:p>
        </w:tc>
      </w:tr>
    </w:tbl>
    <w:p w14:paraId="20D98616" w14:textId="77777777" w:rsidR="008F74FB" w:rsidRDefault="008F74FB" w:rsidP="008F74FB">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8F74FB" w:rsidRPr="00E25734" w14:paraId="2C1EEAAA" w14:textId="77777777" w:rsidTr="005A543F">
        <w:trPr>
          <w:gridAfter w:val="1"/>
          <w:wAfter w:w="14" w:type="dxa"/>
          <w:trHeight w:val="298"/>
        </w:trPr>
        <w:tc>
          <w:tcPr>
            <w:tcW w:w="12980" w:type="dxa"/>
            <w:gridSpan w:val="13"/>
            <w:shd w:val="clear" w:color="auto" w:fill="8496B0" w:themeFill="text2" w:themeFillTint="99"/>
          </w:tcPr>
          <w:p w14:paraId="53F9AAEB" w14:textId="77777777" w:rsidR="008F74FB" w:rsidRPr="00E25734" w:rsidRDefault="008F74FB" w:rsidP="005A543F">
            <w:pPr>
              <w:jc w:val="center"/>
              <w:rPr>
                <w:rFonts w:ascii="Arial" w:hAnsi="Arial" w:cs="Arial"/>
                <w:b/>
                <w:sz w:val="24"/>
                <w:szCs w:val="24"/>
              </w:rPr>
            </w:pPr>
            <w:r>
              <w:rPr>
                <w:rFonts w:ascii="Arial" w:hAnsi="Arial" w:cs="Arial"/>
                <w:b/>
                <w:sz w:val="24"/>
                <w:szCs w:val="24"/>
              </w:rPr>
              <w:t>Planeación</w:t>
            </w:r>
          </w:p>
        </w:tc>
      </w:tr>
      <w:tr w:rsidR="008F74FB" w:rsidRPr="00C15D95" w14:paraId="22BCF3B7" w14:textId="77777777" w:rsidTr="005A543F">
        <w:trPr>
          <w:gridAfter w:val="1"/>
          <w:wAfter w:w="14" w:type="dxa"/>
          <w:trHeight w:val="276"/>
        </w:trPr>
        <w:tc>
          <w:tcPr>
            <w:tcW w:w="8075" w:type="dxa"/>
            <w:gridSpan w:val="7"/>
          </w:tcPr>
          <w:p w14:paraId="391D47D0" w14:textId="77777777" w:rsidR="008F74FB" w:rsidRPr="00C15D95" w:rsidRDefault="008F74FB"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358B80D"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D999B1E"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38E0CA48"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Fecha</w:t>
            </w:r>
          </w:p>
        </w:tc>
      </w:tr>
      <w:tr w:rsidR="008F74FB" w:rsidRPr="002A2B7D" w14:paraId="769AD95F" w14:textId="77777777" w:rsidTr="005A543F">
        <w:trPr>
          <w:gridAfter w:val="1"/>
          <w:wAfter w:w="14" w:type="dxa"/>
          <w:trHeight w:val="1387"/>
        </w:trPr>
        <w:tc>
          <w:tcPr>
            <w:tcW w:w="8075" w:type="dxa"/>
            <w:gridSpan w:val="7"/>
          </w:tcPr>
          <w:p w14:paraId="45DE78DD" w14:textId="77777777" w:rsidR="008F74FB" w:rsidRPr="00D17FC2" w:rsidRDefault="008F74FB" w:rsidP="005A543F">
            <w:pPr>
              <w:jc w:val="both"/>
              <w:rPr>
                <w:rFonts w:ascii="Calibri" w:hAnsi="Calibri"/>
              </w:rPr>
            </w:pPr>
          </w:p>
        </w:tc>
        <w:tc>
          <w:tcPr>
            <w:tcW w:w="1815" w:type="dxa"/>
            <w:gridSpan w:val="3"/>
          </w:tcPr>
          <w:p w14:paraId="02CF97C5" w14:textId="77777777" w:rsidR="008F74FB" w:rsidRDefault="008F74FB" w:rsidP="005A543F">
            <w:pPr>
              <w:jc w:val="center"/>
              <w:rPr>
                <w:rFonts w:ascii="Arial" w:hAnsi="Arial" w:cs="Arial"/>
                <w:sz w:val="24"/>
                <w:szCs w:val="24"/>
              </w:rPr>
            </w:pPr>
          </w:p>
          <w:p w14:paraId="70FE201A" w14:textId="77777777" w:rsidR="008F74FB" w:rsidRDefault="008F74FB"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602286D9" w14:textId="77777777" w:rsidR="008F74FB" w:rsidRDefault="008F74FB" w:rsidP="005A543F">
            <w:pPr>
              <w:jc w:val="center"/>
              <w:rPr>
                <w:rFonts w:ascii="Arial" w:hAnsi="Arial" w:cs="Arial"/>
                <w:sz w:val="24"/>
                <w:szCs w:val="24"/>
              </w:rPr>
            </w:pPr>
          </w:p>
          <w:p w14:paraId="279C17EA" w14:textId="77777777" w:rsidR="008F74FB" w:rsidRDefault="008F74FB"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A4E20C2" w14:textId="77777777" w:rsidR="008F74FB" w:rsidRDefault="008F74FB" w:rsidP="005A543F">
            <w:pPr>
              <w:jc w:val="center"/>
              <w:rPr>
                <w:rFonts w:ascii="Arial" w:hAnsi="Arial" w:cs="Arial"/>
                <w:sz w:val="24"/>
                <w:szCs w:val="24"/>
              </w:rPr>
            </w:pPr>
          </w:p>
          <w:p w14:paraId="124B8786" w14:textId="77777777" w:rsidR="008F74FB" w:rsidRPr="002A2B7D" w:rsidRDefault="008F74FB" w:rsidP="005A543F">
            <w:pPr>
              <w:jc w:val="center"/>
              <w:rPr>
                <w:rFonts w:ascii="Arial" w:hAnsi="Arial" w:cs="Arial"/>
                <w:sz w:val="24"/>
                <w:szCs w:val="24"/>
              </w:rPr>
            </w:pPr>
            <w:r>
              <w:rPr>
                <w:rFonts w:ascii="Arial" w:hAnsi="Arial" w:cs="Arial"/>
                <w:sz w:val="24"/>
                <w:szCs w:val="24"/>
                <w:highlight w:val="green"/>
              </w:rPr>
              <w:t>09 al 20 de Abril</w:t>
            </w:r>
          </w:p>
        </w:tc>
      </w:tr>
      <w:tr w:rsidR="008F74FB" w:rsidRPr="00C35F2D" w14:paraId="56F53447" w14:textId="77777777" w:rsidTr="005A543F">
        <w:trPr>
          <w:trHeight w:val="137"/>
        </w:trPr>
        <w:tc>
          <w:tcPr>
            <w:tcW w:w="12994" w:type="dxa"/>
            <w:gridSpan w:val="14"/>
            <w:shd w:val="clear" w:color="auto" w:fill="FFFFFF" w:themeFill="background1"/>
          </w:tcPr>
          <w:p w14:paraId="2D920C78"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Saberes </w:t>
            </w:r>
          </w:p>
        </w:tc>
      </w:tr>
      <w:tr w:rsidR="008F74FB" w:rsidRPr="00C35F2D" w14:paraId="0EA54B58" w14:textId="77777777" w:rsidTr="005A543F">
        <w:trPr>
          <w:trHeight w:val="137"/>
        </w:trPr>
        <w:tc>
          <w:tcPr>
            <w:tcW w:w="2972" w:type="dxa"/>
            <w:shd w:val="clear" w:color="auto" w:fill="FFFFFF" w:themeFill="background1"/>
          </w:tcPr>
          <w:p w14:paraId="17E37C16" w14:textId="77777777" w:rsidR="008F74FB" w:rsidRPr="00C35F2D" w:rsidRDefault="008F74FB" w:rsidP="005A543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0D1C07E0"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766D27A" w14:textId="77777777" w:rsidR="008F74FB" w:rsidRPr="00C35F2D" w:rsidRDefault="008F74FB" w:rsidP="005A543F">
            <w:pPr>
              <w:jc w:val="center"/>
              <w:rPr>
                <w:rFonts w:ascii="Arial" w:hAnsi="Arial" w:cs="Arial"/>
                <w:b/>
                <w:sz w:val="24"/>
                <w:szCs w:val="24"/>
              </w:rPr>
            </w:pPr>
            <w:r>
              <w:rPr>
                <w:rFonts w:ascii="Arial" w:hAnsi="Arial" w:cs="Arial"/>
                <w:b/>
                <w:sz w:val="24"/>
                <w:szCs w:val="24"/>
              </w:rPr>
              <w:t>Axiológico</w:t>
            </w:r>
          </w:p>
        </w:tc>
      </w:tr>
      <w:tr w:rsidR="008F74FB" w:rsidRPr="002A2B7D" w14:paraId="43F580F5" w14:textId="77777777" w:rsidTr="005A543F">
        <w:trPr>
          <w:trHeight w:val="137"/>
        </w:trPr>
        <w:tc>
          <w:tcPr>
            <w:tcW w:w="2972" w:type="dxa"/>
          </w:tcPr>
          <w:p w14:paraId="76482B35" w14:textId="77777777" w:rsidR="008F74FB" w:rsidRPr="00F63556" w:rsidRDefault="008F74FB" w:rsidP="005A543F">
            <w:pPr>
              <w:rPr>
                <w:rFonts w:ascii="Arial" w:hAnsi="Arial" w:cs="Arial"/>
                <w:sz w:val="24"/>
                <w:szCs w:val="24"/>
                <w:highlight w:val="yellow"/>
              </w:rPr>
            </w:pPr>
          </w:p>
          <w:p w14:paraId="49AE91F4" w14:textId="77777777" w:rsidR="008F74FB" w:rsidRPr="00F63556" w:rsidRDefault="008F74FB"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492227AA" w14:textId="77777777" w:rsidR="008F74FB" w:rsidRPr="00F63556" w:rsidRDefault="008F74FB"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3E587F6C" w14:textId="77777777" w:rsidR="008F74FB" w:rsidRPr="00F63556" w:rsidRDefault="008F74FB"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641D23D4" w14:textId="77777777" w:rsidR="008F74FB" w:rsidRPr="00F63556" w:rsidRDefault="008F74FB"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4CF474CD" w14:textId="77777777" w:rsidR="008F74FB" w:rsidRPr="00F63556" w:rsidRDefault="008F74FB"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5931AED1" w14:textId="77777777" w:rsidR="008F74FB" w:rsidRPr="00F63556" w:rsidRDefault="008F74FB"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620C79AA" w14:textId="77777777" w:rsidR="008F74FB" w:rsidRPr="00F63556" w:rsidRDefault="008F74FB" w:rsidP="005A543F">
            <w:pPr>
              <w:rPr>
                <w:rFonts w:ascii="Arial" w:hAnsi="Arial" w:cs="Arial"/>
                <w:sz w:val="24"/>
                <w:szCs w:val="24"/>
                <w:highlight w:val="yellow"/>
              </w:rPr>
            </w:pPr>
          </w:p>
          <w:p w14:paraId="13A4649F" w14:textId="77777777" w:rsidR="008F74FB" w:rsidRPr="00F63556" w:rsidRDefault="008F74FB" w:rsidP="005A543F">
            <w:pPr>
              <w:rPr>
                <w:rFonts w:ascii="Arial" w:hAnsi="Arial" w:cs="Arial"/>
                <w:sz w:val="24"/>
                <w:szCs w:val="24"/>
                <w:highlight w:val="yellow"/>
              </w:rPr>
            </w:pPr>
          </w:p>
        </w:tc>
        <w:tc>
          <w:tcPr>
            <w:tcW w:w="4394" w:type="dxa"/>
            <w:gridSpan w:val="5"/>
          </w:tcPr>
          <w:p w14:paraId="24B4F6E3" w14:textId="77777777" w:rsidR="008F74FB" w:rsidRPr="00F63556" w:rsidRDefault="008F74FB" w:rsidP="005A543F">
            <w:pPr>
              <w:jc w:val="center"/>
              <w:rPr>
                <w:rFonts w:ascii="Arial" w:hAnsi="Arial" w:cs="Arial"/>
                <w:b/>
                <w:sz w:val="24"/>
                <w:szCs w:val="24"/>
                <w:highlight w:val="yellow"/>
              </w:rPr>
            </w:pPr>
          </w:p>
          <w:p w14:paraId="4D70351C" w14:textId="77777777" w:rsidR="008F74FB" w:rsidRPr="00F63556" w:rsidRDefault="008F74FB"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64B25A6C" w14:textId="77777777" w:rsidR="008F74FB" w:rsidRPr="00F63556" w:rsidRDefault="008F74FB" w:rsidP="005A543F">
            <w:pPr>
              <w:ind w:left="510"/>
              <w:jc w:val="both"/>
              <w:rPr>
                <w:rFonts w:ascii="Arial" w:hAnsi="Arial" w:cs="Arial"/>
                <w:sz w:val="24"/>
                <w:szCs w:val="24"/>
                <w:highlight w:val="yellow"/>
              </w:rPr>
            </w:pPr>
          </w:p>
          <w:p w14:paraId="2943C69D" w14:textId="77777777" w:rsidR="008F74FB" w:rsidRPr="00F63556" w:rsidRDefault="008F74FB"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282745A9" w14:textId="77777777" w:rsidR="008F74FB" w:rsidRPr="00F63556" w:rsidRDefault="008F74FB" w:rsidP="005A543F">
            <w:pPr>
              <w:rPr>
                <w:rFonts w:ascii="Arial" w:hAnsi="Arial" w:cs="Arial"/>
                <w:sz w:val="24"/>
                <w:szCs w:val="24"/>
                <w:highlight w:val="yellow"/>
              </w:rPr>
            </w:pPr>
          </w:p>
          <w:p w14:paraId="05A828F5" w14:textId="77777777" w:rsidR="008F74FB" w:rsidRPr="00F63556" w:rsidRDefault="008F74FB"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1F37FA33" w14:textId="77777777" w:rsidR="008F74FB" w:rsidRPr="00F63556" w:rsidRDefault="008F74FB" w:rsidP="005A543F">
            <w:pPr>
              <w:rPr>
                <w:rFonts w:ascii="Arial" w:hAnsi="Arial" w:cs="Arial"/>
                <w:b/>
                <w:sz w:val="24"/>
                <w:szCs w:val="24"/>
                <w:highlight w:val="yellow"/>
              </w:rPr>
            </w:pPr>
          </w:p>
          <w:p w14:paraId="41863D09" w14:textId="77777777" w:rsidR="008F74FB" w:rsidRPr="00F63556" w:rsidRDefault="008F74FB" w:rsidP="005A543F">
            <w:pPr>
              <w:jc w:val="center"/>
              <w:rPr>
                <w:rFonts w:ascii="Arial" w:hAnsi="Arial" w:cs="Arial"/>
                <w:b/>
                <w:sz w:val="24"/>
                <w:szCs w:val="24"/>
                <w:highlight w:val="yellow"/>
              </w:rPr>
            </w:pPr>
          </w:p>
        </w:tc>
        <w:tc>
          <w:tcPr>
            <w:tcW w:w="5628" w:type="dxa"/>
            <w:gridSpan w:val="8"/>
          </w:tcPr>
          <w:p w14:paraId="55E0592F"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ACA54E4"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F27691F"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5F8B03E"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08DF62B"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1299993" w14:textId="77777777" w:rsidR="008F74FB" w:rsidRPr="002A2B7D" w:rsidRDefault="008F74FB" w:rsidP="005A543F">
            <w:pPr>
              <w:ind w:left="530"/>
              <w:rPr>
                <w:rFonts w:ascii="Arial" w:hAnsi="Arial" w:cs="Arial"/>
                <w:sz w:val="24"/>
                <w:szCs w:val="24"/>
              </w:rPr>
            </w:pPr>
          </w:p>
        </w:tc>
      </w:tr>
      <w:tr w:rsidR="008F74FB" w:rsidRPr="00C35F2D" w14:paraId="48E51728" w14:textId="77777777" w:rsidTr="005A543F">
        <w:trPr>
          <w:trHeight w:val="137"/>
        </w:trPr>
        <w:tc>
          <w:tcPr>
            <w:tcW w:w="8500" w:type="dxa"/>
            <w:gridSpan w:val="8"/>
          </w:tcPr>
          <w:p w14:paraId="3C6107B4"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1714FEA"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313C7CF"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Recursos didácticos</w:t>
            </w:r>
          </w:p>
        </w:tc>
      </w:tr>
      <w:tr w:rsidR="008F74FB" w:rsidRPr="00C35F2D" w14:paraId="23211C4D" w14:textId="77777777" w:rsidTr="005A543F">
        <w:trPr>
          <w:trHeight w:val="137"/>
        </w:trPr>
        <w:tc>
          <w:tcPr>
            <w:tcW w:w="3539" w:type="dxa"/>
            <w:gridSpan w:val="3"/>
          </w:tcPr>
          <w:p w14:paraId="17B633E6"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3F1B447"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A9DEAB3"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741A5E1" w14:textId="77777777" w:rsidR="008F74FB" w:rsidRPr="00C35F2D" w:rsidRDefault="008F74FB" w:rsidP="005A543F">
            <w:pPr>
              <w:jc w:val="center"/>
              <w:rPr>
                <w:rFonts w:ascii="Arial" w:hAnsi="Arial" w:cs="Arial"/>
                <w:b/>
                <w:sz w:val="24"/>
                <w:szCs w:val="24"/>
              </w:rPr>
            </w:pPr>
          </w:p>
        </w:tc>
        <w:tc>
          <w:tcPr>
            <w:tcW w:w="2084" w:type="dxa"/>
            <w:gridSpan w:val="3"/>
            <w:vMerge/>
          </w:tcPr>
          <w:p w14:paraId="7C855BD6" w14:textId="77777777" w:rsidR="008F74FB" w:rsidRPr="00C35F2D" w:rsidRDefault="008F74FB" w:rsidP="005A543F">
            <w:pPr>
              <w:jc w:val="center"/>
              <w:rPr>
                <w:rFonts w:ascii="Arial" w:hAnsi="Arial" w:cs="Arial"/>
                <w:b/>
                <w:sz w:val="24"/>
                <w:szCs w:val="24"/>
              </w:rPr>
            </w:pPr>
          </w:p>
        </w:tc>
      </w:tr>
      <w:tr w:rsidR="008F74FB" w:rsidRPr="00AF2E25" w14:paraId="62340319" w14:textId="77777777" w:rsidTr="005A543F">
        <w:trPr>
          <w:trHeight w:val="1407"/>
        </w:trPr>
        <w:tc>
          <w:tcPr>
            <w:tcW w:w="3539" w:type="dxa"/>
            <w:gridSpan w:val="3"/>
          </w:tcPr>
          <w:p w14:paraId="48477DAE" w14:textId="77777777" w:rsidR="008F74FB" w:rsidRPr="00AF4A72" w:rsidRDefault="008F74FB" w:rsidP="005A543F">
            <w:pPr>
              <w:jc w:val="both"/>
              <w:rPr>
                <w:rFonts w:ascii="Arial" w:hAnsi="Arial" w:cs="Arial"/>
                <w:highlight w:val="green"/>
              </w:rPr>
            </w:pPr>
          </w:p>
        </w:tc>
        <w:tc>
          <w:tcPr>
            <w:tcW w:w="3402" w:type="dxa"/>
            <w:gridSpan w:val="2"/>
          </w:tcPr>
          <w:p w14:paraId="79AD4F87" w14:textId="77777777" w:rsidR="008F74FB" w:rsidRPr="00AF4A72" w:rsidRDefault="008F74FB" w:rsidP="005A543F">
            <w:pPr>
              <w:jc w:val="both"/>
              <w:rPr>
                <w:rFonts w:ascii="Arial" w:hAnsi="Arial" w:cs="Arial"/>
                <w:highlight w:val="green"/>
              </w:rPr>
            </w:pPr>
          </w:p>
        </w:tc>
        <w:tc>
          <w:tcPr>
            <w:tcW w:w="1559" w:type="dxa"/>
            <w:gridSpan w:val="3"/>
          </w:tcPr>
          <w:p w14:paraId="08D0EDA6" w14:textId="77777777" w:rsidR="008F74FB" w:rsidRPr="00AF2E25" w:rsidRDefault="008F74FB" w:rsidP="005A543F">
            <w:pPr>
              <w:rPr>
                <w:rFonts w:ascii="Arial" w:hAnsi="Arial" w:cs="Arial"/>
                <w:sz w:val="24"/>
                <w:szCs w:val="24"/>
                <w:highlight w:val="green"/>
              </w:rPr>
            </w:pPr>
          </w:p>
        </w:tc>
        <w:tc>
          <w:tcPr>
            <w:tcW w:w="2410" w:type="dxa"/>
            <w:gridSpan w:val="3"/>
          </w:tcPr>
          <w:p w14:paraId="5239B9AB" w14:textId="77777777" w:rsidR="008F74FB" w:rsidRPr="00AF4A72" w:rsidRDefault="008F74FB" w:rsidP="005A543F">
            <w:pPr>
              <w:rPr>
                <w:rFonts w:ascii="Arial" w:hAnsi="Arial" w:cs="Arial"/>
                <w:highlight w:val="green"/>
              </w:rPr>
            </w:pPr>
          </w:p>
        </w:tc>
        <w:tc>
          <w:tcPr>
            <w:tcW w:w="2084" w:type="dxa"/>
            <w:gridSpan w:val="3"/>
          </w:tcPr>
          <w:p w14:paraId="0B94B016" w14:textId="77777777" w:rsidR="008F74FB" w:rsidRPr="00AF2E25" w:rsidRDefault="008F74FB" w:rsidP="005A543F">
            <w:pPr>
              <w:pStyle w:val="Prrafodelista"/>
              <w:ind w:left="360"/>
              <w:rPr>
                <w:rFonts w:ascii="Arial" w:hAnsi="Arial" w:cs="Arial"/>
                <w:highlight w:val="green"/>
              </w:rPr>
            </w:pPr>
            <w:r w:rsidRPr="00AF2E25">
              <w:rPr>
                <w:rFonts w:ascii="Arial" w:hAnsi="Arial" w:cs="Arial"/>
                <w:highlight w:val="green"/>
              </w:rPr>
              <w:t xml:space="preserve"> </w:t>
            </w:r>
          </w:p>
        </w:tc>
      </w:tr>
      <w:tr w:rsidR="008F74FB" w:rsidRPr="00357625" w14:paraId="26FF8973" w14:textId="77777777" w:rsidTr="005A543F">
        <w:tc>
          <w:tcPr>
            <w:tcW w:w="12994" w:type="dxa"/>
            <w:gridSpan w:val="14"/>
          </w:tcPr>
          <w:p w14:paraId="0067BE63"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t>Evaluación</w:t>
            </w:r>
          </w:p>
        </w:tc>
      </w:tr>
      <w:tr w:rsidR="008F74FB" w:rsidRPr="00357625" w14:paraId="2E5FFB09" w14:textId="77777777" w:rsidTr="005A543F">
        <w:tc>
          <w:tcPr>
            <w:tcW w:w="3114" w:type="dxa"/>
            <w:gridSpan w:val="2"/>
          </w:tcPr>
          <w:p w14:paraId="3448BE12"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5B090BA"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1AD27C1"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ADAFE71"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Valor porcentual </w:t>
            </w:r>
          </w:p>
        </w:tc>
      </w:tr>
      <w:tr w:rsidR="008F74FB" w14:paraId="0F32A15C" w14:textId="77777777" w:rsidTr="005A543F">
        <w:tc>
          <w:tcPr>
            <w:tcW w:w="3114" w:type="dxa"/>
            <w:gridSpan w:val="2"/>
          </w:tcPr>
          <w:p w14:paraId="332E54C6" w14:textId="77777777" w:rsidR="008F74FB" w:rsidRPr="00AF4A72" w:rsidRDefault="008F74FB" w:rsidP="005A543F">
            <w:pPr>
              <w:rPr>
                <w:rFonts w:ascii="Arial" w:hAnsi="Arial" w:cs="Arial"/>
                <w:highlight w:val="green"/>
              </w:rPr>
            </w:pPr>
          </w:p>
        </w:tc>
        <w:tc>
          <w:tcPr>
            <w:tcW w:w="3260" w:type="dxa"/>
            <w:gridSpan w:val="2"/>
          </w:tcPr>
          <w:p w14:paraId="1376F4DE" w14:textId="77777777" w:rsidR="008F74FB" w:rsidRPr="00AF4A72" w:rsidRDefault="008F74FB" w:rsidP="005A543F">
            <w:pPr>
              <w:rPr>
                <w:rFonts w:ascii="Arial" w:hAnsi="Arial" w:cs="Arial"/>
                <w:highlight w:val="green"/>
              </w:rPr>
            </w:pPr>
          </w:p>
        </w:tc>
        <w:tc>
          <w:tcPr>
            <w:tcW w:w="3260" w:type="dxa"/>
            <w:gridSpan w:val="5"/>
          </w:tcPr>
          <w:p w14:paraId="559CA052" w14:textId="77777777" w:rsidR="008F74FB" w:rsidRPr="00AF2E25" w:rsidRDefault="008F74FB" w:rsidP="005A543F">
            <w:pPr>
              <w:jc w:val="center"/>
              <w:rPr>
                <w:rFonts w:ascii="Arial" w:hAnsi="Arial" w:cs="Arial"/>
                <w:sz w:val="24"/>
                <w:szCs w:val="24"/>
                <w:highlight w:val="green"/>
              </w:rPr>
            </w:pPr>
          </w:p>
          <w:p w14:paraId="74BF420D" w14:textId="77777777" w:rsidR="008F74FB" w:rsidRPr="00AF2E25" w:rsidRDefault="008F74FB" w:rsidP="005A543F">
            <w:pPr>
              <w:jc w:val="center"/>
              <w:rPr>
                <w:rFonts w:ascii="Arial" w:hAnsi="Arial" w:cs="Arial"/>
                <w:sz w:val="24"/>
                <w:szCs w:val="24"/>
                <w:highlight w:val="green"/>
              </w:rPr>
            </w:pPr>
          </w:p>
        </w:tc>
        <w:tc>
          <w:tcPr>
            <w:tcW w:w="3360" w:type="dxa"/>
            <w:gridSpan w:val="5"/>
          </w:tcPr>
          <w:p w14:paraId="6855EBE0" w14:textId="77777777" w:rsidR="008F74FB" w:rsidRPr="00AF2E25" w:rsidRDefault="008F74FB" w:rsidP="005A543F">
            <w:pPr>
              <w:jc w:val="center"/>
              <w:rPr>
                <w:rFonts w:ascii="Arial" w:hAnsi="Arial" w:cs="Arial"/>
                <w:sz w:val="24"/>
                <w:szCs w:val="24"/>
                <w:highlight w:val="green"/>
              </w:rPr>
            </w:pPr>
          </w:p>
          <w:p w14:paraId="4346D3A8" w14:textId="77777777" w:rsidR="008F74FB" w:rsidRDefault="008F74FB" w:rsidP="005A543F">
            <w:pPr>
              <w:jc w:val="center"/>
              <w:rPr>
                <w:rFonts w:ascii="Arial" w:hAnsi="Arial" w:cs="Arial"/>
                <w:sz w:val="24"/>
                <w:szCs w:val="24"/>
              </w:rPr>
            </w:pPr>
          </w:p>
        </w:tc>
      </w:tr>
      <w:tr w:rsidR="008F74FB" w:rsidRPr="00357625" w14:paraId="536EA039" w14:textId="77777777" w:rsidTr="005A543F">
        <w:tc>
          <w:tcPr>
            <w:tcW w:w="12994" w:type="dxa"/>
            <w:gridSpan w:val="14"/>
          </w:tcPr>
          <w:p w14:paraId="24650B48"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t>Referencias</w:t>
            </w:r>
          </w:p>
        </w:tc>
      </w:tr>
      <w:tr w:rsidR="008F74FB" w:rsidRPr="00772900" w14:paraId="2D1C7C23" w14:textId="77777777" w:rsidTr="005A543F">
        <w:tc>
          <w:tcPr>
            <w:tcW w:w="12994" w:type="dxa"/>
            <w:gridSpan w:val="14"/>
          </w:tcPr>
          <w:p w14:paraId="56058718" w14:textId="77777777" w:rsidR="008F74FB" w:rsidRPr="00772900" w:rsidRDefault="008F74FB" w:rsidP="005A543F">
            <w:pPr>
              <w:rPr>
                <w:rFonts w:ascii="Arial" w:hAnsi="Arial" w:cs="Arial"/>
                <w:b/>
                <w:i/>
                <w:sz w:val="24"/>
                <w:szCs w:val="24"/>
              </w:rPr>
            </w:pPr>
            <w:r w:rsidRPr="00772900">
              <w:rPr>
                <w:rFonts w:ascii="Arial" w:hAnsi="Arial" w:cs="Arial"/>
                <w:b/>
                <w:i/>
                <w:sz w:val="24"/>
                <w:szCs w:val="24"/>
              </w:rPr>
              <w:t xml:space="preserve">Básicas </w:t>
            </w:r>
          </w:p>
        </w:tc>
      </w:tr>
      <w:tr w:rsidR="008F74FB" w14:paraId="135CD93B" w14:textId="77777777" w:rsidTr="005A543F">
        <w:tc>
          <w:tcPr>
            <w:tcW w:w="12994" w:type="dxa"/>
            <w:gridSpan w:val="14"/>
          </w:tcPr>
          <w:p w14:paraId="38D30B14" w14:textId="77777777" w:rsidR="008F74FB" w:rsidRDefault="008F74FB" w:rsidP="005A543F">
            <w:pPr>
              <w:ind w:left="709" w:hanging="709"/>
              <w:rPr>
                <w:rFonts w:ascii="Arial" w:hAnsi="Arial" w:cs="Arial"/>
                <w:sz w:val="24"/>
                <w:szCs w:val="24"/>
              </w:rPr>
            </w:pPr>
          </w:p>
        </w:tc>
      </w:tr>
      <w:tr w:rsidR="008F74FB" w:rsidRPr="00772900" w14:paraId="4E8B5D6F" w14:textId="77777777" w:rsidTr="005A543F">
        <w:tc>
          <w:tcPr>
            <w:tcW w:w="12994" w:type="dxa"/>
            <w:gridSpan w:val="14"/>
          </w:tcPr>
          <w:p w14:paraId="6C06738A" w14:textId="77777777" w:rsidR="008F74FB" w:rsidRPr="00772900" w:rsidRDefault="008F74FB" w:rsidP="005A543F">
            <w:pPr>
              <w:rPr>
                <w:rFonts w:ascii="Arial" w:hAnsi="Arial" w:cs="Arial"/>
                <w:b/>
                <w:i/>
                <w:sz w:val="24"/>
                <w:szCs w:val="24"/>
              </w:rPr>
            </w:pPr>
            <w:r w:rsidRPr="00772900">
              <w:rPr>
                <w:rFonts w:ascii="Arial" w:hAnsi="Arial" w:cs="Arial"/>
                <w:b/>
                <w:i/>
                <w:sz w:val="24"/>
                <w:szCs w:val="24"/>
              </w:rPr>
              <w:t xml:space="preserve">Complementarias </w:t>
            </w:r>
          </w:p>
        </w:tc>
      </w:tr>
    </w:tbl>
    <w:p w14:paraId="538C3F2B" w14:textId="77777777" w:rsidR="008F74FB" w:rsidRDefault="008F74FB" w:rsidP="008F74FB">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8F74FB" w:rsidRPr="00E25734" w14:paraId="745BC598" w14:textId="77777777" w:rsidTr="005A543F">
        <w:trPr>
          <w:gridAfter w:val="1"/>
          <w:wAfter w:w="14" w:type="dxa"/>
          <w:trHeight w:val="298"/>
        </w:trPr>
        <w:tc>
          <w:tcPr>
            <w:tcW w:w="12980" w:type="dxa"/>
            <w:gridSpan w:val="13"/>
            <w:shd w:val="clear" w:color="auto" w:fill="8496B0" w:themeFill="text2" w:themeFillTint="99"/>
          </w:tcPr>
          <w:p w14:paraId="46603847" w14:textId="77777777" w:rsidR="008F74FB" w:rsidRPr="00E25734" w:rsidRDefault="008F74FB" w:rsidP="005A543F">
            <w:pPr>
              <w:jc w:val="center"/>
              <w:rPr>
                <w:rFonts w:ascii="Arial" w:hAnsi="Arial" w:cs="Arial"/>
                <w:b/>
                <w:sz w:val="24"/>
                <w:szCs w:val="24"/>
              </w:rPr>
            </w:pPr>
            <w:r>
              <w:rPr>
                <w:rFonts w:ascii="Arial" w:hAnsi="Arial" w:cs="Arial"/>
                <w:b/>
                <w:sz w:val="24"/>
                <w:szCs w:val="24"/>
              </w:rPr>
              <w:t>Planeación</w:t>
            </w:r>
          </w:p>
        </w:tc>
      </w:tr>
      <w:tr w:rsidR="008F74FB" w:rsidRPr="00C15D95" w14:paraId="462A2FE5" w14:textId="77777777" w:rsidTr="005A543F">
        <w:trPr>
          <w:gridAfter w:val="1"/>
          <w:wAfter w:w="14" w:type="dxa"/>
          <w:trHeight w:val="276"/>
        </w:trPr>
        <w:tc>
          <w:tcPr>
            <w:tcW w:w="8076" w:type="dxa"/>
            <w:gridSpan w:val="7"/>
          </w:tcPr>
          <w:p w14:paraId="7FB85532" w14:textId="77777777" w:rsidR="008F74FB" w:rsidRPr="00C15D95" w:rsidRDefault="008F74FB"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5DA95E77"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599EC72"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3D10BCDD" w14:textId="77777777" w:rsidR="008F74FB" w:rsidRPr="00C15D95" w:rsidRDefault="008F74FB" w:rsidP="005A543F">
            <w:pPr>
              <w:jc w:val="center"/>
              <w:rPr>
                <w:rFonts w:ascii="Arial" w:hAnsi="Arial" w:cs="Arial"/>
                <w:b/>
                <w:sz w:val="24"/>
                <w:szCs w:val="24"/>
              </w:rPr>
            </w:pPr>
            <w:r w:rsidRPr="00C15D95">
              <w:rPr>
                <w:rFonts w:ascii="Arial" w:hAnsi="Arial" w:cs="Arial"/>
                <w:b/>
                <w:sz w:val="24"/>
                <w:szCs w:val="24"/>
              </w:rPr>
              <w:t>Fecha</w:t>
            </w:r>
          </w:p>
        </w:tc>
      </w:tr>
      <w:tr w:rsidR="008F74FB" w:rsidRPr="002A2B7D" w14:paraId="16FDCB2B" w14:textId="77777777" w:rsidTr="005A543F">
        <w:trPr>
          <w:gridAfter w:val="1"/>
          <w:wAfter w:w="14" w:type="dxa"/>
          <w:trHeight w:val="1387"/>
        </w:trPr>
        <w:tc>
          <w:tcPr>
            <w:tcW w:w="8076" w:type="dxa"/>
            <w:gridSpan w:val="7"/>
          </w:tcPr>
          <w:p w14:paraId="5B7C3437" w14:textId="77777777" w:rsidR="008F74FB" w:rsidRPr="00D17FC2" w:rsidRDefault="008F74FB" w:rsidP="005A543F">
            <w:pPr>
              <w:jc w:val="both"/>
              <w:rPr>
                <w:rFonts w:ascii="Calibri" w:hAnsi="Calibri"/>
              </w:rPr>
            </w:pPr>
          </w:p>
        </w:tc>
        <w:tc>
          <w:tcPr>
            <w:tcW w:w="1814" w:type="dxa"/>
            <w:gridSpan w:val="3"/>
          </w:tcPr>
          <w:p w14:paraId="46EBFB85" w14:textId="77777777" w:rsidR="008F74FB" w:rsidRDefault="008F74FB" w:rsidP="005A543F">
            <w:pPr>
              <w:jc w:val="center"/>
              <w:rPr>
                <w:rFonts w:ascii="Arial" w:hAnsi="Arial" w:cs="Arial"/>
                <w:sz w:val="24"/>
                <w:szCs w:val="24"/>
              </w:rPr>
            </w:pPr>
          </w:p>
          <w:p w14:paraId="661CF97A" w14:textId="77777777" w:rsidR="008F74FB" w:rsidRDefault="008F74FB"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009BA733" w14:textId="77777777" w:rsidR="008F74FB" w:rsidRDefault="008F74FB" w:rsidP="005A543F">
            <w:pPr>
              <w:jc w:val="center"/>
              <w:rPr>
                <w:rFonts w:ascii="Arial" w:hAnsi="Arial" w:cs="Arial"/>
                <w:sz w:val="24"/>
                <w:szCs w:val="24"/>
              </w:rPr>
            </w:pPr>
          </w:p>
          <w:p w14:paraId="6E69F5E3" w14:textId="77777777" w:rsidR="008F74FB" w:rsidRDefault="008F74FB"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720B05AA" w14:textId="77777777" w:rsidR="008F74FB" w:rsidRDefault="008F74FB" w:rsidP="005A543F">
            <w:pPr>
              <w:jc w:val="center"/>
              <w:rPr>
                <w:rFonts w:ascii="Arial" w:hAnsi="Arial" w:cs="Arial"/>
                <w:sz w:val="24"/>
                <w:szCs w:val="24"/>
              </w:rPr>
            </w:pPr>
          </w:p>
          <w:p w14:paraId="2BE54E69" w14:textId="77777777" w:rsidR="008F74FB" w:rsidRPr="002A2B7D" w:rsidRDefault="008F74FB"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8F74FB" w:rsidRPr="00C35F2D" w14:paraId="2AF6B5A0" w14:textId="77777777" w:rsidTr="005A543F">
        <w:trPr>
          <w:trHeight w:val="137"/>
        </w:trPr>
        <w:tc>
          <w:tcPr>
            <w:tcW w:w="12994" w:type="dxa"/>
            <w:gridSpan w:val="14"/>
            <w:shd w:val="clear" w:color="auto" w:fill="FFFFFF" w:themeFill="background1"/>
          </w:tcPr>
          <w:p w14:paraId="2167ECDE"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Saberes </w:t>
            </w:r>
          </w:p>
        </w:tc>
      </w:tr>
      <w:tr w:rsidR="008F74FB" w:rsidRPr="00C35F2D" w14:paraId="0EC71035" w14:textId="77777777" w:rsidTr="005A543F">
        <w:trPr>
          <w:trHeight w:val="137"/>
        </w:trPr>
        <w:tc>
          <w:tcPr>
            <w:tcW w:w="2975" w:type="dxa"/>
            <w:shd w:val="clear" w:color="auto" w:fill="FFFFFF" w:themeFill="background1"/>
          </w:tcPr>
          <w:p w14:paraId="55A27EB6"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55E3DFD0"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220E0448" w14:textId="77777777" w:rsidR="008F74FB" w:rsidRPr="00C35F2D" w:rsidRDefault="008F74FB" w:rsidP="005A543F">
            <w:pPr>
              <w:jc w:val="center"/>
              <w:rPr>
                <w:rFonts w:ascii="Arial" w:hAnsi="Arial" w:cs="Arial"/>
                <w:b/>
                <w:sz w:val="24"/>
                <w:szCs w:val="24"/>
              </w:rPr>
            </w:pPr>
            <w:r>
              <w:rPr>
                <w:rFonts w:ascii="Arial" w:hAnsi="Arial" w:cs="Arial"/>
                <w:b/>
                <w:sz w:val="24"/>
                <w:szCs w:val="24"/>
              </w:rPr>
              <w:t>Axiológico</w:t>
            </w:r>
          </w:p>
        </w:tc>
      </w:tr>
      <w:tr w:rsidR="008F74FB" w:rsidRPr="002A2B7D" w14:paraId="538756A1" w14:textId="77777777" w:rsidTr="005A543F">
        <w:trPr>
          <w:trHeight w:val="137"/>
        </w:trPr>
        <w:tc>
          <w:tcPr>
            <w:tcW w:w="2975" w:type="dxa"/>
          </w:tcPr>
          <w:p w14:paraId="05C570C3" w14:textId="77777777" w:rsidR="008F74FB" w:rsidRPr="00F63556" w:rsidRDefault="008F74FB" w:rsidP="005A543F">
            <w:pPr>
              <w:rPr>
                <w:rFonts w:ascii="Arial" w:hAnsi="Arial" w:cs="Arial"/>
                <w:sz w:val="24"/>
                <w:szCs w:val="24"/>
                <w:highlight w:val="yellow"/>
              </w:rPr>
            </w:pPr>
          </w:p>
          <w:p w14:paraId="0283A277" w14:textId="77777777" w:rsidR="008F74FB" w:rsidRPr="00F63556" w:rsidRDefault="008F74FB"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0EFC567F" w14:textId="77777777" w:rsidR="008F74FB" w:rsidRPr="00F63556" w:rsidRDefault="008F74F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018F0083" w14:textId="77777777" w:rsidR="008F74FB" w:rsidRPr="00F63556" w:rsidRDefault="008F74F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661358CF" w14:textId="77777777" w:rsidR="008F74FB" w:rsidRPr="00F63556" w:rsidRDefault="008F74FB"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0F42F863" w14:textId="77777777" w:rsidR="008F74FB" w:rsidRPr="00F63556" w:rsidRDefault="008F74F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173F9E39" w14:textId="77777777" w:rsidR="008F74FB" w:rsidRPr="00F63556" w:rsidRDefault="008F74F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7EA5A348" w14:textId="77777777" w:rsidR="008F74FB" w:rsidRPr="00F63556" w:rsidRDefault="008F74F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3375F24D" w14:textId="77777777" w:rsidR="008F74FB" w:rsidRPr="00F63556" w:rsidRDefault="008F74F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4EDD323D" w14:textId="77777777" w:rsidR="008F74FB" w:rsidRPr="00F63556" w:rsidRDefault="008F74F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16DD25D4" w14:textId="77777777" w:rsidR="008F74FB" w:rsidRPr="00F63556" w:rsidRDefault="008F74F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3D00FD6C" w14:textId="77777777" w:rsidR="008F74FB" w:rsidRPr="00F63556" w:rsidRDefault="008F74F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6A06F60B" w14:textId="77777777" w:rsidR="008F74FB" w:rsidRPr="00F63556" w:rsidRDefault="008F74F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2819EDB9" w14:textId="77777777" w:rsidR="008F74FB" w:rsidRPr="00F63556" w:rsidRDefault="008F74FB" w:rsidP="005A543F">
            <w:pPr>
              <w:rPr>
                <w:rFonts w:ascii="Arial" w:hAnsi="Arial" w:cs="Arial"/>
                <w:sz w:val="24"/>
                <w:szCs w:val="24"/>
                <w:highlight w:val="yellow"/>
              </w:rPr>
            </w:pPr>
          </w:p>
        </w:tc>
        <w:tc>
          <w:tcPr>
            <w:tcW w:w="4392" w:type="dxa"/>
            <w:gridSpan w:val="5"/>
          </w:tcPr>
          <w:p w14:paraId="05C19100" w14:textId="77777777" w:rsidR="008F74FB" w:rsidRPr="00F63556" w:rsidRDefault="008F74FB"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6DE468B7" w14:textId="77777777" w:rsidR="008F74FB" w:rsidRPr="00F63556" w:rsidRDefault="008F74FB" w:rsidP="005A543F">
            <w:pPr>
              <w:rPr>
                <w:rFonts w:ascii="Arial" w:hAnsi="Arial" w:cs="Arial"/>
                <w:sz w:val="24"/>
                <w:szCs w:val="24"/>
                <w:highlight w:val="yellow"/>
              </w:rPr>
            </w:pPr>
          </w:p>
          <w:p w14:paraId="6E922BC4" w14:textId="77777777" w:rsidR="008F74FB" w:rsidRPr="00F63556" w:rsidRDefault="008F74FB"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78A5DEA2" w14:textId="77777777" w:rsidR="008F74FB" w:rsidRPr="00F63556" w:rsidRDefault="008F74FB" w:rsidP="005A543F">
            <w:pPr>
              <w:pStyle w:val="Prrafodelista"/>
              <w:rPr>
                <w:rFonts w:ascii="Arial" w:hAnsi="Arial" w:cs="Arial"/>
                <w:highlight w:val="yellow"/>
              </w:rPr>
            </w:pPr>
          </w:p>
          <w:p w14:paraId="0E5AE45E" w14:textId="77777777" w:rsidR="008F74FB" w:rsidRPr="00F63556" w:rsidRDefault="008F74FB"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4FF792D5"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67C8E76B"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162DF3F"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91B3286"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36E3930" w14:textId="77777777" w:rsidR="008F74FB" w:rsidRPr="00AF2E25" w:rsidRDefault="008F74F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694BF9A" w14:textId="77777777" w:rsidR="008F74FB" w:rsidRPr="002A2B7D" w:rsidRDefault="008F74FB" w:rsidP="005A543F">
            <w:pPr>
              <w:ind w:left="530"/>
              <w:rPr>
                <w:rFonts w:ascii="Arial" w:hAnsi="Arial" w:cs="Arial"/>
                <w:sz w:val="24"/>
                <w:szCs w:val="24"/>
              </w:rPr>
            </w:pPr>
          </w:p>
        </w:tc>
      </w:tr>
      <w:tr w:rsidR="008F74FB" w:rsidRPr="00C35F2D" w14:paraId="1DEFC094" w14:textId="77777777" w:rsidTr="005A543F">
        <w:trPr>
          <w:trHeight w:val="137"/>
        </w:trPr>
        <w:tc>
          <w:tcPr>
            <w:tcW w:w="8501" w:type="dxa"/>
            <w:gridSpan w:val="8"/>
          </w:tcPr>
          <w:p w14:paraId="0A13369C"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1E22A32A"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1DA4758" w14:textId="77777777" w:rsidR="008F74FB" w:rsidRPr="00C35F2D" w:rsidRDefault="008F74FB" w:rsidP="005A543F">
            <w:pPr>
              <w:jc w:val="center"/>
              <w:rPr>
                <w:rFonts w:ascii="Arial" w:hAnsi="Arial" w:cs="Arial"/>
                <w:b/>
                <w:sz w:val="24"/>
                <w:szCs w:val="24"/>
              </w:rPr>
            </w:pPr>
            <w:r w:rsidRPr="00C35F2D">
              <w:rPr>
                <w:rFonts w:ascii="Arial" w:hAnsi="Arial" w:cs="Arial"/>
                <w:b/>
                <w:sz w:val="24"/>
                <w:szCs w:val="24"/>
              </w:rPr>
              <w:t>Recursos didácticos</w:t>
            </w:r>
          </w:p>
        </w:tc>
      </w:tr>
      <w:tr w:rsidR="008F74FB" w:rsidRPr="00C35F2D" w14:paraId="28CF56C2" w14:textId="77777777" w:rsidTr="005A543F">
        <w:trPr>
          <w:trHeight w:val="137"/>
        </w:trPr>
        <w:tc>
          <w:tcPr>
            <w:tcW w:w="3541" w:type="dxa"/>
            <w:gridSpan w:val="3"/>
          </w:tcPr>
          <w:p w14:paraId="11BBBDCB"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6A6CC7EB"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A3E84E5" w14:textId="77777777" w:rsidR="008F74FB" w:rsidRPr="00C35F2D" w:rsidRDefault="008F74FB"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7B7D2F10" w14:textId="77777777" w:rsidR="008F74FB" w:rsidRPr="00C35F2D" w:rsidRDefault="008F74FB" w:rsidP="005A543F">
            <w:pPr>
              <w:jc w:val="center"/>
              <w:rPr>
                <w:rFonts w:ascii="Arial" w:hAnsi="Arial" w:cs="Arial"/>
                <w:b/>
                <w:sz w:val="24"/>
                <w:szCs w:val="24"/>
              </w:rPr>
            </w:pPr>
          </w:p>
        </w:tc>
        <w:tc>
          <w:tcPr>
            <w:tcW w:w="2084" w:type="dxa"/>
            <w:gridSpan w:val="3"/>
            <w:vMerge/>
          </w:tcPr>
          <w:p w14:paraId="0C836BE8" w14:textId="77777777" w:rsidR="008F74FB" w:rsidRPr="00C35F2D" w:rsidRDefault="008F74FB" w:rsidP="005A543F">
            <w:pPr>
              <w:jc w:val="center"/>
              <w:rPr>
                <w:rFonts w:ascii="Arial" w:hAnsi="Arial" w:cs="Arial"/>
                <w:b/>
                <w:sz w:val="24"/>
                <w:szCs w:val="24"/>
              </w:rPr>
            </w:pPr>
          </w:p>
        </w:tc>
      </w:tr>
      <w:tr w:rsidR="008F74FB" w:rsidRPr="00AF2E25" w14:paraId="495A2131" w14:textId="77777777" w:rsidTr="005A543F">
        <w:trPr>
          <w:trHeight w:val="1407"/>
        </w:trPr>
        <w:tc>
          <w:tcPr>
            <w:tcW w:w="3541" w:type="dxa"/>
            <w:gridSpan w:val="3"/>
          </w:tcPr>
          <w:p w14:paraId="35402226" w14:textId="77777777" w:rsidR="008F74FB" w:rsidRPr="00AF4A72" w:rsidRDefault="008F74FB" w:rsidP="005A543F">
            <w:pPr>
              <w:jc w:val="both"/>
              <w:rPr>
                <w:rFonts w:ascii="Arial" w:hAnsi="Arial" w:cs="Arial"/>
                <w:highlight w:val="green"/>
              </w:rPr>
            </w:pPr>
          </w:p>
        </w:tc>
        <w:tc>
          <w:tcPr>
            <w:tcW w:w="3401" w:type="dxa"/>
            <w:gridSpan w:val="2"/>
          </w:tcPr>
          <w:p w14:paraId="786AE531" w14:textId="77777777" w:rsidR="008F74FB" w:rsidRPr="00AF4A72" w:rsidRDefault="008F74FB" w:rsidP="005A543F">
            <w:pPr>
              <w:jc w:val="both"/>
              <w:rPr>
                <w:rFonts w:ascii="Arial" w:hAnsi="Arial" w:cs="Arial"/>
                <w:highlight w:val="green"/>
              </w:rPr>
            </w:pPr>
          </w:p>
        </w:tc>
        <w:tc>
          <w:tcPr>
            <w:tcW w:w="1559" w:type="dxa"/>
            <w:gridSpan w:val="3"/>
          </w:tcPr>
          <w:p w14:paraId="37E77D64" w14:textId="77777777" w:rsidR="008F74FB" w:rsidRPr="00AF2E25" w:rsidRDefault="008F74FB" w:rsidP="005A543F">
            <w:pPr>
              <w:rPr>
                <w:rFonts w:ascii="Arial" w:hAnsi="Arial" w:cs="Arial"/>
                <w:sz w:val="24"/>
                <w:szCs w:val="24"/>
                <w:highlight w:val="green"/>
              </w:rPr>
            </w:pPr>
          </w:p>
        </w:tc>
        <w:tc>
          <w:tcPr>
            <w:tcW w:w="2409" w:type="dxa"/>
            <w:gridSpan w:val="3"/>
          </w:tcPr>
          <w:p w14:paraId="46C23115" w14:textId="77777777" w:rsidR="008F74FB" w:rsidRPr="00AF4A72" w:rsidRDefault="008F74FB" w:rsidP="005A543F">
            <w:pPr>
              <w:rPr>
                <w:rFonts w:ascii="Arial" w:hAnsi="Arial" w:cs="Arial"/>
                <w:highlight w:val="green"/>
              </w:rPr>
            </w:pPr>
          </w:p>
        </w:tc>
        <w:tc>
          <w:tcPr>
            <w:tcW w:w="2084" w:type="dxa"/>
            <w:gridSpan w:val="3"/>
          </w:tcPr>
          <w:p w14:paraId="22E1BE9C" w14:textId="77777777" w:rsidR="008F74FB" w:rsidRPr="00AF2E25" w:rsidRDefault="008F74FB" w:rsidP="005A543F">
            <w:pPr>
              <w:pStyle w:val="Prrafodelista"/>
              <w:ind w:left="360"/>
              <w:rPr>
                <w:rFonts w:ascii="Arial" w:hAnsi="Arial" w:cs="Arial"/>
                <w:highlight w:val="green"/>
              </w:rPr>
            </w:pPr>
            <w:r w:rsidRPr="00AF2E25">
              <w:rPr>
                <w:rFonts w:ascii="Arial" w:hAnsi="Arial" w:cs="Arial"/>
                <w:highlight w:val="green"/>
              </w:rPr>
              <w:t xml:space="preserve"> </w:t>
            </w:r>
          </w:p>
        </w:tc>
      </w:tr>
      <w:tr w:rsidR="008F74FB" w:rsidRPr="00357625" w14:paraId="3116046F" w14:textId="77777777" w:rsidTr="005A543F">
        <w:tc>
          <w:tcPr>
            <w:tcW w:w="12994" w:type="dxa"/>
            <w:gridSpan w:val="14"/>
          </w:tcPr>
          <w:p w14:paraId="21B82952"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t>Evaluación</w:t>
            </w:r>
          </w:p>
        </w:tc>
      </w:tr>
      <w:tr w:rsidR="008F74FB" w:rsidRPr="00357625" w14:paraId="65278B5E" w14:textId="77777777" w:rsidTr="005A543F">
        <w:tc>
          <w:tcPr>
            <w:tcW w:w="3117" w:type="dxa"/>
            <w:gridSpan w:val="2"/>
          </w:tcPr>
          <w:p w14:paraId="34B4E167"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1A380669" w14:textId="77777777" w:rsidR="008F74FB" w:rsidRPr="00357625" w:rsidRDefault="008F74FB"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725AA363"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A3B047A" w14:textId="77777777" w:rsidR="008F74FB" w:rsidRPr="00357625" w:rsidRDefault="008F74FB" w:rsidP="005A543F">
            <w:pPr>
              <w:jc w:val="center"/>
              <w:rPr>
                <w:rFonts w:ascii="Arial" w:hAnsi="Arial" w:cs="Arial"/>
                <w:b/>
                <w:sz w:val="24"/>
                <w:szCs w:val="24"/>
              </w:rPr>
            </w:pPr>
            <w:r>
              <w:rPr>
                <w:rFonts w:ascii="Arial" w:hAnsi="Arial" w:cs="Arial"/>
                <w:b/>
                <w:sz w:val="24"/>
                <w:szCs w:val="24"/>
              </w:rPr>
              <w:t xml:space="preserve">Valor porcentual </w:t>
            </w:r>
          </w:p>
        </w:tc>
      </w:tr>
      <w:tr w:rsidR="008F74FB" w14:paraId="4A34E0D8" w14:textId="77777777" w:rsidTr="005A543F">
        <w:tc>
          <w:tcPr>
            <w:tcW w:w="3117" w:type="dxa"/>
            <w:gridSpan w:val="2"/>
          </w:tcPr>
          <w:p w14:paraId="391A8731" w14:textId="77777777" w:rsidR="008F74FB" w:rsidRPr="00AF4A72" w:rsidRDefault="008F74FB" w:rsidP="005A543F">
            <w:pPr>
              <w:rPr>
                <w:rFonts w:ascii="Arial" w:hAnsi="Arial" w:cs="Arial"/>
                <w:highlight w:val="green"/>
              </w:rPr>
            </w:pPr>
          </w:p>
        </w:tc>
        <w:tc>
          <w:tcPr>
            <w:tcW w:w="3258" w:type="dxa"/>
            <w:gridSpan w:val="2"/>
          </w:tcPr>
          <w:p w14:paraId="49C127CF" w14:textId="77777777" w:rsidR="008F74FB" w:rsidRPr="00AF4A72" w:rsidRDefault="008F74FB" w:rsidP="005A543F">
            <w:pPr>
              <w:rPr>
                <w:rFonts w:ascii="Arial" w:hAnsi="Arial" w:cs="Arial"/>
                <w:highlight w:val="green"/>
              </w:rPr>
            </w:pPr>
          </w:p>
        </w:tc>
        <w:tc>
          <w:tcPr>
            <w:tcW w:w="3259" w:type="dxa"/>
            <w:gridSpan w:val="5"/>
          </w:tcPr>
          <w:p w14:paraId="12211535" w14:textId="77777777" w:rsidR="008F74FB" w:rsidRPr="00AF2E25" w:rsidRDefault="008F74FB" w:rsidP="005A543F">
            <w:pPr>
              <w:jc w:val="center"/>
              <w:rPr>
                <w:rFonts w:ascii="Arial" w:hAnsi="Arial" w:cs="Arial"/>
                <w:sz w:val="24"/>
                <w:szCs w:val="24"/>
                <w:highlight w:val="green"/>
              </w:rPr>
            </w:pPr>
          </w:p>
          <w:p w14:paraId="1A37400A" w14:textId="77777777" w:rsidR="008F74FB" w:rsidRPr="00AF2E25" w:rsidRDefault="008F74FB" w:rsidP="005A543F">
            <w:pPr>
              <w:jc w:val="center"/>
              <w:rPr>
                <w:rFonts w:ascii="Arial" w:hAnsi="Arial" w:cs="Arial"/>
                <w:sz w:val="24"/>
                <w:szCs w:val="24"/>
                <w:highlight w:val="green"/>
              </w:rPr>
            </w:pPr>
          </w:p>
        </w:tc>
        <w:tc>
          <w:tcPr>
            <w:tcW w:w="3360" w:type="dxa"/>
            <w:gridSpan w:val="5"/>
          </w:tcPr>
          <w:p w14:paraId="54A0726F" w14:textId="77777777" w:rsidR="008F74FB" w:rsidRPr="00AF2E25" w:rsidRDefault="008F74FB" w:rsidP="005A543F">
            <w:pPr>
              <w:jc w:val="center"/>
              <w:rPr>
                <w:rFonts w:ascii="Arial" w:hAnsi="Arial" w:cs="Arial"/>
                <w:sz w:val="24"/>
                <w:szCs w:val="24"/>
                <w:highlight w:val="green"/>
              </w:rPr>
            </w:pPr>
          </w:p>
          <w:p w14:paraId="2A52EC02" w14:textId="77777777" w:rsidR="008F74FB" w:rsidRDefault="008F74FB" w:rsidP="005A543F">
            <w:pPr>
              <w:jc w:val="center"/>
              <w:rPr>
                <w:rFonts w:ascii="Arial" w:hAnsi="Arial" w:cs="Arial"/>
                <w:sz w:val="24"/>
                <w:szCs w:val="24"/>
              </w:rPr>
            </w:pPr>
          </w:p>
        </w:tc>
      </w:tr>
      <w:tr w:rsidR="008F74FB" w:rsidRPr="00357625" w14:paraId="1B7AFA3D" w14:textId="77777777" w:rsidTr="005A543F">
        <w:tc>
          <w:tcPr>
            <w:tcW w:w="12994" w:type="dxa"/>
            <w:gridSpan w:val="14"/>
          </w:tcPr>
          <w:p w14:paraId="69A28952" w14:textId="77777777" w:rsidR="008F74FB" w:rsidRPr="00357625" w:rsidRDefault="008F74FB" w:rsidP="005A543F">
            <w:pPr>
              <w:jc w:val="center"/>
              <w:rPr>
                <w:rFonts w:ascii="Arial" w:hAnsi="Arial" w:cs="Arial"/>
                <w:b/>
                <w:sz w:val="24"/>
                <w:szCs w:val="24"/>
              </w:rPr>
            </w:pPr>
            <w:r w:rsidRPr="00357625">
              <w:rPr>
                <w:rFonts w:ascii="Arial" w:hAnsi="Arial" w:cs="Arial"/>
                <w:b/>
                <w:sz w:val="24"/>
                <w:szCs w:val="24"/>
              </w:rPr>
              <w:lastRenderedPageBreak/>
              <w:t>Referencias</w:t>
            </w:r>
          </w:p>
        </w:tc>
      </w:tr>
      <w:tr w:rsidR="008F74FB" w:rsidRPr="00772900" w14:paraId="16D64498" w14:textId="77777777" w:rsidTr="005A543F">
        <w:tc>
          <w:tcPr>
            <w:tcW w:w="12994" w:type="dxa"/>
            <w:gridSpan w:val="14"/>
          </w:tcPr>
          <w:p w14:paraId="57DEBBC4" w14:textId="77777777" w:rsidR="008F74FB" w:rsidRPr="00772900" w:rsidRDefault="008F74FB" w:rsidP="005A543F">
            <w:pPr>
              <w:rPr>
                <w:rFonts w:ascii="Arial" w:hAnsi="Arial" w:cs="Arial"/>
                <w:b/>
                <w:i/>
                <w:sz w:val="24"/>
                <w:szCs w:val="24"/>
              </w:rPr>
            </w:pPr>
            <w:r w:rsidRPr="00772900">
              <w:rPr>
                <w:rFonts w:ascii="Arial" w:hAnsi="Arial" w:cs="Arial"/>
                <w:b/>
                <w:i/>
                <w:sz w:val="24"/>
                <w:szCs w:val="24"/>
              </w:rPr>
              <w:t xml:space="preserve">Básicas </w:t>
            </w:r>
          </w:p>
        </w:tc>
      </w:tr>
      <w:tr w:rsidR="008F74FB" w14:paraId="158AB4DB" w14:textId="77777777" w:rsidTr="005A543F">
        <w:tc>
          <w:tcPr>
            <w:tcW w:w="12994" w:type="dxa"/>
            <w:gridSpan w:val="14"/>
          </w:tcPr>
          <w:p w14:paraId="35122E65" w14:textId="77777777" w:rsidR="008F74FB" w:rsidRDefault="008F74FB" w:rsidP="005A543F">
            <w:pPr>
              <w:ind w:left="709" w:hanging="709"/>
              <w:rPr>
                <w:rFonts w:ascii="Arial" w:hAnsi="Arial" w:cs="Arial"/>
                <w:sz w:val="24"/>
                <w:szCs w:val="24"/>
              </w:rPr>
            </w:pPr>
          </w:p>
        </w:tc>
      </w:tr>
      <w:tr w:rsidR="008F74FB" w:rsidRPr="00772900" w14:paraId="5B87F444" w14:textId="77777777" w:rsidTr="005A543F">
        <w:tc>
          <w:tcPr>
            <w:tcW w:w="12994" w:type="dxa"/>
            <w:gridSpan w:val="14"/>
          </w:tcPr>
          <w:p w14:paraId="0548F913" w14:textId="77777777" w:rsidR="008F74FB" w:rsidRPr="00772900" w:rsidRDefault="008F74FB" w:rsidP="005A543F">
            <w:pPr>
              <w:rPr>
                <w:rFonts w:ascii="Arial" w:hAnsi="Arial" w:cs="Arial"/>
                <w:b/>
                <w:i/>
                <w:sz w:val="24"/>
                <w:szCs w:val="24"/>
              </w:rPr>
            </w:pPr>
            <w:r w:rsidRPr="00772900">
              <w:rPr>
                <w:rFonts w:ascii="Arial" w:hAnsi="Arial" w:cs="Arial"/>
                <w:b/>
                <w:i/>
                <w:sz w:val="24"/>
                <w:szCs w:val="24"/>
              </w:rPr>
              <w:t xml:space="preserve">Complementarias </w:t>
            </w:r>
          </w:p>
        </w:tc>
      </w:tr>
    </w:tbl>
    <w:p w14:paraId="09B2AE8C" w14:textId="77777777" w:rsidR="008F74FB" w:rsidRDefault="008F74FB" w:rsidP="008F74FB">
      <w:pPr>
        <w:tabs>
          <w:tab w:val="left" w:pos="1914"/>
        </w:tabs>
        <w:rPr>
          <w:rFonts w:ascii="Constantia" w:hAnsi="Constantia"/>
          <w:sz w:val="24"/>
          <w:szCs w:val="24"/>
        </w:rPr>
      </w:pPr>
    </w:p>
    <w:p w14:paraId="26DEDC2B" w14:textId="77777777" w:rsidR="008F74FB" w:rsidRDefault="008F74FB" w:rsidP="008F74FB">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8F74FB" w:rsidRPr="007713EE" w14:paraId="7F983C50" w14:textId="77777777" w:rsidTr="005A543F">
        <w:tc>
          <w:tcPr>
            <w:tcW w:w="12994" w:type="dxa"/>
          </w:tcPr>
          <w:p w14:paraId="4EB13703" w14:textId="77777777" w:rsidR="008F74FB" w:rsidRPr="007713EE" w:rsidRDefault="008F74FB" w:rsidP="005A543F">
            <w:pPr>
              <w:jc w:val="center"/>
              <w:rPr>
                <w:rFonts w:ascii="Arial" w:hAnsi="Arial" w:cs="Arial"/>
                <w:b/>
                <w:sz w:val="24"/>
                <w:szCs w:val="24"/>
              </w:rPr>
            </w:pPr>
            <w:r w:rsidRPr="007713EE">
              <w:rPr>
                <w:rFonts w:ascii="Arial" w:hAnsi="Arial" w:cs="Arial"/>
                <w:b/>
                <w:sz w:val="24"/>
                <w:szCs w:val="24"/>
              </w:rPr>
              <w:t>Argumentación</w:t>
            </w:r>
          </w:p>
        </w:tc>
      </w:tr>
      <w:tr w:rsidR="008F74FB" w14:paraId="35B4A50B" w14:textId="77777777" w:rsidTr="005A543F">
        <w:tc>
          <w:tcPr>
            <w:tcW w:w="12994" w:type="dxa"/>
          </w:tcPr>
          <w:p w14:paraId="0E4EBB2F" w14:textId="77777777" w:rsidR="008F74FB" w:rsidRDefault="008F74FB" w:rsidP="005A543F">
            <w:pPr>
              <w:rPr>
                <w:rFonts w:ascii="Arial" w:hAnsi="Arial" w:cs="Arial"/>
                <w:sz w:val="24"/>
                <w:szCs w:val="24"/>
              </w:rPr>
            </w:pPr>
          </w:p>
          <w:p w14:paraId="7D6F9FC2" w14:textId="77777777" w:rsidR="008F74FB" w:rsidRPr="008670B5" w:rsidRDefault="008F74FB"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3E50E3B1" w14:textId="77777777" w:rsidR="008F74FB" w:rsidRPr="008670B5" w:rsidRDefault="008F74FB"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403BCDD9" w14:textId="77777777" w:rsidR="008F74FB" w:rsidRPr="008670B5" w:rsidRDefault="008F74FB" w:rsidP="005A543F">
            <w:pPr>
              <w:rPr>
                <w:rFonts w:ascii="Arial" w:hAnsi="Arial" w:cs="Arial"/>
                <w:highlight w:val="cyan"/>
              </w:rPr>
            </w:pPr>
          </w:p>
          <w:p w14:paraId="5154E1C9" w14:textId="77777777" w:rsidR="008F74FB" w:rsidRPr="008670B5" w:rsidRDefault="008F74FB" w:rsidP="005A543F">
            <w:pPr>
              <w:jc w:val="both"/>
              <w:rPr>
                <w:highlight w:val="cyan"/>
              </w:rPr>
            </w:pPr>
            <w:r w:rsidRPr="008670B5">
              <w:rPr>
                <w:highlight w:val="cyan"/>
              </w:rPr>
              <w:t>Debe responder a las siguientes preguntas</w:t>
            </w:r>
          </w:p>
          <w:p w14:paraId="4066C1B3" w14:textId="77777777" w:rsidR="008F74FB" w:rsidRPr="008670B5" w:rsidRDefault="008F74FB" w:rsidP="005A543F">
            <w:pPr>
              <w:jc w:val="both"/>
              <w:rPr>
                <w:highlight w:val="cyan"/>
              </w:rPr>
            </w:pPr>
            <w:r w:rsidRPr="008670B5">
              <w:rPr>
                <w:highlight w:val="cyan"/>
              </w:rPr>
              <w:t>¿Por qué se eligieron esas estrategias?</w:t>
            </w:r>
          </w:p>
          <w:p w14:paraId="4121B629" w14:textId="77777777" w:rsidR="008F74FB" w:rsidRPr="008670B5" w:rsidRDefault="008F74FB" w:rsidP="005A543F">
            <w:pPr>
              <w:jc w:val="both"/>
              <w:rPr>
                <w:highlight w:val="cyan"/>
              </w:rPr>
            </w:pPr>
            <w:r w:rsidRPr="008670B5">
              <w:rPr>
                <w:highlight w:val="cyan"/>
              </w:rPr>
              <w:t xml:space="preserve"> ¿Por qué se eligió esa secuencia didáctica?</w:t>
            </w:r>
          </w:p>
          <w:p w14:paraId="45561D55" w14:textId="77777777" w:rsidR="008F74FB" w:rsidRPr="008670B5" w:rsidRDefault="008F74FB" w:rsidP="005A543F">
            <w:pPr>
              <w:jc w:val="both"/>
              <w:rPr>
                <w:highlight w:val="cyan"/>
              </w:rPr>
            </w:pPr>
            <w:r w:rsidRPr="008670B5">
              <w:rPr>
                <w:highlight w:val="cyan"/>
              </w:rPr>
              <w:t xml:space="preserve">¿Por qué se eligieron esas formas de evaluar? </w:t>
            </w:r>
          </w:p>
          <w:p w14:paraId="13B028F0" w14:textId="77777777" w:rsidR="008F74FB" w:rsidRPr="008670B5" w:rsidRDefault="008F74FB" w:rsidP="005A543F">
            <w:pPr>
              <w:jc w:val="both"/>
              <w:rPr>
                <w:highlight w:val="cyan"/>
              </w:rPr>
            </w:pPr>
            <w:r w:rsidRPr="008670B5">
              <w:rPr>
                <w:highlight w:val="cyan"/>
              </w:rPr>
              <w:t>¿Por qué se eligieron esos productos?</w:t>
            </w:r>
          </w:p>
          <w:p w14:paraId="681F379B" w14:textId="77777777" w:rsidR="008F74FB" w:rsidRPr="003D2D23" w:rsidRDefault="008F74FB" w:rsidP="005A543F">
            <w:pPr>
              <w:jc w:val="both"/>
              <w:rPr>
                <w:highlight w:val="green"/>
              </w:rPr>
            </w:pPr>
          </w:p>
          <w:p w14:paraId="10A52CE6" w14:textId="77777777" w:rsidR="008F74FB" w:rsidRPr="009C3A48" w:rsidRDefault="008F74FB" w:rsidP="005A543F">
            <w:pPr>
              <w:jc w:val="both"/>
              <w:rPr>
                <w:highlight w:val="green"/>
              </w:rPr>
            </w:pPr>
            <w:r w:rsidRPr="009C3A48">
              <w:rPr>
                <w:highlight w:val="green"/>
              </w:rPr>
              <w:t>Ejemplo:</w:t>
            </w:r>
          </w:p>
          <w:p w14:paraId="2BB82323" w14:textId="77777777" w:rsidR="008F74FB" w:rsidRPr="003D2D23" w:rsidRDefault="008F74FB"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5228B64D" w14:textId="77777777" w:rsidR="008F74FB" w:rsidRDefault="008F74FB"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7EE697D6" w14:textId="77777777" w:rsidR="008F74FB" w:rsidRPr="003D2D23" w:rsidRDefault="008F74FB" w:rsidP="005A543F">
            <w:pPr>
              <w:rPr>
                <w:rFonts w:ascii="Arial" w:hAnsi="Arial" w:cs="Arial"/>
              </w:rPr>
            </w:pPr>
          </w:p>
          <w:p w14:paraId="6F5BF436" w14:textId="77777777" w:rsidR="008F74FB" w:rsidRDefault="008F74FB" w:rsidP="005A543F">
            <w:pPr>
              <w:rPr>
                <w:rFonts w:ascii="Arial" w:hAnsi="Arial" w:cs="Arial"/>
                <w:sz w:val="24"/>
                <w:szCs w:val="24"/>
              </w:rPr>
            </w:pPr>
          </w:p>
        </w:tc>
      </w:tr>
    </w:tbl>
    <w:p w14:paraId="6E2C6059" w14:textId="77777777" w:rsidR="008F74FB" w:rsidRDefault="008F74FB" w:rsidP="008F74FB">
      <w:pPr>
        <w:rPr>
          <w:rFonts w:ascii="Constantia" w:hAnsi="Constantia"/>
          <w:sz w:val="24"/>
          <w:szCs w:val="24"/>
        </w:rPr>
      </w:pPr>
    </w:p>
    <w:p w14:paraId="37792FDE" w14:textId="77777777" w:rsidR="008F74FB" w:rsidRDefault="008F74FB" w:rsidP="008F74FB">
      <w:pPr>
        <w:rPr>
          <w:rFonts w:ascii="Constantia" w:hAnsi="Constantia"/>
          <w:sz w:val="24"/>
          <w:szCs w:val="24"/>
        </w:rPr>
      </w:pPr>
    </w:p>
    <w:p w14:paraId="3F2E231A" w14:textId="77777777" w:rsidR="008F74FB" w:rsidRDefault="008F74FB" w:rsidP="008F74FB">
      <w:pPr>
        <w:rPr>
          <w:rFonts w:ascii="Constantia" w:hAnsi="Constantia"/>
          <w:sz w:val="24"/>
          <w:szCs w:val="24"/>
        </w:rPr>
      </w:pPr>
    </w:p>
    <w:p w14:paraId="680572E9" w14:textId="77777777" w:rsidR="008F74FB" w:rsidRDefault="008F74FB" w:rsidP="008F74FB">
      <w:pPr>
        <w:rPr>
          <w:rFonts w:ascii="Constantia" w:hAnsi="Constantia"/>
          <w:sz w:val="24"/>
          <w:szCs w:val="24"/>
        </w:rPr>
      </w:pPr>
    </w:p>
    <w:p w14:paraId="34164603" w14:textId="77777777" w:rsidR="008F74FB" w:rsidRDefault="008F74FB" w:rsidP="008F74FB">
      <w:pPr>
        <w:rPr>
          <w:rFonts w:ascii="Constantia" w:hAnsi="Constantia"/>
          <w:sz w:val="24"/>
          <w:szCs w:val="24"/>
        </w:rPr>
      </w:pPr>
    </w:p>
    <w:p w14:paraId="5588B41C" w14:textId="77777777" w:rsidR="008F74FB" w:rsidRDefault="008F74FB" w:rsidP="008F74FB">
      <w:pPr>
        <w:rPr>
          <w:rFonts w:ascii="Constantia" w:hAnsi="Constantia"/>
          <w:sz w:val="24"/>
          <w:szCs w:val="24"/>
        </w:rPr>
      </w:pPr>
    </w:p>
    <w:p w14:paraId="787279E6" w14:textId="77777777" w:rsidR="008F74FB" w:rsidRDefault="008F74FB" w:rsidP="008F74FB">
      <w:pPr>
        <w:rPr>
          <w:rFonts w:ascii="Constantia" w:hAnsi="Constantia"/>
          <w:sz w:val="24"/>
          <w:szCs w:val="24"/>
        </w:rPr>
      </w:pPr>
    </w:p>
    <w:p w14:paraId="5ABB63B0" w14:textId="77777777" w:rsidR="008F74FB" w:rsidRDefault="008F74FB" w:rsidP="008F74FB">
      <w:pPr>
        <w:rPr>
          <w:rFonts w:ascii="Constantia" w:hAnsi="Constantia"/>
          <w:sz w:val="24"/>
          <w:szCs w:val="24"/>
        </w:rPr>
      </w:pPr>
    </w:p>
    <w:p w14:paraId="61EC4FF2" w14:textId="77777777" w:rsidR="008F74FB" w:rsidRDefault="008F74FB" w:rsidP="008F74FB">
      <w:pPr>
        <w:rPr>
          <w:rFonts w:ascii="Constantia" w:hAnsi="Constantia"/>
          <w:sz w:val="24"/>
          <w:szCs w:val="24"/>
        </w:rPr>
      </w:pPr>
    </w:p>
    <w:p w14:paraId="41C3DE2A" w14:textId="77777777" w:rsidR="008F74FB" w:rsidRDefault="008F74FB" w:rsidP="008F74FB">
      <w:pPr>
        <w:rPr>
          <w:rFonts w:ascii="Constantia" w:hAnsi="Constantia"/>
          <w:sz w:val="24"/>
          <w:szCs w:val="24"/>
        </w:rPr>
      </w:pPr>
    </w:p>
    <w:p w14:paraId="122ED6A4" w14:textId="77777777" w:rsidR="008F74FB" w:rsidRDefault="008F74FB" w:rsidP="008F74FB">
      <w:pPr>
        <w:rPr>
          <w:rFonts w:ascii="Constantia" w:hAnsi="Constantia"/>
          <w:sz w:val="24"/>
          <w:szCs w:val="24"/>
        </w:rPr>
      </w:pPr>
    </w:p>
    <w:p w14:paraId="29ECFBD7" w14:textId="77777777" w:rsidR="008F74FB" w:rsidRDefault="008F74FB" w:rsidP="008F74FB">
      <w:pPr>
        <w:rPr>
          <w:rFonts w:ascii="Constantia" w:hAnsi="Constantia"/>
          <w:sz w:val="24"/>
          <w:szCs w:val="24"/>
        </w:rPr>
      </w:pPr>
    </w:p>
    <w:p w14:paraId="03862BAB" w14:textId="77777777" w:rsidR="008F74FB" w:rsidRDefault="008F74FB" w:rsidP="008F74FB">
      <w:pPr>
        <w:rPr>
          <w:rFonts w:ascii="Constantia" w:hAnsi="Constantia"/>
          <w:sz w:val="24"/>
          <w:szCs w:val="24"/>
        </w:rPr>
      </w:pPr>
    </w:p>
    <w:p w14:paraId="4D45FA50" w14:textId="77777777" w:rsidR="008F74FB" w:rsidRDefault="008F74FB" w:rsidP="008F74FB">
      <w:pPr>
        <w:rPr>
          <w:rFonts w:ascii="Constantia" w:hAnsi="Constantia"/>
          <w:sz w:val="24"/>
          <w:szCs w:val="24"/>
        </w:rPr>
      </w:pPr>
    </w:p>
    <w:p w14:paraId="10A0BBF0" w14:textId="77777777" w:rsidR="008F74FB" w:rsidRDefault="008F74FB" w:rsidP="008F74FB">
      <w:pPr>
        <w:rPr>
          <w:rFonts w:ascii="Constantia" w:hAnsi="Constantia"/>
          <w:sz w:val="24"/>
          <w:szCs w:val="24"/>
        </w:rPr>
        <w:sectPr w:rsidR="008F74FB"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15696BF" w14:textId="77777777" w:rsidR="008F74FB" w:rsidRPr="00D578D7" w:rsidRDefault="008F74FB" w:rsidP="008F74FB">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71E1C578" w14:textId="77777777" w:rsidR="008F74FB" w:rsidRDefault="008F74FB" w:rsidP="008F74FB">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7D61939D" w14:textId="77777777" w:rsidR="008F74FB" w:rsidRPr="00566170" w:rsidRDefault="008F74FB" w:rsidP="008F74FB">
      <w:pPr>
        <w:spacing w:after="0" w:line="240" w:lineRule="auto"/>
        <w:jc w:val="right"/>
      </w:pPr>
      <w:r>
        <w:rPr>
          <w:sz w:val="20"/>
        </w:rPr>
        <w:t>Fecha</w:t>
      </w:r>
      <w:proofErr w:type="gramStart"/>
      <w:r>
        <w:rPr>
          <w:sz w:val="20"/>
        </w:rPr>
        <w:t>:_</w:t>
      </w:r>
      <w:proofErr w:type="gramEnd"/>
      <w:r>
        <w:rPr>
          <w:sz w:val="20"/>
        </w:rPr>
        <w:t>________________</w:t>
      </w:r>
    </w:p>
    <w:p w14:paraId="2368DF8E" w14:textId="77777777" w:rsidR="008F74FB" w:rsidRDefault="008F74FB" w:rsidP="008F74FB">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09550542" w14:textId="77777777" w:rsidR="008F74FB" w:rsidRDefault="008F74FB" w:rsidP="008F74FB">
      <w:pPr>
        <w:spacing w:after="0" w:line="240" w:lineRule="auto"/>
        <w:rPr>
          <w:sz w:val="20"/>
        </w:rPr>
      </w:pPr>
      <w:r>
        <w:rPr>
          <w:sz w:val="20"/>
        </w:rPr>
        <w:t>Marque la que corresponda:</w:t>
      </w:r>
    </w:p>
    <w:p w14:paraId="1DB77112" w14:textId="77777777" w:rsidR="008F74FB" w:rsidRPr="00566170" w:rsidRDefault="008F74FB" w:rsidP="008F74FB">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21798CF1" w14:textId="77777777" w:rsidR="008F74FB" w:rsidRPr="00566170" w:rsidRDefault="008F74FB" w:rsidP="008F74FB">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8F74FB" w14:paraId="09A4E6A4" w14:textId="77777777" w:rsidTr="005A543F">
        <w:trPr>
          <w:trHeight w:val="349"/>
        </w:trPr>
        <w:tc>
          <w:tcPr>
            <w:tcW w:w="4248" w:type="dxa"/>
          </w:tcPr>
          <w:p w14:paraId="4F20C561" w14:textId="77777777" w:rsidR="008F74FB" w:rsidRDefault="008F74FB" w:rsidP="005A543F">
            <w:pPr>
              <w:jc w:val="center"/>
            </w:pPr>
            <w:r>
              <w:t>Nombre del alumno</w:t>
            </w:r>
          </w:p>
        </w:tc>
        <w:tc>
          <w:tcPr>
            <w:tcW w:w="1843" w:type="dxa"/>
          </w:tcPr>
          <w:p w14:paraId="3740ED2F" w14:textId="77777777" w:rsidR="008F74FB" w:rsidRDefault="008F74FB" w:rsidP="005A543F">
            <w:pPr>
              <w:jc w:val="center"/>
            </w:pPr>
            <w:r>
              <w:t>Matricula</w:t>
            </w:r>
          </w:p>
        </w:tc>
        <w:tc>
          <w:tcPr>
            <w:tcW w:w="3515" w:type="dxa"/>
            <w:tcBorders>
              <w:right w:val="single" w:sz="4" w:space="0" w:color="auto"/>
            </w:tcBorders>
          </w:tcPr>
          <w:p w14:paraId="50D800D6" w14:textId="77777777" w:rsidR="008F74FB" w:rsidRDefault="008F74FB" w:rsidP="005A543F">
            <w:pPr>
              <w:jc w:val="center"/>
            </w:pPr>
            <w:r>
              <w:t>Firma</w:t>
            </w:r>
          </w:p>
        </w:tc>
      </w:tr>
      <w:tr w:rsidR="008F74FB" w14:paraId="5A6A0FFD" w14:textId="77777777" w:rsidTr="005A543F">
        <w:trPr>
          <w:trHeight w:val="341"/>
        </w:trPr>
        <w:tc>
          <w:tcPr>
            <w:tcW w:w="4248" w:type="dxa"/>
          </w:tcPr>
          <w:p w14:paraId="1630CD57" w14:textId="77777777" w:rsidR="008F74FB" w:rsidRDefault="008F74FB" w:rsidP="005A543F"/>
        </w:tc>
        <w:tc>
          <w:tcPr>
            <w:tcW w:w="1843" w:type="dxa"/>
          </w:tcPr>
          <w:p w14:paraId="69423913" w14:textId="77777777" w:rsidR="008F74FB" w:rsidRDefault="008F74FB" w:rsidP="005A543F"/>
        </w:tc>
        <w:tc>
          <w:tcPr>
            <w:tcW w:w="3515" w:type="dxa"/>
            <w:tcBorders>
              <w:right w:val="single" w:sz="4" w:space="0" w:color="auto"/>
            </w:tcBorders>
          </w:tcPr>
          <w:p w14:paraId="2C949021" w14:textId="77777777" w:rsidR="008F74FB" w:rsidRDefault="008F74FB" w:rsidP="005A543F"/>
        </w:tc>
      </w:tr>
      <w:tr w:rsidR="008F74FB" w14:paraId="4F62667A" w14:textId="77777777" w:rsidTr="005A543F">
        <w:trPr>
          <w:trHeight w:val="166"/>
        </w:trPr>
        <w:tc>
          <w:tcPr>
            <w:tcW w:w="4248" w:type="dxa"/>
          </w:tcPr>
          <w:p w14:paraId="31F43A1F" w14:textId="77777777" w:rsidR="008F74FB" w:rsidRDefault="008F74FB" w:rsidP="005A543F"/>
        </w:tc>
        <w:tc>
          <w:tcPr>
            <w:tcW w:w="1843" w:type="dxa"/>
          </w:tcPr>
          <w:p w14:paraId="01668F9B" w14:textId="77777777" w:rsidR="008F74FB" w:rsidRDefault="008F74FB" w:rsidP="005A543F"/>
        </w:tc>
        <w:tc>
          <w:tcPr>
            <w:tcW w:w="3515" w:type="dxa"/>
            <w:tcBorders>
              <w:right w:val="single" w:sz="4" w:space="0" w:color="auto"/>
            </w:tcBorders>
          </w:tcPr>
          <w:p w14:paraId="569FE6B4" w14:textId="77777777" w:rsidR="008F74FB" w:rsidRDefault="008F74FB" w:rsidP="005A543F"/>
        </w:tc>
      </w:tr>
      <w:tr w:rsidR="008F74FB" w14:paraId="1A3B3FB9" w14:textId="77777777" w:rsidTr="005A543F">
        <w:trPr>
          <w:trHeight w:val="341"/>
        </w:trPr>
        <w:tc>
          <w:tcPr>
            <w:tcW w:w="4248" w:type="dxa"/>
          </w:tcPr>
          <w:p w14:paraId="0D022885" w14:textId="77777777" w:rsidR="008F74FB" w:rsidRDefault="008F74FB" w:rsidP="005A543F"/>
        </w:tc>
        <w:tc>
          <w:tcPr>
            <w:tcW w:w="1843" w:type="dxa"/>
          </w:tcPr>
          <w:p w14:paraId="26D933C2" w14:textId="77777777" w:rsidR="008F74FB" w:rsidRDefault="008F74FB" w:rsidP="005A543F"/>
        </w:tc>
        <w:tc>
          <w:tcPr>
            <w:tcW w:w="3515" w:type="dxa"/>
            <w:tcBorders>
              <w:right w:val="single" w:sz="4" w:space="0" w:color="auto"/>
            </w:tcBorders>
          </w:tcPr>
          <w:p w14:paraId="75A37137" w14:textId="77777777" w:rsidR="008F74FB" w:rsidRDefault="008F74FB" w:rsidP="005A543F"/>
        </w:tc>
      </w:tr>
      <w:tr w:rsidR="008F74FB" w14:paraId="5BDA41C2" w14:textId="77777777" w:rsidTr="005A543F">
        <w:trPr>
          <w:trHeight w:val="341"/>
        </w:trPr>
        <w:tc>
          <w:tcPr>
            <w:tcW w:w="4248" w:type="dxa"/>
          </w:tcPr>
          <w:p w14:paraId="6E084FAE" w14:textId="77777777" w:rsidR="008F74FB" w:rsidRDefault="008F74FB" w:rsidP="005A543F"/>
        </w:tc>
        <w:tc>
          <w:tcPr>
            <w:tcW w:w="1843" w:type="dxa"/>
          </w:tcPr>
          <w:p w14:paraId="4FE5BE3F" w14:textId="77777777" w:rsidR="008F74FB" w:rsidRDefault="008F74FB" w:rsidP="005A543F"/>
        </w:tc>
        <w:tc>
          <w:tcPr>
            <w:tcW w:w="3515" w:type="dxa"/>
            <w:tcBorders>
              <w:right w:val="single" w:sz="4" w:space="0" w:color="auto"/>
            </w:tcBorders>
          </w:tcPr>
          <w:p w14:paraId="3BC0506D" w14:textId="77777777" w:rsidR="008F74FB" w:rsidRDefault="008F74FB" w:rsidP="005A543F"/>
        </w:tc>
      </w:tr>
      <w:tr w:rsidR="008F74FB" w14:paraId="60823DA6" w14:textId="77777777" w:rsidTr="005A543F">
        <w:trPr>
          <w:trHeight w:val="341"/>
        </w:trPr>
        <w:tc>
          <w:tcPr>
            <w:tcW w:w="4248" w:type="dxa"/>
          </w:tcPr>
          <w:p w14:paraId="5F199959" w14:textId="77777777" w:rsidR="008F74FB" w:rsidRDefault="008F74FB" w:rsidP="005A543F"/>
        </w:tc>
        <w:tc>
          <w:tcPr>
            <w:tcW w:w="1843" w:type="dxa"/>
          </w:tcPr>
          <w:p w14:paraId="741CDE6B" w14:textId="77777777" w:rsidR="008F74FB" w:rsidRDefault="008F74FB" w:rsidP="005A543F"/>
        </w:tc>
        <w:tc>
          <w:tcPr>
            <w:tcW w:w="3515" w:type="dxa"/>
            <w:tcBorders>
              <w:right w:val="single" w:sz="4" w:space="0" w:color="auto"/>
            </w:tcBorders>
          </w:tcPr>
          <w:p w14:paraId="128DAF14" w14:textId="77777777" w:rsidR="008F74FB" w:rsidRDefault="008F74FB" w:rsidP="005A543F"/>
        </w:tc>
      </w:tr>
      <w:tr w:rsidR="008F74FB" w14:paraId="6FA6B4D5" w14:textId="77777777" w:rsidTr="005A543F">
        <w:trPr>
          <w:trHeight w:val="341"/>
        </w:trPr>
        <w:tc>
          <w:tcPr>
            <w:tcW w:w="4248" w:type="dxa"/>
          </w:tcPr>
          <w:p w14:paraId="7F83E9A9" w14:textId="77777777" w:rsidR="008F74FB" w:rsidRDefault="008F74FB" w:rsidP="005A543F"/>
        </w:tc>
        <w:tc>
          <w:tcPr>
            <w:tcW w:w="1843" w:type="dxa"/>
          </w:tcPr>
          <w:p w14:paraId="02A7E8DE" w14:textId="77777777" w:rsidR="008F74FB" w:rsidRDefault="008F74FB" w:rsidP="005A543F"/>
        </w:tc>
        <w:tc>
          <w:tcPr>
            <w:tcW w:w="3515" w:type="dxa"/>
            <w:tcBorders>
              <w:right w:val="single" w:sz="4" w:space="0" w:color="auto"/>
            </w:tcBorders>
          </w:tcPr>
          <w:p w14:paraId="7E9D327C" w14:textId="77777777" w:rsidR="008F74FB" w:rsidRDefault="008F74FB" w:rsidP="005A543F"/>
        </w:tc>
      </w:tr>
      <w:tr w:rsidR="008F74FB" w14:paraId="332B2A00" w14:textId="77777777" w:rsidTr="005A543F">
        <w:trPr>
          <w:trHeight w:val="341"/>
        </w:trPr>
        <w:tc>
          <w:tcPr>
            <w:tcW w:w="4248" w:type="dxa"/>
          </w:tcPr>
          <w:p w14:paraId="697454F9" w14:textId="77777777" w:rsidR="008F74FB" w:rsidRDefault="008F74FB" w:rsidP="005A543F"/>
        </w:tc>
        <w:tc>
          <w:tcPr>
            <w:tcW w:w="1843" w:type="dxa"/>
          </w:tcPr>
          <w:p w14:paraId="2EECCF91" w14:textId="77777777" w:rsidR="008F74FB" w:rsidRDefault="008F74FB" w:rsidP="005A543F"/>
        </w:tc>
        <w:tc>
          <w:tcPr>
            <w:tcW w:w="3515" w:type="dxa"/>
            <w:tcBorders>
              <w:right w:val="single" w:sz="4" w:space="0" w:color="auto"/>
            </w:tcBorders>
          </w:tcPr>
          <w:p w14:paraId="4DE3B1DC" w14:textId="77777777" w:rsidR="008F74FB" w:rsidRDefault="008F74FB" w:rsidP="005A543F"/>
        </w:tc>
      </w:tr>
      <w:tr w:rsidR="008F74FB" w14:paraId="24071240" w14:textId="77777777" w:rsidTr="005A543F">
        <w:trPr>
          <w:trHeight w:val="341"/>
        </w:trPr>
        <w:tc>
          <w:tcPr>
            <w:tcW w:w="4248" w:type="dxa"/>
          </w:tcPr>
          <w:p w14:paraId="19F71D1E" w14:textId="77777777" w:rsidR="008F74FB" w:rsidRDefault="008F74FB" w:rsidP="005A543F"/>
        </w:tc>
        <w:tc>
          <w:tcPr>
            <w:tcW w:w="1843" w:type="dxa"/>
          </w:tcPr>
          <w:p w14:paraId="3824B694" w14:textId="77777777" w:rsidR="008F74FB" w:rsidRDefault="008F74FB" w:rsidP="005A543F"/>
        </w:tc>
        <w:tc>
          <w:tcPr>
            <w:tcW w:w="3515" w:type="dxa"/>
            <w:tcBorders>
              <w:right w:val="single" w:sz="4" w:space="0" w:color="auto"/>
            </w:tcBorders>
          </w:tcPr>
          <w:p w14:paraId="737D2BD2" w14:textId="77777777" w:rsidR="008F74FB" w:rsidRDefault="008F74FB" w:rsidP="005A543F"/>
        </w:tc>
      </w:tr>
      <w:tr w:rsidR="008F74FB" w14:paraId="16A39AF1" w14:textId="77777777" w:rsidTr="005A543F">
        <w:trPr>
          <w:trHeight w:val="341"/>
        </w:trPr>
        <w:tc>
          <w:tcPr>
            <w:tcW w:w="4248" w:type="dxa"/>
          </w:tcPr>
          <w:p w14:paraId="3E53D793" w14:textId="77777777" w:rsidR="008F74FB" w:rsidRDefault="008F74FB" w:rsidP="005A543F"/>
        </w:tc>
        <w:tc>
          <w:tcPr>
            <w:tcW w:w="1843" w:type="dxa"/>
          </w:tcPr>
          <w:p w14:paraId="3181F054" w14:textId="77777777" w:rsidR="008F74FB" w:rsidRDefault="008F74FB" w:rsidP="005A543F"/>
        </w:tc>
        <w:tc>
          <w:tcPr>
            <w:tcW w:w="3515" w:type="dxa"/>
            <w:tcBorders>
              <w:right w:val="single" w:sz="4" w:space="0" w:color="auto"/>
            </w:tcBorders>
          </w:tcPr>
          <w:p w14:paraId="60ED9CC2" w14:textId="77777777" w:rsidR="008F74FB" w:rsidRDefault="008F74FB" w:rsidP="005A543F"/>
        </w:tc>
      </w:tr>
      <w:tr w:rsidR="008F74FB" w14:paraId="20C9B1BE" w14:textId="77777777" w:rsidTr="005A543F">
        <w:trPr>
          <w:trHeight w:val="341"/>
        </w:trPr>
        <w:tc>
          <w:tcPr>
            <w:tcW w:w="4248" w:type="dxa"/>
          </w:tcPr>
          <w:p w14:paraId="1D7BC893" w14:textId="77777777" w:rsidR="008F74FB" w:rsidRDefault="008F74FB" w:rsidP="005A543F"/>
        </w:tc>
        <w:tc>
          <w:tcPr>
            <w:tcW w:w="1843" w:type="dxa"/>
          </w:tcPr>
          <w:p w14:paraId="30CA6BA5" w14:textId="77777777" w:rsidR="008F74FB" w:rsidRDefault="008F74FB" w:rsidP="005A543F"/>
        </w:tc>
        <w:tc>
          <w:tcPr>
            <w:tcW w:w="3515" w:type="dxa"/>
            <w:tcBorders>
              <w:right w:val="single" w:sz="4" w:space="0" w:color="auto"/>
            </w:tcBorders>
          </w:tcPr>
          <w:p w14:paraId="60907447" w14:textId="77777777" w:rsidR="008F74FB" w:rsidRDefault="008F74FB" w:rsidP="005A543F"/>
        </w:tc>
      </w:tr>
      <w:tr w:rsidR="008F74FB" w14:paraId="4B4E524A" w14:textId="77777777" w:rsidTr="005A543F">
        <w:trPr>
          <w:trHeight w:val="341"/>
        </w:trPr>
        <w:tc>
          <w:tcPr>
            <w:tcW w:w="4248" w:type="dxa"/>
          </w:tcPr>
          <w:p w14:paraId="74B499B7" w14:textId="77777777" w:rsidR="008F74FB" w:rsidRDefault="008F74FB" w:rsidP="005A543F"/>
        </w:tc>
        <w:tc>
          <w:tcPr>
            <w:tcW w:w="1843" w:type="dxa"/>
          </w:tcPr>
          <w:p w14:paraId="4F79FD90" w14:textId="77777777" w:rsidR="008F74FB" w:rsidRDefault="008F74FB" w:rsidP="005A543F"/>
        </w:tc>
        <w:tc>
          <w:tcPr>
            <w:tcW w:w="3515" w:type="dxa"/>
            <w:tcBorders>
              <w:right w:val="single" w:sz="4" w:space="0" w:color="auto"/>
            </w:tcBorders>
          </w:tcPr>
          <w:p w14:paraId="16014F5D" w14:textId="77777777" w:rsidR="008F74FB" w:rsidRDefault="008F74FB" w:rsidP="005A543F"/>
        </w:tc>
      </w:tr>
      <w:tr w:rsidR="008F74FB" w14:paraId="729119D6" w14:textId="77777777" w:rsidTr="005A543F">
        <w:trPr>
          <w:trHeight w:val="341"/>
        </w:trPr>
        <w:tc>
          <w:tcPr>
            <w:tcW w:w="4248" w:type="dxa"/>
          </w:tcPr>
          <w:p w14:paraId="16B7C0DE" w14:textId="77777777" w:rsidR="008F74FB" w:rsidRDefault="008F74FB" w:rsidP="005A543F"/>
        </w:tc>
        <w:tc>
          <w:tcPr>
            <w:tcW w:w="1843" w:type="dxa"/>
          </w:tcPr>
          <w:p w14:paraId="226ED247" w14:textId="77777777" w:rsidR="008F74FB" w:rsidRDefault="008F74FB" w:rsidP="005A543F"/>
        </w:tc>
        <w:tc>
          <w:tcPr>
            <w:tcW w:w="3515" w:type="dxa"/>
            <w:tcBorders>
              <w:right w:val="single" w:sz="4" w:space="0" w:color="auto"/>
            </w:tcBorders>
          </w:tcPr>
          <w:p w14:paraId="1085A82A" w14:textId="77777777" w:rsidR="008F74FB" w:rsidRDefault="008F74FB" w:rsidP="005A543F"/>
        </w:tc>
      </w:tr>
      <w:tr w:rsidR="008F74FB" w14:paraId="606D632A" w14:textId="77777777" w:rsidTr="005A543F">
        <w:trPr>
          <w:trHeight w:val="341"/>
        </w:trPr>
        <w:tc>
          <w:tcPr>
            <w:tcW w:w="4248" w:type="dxa"/>
          </w:tcPr>
          <w:p w14:paraId="43992AFE" w14:textId="77777777" w:rsidR="008F74FB" w:rsidRDefault="008F74FB" w:rsidP="005A543F"/>
        </w:tc>
        <w:tc>
          <w:tcPr>
            <w:tcW w:w="1843" w:type="dxa"/>
          </w:tcPr>
          <w:p w14:paraId="66131CAD" w14:textId="77777777" w:rsidR="008F74FB" w:rsidRDefault="008F74FB" w:rsidP="005A543F"/>
        </w:tc>
        <w:tc>
          <w:tcPr>
            <w:tcW w:w="3515" w:type="dxa"/>
            <w:tcBorders>
              <w:right w:val="single" w:sz="4" w:space="0" w:color="auto"/>
            </w:tcBorders>
          </w:tcPr>
          <w:p w14:paraId="064000DA" w14:textId="77777777" w:rsidR="008F74FB" w:rsidRDefault="008F74FB" w:rsidP="005A543F"/>
        </w:tc>
      </w:tr>
      <w:tr w:rsidR="008F74FB" w14:paraId="33E84743" w14:textId="77777777" w:rsidTr="005A543F">
        <w:trPr>
          <w:trHeight w:val="341"/>
        </w:trPr>
        <w:tc>
          <w:tcPr>
            <w:tcW w:w="4248" w:type="dxa"/>
          </w:tcPr>
          <w:p w14:paraId="5F823665" w14:textId="77777777" w:rsidR="008F74FB" w:rsidRDefault="008F74FB" w:rsidP="005A543F"/>
        </w:tc>
        <w:tc>
          <w:tcPr>
            <w:tcW w:w="1843" w:type="dxa"/>
          </w:tcPr>
          <w:p w14:paraId="216DAF5D" w14:textId="77777777" w:rsidR="008F74FB" w:rsidRDefault="008F74FB" w:rsidP="005A543F"/>
        </w:tc>
        <w:tc>
          <w:tcPr>
            <w:tcW w:w="3515" w:type="dxa"/>
            <w:tcBorders>
              <w:right w:val="single" w:sz="4" w:space="0" w:color="auto"/>
            </w:tcBorders>
          </w:tcPr>
          <w:p w14:paraId="07ED4121" w14:textId="77777777" w:rsidR="008F74FB" w:rsidRDefault="008F74FB" w:rsidP="005A543F"/>
        </w:tc>
      </w:tr>
      <w:tr w:rsidR="008F74FB" w14:paraId="4E492A56" w14:textId="77777777" w:rsidTr="005A543F">
        <w:trPr>
          <w:trHeight w:val="341"/>
        </w:trPr>
        <w:tc>
          <w:tcPr>
            <w:tcW w:w="4248" w:type="dxa"/>
          </w:tcPr>
          <w:p w14:paraId="7102989F" w14:textId="77777777" w:rsidR="008F74FB" w:rsidRDefault="008F74FB" w:rsidP="005A543F"/>
        </w:tc>
        <w:tc>
          <w:tcPr>
            <w:tcW w:w="1843" w:type="dxa"/>
          </w:tcPr>
          <w:p w14:paraId="0BA61050" w14:textId="77777777" w:rsidR="008F74FB" w:rsidRDefault="008F74FB" w:rsidP="005A543F"/>
        </w:tc>
        <w:tc>
          <w:tcPr>
            <w:tcW w:w="3515" w:type="dxa"/>
            <w:tcBorders>
              <w:right w:val="single" w:sz="4" w:space="0" w:color="auto"/>
            </w:tcBorders>
          </w:tcPr>
          <w:p w14:paraId="7CCC8CF9" w14:textId="77777777" w:rsidR="008F74FB" w:rsidRDefault="008F74FB" w:rsidP="005A543F"/>
        </w:tc>
      </w:tr>
      <w:tr w:rsidR="008F74FB" w14:paraId="6F2FAF3B" w14:textId="77777777" w:rsidTr="005A543F">
        <w:trPr>
          <w:trHeight w:val="341"/>
        </w:trPr>
        <w:tc>
          <w:tcPr>
            <w:tcW w:w="4248" w:type="dxa"/>
          </w:tcPr>
          <w:p w14:paraId="67EA0513" w14:textId="77777777" w:rsidR="008F74FB" w:rsidRDefault="008F74FB" w:rsidP="005A543F"/>
        </w:tc>
        <w:tc>
          <w:tcPr>
            <w:tcW w:w="1843" w:type="dxa"/>
          </w:tcPr>
          <w:p w14:paraId="17D18FF5" w14:textId="77777777" w:rsidR="008F74FB" w:rsidRDefault="008F74FB" w:rsidP="005A543F"/>
        </w:tc>
        <w:tc>
          <w:tcPr>
            <w:tcW w:w="3515" w:type="dxa"/>
            <w:tcBorders>
              <w:right w:val="single" w:sz="4" w:space="0" w:color="auto"/>
            </w:tcBorders>
          </w:tcPr>
          <w:p w14:paraId="5D8C6C9D" w14:textId="77777777" w:rsidR="008F74FB" w:rsidRDefault="008F74FB" w:rsidP="005A543F"/>
        </w:tc>
      </w:tr>
      <w:tr w:rsidR="008F74FB" w14:paraId="608608DE" w14:textId="77777777" w:rsidTr="005A543F">
        <w:trPr>
          <w:trHeight w:val="341"/>
        </w:trPr>
        <w:tc>
          <w:tcPr>
            <w:tcW w:w="4248" w:type="dxa"/>
          </w:tcPr>
          <w:p w14:paraId="13624F5D" w14:textId="77777777" w:rsidR="008F74FB" w:rsidRDefault="008F74FB" w:rsidP="005A543F"/>
        </w:tc>
        <w:tc>
          <w:tcPr>
            <w:tcW w:w="1843" w:type="dxa"/>
          </w:tcPr>
          <w:p w14:paraId="3D8B7009" w14:textId="77777777" w:rsidR="008F74FB" w:rsidRDefault="008F74FB" w:rsidP="005A543F"/>
        </w:tc>
        <w:tc>
          <w:tcPr>
            <w:tcW w:w="3515" w:type="dxa"/>
            <w:tcBorders>
              <w:right w:val="single" w:sz="4" w:space="0" w:color="auto"/>
            </w:tcBorders>
          </w:tcPr>
          <w:p w14:paraId="2955ED86" w14:textId="77777777" w:rsidR="008F74FB" w:rsidRDefault="008F74FB" w:rsidP="005A543F"/>
        </w:tc>
      </w:tr>
      <w:tr w:rsidR="008F74FB" w14:paraId="7D3619EB" w14:textId="77777777" w:rsidTr="005A543F">
        <w:trPr>
          <w:trHeight w:val="341"/>
        </w:trPr>
        <w:tc>
          <w:tcPr>
            <w:tcW w:w="4248" w:type="dxa"/>
          </w:tcPr>
          <w:p w14:paraId="110F08AA" w14:textId="77777777" w:rsidR="008F74FB" w:rsidRDefault="008F74FB" w:rsidP="005A543F"/>
        </w:tc>
        <w:tc>
          <w:tcPr>
            <w:tcW w:w="1843" w:type="dxa"/>
          </w:tcPr>
          <w:p w14:paraId="08CC1756" w14:textId="77777777" w:rsidR="008F74FB" w:rsidRDefault="008F74FB" w:rsidP="005A543F"/>
        </w:tc>
        <w:tc>
          <w:tcPr>
            <w:tcW w:w="3515" w:type="dxa"/>
            <w:tcBorders>
              <w:right w:val="single" w:sz="4" w:space="0" w:color="auto"/>
            </w:tcBorders>
          </w:tcPr>
          <w:p w14:paraId="18A7ECDA" w14:textId="77777777" w:rsidR="008F74FB" w:rsidRDefault="008F74FB" w:rsidP="005A543F"/>
        </w:tc>
      </w:tr>
    </w:tbl>
    <w:p w14:paraId="1F8D4B74" w14:textId="77777777" w:rsidR="008F74FB" w:rsidRDefault="008F74FB" w:rsidP="008F74FB"/>
    <w:p w14:paraId="0A945705" w14:textId="77777777" w:rsidR="008F74FB" w:rsidRDefault="008F74FB" w:rsidP="008F74FB">
      <w:r>
        <w:rPr>
          <w:noProof/>
          <w:lang w:eastAsia="es-MX"/>
        </w:rPr>
        <mc:AlternateContent>
          <mc:Choice Requires="wps">
            <w:drawing>
              <wp:anchor distT="0" distB="0" distL="114300" distR="114300" simplePos="0" relativeHeight="251705344" behindDoc="0" locked="0" layoutInCell="1" allowOverlap="1" wp14:anchorId="5F661FC5" wp14:editId="6BDDA420">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99299B8" id="3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4320" behindDoc="0" locked="0" layoutInCell="1" allowOverlap="1" wp14:anchorId="30EE5E7B" wp14:editId="43AB5C17">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29C83" w14:textId="77777777" w:rsidR="008F74FB" w:rsidRDefault="008F74FB" w:rsidP="008F74FB">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0EE5E7B" id="2 Cuadro de texto" o:spid="_x0000_s1042" type="#_x0000_t202" style="position:absolute;margin-left:179.55pt;margin-top:69.35pt;width:135.25pt;height:34.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2BF29C83" w14:textId="77777777" w:rsidR="008F74FB" w:rsidRDefault="008F74FB" w:rsidP="008F74FB">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AE038F" w14:paraId="34643D14" w14:textId="77777777" w:rsidTr="00BE7BD4">
        <w:trPr>
          <w:trHeight w:val="1136"/>
        </w:trPr>
        <w:tc>
          <w:tcPr>
            <w:tcW w:w="2262" w:type="dxa"/>
          </w:tcPr>
          <w:p w14:paraId="7EA6828B" w14:textId="77777777" w:rsidR="00AE038F" w:rsidRDefault="00AE038F"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2BFCC504" wp14:editId="1B1EFBF1">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54EB0242" w14:textId="77777777" w:rsidR="00AE038F" w:rsidRDefault="00AE038F"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1488" behindDoc="0" locked="0" layoutInCell="1" allowOverlap="1" wp14:anchorId="0EB40157" wp14:editId="2AA42BF4">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EBDE3C" id="Conector recto 25"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56C2903E" w14:textId="77777777" w:rsidR="00AE038F" w:rsidRDefault="00AE038F"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01247471" w14:textId="77777777" w:rsidR="00AE038F" w:rsidRPr="00EE1E79" w:rsidRDefault="00AE038F" w:rsidP="00BE7BD4">
            <w:pPr>
              <w:pStyle w:val="Encabezado"/>
              <w:jc w:val="center"/>
              <w:rPr>
                <w:rFonts w:cs="Times New Roman"/>
                <w:b/>
                <w:color w:val="595959" w:themeColor="text1" w:themeTint="A6"/>
                <w:sz w:val="24"/>
                <w:szCs w:val="24"/>
              </w:rPr>
            </w:pPr>
          </w:p>
          <w:p w14:paraId="6E93C553" w14:textId="77777777" w:rsidR="00AE038F" w:rsidRDefault="00AE038F"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3605FCC9" w14:textId="77777777" w:rsidR="00AE038F" w:rsidRPr="00EE1E79" w:rsidRDefault="00AE038F" w:rsidP="00BE7BD4">
            <w:pPr>
              <w:tabs>
                <w:tab w:val="center" w:pos="4252"/>
                <w:tab w:val="right" w:pos="8504"/>
              </w:tabs>
              <w:jc w:val="center"/>
              <w:rPr>
                <w:rFonts w:cs="Arial"/>
                <w:sz w:val="24"/>
                <w:szCs w:val="24"/>
              </w:rPr>
            </w:pPr>
            <w:r w:rsidRPr="00EE1E79">
              <w:rPr>
                <w:rFonts w:cs="Arial"/>
                <w:sz w:val="24"/>
                <w:szCs w:val="24"/>
              </w:rPr>
              <w:t>CAMPUS XALAPA</w:t>
            </w:r>
          </w:p>
          <w:p w14:paraId="1EBF8529" w14:textId="77777777" w:rsidR="00AE038F" w:rsidRPr="004D4134" w:rsidRDefault="00AE038F" w:rsidP="00BE7BD4">
            <w:pPr>
              <w:pStyle w:val="Encabezado"/>
              <w:jc w:val="center"/>
              <w:rPr>
                <w:rFonts w:cs="Arial"/>
                <w:sz w:val="20"/>
                <w:szCs w:val="20"/>
              </w:rPr>
            </w:pPr>
            <w:r>
              <w:rPr>
                <w:rFonts w:cs="Arial"/>
                <w:sz w:val="20"/>
                <w:szCs w:val="20"/>
              </w:rPr>
              <w:t xml:space="preserve"> </w:t>
            </w:r>
          </w:p>
        </w:tc>
      </w:tr>
    </w:tbl>
    <w:p w14:paraId="0487F12D" w14:textId="77777777" w:rsidR="00AE038F" w:rsidRDefault="00AE038F" w:rsidP="00AE038F"/>
    <w:p w14:paraId="6E3BF4B5" w14:textId="77777777" w:rsidR="00AE038F" w:rsidRPr="00D24945" w:rsidRDefault="00AE038F" w:rsidP="00AE038F">
      <w:pPr>
        <w:pStyle w:val="Default"/>
        <w:jc w:val="center"/>
        <w:rPr>
          <w:b/>
          <w:bCs/>
        </w:rPr>
      </w:pPr>
      <w:r w:rsidRPr="00D24945">
        <w:rPr>
          <w:b/>
          <w:bCs/>
        </w:rPr>
        <w:t>FORMATO DE EVIDENCIA</w:t>
      </w:r>
    </w:p>
    <w:p w14:paraId="0D27A7C9" w14:textId="77777777" w:rsidR="00AE038F" w:rsidRDefault="00AE038F" w:rsidP="00AE038F">
      <w:pPr>
        <w:pStyle w:val="Default"/>
        <w:jc w:val="center"/>
        <w:rPr>
          <w:b/>
          <w:bCs/>
          <w:sz w:val="22"/>
          <w:szCs w:val="22"/>
        </w:rPr>
      </w:pPr>
      <w:r w:rsidRPr="00D24945">
        <w:rPr>
          <w:b/>
          <w:bCs/>
          <w:sz w:val="22"/>
          <w:szCs w:val="22"/>
        </w:rPr>
        <w:t>ESTUDIO AUTODIRIGIDO</w:t>
      </w:r>
    </w:p>
    <w:p w14:paraId="455C9061" w14:textId="77777777" w:rsidR="00AE038F" w:rsidRPr="005538AD" w:rsidRDefault="00AE038F" w:rsidP="00AE038F">
      <w:pPr>
        <w:pStyle w:val="Default"/>
        <w:jc w:val="center"/>
        <w:rPr>
          <w:sz w:val="22"/>
          <w:szCs w:val="22"/>
        </w:rPr>
      </w:pPr>
    </w:p>
    <w:p w14:paraId="0B1BA239" w14:textId="77777777" w:rsidR="00AE038F" w:rsidRDefault="00AE038F" w:rsidP="00AE038F">
      <w:pPr>
        <w:pStyle w:val="Default"/>
        <w:jc w:val="both"/>
        <w:rPr>
          <w:b/>
          <w:sz w:val="22"/>
          <w:szCs w:val="22"/>
        </w:rPr>
      </w:pPr>
    </w:p>
    <w:p w14:paraId="3E2B1509" w14:textId="77777777" w:rsidR="00AE038F" w:rsidRDefault="00AE038F" w:rsidP="00AE038F">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15D2DA2E" w14:textId="77777777" w:rsidR="00AE038F" w:rsidRDefault="00AE038F" w:rsidP="00AE038F">
      <w:pPr>
        <w:pStyle w:val="Default"/>
        <w:jc w:val="both"/>
        <w:rPr>
          <w:b/>
          <w:sz w:val="22"/>
          <w:szCs w:val="22"/>
        </w:rPr>
      </w:pPr>
    </w:p>
    <w:p w14:paraId="5508DD5E" w14:textId="77777777" w:rsidR="00AE038F" w:rsidRDefault="00AE038F" w:rsidP="00AE038F">
      <w:pPr>
        <w:pStyle w:val="Default"/>
        <w:jc w:val="both"/>
        <w:rPr>
          <w:b/>
          <w:sz w:val="22"/>
          <w:szCs w:val="22"/>
        </w:rPr>
      </w:pPr>
    </w:p>
    <w:p w14:paraId="50214400" w14:textId="77777777" w:rsidR="00AE038F" w:rsidRDefault="00AE038F" w:rsidP="00AE038F">
      <w:pPr>
        <w:pStyle w:val="Default"/>
        <w:jc w:val="both"/>
        <w:rPr>
          <w:b/>
          <w:sz w:val="22"/>
          <w:szCs w:val="22"/>
        </w:rPr>
      </w:pPr>
      <w:r>
        <w:rPr>
          <w:b/>
          <w:sz w:val="22"/>
          <w:szCs w:val="22"/>
        </w:rPr>
        <w:t>EXPERIENCIA EDUCATIVA: ____________________________________________</w:t>
      </w:r>
    </w:p>
    <w:p w14:paraId="273AA093" w14:textId="77777777" w:rsidR="00AE038F" w:rsidRDefault="00AE038F" w:rsidP="00AE038F">
      <w:pPr>
        <w:pStyle w:val="Default"/>
        <w:jc w:val="both"/>
        <w:rPr>
          <w:b/>
          <w:sz w:val="22"/>
          <w:szCs w:val="22"/>
        </w:rPr>
      </w:pPr>
    </w:p>
    <w:p w14:paraId="0F2EE273" w14:textId="77777777" w:rsidR="00AE038F" w:rsidRPr="00704EDA" w:rsidRDefault="00AE038F" w:rsidP="00AE038F">
      <w:pPr>
        <w:pStyle w:val="Default"/>
        <w:jc w:val="both"/>
        <w:rPr>
          <w:b/>
          <w:sz w:val="22"/>
          <w:szCs w:val="22"/>
        </w:rPr>
      </w:pPr>
    </w:p>
    <w:p w14:paraId="14B20E5A" w14:textId="77777777" w:rsidR="00AE038F" w:rsidRDefault="00AE038F" w:rsidP="00AE038F">
      <w:pPr>
        <w:pStyle w:val="Default"/>
        <w:rPr>
          <w:sz w:val="22"/>
          <w:szCs w:val="22"/>
        </w:rPr>
      </w:pPr>
      <w:r>
        <w:rPr>
          <w:sz w:val="22"/>
          <w:szCs w:val="22"/>
        </w:rPr>
        <w:t>TEMA: _________________________________________________________________</w:t>
      </w:r>
    </w:p>
    <w:p w14:paraId="0DDD4B7F" w14:textId="77777777" w:rsidR="00AE038F" w:rsidRDefault="00AE038F" w:rsidP="00AE038F">
      <w:pPr>
        <w:pStyle w:val="Default"/>
        <w:rPr>
          <w:sz w:val="22"/>
          <w:szCs w:val="22"/>
        </w:rPr>
      </w:pPr>
    </w:p>
    <w:p w14:paraId="7DA5EE78" w14:textId="77777777" w:rsidR="00AE038F" w:rsidRDefault="00AE038F" w:rsidP="00AE038F">
      <w:pPr>
        <w:pStyle w:val="Default"/>
        <w:rPr>
          <w:sz w:val="22"/>
          <w:szCs w:val="22"/>
        </w:rPr>
      </w:pPr>
      <w:r>
        <w:rPr>
          <w:sz w:val="22"/>
          <w:szCs w:val="22"/>
        </w:rPr>
        <w:t>Horario que dedicó al estudio.___________________________________</w:t>
      </w:r>
    </w:p>
    <w:p w14:paraId="61BA7FA8" w14:textId="77777777" w:rsidR="00AE038F" w:rsidRDefault="00AE038F" w:rsidP="00AE038F">
      <w:pPr>
        <w:pStyle w:val="Default"/>
        <w:rPr>
          <w:sz w:val="22"/>
          <w:szCs w:val="22"/>
        </w:rPr>
      </w:pPr>
    </w:p>
    <w:p w14:paraId="4AC038DB" w14:textId="77777777" w:rsidR="00AE038F" w:rsidRDefault="00AE038F" w:rsidP="00AE038F">
      <w:pPr>
        <w:pStyle w:val="Default"/>
        <w:rPr>
          <w:sz w:val="22"/>
          <w:szCs w:val="22"/>
        </w:rPr>
      </w:pPr>
      <w:r>
        <w:rPr>
          <w:sz w:val="22"/>
          <w:szCs w:val="22"/>
        </w:rPr>
        <w:t>¿Qué lo motivó a estudiar sobre este tema?</w:t>
      </w:r>
    </w:p>
    <w:p w14:paraId="4B5207D1" w14:textId="77777777" w:rsidR="00AE038F" w:rsidRDefault="00AE038F" w:rsidP="00AE038F">
      <w:pPr>
        <w:pStyle w:val="Default"/>
        <w:rPr>
          <w:sz w:val="22"/>
          <w:szCs w:val="22"/>
        </w:rPr>
      </w:pPr>
    </w:p>
    <w:p w14:paraId="2502CA19" w14:textId="77777777" w:rsidR="00AE038F" w:rsidRDefault="00AE038F" w:rsidP="00AE038F">
      <w:pPr>
        <w:pStyle w:val="Default"/>
        <w:rPr>
          <w:sz w:val="22"/>
          <w:szCs w:val="22"/>
        </w:rPr>
      </w:pPr>
    </w:p>
    <w:p w14:paraId="770FED81" w14:textId="77777777" w:rsidR="00AE038F" w:rsidRDefault="00AE038F" w:rsidP="00AE038F">
      <w:pPr>
        <w:pStyle w:val="Default"/>
        <w:rPr>
          <w:sz w:val="22"/>
          <w:szCs w:val="22"/>
        </w:rPr>
      </w:pPr>
    </w:p>
    <w:p w14:paraId="3917788E" w14:textId="77777777" w:rsidR="00AE038F" w:rsidRDefault="00AE038F" w:rsidP="00AE038F">
      <w:pPr>
        <w:pStyle w:val="Default"/>
        <w:rPr>
          <w:sz w:val="22"/>
          <w:szCs w:val="22"/>
        </w:rPr>
      </w:pPr>
    </w:p>
    <w:p w14:paraId="5478C1D1" w14:textId="77777777" w:rsidR="00AE038F" w:rsidRDefault="00AE038F" w:rsidP="00AE038F">
      <w:pPr>
        <w:pStyle w:val="Default"/>
        <w:rPr>
          <w:sz w:val="22"/>
          <w:szCs w:val="22"/>
        </w:rPr>
      </w:pPr>
    </w:p>
    <w:p w14:paraId="37B04DC9" w14:textId="77777777" w:rsidR="00AE038F" w:rsidRDefault="00AE038F" w:rsidP="00AE038F">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01A4F037" w14:textId="77777777" w:rsidR="00AE038F" w:rsidRPr="00463546" w:rsidRDefault="00AE038F" w:rsidP="00AE038F">
      <w:pPr>
        <w:pStyle w:val="Prrafodelista"/>
        <w:ind w:left="360"/>
        <w:jc w:val="right"/>
        <w:rPr>
          <w:rFonts w:ascii="Arial" w:hAnsi="Arial" w:cs="Arial"/>
          <w:b/>
        </w:rPr>
      </w:pPr>
    </w:p>
    <w:p w14:paraId="2FA01971" w14:textId="77777777" w:rsidR="00AE038F" w:rsidRDefault="00AE038F" w:rsidP="00AE038F"/>
    <w:p w14:paraId="25B7B364" w14:textId="77777777" w:rsidR="00AE038F" w:rsidRPr="006721B0" w:rsidRDefault="00AE038F" w:rsidP="008F74FB">
      <w:pPr>
        <w:sectPr w:rsidR="00AE038F"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7DAFEEE" w14:textId="77777777" w:rsidR="008F74FB" w:rsidRDefault="008F74FB" w:rsidP="008F74FB">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99200" behindDoc="1" locked="0" layoutInCell="1" allowOverlap="1" wp14:anchorId="1FF8BC2B" wp14:editId="245780FC">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6128" behindDoc="1" locked="0" layoutInCell="1" allowOverlap="1" wp14:anchorId="4BFC0256" wp14:editId="1DF27F53">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2772DF6E" w14:textId="77777777" w:rsidR="008F74FB" w:rsidRPr="002B044E" w:rsidRDefault="008F74FB" w:rsidP="008F74FB">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8F74FB" w:rsidRPr="002B044E" w14:paraId="7856C15E" w14:textId="77777777" w:rsidTr="005A543F">
        <w:trPr>
          <w:trHeight w:val="438"/>
        </w:trPr>
        <w:tc>
          <w:tcPr>
            <w:tcW w:w="12994" w:type="dxa"/>
            <w:gridSpan w:val="8"/>
          </w:tcPr>
          <w:p w14:paraId="7CF2593F" w14:textId="77777777" w:rsidR="008F74FB" w:rsidRPr="002B044E" w:rsidRDefault="008F74FB"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8F74FB" w:rsidRPr="002B044E" w14:paraId="63057759" w14:textId="77777777" w:rsidTr="005A543F">
        <w:trPr>
          <w:trHeight w:val="666"/>
        </w:trPr>
        <w:tc>
          <w:tcPr>
            <w:tcW w:w="604" w:type="dxa"/>
          </w:tcPr>
          <w:p w14:paraId="33451A2D" w14:textId="77777777" w:rsidR="008F74FB" w:rsidRPr="002B044E" w:rsidRDefault="008F74FB"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7D0A00E4" w14:textId="77777777" w:rsidR="008F74FB" w:rsidRPr="002B044E" w:rsidRDefault="008F74FB"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03D13526" w14:textId="77777777" w:rsidR="008F74FB" w:rsidRPr="00F86660" w:rsidRDefault="008F74F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0BF0B246" w14:textId="77777777" w:rsidR="008F74FB" w:rsidRPr="00F86660" w:rsidRDefault="008F74F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2BF3D523" w14:textId="77777777" w:rsidR="008F74FB" w:rsidRPr="00F86660" w:rsidRDefault="008F74F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444471E9" w14:textId="77777777" w:rsidR="008F74FB" w:rsidRPr="00F86660" w:rsidRDefault="008F74F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10D2DB74" w14:textId="77777777" w:rsidR="008F74FB" w:rsidRPr="00F86660" w:rsidRDefault="008F74F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0439A286" w14:textId="77777777" w:rsidR="008F74FB" w:rsidRPr="00F86660" w:rsidRDefault="008F74F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321C96B1" w14:textId="77777777" w:rsidR="008F74FB" w:rsidRPr="00F86660" w:rsidRDefault="008F74F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0DCDDDFE" w14:textId="77777777" w:rsidR="008F74FB" w:rsidRPr="00F86660" w:rsidRDefault="008F74F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2DCA1D03" w14:textId="77777777" w:rsidR="008F74FB" w:rsidRPr="00F86660" w:rsidRDefault="008F74F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DC7B75C" w14:textId="77777777" w:rsidR="008F74FB" w:rsidRPr="00F86660" w:rsidRDefault="008F74F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31D211E6" w14:textId="77777777" w:rsidR="008F74FB" w:rsidRPr="002B044E" w:rsidRDefault="008F74FB"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8F74FB" w:rsidRPr="002B044E" w14:paraId="6807751E" w14:textId="77777777" w:rsidTr="005A543F">
        <w:trPr>
          <w:trHeight w:val="405"/>
        </w:trPr>
        <w:tc>
          <w:tcPr>
            <w:tcW w:w="604" w:type="dxa"/>
          </w:tcPr>
          <w:p w14:paraId="63C08685" w14:textId="77777777" w:rsidR="008F74FB" w:rsidRPr="002B044E" w:rsidRDefault="008F74FB"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6BF57973" w14:textId="77777777" w:rsidR="008F74FB" w:rsidRPr="00F86660" w:rsidRDefault="008F74FB"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43412883"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5BC0D9F"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A63530C"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F75B560"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01BBD854" w14:textId="77777777" w:rsidR="008F74FB" w:rsidRPr="002B044E" w:rsidRDefault="008F74FB" w:rsidP="005A543F">
            <w:pPr>
              <w:spacing w:line="276" w:lineRule="auto"/>
              <w:jc w:val="center"/>
              <w:rPr>
                <w:rFonts w:ascii="Arial" w:hAnsi="Arial" w:cs="Arial"/>
                <w:sz w:val="24"/>
                <w:szCs w:val="24"/>
              </w:rPr>
            </w:pPr>
          </w:p>
        </w:tc>
        <w:tc>
          <w:tcPr>
            <w:tcW w:w="1114" w:type="dxa"/>
          </w:tcPr>
          <w:p w14:paraId="1E66C7B0" w14:textId="77777777" w:rsidR="008F74FB" w:rsidRPr="002B044E" w:rsidRDefault="008F74FB" w:rsidP="005A543F">
            <w:pPr>
              <w:spacing w:line="276" w:lineRule="auto"/>
              <w:jc w:val="center"/>
              <w:rPr>
                <w:rFonts w:ascii="Arial" w:hAnsi="Arial" w:cs="Arial"/>
                <w:sz w:val="24"/>
                <w:szCs w:val="24"/>
              </w:rPr>
            </w:pPr>
          </w:p>
        </w:tc>
      </w:tr>
      <w:tr w:rsidR="008F74FB" w:rsidRPr="002B044E" w14:paraId="700511D9" w14:textId="77777777" w:rsidTr="005A543F">
        <w:trPr>
          <w:trHeight w:val="438"/>
        </w:trPr>
        <w:tc>
          <w:tcPr>
            <w:tcW w:w="604" w:type="dxa"/>
          </w:tcPr>
          <w:p w14:paraId="0124EA00" w14:textId="77777777" w:rsidR="008F74FB" w:rsidRPr="002B044E" w:rsidRDefault="008F74FB"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0031BD46" w14:textId="77777777" w:rsidR="008F74FB" w:rsidRPr="00F86660" w:rsidRDefault="008F74FB"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0F36CD8C"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44782BCB"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5134D41A"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2B9BC9D"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5A85C4B3" w14:textId="77777777" w:rsidR="008F74FB" w:rsidRPr="002B044E" w:rsidRDefault="008F74FB" w:rsidP="005A543F">
            <w:pPr>
              <w:spacing w:line="276" w:lineRule="auto"/>
              <w:jc w:val="center"/>
              <w:rPr>
                <w:rFonts w:ascii="Arial" w:hAnsi="Arial" w:cs="Arial"/>
                <w:sz w:val="24"/>
                <w:szCs w:val="24"/>
              </w:rPr>
            </w:pPr>
          </w:p>
        </w:tc>
        <w:tc>
          <w:tcPr>
            <w:tcW w:w="1114" w:type="dxa"/>
          </w:tcPr>
          <w:p w14:paraId="58D7F5FF" w14:textId="77777777" w:rsidR="008F74FB" w:rsidRPr="002B044E" w:rsidRDefault="008F74FB" w:rsidP="005A543F">
            <w:pPr>
              <w:spacing w:line="276" w:lineRule="auto"/>
              <w:jc w:val="center"/>
              <w:rPr>
                <w:rFonts w:ascii="Arial" w:hAnsi="Arial" w:cs="Arial"/>
                <w:sz w:val="24"/>
                <w:szCs w:val="24"/>
              </w:rPr>
            </w:pPr>
          </w:p>
        </w:tc>
      </w:tr>
      <w:tr w:rsidR="008F74FB" w:rsidRPr="002B044E" w14:paraId="6716B849" w14:textId="77777777" w:rsidTr="005A543F">
        <w:trPr>
          <w:trHeight w:val="404"/>
        </w:trPr>
        <w:tc>
          <w:tcPr>
            <w:tcW w:w="604" w:type="dxa"/>
          </w:tcPr>
          <w:p w14:paraId="0D8AA659" w14:textId="77777777" w:rsidR="008F74FB" w:rsidRPr="002B044E" w:rsidRDefault="008F74FB"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1B1C6932" w14:textId="77777777" w:rsidR="008F74FB" w:rsidRPr="00F86660" w:rsidRDefault="008F74FB"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2BFC53DE"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0A2A480A"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31A59B0"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4EF754C"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2173E5F0" w14:textId="77777777" w:rsidR="008F74FB" w:rsidRPr="002B044E" w:rsidRDefault="008F74FB" w:rsidP="005A543F">
            <w:pPr>
              <w:spacing w:line="276" w:lineRule="auto"/>
              <w:jc w:val="center"/>
              <w:rPr>
                <w:rFonts w:ascii="Arial" w:hAnsi="Arial" w:cs="Arial"/>
                <w:sz w:val="24"/>
                <w:szCs w:val="24"/>
              </w:rPr>
            </w:pPr>
          </w:p>
        </w:tc>
        <w:tc>
          <w:tcPr>
            <w:tcW w:w="1114" w:type="dxa"/>
          </w:tcPr>
          <w:p w14:paraId="7648EF71" w14:textId="77777777" w:rsidR="008F74FB" w:rsidRPr="002B044E" w:rsidRDefault="008F74FB" w:rsidP="005A543F">
            <w:pPr>
              <w:spacing w:line="276" w:lineRule="auto"/>
              <w:jc w:val="center"/>
              <w:rPr>
                <w:rFonts w:ascii="Arial" w:hAnsi="Arial" w:cs="Arial"/>
                <w:sz w:val="24"/>
                <w:szCs w:val="24"/>
              </w:rPr>
            </w:pPr>
          </w:p>
        </w:tc>
      </w:tr>
      <w:tr w:rsidR="008F74FB" w:rsidRPr="002B044E" w14:paraId="5ED5F15D" w14:textId="77777777" w:rsidTr="005A543F">
        <w:trPr>
          <w:trHeight w:val="397"/>
        </w:trPr>
        <w:tc>
          <w:tcPr>
            <w:tcW w:w="604" w:type="dxa"/>
          </w:tcPr>
          <w:p w14:paraId="6DA8BAA2" w14:textId="77777777" w:rsidR="008F74FB" w:rsidRPr="002B044E" w:rsidRDefault="008F74FB"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7D0CCB30" w14:textId="77777777" w:rsidR="008F74FB" w:rsidRPr="00F86660" w:rsidRDefault="008F74FB"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6EDBF7D5"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07BF88EA"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9F42716"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068C6C09"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54193E1B" w14:textId="77777777" w:rsidR="008F74FB" w:rsidRPr="002B044E" w:rsidRDefault="008F74FB" w:rsidP="005A543F">
            <w:pPr>
              <w:spacing w:line="276" w:lineRule="auto"/>
              <w:jc w:val="center"/>
              <w:rPr>
                <w:rFonts w:ascii="Arial" w:hAnsi="Arial" w:cs="Arial"/>
                <w:sz w:val="24"/>
                <w:szCs w:val="24"/>
              </w:rPr>
            </w:pPr>
          </w:p>
        </w:tc>
        <w:tc>
          <w:tcPr>
            <w:tcW w:w="1114" w:type="dxa"/>
          </w:tcPr>
          <w:p w14:paraId="67706B6C" w14:textId="77777777" w:rsidR="008F74FB" w:rsidRPr="002B044E" w:rsidRDefault="008F74FB" w:rsidP="005A543F">
            <w:pPr>
              <w:spacing w:line="276" w:lineRule="auto"/>
              <w:jc w:val="center"/>
              <w:rPr>
                <w:rFonts w:ascii="Arial" w:hAnsi="Arial" w:cs="Arial"/>
                <w:sz w:val="24"/>
                <w:szCs w:val="24"/>
              </w:rPr>
            </w:pPr>
          </w:p>
        </w:tc>
      </w:tr>
      <w:tr w:rsidR="008F74FB" w:rsidRPr="002B044E" w14:paraId="1EE3F8E8" w14:textId="77777777" w:rsidTr="005A543F">
        <w:trPr>
          <w:trHeight w:val="417"/>
        </w:trPr>
        <w:tc>
          <w:tcPr>
            <w:tcW w:w="604" w:type="dxa"/>
          </w:tcPr>
          <w:p w14:paraId="50996289" w14:textId="77777777" w:rsidR="008F74FB" w:rsidRPr="002B044E" w:rsidRDefault="008F74FB"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2766153C" w14:textId="77777777" w:rsidR="008F74FB" w:rsidRPr="00F86660" w:rsidRDefault="008F74FB"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1249751E"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271EBCF8"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1442AFE"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F323542"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1431D66F" w14:textId="77777777" w:rsidR="008F74FB" w:rsidRPr="002B044E" w:rsidRDefault="008F74FB" w:rsidP="005A543F">
            <w:pPr>
              <w:spacing w:line="276" w:lineRule="auto"/>
              <w:jc w:val="center"/>
              <w:rPr>
                <w:rFonts w:ascii="Arial" w:hAnsi="Arial" w:cs="Arial"/>
                <w:sz w:val="24"/>
                <w:szCs w:val="24"/>
              </w:rPr>
            </w:pPr>
          </w:p>
        </w:tc>
        <w:tc>
          <w:tcPr>
            <w:tcW w:w="1114" w:type="dxa"/>
          </w:tcPr>
          <w:p w14:paraId="56FC0F4E" w14:textId="77777777" w:rsidR="008F74FB" w:rsidRPr="002B044E" w:rsidRDefault="008F74FB" w:rsidP="005A543F">
            <w:pPr>
              <w:spacing w:line="276" w:lineRule="auto"/>
              <w:rPr>
                <w:rFonts w:ascii="Arial" w:hAnsi="Arial" w:cs="Arial"/>
                <w:sz w:val="24"/>
                <w:szCs w:val="24"/>
              </w:rPr>
            </w:pPr>
          </w:p>
        </w:tc>
      </w:tr>
      <w:tr w:rsidR="008F74FB" w:rsidRPr="002B044E" w14:paraId="6D82248C" w14:textId="77777777" w:rsidTr="005A543F">
        <w:trPr>
          <w:trHeight w:val="488"/>
        </w:trPr>
        <w:tc>
          <w:tcPr>
            <w:tcW w:w="604" w:type="dxa"/>
          </w:tcPr>
          <w:p w14:paraId="2AD0A065" w14:textId="77777777" w:rsidR="008F74FB" w:rsidRPr="002B044E" w:rsidRDefault="008F74FB"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20A5FA71" w14:textId="77777777" w:rsidR="008F74FB" w:rsidRPr="00F86660" w:rsidRDefault="008F74FB"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1A8579ED"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0DA32768"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472B7DFF"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A8D88D5" w14:textId="77777777" w:rsidR="008F74FB" w:rsidRPr="00F86660" w:rsidRDefault="008F74F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52C7547B" w14:textId="77777777" w:rsidR="008F74FB" w:rsidRPr="002B044E" w:rsidRDefault="008F74FB" w:rsidP="005A543F">
            <w:pPr>
              <w:spacing w:line="276" w:lineRule="auto"/>
              <w:jc w:val="center"/>
              <w:rPr>
                <w:rFonts w:ascii="Arial" w:hAnsi="Arial" w:cs="Arial"/>
                <w:sz w:val="24"/>
                <w:szCs w:val="24"/>
              </w:rPr>
            </w:pPr>
          </w:p>
        </w:tc>
        <w:tc>
          <w:tcPr>
            <w:tcW w:w="1114" w:type="dxa"/>
          </w:tcPr>
          <w:p w14:paraId="4400CB40" w14:textId="77777777" w:rsidR="008F74FB" w:rsidRPr="002B044E" w:rsidRDefault="008F74FB" w:rsidP="005A543F">
            <w:pPr>
              <w:spacing w:line="276" w:lineRule="auto"/>
              <w:jc w:val="center"/>
              <w:rPr>
                <w:rFonts w:ascii="Arial" w:hAnsi="Arial" w:cs="Arial"/>
                <w:sz w:val="24"/>
                <w:szCs w:val="24"/>
              </w:rPr>
            </w:pPr>
          </w:p>
        </w:tc>
      </w:tr>
    </w:tbl>
    <w:p w14:paraId="34C107F2" w14:textId="77777777" w:rsidR="008F74FB" w:rsidRDefault="008F74FB" w:rsidP="008F74FB">
      <w:pPr>
        <w:spacing w:line="360" w:lineRule="auto"/>
        <w:jc w:val="both"/>
        <w:rPr>
          <w:rFonts w:ascii="Constantia" w:hAnsi="Constantia"/>
          <w:sz w:val="24"/>
          <w:szCs w:val="24"/>
        </w:rPr>
      </w:pPr>
    </w:p>
    <w:p w14:paraId="6C5A96C5" w14:textId="77777777" w:rsidR="008F74FB" w:rsidRDefault="008F74FB" w:rsidP="008F74FB">
      <w:pPr>
        <w:spacing w:line="360" w:lineRule="auto"/>
        <w:jc w:val="both"/>
        <w:rPr>
          <w:rFonts w:ascii="Constantia" w:hAnsi="Constantia"/>
          <w:sz w:val="24"/>
          <w:szCs w:val="24"/>
        </w:rPr>
      </w:pPr>
    </w:p>
    <w:p w14:paraId="6A56E4D2" w14:textId="77777777" w:rsidR="008F74FB" w:rsidRDefault="008F74FB" w:rsidP="008F74FB">
      <w:pPr>
        <w:spacing w:line="360" w:lineRule="auto"/>
        <w:jc w:val="both"/>
        <w:rPr>
          <w:rFonts w:ascii="Constantia" w:hAnsi="Constantia"/>
          <w:sz w:val="24"/>
          <w:szCs w:val="24"/>
        </w:rPr>
      </w:pPr>
    </w:p>
    <w:p w14:paraId="229543CD" w14:textId="77777777" w:rsidR="008F74FB" w:rsidRDefault="008F74FB" w:rsidP="008F74FB">
      <w:pPr>
        <w:spacing w:line="360" w:lineRule="auto"/>
        <w:jc w:val="both"/>
        <w:rPr>
          <w:rFonts w:ascii="Constantia" w:hAnsi="Constantia"/>
          <w:sz w:val="24"/>
          <w:szCs w:val="24"/>
        </w:rPr>
      </w:pPr>
    </w:p>
    <w:p w14:paraId="5356DE72" w14:textId="77777777" w:rsidR="008F74FB" w:rsidRDefault="008F74FB" w:rsidP="008F74FB">
      <w:pPr>
        <w:spacing w:line="360" w:lineRule="auto"/>
        <w:jc w:val="both"/>
        <w:rPr>
          <w:rFonts w:ascii="Constantia" w:hAnsi="Constantia"/>
          <w:sz w:val="24"/>
          <w:szCs w:val="24"/>
        </w:rPr>
      </w:pPr>
    </w:p>
    <w:p w14:paraId="46A0A67D" w14:textId="77777777" w:rsidR="008F74FB" w:rsidRDefault="008F74FB" w:rsidP="008F74FB">
      <w:pPr>
        <w:spacing w:line="360" w:lineRule="auto"/>
        <w:jc w:val="both"/>
        <w:rPr>
          <w:rFonts w:ascii="Constantia" w:hAnsi="Constantia"/>
          <w:sz w:val="24"/>
          <w:szCs w:val="24"/>
        </w:rPr>
      </w:pPr>
    </w:p>
    <w:p w14:paraId="1C1FD28B" w14:textId="77777777" w:rsidR="008F74FB" w:rsidRDefault="008F74FB" w:rsidP="008F74FB">
      <w:pPr>
        <w:spacing w:line="360" w:lineRule="auto"/>
        <w:jc w:val="both"/>
        <w:rPr>
          <w:rFonts w:ascii="Constantia" w:hAnsi="Constantia"/>
          <w:sz w:val="24"/>
          <w:szCs w:val="24"/>
        </w:rPr>
        <w:sectPr w:rsidR="008F74FB"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BDCDCC4" w14:textId="77777777" w:rsidR="008F74FB" w:rsidRDefault="008F74FB" w:rsidP="008F74FB">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330DFC82" w14:textId="77777777" w:rsidR="008F74FB" w:rsidRDefault="008F74FB" w:rsidP="008F74FB">
      <w:pPr>
        <w:pStyle w:val="Prrafodelista"/>
        <w:jc w:val="both"/>
        <w:rPr>
          <w:rFonts w:ascii="Arial" w:hAnsi="Arial" w:cs="Arial"/>
          <w:highlight w:val="green"/>
        </w:rPr>
      </w:pPr>
      <w:r>
        <w:rPr>
          <w:rFonts w:ascii="Arial" w:hAnsi="Arial" w:cs="Arial"/>
          <w:highlight w:val="green"/>
        </w:rPr>
        <w:t>Enlistar instrumentos y evidencias utilizadas</w:t>
      </w:r>
    </w:p>
    <w:p w14:paraId="3A9CCEA2" w14:textId="77777777" w:rsidR="008F74FB" w:rsidRDefault="008F74FB" w:rsidP="008F74FB">
      <w:pPr>
        <w:pStyle w:val="Prrafodelista"/>
        <w:jc w:val="both"/>
        <w:rPr>
          <w:rFonts w:ascii="Arial" w:hAnsi="Arial" w:cs="Arial"/>
          <w:highlight w:val="green"/>
        </w:rPr>
      </w:pPr>
    </w:p>
    <w:p w14:paraId="2CAFFAAA" w14:textId="77777777" w:rsidR="008F74FB" w:rsidRDefault="008F74FB" w:rsidP="008F74FB">
      <w:pPr>
        <w:pStyle w:val="Prrafodelista"/>
        <w:jc w:val="both"/>
        <w:rPr>
          <w:rFonts w:ascii="Arial" w:hAnsi="Arial" w:cs="Arial"/>
          <w:highlight w:val="green"/>
        </w:rPr>
      </w:pPr>
    </w:p>
    <w:p w14:paraId="76300F1E" w14:textId="77777777" w:rsidR="008F74FB" w:rsidRPr="0088213D" w:rsidRDefault="008F74FB" w:rsidP="008F74FB">
      <w:pPr>
        <w:pStyle w:val="Prrafodelista"/>
        <w:jc w:val="both"/>
        <w:rPr>
          <w:rFonts w:ascii="Arial" w:hAnsi="Arial" w:cs="Arial"/>
          <w:highlight w:val="green"/>
        </w:rPr>
      </w:pPr>
    </w:p>
    <w:p w14:paraId="2CC0D70E" w14:textId="77777777" w:rsidR="008F74FB" w:rsidRPr="009B728D" w:rsidRDefault="008F74FB" w:rsidP="008F74FB">
      <w:pPr>
        <w:pStyle w:val="Ttulo1"/>
        <w:jc w:val="center"/>
        <w:rPr>
          <w:rFonts w:ascii="Arial" w:hAnsi="Arial" w:cs="Arial"/>
          <w:b/>
          <w:sz w:val="28"/>
          <w:szCs w:val="28"/>
        </w:rPr>
      </w:pPr>
      <w:r w:rsidRPr="009B728D">
        <w:rPr>
          <w:rFonts w:ascii="Arial" w:hAnsi="Arial" w:cs="Arial"/>
          <w:b/>
          <w:sz w:val="28"/>
          <w:szCs w:val="28"/>
        </w:rPr>
        <w:t>Resultados de la evaluación</w:t>
      </w:r>
    </w:p>
    <w:p w14:paraId="7D06EFF3" w14:textId="77777777" w:rsidR="008F74FB" w:rsidRDefault="008F74FB" w:rsidP="008F74FB">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0E304281" w14:textId="77777777" w:rsidR="008F74FB" w:rsidRDefault="008F74FB" w:rsidP="008F74FB">
      <w:pPr>
        <w:spacing w:line="360" w:lineRule="auto"/>
        <w:ind w:left="360"/>
        <w:jc w:val="both"/>
        <w:rPr>
          <w:rFonts w:ascii="Constantia" w:hAnsi="Constantia"/>
          <w:highlight w:val="yellow"/>
        </w:rPr>
      </w:pPr>
    </w:p>
    <w:p w14:paraId="6C7400D7" w14:textId="77777777" w:rsidR="008F74FB" w:rsidRDefault="008F74FB" w:rsidP="008F74FB">
      <w:pPr>
        <w:spacing w:line="360" w:lineRule="auto"/>
        <w:ind w:left="360"/>
        <w:jc w:val="both"/>
        <w:rPr>
          <w:rFonts w:ascii="Constantia" w:hAnsi="Constantia"/>
          <w:highlight w:val="yellow"/>
        </w:rPr>
      </w:pPr>
    </w:p>
    <w:p w14:paraId="395117DD" w14:textId="77777777" w:rsidR="008F74FB" w:rsidRDefault="008F74FB" w:rsidP="008F74FB">
      <w:pPr>
        <w:spacing w:line="360" w:lineRule="auto"/>
        <w:ind w:left="360"/>
        <w:jc w:val="both"/>
        <w:rPr>
          <w:rFonts w:ascii="Constantia" w:hAnsi="Constantia"/>
          <w:highlight w:val="yellow"/>
        </w:rPr>
      </w:pPr>
    </w:p>
    <w:p w14:paraId="770D5884" w14:textId="77777777" w:rsidR="008F74FB" w:rsidRDefault="008F74FB" w:rsidP="008F74FB">
      <w:pPr>
        <w:spacing w:line="360" w:lineRule="auto"/>
        <w:ind w:left="360"/>
        <w:jc w:val="both"/>
        <w:rPr>
          <w:rFonts w:ascii="Constantia" w:hAnsi="Constantia"/>
          <w:highlight w:val="yellow"/>
        </w:rPr>
      </w:pPr>
    </w:p>
    <w:p w14:paraId="5609BAFC" w14:textId="77777777" w:rsidR="008F74FB" w:rsidRDefault="008F74FB" w:rsidP="008F74FB">
      <w:pPr>
        <w:spacing w:line="360" w:lineRule="auto"/>
        <w:ind w:left="360"/>
        <w:jc w:val="both"/>
        <w:rPr>
          <w:rFonts w:ascii="Constantia" w:hAnsi="Constantia"/>
          <w:highlight w:val="yellow"/>
        </w:rPr>
      </w:pPr>
    </w:p>
    <w:p w14:paraId="4E573947" w14:textId="77777777" w:rsidR="008F74FB" w:rsidRDefault="008F74FB" w:rsidP="008F74FB">
      <w:pPr>
        <w:spacing w:line="360" w:lineRule="auto"/>
        <w:ind w:left="360"/>
        <w:jc w:val="both"/>
        <w:rPr>
          <w:rFonts w:ascii="Constantia" w:hAnsi="Constantia"/>
          <w:highlight w:val="yellow"/>
        </w:rPr>
      </w:pPr>
    </w:p>
    <w:p w14:paraId="033D2992" w14:textId="77777777" w:rsidR="008F74FB" w:rsidRPr="00A109CC" w:rsidRDefault="008F74FB" w:rsidP="008F74FB">
      <w:pPr>
        <w:spacing w:line="360" w:lineRule="auto"/>
        <w:ind w:left="360"/>
        <w:jc w:val="both"/>
        <w:rPr>
          <w:rFonts w:ascii="Constantia" w:hAnsi="Constantia"/>
          <w:highlight w:val="yellow"/>
        </w:rPr>
      </w:pPr>
    </w:p>
    <w:p w14:paraId="5C70722C" w14:textId="77777777" w:rsidR="008F74FB" w:rsidRDefault="008F74FB" w:rsidP="008F74FB"/>
    <w:p w14:paraId="60D8DB4D" w14:textId="77777777" w:rsidR="008F74FB" w:rsidRDefault="008F74FB" w:rsidP="008F74FB">
      <w:pPr>
        <w:pStyle w:val="Ttulo1"/>
        <w:spacing w:line="360" w:lineRule="auto"/>
        <w:jc w:val="center"/>
        <w:rPr>
          <w:rFonts w:ascii="Constantia" w:hAnsi="Constantia"/>
          <w:b/>
          <w:sz w:val="28"/>
        </w:rPr>
        <w:sectPr w:rsidR="008F74FB"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A61F73B" w14:textId="77777777" w:rsidR="008F74FB" w:rsidRDefault="008F74FB" w:rsidP="008F74FB">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7152" behindDoc="1" locked="0" layoutInCell="1" allowOverlap="1" wp14:anchorId="7B0B6412" wp14:editId="7F0B0D55">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4080" behindDoc="0" locked="0" layoutInCell="1" allowOverlap="1" wp14:anchorId="660B6D63" wp14:editId="5F706460">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1B567F9B" w14:textId="77777777" w:rsidR="008F74FB" w:rsidRPr="00C15D95" w:rsidRDefault="008F74FB" w:rsidP="008F74FB">
      <w:pPr>
        <w:jc w:val="center"/>
        <w:rPr>
          <w:rFonts w:ascii="Arial" w:hAnsi="Arial" w:cs="Arial"/>
          <w:b/>
          <w:sz w:val="24"/>
          <w:szCs w:val="24"/>
        </w:rPr>
      </w:pPr>
      <w:r w:rsidRPr="00C15D95">
        <w:rPr>
          <w:rFonts w:ascii="Arial" w:hAnsi="Arial" w:cs="Arial"/>
          <w:b/>
          <w:sz w:val="24"/>
          <w:szCs w:val="24"/>
        </w:rPr>
        <w:t>Universidad Veracruzana</w:t>
      </w:r>
    </w:p>
    <w:p w14:paraId="606A29CF" w14:textId="77777777" w:rsidR="008F74FB" w:rsidRDefault="008F74FB" w:rsidP="008F74FB">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63D2D57F" w14:textId="77777777" w:rsidR="008F74FB" w:rsidRDefault="008F74FB" w:rsidP="008F74FB">
      <w:pPr>
        <w:jc w:val="center"/>
        <w:rPr>
          <w:rFonts w:ascii="Arial" w:hAnsi="Arial" w:cs="Arial"/>
          <w:b/>
          <w:sz w:val="24"/>
          <w:szCs w:val="24"/>
        </w:rPr>
      </w:pPr>
      <w:r>
        <w:rPr>
          <w:rFonts w:ascii="Arial" w:hAnsi="Arial" w:cs="Arial"/>
          <w:b/>
          <w:sz w:val="24"/>
          <w:szCs w:val="24"/>
        </w:rPr>
        <w:t>Avance Programático</w:t>
      </w:r>
    </w:p>
    <w:p w14:paraId="2A55472C" w14:textId="77777777" w:rsidR="008F74FB" w:rsidRDefault="008F74FB" w:rsidP="008F74FB">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24983B40" w14:textId="77777777" w:rsidR="008F74FB" w:rsidRPr="002A2B7D" w:rsidRDefault="008F74FB" w:rsidP="008F74FB">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7F25DF09" w14:textId="77777777" w:rsidR="008F74FB" w:rsidRDefault="008F74FB" w:rsidP="008F74FB"/>
    <w:tbl>
      <w:tblPr>
        <w:tblStyle w:val="Tablaconcuadrcula"/>
        <w:tblW w:w="0" w:type="auto"/>
        <w:tblLook w:val="04A0" w:firstRow="1" w:lastRow="0" w:firstColumn="1" w:lastColumn="0" w:noHBand="0" w:noVBand="1"/>
      </w:tblPr>
      <w:tblGrid>
        <w:gridCol w:w="6497"/>
        <w:gridCol w:w="6497"/>
      </w:tblGrid>
      <w:tr w:rsidR="008F74FB" w14:paraId="01C5314A" w14:textId="77777777" w:rsidTr="005A543F">
        <w:tc>
          <w:tcPr>
            <w:tcW w:w="6497" w:type="dxa"/>
          </w:tcPr>
          <w:p w14:paraId="6AEA65D6" w14:textId="77777777" w:rsidR="008F74FB" w:rsidRPr="00281838" w:rsidRDefault="008F74FB" w:rsidP="005A543F">
            <w:pPr>
              <w:rPr>
                <w:rFonts w:ascii="Constantia" w:hAnsi="Constantia"/>
                <w:b/>
              </w:rPr>
            </w:pPr>
            <w:r w:rsidRPr="00281838">
              <w:rPr>
                <w:rFonts w:ascii="Constantia" w:hAnsi="Constantia"/>
                <w:b/>
                <w:sz w:val="24"/>
              </w:rPr>
              <w:t>Fecha:</w:t>
            </w:r>
          </w:p>
        </w:tc>
        <w:tc>
          <w:tcPr>
            <w:tcW w:w="6497" w:type="dxa"/>
          </w:tcPr>
          <w:p w14:paraId="3D51AF77" w14:textId="77777777" w:rsidR="008F74FB" w:rsidRDefault="008F74FB" w:rsidP="005A543F">
            <w:r w:rsidRPr="00281838">
              <w:rPr>
                <w:rFonts w:ascii="Constantia" w:hAnsi="Constantia"/>
                <w:b/>
                <w:sz w:val="24"/>
              </w:rPr>
              <w:t>Fecha:</w:t>
            </w:r>
          </w:p>
        </w:tc>
      </w:tr>
      <w:tr w:rsidR="008F74FB" w14:paraId="261E0743" w14:textId="77777777" w:rsidTr="005A543F">
        <w:tc>
          <w:tcPr>
            <w:tcW w:w="6497" w:type="dxa"/>
          </w:tcPr>
          <w:p w14:paraId="05009B2F" w14:textId="77777777" w:rsidR="008F74FB" w:rsidRDefault="008F74FB" w:rsidP="005A543F"/>
          <w:p w14:paraId="034E0F81" w14:textId="77777777" w:rsidR="008F74FB" w:rsidRDefault="008F74FB" w:rsidP="005A543F"/>
          <w:p w14:paraId="64B57F86" w14:textId="77777777" w:rsidR="008F74FB" w:rsidRDefault="008F74FB" w:rsidP="005A543F"/>
          <w:p w14:paraId="21EA270E" w14:textId="77777777" w:rsidR="008F74FB" w:rsidRDefault="008F74FB" w:rsidP="005A543F"/>
          <w:p w14:paraId="2EE912D6" w14:textId="77777777" w:rsidR="008F74FB" w:rsidRDefault="008F74FB" w:rsidP="005A543F"/>
          <w:p w14:paraId="3E8471E9" w14:textId="77777777" w:rsidR="008F74FB" w:rsidRDefault="008F74FB" w:rsidP="005A543F"/>
          <w:p w14:paraId="7A12CD22" w14:textId="77777777" w:rsidR="008F74FB" w:rsidRDefault="008F74FB" w:rsidP="005A543F"/>
          <w:p w14:paraId="3E549B38" w14:textId="77777777" w:rsidR="008F74FB" w:rsidRDefault="008F74FB" w:rsidP="005A543F"/>
        </w:tc>
        <w:tc>
          <w:tcPr>
            <w:tcW w:w="6497" w:type="dxa"/>
          </w:tcPr>
          <w:p w14:paraId="4ED39593" w14:textId="77777777" w:rsidR="008F74FB" w:rsidRDefault="008F74FB" w:rsidP="005A543F"/>
        </w:tc>
      </w:tr>
      <w:tr w:rsidR="008F74FB" w14:paraId="2496B466" w14:textId="77777777" w:rsidTr="005A543F">
        <w:tc>
          <w:tcPr>
            <w:tcW w:w="6497" w:type="dxa"/>
          </w:tcPr>
          <w:p w14:paraId="69096D87" w14:textId="77777777" w:rsidR="008F74FB" w:rsidRDefault="008F74FB" w:rsidP="005A543F">
            <w:r w:rsidRPr="00281838">
              <w:rPr>
                <w:rFonts w:ascii="Constantia" w:hAnsi="Constantia"/>
                <w:b/>
                <w:sz w:val="24"/>
              </w:rPr>
              <w:t>Fecha:</w:t>
            </w:r>
          </w:p>
        </w:tc>
        <w:tc>
          <w:tcPr>
            <w:tcW w:w="6497" w:type="dxa"/>
          </w:tcPr>
          <w:p w14:paraId="29BBCC3B" w14:textId="77777777" w:rsidR="008F74FB" w:rsidRDefault="008F74FB" w:rsidP="005A543F">
            <w:r w:rsidRPr="00281838">
              <w:rPr>
                <w:rFonts w:ascii="Constantia" w:hAnsi="Constantia"/>
                <w:b/>
                <w:sz w:val="24"/>
              </w:rPr>
              <w:t>Fecha:</w:t>
            </w:r>
          </w:p>
        </w:tc>
      </w:tr>
      <w:tr w:rsidR="008F74FB" w14:paraId="4DCE6106" w14:textId="77777777" w:rsidTr="005A543F">
        <w:tc>
          <w:tcPr>
            <w:tcW w:w="6497" w:type="dxa"/>
          </w:tcPr>
          <w:p w14:paraId="4493730A" w14:textId="77777777" w:rsidR="008F74FB" w:rsidRDefault="008F74FB" w:rsidP="005A543F"/>
          <w:p w14:paraId="67B11322" w14:textId="77777777" w:rsidR="008F74FB" w:rsidRDefault="008F74FB" w:rsidP="005A543F"/>
          <w:p w14:paraId="0F37EAA7" w14:textId="77777777" w:rsidR="008F74FB" w:rsidRDefault="008F74FB" w:rsidP="005A543F"/>
          <w:p w14:paraId="6F31C056" w14:textId="77777777" w:rsidR="008F74FB" w:rsidRDefault="008F74FB" w:rsidP="005A543F"/>
          <w:p w14:paraId="62ACA1DF" w14:textId="77777777" w:rsidR="008F74FB" w:rsidRDefault="008F74FB" w:rsidP="005A543F"/>
          <w:p w14:paraId="13CAC0F4" w14:textId="77777777" w:rsidR="008F74FB" w:rsidRDefault="008F74FB" w:rsidP="005A543F"/>
          <w:p w14:paraId="64591B6B" w14:textId="77777777" w:rsidR="008F74FB" w:rsidRDefault="008F74FB" w:rsidP="005A543F"/>
          <w:p w14:paraId="497DBC5A" w14:textId="77777777" w:rsidR="008F74FB" w:rsidRDefault="008F74FB" w:rsidP="005A543F"/>
          <w:p w14:paraId="77AF926C" w14:textId="77777777" w:rsidR="008F74FB" w:rsidRDefault="008F74FB" w:rsidP="005A543F"/>
        </w:tc>
        <w:tc>
          <w:tcPr>
            <w:tcW w:w="6497" w:type="dxa"/>
          </w:tcPr>
          <w:p w14:paraId="25912F40" w14:textId="77777777" w:rsidR="008F74FB" w:rsidRDefault="008F74FB" w:rsidP="005A543F"/>
        </w:tc>
      </w:tr>
    </w:tbl>
    <w:p w14:paraId="016CF48E" w14:textId="77777777" w:rsidR="008F74FB" w:rsidRDefault="008F74FB" w:rsidP="008F74FB">
      <w:pPr>
        <w:sectPr w:rsidR="008F74FB"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BEEA91A" w14:textId="77777777" w:rsidR="008F74FB" w:rsidRPr="00EA380C" w:rsidRDefault="008F74FB" w:rsidP="008F74FB">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8176" behindDoc="1" locked="0" layoutInCell="1" allowOverlap="1" wp14:anchorId="75C7A8EA" wp14:editId="07A80462">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1DDA2929" w14:textId="77777777" w:rsidR="008F74FB" w:rsidRPr="00444CF5" w:rsidRDefault="008F74FB" w:rsidP="008F74FB">
      <w:pPr>
        <w:spacing w:after="0" w:line="240" w:lineRule="auto"/>
        <w:jc w:val="center"/>
      </w:pPr>
      <w:r>
        <w:rPr>
          <w:noProof/>
          <w:lang w:eastAsia="es-MX"/>
        </w:rPr>
        <w:drawing>
          <wp:anchor distT="0" distB="0" distL="114300" distR="114300" simplePos="0" relativeHeight="251688960" behindDoc="0" locked="0" layoutInCell="1" allowOverlap="1" wp14:anchorId="53BCE251" wp14:editId="1043188B">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5569B940" w14:textId="77777777" w:rsidR="008F74FB" w:rsidRPr="001304B0" w:rsidRDefault="008F74FB" w:rsidP="008F74FB">
      <w:pPr>
        <w:spacing w:after="0" w:line="240" w:lineRule="auto"/>
        <w:jc w:val="center"/>
        <w:rPr>
          <w:rFonts w:ascii="Arial" w:hAnsi="Arial" w:cs="Arial"/>
          <w:sz w:val="24"/>
          <w:szCs w:val="36"/>
        </w:rPr>
      </w:pPr>
      <w:r>
        <w:rPr>
          <w:rFonts w:ascii="Arial" w:hAnsi="Arial" w:cs="Arial"/>
          <w:sz w:val="24"/>
          <w:szCs w:val="36"/>
        </w:rPr>
        <w:t>Facultad de Medicina/Xalapa</w:t>
      </w:r>
    </w:p>
    <w:p w14:paraId="53F49E4C" w14:textId="77777777" w:rsidR="008F74FB" w:rsidRDefault="008F74FB" w:rsidP="008F74FB">
      <w:pPr>
        <w:spacing w:after="0" w:line="240" w:lineRule="auto"/>
        <w:jc w:val="both"/>
        <w:rPr>
          <w:sz w:val="24"/>
          <w:szCs w:val="36"/>
        </w:rPr>
      </w:pPr>
    </w:p>
    <w:p w14:paraId="6A699F7A" w14:textId="77777777" w:rsidR="008F74FB" w:rsidRPr="001304B0" w:rsidRDefault="008F74FB" w:rsidP="008F74FB">
      <w:pPr>
        <w:spacing w:after="0" w:line="240" w:lineRule="auto"/>
        <w:jc w:val="both"/>
        <w:rPr>
          <w:sz w:val="36"/>
          <w:szCs w:val="36"/>
        </w:rPr>
      </w:pPr>
    </w:p>
    <w:p w14:paraId="7117EB4D" w14:textId="77777777" w:rsidR="008F74FB" w:rsidRDefault="008F74FB" w:rsidP="008F74FB">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3DAADCF6" w14:textId="77777777" w:rsidR="008F74FB" w:rsidRDefault="008F74FB" w:rsidP="008F74FB">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8F74FB" w14:paraId="432EE06E" w14:textId="77777777" w:rsidTr="005A543F">
        <w:trPr>
          <w:trHeight w:val="418"/>
        </w:trPr>
        <w:tc>
          <w:tcPr>
            <w:tcW w:w="2972" w:type="dxa"/>
            <w:shd w:val="clear" w:color="auto" w:fill="D9D9D9" w:themeFill="background1" w:themeFillShade="D9"/>
          </w:tcPr>
          <w:p w14:paraId="5EEBAA19" w14:textId="77777777" w:rsidR="008F74FB" w:rsidRDefault="008F74FB"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11E96E08" w14:textId="77777777" w:rsidR="008F74FB" w:rsidRDefault="008F74FB" w:rsidP="005A543F">
            <w:pPr>
              <w:rPr>
                <w:b/>
                <w:sz w:val="24"/>
                <w:szCs w:val="24"/>
                <w:u w:val="single"/>
              </w:rPr>
            </w:pPr>
          </w:p>
        </w:tc>
      </w:tr>
      <w:tr w:rsidR="008F74FB" w14:paraId="3123048A" w14:textId="77777777" w:rsidTr="005A543F">
        <w:trPr>
          <w:trHeight w:val="418"/>
        </w:trPr>
        <w:tc>
          <w:tcPr>
            <w:tcW w:w="2972" w:type="dxa"/>
          </w:tcPr>
          <w:p w14:paraId="7864A649" w14:textId="77777777" w:rsidR="008F74FB" w:rsidRDefault="008F74FB" w:rsidP="005A543F">
            <w:pPr>
              <w:rPr>
                <w:b/>
                <w:sz w:val="24"/>
                <w:szCs w:val="24"/>
                <w:u w:val="single"/>
              </w:rPr>
            </w:pPr>
            <w:r>
              <w:rPr>
                <w:b/>
                <w:sz w:val="24"/>
                <w:szCs w:val="24"/>
                <w:u w:val="single"/>
              </w:rPr>
              <w:t>NOMBRE DEL DOCENTE</w:t>
            </w:r>
          </w:p>
        </w:tc>
        <w:tc>
          <w:tcPr>
            <w:tcW w:w="6950" w:type="dxa"/>
          </w:tcPr>
          <w:p w14:paraId="484C45EA" w14:textId="77777777" w:rsidR="008F74FB" w:rsidRDefault="008F74FB" w:rsidP="005A543F">
            <w:pPr>
              <w:rPr>
                <w:b/>
                <w:sz w:val="24"/>
                <w:szCs w:val="24"/>
                <w:u w:val="single"/>
              </w:rPr>
            </w:pPr>
          </w:p>
        </w:tc>
      </w:tr>
      <w:tr w:rsidR="008F74FB" w14:paraId="5F0D065C" w14:textId="77777777" w:rsidTr="005A543F">
        <w:trPr>
          <w:trHeight w:val="418"/>
        </w:trPr>
        <w:tc>
          <w:tcPr>
            <w:tcW w:w="2972" w:type="dxa"/>
            <w:shd w:val="clear" w:color="auto" w:fill="D9D9D9" w:themeFill="background1" w:themeFillShade="D9"/>
          </w:tcPr>
          <w:p w14:paraId="2771F681" w14:textId="77777777" w:rsidR="008F74FB" w:rsidRDefault="008F74FB" w:rsidP="005A543F">
            <w:pPr>
              <w:rPr>
                <w:b/>
                <w:sz w:val="24"/>
                <w:szCs w:val="24"/>
                <w:u w:val="single"/>
              </w:rPr>
            </w:pPr>
            <w:r>
              <w:rPr>
                <w:b/>
                <w:sz w:val="24"/>
                <w:szCs w:val="24"/>
                <w:u w:val="single"/>
              </w:rPr>
              <w:t>FECHA</w:t>
            </w:r>
          </w:p>
        </w:tc>
        <w:tc>
          <w:tcPr>
            <w:tcW w:w="6950" w:type="dxa"/>
            <w:shd w:val="clear" w:color="auto" w:fill="D9D9D9" w:themeFill="background1" w:themeFillShade="D9"/>
          </w:tcPr>
          <w:p w14:paraId="5A0A7A92" w14:textId="77777777" w:rsidR="008F74FB" w:rsidRDefault="008F74FB" w:rsidP="005A543F">
            <w:pPr>
              <w:rPr>
                <w:b/>
                <w:sz w:val="24"/>
                <w:szCs w:val="24"/>
                <w:u w:val="single"/>
              </w:rPr>
            </w:pPr>
          </w:p>
        </w:tc>
      </w:tr>
    </w:tbl>
    <w:p w14:paraId="11B9D0AA" w14:textId="77777777" w:rsidR="008F74FB" w:rsidRDefault="008F74FB" w:rsidP="008F74FB">
      <w:pPr>
        <w:spacing w:after="0" w:line="240" w:lineRule="auto"/>
        <w:rPr>
          <w:b/>
          <w:sz w:val="24"/>
          <w:szCs w:val="24"/>
          <w:u w:val="single"/>
        </w:rPr>
      </w:pPr>
    </w:p>
    <w:p w14:paraId="2086CA0C" w14:textId="77777777" w:rsidR="008F74FB" w:rsidRDefault="008F74FB" w:rsidP="008F74FB">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8F74FB" w:rsidRPr="00070F46" w14:paraId="5E212849"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E02025A" w14:textId="77777777" w:rsidR="008F74FB" w:rsidRPr="00070F46" w:rsidRDefault="008F74FB" w:rsidP="008F74FB">
            <w:pPr>
              <w:pStyle w:val="Prrafodelista"/>
              <w:numPr>
                <w:ilvl w:val="0"/>
                <w:numId w:val="27"/>
              </w:numPr>
              <w:jc w:val="both"/>
            </w:pPr>
            <w:r w:rsidRPr="00070F46">
              <w:t>¿En qué medida se apegó y respetó el programa de estudios de la experiencia educativa, siguiendo los temas, estrategias metodológicas y mecanismos de evaluación de los aprendizajes?</w:t>
            </w:r>
          </w:p>
        </w:tc>
      </w:tr>
      <w:tr w:rsidR="008F74FB" w:rsidRPr="00070F46" w14:paraId="2427E68E"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136072" w14:textId="77777777" w:rsidR="008F74FB" w:rsidRPr="00070F46" w:rsidRDefault="008F74FB" w:rsidP="005A543F">
            <w:pPr>
              <w:jc w:val="both"/>
              <w:rPr>
                <w:bCs w:val="0"/>
                <w:i/>
                <w:szCs w:val="24"/>
                <w:u w:val="single"/>
              </w:rPr>
            </w:pPr>
          </w:p>
        </w:tc>
        <w:tc>
          <w:tcPr>
            <w:tcW w:w="9073" w:type="dxa"/>
            <w:shd w:val="clear" w:color="auto" w:fill="FFFFFF" w:themeFill="background1"/>
          </w:tcPr>
          <w:p w14:paraId="3767CCC8" w14:textId="77777777" w:rsidR="008F74FB" w:rsidRPr="00070F46" w:rsidRDefault="008F74FB"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8F74FB" w:rsidRPr="00070F46" w14:paraId="7AE1463E"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9C49D85" w14:textId="77777777" w:rsidR="008F74FB" w:rsidRPr="00070F46" w:rsidRDefault="008F74FB" w:rsidP="005A543F">
            <w:pPr>
              <w:jc w:val="both"/>
              <w:rPr>
                <w:b w:val="0"/>
                <w:szCs w:val="24"/>
              </w:rPr>
            </w:pPr>
          </w:p>
          <w:p w14:paraId="76DBB92D" w14:textId="77777777" w:rsidR="008F74FB" w:rsidRPr="00070F46" w:rsidRDefault="008F74FB" w:rsidP="005A543F">
            <w:pPr>
              <w:jc w:val="both"/>
              <w:rPr>
                <w:b w:val="0"/>
                <w:szCs w:val="24"/>
              </w:rPr>
            </w:pPr>
          </w:p>
        </w:tc>
        <w:tc>
          <w:tcPr>
            <w:tcW w:w="9073" w:type="dxa"/>
            <w:shd w:val="clear" w:color="auto" w:fill="FFFFFF" w:themeFill="background1"/>
          </w:tcPr>
          <w:p w14:paraId="665BE696" w14:textId="77777777" w:rsidR="008F74FB" w:rsidRPr="00070F46"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6EA9F06A"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879103E"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770C635"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C70B520" w14:textId="77777777" w:rsidR="008F74FB" w:rsidRPr="00070F46" w:rsidRDefault="008F74FB"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8F74FB" w:rsidRPr="00070F46" w14:paraId="44F6FE53"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F50AC84" w14:textId="77777777" w:rsidR="008F74FB" w:rsidRPr="00070F46" w:rsidRDefault="008F74FB" w:rsidP="008F74FB">
            <w:pPr>
              <w:pStyle w:val="Prrafodelista"/>
              <w:numPr>
                <w:ilvl w:val="0"/>
                <w:numId w:val="27"/>
              </w:numPr>
              <w:jc w:val="both"/>
            </w:pPr>
            <w:r w:rsidRPr="00070F46">
              <w:t>Describan brevemente las modificaciones realizadas al programa:</w:t>
            </w:r>
          </w:p>
        </w:tc>
      </w:tr>
      <w:tr w:rsidR="008F74FB" w:rsidRPr="00070F46" w14:paraId="6764D367"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2877CBC" w14:textId="77777777" w:rsidR="008F74FB" w:rsidRPr="00070F46" w:rsidRDefault="008F74FB" w:rsidP="005A543F">
            <w:pPr>
              <w:jc w:val="both"/>
              <w:rPr>
                <w:bCs w:val="0"/>
                <w:i/>
                <w:szCs w:val="24"/>
                <w:u w:val="single"/>
              </w:rPr>
            </w:pPr>
          </w:p>
        </w:tc>
        <w:tc>
          <w:tcPr>
            <w:tcW w:w="9073" w:type="dxa"/>
            <w:shd w:val="clear" w:color="auto" w:fill="FFFFFF" w:themeFill="background1"/>
          </w:tcPr>
          <w:p w14:paraId="32C9162F" w14:textId="77777777" w:rsidR="008F74FB" w:rsidRPr="00070F46" w:rsidRDefault="008F74FB"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8F74FB" w:rsidRPr="00070F46" w14:paraId="46C1C601"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0EF774" w14:textId="77777777" w:rsidR="008F74FB" w:rsidRPr="00070F46" w:rsidRDefault="008F74FB" w:rsidP="005A543F">
            <w:pPr>
              <w:jc w:val="both"/>
              <w:rPr>
                <w:b w:val="0"/>
                <w:szCs w:val="24"/>
              </w:rPr>
            </w:pPr>
          </w:p>
        </w:tc>
        <w:tc>
          <w:tcPr>
            <w:tcW w:w="9073" w:type="dxa"/>
            <w:shd w:val="clear" w:color="auto" w:fill="FFFFFF" w:themeFill="background1"/>
          </w:tcPr>
          <w:p w14:paraId="3337D93C"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095A034"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72F905C" w14:textId="77777777" w:rsidR="008F74FB" w:rsidRPr="00070F46"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8F74FB" w:rsidRPr="00070F46" w14:paraId="364969A1"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2D5FCA1" w14:textId="77777777" w:rsidR="008F74FB" w:rsidRPr="00070F46" w:rsidRDefault="008F74FB" w:rsidP="008F74FB">
            <w:pPr>
              <w:pStyle w:val="Prrafodelista"/>
              <w:numPr>
                <w:ilvl w:val="0"/>
                <w:numId w:val="27"/>
              </w:numPr>
              <w:jc w:val="both"/>
            </w:pPr>
            <w:r w:rsidRPr="00070F46">
              <w:t>¿Cuáles fueron las estrategias de enseñanza aplicada con los estudiantes?</w:t>
            </w:r>
          </w:p>
        </w:tc>
      </w:tr>
      <w:tr w:rsidR="008F74FB" w:rsidRPr="00070F46" w14:paraId="0E9E7D96"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6627B8" w14:textId="77777777" w:rsidR="008F74FB" w:rsidRPr="00070F46" w:rsidRDefault="008F74FB" w:rsidP="005A543F">
            <w:pPr>
              <w:jc w:val="both"/>
              <w:rPr>
                <w:bCs w:val="0"/>
                <w:i/>
                <w:szCs w:val="24"/>
                <w:u w:val="single"/>
              </w:rPr>
            </w:pPr>
          </w:p>
        </w:tc>
        <w:tc>
          <w:tcPr>
            <w:tcW w:w="9073" w:type="dxa"/>
            <w:shd w:val="clear" w:color="auto" w:fill="FFFFFF" w:themeFill="background1"/>
          </w:tcPr>
          <w:p w14:paraId="1F0E9CB5" w14:textId="77777777" w:rsidR="008F74FB" w:rsidRPr="00070F46" w:rsidRDefault="008F74FB"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8F74FB" w:rsidRPr="00070F46" w14:paraId="494CFB2A"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1448EF3" w14:textId="77777777" w:rsidR="008F74FB" w:rsidRPr="00070F46" w:rsidRDefault="008F74FB" w:rsidP="005A543F">
            <w:pPr>
              <w:jc w:val="both"/>
              <w:rPr>
                <w:b w:val="0"/>
                <w:szCs w:val="24"/>
              </w:rPr>
            </w:pPr>
          </w:p>
        </w:tc>
        <w:tc>
          <w:tcPr>
            <w:tcW w:w="9073" w:type="dxa"/>
            <w:shd w:val="clear" w:color="auto" w:fill="FFFFFF" w:themeFill="background1"/>
          </w:tcPr>
          <w:p w14:paraId="6E2CE79A" w14:textId="77777777" w:rsidR="008F74FB" w:rsidRPr="00070F46" w:rsidRDefault="008F74FB" w:rsidP="008F74FB">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4BBDEB5E" w14:textId="77777777" w:rsidR="008F74FB" w:rsidRPr="00070F46" w:rsidRDefault="008F74FB" w:rsidP="008F74FB">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4FFB48B1" w14:textId="77777777" w:rsidR="008F74FB" w:rsidRPr="00070F46" w:rsidRDefault="008F74FB" w:rsidP="008F74FB">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76209C71" w14:textId="77777777" w:rsidR="008F74FB" w:rsidRPr="00070F46" w:rsidRDefault="008F74FB" w:rsidP="008F74FB">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5C1E9BB4" w14:textId="77777777" w:rsidR="008F74FB" w:rsidRPr="00070F46" w:rsidRDefault="008F74FB" w:rsidP="008F74FB">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1D481D96" w14:textId="77777777" w:rsidR="008F74FB" w:rsidRPr="00070F46" w:rsidRDefault="008F74FB" w:rsidP="008F74FB">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72A3CB1F" w14:textId="77777777" w:rsidR="008F74FB" w:rsidRDefault="008F74FB" w:rsidP="008F74FB">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10B456FB" w14:textId="77777777" w:rsidR="008F74FB" w:rsidRPr="00070F46" w:rsidRDefault="008F74FB" w:rsidP="008F74FB">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71799241"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5FECB4DB"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16E32F78"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24A0D661" w14:textId="77777777" w:rsidR="008F74FB" w:rsidRPr="00070F46" w:rsidRDefault="008F74FB"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8F74FB" w:rsidRPr="00070F46" w14:paraId="6F8DFCE6"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94C4F61" w14:textId="77777777" w:rsidR="008F74FB" w:rsidRPr="00070F46" w:rsidRDefault="008F74FB" w:rsidP="008F74FB">
            <w:pPr>
              <w:pStyle w:val="Prrafodelista"/>
              <w:numPr>
                <w:ilvl w:val="0"/>
                <w:numId w:val="27"/>
              </w:numPr>
              <w:jc w:val="both"/>
            </w:pPr>
            <w:r w:rsidRPr="00070F46">
              <w:lastRenderedPageBreak/>
              <w:t>¿Cuáles son las evidencias de aprendizaje que se están empleando?</w:t>
            </w:r>
          </w:p>
        </w:tc>
      </w:tr>
      <w:tr w:rsidR="008F74FB" w:rsidRPr="00070F46" w14:paraId="538BC59A"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52BFA64" w14:textId="77777777" w:rsidR="008F74FB" w:rsidRPr="00070F46" w:rsidRDefault="008F74FB" w:rsidP="005A543F">
            <w:pPr>
              <w:jc w:val="both"/>
              <w:rPr>
                <w:bCs w:val="0"/>
                <w:i/>
                <w:szCs w:val="24"/>
                <w:u w:val="single"/>
              </w:rPr>
            </w:pPr>
          </w:p>
        </w:tc>
        <w:tc>
          <w:tcPr>
            <w:tcW w:w="9073" w:type="dxa"/>
            <w:shd w:val="clear" w:color="auto" w:fill="FFFFFF" w:themeFill="background1"/>
          </w:tcPr>
          <w:p w14:paraId="7331AB76" w14:textId="77777777" w:rsidR="008F74FB" w:rsidRPr="00070F46" w:rsidRDefault="008F74FB"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8F74FB" w:rsidRPr="00070F46" w14:paraId="1648B48E"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2888FA" w14:textId="77777777" w:rsidR="008F74FB" w:rsidRPr="00070F46" w:rsidRDefault="008F74FB" w:rsidP="005A543F">
            <w:pPr>
              <w:jc w:val="both"/>
              <w:rPr>
                <w:b w:val="0"/>
                <w:szCs w:val="24"/>
              </w:rPr>
            </w:pPr>
          </w:p>
        </w:tc>
        <w:tc>
          <w:tcPr>
            <w:tcW w:w="9073" w:type="dxa"/>
            <w:shd w:val="clear" w:color="auto" w:fill="FFFFFF" w:themeFill="background1"/>
          </w:tcPr>
          <w:p w14:paraId="121BA51B" w14:textId="77777777" w:rsidR="008F74FB" w:rsidRPr="00070F46" w:rsidRDefault="008F74FB" w:rsidP="008F74FB">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4999BED2" w14:textId="77777777" w:rsidR="008F74FB" w:rsidRPr="00070F46" w:rsidRDefault="008F74FB" w:rsidP="008F74FB">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2A3A591B" w14:textId="77777777" w:rsidR="008F74FB" w:rsidRPr="00070F46" w:rsidRDefault="008F74FB" w:rsidP="008F74FB">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1B7919FB" w14:textId="77777777" w:rsidR="008F74FB" w:rsidRPr="00070F46" w:rsidRDefault="008F74FB" w:rsidP="008F74FB">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0FE67C5E" w14:textId="77777777" w:rsidR="008F74FB" w:rsidRPr="00070F46" w:rsidRDefault="008F74FB" w:rsidP="008F74FB">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183DCEE2" w14:textId="77777777" w:rsidR="008F74FB" w:rsidRPr="00070F46" w:rsidRDefault="008F74FB" w:rsidP="008F74FB">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6367870" w14:textId="77777777" w:rsidR="008F74FB" w:rsidRPr="00070F46" w:rsidRDefault="008F74FB" w:rsidP="008F74FB">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42B72D57" w14:textId="77777777" w:rsidR="008F74FB" w:rsidRPr="00070F46" w:rsidRDefault="008F74FB" w:rsidP="008F74FB">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0853357B" w14:textId="77777777" w:rsidR="008F74FB" w:rsidRPr="00070F46" w:rsidRDefault="008F74FB" w:rsidP="008F74FB">
            <w:pPr>
              <w:pStyle w:val="Prrafodelista"/>
              <w:numPr>
                <w:ilvl w:val="0"/>
                <w:numId w:val="29"/>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7B375F1C" w14:textId="77777777" w:rsidR="008F74FB" w:rsidRPr="00070F46" w:rsidRDefault="008F74FB"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8F74FB" w:rsidRPr="00070F46" w14:paraId="786C4873"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E4356F7" w14:textId="77777777" w:rsidR="008F74FB" w:rsidRPr="00070F46" w:rsidRDefault="008F74FB" w:rsidP="008F74FB">
            <w:pPr>
              <w:pStyle w:val="Prrafodelista"/>
              <w:numPr>
                <w:ilvl w:val="0"/>
                <w:numId w:val="27"/>
              </w:numPr>
              <w:jc w:val="both"/>
            </w:pPr>
            <w:r w:rsidRPr="00070F46">
              <w:t>¿En qué medida se están logrando los objetivos de aprendizajes planteados?</w:t>
            </w:r>
          </w:p>
        </w:tc>
      </w:tr>
      <w:tr w:rsidR="008F74FB" w:rsidRPr="00070F46" w14:paraId="4B4932A3"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D245464" w14:textId="77777777" w:rsidR="008F74FB" w:rsidRPr="00070F46" w:rsidRDefault="008F74FB" w:rsidP="005A543F">
            <w:pPr>
              <w:jc w:val="both"/>
              <w:rPr>
                <w:bCs w:val="0"/>
                <w:i/>
                <w:szCs w:val="24"/>
                <w:u w:val="single"/>
              </w:rPr>
            </w:pPr>
          </w:p>
        </w:tc>
        <w:tc>
          <w:tcPr>
            <w:tcW w:w="9073" w:type="dxa"/>
            <w:shd w:val="clear" w:color="auto" w:fill="FFFFFF" w:themeFill="background1"/>
          </w:tcPr>
          <w:p w14:paraId="25C680D5" w14:textId="77777777" w:rsidR="008F74FB" w:rsidRPr="00070F46" w:rsidRDefault="008F74FB"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8F74FB" w:rsidRPr="00070F46" w14:paraId="001F9E13"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2286716" w14:textId="77777777" w:rsidR="008F74FB" w:rsidRPr="00070F46" w:rsidRDefault="008F74FB" w:rsidP="005A543F">
            <w:pPr>
              <w:jc w:val="both"/>
              <w:rPr>
                <w:b w:val="0"/>
                <w:szCs w:val="24"/>
              </w:rPr>
            </w:pPr>
          </w:p>
        </w:tc>
        <w:tc>
          <w:tcPr>
            <w:tcW w:w="9073" w:type="dxa"/>
            <w:shd w:val="clear" w:color="auto" w:fill="FFFFFF" w:themeFill="background1"/>
          </w:tcPr>
          <w:p w14:paraId="7307A8F5" w14:textId="77777777" w:rsidR="008F74FB" w:rsidRPr="00070F46" w:rsidRDefault="008F74F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7E9A369"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92EB5E8"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005590E"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8362468" w14:textId="77777777" w:rsidR="008F74FB" w:rsidRPr="00070F46" w:rsidRDefault="008F74FB"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8F74FB" w:rsidRPr="00070F46" w14:paraId="128C1332"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7FFFCA4" w14:textId="77777777" w:rsidR="008F74FB" w:rsidRPr="00070F46" w:rsidRDefault="008F74FB" w:rsidP="008F74FB">
            <w:pPr>
              <w:pStyle w:val="Prrafodelista"/>
              <w:numPr>
                <w:ilvl w:val="0"/>
                <w:numId w:val="27"/>
              </w:numPr>
              <w:jc w:val="both"/>
              <w:rPr>
                <w:b w:val="0"/>
                <w:noProof/>
              </w:rPr>
            </w:pPr>
            <w:r w:rsidRPr="00070F46">
              <w:t>¿Ha identificado problemáticas en el desarrollo del curso? En caso de respuesta afirmativa favor de indicar cuáles.</w:t>
            </w:r>
          </w:p>
        </w:tc>
      </w:tr>
      <w:tr w:rsidR="008F74FB" w:rsidRPr="00070F46" w14:paraId="16842364"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C93171" w14:textId="77777777" w:rsidR="008F74FB" w:rsidRPr="00070F46" w:rsidRDefault="008F74FB" w:rsidP="005A543F">
            <w:pPr>
              <w:jc w:val="both"/>
              <w:rPr>
                <w:b w:val="0"/>
                <w:szCs w:val="24"/>
              </w:rPr>
            </w:pPr>
          </w:p>
        </w:tc>
        <w:tc>
          <w:tcPr>
            <w:tcW w:w="9073" w:type="dxa"/>
            <w:shd w:val="clear" w:color="auto" w:fill="FFFFFF" w:themeFill="background1"/>
          </w:tcPr>
          <w:p w14:paraId="1B7A9272" w14:textId="77777777" w:rsidR="008F74FB" w:rsidRPr="00070F46" w:rsidRDefault="008F74FB"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850E373" w14:textId="77777777" w:rsidR="008F74FB" w:rsidRPr="00070F46" w:rsidRDefault="008F74F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623289EB" w14:textId="77777777" w:rsidR="008F74FB" w:rsidRPr="00070F46" w:rsidRDefault="008F74F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7E1DFBA" w14:textId="77777777" w:rsidR="008F74FB" w:rsidRPr="00070F46" w:rsidRDefault="008F74F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F50B6DD" w14:textId="77777777" w:rsidR="008F74FB" w:rsidRPr="00070F46" w:rsidRDefault="008F74FB"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8F74FB" w:rsidRPr="00070F46" w14:paraId="686EC2A5"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64E6467" w14:textId="77777777" w:rsidR="008F74FB" w:rsidRPr="0098043C" w:rsidRDefault="008F74FB" w:rsidP="008F74FB">
            <w:pPr>
              <w:pStyle w:val="Prrafodelista"/>
              <w:numPr>
                <w:ilvl w:val="0"/>
                <w:numId w:val="27"/>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8F74FB" w:rsidRPr="00070F46" w14:paraId="1DE9E888"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C2E1E1D" w14:textId="77777777" w:rsidR="008F74FB" w:rsidRPr="00070F46" w:rsidRDefault="008F74FB" w:rsidP="005A543F">
            <w:pPr>
              <w:jc w:val="both"/>
              <w:rPr>
                <w:b w:val="0"/>
                <w:szCs w:val="24"/>
              </w:rPr>
            </w:pPr>
          </w:p>
        </w:tc>
        <w:tc>
          <w:tcPr>
            <w:tcW w:w="9073" w:type="dxa"/>
            <w:shd w:val="clear" w:color="auto" w:fill="FFFFFF" w:themeFill="background1"/>
          </w:tcPr>
          <w:p w14:paraId="10462723" w14:textId="77777777" w:rsidR="008F74FB" w:rsidRPr="00070F46" w:rsidRDefault="008F74FB"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E583311" w14:textId="77777777" w:rsidR="008F74FB" w:rsidRPr="00070F46" w:rsidRDefault="008F74F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48AC0CB6" w14:textId="77777777" w:rsidR="008F74FB" w:rsidRPr="00070F46" w:rsidRDefault="008F74F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B706D93" w14:textId="77777777" w:rsidR="008F74FB" w:rsidRPr="00070F46" w:rsidRDefault="008F74F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3285081" w14:textId="77777777" w:rsidR="008F74FB" w:rsidRDefault="008F74FB"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6CA5563A" w14:textId="77777777" w:rsidR="008F74FB" w:rsidRPr="00070F46" w:rsidRDefault="008F74FB"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318A6DD1" w14:textId="77777777" w:rsidR="008F74FB" w:rsidRPr="00A109CC" w:rsidRDefault="008F74FB" w:rsidP="008F74FB">
      <w:pPr>
        <w:sectPr w:rsidR="008F74FB"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6A3BE8C" w14:textId="77777777" w:rsidR="008F74FB" w:rsidRPr="009B728D" w:rsidRDefault="008F74FB" w:rsidP="008F74FB">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0224" behindDoc="0" locked="0" layoutInCell="1" allowOverlap="1" wp14:anchorId="79113B2C" wp14:editId="25180D68">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1248" behindDoc="1" locked="0" layoutInCell="1" allowOverlap="1" wp14:anchorId="26C72387" wp14:editId="40AAB63A">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72D1CF9B" w14:textId="77777777" w:rsidR="008F74FB" w:rsidRDefault="008F74FB" w:rsidP="008F74FB">
      <w:pPr>
        <w:spacing w:after="0" w:line="240" w:lineRule="auto"/>
        <w:jc w:val="both"/>
        <w:rPr>
          <w:sz w:val="24"/>
          <w:szCs w:val="24"/>
        </w:rPr>
      </w:pPr>
    </w:p>
    <w:p w14:paraId="761669D6" w14:textId="77777777" w:rsidR="008F74FB" w:rsidRDefault="008F74FB" w:rsidP="008F74FB">
      <w:pPr>
        <w:spacing w:after="0" w:line="240" w:lineRule="auto"/>
        <w:jc w:val="both"/>
        <w:rPr>
          <w:sz w:val="24"/>
          <w:szCs w:val="24"/>
        </w:rPr>
      </w:pPr>
    </w:p>
    <w:p w14:paraId="54E732BF" w14:textId="77777777" w:rsidR="008F74FB" w:rsidRPr="00464732" w:rsidRDefault="008F74FB" w:rsidP="008F74FB">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492BAE7" w14:textId="77777777" w:rsidR="008F74FB" w:rsidRPr="00C36C8F" w:rsidRDefault="008F74FB" w:rsidP="008F74FB">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4C1910E0" w14:textId="77777777" w:rsidR="008F74FB" w:rsidRPr="00464732" w:rsidRDefault="008F74FB" w:rsidP="008F74FB">
      <w:pPr>
        <w:spacing w:after="0" w:line="240" w:lineRule="auto"/>
        <w:jc w:val="both"/>
        <w:rPr>
          <w:sz w:val="24"/>
          <w:szCs w:val="24"/>
        </w:rPr>
      </w:pPr>
      <w:r>
        <w:rPr>
          <w:noProof/>
          <w:lang w:eastAsia="es-MX"/>
        </w:rPr>
        <mc:AlternateContent>
          <mc:Choice Requires="wps">
            <w:drawing>
              <wp:anchor distT="0" distB="0" distL="114300" distR="114300" simplePos="0" relativeHeight="251689984" behindDoc="0" locked="0" layoutInCell="1" allowOverlap="1" wp14:anchorId="701DB425" wp14:editId="3E94F0EB">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156B0BA2" w14:textId="77777777" w:rsidR="008F74FB" w:rsidRDefault="008F74FB" w:rsidP="008F74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1DB425" id="Rectangle 3" o:spid="_x0000_s1043" style="position:absolute;left:0;text-align:left;margin-left:168pt;margin-top:11.7pt;width:45.75pt;height:2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156B0BA2" w14:textId="77777777" w:rsidR="008F74FB" w:rsidRDefault="008F74FB" w:rsidP="008F74FB"/>
                  </w:txbxContent>
                </v:textbox>
              </v:rect>
            </w:pict>
          </mc:Fallback>
        </mc:AlternateContent>
      </w:r>
    </w:p>
    <w:p w14:paraId="78A93CDC" w14:textId="77777777" w:rsidR="008F74FB" w:rsidRPr="00464732" w:rsidRDefault="008F74FB" w:rsidP="008F74FB">
      <w:pPr>
        <w:spacing w:after="0" w:line="240" w:lineRule="auto"/>
        <w:jc w:val="both"/>
        <w:rPr>
          <w:sz w:val="24"/>
          <w:szCs w:val="24"/>
        </w:rPr>
      </w:pPr>
      <w:r w:rsidRPr="00464732">
        <w:rPr>
          <w:sz w:val="24"/>
          <w:szCs w:val="24"/>
        </w:rPr>
        <w:t>% De cumplimiento del Curso:</w:t>
      </w:r>
      <w:r>
        <w:rPr>
          <w:sz w:val="24"/>
          <w:szCs w:val="24"/>
        </w:rPr>
        <w:t xml:space="preserve"> </w:t>
      </w:r>
    </w:p>
    <w:p w14:paraId="0F90BBCF" w14:textId="77777777" w:rsidR="008F74FB" w:rsidRDefault="008F74FB" w:rsidP="008F74FB">
      <w:pPr>
        <w:spacing w:after="0" w:line="240" w:lineRule="auto"/>
        <w:ind w:left="708"/>
        <w:jc w:val="both"/>
        <w:rPr>
          <w:sz w:val="24"/>
          <w:szCs w:val="24"/>
        </w:rPr>
      </w:pPr>
      <w:r>
        <w:rPr>
          <w:sz w:val="24"/>
          <w:szCs w:val="24"/>
        </w:rPr>
        <w:t xml:space="preserve"> </w:t>
      </w:r>
    </w:p>
    <w:p w14:paraId="3E81BFA7" w14:textId="77777777" w:rsidR="008F74FB" w:rsidRDefault="008F74FB" w:rsidP="008F74FB">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12A24023" w14:textId="77777777" w:rsidR="008F74FB" w:rsidRDefault="008F74FB" w:rsidP="008F74FB">
      <w:pPr>
        <w:spacing w:after="0" w:line="240" w:lineRule="auto"/>
        <w:jc w:val="both"/>
        <w:rPr>
          <w:b/>
          <w:bCs/>
          <w:sz w:val="24"/>
          <w:szCs w:val="24"/>
        </w:rPr>
      </w:pPr>
      <w:r>
        <w:rPr>
          <w:noProof/>
          <w:lang w:eastAsia="es-MX"/>
        </w:rPr>
        <mc:AlternateContent>
          <mc:Choice Requires="wps">
            <w:drawing>
              <wp:anchor distT="0" distB="0" distL="114300" distR="114300" simplePos="0" relativeHeight="251691008" behindDoc="0" locked="0" layoutInCell="1" allowOverlap="1" wp14:anchorId="72EB3C69" wp14:editId="45798E91">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F21335" id="Rectangle 4" o:spid="_x0000_s1026" style="position:absolute;margin-left:-.3pt;margin-top:1.8pt;width:445.5pt;height:9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758349B7" w14:textId="77777777" w:rsidR="008F74FB" w:rsidRPr="00C36C8F" w:rsidRDefault="008F74FB" w:rsidP="008F74FB">
      <w:pPr>
        <w:spacing w:after="0" w:line="240" w:lineRule="auto"/>
        <w:jc w:val="both"/>
        <w:rPr>
          <w:b/>
          <w:bCs/>
          <w:sz w:val="24"/>
          <w:szCs w:val="24"/>
        </w:rPr>
      </w:pPr>
    </w:p>
    <w:p w14:paraId="48AFEADD" w14:textId="77777777" w:rsidR="008F74FB" w:rsidRDefault="008F74FB" w:rsidP="008F74FB">
      <w:pPr>
        <w:spacing w:after="0" w:line="240" w:lineRule="auto"/>
        <w:jc w:val="both"/>
        <w:rPr>
          <w:sz w:val="24"/>
          <w:szCs w:val="24"/>
        </w:rPr>
      </w:pPr>
      <w:r>
        <w:rPr>
          <w:sz w:val="24"/>
          <w:szCs w:val="24"/>
        </w:rPr>
        <w:t xml:space="preserve"> </w:t>
      </w:r>
    </w:p>
    <w:p w14:paraId="1FD20404" w14:textId="77777777" w:rsidR="008F74FB" w:rsidRDefault="008F74FB" w:rsidP="008F74FB">
      <w:pPr>
        <w:spacing w:after="0" w:line="240" w:lineRule="auto"/>
        <w:jc w:val="both"/>
        <w:rPr>
          <w:sz w:val="24"/>
          <w:szCs w:val="24"/>
        </w:rPr>
      </w:pPr>
    </w:p>
    <w:p w14:paraId="56F0DE3A" w14:textId="77777777" w:rsidR="008F74FB" w:rsidRDefault="008F74FB" w:rsidP="008F74FB">
      <w:pPr>
        <w:spacing w:after="0" w:line="240" w:lineRule="auto"/>
        <w:jc w:val="both"/>
        <w:rPr>
          <w:sz w:val="24"/>
          <w:szCs w:val="24"/>
        </w:rPr>
      </w:pPr>
    </w:p>
    <w:p w14:paraId="718A2990" w14:textId="77777777" w:rsidR="008F74FB" w:rsidRDefault="008F74FB" w:rsidP="008F74FB">
      <w:pPr>
        <w:spacing w:after="0" w:line="240" w:lineRule="auto"/>
        <w:jc w:val="both"/>
        <w:rPr>
          <w:sz w:val="24"/>
          <w:szCs w:val="24"/>
        </w:rPr>
      </w:pPr>
    </w:p>
    <w:p w14:paraId="5C6978FD" w14:textId="77777777" w:rsidR="008F74FB" w:rsidRDefault="008F74FB" w:rsidP="008F74FB">
      <w:pPr>
        <w:spacing w:after="0" w:line="240" w:lineRule="auto"/>
        <w:jc w:val="both"/>
        <w:rPr>
          <w:sz w:val="24"/>
          <w:szCs w:val="24"/>
        </w:rPr>
      </w:pPr>
    </w:p>
    <w:p w14:paraId="55536F87" w14:textId="77777777" w:rsidR="008F74FB" w:rsidRDefault="008F74FB" w:rsidP="008F74FB">
      <w:pPr>
        <w:spacing w:after="0" w:line="240" w:lineRule="auto"/>
        <w:jc w:val="both"/>
        <w:rPr>
          <w:sz w:val="24"/>
          <w:szCs w:val="24"/>
        </w:rPr>
      </w:pPr>
    </w:p>
    <w:p w14:paraId="7CEA8447" w14:textId="77777777" w:rsidR="008F74FB" w:rsidRDefault="008F74FB" w:rsidP="008F74FB">
      <w:pPr>
        <w:spacing w:after="0" w:line="240" w:lineRule="auto"/>
        <w:jc w:val="both"/>
        <w:rPr>
          <w:sz w:val="24"/>
          <w:szCs w:val="24"/>
        </w:rPr>
      </w:pPr>
      <w:r>
        <w:rPr>
          <w:noProof/>
          <w:lang w:eastAsia="es-MX"/>
        </w:rPr>
        <mc:AlternateContent>
          <mc:Choice Requires="wps">
            <w:drawing>
              <wp:anchor distT="0" distB="0" distL="114300" distR="114300" simplePos="0" relativeHeight="251692032" behindDoc="0" locked="0" layoutInCell="1" allowOverlap="1" wp14:anchorId="635F256B" wp14:editId="542B646B">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7B503B" id="Rectangle 5" o:spid="_x0000_s1026" style="position:absolute;margin-left:-.3pt;margin-top:14.05pt;width:445.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4BE189C2" w14:textId="77777777" w:rsidR="008F74FB" w:rsidRDefault="008F74FB" w:rsidP="008F74FB">
      <w:pPr>
        <w:spacing w:after="0" w:line="240" w:lineRule="auto"/>
        <w:jc w:val="both"/>
        <w:rPr>
          <w:b/>
          <w:bCs/>
          <w:sz w:val="24"/>
          <w:szCs w:val="24"/>
        </w:rPr>
      </w:pPr>
    </w:p>
    <w:p w14:paraId="266EBBF5" w14:textId="77777777" w:rsidR="008F74FB" w:rsidRDefault="008F74FB" w:rsidP="008F74FB">
      <w:pPr>
        <w:spacing w:after="0" w:line="240" w:lineRule="auto"/>
        <w:jc w:val="both"/>
        <w:rPr>
          <w:b/>
          <w:bCs/>
          <w:sz w:val="24"/>
          <w:szCs w:val="24"/>
        </w:rPr>
      </w:pPr>
    </w:p>
    <w:p w14:paraId="012D6FBD" w14:textId="77777777" w:rsidR="008F74FB" w:rsidRDefault="008F74FB" w:rsidP="008F74FB">
      <w:pPr>
        <w:spacing w:after="0" w:line="240" w:lineRule="auto"/>
        <w:jc w:val="both"/>
        <w:rPr>
          <w:b/>
          <w:bCs/>
          <w:sz w:val="24"/>
          <w:szCs w:val="24"/>
        </w:rPr>
      </w:pPr>
    </w:p>
    <w:p w14:paraId="47244EF2" w14:textId="77777777" w:rsidR="008F74FB" w:rsidRDefault="008F74FB" w:rsidP="008F74FB">
      <w:pPr>
        <w:spacing w:after="0" w:line="240" w:lineRule="auto"/>
        <w:jc w:val="both"/>
        <w:rPr>
          <w:b/>
          <w:bCs/>
          <w:sz w:val="24"/>
          <w:szCs w:val="24"/>
        </w:rPr>
      </w:pPr>
    </w:p>
    <w:p w14:paraId="56F576FA" w14:textId="77777777" w:rsidR="008F74FB" w:rsidRDefault="008F74FB" w:rsidP="008F74FB">
      <w:pPr>
        <w:spacing w:after="0" w:line="240" w:lineRule="auto"/>
        <w:jc w:val="both"/>
        <w:rPr>
          <w:b/>
          <w:bCs/>
          <w:sz w:val="24"/>
          <w:szCs w:val="24"/>
        </w:rPr>
      </w:pPr>
    </w:p>
    <w:p w14:paraId="21E22AB1" w14:textId="77777777" w:rsidR="008F74FB" w:rsidRDefault="008F74FB" w:rsidP="008F74FB">
      <w:pPr>
        <w:spacing w:after="0" w:line="240" w:lineRule="auto"/>
        <w:jc w:val="both"/>
        <w:rPr>
          <w:b/>
          <w:bCs/>
          <w:sz w:val="24"/>
          <w:szCs w:val="24"/>
        </w:rPr>
      </w:pPr>
    </w:p>
    <w:p w14:paraId="7C8C81EB" w14:textId="77777777" w:rsidR="008F74FB" w:rsidRDefault="008F74FB" w:rsidP="008F74FB">
      <w:pPr>
        <w:spacing w:after="0" w:line="240" w:lineRule="auto"/>
        <w:jc w:val="both"/>
        <w:rPr>
          <w:b/>
          <w:bCs/>
          <w:sz w:val="24"/>
          <w:szCs w:val="24"/>
        </w:rPr>
      </w:pPr>
    </w:p>
    <w:p w14:paraId="3561085C" w14:textId="77777777" w:rsidR="008F74FB" w:rsidRDefault="008F74FB" w:rsidP="008F74FB">
      <w:pPr>
        <w:spacing w:after="0" w:line="240" w:lineRule="auto"/>
        <w:jc w:val="both"/>
        <w:rPr>
          <w:b/>
          <w:bCs/>
          <w:sz w:val="24"/>
          <w:szCs w:val="24"/>
        </w:rPr>
      </w:pPr>
    </w:p>
    <w:p w14:paraId="668A9227" w14:textId="77777777" w:rsidR="008F74FB" w:rsidRDefault="008F74FB" w:rsidP="008F74FB">
      <w:pPr>
        <w:spacing w:after="0" w:line="240" w:lineRule="auto"/>
        <w:jc w:val="both"/>
        <w:rPr>
          <w:b/>
          <w:bCs/>
          <w:sz w:val="24"/>
          <w:szCs w:val="24"/>
        </w:rPr>
      </w:pPr>
    </w:p>
    <w:p w14:paraId="6D15CF1C" w14:textId="77777777" w:rsidR="008F74FB" w:rsidRDefault="008F74FB" w:rsidP="008F74FB">
      <w:pPr>
        <w:spacing w:after="0" w:line="240" w:lineRule="auto"/>
        <w:jc w:val="both"/>
        <w:rPr>
          <w:sz w:val="24"/>
          <w:szCs w:val="24"/>
        </w:rPr>
      </w:pPr>
      <w:r>
        <w:rPr>
          <w:sz w:val="24"/>
          <w:szCs w:val="24"/>
        </w:rPr>
        <w:t>Proponga alguna mejora para el siguiente curso:</w:t>
      </w:r>
    </w:p>
    <w:p w14:paraId="78B7696B" w14:textId="77777777" w:rsidR="008F74FB" w:rsidRDefault="008F74FB" w:rsidP="008F74FB">
      <w:pPr>
        <w:spacing w:after="0" w:line="240" w:lineRule="auto"/>
        <w:jc w:val="both"/>
        <w:rPr>
          <w:b/>
          <w:bCs/>
          <w:sz w:val="24"/>
          <w:szCs w:val="24"/>
        </w:rPr>
      </w:pPr>
    </w:p>
    <w:p w14:paraId="2F541EA4" w14:textId="77777777" w:rsidR="008F74FB" w:rsidRPr="00464732" w:rsidRDefault="008F74FB" w:rsidP="008F74FB">
      <w:pPr>
        <w:spacing w:after="0" w:line="240" w:lineRule="auto"/>
        <w:jc w:val="both"/>
        <w:rPr>
          <w:sz w:val="24"/>
          <w:szCs w:val="24"/>
        </w:rPr>
      </w:pPr>
      <w:r>
        <w:rPr>
          <w:noProof/>
          <w:lang w:eastAsia="es-MX"/>
        </w:rPr>
        <mc:AlternateContent>
          <mc:Choice Requires="wps">
            <w:drawing>
              <wp:anchor distT="0" distB="0" distL="114300" distR="114300" simplePos="0" relativeHeight="251693056" behindDoc="0" locked="0" layoutInCell="1" allowOverlap="1" wp14:anchorId="1FB841F4" wp14:editId="7AC6E263">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11B461" id="Rectangle 6" o:spid="_x0000_s1026" style="position:absolute;margin-left:0;margin-top:.5pt;width:445.5pt;height:98.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49283B4A" w14:textId="77777777" w:rsidR="008F74FB" w:rsidRDefault="008F74FB" w:rsidP="008F74FB">
      <w:pPr>
        <w:spacing w:line="360" w:lineRule="auto"/>
        <w:jc w:val="both"/>
        <w:rPr>
          <w:rFonts w:ascii="Constantia" w:hAnsi="Constantia"/>
        </w:rPr>
      </w:pPr>
    </w:p>
    <w:p w14:paraId="27776B30" w14:textId="77777777" w:rsidR="008F74FB" w:rsidRDefault="008F74FB" w:rsidP="008F74FB">
      <w:pPr>
        <w:spacing w:line="360" w:lineRule="auto"/>
        <w:jc w:val="both"/>
        <w:rPr>
          <w:rFonts w:ascii="Constantia" w:hAnsi="Constantia"/>
        </w:rPr>
      </w:pPr>
    </w:p>
    <w:p w14:paraId="2B57DA18" w14:textId="77777777" w:rsidR="008F74FB" w:rsidRPr="009E07B8" w:rsidRDefault="008F74FB" w:rsidP="008F74FB">
      <w:pPr>
        <w:spacing w:line="360" w:lineRule="auto"/>
        <w:jc w:val="both"/>
        <w:rPr>
          <w:rFonts w:ascii="Constantia" w:hAnsi="Constantia"/>
        </w:rPr>
      </w:pPr>
    </w:p>
    <w:p w14:paraId="64569366" w14:textId="77777777" w:rsidR="008F74FB" w:rsidRDefault="008F74FB" w:rsidP="008F74FB">
      <w:pPr>
        <w:spacing w:line="360" w:lineRule="auto"/>
        <w:jc w:val="both"/>
        <w:rPr>
          <w:rFonts w:ascii="Arial" w:hAnsi="Arial" w:cs="Arial"/>
          <w:sz w:val="24"/>
          <w:szCs w:val="24"/>
        </w:rPr>
      </w:pPr>
    </w:p>
    <w:p w14:paraId="6861913C" w14:textId="77777777" w:rsidR="008F74FB" w:rsidRDefault="008F74FB" w:rsidP="008F74FB"/>
    <w:p w14:paraId="020D9B32" w14:textId="77777777" w:rsidR="008F74FB" w:rsidRDefault="008F74FB" w:rsidP="008F74FB"/>
    <w:p w14:paraId="5F076BF5" w14:textId="77777777" w:rsidR="008F74FB" w:rsidRDefault="008F74FB" w:rsidP="008F74FB">
      <w:pPr>
        <w:pStyle w:val="Ttulo1"/>
        <w:rPr>
          <w:rFonts w:asciiTheme="minorHAnsi" w:eastAsiaTheme="minorHAnsi" w:hAnsiTheme="minorHAnsi" w:cstheme="minorBidi"/>
          <w:color w:val="auto"/>
          <w:sz w:val="22"/>
          <w:szCs w:val="22"/>
        </w:rPr>
      </w:pPr>
    </w:p>
    <w:p w14:paraId="3AC588F2" w14:textId="77777777" w:rsidR="008F74FB" w:rsidRPr="00D801F9" w:rsidRDefault="008F74FB" w:rsidP="008F74FB"/>
    <w:p w14:paraId="47238ED2" w14:textId="77777777" w:rsidR="008F74FB" w:rsidRPr="00566170" w:rsidRDefault="008F74FB" w:rsidP="008F74FB">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9440" behindDoc="0" locked="0" layoutInCell="1" allowOverlap="1" wp14:anchorId="3AE7EB5F" wp14:editId="6E3D7BA4">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6368" behindDoc="1" locked="0" layoutInCell="1" allowOverlap="1" wp14:anchorId="47BD4481" wp14:editId="42F9E181">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3A2ADF23" w14:textId="77777777" w:rsidR="008F74FB" w:rsidRDefault="008F74FB" w:rsidP="008F74FB">
      <w:pPr>
        <w:spacing w:after="0" w:line="240" w:lineRule="auto"/>
        <w:jc w:val="center"/>
      </w:pPr>
      <w:r>
        <w:t xml:space="preserve">CUMPLIMIENTO DE PROGRAMA Y EVALUACIÓN </w:t>
      </w:r>
    </w:p>
    <w:p w14:paraId="19BF1B2F" w14:textId="77777777" w:rsidR="008F74FB" w:rsidRPr="00566170" w:rsidRDefault="008F74FB" w:rsidP="008F74FB">
      <w:pPr>
        <w:spacing w:after="0" w:line="240" w:lineRule="auto"/>
        <w:jc w:val="right"/>
      </w:pPr>
      <w:r>
        <w:rPr>
          <w:sz w:val="20"/>
        </w:rPr>
        <w:t>Fecha de respuesta</w:t>
      </w:r>
      <w:proofErr w:type="gramStart"/>
      <w:r>
        <w:rPr>
          <w:sz w:val="20"/>
        </w:rPr>
        <w:t>:_</w:t>
      </w:r>
      <w:proofErr w:type="gramEnd"/>
      <w:r>
        <w:rPr>
          <w:sz w:val="20"/>
        </w:rPr>
        <w:t>_________________</w:t>
      </w:r>
    </w:p>
    <w:p w14:paraId="538288E7" w14:textId="77777777" w:rsidR="008F74FB" w:rsidRDefault="008F74FB" w:rsidP="008F74FB">
      <w:pPr>
        <w:rPr>
          <w:sz w:val="20"/>
        </w:rPr>
      </w:pPr>
      <w:r>
        <w:rPr>
          <w:sz w:val="20"/>
        </w:rPr>
        <w:t>Instrucciones: Con el fin de documentar el cumplimiento y la evaluación de la Experiencia Educativa, se pide llenar la información correspondiente:</w:t>
      </w:r>
    </w:p>
    <w:p w14:paraId="51CAF3E9" w14:textId="77777777" w:rsidR="008F74FB" w:rsidRDefault="008F74FB" w:rsidP="008F74FB">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71FC245B" w14:textId="77777777" w:rsidR="008F74FB" w:rsidRPr="00566170" w:rsidRDefault="008F74FB" w:rsidP="008F74FB">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8F74FB" w14:paraId="5A5F9517" w14:textId="77777777" w:rsidTr="005A543F">
        <w:trPr>
          <w:trHeight w:val="349"/>
        </w:trPr>
        <w:tc>
          <w:tcPr>
            <w:tcW w:w="4603" w:type="dxa"/>
          </w:tcPr>
          <w:p w14:paraId="710BBAC8" w14:textId="77777777" w:rsidR="008F74FB" w:rsidRDefault="008F74FB" w:rsidP="005A543F">
            <w:pPr>
              <w:jc w:val="center"/>
            </w:pPr>
            <w:r>
              <w:t>Nombre del alumno</w:t>
            </w:r>
          </w:p>
        </w:tc>
        <w:tc>
          <w:tcPr>
            <w:tcW w:w="2116" w:type="dxa"/>
          </w:tcPr>
          <w:p w14:paraId="6A097115" w14:textId="77777777" w:rsidR="008F74FB" w:rsidRDefault="008F74FB" w:rsidP="005A543F">
            <w:pPr>
              <w:jc w:val="center"/>
            </w:pPr>
            <w:r>
              <w:t>Matricula</w:t>
            </w:r>
          </w:p>
        </w:tc>
        <w:tc>
          <w:tcPr>
            <w:tcW w:w="3061" w:type="dxa"/>
          </w:tcPr>
          <w:p w14:paraId="07441829" w14:textId="77777777" w:rsidR="008F74FB" w:rsidRDefault="008F74FB" w:rsidP="005A543F">
            <w:pPr>
              <w:jc w:val="center"/>
            </w:pPr>
            <w:r>
              <w:t>Firma</w:t>
            </w:r>
          </w:p>
        </w:tc>
      </w:tr>
      <w:tr w:rsidR="008F74FB" w14:paraId="20646581" w14:textId="77777777" w:rsidTr="005A543F">
        <w:trPr>
          <w:trHeight w:val="341"/>
        </w:trPr>
        <w:tc>
          <w:tcPr>
            <w:tcW w:w="4603" w:type="dxa"/>
          </w:tcPr>
          <w:p w14:paraId="1FE7760A" w14:textId="77777777" w:rsidR="008F74FB" w:rsidRDefault="008F74FB" w:rsidP="005A543F"/>
        </w:tc>
        <w:tc>
          <w:tcPr>
            <w:tcW w:w="2116" w:type="dxa"/>
          </w:tcPr>
          <w:p w14:paraId="0DA81994" w14:textId="77777777" w:rsidR="008F74FB" w:rsidRDefault="008F74FB" w:rsidP="005A543F"/>
        </w:tc>
        <w:tc>
          <w:tcPr>
            <w:tcW w:w="3061" w:type="dxa"/>
          </w:tcPr>
          <w:p w14:paraId="04EA023C" w14:textId="77777777" w:rsidR="008F74FB" w:rsidRDefault="008F74FB" w:rsidP="005A543F"/>
        </w:tc>
      </w:tr>
      <w:tr w:rsidR="008F74FB" w14:paraId="16D84570" w14:textId="77777777" w:rsidTr="005A543F">
        <w:trPr>
          <w:trHeight w:val="166"/>
        </w:trPr>
        <w:tc>
          <w:tcPr>
            <w:tcW w:w="4603" w:type="dxa"/>
          </w:tcPr>
          <w:p w14:paraId="4696D80F" w14:textId="77777777" w:rsidR="008F74FB" w:rsidRDefault="008F74FB" w:rsidP="005A543F"/>
        </w:tc>
        <w:tc>
          <w:tcPr>
            <w:tcW w:w="2116" w:type="dxa"/>
          </w:tcPr>
          <w:p w14:paraId="23EB9B41" w14:textId="77777777" w:rsidR="008F74FB" w:rsidRDefault="008F74FB" w:rsidP="005A543F"/>
        </w:tc>
        <w:tc>
          <w:tcPr>
            <w:tcW w:w="3061" w:type="dxa"/>
          </w:tcPr>
          <w:p w14:paraId="20AFE45B" w14:textId="77777777" w:rsidR="008F74FB" w:rsidRDefault="008F74FB" w:rsidP="005A543F"/>
        </w:tc>
      </w:tr>
      <w:tr w:rsidR="008F74FB" w14:paraId="791A4404" w14:textId="77777777" w:rsidTr="005A543F">
        <w:trPr>
          <w:trHeight w:val="341"/>
        </w:trPr>
        <w:tc>
          <w:tcPr>
            <w:tcW w:w="4603" w:type="dxa"/>
          </w:tcPr>
          <w:p w14:paraId="01EC8D04" w14:textId="77777777" w:rsidR="008F74FB" w:rsidRDefault="008F74FB" w:rsidP="005A543F"/>
        </w:tc>
        <w:tc>
          <w:tcPr>
            <w:tcW w:w="2116" w:type="dxa"/>
          </w:tcPr>
          <w:p w14:paraId="6AEA9630" w14:textId="77777777" w:rsidR="008F74FB" w:rsidRDefault="008F74FB" w:rsidP="005A543F"/>
        </w:tc>
        <w:tc>
          <w:tcPr>
            <w:tcW w:w="3061" w:type="dxa"/>
          </w:tcPr>
          <w:p w14:paraId="44909112" w14:textId="77777777" w:rsidR="008F74FB" w:rsidRDefault="008F74FB" w:rsidP="005A543F"/>
        </w:tc>
      </w:tr>
      <w:tr w:rsidR="008F74FB" w14:paraId="2DAD8429" w14:textId="77777777" w:rsidTr="005A543F">
        <w:trPr>
          <w:trHeight w:val="341"/>
        </w:trPr>
        <w:tc>
          <w:tcPr>
            <w:tcW w:w="4603" w:type="dxa"/>
          </w:tcPr>
          <w:p w14:paraId="7FB03D8B" w14:textId="77777777" w:rsidR="008F74FB" w:rsidRDefault="008F74FB" w:rsidP="005A543F"/>
        </w:tc>
        <w:tc>
          <w:tcPr>
            <w:tcW w:w="2116" w:type="dxa"/>
          </w:tcPr>
          <w:p w14:paraId="2735F383" w14:textId="77777777" w:rsidR="008F74FB" w:rsidRDefault="008F74FB" w:rsidP="005A543F"/>
        </w:tc>
        <w:tc>
          <w:tcPr>
            <w:tcW w:w="3061" w:type="dxa"/>
          </w:tcPr>
          <w:p w14:paraId="5BCB9F5C" w14:textId="77777777" w:rsidR="008F74FB" w:rsidRDefault="008F74FB" w:rsidP="005A543F"/>
        </w:tc>
      </w:tr>
      <w:tr w:rsidR="008F74FB" w14:paraId="35996CA1" w14:textId="77777777" w:rsidTr="005A543F">
        <w:trPr>
          <w:trHeight w:val="341"/>
        </w:trPr>
        <w:tc>
          <w:tcPr>
            <w:tcW w:w="4603" w:type="dxa"/>
          </w:tcPr>
          <w:p w14:paraId="74B3D668" w14:textId="77777777" w:rsidR="008F74FB" w:rsidRDefault="008F74FB" w:rsidP="005A543F"/>
        </w:tc>
        <w:tc>
          <w:tcPr>
            <w:tcW w:w="2116" w:type="dxa"/>
          </w:tcPr>
          <w:p w14:paraId="323558DB" w14:textId="77777777" w:rsidR="008F74FB" w:rsidRDefault="008F74FB" w:rsidP="005A543F"/>
        </w:tc>
        <w:tc>
          <w:tcPr>
            <w:tcW w:w="3061" w:type="dxa"/>
          </w:tcPr>
          <w:p w14:paraId="439E93D0" w14:textId="77777777" w:rsidR="008F74FB" w:rsidRDefault="008F74FB" w:rsidP="005A543F"/>
        </w:tc>
      </w:tr>
      <w:tr w:rsidR="008F74FB" w14:paraId="1975C5E6" w14:textId="77777777" w:rsidTr="005A543F">
        <w:trPr>
          <w:trHeight w:val="341"/>
        </w:trPr>
        <w:tc>
          <w:tcPr>
            <w:tcW w:w="4603" w:type="dxa"/>
          </w:tcPr>
          <w:p w14:paraId="59E91CB3" w14:textId="77777777" w:rsidR="008F74FB" w:rsidRDefault="008F74FB" w:rsidP="005A543F"/>
        </w:tc>
        <w:tc>
          <w:tcPr>
            <w:tcW w:w="2116" w:type="dxa"/>
          </w:tcPr>
          <w:p w14:paraId="5EFEF26A" w14:textId="77777777" w:rsidR="008F74FB" w:rsidRDefault="008F74FB" w:rsidP="005A543F"/>
        </w:tc>
        <w:tc>
          <w:tcPr>
            <w:tcW w:w="3061" w:type="dxa"/>
          </w:tcPr>
          <w:p w14:paraId="75A6C238" w14:textId="77777777" w:rsidR="008F74FB" w:rsidRDefault="008F74FB" w:rsidP="005A543F"/>
        </w:tc>
      </w:tr>
      <w:tr w:rsidR="008F74FB" w14:paraId="0F7D2B01" w14:textId="77777777" w:rsidTr="005A543F">
        <w:trPr>
          <w:trHeight w:val="341"/>
        </w:trPr>
        <w:tc>
          <w:tcPr>
            <w:tcW w:w="4603" w:type="dxa"/>
          </w:tcPr>
          <w:p w14:paraId="5635BD3A" w14:textId="77777777" w:rsidR="008F74FB" w:rsidRDefault="008F74FB" w:rsidP="005A543F"/>
        </w:tc>
        <w:tc>
          <w:tcPr>
            <w:tcW w:w="2116" w:type="dxa"/>
          </w:tcPr>
          <w:p w14:paraId="66A94E82" w14:textId="77777777" w:rsidR="008F74FB" w:rsidRDefault="008F74FB" w:rsidP="005A543F"/>
        </w:tc>
        <w:tc>
          <w:tcPr>
            <w:tcW w:w="3061" w:type="dxa"/>
          </w:tcPr>
          <w:p w14:paraId="0835B569" w14:textId="77777777" w:rsidR="008F74FB" w:rsidRDefault="008F74FB" w:rsidP="005A543F"/>
        </w:tc>
      </w:tr>
      <w:tr w:rsidR="008F74FB" w14:paraId="7E59E0E7" w14:textId="77777777" w:rsidTr="005A543F">
        <w:trPr>
          <w:trHeight w:val="341"/>
        </w:trPr>
        <w:tc>
          <w:tcPr>
            <w:tcW w:w="4603" w:type="dxa"/>
          </w:tcPr>
          <w:p w14:paraId="4FE77F22" w14:textId="77777777" w:rsidR="008F74FB" w:rsidRDefault="008F74FB" w:rsidP="005A543F"/>
        </w:tc>
        <w:tc>
          <w:tcPr>
            <w:tcW w:w="2116" w:type="dxa"/>
          </w:tcPr>
          <w:p w14:paraId="7F0516E9" w14:textId="77777777" w:rsidR="008F74FB" w:rsidRDefault="008F74FB" w:rsidP="005A543F"/>
        </w:tc>
        <w:tc>
          <w:tcPr>
            <w:tcW w:w="3061" w:type="dxa"/>
          </w:tcPr>
          <w:p w14:paraId="014CE781" w14:textId="77777777" w:rsidR="008F74FB" w:rsidRDefault="008F74FB" w:rsidP="005A543F"/>
        </w:tc>
      </w:tr>
      <w:tr w:rsidR="008F74FB" w14:paraId="2ED8B81E" w14:textId="77777777" w:rsidTr="005A543F">
        <w:trPr>
          <w:trHeight w:val="341"/>
        </w:trPr>
        <w:tc>
          <w:tcPr>
            <w:tcW w:w="4603" w:type="dxa"/>
          </w:tcPr>
          <w:p w14:paraId="59160217" w14:textId="77777777" w:rsidR="008F74FB" w:rsidRDefault="008F74FB" w:rsidP="005A543F"/>
        </w:tc>
        <w:tc>
          <w:tcPr>
            <w:tcW w:w="2116" w:type="dxa"/>
          </w:tcPr>
          <w:p w14:paraId="3C5B219E" w14:textId="77777777" w:rsidR="008F74FB" w:rsidRDefault="008F74FB" w:rsidP="005A543F"/>
        </w:tc>
        <w:tc>
          <w:tcPr>
            <w:tcW w:w="3061" w:type="dxa"/>
          </w:tcPr>
          <w:p w14:paraId="0F258E82" w14:textId="77777777" w:rsidR="008F74FB" w:rsidRDefault="008F74FB" w:rsidP="005A543F"/>
        </w:tc>
      </w:tr>
      <w:tr w:rsidR="008F74FB" w14:paraId="0D63FBAA" w14:textId="77777777" w:rsidTr="005A543F">
        <w:trPr>
          <w:trHeight w:val="341"/>
        </w:trPr>
        <w:tc>
          <w:tcPr>
            <w:tcW w:w="4603" w:type="dxa"/>
          </w:tcPr>
          <w:p w14:paraId="4B1C14CA" w14:textId="77777777" w:rsidR="008F74FB" w:rsidRDefault="008F74FB" w:rsidP="005A543F"/>
        </w:tc>
        <w:tc>
          <w:tcPr>
            <w:tcW w:w="2116" w:type="dxa"/>
          </w:tcPr>
          <w:p w14:paraId="0F566493" w14:textId="77777777" w:rsidR="008F74FB" w:rsidRDefault="008F74FB" w:rsidP="005A543F"/>
        </w:tc>
        <w:tc>
          <w:tcPr>
            <w:tcW w:w="3061" w:type="dxa"/>
          </w:tcPr>
          <w:p w14:paraId="005D110E" w14:textId="77777777" w:rsidR="008F74FB" w:rsidRDefault="008F74FB" w:rsidP="005A543F"/>
        </w:tc>
      </w:tr>
      <w:tr w:rsidR="008F74FB" w14:paraId="15321419" w14:textId="77777777" w:rsidTr="005A543F">
        <w:trPr>
          <w:trHeight w:val="341"/>
        </w:trPr>
        <w:tc>
          <w:tcPr>
            <w:tcW w:w="4603" w:type="dxa"/>
          </w:tcPr>
          <w:p w14:paraId="4FBA575D" w14:textId="77777777" w:rsidR="008F74FB" w:rsidRDefault="008F74FB" w:rsidP="005A543F"/>
        </w:tc>
        <w:tc>
          <w:tcPr>
            <w:tcW w:w="2116" w:type="dxa"/>
          </w:tcPr>
          <w:p w14:paraId="3AB6723E" w14:textId="77777777" w:rsidR="008F74FB" w:rsidRDefault="008F74FB" w:rsidP="005A543F"/>
        </w:tc>
        <w:tc>
          <w:tcPr>
            <w:tcW w:w="3061" w:type="dxa"/>
          </w:tcPr>
          <w:p w14:paraId="04499051" w14:textId="77777777" w:rsidR="008F74FB" w:rsidRDefault="008F74FB" w:rsidP="005A543F"/>
        </w:tc>
      </w:tr>
      <w:tr w:rsidR="008F74FB" w14:paraId="1499D8BF" w14:textId="77777777" w:rsidTr="005A543F">
        <w:trPr>
          <w:trHeight w:val="341"/>
        </w:trPr>
        <w:tc>
          <w:tcPr>
            <w:tcW w:w="4603" w:type="dxa"/>
          </w:tcPr>
          <w:p w14:paraId="3D39BE0D" w14:textId="77777777" w:rsidR="008F74FB" w:rsidRDefault="008F74FB" w:rsidP="005A543F"/>
        </w:tc>
        <w:tc>
          <w:tcPr>
            <w:tcW w:w="2116" w:type="dxa"/>
          </w:tcPr>
          <w:p w14:paraId="6B3CD0B0" w14:textId="77777777" w:rsidR="008F74FB" w:rsidRDefault="008F74FB" w:rsidP="005A543F"/>
        </w:tc>
        <w:tc>
          <w:tcPr>
            <w:tcW w:w="3061" w:type="dxa"/>
          </w:tcPr>
          <w:p w14:paraId="171ED338" w14:textId="77777777" w:rsidR="008F74FB" w:rsidRDefault="008F74FB" w:rsidP="005A543F"/>
        </w:tc>
      </w:tr>
      <w:tr w:rsidR="008F74FB" w14:paraId="36458BB0" w14:textId="77777777" w:rsidTr="005A543F">
        <w:trPr>
          <w:trHeight w:val="341"/>
        </w:trPr>
        <w:tc>
          <w:tcPr>
            <w:tcW w:w="4603" w:type="dxa"/>
          </w:tcPr>
          <w:p w14:paraId="6D1CE336" w14:textId="77777777" w:rsidR="008F74FB" w:rsidRDefault="008F74FB" w:rsidP="005A543F"/>
        </w:tc>
        <w:tc>
          <w:tcPr>
            <w:tcW w:w="2116" w:type="dxa"/>
          </w:tcPr>
          <w:p w14:paraId="084587EE" w14:textId="77777777" w:rsidR="008F74FB" w:rsidRDefault="008F74FB" w:rsidP="005A543F"/>
        </w:tc>
        <w:tc>
          <w:tcPr>
            <w:tcW w:w="3061" w:type="dxa"/>
          </w:tcPr>
          <w:p w14:paraId="6E7C6BEE" w14:textId="77777777" w:rsidR="008F74FB" w:rsidRDefault="008F74FB" w:rsidP="005A543F"/>
        </w:tc>
      </w:tr>
      <w:tr w:rsidR="008F74FB" w14:paraId="1D4C6FEF" w14:textId="77777777" w:rsidTr="005A543F">
        <w:trPr>
          <w:trHeight w:val="341"/>
        </w:trPr>
        <w:tc>
          <w:tcPr>
            <w:tcW w:w="4603" w:type="dxa"/>
          </w:tcPr>
          <w:p w14:paraId="250CAD17" w14:textId="77777777" w:rsidR="008F74FB" w:rsidRDefault="008F74FB" w:rsidP="005A543F"/>
        </w:tc>
        <w:tc>
          <w:tcPr>
            <w:tcW w:w="2116" w:type="dxa"/>
          </w:tcPr>
          <w:p w14:paraId="72591023" w14:textId="77777777" w:rsidR="008F74FB" w:rsidRDefault="008F74FB" w:rsidP="005A543F"/>
        </w:tc>
        <w:tc>
          <w:tcPr>
            <w:tcW w:w="3061" w:type="dxa"/>
          </w:tcPr>
          <w:p w14:paraId="5DCD052D" w14:textId="77777777" w:rsidR="008F74FB" w:rsidRDefault="008F74FB" w:rsidP="005A543F"/>
        </w:tc>
      </w:tr>
      <w:tr w:rsidR="008F74FB" w14:paraId="5C94363E" w14:textId="77777777" w:rsidTr="005A543F">
        <w:trPr>
          <w:trHeight w:val="341"/>
        </w:trPr>
        <w:tc>
          <w:tcPr>
            <w:tcW w:w="4603" w:type="dxa"/>
          </w:tcPr>
          <w:p w14:paraId="186EDC79" w14:textId="77777777" w:rsidR="008F74FB" w:rsidRDefault="008F74FB" w:rsidP="005A543F"/>
        </w:tc>
        <w:tc>
          <w:tcPr>
            <w:tcW w:w="2116" w:type="dxa"/>
          </w:tcPr>
          <w:p w14:paraId="700CCDB8" w14:textId="77777777" w:rsidR="008F74FB" w:rsidRDefault="008F74FB" w:rsidP="005A543F"/>
        </w:tc>
        <w:tc>
          <w:tcPr>
            <w:tcW w:w="3061" w:type="dxa"/>
          </w:tcPr>
          <w:p w14:paraId="363CFBCA" w14:textId="77777777" w:rsidR="008F74FB" w:rsidRDefault="008F74FB" w:rsidP="005A543F"/>
        </w:tc>
      </w:tr>
      <w:tr w:rsidR="008F74FB" w14:paraId="5373E427" w14:textId="77777777" w:rsidTr="005A543F">
        <w:trPr>
          <w:trHeight w:val="341"/>
        </w:trPr>
        <w:tc>
          <w:tcPr>
            <w:tcW w:w="4603" w:type="dxa"/>
          </w:tcPr>
          <w:p w14:paraId="3CF1DBC3" w14:textId="77777777" w:rsidR="008F74FB" w:rsidRDefault="008F74FB" w:rsidP="005A543F"/>
        </w:tc>
        <w:tc>
          <w:tcPr>
            <w:tcW w:w="2116" w:type="dxa"/>
          </w:tcPr>
          <w:p w14:paraId="2588AF9E" w14:textId="77777777" w:rsidR="008F74FB" w:rsidRDefault="008F74FB" w:rsidP="005A543F"/>
        </w:tc>
        <w:tc>
          <w:tcPr>
            <w:tcW w:w="3061" w:type="dxa"/>
          </w:tcPr>
          <w:p w14:paraId="07C609D5" w14:textId="77777777" w:rsidR="008F74FB" w:rsidRDefault="008F74FB" w:rsidP="005A543F"/>
        </w:tc>
      </w:tr>
      <w:tr w:rsidR="008F74FB" w14:paraId="6E01CEF7" w14:textId="77777777" w:rsidTr="005A543F">
        <w:trPr>
          <w:trHeight w:val="341"/>
        </w:trPr>
        <w:tc>
          <w:tcPr>
            <w:tcW w:w="4603" w:type="dxa"/>
          </w:tcPr>
          <w:p w14:paraId="200499B7" w14:textId="77777777" w:rsidR="008F74FB" w:rsidRDefault="008F74FB" w:rsidP="005A543F"/>
        </w:tc>
        <w:tc>
          <w:tcPr>
            <w:tcW w:w="2116" w:type="dxa"/>
          </w:tcPr>
          <w:p w14:paraId="6B89CA62" w14:textId="77777777" w:rsidR="008F74FB" w:rsidRDefault="008F74FB" w:rsidP="005A543F"/>
        </w:tc>
        <w:tc>
          <w:tcPr>
            <w:tcW w:w="3061" w:type="dxa"/>
          </w:tcPr>
          <w:p w14:paraId="202607B1" w14:textId="77777777" w:rsidR="008F74FB" w:rsidRDefault="008F74FB" w:rsidP="005A543F"/>
        </w:tc>
      </w:tr>
      <w:tr w:rsidR="008F74FB" w14:paraId="2C514421" w14:textId="77777777" w:rsidTr="005A543F">
        <w:trPr>
          <w:trHeight w:val="341"/>
        </w:trPr>
        <w:tc>
          <w:tcPr>
            <w:tcW w:w="4603" w:type="dxa"/>
          </w:tcPr>
          <w:p w14:paraId="566DC660" w14:textId="77777777" w:rsidR="008F74FB" w:rsidRDefault="008F74FB" w:rsidP="005A543F"/>
        </w:tc>
        <w:tc>
          <w:tcPr>
            <w:tcW w:w="2116" w:type="dxa"/>
          </w:tcPr>
          <w:p w14:paraId="4C603966" w14:textId="77777777" w:rsidR="008F74FB" w:rsidRDefault="008F74FB" w:rsidP="005A543F"/>
        </w:tc>
        <w:tc>
          <w:tcPr>
            <w:tcW w:w="3061" w:type="dxa"/>
          </w:tcPr>
          <w:p w14:paraId="2286E6CE" w14:textId="77777777" w:rsidR="008F74FB" w:rsidRDefault="008F74FB" w:rsidP="005A543F"/>
        </w:tc>
      </w:tr>
    </w:tbl>
    <w:p w14:paraId="44AF70EB" w14:textId="77777777" w:rsidR="008F74FB" w:rsidRPr="00566170" w:rsidRDefault="008F74FB" w:rsidP="008F74FB">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198BB36D" w14:textId="77777777" w:rsidR="008F74FB" w:rsidRDefault="008F74FB" w:rsidP="008F74FB">
      <w:pPr>
        <w:jc w:val="both"/>
      </w:pPr>
      <w:r>
        <w:rPr>
          <w:noProof/>
          <w:lang w:eastAsia="es-MX"/>
        </w:rPr>
        <mc:AlternateContent>
          <mc:Choice Requires="wps">
            <w:drawing>
              <wp:anchor distT="0" distB="0" distL="114300" distR="114300" simplePos="0" relativeHeight="251707392" behindDoc="0" locked="0" layoutInCell="1" allowOverlap="1" wp14:anchorId="074CE723" wp14:editId="2C4BD1F4">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942CF" w14:textId="77777777" w:rsidR="008F74FB" w:rsidRDefault="008F74FB" w:rsidP="008F74FB">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74CE723" id="_x0000_s1044" type="#_x0000_t202" style="position:absolute;left:0;text-align:left;margin-left:131.5pt;margin-top:419.75pt;width:170.9pt;height:34.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041942CF" w14:textId="77777777" w:rsidR="008F74FB" w:rsidRDefault="008F74FB" w:rsidP="008F74FB">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8416" behindDoc="0" locked="0" layoutInCell="1" allowOverlap="1" wp14:anchorId="73C245DE" wp14:editId="7EFF59BE">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C4B532" id="3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1F6F1E16" w14:textId="77777777" w:rsidR="008F74FB" w:rsidRPr="00EA380C" w:rsidRDefault="008F74FB" w:rsidP="008F74FB">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3296" behindDoc="1" locked="0" layoutInCell="1" allowOverlap="1" wp14:anchorId="2522D738" wp14:editId="44A7494C">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2272" behindDoc="1" locked="0" layoutInCell="1" allowOverlap="1" wp14:anchorId="60B3CD29" wp14:editId="6CD294F4">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04E20265" w14:textId="77777777" w:rsidR="008F74FB" w:rsidRPr="00444CF5" w:rsidRDefault="008F74FB" w:rsidP="008F74FB">
      <w:pPr>
        <w:spacing w:after="0" w:line="240" w:lineRule="auto"/>
        <w:jc w:val="center"/>
      </w:pPr>
      <w:r w:rsidRPr="001304B0">
        <w:rPr>
          <w:rFonts w:ascii="Arial" w:hAnsi="Arial" w:cs="Arial"/>
          <w:b/>
          <w:sz w:val="36"/>
          <w:szCs w:val="36"/>
        </w:rPr>
        <w:t>Universidad Veracruzana</w:t>
      </w:r>
    </w:p>
    <w:p w14:paraId="6D828C58" w14:textId="77777777" w:rsidR="008F74FB" w:rsidRPr="001304B0" w:rsidRDefault="008F74FB" w:rsidP="008F74FB">
      <w:pPr>
        <w:spacing w:after="0" w:line="240" w:lineRule="auto"/>
        <w:jc w:val="center"/>
        <w:rPr>
          <w:rFonts w:ascii="Arial" w:hAnsi="Arial" w:cs="Arial"/>
          <w:sz w:val="24"/>
          <w:szCs w:val="36"/>
        </w:rPr>
      </w:pPr>
      <w:r>
        <w:rPr>
          <w:rFonts w:ascii="Arial" w:hAnsi="Arial" w:cs="Arial"/>
          <w:sz w:val="24"/>
          <w:szCs w:val="36"/>
        </w:rPr>
        <w:t>Facultad de Medicina/Xalapa</w:t>
      </w:r>
    </w:p>
    <w:p w14:paraId="444EF9E3" w14:textId="77777777" w:rsidR="008F74FB" w:rsidRPr="00340844" w:rsidRDefault="008F74FB" w:rsidP="008F74FB">
      <w:pPr>
        <w:spacing w:after="0" w:line="240" w:lineRule="auto"/>
        <w:jc w:val="both"/>
        <w:rPr>
          <w:sz w:val="10"/>
          <w:szCs w:val="10"/>
        </w:rPr>
      </w:pPr>
    </w:p>
    <w:p w14:paraId="24D5654A" w14:textId="77777777" w:rsidR="008F74FB" w:rsidRDefault="008F74FB" w:rsidP="008F74FB">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299B89F9" w14:textId="77777777" w:rsidR="008F74FB" w:rsidRDefault="008F74FB" w:rsidP="008F74FB">
      <w:pPr>
        <w:spacing w:after="0" w:line="240" w:lineRule="auto"/>
        <w:jc w:val="center"/>
        <w:rPr>
          <w:b/>
          <w:sz w:val="24"/>
          <w:szCs w:val="24"/>
          <w:u w:val="single"/>
        </w:rPr>
      </w:pPr>
    </w:p>
    <w:p w14:paraId="4F08D0E0" w14:textId="77777777" w:rsidR="008F74FB" w:rsidRPr="00340844" w:rsidRDefault="008F74FB" w:rsidP="008F74FB">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8F74FB" w14:paraId="6CEA15C2" w14:textId="77777777" w:rsidTr="005A543F">
        <w:trPr>
          <w:trHeight w:val="418"/>
        </w:trPr>
        <w:tc>
          <w:tcPr>
            <w:tcW w:w="2972" w:type="dxa"/>
            <w:shd w:val="clear" w:color="auto" w:fill="D9D9D9" w:themeFill="background1" w:themeFillShade="D9"/>
          </w:tcPr>
          <w:p w14:paraId="2041FCCA" w14:textId="77777777" w:rsidR="008F74FB" w:rsidRDefault="008F74FB"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1E8B9BF0" w14:textId="77777777" w:rsidR="008F74FB" w:rsidRDefault="008F74FB" w:rsidP="005A543F">
            <w:pPr>
              <w:rPr>
                <w:b/>
                <w:sz w:val="24"/>
                <w:szCs w:val="24"/>
                <w:u w:val="single"/>
              </w:rPr>
            </w:pPr>
          </w:p>
        </w:tc>
      </w:tr>
      <w:tr w:rsidR="008F74FB" w14:paraId="55B647E7" w14:textId="77777777" w:rsidTr="005A543F">
        <w:trPr>
          <w:trHeight w:val="418"/>
        </w:trPr>
        <w:tc>
          <w:tcPr>
            <w:tcW w:w="2972" w:type="dxa"/>
          </w:tcPr>
          <w:p w14:paraId="6B51AFEE" w14:textId="77777777" w:rsidR="008F74FB" w:rsidRDefault="008F74FB" w:rsidP="005A543F">
            <w:pPr>
              <w:rPr>
                <w:b/>
                <w:sz w:val="24"/>
                <w:szCs w:val="24"/>
                <w:u w:val="single"/>
              </w:rPr>
            </w:pPr>
            <w:r>
              <w:rPr>
                <w:b/>
                <w:sz w:val="24"/>
                <w:szCs w:val="24"/>
                <w:u w:val="single"/>
              </w:rPr>
              <w:t>NOMBRE DEL ALUMNO</w:t>
            </w:r>
          </w:p>
        </w:tc>
        <w:tc>
          <w:tcPr>
            <w:tcW w:w="6950" w:type="dxa"/>
          </w:tcPr>
          <w:p w14:paraId="37D7326D" w14:textId="77777777" w:rsidR="008F74FB" w:rsidRDefault="008F74FB" w:rsidP="005A543F">
            <w:pPr>
              <w:rPr>
                <w:b/>
                <w:sz w:val="24"/>
                <w:szCs w:val="24"/>
                <w:u w:val="single"/>
              </w:rPr>
            </w:pPr>
          </w:p>
        </w:tc>
      </w:tr>
      <w:tr w:rsidR="008F74FB" w14:paraId="6C2B2B57" w14:textId="77777777" w:rsidTr="005A543F">
        <w:trPr>
          <w:trHeight w:val="418"/>
        </w:trPr>
        <w:tc>
          <w:tcPr>
            <w:tcW w:w="2972" w:type="dxa"/>
            <w:shd w:val="clear" w:color="auto" w:fill="D9D9D9" w:themeFill="background1" w:themeFillShade="D9"/>
          </w:tcPr>
          <w:p w14:paraId="4CF14D9F" w14:textId="77777777" w:rsidR="008F74FB" w:rsidRDefault="008F74FB" w:rsidP="005A543F">
            <w:pPr>
              <w:rPr>
                <w:b/>
                <w:sz w:val="24"/>
                <w:szCs w:val="24"/>
                <w:u w:val="single"/>
              </w:rPr>
            </w:pPr>
            <w:r>
              <w:rPr>
                <w:b/>
                <w:sz w:val="24"/>
                <w:szCs w:val="24"/>
                <w:u w:val="single"/>
              </w:rPr>
              <w:t>FECHA</w:t>
            </w:r>
          </w:p>
        </w:tc>
        <w:tc>
          <w:tcPr>
            <w:tcW w:w="6950" w:type="dxa"/>
            <w:shd w:val="clear" w:color="auto" w:fill="D9D9D9" w:themeFill="background1" w:themeFillShade="D9"/>
          </w:tcPr>
          <w:p w14:paraId="603BAB65" w14:textId="77777777" w:rsidR="008F74FB" w:rsidRDefault="008F74FB" w:rsidP="005A543F">
            <w:pPr>
              <w:rPr>
                <w:b/>
                <w:sz w:val="24"/>
                <w:szCs w:val="24"/>
                <w:u w:val="single"/>
              </w:rPr>
            </w:pPr>
          </w:p>
        </w:tc>
      </w:tr>
    </w:tbl>
    <w:p w14:paraId="4F2A86CA" w14:textId="77777777" w:rsidR="008F74FB" w:rsidRDefault="008F74FB" w:rsidP="008F74FB">
      <w:pPr>
        <w:spacing w:after="0" w:line="240" w:lineRule="auto"/>
        <w:rPr>
          <w:b/>
          <w:sz w:val="24"/>
          <w:szCs w:val="24"/>
          <w:u w:val="single"/>
        </w:rPr>
      </w:pPr>
    </w:p>
    <w:p w14:paraId="2D81D9A9" w14:textId="77777777" w:rsidR="008F74FB" w:rsidRDefault="008F74FB" w:rsidP="008F74FB">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8F74FB" w:rsidRPr="00070F46" w14:paraId="21716D7B"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987FFE9" w14:textId="77777777" w:rsidR="008F74FB" w:rsidRPr="00070F46" w:rsidRDefault="008F74FB" w:rsidP="005A543F">
            <w:pPr>
              <w:pStyle w:val="Prrafodelista"/>
              <w:numPr>
                <w:ilvl w:val="0"/>
                <w:numId w:val="34"/>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8F74FB" w:rsidRPr="00070F46" w14:paraId="394A313E"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781C760" w14:textId="77777777" w:rsidR="008F74FB" w:rsidRPr="00070F46" w:rsidRDefault="008F74FB" w:rsidP="005A543F">
            <w:pPr>
              <w:jc w:val="both"/>
              <w:rPr>
                <w:bCs w:val="0"/>
                <w:i/>
                <w:szCs w:val="24"/>
                <w:u w:val="single"/>
              </w:rPr>
            </w:pPr>
          </w:p>
        </w:tc>
        <w:tc>
          <w:tcPr>
            <w:tcW w:w="9701" w:type="dxa"/>
            <w:shd w:val="clear" w:color="auto" w:fill="FFFFFF" w:themeFill="background1"/>
          </w:tcPr>
          <w:p w14:paraId="68CA707C" w14:textId="77777777" w:rsidR="008F74FB" w:rsidRPr="00070F46" w:rsidRDefault="008F74FB"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8F74FB" w:rsidRPr="00070F46" w14:paraId="6D66F74A"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E4FFC73" w14:textId="77777777" w:rsidR="008F74FB" w:rsidRPr="00070F46" w:rsidRDefault="008F74FB" w:rsidP="005A543F">
            <w:pPr>
              <w:jc w:val="both"/>
              <w:rPr>
                <w:b w:val="0"/>
                <w:szCs w:val="24"/>
              </w:rPr>
            </w:pPr>
          </w:p>
          <w:p w14:paraId="0D94BB52" w14:textId="77777777" w:rsidR="008F74FB" w:rsidRPr="00070F46" w:rsidRDefault="008F74FB" w:rsidP="005A543F">
            <w:pPr>
              <w:jc w:val="both"/>
              <w:rPr>
                <w:b w:val="0"/>
                <w:szCs w:val="24"/>
              </w:rPr>
            </w:pPr>
          </w:p>
        </w:tc>
        <w:tc>
          <w:tcPr>
            <w:tcW w:w="9701" w:type="dxa"/>
            <w:shd w:val="clear" w:color="auto" w:fill="FFFFFF" w:themeFill="background1"/>
          </w:tcPr>
          <w:p w14:paraId="1DE2EFDD" w14:textId="77777777" w:rsidR="008F74FB" w:rsidRPr="00070F46"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618B82B"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D5E1D05"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E8C02A9"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C4EEFEE"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B572B78"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A2B624C" w14:textId="77777777" w:rsidR="008F74FB" w:rsidRPr="00070F46" w:rsidRDefault="008F74FB"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8F74FB" w:rsidRPr="00070F46" w14:paraId="395668C6"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229D17D" w14:textId="77777777" w:rsidR="008F74FB" w:rsidRPr="00070F46" w:rsidRDefault="008F74FB" w:rsidP="005A543F">
            <w:pPr>
              <w:pStyle w:val="Prrafodelista"/>
              <w:numPr>
                <w:ilvl w:val="0"/>
                <w:numId w:val="34"/>
              </w:numPr>
              <w:jc w:val="both"/>
            </w:pPr>
            <w:r w:rsidRPr="00070F46">
              <w:t xml:space="preserve">¿Cuáles fueron las estrategias de enseñanza aplicada </w:t>
            </w:r>
            <w:r>
              <w:t>por el académico</w:t>
            </w:r>
            <w:r w:rsidRPr="00070F46">
              <w:t>?</w:t>
            </w:r>
          </w:p>
        </w:tc>
      </w:tr>
      <w:tr w:rsidR="008F74FB" w:rsidRPr="00070F46" w14:paraId="040541EA"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FE4EE5" w14:textId="77777777" w:rsidR="008F74FB" w:rsidRPr="00070F46" w:rsidRDefault="008F74FB" w:rsidP="005A543F">
            <w:pPr>
              <w:jc w:val="both"/>
              <w:rPr>
                <w:bCs w:val="0"/>
                <w:i/>
                <w:szCs w:val="24"/>
                <w:u w:val="single"/>
              </w:rPr>
            </w:pPr>
          </w:p>
        </w:tc>
        <w:tc>
          <w:tcPr>
            <w:tcW w:w="9701" w:type="dxa"/>
            <w:shd w:val="clear" w:color="auto" w:fill="FFFFFF" w:themeFill="background1"/>
          </w:tcPr>
          <w:p w14:paraId="31256E4D" w14:textId="77777777" w:rsidR="008F74FB" w:rsidRPr="00070F46" w:rsidRDefault="008F74FB"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8F74FB" w:rsidRPr="00070F46" w14:paraId="27A4E020"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8BE5B7D" w14:textId="77777777" w:rsidR="008F74FB" w:rsidRPr="00070F46" w:rsidRDefault="008F74FB" w:rsidP="005A543F">
            <w:pPr>
              <w:jc w:val="both"/>
              <w:rPr>
                <w:b w:val="0"/>
                <w:szCs w:val="24"/>
              </w:rPr>
            </w:pPr>
          </w:p>
        </w:tc>
        <w:tc>
          <w:tcPr>
            <w:tcW w:w="9701" w:type="dxa"/>
            <w:shd w:val="clear" w:color="auto" w:fill="FFFFFF" w:themeFill="background1"/>
          </w:tcPr>
          <w:p w14:paraId="19C8AE11" w14:textId="77777777" w:rsidR="008F74FB" w:rsidRPr="00070F46" w:rsidRDefault="008F74FB" w:rsidP="008F74FB">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42CA8BFB" w14:textId="77777777" w:rsidR="008F74FB" w:rsidRPr="00070F46" w:rsidRDefault="008F74FB" w:rsidP="008F74FB">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6F68F2CC" w14:textId="77777777" w:rsidR="008F74FB" w:rsidRPr="00070F46" w:rsidRDefault="008F74FB" w:rsidP="008F74FB">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28377B6A" w14:textId="77777777" w:rsidR="008F74FB" w:rsidRPr="00070F46" w:rsidRDefault="008F74FB" w:rsidP="008F74FB">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73865C5C" w14:textId="77777777" w:rsidR="008F74FB" w:rsidRPr="00070F46" w:rsidRDefault="008F74FB" w:rsidP="008F74FB">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049220DF" w14:textId="77777777" w:rsidR="008F74FB" w:rsidRPr="00070F46" w:rsidRDefault="008F74FB" w:rsidP="008F74FB">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503D0C4" w14:textId="77777777" w:rsidR="008F74FB" w:rsidRDefault="008F74FB" w:rsidP="008F74FB">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2E6CF387" w14:textId="77777777" w:rsidR="008F74FB" w:rsidRPr="00070F46" w:rsidRDefault="008F74FB" w:rsidP="008F74FB">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24C7537E"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DDACD43"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E013791"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FBD804E"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3F006E2"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7A44B7B5"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9489004"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FC9CDA2"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BE29412"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E5756AB" w14:textId="77777777" w:rsidR="008F74FB" w:rsidRPr="00070F46"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8F74FB" w:rsidRPr="00070F46" w14:paraId="03F4304B"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B36E4CB" w14:textId="77777777" w:rsidR="008F74FB" w:rsidRPr="00070F46" w:rsidRDefault="008F74FB" w:rsidP="005A543F">
            <w:pPr>
              <w:pStyle w:val="Prrafodelista"/>
              <w:numPr>
                <w:ilvl w:val="0"/>
                <w:numId w:val="34"/>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8F74FB" w:rsidRPr="00070F46" w14:paraId="0070ACC1"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9ED5A21" w14:textId="77777777" w:rsidR="008F74FB" w:rsidRPr="00070F46" w:rsidRDefault="008F74FB" w:rsidP="005A543F">
            <w:pPr>
              <w:jc w:val="both"/>
              <w:rPr>
                <w:bCs w:val="0"/>
                <w:i/>
                <w:szCs w:val="24"/>
                <w:u w:val="single"/>
              </w:rPr>
            </w:pPr>
          </w:p>
        </w:tc>
        <w:tc>
          <w:tcPr>
            <w:tcW w:w="9701" w:type="dxa"/>
            <w:shd w:val="clear" w:color="auto" w:fill="FFFFFF" w:themeFill="background1"/>
          </w:tcPr>
          <w:p w14:paraId="31A77643" w14:textId="77777777" w:rsidR="008F74FB" w:rsidRPr="00070F46" w:rsidRDefault="008F74FB"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8F74FB" w:rsidRPr="00070F46" w14:paraId="3DFF2358"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DA0155E" w14:textId="77777777" w:rsidR="008F74FB" w:rsidRPr="00070F46" w:rsidRDefault="008F74FB" w:rsidP="005A543F">
            <w:pPr>
              <w:jc w:val="both"/>
              <w:rPr>
                <w:b w:val="0"/>
                <w:szCs w:val="24"/>
              </w:rPr>
            </w:pPr>
          </w:p>
        </w:tc>
        <w:tc>
          <w:tcPr>
            <w:tcW w:w="9701" w:type="dxa"/>
            <w:shd w:val="clear" w:color="auto" w:fill="FFFFFF" w:themeFill="background1"/>
          </w:tcPr>
          <w:p w14:paraId="0160AC44" w14:textId="77777777" w:rsidR="008F74FB" w:rsidRPr="00070F46" w:rsidRDefault="008F74FB" w:rsidP="008F74FB">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74BD681E" w14:textId="77777777" w:rsidR="008F74FB" w:rsidRPr="00070F46" w:rsidRDefault="008F74FB" w:rsidP="008F74FB">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215048AD" w14:textId="77777777" w:rsidR="008F74FB" w:rsidRPr="00070F46" w:rsidRDefault="008F74FB" w:rsidP="008F74FB">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2000EAF1" w14:textId="77777777" w:rsidR="008F74FB" w:rsidRPr="00070F46" w:rsidRDefault="008F74FB" w:rsidP="008F74FB">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5E41EE13" w14:textId="77777777" w:rsidR="008F74FB" w:rsidRPr="00070F46" w:rsidRDefault="008F74FB" w:rsidP="008F74FB">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22573688" w14:textId="77777777" w:rsidR="008F74FB" w:rsidRPr="00070F46" w:rsidRDefault="008F74FB" w:rsidP="008F74FB">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6D3BAE7" w14:textId="77777777" w:rsidR="008F74FB" w:rsidRPr="00070F46" w:rsidRDefault="008F74FB" w:rsidP="008F74FB">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03B5EBF1" w14:textId="77777777" w:rsidR="008F74FB" w:rsidRPr="00070F46" w:rsidRDefault="008F74FB" w:rsidP="008F74FB">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75291C9E" w14:textId="77777777" w:rsidR="008F74FB" w:rsidRPr="00070F46" w:rsidRDefault="008F74FB" w:rsidP="008F74FB">
            <w:pPr>
              <w:pStyle w:val="Prrafodelista"/>
              <w:numPr>
                <w:ilvl w:val="0"/>
                <w:numId w:val="29"/>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453BCFB6"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29C4BC4"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1135F17"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F33DABC"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35B2EEB"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C23D84C" w14:textId="77777777" w:rsidR="008F74FB"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62D96CE" w14:textId="77777777" w:rsidR="008F74FB" w:rsidRPr="00070F46" w:rsidRDefault="008F74FB"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8F74FB" w:rsidRPr="00070F46" w14:paraId="77B07BE9"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FFBBDE2" w14:textId="77777777" w:rsidR="008F74FB" w:rsidRPr="00070F46" w:rsidRDefault="008F74FB" w:rsidP="005A543F">
            <w:pPr>
              <w:pStyle w:val="Prrafodelista"/>
              <w:numPr>
                <w:ilvl w:val="0"/>
                <w:numId w:val="34"/>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8F74FB" w:rsidRPr="00070F46" w14:paraId="3C987B11"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88EA0BD" w14:textId="77777777" w:rsidR="008F74FB" w:rsidRPr="00070F46" w:rsidRDefault="008F74FB" w:rsidP="005A543F">
            <w:pPr>
              <w:jc w:val="both"/>
              <w:rPr>
                <w:bCs w:val="0"/>
                <w:i/>
                <w:szCs w:val="24"/>
                <w:u w:val="single"/>
              </w:rPr>
            </w:pPr>
          </w:p>
        </w:tc>
        <w:tc>
          <w:tcPr>
            <w:tcW w:w="9701" w:type="dxa"/>
            <w:shd w:val="clear" w:color="auto" w:fill="FFFFFF" w:themeFill="background1"/>
          </w:tcPr>
          <w:p w14:paraId="22B95FAF" w14:textId="77777777" w:rsidR="008F74FB" w:rsidRPr="00070F46" w:rsidRDefault="008F74FB"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8F74FB" w:rsidRPr="00070F46" w14:paraId="1966725F"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0B60162" w14:textId="77777777" w:rsidR="008F74FB" w:rsidRPr="00070F46" w:rsidRDefault="008F74FB" w:rsidP="005A543F">
            <w:pPr>
              <w:jc w:val="both"/>
              <w:rPr>
                <w:b w:val="0"/>
                <w:szCs w:val="24"/>
              </w:rPr>
            </w:pPr>
          </w:p>
        </w:tc>
        <w:tc>
          <w:tcPr>
            <w:tcW w:w="9701" w:type="dxa"/>
            <w:shd w:val="clear" w:color="auto" w:fill="FFFFFF" w:themeFill="background1"/>
          </w:tcPr>
          <w:p w14:paraId="215FEE03" w14:textId="77777777" w:rsidR="008F74FB" w:rsidRPr="00070F46" w:rsidRDefault="008F74FB"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83AA1A8"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7C58AF8D"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7153A86F"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171A00A"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F1560E5"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233130D"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C6E95E4"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9792032"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6D50C3D"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6432D1F"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A26B123" w14:textId="77777777" w:rsidR="008F74FB" w:rsidRPr="00070F46" w:rsidRDefault="008F74FB"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8F74FB" w:rsidRPr="00070F46" w14:paraId="142EDAAC"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A3E5426" w14:textId="77777777" w:rsidR="008F74FB" w:rsidRPr="00070F46" w:rsidRDefault="008F74FB" w:rsidP="005A543F">
            <w:pPr>
              <w:pStyle w:val="Prrafodelista"/>
              <w:numPr>
                <w:ilvl w:val="0"/>
                <w:numId w:val="34"/>
              </w:numPr>
              <w:jc w:val="both"/>
              <w:rPr>
                <w:b w:val="0"/>
                <w:noProof/>
              </w:rPr>
            </w:pPr>
            <w:r w:rsidRPr="00070F46">
              <w:t>¿Ha</w:t>
            </w:r>
            <w:r>
              <w:t>s</w:t>
            </w:r>
            <w:r w:rsidRPr="00070F46">
              <w:t xml:space="preserve"> identificado problemáticas en el desarrollo del curso? En caso de respuesta afirmativa favor de indicar cuáles.</w:t>
            </w:r>
          </w:p>
        </w:tc>
      </w:tr>
      <w:tr w:rsidR="008F74FB" w:rsidRPr="00070F46" w14:paraId="54F55EB0"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487BA0B" w14:textId="77777777" w:rsidR="008F74FB" w:rsidRPr="00070F46" w:rsidRDefault="008F74FB" w:rsidP="005A543F">
            <w:pPr>
              <w:jc w:val="both"/>
              <w:rPr>
                <w:b w:val="0"/>
                <w:szCs w:val="24"/>
              </w:rPr>
            </w:pPr>
          </w:p>
        </w:tc>
        <w:tc>
          <w:tcPr>
            <w:tcW w:w="9701" w:type="dxa"/>
            <w:shd w:val="clear" w:color="auto" w:fill="FFFFFF" w:themeFill="background1"/>
          </w:tcPr>
          <w:p w14:paraId="45F935BA" w14:textId="77777777" w:rsidR="008F74FB" w:rsidRPr="00070F46" w:rsidRDefault="008F74FB"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48EF279" w14:textId="77777777" w:rsidR="008F74FB" w:rsidRDefault="008F74F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7AF8AD86" w14:textId="77777777" w:rsidR="008F74FB" w:rsidRPr="00070F46" w:rsidRDefault="008F74FB"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3125D5E8" w14:textId="77777777" w:rsidR="008F74FB" w:rsidRPr="00070F46" w:rsidRDefault="008F74FB"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38BF23C" w14:textId="77777777" w:rsidR="008F74FB" w:rsidRPr="00070F46" w:rsidRDefault="008F74FB"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AD8B02D" w14:textId="77777777" w:rsidR="008F74FB" w:rsidRDefault="008F74FB"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5EB9A05" w14:textId="77777777" w:rsidR="008F74FB" w:rsidRDefault="008F74FB"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A808C68" w14:textId="77777777" w:rsidR="008F74FB" w:rsidRDefault="008F74FB"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0973C69" w14:textId="77777777" w:rsidR="008F74FB" w:rsidRPr="00070F46" w:rsidRDefault="008F74FB"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643E57E8" w14:textId="77777777" w:rsidR="008F74FB" w:rsidRDefault="008F74FB" w:rsidP="008F74FB"/>
    <w:p w14:paraId="46BF548B" w14:textId="77777777" w:rsidR="008F74FB" w:rsidRDefault="008F74FB" w:rsidP="008F74FB"/>
    <w:p w14:paraId="351B3C9A" w14:textId="77777777" w:rsidR="008F74FB" w:rsidRDefault="008F74FB" w:rsidP="008F74FB">
      <w:pPr>
        <w:pStyle w:val="Ttulo1"/>
        <w:jc w:val="center"/>
        <w:rPr>
          <w:rFonts w:ascii="Constantia" w:hAnsi="Constantia" w:cs="Arial"/>
          <w:b/>
          <w:sz w:val="28"/>
        </w:rPr>
      </w:pPr>
      <w:r w:rsidRPr="00FD6A7C">
        <w:rPr>
          <w:rFonts w:ascii="Constantia" w:hAnsi="Constantia" w:cs="Arial"/>
          <w:b/>
          <w:sz w:val="28"/>
        </w:rPr>
        <w:lastRenderedPageBreak/>
        <w:t>Anexos</w:t>
      </w:r>
    </w:p>
    <w:p w14:paraId="70F0AD32" w14:textId="77777777" w:rsidR="008F74FB" w:rsidRDefault="008F74FB" w:rsidP="008F74FB">
      <w:pPr>
        <w:pStyle w:val="Prrafodelista"/>
        <w:jc w:val="both"/>
        <w:rPr>
          <w:rFonts w:ascii="Arial" w:hAnsi="Arial" w:cs="Arial"/>
          <w:highlight w:val="green"/>
        </w:rPr>
      </w:pPr>
    </w:p>
    <w:p w14:paraId="5C313B6B" w14:textId="77777777" w:rsidR="008F74FB" w:rsidRDefault="008F74FB" w:rsidP="008F74FB">
      <w:pPr>
        <w:pStyle w:val="Prrafodelista"/>
        <w:jc w:val="both"/>
        <w:rPr>
          <w:rFonts w:ascii="Arial" w:hAnsi="Arial" w:cs="Arial"/>
          <w:highlight w:val="green"/>
        </w:rPr>
      </w:pPr>
    </w:p>
    <w:p w14:paraId="67C15335" w14:textId="77777777" w:rsidR="008F74FB" w:rsidRDefault="008F74FB" w:rsidP="008F74FB">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7EA20233" w14:textId="77777777" w:rsidR="008F74FB" w:rsidRDefault="008F74FB" w:rsidP="008F74FB">
      <w:pPr>
        <w:pStyle w:val="Prrafodelista"/>
        <w:ind w:left="0"/>
        <w:jc w:val="both"/>
        <w:rPr>
          <w:rFonts w:ascii="Arial" w:hAnsi="Arial" w:cs="Arial"/>
          <w:highlight w:val="green"/>
        </w:rPr>
      </w:pPr>
    </w:p>
    <w:p w14:paraId="283B5896" w14:textId="77777777" w:rsidR="008F74FB" w:rsidRPr="007907FC" w:rsidRDefault="008F74FB" w:rsidP="008F74FB">
      <w:pPr>
        <w:pStyle w:val="Prrafodelista"/>
        <w:numPr>
          <w:ilvl w:val="1"/>
          <w:numId w:val="35"/>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07C2484A" w14:textId="77777777" w:rsidR="008F74FB" w:rsidRPr="007907FC" w:rsidRDefault="008F74FB" w:rsidP="008F74FB">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Lista de cotejo (Anexo 3.1)</w:t>
      </w:r>
    </w:p>
    <w:p w14:paraId="435BF189" w14:textId="77777777" w:rsidR="008F74FB" w:rsidRPr="007907FC" w:rsidRDefault="008F74FB" w:rsidP="008F74FB">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Concentrado de calificaciones (Anexo 3.2)</w:t>
      </w:r>
    </w:p>
    <w:p w14:paraId="394DE684" w14:textId="77777777" w:rsidR="008F74FB" w:rsidRPr="007907FC" w:rsidRDefault="008F74FB" w:rsidP="008F74FB">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Exámenes objetivos (Anexo 3.3)</w:t>
      </w:r>
    </w:p>
    <w:p w14:paraId="7C91364F" w14:textId="77777777" w:rsidR="008F74FB" w:rsidRPr="007907FC" w:rsidRDefault="008F74FB" w:rsidP="008F74FB">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Rubrica (Anexo 3.4)</w:t>
      </w:r>
    </w:p>
    <w:p w14:paraId="69DD652A" w14:textId="77777777" w:rsidR="008F74FB" w:rsidRPr="007907FC" w:rsidRDefault="008F74FB" w:rsidP="008F74FB">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6D7EEED2" w14:textId="77777777" w:rsidR="008F74FB" w:rsidRPr="007907FC" w:rsidRDefault="008F74FB" w:rsidP="008F74FB">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Notas de observaciones</w:t>
      </w:r>
    </w:p>
    <w:p w14:paraId="399CE414" w14:textId="77777777" w:rsidR="008F74FB" w:rsidRPr="007907FC" w:rsidRDefault="008F74FB" w:rsidP="008F74FB">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Exámenes de ensayo (Anexo 3.6)</w:t>
      </w:r>
    </w:p>
    <w:p w14:paraId="52E69B6C" w14:textId="77777777" w:rsidR="008F74FB" w:rsidRPr="007907FC" w:rsidRDefault="008F74FB" w:rsidP="008F74FB">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Examen departamental</w:t>
      </w:r>
    </w:p>
    <w:p w14:paraId="73E55500" w14:textId="77777777" w:rsidR="008F74FB" w:rsidRPr="007907FC" w:rsidRDefault="008F74FB" w:rsidP="008F74FB">
      <w:pPr>
        <w:jc w:val="both"/>
        <w:rPr>
          <w:rFonts w:ascii="Arial" w:hAnsi="Arial" w:cs="Arial"/>
          <w:highlight w:val="green"/>
        </w:rPr>
      </w:pPr>
    </w:p>
    <w:p w14:paraId="3FFAC7E0" w14:textId="77777777" w:rsidR="008F74FB" w:rsidRDefault="008F74FB" w:rsidP="008F74FB">
      <w:pPr>
        <w:pStyle w:val="Prrafodelista"/>
        <w:numPr>
          <w:ilvl w:val="0"/>
          <w:numId w:val="35"/>
        </w:numPr>
        <w:ind w:left="709"/>
        <w:jc w:val="both"/>
        <w:rPr>
          <w:rFonts w:ascii="Arial" w:hAnsi="Arial" w:cs="Arial"/>
        </w:rPr>
      </w:pPr>
      <w:r>
        <w:rPr>
          <w:rFonts w:ascii="Arial" w:hAnsi="Arial" w:cs="Arial"/>
          <w:highlight w:val="green"/>
        </w:rPr>
        <w:t>Evidencias de aprendizajes:</w:t>
      </w:r>
    </w:p>
    <w:p w14:paraId="12D2C55A" w14:textId="77777777" w:rsidR="008F74FB" w:rsidRPr="007907FC" w:rsidRDefault="008F74FB" w:rsidP="008F74FB">
      <w:pPr>
        <w:pStyle w:val="Prrafodelista"/>
        <w:numPr>
          <w:ilvl w:val="0"/>
          <w:numId w:val="35"/>
        </w:numPr>
        <w:ind w:left="1418"/>
        <w:jc w:val="both"/>
        <w:rPr>
          <w:rFonts w:ascii="Arial" w:hAnsi="Arial" w:cs="Arial"/>
          <w:highlight w:val="green"/>
        </w:rPr>
      </w:pPr>
      <w:r w:rsidRPr="007907FC">
        <w:rPr>
          <w:rFonts w:ascii="Arial" w:hAnsi="Arial" w:cs="Arial"/>
          <w:highlight w:val="green"/>
        </w:rPr>
        <w:t>Historias clínicas</w:t>
      </w:r>
    </w:p>
    <w:p w14:paraId="3AE9D387" w14:textId="77777777" w:rsidR="008F74FB" w:rsidRPr="007907FC" w:rsidRDefault="008F74FB" w:rsidP="008F74FB">
      <w:pPr>
        <w:pStyle w:val="Prrafodelista"/>
        <w:numPr>
          <w:ilvl w:val="0"/>
          <w:numId w:val="35"/>
        </w:numPr>
        <w:ind w:left="1418"/>
        <w:jc w:val="both"/>
        <w:rPr>
          <w:rFonts w:ascii="Arial" w:hAnsi="Arial" w:cs="Arial"/>
          <w:highlight w:val="green"/>
        </w:rPr>
      </w:pPr>
      <w:r w:rsidRPr="007907FC">
        <w:rPr>
          <w:rFonts w:ascii="Arial" w:hAnsi="Arial" w:cs="Arial"/>
          <w:highlight w:val="green"/>
        </w:rPr>
        <w:t>Reportes de laboratorio</w:t>
      </w:r>
    </w:p>
    <w:p w14:paraId="3764C6F9" w14:textId="77777777" w:rsidR="008F74FB" w:rsidRPr="007907FC" w:rsidRDefault="008F74FB" w:rsidP="008F74FB">
      <w:pPr>
        <w:pStyle w:val="Prrafodelista"/>
        <w:numPr>
          <w:ilvl w:val="0"/>
          <w:numId w:val="35"/>
        </w:numPr>
        <w:ind w:left="1418"/>
        <w:jc w:val="both"/>
        <w:rPr>
          <w:rFonts w:ascii="Arial" w:hAnsi="Arial" w:cs="Arial"/>
          <w:highlight w:val="green"/>
        </w:rPr>
      </w:pPr>
      <w:r w:rsidRPr="007907FC">
        <w:rPr>
          <w:rFonts w:ascii="Arial" w:hAnsi="Arial" w:cs="Arial"/>
          <w:highlight w:val="green"/>
        </w:rPr>
        <w:t>Fotos</w:t>
      </w:r>
    </w:p>
    <w:p w14:paraId="30320BA2" w14:textId="77777777" w:rsidR="008F74FB" w:rsidRPr="007907FC" w:rsidRDefault="008F74FB" w:rsidP="008F74FB">
      <w:pPr>
        <w:pStyle w:val="Prrafodelista"/>
        <w:numPr>
          <w:ilvl w:val="0"/>
          <w:numId w:val="35"/>
        </w:numPr>
        <w:ind w:left="1418"/>
        <w:jc w:val="both"/>
        <w:rPr>
          <w:rFonts w:ascii="Arial" w:hAnsi="Arial" w:cs="Arial"/>
          <w:highlight w:val="green"/>
        </w:rPr>
      </w:pPr>
      <w:r w:rsidRPr="007907FC">
        <w:rPr>
          <w:rFonts w:ascii="Arial" w:hAnsi="Arial" w:cs="Arial"/>
          <w:highlight w:val="green"/>
        </w:rPr>
        <w:t>Bitácoras</w:t>
      </w:r>
    </w:p>
    <w:p w14:paraId="0AF52324" w14:textId="77777777" w:rsidR="008F74FB" w:rsidRPr="007907FC" w:rsidRDefault="008F74FB" w:rsidP="008F74FB">
      <w:pPr>
        <w:pStyle w:val="Prrafodelista"/>
        <w:numPr>
          <w:ilvl w:val="0"/>
          <w:numId w:val="35"/>
        </w:numPr>
        <w:ind w:left="1418"/>
        <w:jc w:val="both"/>
        <w:rPr>
          <w:rFonts w:ascii="Arial" w:hAnsi="Arial" w:cs="Arial"/>
          <w:highlight w:val="green"/>
        </w:rPr>
      </w:pPr>
      <w:r w:rsidRPr="007907FC">
        <w:rPr>
          <w:rFonts w:ascii="Arial" w:hAnsi="Arial" w:cs="Arial"/>
          <w:highlight w:val="green"/>
        </w:rPr>
        <w:t>Evidencias de trabajo en comunidad</w:t>
      </w:r>
    </w:p>
    <w:p w14:paraId="7951D505" w14:textId="77777777" w:rsidR="008F74FB" w:rsidRPr="005C6AD8" w:rsidRDefault="008F74FB" w:rsidP="008F74FB">
      <w:pPr>
        <w:pStyle w:val="Prrafodelista"/>
        <w:numPr>
          <w:ilvl w:val="0"/>
          <w:numId w:val="35"/>
        </w:numPr>
        <w:jc w:val="both"/>
        <w:rPr>
          <w:rFonts w:ascii="Arial" w:hAnsi="Arial" w:cs="Arial"/>
          <w:highlight w:val="green"/>
        </w:rPr>
      </w:pPr>
      <w:r w:rsidRPr="005C6AD8">
        <w:rPr>
          <w:rFonts w:ascii="Arial" w:hAnsi="Arial" w:cs="Arial"/>
          <w:highlight w:val="green"/>
        </w:rPr>
        <w:t>Resúmenes  (Anexo 4.3)</w:t>
      </w:r>
    </w:p>
    <w:p w14:paraId="536622D1" w14:textId="77777777" w:rsidR="008F74FB" w:rsidRPr="005C6AD8" w:rsidRDefault="008F74FB" w:rsidP="008F74FB">
      <w:pPr>
        <w:pStyle w:val="Prrafodelista"/>
        <w:numPr>
          <w:ilvl w:val="0"/>
          <w:numId w:val="35"/>
        </w:numPr>
        <w:jc w:val="both"/>
        <w:rPr>
          <w:rFonts w:ascii="Arial" w:hAnsi="Arial" w:cs="Arial"/>
          <w:highlight w:val="green"/>
        </w:rPr>
      </w:pPr>
      <w:r w:rsidRPr="005C6AD8">
        <w:rPr>
          <w:rFonts w:ascii="Arial" w:hAnsi="Arial" w:cs="Arial"/>
          <w:highlight w:val="green"/>
        </w:rPr>
        <w:t>Ensayos (Anexo 4.4)</w:t>
      </w:r>
    </w:p>
    <w:p w14:paraId="10528B76" w14:textId="77777777" w:rsidR="008F74FB" w:rsidRPr="005C6AD8" w:rsidRDefault="008F74FB" w:rsidP="008F74FB">
      <w:pPr>
        <w:pStyle w:val="Prrafodelista"/>
        <w:numPr>
          <w:ilvl w:val="0"/>
          <w:numId w:val="35"/>
        </w:numPr>
        <w:jc w:val="both"/>
        <w:rPr>
          <w:rFonts w:ascii="Arial" w:hAnsi="Arial" w:cs="Arial"/>
          <w:highlight w:val="green"/>
        </w:rPr>
      </w:pPr>
      <w:r w:rsidRPr="005C6AD8">
        <w:rPr>
          <w:rFonts w:ascii="Arial" w:hAnsi="Arial" w:cs="Arial"/>
          <w:highlight w:val="green"/>
        </w:rPr>
        <w:t>Bitácoras (Anexo 4.5)</w:t>
      </w:r>
    </w:p>
    <w:p w14:paraId="49BCF80C" w14:textId="77777777" w:rsidR="008F74FB" w:rsidRPr="005C6AD8" w:rsidRDefault="008F74FB" w:rsidP="008F74FB">
      <w:pPr>
        <w:pStyle w:val="Prrafodelista"/>
        <w:numPr>
          <w:ilvl w:val="0"/>
          <w:numId w:val="35"/>
        </w:numPr>
        <w:jc w:val="both"/>
        <w:rPr>
          <w:rFonts w:ascii="Arial" w:hAnsi="Arial" w:cs="Arial"/>
          <w:highlight w:val="green"/>
        </w:rPr>
      </w:pPr>
      <w:r w:rsidRPr="005C6AD8">
        <w:rPr>
          <w:rFonts w:ascii="Arial" w:hAnsi="Arial" w:cs="Arial"/>
          <w:highlight w:val="green"/>
        </w:rPr>
        <w:t xml:space="preserve">Informes de investigación documental </w:t>
      </w:r>
    </w:p>
    <w:p w14:paraId="7184B774" w14:textId="77777777" w:rsidR="008F74FB" w:rsidRPr="005C6AD8" w:rsidRDefault="008F74FB" w:rsidP="008F74FB">
      <w:pPr>
        <w:pStyle w:val="Prrafodelista"/>
        <w:numPr>
          <w:ilvl w:val="0"/>
          <w:numId w:val="35"/>
        </w:numPr>
        <w:jc w:val="both"/>
        <w:rPr>
          <w:rFonts w:ascii="Arial" w:hAnsi="Arial" w:cs="Arial"/>
          <w:highlight w:val="green"/>
        </w:rPr>
      </w:pPr>
      <w:r w:rsidRPr="005C6AD8">
        <w:rPr>
          <w:rFonts w:ascii="Arial" w:hAnsi="Arial" w:cs="Arial"/>
          <w:highlight w:val="green"/>
        </w:rPr>
        <w:t xml:space="preserve">Informes de investigación de campo </w:t>
      </w:r>
    </w:p>
    <w:p w14:paraId="0B7EC7D8" w14:textId="77777777" w:rsidR="008F74FB" w:rsidRPr="005C6AD8" w:rsidRDefault="008F74FB" w:rsidP="008F74FB">
      <w:pPr>
        <w:pStyle w:val="Prrafodelista"/>
        <w:numPr>
          <w:ilvl w:val="0"/>
          <w:numId w:val="35"/>
        </w:numPr>
        <w:jc w:val="both"/>
        <w:rPr>
          <w:rFonts w:ascii="Arial" w:hAnsi="Arial" w:cs="Arial"/>
          <w:highlight w:val="green"/>
        </w:rPr>
      </w:pPr>
      <w:r w:rsidRPr="005C6AD8">
        <w:rPr>
          <w:rFonts w:ascii="Arial" w:hAnsi="Arial" w:cs="Arial"/>
          <w:highlight w:val="green"/>
        </w:rPr>
        <w:t>Carteles (Anexo 4.6)</w:t>
      </w:r>
    </w:p>
    <w:p w14:paraId="19C54FC3" w14:textId="77777777" w:rsidR="008F74FB" w:rsidRPr="005C6AD8" w:rsidRDefault="008F74FB" w:rsidP="008F74FB">
      <w:pPr>
        <w:pStyle w:val="Prrafodelista"/>
        <w:numPr>
          <w:ilvl w:val="0"/>
          <w:numId w:val="35"/>
        </w:numPr>
        <w:jc w:val="both"/>
        <w:rPr>
          <w:rFonts w:ascii="Arial" w:hAnsi="Arial" w:cs="Arial"/>
          <w:highlight w:val="green"/>
        </w:rPr>
      </w:pPr>
      <w:r w:rsidRPr="005C6AD8">
        <w:rPr>
          <w:rFonts w:ascii="Arial" w:hAnsi="Arial" w:cs="Arial"/>
          <w:highlight w:val="green"/>
        </w:rPr>
        <w:t>Ponencias (Anexo 4.7)</w:t>
      </w:r>
    </w:p>
    <w:p w14:paraId="41919859" w14:textId="77777777" w:rsidR="008F74FB" w:rsidRPr="005C6AD8" w:rsidRDefault="008F74FB" w:rsidP="008F74FB">
      <w:pPr>
        <w:pStyle w:val="Prrafodelista"/>
        <w:numPr>
          <w:ilvl w:val="0"/>
          <w:numId w:val="35"/>
        </w:numPr>
        <w:jc w:val="both"/>
        <w:rPr>
          <w:rFonts w:ascii="Arial" w:hAnsi="Arial" w:cs="Arial"/>
          <w:highlight w:val="green"/>
        </w:rPr>
      </w:pPr>
      <w:r w:rsidRPr="005C6AD8">
        <w:rPr>
          <w:rFonts w:ascii="Arial" w:hAnsi="Arial" w:cs="Arial"/>
          <w:highlight w:val="green"/>
        </w:rPr>
        <w:t>Imágenes -Imágenes (Anexo 4.9)</w:t>
      </w:r>
    </w:p>
    <w:p w14:paraId="098E6421" w14:textId="77777777" w:rsidR="008F74FB" w:rsidRPr="005C6AD8" w:rsidRDefault="008F74FB" w:rsidP="008F74FB">
      <w:pPr>
        <w:pStyle w:val="Prrafodelista"/>
        <w:numPr>
          <w:ilvl w:val="0"/>
          <w:numId w:val="35"/>
        </w:numPr>
        <w:jc w:val="both"/>
        <w:rPr>
          <w:rFonts w:ascii="Arial" w:hAnsi="Arial" w:cs="Arial"/>
          <w:highlight w:val="green"/>
        </w:rPr>
      </w:pPr>
      <w:r w:rsidRPr="005C6AD8">
        <w:rPr>
          <w:rFonts w:ascii="Arial" w:hAnsi="Arial" w:cs="Arial"/>
          <w:highlight w:val="green"/>
        </w:rPr>
        <w:t>Mapas conceptuales (Anexo 4.10)</w:t>
      </w:r>
    </w:p>
    <w:p w14:paraId="36A3F8A4" w14:textId="77777777" w:rsidR="008F74FB" w:rsidRPr="005C6AD8" w:rsidRDefault="008F74FB" w:rsidP="008F74FB">
      <w:pPr>
        <w:pStyle w:val="Prrafodelista"/>
        <w:numPr>
          <w:ilvl w:val="0"/>
          <w:numId w:val="35"/>
        </w:numPr>
        <w:jc w:val="both"/>
        <w:rPr>
          <w:rFonts w:ascii="Arial" w:hAnsi="Arial" w:cs="Arial"/>
          <w:highlight w:val="green"/>
        </w:rPr>
      </w:pPr>
      <w:r w:rsidRPr="005C6AD8">
        <w:rPr>
          <w:rFonts w:ascii="Arial" w:hAnsi="Arial" w:cs="Arial"/>
          <w:highlight w:val="green"/>
        </w:rPr>
        <w:t xml:space="preserve">Cuadros Sinópticos </w:t>
      </w:r>
    </w:p>
    <w:p w14:paraId="4B867D53" w14:textId="77777777" w:rsidR="008F74FB" w:rsidRPr="005C6AD8" w:rsidRDefault="008F74FB" w:rsidP="008F74FB">
      <w:pPr>
        <w:pStyle w:val="Prrafodelista"/>
        <w:numPr>
          <w:ilvl w:val="0"/>
          <w:numId w:val="35"/>
        </w:numPr>
        <w:jc w:val="both"/>
        <w:rPr>
          <w:rFonts w:ascii="Arial" w:hAnsi="Arial" w:cs="Arial"/>
          <w:highlight w:val="green"/>
        </w:rPr>
      </w:pPr>
      <w:r w:rsidRPr="005C6AD8">
        <w:rPr>
          <w:rFonts w:ascii="Arial" w:hAnsi="Arial" w:cs="Arial"/>
          <w:highlight w:val="green"/>
        </w:rPr>
        <w:t>Esquemas (Anexo 4.11)</w:t>
      </w:r>
    </w:p>
    <w:p w14:paraId="0182B984" w14:textId="77777777" w:rsidR="008F74FB" w:rsidRPr="005C6AD8" w:rsidRDefault="008F74FB" w:rsidP="008F74FB">
      <w:pPr>
        <w:pStyle w:val="Prrafodelista"/>
        <w:numPr>
          <w:ilvl w:val="0"/>
          <w:numId w:val="35"/>
        </w:numPr>
        <w:jc w:val="both"/>
        <w:rPr>
          <w:rFonts w:ascii="Arial" w:hAnsi="Arial" w:cs="Arial"/>
          <w:highlight w:val="green"/>
        </w:rPr>
      </w:pPr>
      <w:r w:rsidRPr="005C6AD8">
        <w:rPr>
          <w:rFonts w:ascii="Arial" w:hAnsi="Arial" w:cs="Arial"/>
          <w:highlight w:val="green"/>
        </w:rPr>
        <w:t xml:space="preserve">Síntesis  </w:t>
      </w:r>
    </w:p>
    <w:p w14:paraId="0F13A0B2" w14:textId="77777777" w:rsidR="008F74FB" w:rsidRPr="005C6AD8" w:rsidRDefault="008F74FB" w:rsidP="008F74FB">
      <w:pPr>
        <w:pStyle w:val="Prrafodelista"/>
        <w:numPr>
          <w:ilvl w:val="0"/>
          <w:numId w:val="35"/>
        </w:numPr>
        <w:ind w:left="1418"/>
        <w:jc w:val="both"/>
        <w:rPr>
          <w:rFonts w:ascii="Arial" w:hAnsi="Arial" w:cs="Arial"/>
          <w:highlight w:val="green"/>
        </w:rPr>
      </w:pPr>
      <w:r w:rsidRPr="005C6AD8">
        <w:rPr>
          <w:rFonts w:ascii="Arial" w:hAnsi="Arial" w:cs="Arial"/>
          <w:highlight w:val="green"/>
        </w:rPr>
        <w:t>Entre otros</w:t>
      </w:r>
    </w:p>
    <w:p w14:paraId="7F0898CA" w14:textId="77777777" w:rsidR="008F74FB" w:rsidRPr="007907FC" w:rsidRDefault="008F74FB" w:rsidP="008F74FB">
      <w:pPr>
        <w:jc w:val="both"/>
        <w:rPr>
          <w:rFonts w:ascii="Arial" w:hAnsi="Arial" w:cs="Arial"/>
          <w:highlight w:val="green"/>
        </w:rPr>
      </w:pPr>
    </w:p>
    <w:p w14:paraId="07DA77B5" w14:textId="77777777" w:rsidR="008F74FB" w:rsidRPr="002F12ED" w:rsidRDefault="008F74FB" w:rsidP="008F74FB"/>
    <w:p w14:paraId="5545C46F" w14:textId="77777777" w:rsidR="00E13606" w:rsidRDefault="00E13606" w:rsidP="008F74FB">
      <w:pPr>
        <w:pStyle w:val="Ttulo1"/>
        <w:jc w:val="center"/>
      </w:pPr>
    </w:p>
    <w:sectPr w:rsidR="00E13606"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8">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9">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6">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8">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6">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27">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9"/>
  </w:num>
  <w:num w:numId="4">
    <w:abstractNumId w:val="33"/>
  </w:num>
  <w:num w:numId="5">
    <w:abstractNumId w:val="27"/>
  </w:num>
  <w:num w:numId="6">
    <w:abstractNumId w:val="22"/>
  </w:num>
  <w:num w:numId="7">
    <w:abstractNumId w:val="9"/>
  </w:num>
  <w:num w:numId="8">
    <w:abstractNumId w:val="4"/>
  </w:num>
  <w:num w:numId="9">
    <w:abstractNumId w:val="25"/>
  </w:num>
  <w:num w:numId="10">
    <w:abstractNumId w:val="8"/>
  </w:num>
  <w:num w:numId="11">
    <w:abstractNumId w:val="15"/>
  </w:num>
  <w:num w:numId="12">
    <w:abstractNumId w:val="7"/>
  </w:num>
  <w:num w:numId="13">
    <w:abstractNumId w:val="23"/>
  </w:num>
  <w:num w:numId="14">
    <w:abstractNumId w:val="21"/>
  </w:num>
  <w:num w:numId="15">
    <w:abstractNumId w:val="24"/>
  </w:num>
  <w:num w:numId="16">
    <w:abstractNumId w:val="11"/>
  </w:num>
  <w:num w:numId="17">
    <w:abstractNumId w:val="31"/>
  </w:num>
  <w:num w:numId="18">
    <w:abstractNumId w:val="30"/>
  </w:num>
  <w:num w:numId="19">
    <w:abstractNumId w:val="17"/>
  </w:num>
  <w:num w:numId="20">
    <w:abstractNumId w:val="5"/>
  </w:num>
  <w:num w:numId="21">
    <w:abstractNumId w:val="28"/>
  </w:num>
  <w:num w:numId="22">
    <w:abstractNumId w:val="2"/>
  </w:num>
  <w:num w:numId="23">
    <w:abstractNumId w:val="0"/>
  </w:num>
  <w:num w:numId="24">
    <w:abstractNumId w:val="18"/>
  </w:num>
  <w:num w:numId="25">
    <w:abstractNumId w:val="34"/>
  </w:num>
  <w:num w:numId="26">
    <w:abstractNumId w:val="6"/>
  </w:num>
  <w:num w:numId="27">
    <w:abstractNumId w:val="14"/>
  </w:num>
  <w:num w:numId="28">
    <w:abstractNumId w:val="20"/>
  </w:num>
  <w:num w:numId="29">
    <w:abstractNumId w:val="10"/>
  </w:num>
  <w:num w:numId="30">
    <w:abstractNumId w:val="13"/>
  </w:num>
  <w:num w:numId="31">
    <w:abstractNumId w:val="1"/>
  </w:num>
  <w:num w:numId="32">
    <w:abstractNumId w:val="32"/>
  </w:num>
  <w:num w:numId="33">
    <w:abstractNumId w:val="19"/>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61098"/>
    <w:rsid w:val="001D191F"/>
    <w:rsid w:val="005D03DC"/>
    <w:rsid w:val="00604679"/>
    <w:rsid w:val="006B6CA5"/>
    <w:rsid w:val="008F74FB"/>
    <w:rsid w:val="00AE038F"/>
    <w:rsid w:val="00B41371"/>
    <w:rsid w:val="00E13606"/>
    <w:rsid w:val="00E7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B41371"/>
    <w:rPr>
      <w:color w:val="0563C1" w:themeColor="hyperlink"/>
      <w:u w:val="single"/>
    </w:rPr>
  </w:style>
  <w:style w:type="table" w:customStyle="1" w:styleId="ListTable1LightAccent3">
    <w:name w:val="List Table 1 Light Accent 3"/>
    <w:basedOn w:val="Tablanormal"/>
    <w:uiPriority w:val="46"/>
    <w:rsid w:val="00E1360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E038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B41371"/>
    <w:rPr>
      <w:color w:val="0563C1" w:themeColor="hyperlink"/>
      <w:u w:val="single"/>
    </w:rPr>
  </w:style>
  <w:style w:type="table" w:customStyle="1" w:styleId="ListTable1LightAccent3">
    <w:name w:val="List Table 1 Light Accent 3"/>
    <w:basedOn w:val="Tablanormal"/>
    <w:uiPriority w:val="46"/>
    <w:rsid w:val="00E1360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E038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jrheum.org/"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hyperlink" Target="http://www.springerlink.com/content/101577/"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sochire.cl/article/articleview/29/1/30/"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heumatology.oxfordjournals.org/" TargetMode="External"/><Relationship Id="rId5" Type="http://schemas.openxmlformats.org/officeDocument/2006/relationships/webSettings" Target="webSettings.xml"/><Relationship Id="rId15" Type="http://schemas.openxmlformats.org/officeDocument/2006/relationships/hyperlink" Target="http://www.colmexreuma.org.mx/"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springerlink.com/content/10281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7219</Words>
  <Characters>39709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2019-02-06T16:43:00Z</dcterms:created>
  <dcterms:modified xsi:type="dcterms:W3CDTF">2020-09-29T18:23:00Z</dcterms:modified>
</cp:coreProperties>
</file>