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6B48F3" w:rsidP="1D5BFEEB" w:rsidRDefault="006B48F3" w14:paraId="0A37501D" wp14:textId="34C60BD3">
      <w:pPr>
        <w:pStyle w:val="Normal"/>
        <w:jc w:val="center"/>
        <w:rPr>
          <w:rFonts w:ascii="Arial" w:hAnsi="Arial" w:cs="Arial"/>
          <w:b w:val="1"/>
          <w:bCs w:val="1"/>
          <w:sz w:val="24"/>
          <w:szCs w:val="24"/>
        </w:rPr>
      </w:pPr>
    </w:p>
    <w:p w:rsidR="00271A84" w:rsidP="1D5BFEEB" w:rsidRDefault="00271A84" w14:paraId="778AE182" w14:textId="1B1521F4">
      <w:pPr>
        <w:jc w:val="center"/>
        <w:rPr>
          <w:rFonts w:ascii="Arial" w:hAnsi="Arial" w:eastAsia="Arial" w:cs="Arial"/>
          <w:noProof w:val="0"/>
          <w:sz w:val="24"/>
          <w:szCs w:val="24"/>
          <w:lang w:val="es-MX"/>
        </w:rPr>
      </w:pPr>
      <w:r w:rsidRPr="1D5BFEEB" w:rsidR="00271A84">
        <w:rPr>
          <w:rFonts w:ascii="Arial" w:hAnsi="Arial" w:cs="Arial"/>
          <w:b w:val="1"/>
          <w:bCs w:val="1"/>
          <w:sz w:val="24"/>
          <w:szCs w:val="24"/>
        </w:rPr>
        <w:t>UNIVERSIDAD VERACRUZANA</w:t>
      </w:r>
    </w:p>
    <w:p w:rsidR="26B4D996" w:rsidP="1D5BFEEB" w:rsidRDefault="26B4D996" w14:paraId="54F081D5" w14:textId="7AEBF90E">
      <w:pPr>
        <w:jc w:val="center"/>
        <w:rPr>
          <w:rFonts w:ascii="Arial" w:hAnsi="Arial" w:eastAsia="Arial" w:cs="Arial"/>
          <w:noProof w:val="0"/>
          <w:sz w:val="24"/>
          <w:szCs w:val="24"/>
          <w:lang w:val="es-MX"/>
        </w:rPr>
      </w:pPr>
      <w:r w:rsidRPr="1D5BFEEB" w:rsidR="26B4D99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MX"/>
        </w:rPr>
        <w:t>Maestría en Ciencias en Ecología Forestal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828"/>
      </w:tblGrid>
      <w:tr xmlns:wp14="http://schemas.microsoft.com/office/word/2010/wordml" w:rsidRPr="00EC56F5" w:rsidR="00271A84" w:rsidTr="1D5BFEEB" w14:paraId="4DDA836E" wp14:textId="77777777">
        <w:trPr>
          <w:jc w:val="center"/>
        </w:trPr>
        <w:tc>
          <w:tcPr>
            <w:tcW w:w="8828" w:type="dxa"/>
            <w:tcBorders>
              <w:bottom w:val="single" w:color="auto" w:sz="4" w:space="0"/>
            </w:tcBorders>
            <w:shd w:val="clear" w:color="auto" w:fill="404040" w:themeFill="text1" w:themeFillTint="BF"/>
            <w:tcMar/>
          </w:tcPr>
          <w:p w:rsidRPr="00EC56F5" w:rsidR="00271A84" w:rsidP="1D5BFEEB" w:rsidRDefault="00271A84" w14:paraId="52F21F19" wp14:textId="77777777">
            <w:pPr>
              <w:jc w:val="left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1D5BFEEB" w:rsidR="00271A84">
              <w:rPr>
                <w:rFonts w:ascii="Arial" w:hAnsi="Arial" w:cs="Arial"/>
                <w:color w:val="FFFFFF" w:themeColor="background1" w:themeTint="FF" w:themeShade="FF"/>
                <w:sz w:val="24"/>
                <w:szCs w:val="24"/>
              </w:rPr>
              <w:t>DATOS GENERALES</w:t>
            </w:r>
          </w:p>
        </w:tc>
      </w:tr>
      <w:tr xmlns:wp14="http://schemas.microsoft.com/office/word/2010/wordml" w:rsidR="00271A84" w:rsidTr="1D5BFEEB" w14:paraId="5E61D233" wp14:textId="77777777">
        <w:trPr>
          <w:jc w:val="center"/>
        </w:trPr>
        <w:tc>
          <w:tcPr>
            <w:tcW w:w="8828" w:type="dxa"/>
            <w:shd w:val="clear" w:color="auto" w:fill="CCCCCC"/>
            <w:tcMar/>
          </w:tcPr>
          <w:p w:rsidR="00271A84" w:rsidP="1D5BFEEB" w:rsidRDefault="00271A84" w14:paraId="5CD39E33" wp14:textId="64B9706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1D5BFEEB" w:rsidR="00271A84">
              <w:rPr>
                <w:rFonts w:ascii="Arial" w:hAnsi="Arial" w:cs="Arial"/>
                <w:sz w:val="24"/>
                <w:szCs w:val="24"/>
              </w:rPr>
              <w:t>Nombre de</w:t>
            </w:r>
            <w:r w:rsidRPr="1D5BFEEB" w:rsidR="4BFCB5BE">
              <w:rPr>
                <w:rFonts w:ascii="Arial" w:hAnsi="Arial" w:cs="Arial"/>
                <w:sz w:val="24"/>
                <w:szCs w:val="24"/>
              </w:rPr>
              <w:t xml:space="preserve"> la experiencia educativa</w:t>
            </w:r>
          </w:p>
        </w:tc>
      </w:tr>
      <w:tr xmlns:wp14="http://schemas.microsoft.com/office/word/2010/wordml" w:rsidR="00271A84" w:rsidTr="1D5BFEEB" w14:paraId="735D8DDB" wp14:textId="77777777">
        <w:trPr>
          <w:jc w:val="center"/>
        </w:trPr>
        <w:tc>
          <w:tcPr>
            <w:tcW w:w="8828" w:type="dxa"/>
            <w:tcMar/>
          </w:tcPr>
          <w:p w:rsidRPr="00271A84" w:rsidR="00271A84" w:rsidP="00EA6B27" w:rsidRDefault="00271A84" w14:paraId="2935BCB0" wp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3E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Ecología </w:t>
            </w:r>
            <w:r w:rsidRPr="00DF3E73" w:rsidR="007E324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de</w:t>
            </w:r>
            <w:r w:rsidRPr="00DF3E73" w:rsidR="00EA6B2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l Comportamiento Animal</w:t>
            </w:r>
          </w:p>
        </w:tc>
      </w:tr>
    </w:tbl>
    <w:p xmlns:wp14="http://schemas.microsoft.com/office/word/2010/wordml" w:rsidR="00271A84" w:rsidP="00271A84" w:rsidRDefault="00271A84" w14:paraId="5DAB6C7B" wp14:textId="77777777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xmlns:wp14="http://schemas.microsoft.com/office/word/2010/wordml" w:rsidRPr="00EC56F5" w:rsidR="00271A84" w:rsidTr="1D5BFEEB" w14:paraId="09EE032C" wp14:textId="77777777">
        <w:tc>
          <w:tcPr>
            <w:tcW w:w="8978" w:type="dxa"/>
            <w:shd w:val="clear" w:color="auto" w:fill="404040" w:themeFill="text1" w:themeFillTint="BF"/>
            <w:tcMar/>
          </w:tcPr>
          <w:p w:rsidRPr="00EC56F5" w:rsidR="00271A84" w:rsidP="1D5BFEEB" w:rsidRDefault="00271A84" w14:paraId="290C8B77" wp14:textId="77777777">
            <w:pPr>
              <w:jc w:val="left"/>
              <w:rPr>
                <w:rFonts w:ascii="Arial" w:hAnsi="Arial" w:cs="Arial"/>
                <w:b w:val="1"/>
                <w:bCs w:val="1"/>
                <w:color w:val="FFFFFF" w:themeColor="background1"/>
                <w:sz w:val="24"/>
                <w:szCs w:val="24"/>
              </w:rPr>
            </w:pPr>
            <w:r w:rsidRPr="1D5BFEEB" w:rsidR="00271A84">
              <w:rPr>
                <w:rFonts w:ascii="Arial" w:hAnsi="Arial" w:cs="Arial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PRESENTACIÓN GENERAL</w:t>
            </w:r>
          </w:p>
        </w:tc>
      </w:tr>
      <w:tr xmlns:wp14="http://schemas.microsoft.com/office/word/2010/wordml" w:rsidR="00271A84" w:rsidTr="1D5BFEEB" w14:paraId="5E052FC3" wp14:textId="77777777">
        <w:tc>
          <w:tcPr>
            <w:tcW w:w="8978" w:type="dxa"/>
            <w:shd w:val="clear" w:color="auto" w:fill="CCCCCC"/>
            <w:tcMar/>
          </w:tcPr>
          <w:p w:rsidR="00271A84" w:rsidP="1D5BFEEB" w:rsidRDefault="00271A84" w14:paraId="7316D9F4" wp14:textId="77777777">
            <w:pPr>
              <w:jc w:val="left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1D5BFEEB" w:rsidR="00271A84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Justificación</w:t>
            </w:r>
          </w:p>
        </w:tc>
      </w:tr>
      <w:tr xmlns:wp14="http://schemas.microsoft.com/office/word/2010/wordml" w:rsidR="00271A84" w:rsidTr="1D5BFEEB" w14:paraId="786BD6EA" wp14:textId="77777777">
        <w:tc>
          <w:tcPr>
            <w:tcW w:w="8978" w:type="dxa"/>
            <w:tcMar/>
          </w:tcPr>
          <w:p w:rsidR="00271A84" w:rsidP="1D5BFEEB" w:rsidRDefault="00271A84" w14:paraId="64272CE0" wp14:textId="68B43AC3">
            <w:pPr>
              <w:pStyle w:val="Normal"/>
              <w:spacing w:after="0" w:line="240" w:lineRule="auto"/>
              <w:jc w:val="both"/>
              <w:rPr>
                <w:rFonts w:ascii="Arial" w:hAnsi="Arial" w:eastAsia="Arial" w:cs="Arial"/>
                <w:noProof w:val="0"/>
                <w:sz w:val="24"/>
                <w:szCs w:val="24"/>
                <w:lang w:val="es-MX"/>
              </w:rPr>
            </w:pPr>
            <w:r w:rsidRPr="1D5BFEEB" w:rsidR="00271A84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El curso de </w:t>
            </w:r>
            <w:r w:rsidRPr="1D5BFEEB" w:rsidR="2AC588BB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Ecología del Comportamiento Animal</w:t>
            </w:r>
            <w:r w:rsidRPr="1D5BFEEB" w:rsidR="002BAA9F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1D5BFEEB" w:rsidR="4D6A072A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permite al estudiante </w:t>
            </w:r>
            <w:r w:rsidRPr="1D5BFEEB" w:rsidR="10BCC3D9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obtener</w:t>
            </w:r>
            <w:r w:rsidRPr="1D5BFEEB" w:rsidR="4D6A072A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 una base teórica </w:t>
            </w:r>
            <w:r w:rsidRPr="1D5BFEEB" w:rsidR="3939E60E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y </w:t>
            </w:r>
            <w:r w:rsidRPr="1D5BFEEB" w:rsidR="74F7C954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práctica sobre el estudio del comportamiento</w:t>
            </w:r>
            <w:r w:rsidRPr="1D5BFEEB" w:rsidR="77CC84B2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 animal </w:t>
            </w:r>
            <w:r w:rsidRPr="1D5BFEEB" w:rsidR="74F7C954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desde las bases históricas, hasta los mecanismos que se encuentran implicados en las respuestas </w:t>
            </w:r>
            <w:r w:rsidRPr="1D5BFEEB" w:rsidR="711C77D2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comportamentales </w:t>
            </w:r>
            <w:r w:rsidRPr="1D5BFEEB" w:rsidR="1D2120C0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de </w:t>
            </w:r>
            <w:r w:rsidRPr="1D5BFEEB" w:rsidR="74F7C954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animales</w:t>
            </w:r>
            <w:r w:rsidRPr="1D5BFEEB" w:rsidR="77CC84B2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 (</w:t>
            </w:r>
            <w:r w:rsidRPr="1D5BFEEB" w:rsidR="77CC84B2">
              <w:rPr>
                <w:rFonts w:ascii="Arial" w:hAnsi="Arial" w:cs="Arial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>en vida libre y laboratorio</w:t>
            </w:r>
            <w:r w:rsidRPr="1D5BFEEB" w:rsidR="77CC84B2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)</w:t>
            </w:r>
            <w:r w:rsidRPr="1D5BFEEB" w:rsidR="1D2120C0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 y </w:t>
            </w:r>
            <w:r w:rsidRPr="1D5BFEEB" w:rsidR="230D2458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en </w:t>
            </w:r>
            <w:r w:rsidRPr="1D5BFEEB" w:rsidR="1D2120C0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su monitoreo</w:t>
            </w:r>
            <w:r w:rsidRPr="1D5BFEEB" w:rsidR="77CC84B2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;</w:t>
            </w:r>
            <w:r w:rsidRPr="1D5BFEEB" w:rsidR="74F7C954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 así como </w:t>
            </w:r>
            <w:r w:rsidRPr="1D5BFEEB" w:rsidR="1D2120C0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aquellas variables (relacionadas con la comunicación inter e </w:t>
            </w:r>
            <w:r w:rsidRPr="1D5BFEEB" w:rsidR="1D2120C0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intra</w:t>
            </w:r>
            <w:r w:rsidRPr="1D5BFEEB" w:rsidR="1D2120C0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-específica</w:t>
            </w:r>
            <w:r w:rsidRPr="1D5BFEEB" w:rsidR="1D2120C0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 (individual o grupal) </w:t>
            </w:r>
            <w:r w:rsidRPr="1D5BFEEB" w:rsidR="343C2FD9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para </w:t>
            </w:r>
            <w:r w:rsidRPr="1D5BFEEB" w:rsidR="1D2120C0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el reclutamiento </w:t>
            </w:r>
            <w:r w:rsidRPr="1D5BFEEB" w:rsidR="0DF731FA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y dinámica </w:t>
            </w:r>
            <w:r w:rsidRPr="1D5BFEEB" w:rsidR="1D2120C0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de las poblaciones.</w:t>
            </w:r>
            <w:r w:rsidRPr="1D5BFEEB" w:rsidR="343C2FD9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1D5BFEEB" w:rsidR="3939E60E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Los conocimientos aprendidos</w:t>
            </w:r>
            <w:r w:rsidRPr="1D5BFEEB" w:rsidR="73870554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,</w:t>
            </w:r>
            <w:r w:rsidRPr="1D5BFEEB" w:rsidR="3939E60E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 permitirán al estudiante</w:t>
            </w:r>
            <w:r w:rsidRPr="1D5BFEEB" w:rsidR="711C77D2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 de posgrado</w:t>
            </w:r>
            <w:r w:rsidRPr="1D5BFEEB" w:rsidR="3939E60E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1D5BFEEB" w:rsidR="343C2FD9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diseñar adecuados protocolos para el estudio científico del comportamiento animal</w:t>
            </w:r>
            <w:r w:rsidRPr="1D5BFEEB" w:rsidR="77CC84B2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1D5BFEEB" w:rsidR="711C77D2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tanto </w:t>
            </w:r>
            <w:r w:rsidRPr="1D5BFEEB" w:rsidR="77CC84B2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en vida libre </w:t>
            </w:r>
            <w:r w:rsidRPr="1D5BFEEB" w:rsidR="711C77D2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como en</w:t>
            </w:r>
            <w:r w:rsidRPr="1D5BFEEB" w:rsidR="77CC84B2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 laboratorio</w:t>
            </w:r>
            <w:r w:rsidRPr="1D5BFEEB" w:rsidR="711C77D2">
              <w:rPr>
                <w:rFonts w:ascii="Arial" w:hAnsi="Arial" w:cs="Arial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 xml:space="preserve">, </w:t>
            </w:r>
            <w:r w:rsidRPr="1D5BFEEB" w:rsidR="343C2FD9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en diferentes grupos </w:t>
            </w:r>
            <w:r w:rsidRPr="1D5BFEEB" w:rsidR="711C77D2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taxonómicos </w:t>
            </w:r>
            <w:r w:rsidRPr="1D5BFEEB" w:rsidR="0C08D6FC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(aves, mamíferos, reptiles, anfibios, insectos), </w:t>
            </w:r>
            <w:r w:rsidRPr="1D5BFEEB" w:rsidR="230D2458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así como </w:t>
            </w:r>
            <w:r w:rsidRPr="1D5BFEEB" w:rsidR="0C08D6FC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proponer y </w:t>
            </w:r>
            <w:r w:rsidRPr="1D5BFEEB" w:rsidR="0C08D6FC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desarrollar </w:t>
            </w:r>
            <w:r w:rsidRPr="1D5BFEEB" w:rsidR="3939E60E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estrategias</w:t>
            </w:r>
            <w:r w:rsidRPr="1D5BFEEB" w:rsidR="3939E60E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1D5BFEEB" w:rsidR="343C2FD9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de manejo y </w:t>
            </w:r>
            <w:r w:rsidRPr="1D5BFEEB" w:rsidR="3939E60E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conservación</w:t>
            </w:r>
            <w:r w:rsidRPr="1D5BFEEB" w:rsidR="343C2FD9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 de </w:t>
            </w:r>
            <w:r w:rsidRPr="1D5BFEEB" w:rsidR="1F73376A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animales </w:t>
            </w:r>
            <w:r w:rsidRPr="1D5BFEEB" w:rsidR="343C2FD9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silvestres </w:t>
            </w:r>
            <w:r w:rsidRPr="1D5BFEEB" w:rsidR="230D2458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mediante el estudio de su comportamiento </w:t>
            </w:r>
            <w:r w:rsidRPr="1D5BFEEB" w:rsidR="343C2FD9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con un sentido de </w:t>
            </w:r>
            <w:r w:rsidRPr="1D5BFEEB" w:rsidR="3939E60E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ética</w:t>
            </w:r>
            <w:r w:rsidRPr="1D5BFEEB" w:rsidR="343C2FD9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 ambiental </w:t>
            </w:r>
            <w:r w:rsidRPr="1D5BFEEB" w:rsidR="3939E60E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y compromiso por </w:t>
            </w:r>
            <w:r w:rsidRPr="1D5BFEEB" w:rsidR="711C77D2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la conservación de la biodiversidad</w:t>
            </w:r>
            <w:r w:rsidRPr="1D5BFEEB" w:rsidR="3939E60E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. </w:t>
            </w:r>
            <w:r w:rsidRPr="1D5BFEEB" w:rsidR="5ECC0AB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s-ES"/>
              </w:rPr>
              <w:t>Este curso constituye una de las materias del Área Optativa del programa de Maestría en Ciencias en Ecología Forestal y otorga 6 créditos (2 horas teóricas y 2 horas prácticas con profesor).</w:t>
            </w:r>
          </w:p>
          <w:p w:rsidR="00271A84" w:rsidP="1D5BFEEB" w:rsidRDefault="00271A84" w14:paraId="6E0096A4" wp14:textId="7860F28F">
            <w:pPr>
              <w:pStyle w:val="Normal"/>
              <w:jc w:val="both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</w:tr>
    </w:tbl>
    <w:p xmlns:wp14="http://schemas.microsoft.com/office/word/2010/wordml" w:rsidR="00271A84" w:rsidP="00271A84" w:rsidRDefault="00271A84" w14:paraId="02EB378F" wp14:textId="77777777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xmlns:wp14="http://schemas.microsoft.com/office/word/2010/wordml" w:rsidRPr="00EC56F5" w:rsidR="00E32DCC" w:rsidTr="1D5BFEEB" w14:paraId="314C4038" wp14:textId="77777777">
        <w:tc>
          <w:tcPr>
            <w:tcW w:w="8978" w:type="dxa"/>
            <w:shd w:val="clear" w:color="auto" w:fill="404040" w:themeFill="text1" w:themeFillTint="BF"/>
            <w:tcMar/>
          </w:tcPr>
          <w:p w:rsidRPr="00EC56F5" w:rsidR="00E32DCC" w:rsidP="1D5BFEEB" w:rsidRDefault="00E32DCC" w14:paraId="6FE72210" wp14:textId="7E8B9A81">
            <w:pPr>
              <w:jc w:val="left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1D5BFEEB" w:rsidR="3939E60E">
              <w:rPr>
                <w:rFonts w:ascii="Arial" w:hAnsi="Arial" w:cs="Arial"/>
                <w:color w:val="FFFFFF" w:themeColor="background1" w:themeTint="FF" w:themeShade="FF"/>
                <w:sz w:val="24"/>
                <w:szCs w:val="24"/>
              </w:rPr>
              <w:t>OBJETIVOS GENERALES DE</w:t>
            </w:r>
            <w:r w:rsidRPr="1D5BFEEB" w:rsidR="55D85822">
              <w:rPr>
                <w:rFonts w:ascii="Arial" w:hAnsi="Arial" w:cs="Arial"/>
                <w:color w:val="FFFFFF" w:themeColor="background1" w:themeTint="FF" w:themeShade="FF"/>
                <w:sz w:val="24"/>
                <w:szCs w:val="24"/>
              </w:rPr>
              <w:t xml:space="preserve"> </w:t>
            </w:r>
            <w:r w:rsidRPr="1D5BFEEB" w:rsidR="3939E60E">
              <w:rPr>
                <w:rFonts w:ascii="Arial" w:hAnsi="Arial" w:cs="Arial"/>
                <w:color w:val="FFFFFF" w:themeColor="background1" w:themeTint="FF" w:themeShade="FF"/>
                <w:sz w:val="24"/>
                <w:szCs w:val="24"/>
              </w:rPr>
              <w:t>L</w:t>
            </w:r>
            <w:r w:rsidRPr="1D5BFEEB" w:rsidR="7FB25CE9">
              <w:rPr>
                <w:rFonts w:ascii="Arial" w:hAnsi="Arial" w:cs="Arial"/>
                <w:color w:val="FFFFFF" w:themeColor="background1" w:themeTint="FF" w:themeShade="FF"/>
                <w:sz w:val="24"/>
                <w:szCs w:val="24"/>
              </w:rPr>
              <w:t>A</w:t>
            </w:r>
            <w:r w:rsidRPr="1D5BFEEB" w:rsidR="3939E60E">
              <w:rPr>
                <w:rFonts w:ascii="Arial" w:hAnsi="Arial" w:cs="Arial"/>
                <w:color w:val="FFFFFF" w:themeColor="background1" w:themeTint="FF" w:themeShade="FF"/>
                <w:sz w:val="24"/>
                <w:szCs w:val="24"/>
              </w:rPr>
              <w:t xml:space="preserve"> </w:t>
            </w:r>
            <w:r w:rsidRPr="1D5BFEEB" w:rsidR="32F4E46B">
              <w:rPr>
                <w:rFonts w:ascii="Arial" w:hAnsi="Arial" w:cs="Arial"/>
                <w:color w:val="FFFFFF" w:themeColor="background1" w:themeTint="FF" w:themeShade="FF"/>
                <w:sz w:val="24"/>
                <w:szCs w:val="24"/>
              </w:rPr>
              <w:t xml:space="preserve">EXPERIENCIA EDUCATIVA </w:t>
            </w:r>
          </w:p>
        </w:tc>
      </w:tr>
      <w:tr xmlns:wp14="http://schemas.microsoft.com/office/word/2010/wordml" w:rsidR="00E32DCC" w:rsidTr="1D5BFEEB" w14:paraId="7CBBFED0" wp14:textId="77777777">
        <w:tc>
          <w:tcPr>
            <w:tcW w:w="8978" w:type="dxa"/>
            <w:tcMar/>
          </w:tcPr>
          <w:p w:rsidR="00E32DCC" w:rsidP="00E70501" w:rsidRDefault="00BD6305" w14:paraId="20387E9C" wp14:textId="77AC2D6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1D5BFEEB" w:rsidR="73870554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Brindar a los estudiantes </w:t>
            </w:r>
            <w:r w:rsidRPr="1D5BFEEB" w:rsidR="711C77D2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de posgrado </w:t>
            </w:r>
            <w:r w:rsidRPr="1D5BFEEB" w:rsidR="77CC84B2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de </w:t>
            </w:r>
            <w:r w:rsidRPr="1D5BFEEB" w:rsidR="73870554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un panorama</w:t>
            </w:r>
            <w:r w:rsidRPr="1D5BFEEB" w:rsidR="164589FE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 integral</w:t>
            </w:r>
            <w:r w:rsidRPr="1D5BFEEB" w:rsidR="73870554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1D5BFEEB" w:rsidR="343C2FD9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sobre el estudio del comportamiento animal</w:t>
            </w:r>
            <w:r w:rsidRPr="1D5BFEEB" w:rsidR="77CC84B2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1D5BFEEB" w:rsidR="0DF731FA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(</w:t>
            </w:r>
            <w:r w:rsidRPr="1D5BFEEB" w:rsidR="74626578">
              <w:rPr>
                <w:rFonts w:ascii="Arial" w:hAnsi="Arial" w:cs="Arial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 xml:space="preserve">en </w:t>
            </w:r>
            <w:r w:rsidRPr="1D5BFEEB" w:rsidR="77CC84B2">
              <w:rPr>
                <w:rFonts w:ascii="Arial" w:hAnsi="Arial" w:cs="Arial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>vida libre y laboratorio</w:t>
            </w:r>
            <w:r w:rsidRPr="1D5BFEEB" w:rsidR="0DF731FA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)</w:t>
            </w:r>
            <w:r w:rsidRPr="1D5BFEEB" w:rsidR="77CC84B2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, así como de aquellas variables intrínsecas y extrínsecas involucradas, mismo que le permita comprender de manera individual o grupal el efecto de un comportamiento en las interacciones entre individuos, </w:t>
            </w:r>
            <w:r w:rsidRPr="1D5BFEEB" w:rsidR="230D2458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su </w:t>
            </w:r>
            <w:r w:rsidRPr="1D5BFEEB" w:rsidR="77CC84B2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estructura social, dinamismo</w:t>
            </w:r>
            <w:r w:rsidRPr="1D5BFEEB" w:rsidR="0DF731FA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 y</w:t>
            </w:r>
            <w:r w:rsidRPr="1D5BFEEB" w:rsidR="77CC84B2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 mantenimiento</w:t>
            </w:r>
            <w:r w:rsidRPr="1D5BFEEB" w:rsidR="0DF731FA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 de las poblaciones en </w:t>
            </w:r>
            <w:r w:rsidRPr="1D5BFEEB" w:rsidR="1B732E1E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los hábitats</w:t>
            </w:r>
            <w:r w:rsidRPr="1D5BFEEB" w:rsidR="0DF731FA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 que ocupan. </w:t>
            </w:r>
            <w:r w:rsidRPr="1D5BFEEB" w:rsidR="0D088015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1D5BFEEB" w:rsidR="73870554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</w:tr>
    </w:tbl>
    <w:p xmlns:wp14="http://schemas.microsoft.com/office/word/2010/wordml" w:rsidR="00DF3E73" w:rsidP="1D5BFEEB" w:rsidRDefault="00DF3E73" w14:paraId="41C8F396" wp14:textId="6929410B">
      <w:pPr>
        <w:pStyle w:val="Normal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shd w:val="clear" w:color="auto" w:fill="404040"/>
        <w:tblLook w:val="04A0" w:firstRow="1" w:lastRow="0" w:firstColumn="1" w:lastColumn="0" w:noHBand="0" w:noVBand="1"/>
      </w:tblPr>
      <w:tblGrid>
        <w:gridCol w:w="8828"/>
      </w:tblGrid>
      <w:tr xmlns:wp14="http://schemas.microsoft.com/office/word/2010/wordml" w:rsidRPr="00EC56F5" w:rsidR="00BD6305" w:rsidTr="1D5BFEEB" w14:paraId="060B62AD" wp14:textId="77777777">
        <w:tc>
          <w:tcPr>
            <w:tcW w:w="8978" w:type="dxa"/>
            <w:shd w:val="clear" w:color="auto" w:fill="404040" w:themeFill="text1" w:themeFillTint="BF"/>
            <w:tcMar/>
          </w:tcPr>
          <w:p w:rsidRPr="00EC56F5" w:rsidR="00BD6305" w:rsidP="1D5BFEEB" w:rsidRDefault="00BD6305" w14:paraId="2F139BE4" wp14:textId="77777777">
            <w:pPr>
              <w:jc w:val="center"/>
              <w:rPr>
                <w:rFonts w:ascii="Arial" w:hAnsi="Arial" w:cs="Arial"/>
                <w:b w:val="1"/>
                <w:bCs w:val="1"/>
                <w:color w:val="FFFFFF" w:themeColor="background1"/>
                <w:sz w:val="24"/>
                <w:szCs w:val="24"/>
              </w:rPr>
            </w:pPr>
            <w:r w:rsidRPr="1D5BFEEB" w:rsidR="73870554">
              <w:rPr>
                <w:rFonts w:ascii="Arial" w:hAnsi="Arial" w:cs="Arial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UNIDADES, OBJETIVOS PARTICULARES Y TEMAS</w:t>
            </w:r>
          </w:p>
        </w:tc>
      </w:tr>
      <w:tr xmlns:wp14="http://schemas.microsoft.com/office/word/2010/wordml" w:rsidR="00465942" w:rsidTr="1D5BFEEB" w14:paraId="467A071D" wp14:textId="77777777">
        <w:tblPrEx>
          <w:shd w:val="clear" w:color="auto" w:fill="auto"/>
        </w:tblPrEx>
        <w:tc>
          <w:tcPr>
            <w:tcW w:w="8978" w:type="dxa"/>
            <w:shd w:val="clear" w:color="auto" w:fill="D9D9D9" w:themeFill="background1" w:themeFillShade="D9"/>
            <w:tcMar/>
          </w:tcPr>
          <w:p w:rsidRPr="00E66D34" w:rsidR="00465942" w:rsidP="1D5BFEEB" w:rsidRDefault="00465942" w14:paraId="524C2270" wp14:textId="77777777">
            <w:pPr>
              <w:jc w:val="left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1D5BFEEB" w:rsidR="0D088015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UNIDAD 1</w:t>
            </w:r>
          </w:p>
        </w:tc>
      </w:tr>
      <w:tr xmlns:wp14="http://schemas.microsoft.com/office/word/2010/wordml" w:rsidR="00465942" w:rsidTr="1D5BFEEB" w14:paraId="0E15019D" wp14:textId="77777777">
        <w:tblPrEx>
          <w:shd w:val="clear" w:color="auto" w:fill="auto"/>
        </w:tblPrEx>
        <w:tc>
          <w:tcPr>
            <w:tcW w:w="8978" w:type="dxa"/>
            <w:shd w:val="clear" w:color="auto" w:fill="FFFFFF" w:themeFill="background1"/>
            <w:tcMar/>
          </w:tcPr>
          <w:p w:rsidRPr="00F126F0" w:rsidR="00465942" w:rsidP="1D5BFEEB" w:rsidRDefault="00587439" w14:paraId="5291B608" wp14:textId="77777777">
            <w:pPr>
              <w:jc w:val="left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1D5BFEEB" w:rsidR="41818C78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El estudio del comportamiento: Bases y conceptos</w:t>
            </w:r>
          </w:p>
        </w:tc>
      </w:tr>
      <w:tr xmlns:wp14="http://schemas.microsoft.com/office/word/2010/wordml" w:rsidR="00465942" w:rsidTr="1D5BFEEB" w14:paraId="43F5851C" wp14:textId="77777777">
        <w:tblPrEx>
          <w:shd w:val="clear" w:color="auto" w:fill="auto"/>
        </w:tblPrEx>
        <w:tc>
          <w:tcPr>
            <w:tcW w:w="8978" w:type="dxa"/>
            <w:shd w:val="clear" w:color="auto" w:fill="D9D9D9" w:themeFill="background1" w:themeFillShade="D9"/>
            <w:tcMar/>
          </w:tcPr>
          <w:p w:rsidRPr="00DF3E73" w:rsidR="00465942" w:rsidP="1D5BFEEB" w:rsidRDefault="00465942" w14:paraId="73261876" wp14:textId="260F7FD3">
            <w:pPr>
              <w:jc w:val="left"/>
              <w:rPr>
                <w:rFonts w:ascii="Arial" w:hAnsi="Arial" w:cs="Arial"/>
                <w:b w:val="1"/>
                <w:bCs w:val="1"/>
                <w:color w:val="000000" w:themeColor="text1"/>
                <w:sz w:val="24"/>
                <w:szCs w:val="24"/>
              </w:rPr>
            </w:pPr>
            <w:r w:rsidRPr="1D5BFEEB" w:rsidR="0D088015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Objetivo</w:t>
            </w:r>
            <w:r w:rsidRPr="1D5BFEEB" w:rsidR="3F04557B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s</w:t>
            </w:r>
            <w:r w:rsidRPr="1D5BFEEB" w:rsidR="0D088015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particular</w:t>
            </w:r>
            <w:r w:rsidRPr="1D5BFEEB" w:rsidR="4E0D7FE3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es</w:t>
            </w:r>
          </w:p>
        </w:tc>
      </w:tr>
      <w:tr xmlns:wp14="http://schemas.microsoft.com/office/word/2010/wordml" w:rsidR="00465942" w:rsidTr="1D5BFEEB" w14:paraId="47680234" wp14:textId="77777777">
        <w:tblPrEx>
          <w:shd w:val="clear" w:color="auto" w:fill="auto"/>
        </w:tblPrEx>
        <w:tc>
          <w:tcPr>
            <w:tcW w:w="8978" w:type="dxa"/>
            <w:shd w:val="clear" w:color="auto" w:fill="FFFFFF" w:themeFill="background1"/>
            <w:tcMar/>
          </w:tcPr>
          <w:p w:rsidRPr="00DF3E73" w:rsidR="00465942" w:rsidP="00873B00" w:rsidRDefault="00465942" w14:paraId="5ABBB94F" wp14:textId="2E163E6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1D5BFEEB" w:rsidR="0D088015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Analizar la</w:t>
            </w:r>
            <w:r w:rsidRPr="1D5BFEEB" w:rsidR="41818C78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s bases históricas sobre el estudio del comportamiento </w:t>
            </w:r>
            <w:r w:rsidRPr="1D5BFEEB" w:rsidR="3FA68C8B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animal,</w:t>
            </w:r>
            <w:r w:rsidRPr="1D5BFEEB" w:rsidR="41818C78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 así como las diferencias entre los conceptos más usados</w:t>
            </w:r>
            <w:r w:rsidRPr="1D5BFEEB" w:rsidR="037C3A64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 y equipo necesario para un estudio </w:t>
            </w:r>
            <w:r w:rsidRPr="1D5BFEEB" w:rsidR="4AED999E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comportamental.</w:t>
            </w:r>
            <w:r w:rsidRPr="1D5BFEEB" w:rsidR="41818C78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  </w:t>
            </w:r>
            <w:r w:rsidRPr="1D5BFEEB" w:rsidR="0D088015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</w:tr>
      <w:tr xmlns:wp14="http://schemas.microsoft.com/office/word/2010/wordml" w:rsidR="00465942" w:rsidTr="1D5BFEEB" w14:paraId="17839496" wp14:textId="77777777">
        <w:tblPrEx>
          <w:shd w:val="clear" w:color="auto" w:fill="auto"/>
        </w:tblPrEx>
        <w:tc>
          <w:tcPr>
            <w:tcW w:w="8978" w:type="dxa"/>
            <w:shd w:val="clear" w:color="auto" w:fill="D9D9D9" w:themeFill="background1" w:themeFillShade="D9"/>
            <w:tcMar/>
          </w:tcPr>
          <w:p w:rsidRPr="001257A4" w:rsidR="00465942" w:rsidP="1D5BFEEB" w:rsidRDefault="00465942" w14:paraId="7C22A77F" wp14:textId="3E1FE292">
            <w:pPr>
              <w:pStyle w:val="Normal"/>
              <w:jc w:val="left"/>
              <w:rPr>
                <w:rFonts w:ascii="Arial" w:hAnsi="Arial" w:eastAsia="Arial" w:cs="Arial"/>
                <w:noProof w:val="0"/>
                <w:sz w:val="24"/>
                <w:szCs w:val="24"/>
                <w:lang w:val="es-MX"/>
              </w:rPr>
            </w:pPr>
            <w:r w:rsidRPr="1D5BFEEB" w:rsidR="706B7FD3">
              <w:rPr>
                <w:rFonts w:ascii="Arial" w:hAnsi="Arial" w:eastAsia="Arial" w:cs="Arial"/>
                <w:b w:val="1"/>
                <w:bCs w:val="1"/>
                <w:noProof w:val="0"/>
                <w:sz w:val="24"/>
                <w:szCs w:val="24"/>
                <w:lang w:val="es-MX"/>
              </w:rPr>
              <w:t>Contenidos temáticos</w:t>
            </w:r>
          </w:p>
        </w:tc>
      </w:tr>
      <w:tr xmlns:wp14="http://schemas.microsoft.com/office/word/2010/wordml" w:rsidR="00465942" w:rsidTr="1D5BFEEB" w14:paraId="4BAF5DA4" wp14:textId="77777777">
        <w:tblPrEx>
          <w:shd w:val="clear" w:color="auto" w:fill="auto"/>
        </w:tblPrEx>
        <w:tc>
          <w:tcPr>
            <w:tcW w:w="8978" w:type="dxa"/>
            <w:shd w:val="clear" w:color="auto" w:fill="FFFFFF" w:themeFill="background1"/>
            <w:tcMar/>
          </w:tcPr>
          <w:p w:rsidRPr="001257A4" w:rsidR="00465942" w:rsidP="00982CF4" w:rsidRDefault="002D1244" w14:paraId="7420BCD2" wp14:textId="7EF9C096">
            <w:pPr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1D5BFEEB" w:rsidR="0D08801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1.1.</w:t>
            </w:r>
            <w:r w:rsidRPr="1D5BFEEB" w:rsidR="0D08801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 w:rsidRPr="1D5BFEEB" w:rsidR="41818C7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Historia de la etología; </w:t>
            </w:r>
            <w:r w:rsidRPr="1D5BFEEB" w:rsidR="41818C7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1.2</w:t>
            </w:r>
            <w:r w:rsidRPr="1D5BFEEB" w:rsidR="2E6D6D9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.</w:t>
            </w:r>
            <w:r w:rsidRPr="1D5BFEEB" w:rsidR="41818C7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 w:rsidRPr="1D5BFEEB" w:rsidR="41818C7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¿Qué hace un animal y </w:t>
            </w:r>
            <w:r w:rsidRPr="1D5BFEEB" w:rsidR="1099FD6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p</w:t>
            </w:r>
            <w:r w:rsidRPr="1D5BFEEB" w:rsidR="41818C7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orqué lo hace?; </w:t>
            </w:r>
            <w:r w:rsidRPr="1D5BFEEB" w:rsidR="41818C7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1.3</w:t>
            </w:r>
            <w:r w:rsidRPr="1D5BFEEB" w:rsidR="0EE3FDE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.</w:t>
            </w:r>
            <w:r w:rsidRPr="1D5BFEEB" w:rsidR="2D02B19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Genética y Ontogenia del comportamiento; </w:t>
            </w:r>
            <w:r w:rsidRPr="1D5BFEEB" w:rsidR="037C3A6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1.4</w:t>
            </w:r>
            <w:r w:rsidRPr="1D5BFEEB" w:rsidR="037C3A6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 w:rsidRPr="1D5BFEEB" w:rsidR="3FF314C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Teoría de </w:t>
            </w:r>
            <w:r w:rsidRPr="1D5BFEEB" w:rsidR="3FF314C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Tinbergen</w:t>
            </w:r>
            <w:r w:rsidRPr="1D5BFEEB" w:rsidR="45EDC59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;</w:t>
            </w:r>
            <w:r w:rsidRPr="1D5BFEEB" w:rsidR="3FF314C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 w:rsidRPr="1D5BFEEB" w:rsidR="3FF314C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1.5</w:t>
            </w:r>
            <w:r w:rsidRPr="1D5BFEEB" w:rsidR="34A4B45C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.</w:t>
            </w:r>
            <w:r w:rsidRPr="1D5BFEEB" w:rsidR="3FF314C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 w:rsidRPr="1D5BFEEB" w:rsidR="037C3A6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Estimulo y tipos de estímulos</w:t>
            </w:r>
            <w:r w:rsidRPr="1D5BFEEB" w:rsidR="4E143A4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; </w:t>
            </w:r>
            <w:r w:rsidRPr="1D5BFEEB" w:rsidR="2D02B19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1.</w:t>
            </w:r>
            <w:r w:rsidRPr="1D5BFEEB" w:rsidR="3FF314C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6</w:t>
            </w:r>
            <w:r w:rsidRPr="1D5BFEEB" w:rsidR="3E38ECD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.</w:t>
            </w:r>
            <w:r w:rsidRPr="1D5BFEEB" w:rsidR="2D02B19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 w:rsidRPr="1D5BFEEB" w:rsidR="037C3A6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Diferencias entre </w:t>
            </w:r>
            <w:r w:rsidRPr="1D5BFEEB" w:rsidR="6F7680E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Reflejo,</w:t>
            </w:r>
            <w:r w:rsidRPr="1D5BFEEB" w:rsidR="41818C7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Comportamiento, Conducta, Patrón conductual,</w:t>
            </w:r>
            <w:r w:rsidRPr="1D5BFEEB" w:rsidR="6F7680E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 w:rsidRPr="1D5BFEEB" w:rsidR="6732BD4C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Respuesta Conductual; </w:t>
            </w:r>
            <w:r w:rsidRPr="1D5BFEEB" w:rsidR="25C3CBDE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Pauta</w:t>
            </w:r>
            <w:r w:rsidRPr="1D5BFEEB" w:rsidR="71BD96EC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conductual</w:t>
            </w:r>
            <w:r w:rsidRPr="1D5BFEEB" w:rsidR="25C3CBDE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, </w:t>
            </w:r>
            <w:r w:rsidRPr="1D5BFEEB" w:rsidR="6F7680E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Carácter</w:t>
            </w:r>
            <w:r w:rsidRPr="1D5BFEEB" w:rsidR="38A0FEE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;</w:t>
            </w:r>
            <w:r w:rsidRPr="1D5BFEEB" w:rsidR="6D64233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Comportamiento estereotipado</w:t>
            </w:r>
            <w:r w:rsidRPr="1D5BFEEB" w:rsidR="57948DA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; </w:t>
            </w:r>
            <w:r w:rsidRPr="1D5BFEEB" w:rsidR="2D02B19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1.</w:t>
            </w:r>
            <w:r w:rsidRPr="1D5BFEEB" w:rsidR="3FF314C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7</w:t>
            </w:r>
            <w:r w:rsidRPr="1D5BFEEB" w:rsidR="36D0812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.</w:t>
            </w:r>
            <w:r w:rsidRPr="1D5BFEEB" w:rsidR="2D02B19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Tipos de comportamientos</w:t>
            </w:r>
            <w:r w:rsidRPr="1D5BFEEB" w:rsidR="38A0FEE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; </w:t>
            </w:r>
            <w:r w:rsidRPr="1D5BFEEB" w:rsidR="037C3A6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1.</w:t>
            </w:r>
            <w:r w:rsidRPr="1D5BFEEB" w:rsidR="3FF314C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8</w:t>
            </w:r>
            <w:r w:rsidRPr="1D5BFEEB" w:rsidR="6D3833C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.</w:t>
            </w:r>
            <w:r w:rsidRPr="1D5BFEEB" w:rsidR="037C3A6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Cuantificación del comportamiento; </w:t>
            </w:r>
            <w:r w:rsidRPr="1D5BFEEB" w:rsidR="037C3A6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1.</w:t>
            </w:r>
            <w:r w:rsidRPr="1D5BFEEB" w:rsidR="0C08D6FC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9</w:t>
            </w:r>
            <w:r w:rsidRPr="1D5BFEEB" w:rsidR="56D8E08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.</w:t>
            </w:r>
            <w:r w:rsidRPr="1D5BFEEB" w:rsidR="037C3A6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Equipo necesario</w:t>
            </w:r>
            <w:r w:rsidRPr="1D5BFEEB" w:rsidR="3FF314C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para medir comportamientos</w:t>
            </w:r>
            <w:r w:rsidRPr="1D5BFEEB" w:rsidR="0E81CECE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.</w:t>
            </w:r>
          </w:p>
        </w:tc>
      </w:tr>
    </w:tbl>
    <w:p xmlns:wp14="http://schemas.microsoft.com/office/word/2010/wordml" w:rsidR="00BD6305" w:rsidP="00271A84" w:rsidRDefault="00BD6305" w14:paraId="0D0B940D" wp14:textId="77777777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xmlns:wp14="http://schemas.microsoft.com/office/word/2010/wordml" w:rsidR="006A5093" w:rsidTr="1D5BFEEB" w14:paraId="5021C5A9" wp14:textId="77777777">
        <w:tc>
          <w:tcPr>
            <w:tcW w:w="8978" w:type="dxa"/>
            <w:shd w:val="clear" w:color="auto" w:fill="D9D9D9" w:themeFill="background1" w:themeFillShade="D9"/>
            <w:tcMar/>
          </w:tcPr>
          <w:p w:rsidRPr="00E66D34" w:rsidR="006A5093" w:rsidP="1D5BFEEB" w:rsidRDefault="006A5093" w14:paraId="3EE6A4AB" wp14:textId="77777777">
            <w:pPr>
              <w:jc w:val="left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1D5BFEEB" w:rsidR="230D2458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UNIDAD 2</w:t>
            </w:r>
          </w:p>
        </w:tc>
      </w:tr>
      <w:tr xmlns:wp14="http://schemas.microsoft.com/office/word/2010/wordml" w:rsidR="006A5093" w:rsidTr="1D5BFEEB" w14:paraId="4084B6BB" wp14:textId="77777777">
        <w:tc>
          <w:tcPr>
            <w:tcW w:w="8978" w:type="dxa"/>
            <w:tcMar/>
          </w:tcPr>
          <w:p w:rsidRPr="00F126F0" w:rsidR="006A5093" w:rsidP="1D5BFEEB" w:rsidRDefault="006A5093" w14:paraId="633D0706" wp14:textId="77777777">
            <w:pPr>
              <w:jc w:val="left"/>
              <w:rPr>
                <w:rFonts w:ascii="Arial" w:hAnsi="Arial" w:cs="Arial"/>
                <w:b w:val="1"/>
                <w:bCs w:val="1"/>
                <w:color w:val="000000" w:themeColor="text1"/>
                <w:sz w:val="24"/>
                <w:szCs w:val="24"/>
              </w:rPr>
            </w:pPr>
            <w:r w:rsidRPr="1D5BFEEB" w:rsidR="230D2458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Estrategias para </w:t>
            </w:r>
            <w:r w:rsidRPr="1D5BFEEB" w:rsidR="6732BD4C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medir el </w:t>
            </w:r>
            <w:r w:rsidRPr="1D5BFEEB" w:rsidR="230D2458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comportamiento</w:t>
            </w:r>
            <w:r w:rsidRPr="1D5BFEEB" w:rsidR="230D2458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</w:tr>
      <w:tr xmlns:wp14="http://schemas.microsoft.com/office/word/2010/wordml" w:rsidR="006A5093" w:rsidTr="1D5BFEEB" w14:paraId="465161B8" wp14:textId="77777777">
        <w:tc>
          <w:tcPr>
            <w:tcW w:w="8978" w:type="dxa"/>
            <w:shd w:val="clear" w:color="auto" w:fill="D9D9D9" w:themeFill="background1" w:themeFillShade="D9"/>
            <w:tcMar/>
          </w:tcPr>
          <w:p w:rsidRPr="00DF3E73" w:rsidR="006A5093" w:rsidP="1D5BFEEB" w:rsidRDefault="006A5093" w14:paraId="1314952C" wp14:textId="11678DDE">
            <w:pPr>
              <w:jc w:val="left"/>
              <w:rPr>
                <w:rFonts w:ascii="Arial" w:hAnsi="Arial" w:cs="Arial"/>
                <w:b w:val="1"/>
                <w:bCs w:val="1"/>
                <w:color w:val="000000" w:themeColor="text1"/>
                <w:sz w:val="24"/>
                <w:szCs w:val="24"/>
              </w:rPr>
            </w:pPr>
            <w:r w:rsidRPr="1D5BFEEB" w:rsidR="12EE93E0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Objetivos particulares</w:t>
            </w:r>
          </w:p>
        </w:tc>
      </w:tr>
      <w:tr xmlns:wp14="http://schemas.microsoft.com/office/word/2010/wordml" w:rsidR="006A5093" w:rsidTr="1D5BFEEB" w14:paraId="740B29C0" wp14:textId="77777777">
        <w:tc>
          <w:tcPr>
            <w:tcW w:w="8978" w:type="dxa"/>
            <w:tcMar/>
          </w:tcPr>
          <w:p w:rsidRPr="00DF3E73" w:rsidR="006A5093" w:rsidP="00A66884" w:rsidRDefault="006A5093" w14:paraId="1BD98B62" wp14:textId="77777777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F3E7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Dar a conocer algunos de los protocolos más usados para la medición del comportamiento </w:t>
            </w:r>
            <w:r w:rsidRPr="00DF3E73" w:rsidR="00E66D34">
              <w:rPr>
                <w:rFonts w:ascii="Arial" w:hAnsi="Arial" w:cs="Arial"/>
                <w:color w:val="000000" w:themeColor="text1"/>
                <w:sz w:val="24"/>
                <w:szCs w:val="24"/>
              </w:rPr>
              <w:t>en animales y su interpretación</w:t>
            </w:r>
            <w:r w:rsidRPr="00DF3E7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</w:t>
            </w:r>
          </w:p>
        </w:tc>
      </w:tr>
      <w:tr xmlns:wp14="http://schemas.microsoft.com/office/word/2010/wordml" w:rsidR="006A5093" w:rsidTr="1D5BFEEB" w14:paraId="60CA4C57" wp14:textId="77777777">
        <w:tc>
          <w:tcPr>
            <w:tcW w:w="8978" w:type="dxa"/>
            <w:shd w:val="clear" w:color="auto" w:fill="D9D9D9" w:themeFill="background1" w:themeFillShade="D9"/>
            <w:tcMar/>
          </w:tcPr>
          <w:p w:rsidRPr="001257A4" w:rsidR="006A5093" w:rsidP="1D5BFEEB" w:rsidRDefault="006A5093" w14:paraId="01170E9A" wp14:textId="5484E333">
            <w:pPr>
              <w:pStyle w:val="Normal"/>
              <w:jc w:val="left"/>
              <w:rPr>
                <w:rFonts w:ascii="Arial" w:hAnsi="Arial" w:eastAsia="Arial" w:cs="Arial"/>
                <w:noProof w:val="0"/>
                <w:sz w:val="24"/>
                <w:szCs w:val="24"/>
                <w:lang w:val="es-MX"/>
              </w:rPr>
            </w:pPr>
            <w:r w:rsidRPr="1D5BFEEB" w:rsidR="7504D0C6">
              <w:rPr>
                <w:rFonts w:ascii="Arial" w:hAnsi="Arial" w:eastAsia="Arial" w:cs="Arial"/>
                <w:b w:val="1"/>
                <w:bCs w:val="1"/>
                <w:noProof w:val="0"/>
                <w:sz w:val="24"/>
                <w:szCs w:val="24"/>
                <w:lang w:val="es-MX"/>
              </w:rPr>
              <w:t>Contenidos temáticos</w:t>
            </w:r>
          </w:p>
        </w:tc>
      </w:tr>
      <w:tr xmlns:wp14="http://schemas.microsoft.com/office/word/2010/wordml" w:rsidR="006A5093" w:rsidTr="1D5BFEEB" w14:paraId="009E02C2" wp14:textId="77777777">
        <w:tc>
          <w:tcPr>
            <w:tcW w:w="8978" w:type="dxa"/>
            <w:tcMar/>
          </w:tcPr>
          <w:p w:rsidRPr="001257A4" w:rsidR="006A5093" w:rsidP="00527E47" w:rsidRDefault="002F4E57" w14:paraId="3EDDE3C2" wp14:textId="5F4AF7BE">
            <w:pPr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1D5BFEEB" w:rsidR="230D245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2.1</w:t>
            </w:r>
            <w:r w:rsidRPr="1D5BFEEB" w:rsidR="3AB9E72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.</w:t>
            </w:r>
            <w:r w:rsidRPr="1D5BFEEB" w:rsidR="230D245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Definición de bienestar animal; </w:t>
            </w:r>
            <w:r w:rsidRPr="1D5BFEEB" w:rsidR="230D245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2.2</w:t>
            </w:r>
            <w:r w:rsidRPr="1D5BFEEB" w:rsidR="694370CE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.</w:t>
            </w:r>
            <w:r w:rsidRPr="1D5BFEEB" w:rsidR="230D245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Criterios y </w:t>
            </w:r>
            <w:r w:rsidRPr="1D5BFEEB" w:rsidR="230D245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subcriterios</w:t>
            </w:r>
            <w:r w:rsidRPr="1D5BFEEB" w:rsidR="230D245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para la evaluación del bienestar animal; </w:t>
            </w:r>
            <w:r w:rsidRPr="1D5BFEEB" w:rsidR="230D245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2.3</w:t>
            </w:r>
            <w:r w:rsidRPr="1D5BFEEB" w:rsidR="3D571CE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.</w:t>
            </w:r>
            <w:r w:rsidRPr="1D5BFEEB" w:rsidR="230D245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 w:rsidRPr="1D5BFEEB" w:rsidR="286A063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El concepto de modelo animal; </w:t>
            </w:r>
            <w:r w:rsidRPr="1D5BFEEB" w:rsidR="286A063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2.4</w:t>
            </w:r>
            <w:r w:rsidRPr="1D5BFEEB" w:rsidR="7564A8C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.</w:t>
            </w:r>
            <w:r w:rsidRPr="1D5BFEEB" w:rsidR="286A063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Modelos animales de enfermedad</w:t>
            </w:r>
            <w:r w:rsidRPr="1D5BFEEB" w:rsidR="5906890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;</w:t>
            </w:r>
            <w:r w:rsidRPr="1D5BFEEB" w:rsidR="164589FE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 w:rsidRPr="1D5BFEEB" w:rsidR="67677D6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2.</w:t>
            </w:r>
            <w:r w:rsidRPr="1D5BFEEB" w:rsidR="164589FE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5</w:t>
            </w:r>
            <w:r w:rsidRPr="1D5BFEEB" w:rsidR="7B32ACC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.</w:t>
            </w:r>
            <w:r w:rsidRPr="1D5BFEEB" w:rsidR="67677D6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Tipos de estudios (observacionales y de intervención)</w:t>
            </w:r>
            <w:r w:rsidRPr="1D5BFEEB" w:rsidR="4F3E287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;</w:t>
            </w:r>
            <w:r w:rsidRPr="1D5BFEEB" w:rsidR="67677D6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 w:rsidRPr="1D5BFEEB" w:rsidR="67677D6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2.7</w:t>
            </w:r>
            <w:r w:rsidRPr="1D5BFEEB" w:rsidR="4D83150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Medidas del comportamiento</w:t>
            </w:r>
            <w:r w:rsidRPr="1D5BFEEB" w:rsidR="5906890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;</w:t>
            </w:r>
            <w:r w:rsidRPr="1D5BFEEB" w:rsidR="4D83150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 w:rsidRPr="1D5BFEEB" w:rsidR="4D83150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2.8</w:t>
            </w:r>
            <w:r w:rsidRPr="1D5BFEEB" w:rsidR="294D235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.</w:t>
            </w:r>
            <w:r w:rsidRPr="1D5BFEEB" w:rsidR="67677D6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 w:rsidRPr="1D5BFEEB" w:rsidR="67677D6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Unidad experimental, Sesgo, Aleatorización, Métodos de aleatorización, Cegamiento, Control positivo, negativo y falso, Controles vehículos y comparativos, Replicación y Bloqueo; </w:t>
            </w:r>
            <w:r w:rsidRPr="1D5BFEEB" w:rsidR="67677D6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2.</w:t>
            </w:r>
            <w:r w:rsidRPr="1D5BFEEB" w:rsidR="4D83150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9</w:t>
            </w:r>
            <w:r w:rsidRPr="1D5BFEEB" w:rsidR="2821686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.</w:t>
            </w:r>
            <w:r w:rsidRPr="1D5BFEEB" w:rsidR="67677D6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Efecto-Respuesta; </w:t>
            </w:r>
            <w:r w:rsidRPr="1D5BFEEB" w:rsidR="67677D6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2.</w:t>
            </w:r>
            <w:r w:rsidRPr="1D5BFEEB" w:rsidR="4D83150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10</w:t>
            </w:r>
            <w:r w:rsidRPr="1D5BFEEB" w:rsidR="3B9557F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.</w:t>
            </w:r>
            <w:r w:rsidRPr="1D5BFEEB" w:rsidR="67677D6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 w:rsidRPr="1D5BFEEB" w:rsidR="67677D6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Uso de </w:t>
            </w:r>
            <w:r w:rsidRPr="1D5BFEEB" w:rsidR="67677D6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etogramas</w:t>
            </w:r>
            <w:r w:rsidRPr="1D5BFEEB" w:rsidR="6D64233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; </w:t>
            </w:r>
            <w:r w:rsidRPr="1D5BFEEB" w:rsidR="6D64233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2.1</w:t>
            </w:r>
            <w:r w:rsidRPr="1D5BFEEB" w:rsidR="4D83150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Pr="1D5BFEEB" w:rsidR="5D12E0B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.</w:t>
            </w:r>
            <w:r w:rsidRPr="1D5BFEEB" w:rsidR="6D64233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Análisis estadístico de respuestas</w:t>
            </w:r>
            <w:r w:rsidRPr="1D5BFEEB" w:rsidR="4D83150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métodos paramétricos y no paramétricos</w:t>
            </w:r>
            <w:r w:rsidRPr="1D5BFEEB" w:rsidR="6D64233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; </w:t>
            </w:r>
            <w:r w:rsidRPr="1D5BFEEB" w:rsidR="6D64233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2.1</w:t>
            </w:r>
            <w:r w:rsidRPr="1D5BFEEB" w:rsidR="4D83150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</w:t>
            </w:r>
            <w:r w:rsidRPr="1D5BFEEB" w:rsidR="6763BCC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.</w:t>
            </w:r>
            <w:r w:rsidRPr="1D5BFEEB" w:rsidR="6D64233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Uso de </w:t>
            </w:r>
            <w:r w:rsidRPr="1D5BFEEB" w:rsidR="6D64233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SexyMater</w:t>
            </w:r>
            <w:r w:rsidRPr="1D5BFEEB" w:rsidR="6D64233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; </w:t>
            </w:r>
            <w:r w:rsidRPr="1D5BFEEB" w:rsidR="6D64233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IdTracker</w:t>
            </w:r>
            <w:r w:rsidRPr="1D5BFEEB" w:rsidR="097A91F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; </w:t>
            </w:r>
            <w:r w:rsidRPr="1D5BFEEB" w:rsidR="097A91F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The</w:t>
            </w:r>
            <w:r w:rsidRPr="1D5BFEEB" w:rsidR="097A91F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 w:rsidRPr="1D5BFEEB" w:rsidR="097A91F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observer</w:t>
            </w:r>
            <w:r w:rsidRPr="1D5BFEEB" w:rsidR="097A91F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XT</w:t>
            </w:r>
            <w:r w:rsidRPr="1D5BFEEB" w:rsidR="342546A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.</w:t>
            </w:r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</w:p>
        </w:tc>
      </w:tr>
    </w:tbl>
    <w:p xmlns:wp14="http://schemas.microsoft.com/office/word/2010/wordml" w:rsidR="00DF3E73" w:rsidP="1D5BFEEB" w:rsidRDefault="00DF3E73" w14:paraId="4B94D5A5" wp14:textId="331ACE0E">
      <w:pPr>
        <w:pStyle w:val="Normal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xmlns:wp14="http://schemas.microsoft.com/office/word/2010/wordml" w:rsidR="0007484A" w:rsidTr="1D5BFEEB" w14:paraId="2907382A" wp14:textId="77777777">
        <w:tc>
          <w:tcPr>
            <w:tcW w:w="8978" w:type="dxa"/>
            <w:shd w:val="clear" w:color="auto" w:fill="D9D9D9" w:themeFill="background1" w:themeFillShade="D9"/>
            <w:tcMar/>
          </w:tcPr>
          <w:p w:rsidRPr="00E66D34" w:rsidR="0007484A" w:rsidP="1D5BFEEB" w:rsidRDefault="0007484A" w14:paraId="39E499E9" wp14:textId="77777777">
            <w:pPr>
              <w:jc w:val="left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1D5BFEEB" w:rsidR="05B3577B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UNIDAD </w:t>
            </w:r>
            <w:r w:rsidRPr="1D5BFEEB" w:rsidR="097A91F3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3</w:t>
            </w:r>
          </w:p>
        </w:tc>
      </w:tr>
      <w:tr xmlns:wp14="http://schemas.microsoft.com/office/word/2010/wordml" w:rsidR="0007484A" w:rsidTr="1D5BFEEB" w14:paraId="7AF15682" wp14:textId="77777777">
        <w:tc>
          <w:tcPr>
            <w:tcW w:w="8978" w:type="dxa"/>
            <w:shd w:val="clear" w:color="auto" w:fill="auto"/>
            <w:tcMar/>
          </w:tcPr>
          <w:p w:rsidRPr="00DF3E73" w:rsidR="0007484A" w:rsidP="1D5BFEEB" w:rsidRDefault="00F06FFC" w14:paraId="2226C240" wp14:textId="77777777">
            <w:pPr>
              <w:jc w:val="left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1D5BFEEB" w:rsidR="1AB2AC0D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Ecología del comportamiento y selección natural </w:t>
            </w:r>
          </w:p>
        </w:tc>
      </w:tr>
      <w:tr xmlns:wp14="http://schemas.microsoft.com/office/word/2010/wordml" w:rsidR="0007484A" w:rsidTr="1D5BFEEB" w14:paraId="3E3E0D3A" wp14:textId="77777777">
        <w:tc>
          <w:tcPr>
            <w:tcW w:w="8978" w:type="dxa"/>
            <w:shd w:val="clear" w:color="auto" w:fill="D9D9D9" w:themeFill="background1" w:themeFillShade="D9"/>
            <w:tcMar/>
          </w:tcPr>
          <w:p w:rsidRPr="00DF3E73" w:rsidR="0007484A" w:rsidP="1D5BFEEB" w:rsidRDefault="0007484A" w14:paraId="0DD1A653" wp14:textId="745DA1F3">
            <w:pPr>
              <w:jc w:val="left"/>
              <w:rPr>
                <w:rFonts w:ascii="Arial" w:hAnsi="Arial" w:cs="Arial"/>
                <w:b w:val="1"/>
                <w:bCs w:val="1"/>
                <w:color w:val="000000" w:themeColor="text1"/>
                <w:sz w:val="24"/>
                <w:szCs w:val="24"/>
              </w:rPr>
            </w:pPr>
            <w:r w:rsidRPr="1D5BFEEB" w:rsidR="76EEA516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Objetivos particulares</w:t>
            </w:r>
          </w:p>
        </w:tc>
      </w:tr>
      <w:tr xmlns:wp14="http://schemas.microsoft.com/office/word/2010/wordml" w:rsidR="0007484A" w:rsidTr="1D5BFEEB" w14:paraId="7CCEC4F6" wp14:textId="77777777">
        <w:tc>
          <w:tcPr>
            <w:tcW w:w="8978" w:type="dxa"/>
            <w:tcMar/>
          </w:tcPr>
          <w:p w:rsidRPr="00DF3E73" w:rsidR="0007484A" w:rsidP="007C29CE" w:rsidRDefault="0007484A" w14:paraId="3B5E8874" wp14:textId="77777777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F3E7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Evaluar y comprender </w:t>
            </w:r>
            <w:r w:rsidRPr="00DF3E73" w:rsidR="00F06FF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como el contexto ecológico rige el aprendizaje en los animales y la selección natural regula la dinámica, demografía y distribución de </w:t>
            </w:r>
            <w:r w:rsidRPr="00DF3E73" w:rsidR="007C29CE">
              <w:rPr>
                <w:rFonts w:ascii="Arial" w:hAnsi="Arial" w:cs="Arial"/>
                <w:color w:val="000000" w:themeColor="text1"/>
                <w:sz w:val="24"/>
                <w:szCs w:val="24"/>
              </w:rPr>
              <w:t>las poblaciones</w:t>
            </w:r>
            <w:r w:rsidRPr="00DF3E73" w:rsidR="00F06FF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así como sus relaciones </w:t>
            </w:r>
            <w:r w:rsidRPr="00DF3E73" w:rsidR="000E333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inter e </w:t>
            </w:r>
            <w:proofErr w:type="spellStart"/>
            <w:r w:rsidRPr="00DF3E73" w:rsidR="000E333B">
              <w:rPr>
                <w:rFonts w:ascii="Arial" w:hAnsi="Arial" w:cs="Arial"/>
                <w:color w:val="000000" w:themeColor="text1"/>
                <w:sz w:val="24"/>
                <w:szCs w:val="24"/>
              </w:rPr>
              <w:t>intraespecíficas</w:t>
            </w:r>
            <w:proofErr w:type="spellEnd"/>
            <w:r w:rsidRPr="00DF3E73" w:rsidR="000E333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</w:t>
            </w:r>
          </w:p>
        </w:tc>
      </w:tr>
      <w:tr xmlns:wp14="http://schemas.microsoft.com/office/word/2010/wordml" w:rsidR="0007484A" w:rsidTr="1D5BFEEB" w14:paraId="5955627C" wp14:textId="77777777">
        <w:tc>
          <w:tcPr>
            <w:tcW w:w="8978" w:type="dxa"/>
            <w:shd w:val="clear" w:color="auto" w:fill="D9D9D9" w:themeFill="background1" w:themeFillShade="D9"/>
            <w:tcMar/>
          </w:tcPr>
          <w:p w:rsidR="0007484A" w:rsidP="1D5BFEEB" w:rsidRDefault="0007484A" w14:paraId="068321EF" wp14:textId="4D27C23A">
            <w:pPr>
              <w:pStyle w:val="Normal"/>
              <w:jc w:val="left"/>
              <w:rPr>
                <w:rFonts w:ascii="Arial" w:hAnsi="Arial" w:eastAsia="Arial" w:cs="Arial"/>
                <w:noProof w:val="0"/>
                <w:sz w:val="24"/>
                <w:szCs w:val="24"/>
                <w:lang w:val="es-MX"/>
              </w:rPr>
            </w:pPr>
            <w:r w:rsidRPr="1D5BFEEB" w:rsidR="3408843A">
              <w:rPr>
                <w:rFonts w:ascii="Arial" w:hAnsi="Arial" w:eastAsia="Arial" w:cs="Arial"/>
                <w:b w:val="1"/>
                <w:bCs w:val="1"/>
                <w:noProof w:val="0"/>
                <w:sz w:val="24"/>
                <w:szCs w:val="24"/>
                <w:lang w:val="es-MX"/>
              </w:rPr>
              <w:t>Contenidos temáticos</w:t>
            </w:r>
          </w:p>
        </w:tc>
      </w:tr>
      <w:tr xmlns:wp14="http://schemas.microsoft.com/office/word/2010/wordml" w:rsidR="0007484A" w:rsidTr="1D5BFEEB" w14:paraId="2AE84CA1" wp14:textId="77777777">
        <w:tc>
          <w:tcPr>
            <w:tcW w:w="8978" w:type="dxa"/>
            <w:tcMar/>
          </w:tcPr>
          <w:p w:rsidR="0007484A" w:rsidP="002316AB" w:rsidRDefault="00410209" w14:paraId="5A2132D9" wp14:textId="27D56481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1D5BFEEB" w:rsidR="097A91F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</w:t>
            </w:r>
            <w:r w:rsidRPr="1D5BFEEB" w:rsidR="56DD32E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.</w:t>
            </w:r>
            <w:r w:rsidRPr="1D5BFEEB" w:rsidR="2E1C036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1.</w:t>
            </w:r>
            <w:r w:rsidRPr="1D5BFEEB" w:rsidR="2E1C036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 w:rsidRPr="1D5BFEEB" w:rsidR="1AB2AC0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Selección individual y grupal; </w:t>
            </w:r>
            <w:r w:rsidRPr="1D5BFEEB" w:rsidR="097A91F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</w:t>
            </w:r>
            <w:r w:rsidRPr="1D5BFEEB" w:rsidR="1AB2AC0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.2</w:t>
            </w:r>
            <w:r w:rsidRPr="1D5BFEEB" w:rsidR="1903C1CE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.</w:t>
            </w:r>
            <w:r w:rsidRPr="1D5BFEEB" w:rsidR="1AB2AC0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Fitness biológico inclusivo y por parentesco; </w:t>
            </w:r>
            <w:r w:rsidRPr="1D5BFEEB" w:rsidR="097A91F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</w:t>
            </w:r>
            <w:r w:rsidRPr="1D5BFEEB" w:rsidR="1AB2AC0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.3</w:t>
            </w:r>
            <w:r w:rsidRPr="1D5BFEEB" w:rsidR="2E1FD98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.</w:t>
            </w:r>
            <w:r w:rsidRPr="1D5BFEEB" w:rsidR="1AB2AC0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Aprendizaje asociativo y no asociativo;</w:t>
            </w:r>
            <w:r w:rsidRPr="1D5BFEEB" w:rsidR="407C04D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Habituación y Sensibilización</w:t>
            </w:r>
            <w:r w:rsidRPr="1D5BFEEB" w:rsidR="7462657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;</w:t>
            </w:r>
            <w:r w:rsidRPr="1D5BFEEB" w:rsidR="1AB2AC0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 w:rsidRPr="1D5BFEEB" w:rsidR="097A91F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</w:t>
            </w:r>
            <w:r w:rsidRPr="1D5BFEEB" w:rsidR="1AB2AC0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.4</w:t>
            </w:r>
            <w:r w:rsidRPr="1D5BFEEB" w:rsidR="5D227A2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.</w:t>
            </w:r>
            <w:r w:rsidRPr="1D5BFEEB" w:rsidR="1AB2AC0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La vida en grupo y el riesgo de depredación; </w:t>
            </w:r>
            <w:r w:rsidRPr="1D5BFEEB" w:rsidR="097A91F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</w:t>
            </w:r>
            <w:r w:rsidRPr="1D5BFEEB" w:rsidR="1AB2AC0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.5</w:t>
            </w:r>
            <w:r w:rsidRPr="1D5BFEEB" w:rsidR="132E3D4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. </w:t>
            </w:r>
            <w:r w:rsidRPr="1D5BFEEB" w:rsidR="1AB2AC0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Vigilancia, </w:t>
            </w:r>
            <w:r w:rsidRPr="1D5BFEEB" w:rsidR="7F44ADD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e</w:t>
            </w:r>
            <w:r w:rsidRPr="1D5BFEEB" w:rsidR="1AB2AC0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fecto de confusión y de dilución</w:t>
            </w:r>
            <w:r w:rsidRPr="1D5BFEEB" w:rsidR="7BFF4F3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; </w:t>
            </w:r>
            <w:r w:rsidRPr="1D5BFEEB" w:rsidR="097A91F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</w:t>
            </w:r>
            <w:r w:rsidRPr="1D5BFEEB" w:rsidR="1AB2AC0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.6</w:t>
            </w:r>
            <w:r w:rsidRPr="1D5BFEEB" w:rsidR="382A6D8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.</w:t>
            </w:r>
            <w:r w:rsidRPr="1D5BFEEB" w:rsidR="1AB2AC0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 w:rsidRPr="1D5BFEEB" w:rsidR="3C604CE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Teoría de la optimización de recursos; </w:t>
            </w:r>
            <w:r w:rsidRPr="1D5BFEEB" w:rsidR="097A91F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</w:t>
            </w:r>
            <w:r w:rsidRPr="1D5BFEEB" w:rsidR="3C604CE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.7</w:t>
            </w:r>
            <w:r w:rsidRPr="1D5BFEEB" w:rsidR="1E15764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.</w:t>
            </w:r>
            <w:r w:rsidRPr="1D5BFEEB" w:rsidR="3C604CE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Teoría del consumo óptimo</w:t>
            </w:r>
            <w:r w:rsidRPr="1D5BFEEB" w:rsidR="7462657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;</w:t>
            </w:r>
            <w:r w:rsidRPr="1D5BFEEB" w:rsidR="3C604CE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 w:rsidRPr="1D5BFEEB" w:rsidR="097A91F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</w:t>
            </w:r>
            <w:r w:rsidRPr="1D5BFEEB" w:rsidR="3C604CE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.8</w:t>
            </w:r>
            <w:r w:rsidRPr="1D5BFEEB" w:rsidR="4641B08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.</w:t>
            </w:r>
            <w:r w:rsidRPr="1D5BFEEB" w:rsidR="3C604CE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Modelos de selección de presas y de parches de hábitat; </w:t>
            </w:r>
            <w:r w:rsidRPr="1D5BFEEB" w:rsidR="097A91F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</w:t>
            </w:r>
            <w:r w:rsidRPr="1D5BFEEB" w:rsidR="3C604CE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.</w:t>
            </w:r>
            <w:r w:rsidRPr="1D5BFEEB" w:rsidR="2BFF0B3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9</w:t>
            </w:r>
            <w:r w:rsidRPr="1D5BFEEB" w:rsidR="3C37900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.</w:t>
            </w:r>
            <w:r w:rsidRPr="1D5BFEEB" w:rsidR="3C604CE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 w:rsidRPr="1D5BFEEB" w:rsidR="3C604CE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Consecuencias del cambio climático sobre el comportamiento animal</w:t>
            </w:r>
            <w:r w:rsidRPr="1D5BFEEB" w:rsidR="2F9AC8BE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.</w:t>
            </w:r>
          </w:p>
        </w:tc>
      </w:tr>
      <w:tr xmlns:wp14="http://schemas.microsoft.com/office/word/2010/wordml" w:rsidR="002C2A49" w:rsidTr="1D5BFEEB" w14:paraId="268AF0DA" wp14:textId="77777777">
        <w:tc>
          <w:tcPr>
            <w:tcW w:w="8978" w:type="dxa"/>
            <w:shd w:val="clear" w:color="auto" w:fill="D9D9D9" w:themeFill="background1" w:themeFillShade="D9"/>
            <w:tcMar/>
          </w:tcPr>
          <w:p w:rsidRPr="004A631D" w:rsidR="002C2A49" w:rsidP="1D5BFEEB" w:rsidRDefault="002C2A49" w14:paraId="15AA09D0" wp14:textId="77777777">
            <w:pPr>
              <w:jc w:val="center"/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1D5BFEEB" w:rsidR="2D6967F4">
              <w:rPr>
                <w:rFonts w:ascii="Arial" w:hAnsi="Arial" w:cs="Arial"/>
                <w:b w:val="1"/>
                <w:bCs w:val="1"/>
                <w:i w:val="1"/>
                <w:iCs w:val="1"/>
                <w:color w:val="000000" w:themeColor="text1" w:themeTint="FF" w:themeShade="FF"/>
                <w:sz w:val="24"/>
                <w:szCs w:val="24"/>
                <w:u w:val="single"/>
              </w:rPr>
              <w:t>CLASE 7.- PRIMER EXAMEN PARCIAL</w:t>
            </w:r>
          </w:p>
        </w:tc>
      </w:tr>
    </w:tbl>
    <w:p xmlns:wp14="http://schemas.microsoft.com/office/word/2010/wordml" w:rsidRPr="00936837" w:rsidR="00936837" w:rsidP="0007484A" w:rsidRDefault="00936837" w14:paraId="3656B9AB" wp14:textId="77777777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xmlns:wp14="http://schemas.microsoft.com/office/word/2010/wordml" w:rsidR="0007484A" w:rsidTr="1D5BFEEB" w14:paraId="636668DD" wp14:textId="77777777">
        <w:tc>
          <w:tcPr>
            <w:tcW w:w="8978" w:type="dxa"/>
            <w:shd w:val="clear" w:color="auto" w:fill="D9D9D9" w:themeFill="background1" w:themeFillShade="D9"/>
            <w:tcMar/>
          </w:tcPr>
          <w:p w:rsidRPr="00DF3E73" w:rsidR="0007484A" w:rsidP="1D5BFEEB" w:rsidRDefault="0007484A" w14:paraId="525F5EE6" wp14:textId="77777777">
            <w:pPr>
              <w:jc w:val="left"/>
              <w:rPr>
                <w:rFonts w:ascii="Arial" w:hAnsi="Arial" w:cs="Arial"/>
                <w:b w:val="1"/>
                <w:bCs w:val="1"/>
                <w:color w:val="000000" w:themeColor="text1"/>
                <w:sz w:val="24"/>
                <w:szCs w:val="24"/>
              </w:rPr>
            </w:pPr>
            <w:r w:rsidRPr="1D5BFEEB" w:rsidR="05B3577B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UNIDAD </w:t>
            </w:r>
            <w:r w:rsidRPr="1D5BFEEB" w:rsidR="097A91F3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4</w:t>
            </w:r>
          </w:p>
        </w:tc>
      </w:tr>
      <w:tr xmlns:wp14="http://schemas.microsoft.com/office/word/2010/wordml" w:rsidR="0007484A" w:rsidTr="1D5BFEEB" w14:paraId="1E89B45E" wp14:textId="77777777">
        <w:tc>
          <w:tcPr>
            <w:tcW w:w="8978" w:type="dxa"/>
            <w:shd w:val="clear" w:color="auto" w:fill="auto"/>
            <w:tcMar/>
          </w:tcPr>
          <w:p w:rsidRPr="00DF3E73" w:rsidR="0007484A" w:rsidP="1D5BFEEB" w:rsidRDefault="00286EBE" w14:paraId="16D67695" wp14:textId="77777777">
            <w:pPr>
              <w:jc w:val="left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1D5BFEEB" w:rsidR="3579C459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Evolución de respuestas Predador-Presa</w:t>
            </w:r>
          </w:p>
        </w:tc>
      </w:tr>
      <w:tr xmlns:wp14="http://schemas.microsoft.com/office/word/2010/wordml" w:rsidR="0007484A" w:rsidTr="1D5BFEEB" w14:paraId="36359C88" wp14:textId="77777777">
        <w:tc>
          <w:tcPr>
            <w:tcW w:w="8978" w:type="dxa"/>
            <w:shd w:val="clear" w:color="auto" w:fill="D9D9D9" w:themeFill="background1" w:themeFillShade="D9"/>
            <w:tcMar/>
          </w:tcPr>
          <w:p w:rsidRPr="00DF3E73" w:rsidR="0007484A" w:rsidP="1D5BFEEB" w:rsidRDefault="0007484A" w14:paraId="72FA68AB" wp14:textId="077A0677">
            <w:pPr>
              <w:jc w:val="left"/>
              <w:rPr>
                <w:rFonts w:ascii="Arial" w:hAnsi="Arial" w:cs="Arial"/>
                <w:b w:val="1"/>
                <w:bCs w:val="1"/>
                <w:color w:val="000000" w:themeColor="text1"/>
                <w:sz w:val="24"/>
                <w:szCs w:val="24"/>
              </w:rPr>
            </w:pPr>
            <w:r w:rsidRPr="1D5BFEEB" w:rsidR="46D11D9E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Objetivos particulares</w:t>
            </w:r>
          </w:p>
        </w:tc>
      </w:tr>
      <w:tr xmlns:wp14="http://schemas.microsoft.com/office/word/2010/wordml" w:rsidR="0007484A" w:rsidTr="1D5BFEEB" w14:paraId="655993F6" wp14:textId="77777777">
        <w:tc>
          <w:tcPr>
            <w:tcW w:w="8978" w:type="dxa"/>
            <w:tcMar/>
          </w:tcPr>
          <w:p w:rsidR="0007484A" w:rsidP="00286EBE" w:rsidRDefault="00286EBE" w14:paraId="3D5AA0BD" wp14:textId="777777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="0007484A">
              <w:rPr>
                <w:rFonts w:ascii="Arial" w:hAnsi="Arial" w:cs="Arial"/>
                <w:sz w:val="24"/>
                <w:szCs w:val="24"/>
              </w:rPr>
              <w:t>omprender las generalidades de las</w:t>
            </w:r>
            <w:r>
              <w:rPr>
                <w:rFonts w:ascii="Arial" w:hAnsi="Arial" w:cs="Arial"/>
                <w:sz w:val="24"/>
                <w:szCs w:val="24"/>
              </w:rPr>
              <w:t xml:space="preserve"> respuestas conductuales que se presentan entre un depredador y una presa para su sobrevivencia y el equilibrio de los ecosistemas que habitan.  </w:t>
            </w:r>
            <w:r w:rsidR="0007484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xmlns:wp14="http://schemas.microsoft.com/office/word/2010/wordml" w:rsidR="0007484A" w:rsidTr="1D5BFEEB" w14:paraId="0CE0DDF3" wp14:textId="77777777">
        <w:tc>
          <w:tcPr>
            <w:tcW w:w="8978" w:type="dxa"/>
            <w:shd w:val="clear" w:color="auto" w:fill="D9D9D9" w:themeFill="background1" w:themeFillShade="D9"/>
            <w:tcMar/>
          </w:tcPr>
          <w:p w:rsidR="0007484A" w:rsidP="1D5BFEEB" w:rsidRDefault="0007484A" w14:paraId="71284091" wp14:textId="53E00A51">
            <w:pPr>
              <w:pStyle w:val="Normal"/>
              <w:jc w:val="left"/>
              <w:rPr>
                <w:rFonts w:ascii="Arial" w:hAnsi="Arial" w:eastAsia="Arial" w:cs="Arial"/>
                <w:noProof w:val="0"/>
                <w:sz w:val="24"/>
                <w:szCs w:val="24"/>
                <w:lang w:val="es-MX"/>
              </w:rPr>
            </w:pPr>
            <w:r w:rsidRPr="1D5BFEEB" w:rsidR="7F1F913E">
              <w:rPr>
                <w:rFonts w:ascii="Arial" w:hAnsi="Arial" w:eastAsia="Arial" w:cs="Arial"/>
                <w:b w:val="1"/>
                <w:bCs w:val="1"/>
                <w:noProof w:val="0"/>
                <w:sz w:val="24"/>
                <w:szCs w:val="24"/>
                <w:lang w:val="es-MX"/>
              </w:rPr>
              <w:t>Contenidos temáticos</w:t>
            </w:r>
          </w:p>
        </w:tc>
      </w:tr>
      <w:tr xmlns:wp14="http://schemas.microsoft.com/office/word/2010/wordml" w:rsidR="0007484A" w:rsidTr="1D5BFEEB" w14:paraId="6C27A2BF" wp14:textId="77777777">
        <w:tc>
          <w:tcPr>
            <w:tcW w:w="8978" w:type="dxa"/>
            <w:tcMar/>
          </w:tcPr>
          <w:p w:rsidR="0007484A" w:rsidP="000D43B3" w:rsidRDefault="00DF3E73" w14:paraId="463C1037" wp14:textId="3566F2B4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1D5BFEEB" w:rsidR="097A91F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4</w:t>
            </w:r>
            <w:r w:rsidRPr="1D5BFEEB" w:rsidR="56DD32E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.</w:t>
            </w:r>
            <w:r w:rsidRPr="1D5BFEEB" w:rsidR="285AC27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1.</w:t>
            </w:r>
            <w:r w:rsidRPr="1D5BFEEB" w:rsidR="285AC27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 w:rsidRPr="1D5BFEEB" w:rsidR="3579C45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Detección de presas: selección </w:t>
            </w:r>
            <w:r w:rsidRPr="1D5BFEEB" w:rsidR="3579C45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apostática</w:t>
            </w:r>
            <w:r w:rsidRPr="1D5BFEEB" w:rsidR="3579C45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y polimorfismo; </w:t>
            </w:r>
            <w:r w:rsidRPr="1D5BFEEB" w:rsidR="097A91F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4</w:t>
            </w:r>
            <w:r w:rsidRPr="1D5BFEEB" w:rsidR="3579C45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.2</w:t>
            </w:r>
            <w:r w:rsidRPr="1D5BFEEB" w:rsidR="462E647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.</w:t>
            </w:r>
            <w:r w:rsidRPr="1D5BFEEB" w:rsidR="3579C45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 w:rsidRPr="1D5BFEEB" w:rsidR="3579C45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Presas con coloración críptica y </w:t>
            </w:r>
            <w:r w:rsidRPr="1D5BFEEB" w:rsidR="3579C45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aposemática</w:t>
            </w:r>
            <w:r w:rsidRPr="1D5BFEEB" w:rsidR="3579C45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, evolución de la coloración </w:t>
            </w:r>
            <w:r w:rsidRPr="1D5BFEEB" w:rsidR="3579C45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aposemática</w:t>
            </w:r>
            <w:r w:rsidRPr="1D5BFEEB" w:rsidR="3579C45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; </w:t>
            </w:r>
            <w:r w:rsidRPr="1D5BFEEB" w:rsidR="097A91F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4</w:t>
            </w:r>
            <w:r w:rsidRPr="1D5BFEEB" w:rsidR="3579C45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.3</w:t>
            </w:r>
            <w:r w:rsidRPr="1D5BFEEB" w:rsidR="5A44C04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.</w:t>
            </w:r>
            <w:r w:rsidRPr="1D5BFEEB" w:rsidR="3579C45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 w:rsidRPr="1D5BFEEB" w:rsidR="3579C45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Mimetismo </w:t>
            </w:r>
            <w:r w:rsidRPr="1D5BFEEB" w:rsidR="3579C45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batesiano</w:t>
            </w:r>
            <w:r w:rsidRPr="1D5BFEEB" w:rsidR="3579C45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y </w:t>
            </w:r>
            <w:r w:rsidRPr="1D5BFEEB" w:rsidR="3579C45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Mulleriano</w:t>
            </w:r>
            <w:r w:rsidRPr="1D5BFEEB" w:rsidR="3579C45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; </w:t>
            </w:r>
            <w:r w:rsidRPr="1D5BFEEB" w:rsidR="097A91F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4</w:t>
            </w:r>
            <w:r w:rsidRPr="1D5BFEEB" w:rsidR="3579C45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.4</w:t>
            </w:r>
            <w:r w:rsidRPr="1D5BFEEB" w:rsidR="0E7F804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.</w:t>
            </w:r>
            <w:r w:rsidRPr="1D5BFEEB" w:rsidR="3579C45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 w:rsidRPr="1D5BFEEB" w:rsidR="3579C45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Coevolución</w:t>
            </w:r>
            <w:r w:rsidRPr="1D5BFEEB" w:rsidR="3579C45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, especialización y </w:t>
            </w:r>
            <w:r w:rsidRPr="1D5BFEEB" w:rsidR="3579C45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generalismo</w:t>
            </w:r>
            <w:r w:rsidRPr="1D5BFEEB" w:rsidR="3579C45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entre predadores</w:t>
            </w:r>
            <w:r w:rsidRPr="1D5BFEEB" w:rsidR="1A3A08E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; </w:t>
            </w:r>
            <w:r w:rsidRPr="1D5BFEEB" w:rsidR="5E2566E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4</w:t>
            </w:r>
            <w:r w:rsidRPr="1D5BFEEB" w:rsidR="3579C45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.5</w:t>
            </w:r>
            <w:r w:rsidRPr="1D5BFEEB" w:rsidR="3579C45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Conductas </w:t>
            </w:r>
            <w:r w:rsidRPr="1D5BFEEB" w:rsidR="3579C45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antidepredación</w:t>
            </w:r>
            <w:r w:rsidRPr="1D5BFEEB" w:rsidR="3579C45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; </w:t>
            </w:r>
            <w:r w:rsidRPr="1D5BFEEB" w:rsidR="097A91F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4</w:t>
            </w:r>
            <w:r w:rsidRPr="1D5BFEEB" w:rsidR="3579C45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.6</w:t>
            </w:r>
            <w:r w:rsidRPr="1D5BFEEB" w:rsidR="19550FA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.</w:t>
            </w:r>
            <w:r w:rsidRPr="1D5BFEEB" w:rsidR="3579C45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Costos y beneficios del comportamiento agresivo; </w:t>
            </w:r>
            <w:r w:rsidRPr="1D5BFEEB" w:rsidR="097A91F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4</w:t>
            </w:r>
            <w:r w:rsidRPr="1D5BFEEB" w:rsidR="3579C45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.7</w:t>
            </w:r>
            <w:r w:rsidRPr="1D5BFEEB" w:rsidR="064B300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.</w:t>
            </w:r>
            <w:r w:rsidRPr="1D5BFEEB" w:rsidR="3579C45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 w:rsidRPr="1D5BFEEB" w:rsidR="52B1701C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Cambio de aspectos simétricos por asimétricos; </w:t>
            </w:r>
            <w:r w:rsidRPr="1D5BFEEB" w:rsidR="097A91F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4</w:t>
            </w:r>
            <w:r w:rsidRPr="1D5BFEEB" w:rsidR="52B1701C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.8</w:t>
            </w:r>
            <w:r w:rsidRPr="1D5BFEEB" w:rsidR="0A55353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.</w:t>
            </w:r>
            <w:r w:rsidRPr="1D5BFEEB" w:rsidR="52B1701C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 w:rsidRPr="1D5BFEEB" w:rsidR="52B1701C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Tanatosis</w:t>
            </w:r>
            <w:r w:rsidRPr="1D5BFEEB" w:rsidR="1CD6C03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.</w:t>
            </w:r>
            <w:proofErr w:type="spellStart"/>
            <w:proofErr w:type="spellEnd"/>
            <w:proofErr w:type="spellStart"/>
            <w:proofErr w:type="spellEnd"/>
          </w:p>
        </w:tc>
      </w:tr>
    </w:tbl>
    <w:p xmlns:wp14="http://schemas.microsoft.com/office/word/2010/wordml" w:rsidR="004A631D" w:rsidP="0007484A" w:rsidRDefault="004A631D" w14:paraId="049F31CB" wp14:textId="77777777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xmlns:wp14="http://schemas.microsoft.com/office/word/2010/wordml" w:rsidR="00996C9D" w:rsidTr="1D5BFEEB" w14:paraId="11555DF3" wp14:textId="77777777">
        <w:tc>
          <w:tcPr>
            <w:tcW w:w="8978" w:type="dxa"/>
            <w:shd w:val="clear" w:color="auto" w:fill="D9D9D9" w:themeFill="background1" w:themeFillShade="D9"/>
            <w:tcMar/>
          </w:tcPr>
          <w:p w:rsidRPr="00DF3E73" w:rsidR="00996C9D" w:rsidP="1D5BFEEB" w:rsidRDefault="00996C9D" w14:paraId="3DB95C2B" wp14:textId="77777777">
            <w:pPr>
              <w:jc w:val="left"/>
              <w:rPr>
                <w:rFonts w:ascii="Arial" w:hAnsi="Arial" w:cs="Arial"/>
                <w:b w:val="1"/>
                <w:bCs w:val="1"/>
                <w:color w:val="000000" w:themeColor="text1"/>
                <w:sz w:val="24"/>
                <w:szCs w:val="24"/>
              </w:rPr>
            </w:pPr>
            <w:r w:rsidRPr="1D5BFEEB" w:rsidR="5AD2CAF2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UNIDAD </w:t>
            </w:r>
            <w:r w:rsidRPr="1D5BFEEB" w:rsidR="097A91F3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5</w:t>
            </w:r>
          </w:p>
        </w:tc>
      </w:tr>
      <w:tr xmlns:wp14="http://schemas.microsoft.com/office/word/2010/wordml" w:rsidR="00996C9D" w:rsidTr="1D5BFEEB" w14:paraId="0C7FC090" wp14:textId="77777777">
        <w:tc>
          <w:tcPr>
            <w:tcW w:w="8978" w:type="dxa"/>
            <w:shd w:val="clear" w:color="auto" w:fill="auto"/>
            <w:tcMar/>
          </w:tcPr>
          <w:p w:rsidRPr="00DF3E73" w:rsidR="00996C9D" w:rsidP="1D5BFEEB" w:rsidRDefault="00D8596E" w14:paraId="6C98EDED" wp14:textId="77777777">
            <w:pPr>
              <w:jc w:val="left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1D5BFEEB" w:rsidR="52B1701C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Cooperación y altruismo</w:t>
            </w:r>
          </w:p>
        </w:tc>
      </w:tr>
      <w:tr xmlns:wp14="http://schemas.microsoft.com/office/word/2010/wordml" w:rsidR="00996C9D" w:rsidTr="1D5BFEEB" w14:paraId="6FF7DDF3" wp14:textId="77777777">
        <w:tc>
          <w:tcPr>
            <w:tcW w:w="8978" w:type="dxa"/>
            <w:shd w:val="clear" w:color="auto" w:fill="CCCCCC"/>
            <w:tcMar/>
          </w:tcPr>
          <w:p w:rsidRPr="00DF3E73" w:rsidR="00996C9D" w:rsidP="1D5BFEEB" w:rsidRDefault="00996C9D" w14:paraId="14B4B265" wp14:textId="4B60B0DD">
            <w:pPr>
              <w:jc w:val="left"/>
              <w:rPr>
                <w:rFonts w:ascii="Arial" w:hAnsi="Arial" w:cs="Arial"/>
                <w:b w:val="1"/>
                <w:bCs w:val="1"/>
                <w:color w:val="000000" w:themeColor="text1"/>
                <w:sz w:val="24"/>
                <w:szCs w:val="24"/>
              </w:rPr>
            </w:pPr>
            <w:r w:rsidRPr="1D5BFEEB" w:rsidR="29F932A3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Objetivos particulares</w:t>
            </w:r>
          </w:p>
        </w:tc>
      </w:tr>
      <w:tr xmlns:wp14="http://schemas.microsoft.com/office/word/2010/wordml" w:rsidR="00996C9D" w:rsidTr="1D5BFEEB" w14:paraId="65E9E3AF" wp14:textId="77777777">
        <w:tc>
          <w:tcPr>
            <w:tcW w:w="8978" w:type="dxa"/>
            <w:tcMar/>
          </w:tcPr>
          <w:p w:rsidR="00996C9D" w:rsidP="00D8596E" w:rsidRDefault="00996C9D" w14:paraId="7D5F450C" wp14:textId="777777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Comprender l</w:t>
            </w:r>
            <w:r w:rsidR="00D8596E">
              <w:rPr>
                <w:rFonts w:ascii="Arial" w:hAnsi="Arial" w:cs="Arial"/>
                <w:sz w:val="24"/>
                <w:szCs w:val="24"/>
              </w:rPr>
              <w:t xml:space="preserve">os diferentes mecanismos de cooperación que existen entre grupos de animales, ventajas y desventajas para la sobrevivencia de las poblaciones. </w:t>
            </w:r>
          </w:p>
        </w:tc>
      </w:tr>
      <w:tr xmlns:wp14="http://schemas.microsoft.com/office/word/2010/wordml" w:rsidR="00996C9D" w:rsidTr="1D5BFEEB" w14:paraId="4844C8DE" wp14:textId="77777777">
        <w:tc>
          <w:tcPr>
            <w:tcW w:w="8978" w:type="dxa"/>
            <w:shd w:val="clear" w:color="auto" w:fill="CCCCCC"/>
            <w:tcMar/>
          </w:tcPr>
          <w:p w:rsidR="00996C9D" w:rsidP="1D5BFEEB" w:rsidRDefault="00996C9D" w14:paraId="2E96C5D3" wp14:textId="6A905049">
            <w:pPr>
              <w:pStyle w:val="Normal"/>
              <w:jc w:val="left"/>
              <w:rPr>
                <w:rFonts w:ascii="Arial" w:hAnsi="Arial" w:eastAsia="Arial" w:cs="Arial"/>
                <w:noProof w:val="0"/>
                <w:sz w:val="24"/>
                <w:szCs w:val="24"/>
                <w:lang w:val="es-MX"/>
              </w:rPr>
            </w:pPr>
            <w:r w:rsidRPr="1D5BFEEB" w:rsidR="1C049EF7">
              <w:rPr>
                <w:rFonts w:ascii="Arial" w:hAnsi="Arial" w:eastAsia="Arial" w:cs="Arial"/>
                <w:b w:val="1"/>
                <w:bCs w:val="1"/>
                <w:noProof w:val="0"/>
                <w:sz w:val="24"/>
                <w:szCs w:val="24"/>
                <w:lang w:val="es-MX"/>
              </w:rPr>
              <w:t>Contenidos temáticos</w:t>
            </w:r>
          </w:p>
        </w:tc>
      </w:tr>
      <w:tr xmlns:wp14="http://schemas.microsoft.com/office/word/2010/wordml" w:rsidR="00996C9D" w:rsidTr="1D5BFEEB" w14:paraId="0589414C" wp14:textId="77777777">
        <w:tc>
          <w:tcPr>
            <w:tcW w:w="8978" w:type="dxa"/>
            <w:tcMar/>
          </w:tcPr>
          <w:p w:rsidR="00996C9D" w:rsidP="00650CFA" w:rsidRDefault="00410209" w14:paraId="3ED536BE" wp14:textId="2A10ADA0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1D5BFEEB" w:rsidR="097A91F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5</w:t>
            </w:r>
            <w:r w:rsidRPr="1D5BFEEB" w:rsidR="56DD32E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.</w:t>
            </w:r>
            <w:r w:rsidRPr="1D5BFEEB" w:rsidR="285AC27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1.</w:t>
            </w:r>
            <w:r w:rsidRPr="1D5BFEEB" w:rsidR="52B1701C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Comportamiento altruista; </w:t>
            </w:r>
            <w:r w:rsidRPr="1D5BFEEB" w:rsidR="097A91F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5</w:t>
            </w:r>
            <w:r w:rsidRPr="1D5BFEEB" w:rsidR="52B1701C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.2</w:t>
            </w:r>
            <w:r w:rsidRPr="1D5BFEEB" w:rsidR="350092D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.</w:t>
            </w:r>
            <w:r w:rsidRPr="1D5BFEEB" w:rsidR="52B1701C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Selección por parentesco y cooperación entre familiares; </w:t>
            </w:r>
            <w:r w:rsidRPr="1D5BFEEB" w:rsidR="097A91F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5</w:t>
            </w:r>
            <w:r w:rsidRPr="1D5BFEEB" w:rsidR="52B1701C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.3</w:t>
            </w:r>
            <w:r w:rsidRPr="1D5BFEEB" w:rsidR="6C382C5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.</w:t>
            </w:r>
            <w:r w:rsidRPr="1D5BFEEB" w:rsidR="52B1701C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Cooperación entre individuos no emparentados; </w:t>
            </w:r>
            <w:r w:rsidRPr="1D5BFEEB" w:rsidR="097A91F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5</w:t>
            </w:r>
            <w:r w:rsidRPr="1D5BFEEB" w:rsidR="52B1701C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.4</w:t>
            </w:r>
            <w:r w:rsidRPr="1D5BFEEB" w:rsidR="51059B0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.</w:t>
            </w:r>
            <w:r w:rsidRPr="1D5BFEEB" w:rsidR="52B1701C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 w:rsidRPr="1D5BFEEB" w:rsidR="69B2A08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E</w:t>
            </w:r>
            <w:r w:rsidRPr="1D5BFEEB" w:rsidR="52B1701C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l dilema del </w:t>
            </w:r>
            <w:r w:rsidRPr="1D5BFEEB" w:rsidR="52B1701C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prisionero y la evolución de la cooperación</w:t>
            </w:r>
            <w:r w:rsidRPr="1D5BFEEB" w:rsidR="2BE0E65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; </w:t>
            </w:r>
            <w:r w:rsidRPr="1D5BFEEB" w:rsidR="097A91F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5</w:t>
            </w:r>
            <w:r w:rsidRPr="1D5BFEEB" w:rsidR="52B1701C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.5</w:t>
            </w:r>
            <w:r w:rsidRPr="1D5BFEEB" w:rsidR="59558C5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.</w:t>
            </w:r>
            <w:r w:rsidRPr="1D5BFEEB" w:rsidR="52B1701C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Presencia de ayudantes (</w:t>
            </w:r>
            <w:r w:rsidRPr="1D5BFEEB" w:rsidR="52B1701C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Helpers</w:t>
            </w:r>
            <w:r w:rsidRPr="1D5BFEEB" w:rsidR="52B1701C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); </w:t>
            </w:r>
            <w:r w:rsidRPr="1D5BFEEB" w:rsidR="097A91F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5</w:t>
            </w:r>
            <w:r w:rsidRPr="1D5BFEEB" w:rsidR="52B1701C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.6</w:t>
            </w:r>
            <w:r w:rsidRPr="1D5BFEEB" w:rsidR="440DBCB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.</w:t>
            </w:r>
            <w:r w:rsidRPr="1D5BFEEB" w:rsidR="52B1701C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Hipótesis de saturación del hábitat; </w:t>
            </w:r>
            <w:r w:rsidRPr="1D5BFEEB" w:rsidR="097A91F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5</w:t>
            </w:r>
            <w:r w:rsidRPr="1D5BFEEB" w:rsidR="52B1701C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.7</w:t>
            </w:r>
            <w:r w:rsidRPr="1D5BFEEB" w:rsidR="52B1701C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 w:rsidRPr="1D5BFEEB" w:rsidR="52B1701C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Eusocialidad</w:t>
            </w:r>
            <w:r w:rsidRPr="1D5BFEEB" w:rsidR="4BD145D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.</w:t>
            </w:r>
          </w:p>
        </w:tc>
      </w:tr>
    </w:tbl>
    <w:p xmlns:wp14="http://schemas.microsoft.com/office/word/2010/wordml" w:rsidR="00996C9D" w:rsidP="0007484A" w:rsidRDefault="00996C9D" w14:paraId="53128261" wp14:textId="77777777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xmlns:wp14="http://schemas.microsoft.com/office/word/2010/wordml" w:rsidR="00880CC0" w:rsidTr="1D5BFEEB" w14:paraId="5B0E7F94" wp14:textId="77777777">
        <w:tc>
          <w:tcPr>
            <w:tcW w:w="8978" w:type="dxa"/>
            <w:shd w:val="clear" w:color="auto" w:fill="D9D9D9" w:themeFill="background1" w:themeFillShade="D9"/>
            <w:tcMar/>
          </w:tcPr>
          <w:p w:rsidRPr="00316AED" w:rsidR="00880CC0" w:rsidP="1D5BFEEB" w:rsidRDefault="00880CC0" w14:paraId="43ABC170" wp14:textId="77777777">
            <w:pPr>
              <w:jc w:val="left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1D5BFEEB" w:rsidR="6105BB26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UNIDAD </w:t>
            </w:r>
            <w:r w:rsidRPr="1D5BFEEB" w:rsidR="56AD1A1D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6</w:t>
            </w:r>
          </w:p>
        </w:tc>
      </w:tr>
      <w:tr xmlns:wp14="http://schemas.microsoft.com/office/word/2010/wordml" w:rsidR="00880CC0" w:rsidTr="1D5BFEEB" w14:paraId="4D04BF5E" wp14:textId="77777777">
        <w:tc>
          <w:tcPr>
            <w:tcW w:w="8978" w:type="dxa"/>
            <w:shd w:val="clear" w:color="auto" w:fill="auto"/>
            <w:tcMar/>
          </w:tcPr>
          <w:p w:rsidRPr="008349B5" w:rsidR="00880CC0" w:rsidP="1D5BFEEB" w:rsidRDefault="00880CC0" w14:paraId="7F8AEAD0" wp14:textId="77777777">
            <w:pPr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1D5BFEEB" w:rsidR="6105BB2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Evolu</w:t>
            </w:r>
            <w:r w:rsidRPr="1D5BFEEB" w:rsidR="5FBAB98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c</w:t>
            </w:r>
            <w:r w:rsidRPr="1D5BFEEB" w:rsidR="6105BB2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ión de la comunicación</w:t>
            </w:r>
          </w:p>
        </w:tc>
      </w:tr>
      <w:tr xmlns:wp14="http://schemas.microsoft.com/office/word/2010/wordml" w:rsidR="00880CC0" w:rsidTr="1D5BFEEB" w14:paraId="2656575D" wp14:textId="77777777">
        <w:tc>
          <w:tcPr>
            <w:tcW w:w="8978" w:type="dxa"/>
            <w:shd w:val="clear" w:color="auto" w:fill="CCCCCC"/>
            <w:tcMar/>
          </w:tcPr>
          <w:p w:rsidRPr="00DF3E73" w:rsidR="00880CC0" w:rsidP="1D5BFEEB" w:rsidRDefault="00880CC0" w14:paraId="5D71C95E" wp14:textId="2101EE66">
            <w:pPr>
              <w:jc w:val="left"/>
              <w:rPr>
                <w:rFonts w:ascii="Arial" w:hAnsi="Arial" w:cs="Arial"/>
                <w:b w:val="1"/>
                <w:bCs w:val="1"/>
                <w:color w:val="000000" w:themeColor="text1"/>
                <w:sz w:val="24"/>
                <w:szCs w:val="24"/>
              </w:rPr>
            </w:pPr>
            <w:r w:rsidRPr="1D5BFEEB" w:rsidR="02B58E63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Objetivos particulares</w:t>
            </w:r>
          </w:p>
        </w:tc>
      </w:tr>
      <w:tr xmlns:wp14="http://schemas.microsoft.com/office/word/2010/wordml" w:rsidR="00880CC0" w:rsidTr="1D5BFEEB" w14:paraId="7460C74E" wp14:textId="77777777">
        <w:tc>
          <w:tcPr>
            <w:tcW w:w="8978" w:type="dxa"/>
            <w:tcMar/>
          </w:tcPr>
          <w:p w:rsidRPr="00DF3E73" w:rsidR="00880CC0" w:rsidP="00880CC0" w:rsidRDefault="00880CC0" w14:paraId="5311091B" wp14:textId="77777777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F3E7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Conocer los diferentes elementos involucrados en una adecuada comunicación para el equilibrio de las poblaciones a nivel inter e </w:t>
            </w:r>
            <w:proofErr w:type="spellStart"/>
            <w:r w:rsidRPr="00DF3E73">
              <w:rPr>
                <w:rFonts w:ascii="Arial" w:hAnsi="Arial" w:cs="Arial"/>
                <w:color w:val="000000" w:themeColor="text1"/>
                <w:sz w:val="24"/>
                <w:szCs w:val="24"/>
              </w:rPr>
              <w:t>intra</w:t>
            </w:r>
            <w:proofErr w:type="spellEnd"/>
            <w:r w:rsidRPr="00DF3E7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-especie.  </w:t>
            </w:r>
          </w:p>
        </w:tc>
      </w:tr>
      <w:tr xmlns:wp14="http://schemas.microsoft.com/office/word/2010/wordml" w:rsidR="00880CC0" w:rsidTr="1D5BFEEB" w14:paraId="422E4CC7" wp14:textId="77777777">
        <w:tc>
          <w:tcPr>
            <w:tcW w:w="8978" w:type="dxa"/>
            <w:shd w:val="clear" w:color="auto" w:fill="CCCCCC"/>
            <w:tcMar/>
          </w:tcPr>
          <w:p w:rsidR="00880CC0" w:rsidP="1D5BFEEB" w:rsidRDefault="00880CC0" w14:paraId="4EC68083" wp14:textId="68BDC2CE">
            <w:pPr>
              <w:pStyle w:val="Normal"/>
              <w:jc w:val="left"/>
              <w:rPr>
                <w:rFonts w:ascii="Arial" w:hAnsi="Arial" w:eastAsia="Arial" w:cs="Arial"/>
                <w:noProof w:val="0"/>
                <w:sz w:val="24"/>
                <w:szCs w:val="24"/>
                <w:lang w:val="es-MX"/>
              </w:rPr>
            </w:pPr>
            <w:r w:rsidRPr="1D5BFEEB" w:rsidR="4AC9B997">
              <w:rPr>
                <w:rFonts w:ascii="Arial" w:hAnsi="Arial" w:eastAsia="Arial" w:cs="Arial"/>
                <w:b w:val="1"/>
                <w:bCs w:val="1"/>
                <w:noProof w:val="0"/>
                <w:sz w:val="24"/>
                <w:szCs w:val="24"/>
                <w:lang w:val="es-MX"/>
              </w:rPr>
              <w:t>Contenidos temáticos</w:t>
            </w:r>
          </w:p>
        </w:tc>
      </w:tr>
      <w:tr xmlns:wp14="http://schemas.microsoft.com/office/word/2010/wordml" w:rsidR="00880CC0" w:rsidTr="1D5BFEEB" w14:paraId="3E0F73A3" wp14:textId="77777777">
        <w:tc>
          <w:tcPr>
            <w:tcW w:w="8978" w:type="dxa"/>
            <w:tcMar/>
          </w:tcPr>
          <w:p w:rsidR="00880CC0" w:rsidP="00982CF4" w:rsidRDefault="008349B5" w14:paraId="7440ABF3" wp14:textId="4F610683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1D5BFEEB" w:rsidR="56AD1A1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6</w:t>
            </w:r>
            <w:r w:rsidRPr="1D5BFEEB" w:rsidR="6105BB2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.1</w:t>
            </w:r>
            <w:r w:rsidRPr="1D5BFEEB" w:rsidR="163251E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.</w:t>
            </w:r>
            <w:r w:rsidRPr="1D5BFEEB" w:rsidR="6105BB2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Tipos y estructura de las señales; </w:t>
            </w:r>
            <w:r w:rsidRPr="1D5BFEEB" w:rsidR="56AD1A1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6</w:t>
            </w:r>
            <w:r w:rsidRPr="1D5BFEEB" w:rsidR="6105BB2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.2</w:t>
            </w:r>
            <w:r w:rsidRPr="1D5BFEEB" w:rsidR="5CD2957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.</w:t>
            </w:r>
            <w:r w:rsidRPr="1D5BFEEB" w:rsidR="6105BB2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Detección y reconocimiento de las señales; </w:t>
            </w:r>
            <w:r w:rsidRPr="1D5BFEEB" w:rsidR="56AD1A1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6</w:t>
            </w:r>
            <w:r w:rsidRPr="1D5BFEEB" w:rsidR="6105BB2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.3</w:t>
            </w:r>
            <w:r w:rsidRPr="1D5BFEEB" w:rsidR="02AF76AE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.</w:t>
            </w:r>
            <w:r w:rsidRPr="1D5BFEEB" w:rsidR="6105BB2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Evolución de las señales y sistemas de comunicación; </w:t>
            </w:r>
            <w:r w:rsidRPr="1D5BFEEB" w:rsidR="56AD1A1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6</w:t>
            </w:r>
            <w:r w:rsidRPr="1D5BFEEB" w:rsidR="6105BB2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.4</w:t>
            </w:r>
            <w:r w:rsidRPr="1D5BFEEB" w:rsidR="30E0EEF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.</w:t>
            </w:r>
            <w:r w:rsidRPr="1D5BFEEB" w:rsidR="6105BB2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 w:rsidRPr="1D5BFEEB" w:rsidR="6105BB2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Ritualización</w:t>
            </w:r>
            <w:r w:rsidRPr="1D5BFEEB" w:rsidR="6105BB2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;</w:t>
            </w:r>
            <w:r w:rsidRPr="1D5BFEEB" w:rsidR="398D234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 w:rsidRPr="1D5BFEEB" w:rsidR="56AD1A1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6</w:t>
            </w:r>
            <w:r w:rsidRPr="1D5BFEEB" w:rsidR="6105BB2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.5</w:t>
            </w:r>
            <w:r w:rsidRPr="1D5BFEEB" w:rsidR="20861FE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.</w:t>
            </w:r>
            <w:r w:rsidRPr="1D5BFEEB" w:rsidR="6105BB2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Perspectiva del emisor</w:t>
            </w:r>
            <w:r w:rsidRPr="1D5BFEEB" w:rsidR="1F73376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y receptor</w:t>
            </w:r>
            <w:r w:rsidRPr="1D5BFEEB" w:rsidR="6105BB2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; </w:t>
            </w:r>
            <w:r w:rsidRPr="1D5BFEEB" w:rsidR="56AD1A1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6</w:t>
            </w:r>
            <w:r w:rsidRPr="1D5BFEEB" w:rsidR="6105BB2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.</w:t>
            </w:r>
            <w:r w:rsidRPr="1D5BFEEB" w:rsidR="1F73376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6</w:t>
            </w:r>
            <w:r w:rsidRPr="1D5BFEEB" w:rsidR="0DD801A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.</w:t>
            </w:r>
            <w:r w:rsidRPr="1D5BFEEB" w:rsidR="6105BB2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Señales honestas y deshonestas (Manipulación).  </w:t>
            </w:r>
          </w:p>
        </w:tc>
      </w:tr>
      <w:tr xmlns:wp14="http://schemas.microsoft.com/office/word/2010/wordml" w:rsidRPr="002C2A49" w:rsidR="002C2A49" w:rsidTr="1D5BFEEB" w14:paraId="31651B8A" wp14:textId="77777777">
        <w:tc>
          <w:tcPr>
            <w:tcW w:w="8978" w:type="dxa"/>
            <w:shd w:val="clear" w:color="auto" w:fill="D9D9D9" w:themeFill="background1" w:themeFillShade="D9"/>
            <w:tcMar/>
          </w:tcPr>
          <w:p w:rsidRPr="002C2A49" w:rsidR="002C2A49" w:rsidP="1D5BFEEB" w:rsidRDefault="002C2A49" w14:paraId="7D54B4BB" wp14:textId="77777777">
            <w:pPr>
              <w:jc w:val="center"/>
              <w:rPr>
                <w:rFonts w:ascii="Arial" w:hAnsi="Arial" w:cs="Arial"/>
                <w:b w:val="1"/>
                <w:bCs w:val="1"/>
                <w:color w:val="FFFFFF" w:themeColor="background1"/>
                <w:sz w:val="24"/>
                <w:szCs w:val="24"/>
              </w:rPr>
            </w:pPr>
            <w:r w:rsidRPr="1D5BFEEB" w:rsidR="2D6967F4">
              <w:rPr>
                <w:rFonts w:ascii="Arial" w:hAnsi="Arial" w:cs="Arial"/>
                <w:b w:val="1"/>
                <w:bCs w:val="1"/>
                <w:i w:val="1"/>
                <w:iCs w:val="1"/>
                <w:color w:val="000000" w:themeColor="text1" w:themeTint="FF" w:themeShade="FF"/>
                <w:sz w:val="24"/>
                <w:szCs w:val="24"/>
                <w:u w:val="single"/>
              </w:rPr>
              <w:t>CLASE 1</w:t>
            </w:r>
            <w:r w:rsidRPr="1D5BFEEB" w:rsidR="4E95F9DB">
              <w:rPr>
                <w:rFonts w:ascii="Arial" w:hAnsi="Arial" w:cs="Arial"/>
                <w:b w:val="1"/>
                <w:bCs w:val="1"/>
                <w:i w:val="1"/>
                <w:iCs w:val="1"/>
                <w:color w:val="000000" w:themeColor="text1" w:themeTint="FF" w:themeShade="FF"/>
                <w:sz w:val="24"/>
                <w:szCs w:val="24"/>
                <w:u w:val="single"/>
              </w:rPr>
              <w:t>1</w:t>
            </w:r>
            <w:r w:rsidRPr="1D5BFEEB" w:rsidR="2D6967F4">
              <w:rPr>
                <w:rFonts w:ascii="Arial" w:hAnsi="Arial" w:cs="Arial"/>
                <w:b w:val="1"/>
                <w:bCs w:val="1"/>
                <w:i w:val="1"/>
                <w:iCs w:val="1"/>
                <w:color w:val="000000" w:themeColor="text1" w:themeTint="FF" w:themeShade="FF"/>
                <w:sz w:val="24"/>
                <w:szCs w:val="24"/>
                <w:u w:val="single"/>
              </w:rPr>
              <w:t>.- SEGUNDO EXAMEN PARCIAL</w:t>
            </w:r>
          </w:p>
        </w:tc>
      </w:tr>
    </w:tbl>
    <w:p xmlns:wp14="http://schemas.microsoft.com/office/word/2010/wordml" w:rsidR="00285757" w:rsidP="0007484A" w:rsidRDefault="00285757" w14:paraId="62486C05" wp14:textId="77777777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xmlns:wp14="http://schemas.microsoft.com/office/word/2010/wordml" w:rsidR="00880CC0" w:rsidTr="1D5BFEEB" w14:paraId="3B9F52F4" wp14:textId="77777777">
        <w:tc>
          <w:tcPr>
            <w:tcW w:w="8978" w:type="dxa"/>
            <w:shd w:val="clear" w:color="auto" w:fill="D9D9D9" w:themeFill="background1" w:themeFillShade="D9"/>
            <w:tcMar/>
          </w:tcPr>
          <w:p w:rsidRPr="00316AED" w:rsidR="00880CC0" w:rsidP="1D5BFEEB" w:rsidRDefault="00880CC0" w14:paraId="2F72CAC6" wp14:textId="77777777">
            <w:pPr>
              <w:jc w:val="left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1D5BFEEB" w:rsidR="6105BB26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UNIDAD </w:t>
            </w:r>
            <w:r w:rsidRPr="1D5BFEEB" w:rsidR="47FEBD5B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7</w:t>
            </w:r>
          </w:p>
        </w:tc>
      </w:tr>
      <w:tr xmlns:wp14="http://schemas.microsoft.com/office/word/2010/wordml" w:rsidR="00880CC0" w:rsidTr="1D5BFEEB" w14:paraId="04D060F8" wp14:textId="77777777">
        <w:tc>
          <w:tcPr>
            <w:tcW w:w="8978" w:type="dxa"/>
            <w:shd w:val="clear" w:color="auto" w:fill="auto"/>
            <w:tcMar/>
          </w:tcPr>
          <w:p w:rsidRPr="006F63F0" w:rsidR="00880CC0" w:rsidP="1D5BFEEB" w:rsidRDefault="00880CC0" w14:paraId="133B8235" wp14:textId="77777777">
            <w:pPr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1D5BFEEB" w:rsidR="6105BB2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Tipos de co</w:t>
            </w:r>
            <w:r w:rsidRPr="1D5BFEEB" w:rsidR="1DE5298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mportamientos</w:t>
            </w:r>
            <w:r w:rsidRPr="1D5BFEEB" w:rsidR="628BE96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y enriquecimiento ambiental</w:t>
            </w:r>
          </w:p>
        </w:tc>
      </w:tr>
      <w:tr xmlns:wp14="http://schemas.microsoft.com/office/word/2010/wordml" w:rsidR="00880CC0" w:rsidTr="1D5BFEEB" w14:paraId="3FA5712C" wp14:textId="77777777">
        <w:tc>
          <w:tcPr>
            <w:tcW w:w="8978" w:type="dxa"/>
            <w:shd w:val="clear" w:color="auto" w:fill="CCCCCC"/>
            <w:tcMar/>
          </w:tcPr>
          <w:p w:rsidRPr="00DF3E73" w:rsidR="00880CC0" w:rsidP="1D5BFEEB" w:rsidRDefault="00880CC0" w14:paraId="59D5DE51" wp14:textId="05BC3485">
            <w:pPr>
              <w:jc w:val="left"/>
              <w:rPr>
                <w:rFonts w:ascii="Arial" w:hAnsi="Arial" w:cs="Arial"/>
                <w:b w:val="1"/>
                <w:bCs w:val="1"/>
                <w:color w:val="000000" w:themeColor="text1"/>
                <w:sz w:val="24"/>
                <w:szCs w:val="24"/>
              </w:rPr>
            </w:pPr>
            <w:r w:rsidRPr="1D5BFEEB" w:rsidR="08577836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Objetivos particulares</w:t>
            </w:r>
          </w:p>
        </w:tc>
      </w:tr>
      <w:tr xmlns:wp14="http://schemas.microsoft.com/office/word/2010/wordml" w:rsidR="00880CC0" w:rsidTr="1D5BFEEB" w14:paraId="2F7E2E21" wp14:textId="77777777">
        <w:tc>
          <w:tcPr>
            <w:tcW w:w="8978" w:type="dxa"/>
            <w:tcMar/>
          </w:tcPr>
          <w:p w:rsidRPr="00DF3E73" w:rsidR="00880CC0" w:rsidP="00C56FA7" w:rsidRDefault="00880CC0" w14:paraId="72F5DB17" wp14:textId="1484438C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1D5BFEEB" w:rsidR="6105BB26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Conocer las diferentes variables involucradas en el estudio de co</w:t>
            </w:r>
            <w:r w:rsidRPr="1D5BFEEB" w:rsidR="1DE52981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mportamientos animales </w:t>
            </w:r>
            <w:r w:rsidRPr="1D5BFEEB" w:rsidR="6105BB26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y su </w:t>
            </w:r>
            <w:r w:rsidRPr="1D5BFEEB" w:rsidR="2AC0DF2F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interpretación,</w:t>
            </w:r>
            <w:r w:rsidRPr="1D5BFEEB" w:rsidR="628BE961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 así como las diferentes fases de un enriquecimiento ambiental adecuado para favorecer comportamientos innatos</w:t>
            </w:r>
            <w:r w:rsidRPr="1D5BFEEB" w:rsidR="6105BB26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.    </w:t>
            </w:r>
          </w:p>
        </w:tc>
      </w:tr>
      <w:tr xmlns:wp14="http://schemas.microsoft.com/office/word/2010/wordml" w:rsidR="00880CC0" w:rsidTr="1D5BFEEB" w14:paraId="1EBB00EA" wp14:textId="77777777">
        <w:tc>
          <w:tcPr>
            <w:tcW w:w="8978" w:type="dxa"/>
            <w:shd w:val="clear" w:color="auto" w:fill="CCCCCC"/>
            <w:tcMar/>
          </w:tcPr>
          <w:p w:rsidR="00880CC0" w:rsidP="1D5BFEEB" w:rsidRDefault="00880CC0" w14:paraId="76BEA6F0" wp14:textId="2C4F05BF">
            <w:pPr>
              <w:pStyle w:val="Normal"/>
              <w:jc w:val="left"/>
              <w:rPr>
                <w:rFonts w:ascii="Arial" w:hAnsi="Arial" w:eastAsia="Arial" w:cs="Arial"/>
                <w:noProof w:val="0"/>
                <w:sz w:val="24"/>
                <w:szCs w:val="24"/>
                <w:lang w:val="es-MX"/>
              </w:rPr>
            </w:pPr>
            <w:r w:rsidRPr="1D5BFEEB" w:rsidR="11F1BA53">
              <w:rPr>
                <w:rFonts w:ascii="Arial" w:hAnsi="Arial" w:eastAsia="Arial" w:cs="Arial"/>
                <w:b w:val="1"/>
                <w:bCs w:val="1"/>
                <w:noProof w:val="0"/>
                <w:sz w:val="24"/>
                <w:szCs w:val="24"/>
                <w:lang w:val="es-MX"/>
              </w:rPr>
              <w:t>Contenidos temáticos</w:t>
            </w:r>
          </w:p>
        </w:tc>
      </w:tr>
      <w:tr xmlns:wp14="http://schemas.microsoft.com/office/word/2010/wordml" w:rsidR="00880CC0" w:rsidTr="1D5BFEEB" w14:paraId="70F6760D" wp14:textId="77777777">
        <w:tc>
          <w:tcPr>
            <w:tcW w:w="8978" w:type="dxa"/>
            <w:tcMar/>
          </w:tcPr>
          <w:p w:rsidR="00880CC0" w:rsidP="00FC1B9D" w:rsidRDefault="006F63F0" w14:paraId="1E4178ED" wp14:textId="1FD7DBE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1D5BFEEB" w:rsidR="47FEBD5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7</w:t>
            </w:r>
            <w:r w:rsidRPr="1D5BFEEB" w:rsidR="6105BB2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.1</w:t>
            </w:r>
            <w:r w:rsidRPr="1D5BFEEB" w:rsidR="0BE7D33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.</w:t>
            </w:r>
            <w:r w:rsidRPr="1D5BFEEB" w:rsidR="6105BB2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 w:rsidRPr="1D5BFEEB" w:rsidR="6105BB2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Co</w:t>
            </w:r>
            <w:r w:rsidRPr="1D5BFEEB" w:rsidR="1DE5298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mportamientos</w:t>
            </w:r>
            <w:r w:rsidRPr="1D5BFEEB" w:rsidR="6105BB2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sociales</w:t>
            </w:r>
            <w:r w:rsidRPr="1D5BFEEB" w:rsidR="54CEA74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;</w:t>
            </w:r>
            <w:r w:rsidRPr="1D5BFEEB" w:rsidR="6105BB2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 w:rsidRPr="1D5BFEEB" w:rsidR="47FEBD5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7</w:t>
            </w:r>
            <w:r w:rsidRPr="1D5BFEEB" w:rsidR="1DE5298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.2</w:t>
            </w:r>
            <w:r w:rsidRPr="1D5BFEEB" w:rsidR="64D2203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.</w:t>
            </w:r>
            <w:r w:rsidRPr="1D5BFEEB" w:rsidR="1DE5298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Comportamientos reproductivos</w:t>
            </w:r>
            <w:r w:rsidRPr="1D5BFEEB" w:rsidR="21875C9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;</w:t>
            </w:r>
            <w:r w:rsidRPr="1D5BFEEB" w:rsidR="1DE5298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 w:rsidRPr="1D5BFEEB" w:rsidR="47FEBD5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7</w:t>
            </w:r>
            <w:r w:rsidRPr="1D5BFEEB" w:rsidR="1DE5298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.3</w:t>
            </w:r>
            <w:r w:rsidRPr="1D5BFEEB" w:rsidR="4A69DC9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.</w:t>
            </w:r>
            <w:r w:rsidRPr="1D5BFEEB" w:rsidR="1AC0712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 w:rsidRPr="1D5BFEEB" w:rsidR="1DE5298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Comportamientos alimentarios</w:t>
            </w:r>
            <w:r w:rsidRPr="1D5BFEEB" w:rsidR="216C64F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;</w:t>
            </w:r>
            <w:r w:rsidRPr="1D5BFEEB" w:rsidR="1DE5298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 w:rsidRPr="1D5BFEEB" w:rsidR="47FEBD5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7</w:t>
            </w:r>
            <w:r w:rsidRPr="1D5BFEEB" w:rsidR="3DDD5F5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.4</w:t>
            </w:r>
            <w:r w:rsidRPr="1D5BFEEB" w:rsidR="40DEB2A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.</w:t>
            </w:r>
            <w:r w:rsidRPr="1D5BFEEB" w:rsidR="3DDD5F5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 w:rsidRPr="1D5BFEEB" w:rsidR="3DDD5F5B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Comportamientos de migración</w:t>
            </w:r>
            <w:r w:rsidRPr="1D5BFEEB" w:rsidR="47FEBD5B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; </w:t>
            </w:r>
            <w:r w:rsidRPr="1D5BFEEB" w:rsidR="47FEBD5B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7.5</w:t>
            </w:r>
            <w:r w:rsidRPr="1D5BFEEB" w:rsidR="22BCEBD9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.</w:t>
            </w:r>
            <w:r w:rsidRPr="1D5BFEEB" w:rsidR="397C0BA7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1D5BFEEB" w:rsidR="47FEBD5B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Comportamientos de enfermedad, Reconocimiento del dolor</w:t>
            </w:r>
            <w:r w:rsidRPr="1D5BFEEB" w:rsidR="164589FE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y </w:t>
            </w:r>
            <w:r w:rsidRPr="1D5BFEEB" w:rsidR="164589FE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morbidez</w:t>
            </w:r>
            <w:r w:rsidRPr="1D5BFEEB" w:rsidR="276207F5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;</w:t>
            </w:r>
            <w:r w:rsidRPr="1D5BFEEB" w:rsidR="628BE961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1D5BFEEB" w:rsidR="628BE96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7.6</w:t>
            </w:r>
            <w:r w:rsidRPr="1D5BFEEB" w:rsidR="6B8EA0D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.</w:t>
            </w:r>
            <w:r w:rsidRPr="1D5BFEEB" w:rsidR="628BE96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Enriquecimiento ambiental definición y objetivos; </w:t>
            </w:r>
            <w:r w:rsidRPr="1D5BFEEB" w:rsidR="628BE96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7.7</w:t>
            </w:r>
            <w:r w:rsidRPr="1D5BFEEB" w:rsidR="2A45A12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.</w:t>
            </w:r>
            <w:r w:rsidRPr="1D5BFEEB" w:rsidR="628BE96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Tipos de enriquecimiento.</w:t>
            </w:r>
            <w:r w:rsidRPr="1D5BFEEB" w:rsidR="1DE5298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   </w:t>
            </w:r>
            <w:r w:rsidRPr="1D5BFEEB" w:rsidR="6105BB2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proofErr w:type="gramEnd"/>
          </w:p>
        </w:tc>
      </w:tr>
      <w:tr xmlns:wp14="http://schemas.microsoft.com/office/word/2010/wordml" w:rsidRPr="002C2A49" w:rsidR="002C2A49" w:rsidTr="1D5BFEEB" w14:paraId="0F9BE921" wp14:textId="77777777">
        <w:tc>
          <w:tcPr>
            <w:tcW w:w="8978" w:type="dxa"/>
            <w:shd w:val="clear" w:color="auto" w:fill="D9D9D9" w:themeFill="background1" w:themeFillShade="D9"/>
            <w:tcMar/>
          </w:tcPr>
          <w:p w:rsidRPr="002C2A49" w:rsidR="002C2A49" w:rsidP="1D5BFEEB" w:rsidRDefault="002C2A49" w14:paraId="11CE6692" wp14:textId="77777777">
            <w:pPr>
              <w:jc w:val="center"/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1D5BFEEB" w:rsidR="2D6967F4">
              <w:rPr>
                <w:rFonts w:ascii="Arial" w:hAnsi="Arial" w:cs="Arial"/>
                <w:b w:val="1"/>
                <w:bCs w:val="1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>CLASE 1</w:t>
            </w:r>
            <w:r w:rsidRPr="1D5BFEEB" w:rsidR="4E95F9DB">
              <w:rPr>
                <w:rFonts w:ascii="Arial" w:hAnsi="Arial" w:cs="Arial"/>
                <w:b w:val="1"/>
                <w:bCs w:val="1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>4</w:t>
            </w:r>
            <w:r w:rsidRPr="1D5BFEEB" w:rsidR="2D6967F4">
              <w:rPr>
                <w:rFonts w:ascii="Arial" w:hAnsi="Arial" w:cs="Arial"/>
                <w:b w:val="1"/>
                <w:bCs w:val="1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>.- TERCER EXAMEN PARCIAL</w:t>
            </w:r>
          </w:p>
        </w:tc>
      </w:tr>
    </w:tbl>
    <w:p xmlns:wp14="http://schemas.microsoft.com/office/word/2010/wordml" w:rsidRPr="00285757" w:rsidR="00285757" w:rsidP="00285757" w:rsidRDefault="00285757" w14:paraId="4B99056E" wp14:textId="77777777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xmlns:wp14="http://schemas.microsoft.com/office/word/2010/wordml" w:rsidRPr="00047460" w:rsidR="00996C9D" w:rsidTr="1D5BFEEB" w14:paraId="7C719315" wp14:textId="77777777">
        <w:tc>
          <w:tcPr>
            <w:tcW w:w="8978" w:type="dxa"/>
            <w:shd w:val="clear" w:color="auto" w:fill="404040" w:themeFill="text1" w:themeFillTint="BF"/>
            <w:tcMar/>
          </w:tcPr>
          <w:p w:rsidRPr="00047460" w:rsidR="00996C9D" w:rsidP="1D5BFEEB" w:rsidRDefault="00996C9D" w14:paraId="41E0A145" wp14:textId="77777777">
            <w:pPr>
              <w:jc w:val="left"/>
              <w:rPr>
                <w:rFonts w:ascii="Arial" w:hAnsi="Arial" w:cs="Arial"/>
                <w:b w:val="1"/>
                <w:bCs w:val="1"/>
                <w:color w:val="FFFFFF" w:themeColor="background1"/>
                <w:sz w:val="24"/>
                <w:szCs w:val="24"/>
              </w:rPr>
            </w:pPr>
            <w:r w:rsidRPr="1D5BFEEB" w:rsidR="5AD2CAF2">
              <w:rPr>
                <w:rFonts w:ascii="Arial" w:hAnsi="Arial" w:cs="Arial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TÉCNICAS DIDÁCTICAS Y ASPECTOS METODOLÓGICOS</w:t>
            </w:r>
          </w:p>
        </w:tc>
      </w:tr>
      <w:tr xmlns:wp14="http://schemas.microsoft.com/office/word/2010/wordml" w:rsidR="00996C9D" w:rsidTr="1D5BFEEB" w14:paraId="4F3E78BA" wp14:textId="77777777">
        <w:tc>
          <w:tcPr>
            <w:tcW w:w="8978" w:type="dxa"/>
            <w:tcMar/>
          </w:tcPr>
          <w:p w:rsidR="00996C9D" w:rsidP="00893A1A" w:rsidRDefault="00233D55" w14:paraId="01031A4D" wp14:textId="12A362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1D5BFEEB" w:rsidR="7FB9C980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Para el curso</w:t>
            </w:r>
            <w:r w:rsidRPr="1D5BFEEB" w:rsidR="623646B0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 de </w:t>
            </w:r>
            <w:r w:rsidRPr="1D5BFEEB" w:rsidR="47FEBD5B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Ecología del </w:t>
            </w:r>
            <w:r w:rsidRPr="1D5BFEEB" w:rsidR="58D53791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Comportamiento</w:t>
            </w:r>
            <w:r w:rsidRPr="1D5BFEEB" w:rsidR="47FEBD5B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Animal</w:t>
            </w:r>
            <w:r w:rsidRPr="1D5BFEEB" w:rsidR="47FEBD5B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1D5BFEEB" w:rsidR="7FB9C980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se utilizará la plataforma virtual </w:t>
            </w:r>
            <w:r w:rsidRPr="1D5BFEEB" w:rsidR="5E2566E8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EMINUS 4</w:t>
            </w:r>
            <w:r w:rsidRPr="1D5BFEEB" w:rsidR="623646B0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, </w:t>
            </w:r>
            <w:r w:rsidRPr="1D5BFEEB" w:rsidR="5E2566E8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en </w:t>
            </w:r>
            <w:r w:rsidRPr="1D5BFEEB" w:rsidR="623646B0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ella podrán bajar los artículos</w:t>
            </w:r>
            <w:r w:rsidRPr="1D5BFEEB" w:rsidR="0E768DFA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 científicos o materiales</w:t>
            </w:r>
            <w:r w:rsidRPr="1D5BFEEB" w:rsidR="623646B0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 considerados</w:t>
            </w:r>
            <w:r w:rsidRPr="1D5BFEEB" w:rsidR="750AAD75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 para su lectura</w:t>
            </w:r>
            <w:r w:rsidRPr="1D5BFEEB" w:rsidR="5E2566E8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,</w:t>
            </w:r>
            <w:r w:rsidRPr="1D5BFEEB" w:rsidR="7C22BC0F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 participa</w:t>
            </w:r>
            <w:r w:rsidRPr="1D5BFEEB" w:rsidR="750AAD75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r</w:t>
            </w:r>
            <w:r w:rsidRPr="1D5BFEEB" w:rsidR="7C22BC0F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 en los foros de discusión virtuales </w:t>
            </w:r>
            <w:r w:rsidRPr="1D5BFEEB" w:rsidR="623646B0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cargados </w:t>
            </w:r>
            <w:r w:rsidRPr="1D5BFEEB" w:rsidR="7C22BC0F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a la plataforma</w:t>
            </w:r>
            <w:r w:rsidRPr="1D5BFEEB" w:rsidR="5E2566E8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 y subir sus evidencias</w:t>
            </w:r>
            <w:r w:rsidRPr="1D5BFEEB" w:rsidR="7C22BC0F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.</w:t>
            </w:r>
            <w:r w:rsidRPr="1D5BFEEB" w:rsidR="6ECF31EC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 Exposiciones presenciales con el apoyo de profesores invitados.</w:t>
            </w:r>
            <w:r w:rsidRPr="1D5BFEEB" w:rsidR="7C22BC0F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1D5BFEEB" w:rsidR="14D31EDC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Por cada unidad</w:t>
            </w:r>
            <w:r w:rsidRPr="1D5BFEEB" w:rsidR="7FB9C980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,</w:t>
            </w:r>
            <w:r w:rsidRPr="1D5BFEEB" w:rsidR="14D31EDC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 el estudiante deberá entregar </w:t>
            </w:r>
            <w:r w:rsidRPr="1D5BFEEB" w:rsidR="628BE961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UN ENSAYO</w:t>
            </w:r>
            <w:r w:rsidRPr="1D5BFEEB" w:rsidR="0E768DFA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AC</w:t>
            </w:r>
            <w:r w:rsidRPr="1D5BFEEB" w:rsidR="69B2A089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A</w:t>
            </w:r>
            <w:r w:rsidRPr="1D5BFEEB" w:rsidR="0E768DFA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DÉMICO</w:t>
            </w:r>
            <w:r w:rsidRPr="1D5BFEEB" w:rsidR="7FB9C980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 donde de forma breve y justificada, analizará, evaluará, argumentará e interpretará </w:t>
            </w:r>
            <w:r w:rsidRPr="1D5BFEEB" w:rsidR="7FB9C980">
              <w:rPr>
                <w:rFonts w:ascii="Arial" w:hAnsi="Arial" w:cs="Arial"/>
                <w:sz w:val="24"/>
                <w:szCs w:val="24"/>
              </w:rPr>
              <w:t xml:space="preserve">la información de </w:t>
            </w:r>
            <w:r w:rsidRPr="1D5BFEEB" w:rsidR="7348B514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dos</w:t>
            </w:r>
            <w:r w:rsidRPr="1D5BFEEB" w:rsidR="11498158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1D5BFEEB" w:rsidR="750AAD75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artículos científicos proporcionados</w:t>
            </w:r>
            <w:r w:rsidRPr="1D5BFEEB" w:rsidR="45F9DC52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 y subidos a la plataforma</w:t>
            </w:r>
            <w:r w:rsidRPr="1D5BFEEB" w:rsidR="1660D063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 (</w:t>
            </w:r>
            <w:r w:rsidRPr="1D5BFEEB" w:rsidR="7348B514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1</w:t>
            </w:r>
            <w:r w:rsidRPr="1D5BFEEB" w:rsidR="1660D063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 por tema)</w:t>
            </w:r>
            <w:r w:rsidRPr="1D5BFEEB" w:rsidR="750AAD75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.</w:t>
            </w:r>
            <w:r w:rsidRPr="1D5BFEEB" w:rsidR="750AAD75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1D5BFEEB" w:rsidR="7348B514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El e</w:t>
            </w:r>
            <w:r w:rsidRPr="1D5BFEEB" w:rsidR="45F9DC52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nsayo </w:t>
            </w:r>
            <w:r w:rsidRPr="1D5BFEEB" w:rsidR="7348B514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será </w:t>
            </w:r>
            <w:r w:rsidRPr="1D5BFEEB" w:rsidR="45F9DC52">
              <w:rPr>
                <w:rFonts w:ascii="Arial" w:hAnsi="Arial" w:cs="Arial"/>
                <w:sz w:val="24"/>
                <w:szCs w:val="24"/>
              </w:rPr>
              <w:t xml:space="preserve">de </w:t>
            </w:r>
            <w:r w:rsidRPr="1D5BFEEB" w:rsidR="42183D8F">
              <w:rPr>
                <w:rFonts w:ascii="Arial" w:hAnsi="Arial" w:cs="Arial"/>
                <w:sz w:val="24"/>
                <w:szCs w:val="24"/>
              </w:rPr>
              <w:t>3</w:t>
            </w:r>
            <w:r w:rsidRPr="1D5BFEEB" w:rsidR="7FB9C98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1D5BFEEB" w:rsidR="7FB9C980">
              <w:rPr>
                <w:rFonts w:ascii="Arial" w:hAnsi="Arial" w:cs="Arial"/>
                <w:sz w:val="24"/>
                <w:szCs w:val="24"/>
              </w:rPr>
              <w:t>cuartillas</w:t>
            </w:r>
            <w:r w:rsidRPr="1D5BFEEB" w:rsidR="42183D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1D5BFEEB" w:rsidR="06AF0777">
              <w:rPr>
                <w:rFonts w:ascii="Arial" w:hAnsi="Arial" w:cs="Arial"/>
                <w:sz w:val="24"/>
                <w:szCs w:val="24"/>
              </w:rPr>
              <w:t>incluida</w:t>
            </w:r>
            <w:r w:rsidRPr="1D5BFEEB" w:rsidR="42183D8F">
              <w:rPr>
                <w:rFonts w:ascii="Arial" w:hAnsi="Arial" w:cs="Arial"/>
                <w:sz w:val="24"/>
                <w:szCs w:val="24"/>
              </w:rPr>
              <w:t xml:space="preserve"> la bibliografía</w:t>
            </w:r>
            <w:r w:rsidRPr="1D5BFEEB" w:rsidR="7FB9C98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1D5BFEEB" w:rsidR="750AAD75">
              <w:rPr>
                <w:rFonts w:ascii="Arial" w:hAnsi="Arial" w:cs="Arial"/>
                <w:sz w:val="24"/>
                <w:szCs w:val="24"/>
              </w:rPr>
              <w:t>(</w:t>
            </w:r>
            <w:r w:rsidRPr="1D5BFEEB" w:rsidR="7FB9C980">
              <w:rPr>
                <w:rFonts w:ascii="Arial" w:hAnsi="Arial" w:cs="Arial"/>
                <w:sz w:val="24"/>
                <w:szCs w:val="24"/>
              </w:rPr>
              <w:t xml:space="preserve">interlineado de 1.5, fuente Times New </w:t>
            </w:r>
            <w:r w:rsidRPr="1D5BFEEB" w:rsidR="7FB9C980">
              <w:rPr>
                <w:rFonts w:ascii="Arial" w:hAnsi="Arial" w:cs="Arial"/>
                <w:sz w:val="24"/>
                <w:szCs w:val="24"/>
              </w:rPr>
              <w:t>Roman</w:t>
            </w:r>
            <w:r w:rsidRPr="1D5BFEEB" w:rsidR="7FB9C980">
              <w:rPr>
                <w:rFonts w:ascii="Arial" w:hAnsi="Arial" w:cs="Arial"/>
                <w:sz w:val="24"/>
                <w:szCs w:val="24"/>
              </w:rPr>
              <w:t xml:space="preserve"> 12 puntos</w:t>
            </w:r>
            <w:r w:rsidRPr="1D5BFEEB" w:rsidR="67AB66FB">
              <w:rPr>
                <w:rFonts w:ascii="Arial" w:hAnsi="Arial" w:cs="Arial"/>
                <w:sz w:val="24"/>
                <w:szCs w:val="24"/>
              </w:rPr>
              <w:t>, Márgenes de 2.5 cm</w:t>
            </w:r>
            <w:r w:rsidRPr="1D5BFEEB" w:rsidR="750AAD75">
              <w:rPr>
                <w:rFonts w:ascii="Arial" w:hAnsi="Arial" w:cs="Arial"/>
                <w:sz w:val="24"/>
                <w:szCs w:val="24"/>
              </w:rPr>
              <w:t>)</w:t>
            </w:r>
            <w:r w:rsidRPr="1D5BFEEB" w:rsidR="7FB9C98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1D5BFEEB" w:rsidR="750AAD75">
              <w:rPr>
                <w:rFonts w:ascii="Arial" w:hAnsi="Arial" w:cs="Arial"/>
                <w:sz w:val="24"/>
                <w:szCs w:val="24"/>
              </w:rPr>
              <w:t xml:space="preserve">el cual reflejará </w:t>
            </w:r>
            <w:r w:rsidRPr="1D5BFEEB" w:rsidR="7FB9C980">
              <w:rPr>
                <w:rFonts w:ascii="Arial" w:hAnsi="Arial" w:cs="Arial"/>
                <w:sz w:val="24"/>
                <w:szCs w:val="24"/>
              </w:rPr>
              <w:t xml:space="preserve">su capacidad de síntesis y coherencia de ideas, argumentación y discusión con otras citas </w:t>
            </w:r>
            <w:r w:rsidRPr="1D5BFEEB" w:rsidR="260B40A0">
              <w:rPr>
                <w:rFonts w:ascii="Arial" w:hAnsi="Arial" w:cs="Arial"/>
                <w:sz w:val="24"/>
                <w:szCs w:val="24"/>
              </w:rPr>
              <w:t>bibliográficas,</w:t>
            </w:r>
            <w:r w:rsidRPr="1D5BFEEB" w:rsidR="750AAD75">
              <w:rPr>
                <w:rFonts w:ascii="Arial" w:hAnsi="Arial" w:cs="Arial"/>
                <w:sz w:val="24"/>
                <w:szCs w:val="24"/>
              </w:rPr>
              <w:t xml:space="preserve"> así como su</w:t>
            </w:r>
            <w:r w:rsidRPr="1D5BFEEB" w:rsidR="7FB9C980">
              <w:rPr>
                <w:rFonts w:ascii="Arial" w:hAnsi="Arial" w:cs="Arial"/>
                <w:sz w:val="24"/>
                <w:szCs w:val="24"/>
              </w:rPr>
              <w:t xml:space="preserve"> capacidad de crítica y soluciones propuestas</w:t>
            </w:r>
            <w:r w:rsidRPr="1D5BFEEB" w:rsidR="750AAD75">
              <w:rPr>
                <w:rFonts w:ascii="Arial" w:hAnsi="Arial" w:cs="Arial"/>
                <w:sz w:val="24"/>
                <w:szCs w:val="24"/>
              </w:rPr>
              <w:t xml:space="preserve"> para la problemática de cada texto</w:t>
            </w:r>
            <w:r w:rsidRPr="1D5BFEEB" w:rsidR="7FB9C980">
              <w:rPr>
                <w:rFonts w:ascii="Arial" w:hAnsi="Arial" w:cs="Arial"/>
                <w:sz w:val="24"/>
                <w:szCs w:val="24"/>
              </w:rPr>
              <w:t>.</w:t>
            </w:r>
            <w:r w:rsidRPr="1D5BFEEB" w:rsidR="750AAD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1D5BFEEB" w:rsidR="750AAD75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De los </w:t>
            </w:r>
            <w:r w:rsidRPr="1D5BFEEB" w:rsidR="7348B514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dos</w:t>
            </w:r>
            <w:r w:rsidRPr="1D5BFEEB" w:rsidR="750AAD75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 artículos proporcionados por cada Unidad, se abrirá en la plataforma virtual un </w:t>
            </w:r>
            <w:r w:rsidRPr="1D5BFEEB" w:rsidR="628BE961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FORO DE DISCUSIÓN </w:t>
            </w:r>
            <w:r w:rsidRPr="1D5BFEEB" w:rsidR="750AAD75">
              <w:rPr>
                <w:rFonts w:ascii="Arial" w:hAnsi="Arial" w:cs="Arial"/>
                <w:sz w:val="24"/>
                <w:szCs w:val="24"/>
              </w:rPr>
              <w:t xml:space="preserve">donde los estudiantes deberán participar dando su punto de vista sobre los objetivos, metodología, resultados y aporte de los resultados de los artículos proporcionados, en este </w:t>
            </w:r>
            <w:r w:rsidRPr="1D5BFEEB" w:rsidR="45F9DC52">
              <w:rPr>
                <w:rFonts w:ascii="Arial" w:hAnsi="Arial" w:cs="Arial"/>
                <w:sz w:val="24"/>
                <w:szCs w:val="24"/>
              </w:rPr>
              <w:t xml:space="preserve">foro </w:t>
            </w:r>
            <w:r w:rsidRPr="1D5BFEEB" w:rsidR="750AAD75">
              <w:rPr>
                <w:rFonts w:ascii="Arial" w:hAnsi="Arial" w:cs="Arial"/>
                <w:sz w:val="24"/>
                <w:szCs w:val="24"/>
              </w:rPr>
              <w:t xml:space="preserve">deberán demostrar su capacidad de argumentación, entendimiento del tema y panorama global de inserción </w:t>
            </w:r>
            <w:r w:rsidRPr="1D5BFEEB" w:rsidR="4F1DAA40">
              <w:rPr>
                <w:rFonts w:ascii="Arial" w:hAnsi="Arial" w:cs="Arial"/>
                <w:sz w:val="24"/>
                <w:szCs w:val="24"/>
              </w:rPr>
              <w:t>de este</w:t>
            </w:r>
            <w:r w:rsidRPr="1D5BFEEB" w:rsidR="750AAD75">
              <w:rPr>
                <w:rFonts w:ascii="Arial" w:hAnsi="Arial" w:cs="Arial"/>
                <w:sz w:val="24"/>
                <w:szCs w:val="24"/>
              </w:rPr>
              <w:t xml:space="preserve"> a la realidad actual.</w:t>
            </w:r>
            <w:r w:rsidRPr="1D5BFEEB" w:rsidR="6050F9CE">
              <w:rPr>
                <w:rFonts w:ascii="Arial" w:hAnsi="Arial" w:cs="Arial"/>
                <w:sz w:val="24"/>
                <w:szCs w:val="24"/>
              </w:rPr>
              <w:t xml:space="preserve"> Como tercera evidencia y por cada Unidad</w:t>
            </w:r>
            <w:r w:rsidRPr="1D5BFEEB" w:rsidR="45F9DC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1D5BFEEB" w:rsidR="6050F9CE">
              <w:rPr>
                <w:rFonts w:ascii="Arial" w:hAnsi="Arial" w:cs="Arial"/>
                <w:sz w:val="24"/>
                <w:szCs w:val="24"/>
              </w:rPr>
              <w:t xml:space="preserve">se trabajará </w:t>
            </w:r>
            <w:r w:rsidRPr="1D5BFEEB" w:rsidR="45F9DC52">
              <w:rPr>
                <w:rFonts w:ascii="Arial" w:hAnsi="Arial" w:cs="Arial"/>
                <w:sz w:val="24"/>
                <w:szCs w:val="24"/>
              </w:rPr>
              <w:t xml:space="preserve">en clase </w:t>
            </w:r>
            <w:r w:rsidRPr="1D5BFEEB" w:rsidR="6050F9CE">
              <w:rPr>
                <w:rFonts w:ascii="Arial" w:hAnsi="Arial" w:cs="Arial"/>
                <w:sz w:val="24"/>
                <w:szCs w:val="24"/>
              </w:rPr>
              <w:t xml:space="preserve">con </w:t>
            </w:r>
            <w:r w:rsidRPr="1D5BFEEB" w:rsidR="25A98360">
              <w:rPr>
                <w:rFonts w:ascii="Arial" w:hAnsi="Arial" w:cs="Arial"/>
                <w:sz w:val="24"/>
                <w:szCs w:val="24"/>
              </w:rPr>
              <w:t xml:space="preserve">el abordaje de </w:t>
            </w:r>
            <w:r w:rsidRPr="1D5BFEEB" w:rsidR="6050F9CE">
              <w:rPr>
                <w:rFonts w:ascii="Arial" w:hAnsi="Arial" w:cs="Arial"/>
                <w:sz w:val="24"/>
                <w:szCs w:val="24"/>
              </w:rPr>
              <w:t xml:space="preserve">un </w:t>
            </w:r>
            <w:r w:rsidRPr="1D5BFEEB" w:rsidR="10F52369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PROBLEMA REAL</w:t>
            </w:r>
            <w:r w:rsidRPr="1D5BFEEB" w:rsidR="10F52369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1D5BFEEB" w:rsidR="6050F9CE">
              <w:rPr>
                <w:rFonts w:ascii="Arial" w:hAnsi="Arial" w:cs="Arial"/>
                <w:sz w:val="24"/>
                <w:szCs w:val="24"/>
              </w:rPr>
              <w:t xml:space="preserve">que </w:t>
            </w:r>
            <w:r w:rsidRPr="1D5BFEEB" w:rsidR="25A98360">
              <w:rPr>
                <w:rFonts w:ascii="Arial" w:hAnsi="Arial" w:cs="Arial"/>
                <w:sz w:val="24"/>
                <w:szCs w:val="24"/>
              </w:rPr>
              <w:t xml:space="preserve">trate y explique en media cuartilla </w:t>
            </w:r>
            <w:r w:rsidRPr="1D5BFEEB" w:rsidR="6050F9CE">
              <w:rPr>
                <w:rFonts w:ascii="Arial" w:hAnsi="Arial" w:cs="Arial"/>
                <w:sz w:val="24"/>
                <w:szCs w:val="24"/>
              </w:rPr>
              <w:t xml:space="preserve">la temática </w:t>
            </w:r>
            <w:r w:rsidRPr="1D5BFEEB" w:rsidR="10F52369">
              <w:rPr>
                <w:rFonts w:ascii="Arial" w:hAnsi="Arial" w:cs="Arial"/>
                <w:sz w:val="24"/>
                <w:szCs w:val="24"/>
              </w:rPr>
              <w:t>que se expone</w:t>
            </w:r>
            <w:r w:rsidRPr="1D5BFEEB" w:rsidR="7348B5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1D5BFEEB" w:rsidR="7348B514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de manera observacional</w:t>
            </w:r>
            <w:r w:rsidRPr="1D5BFEEB" w:rsidR="10F52369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1D5BFEEB" w:rsidR="6050F9CE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(i.e. </w:t>
            </w:r>
            <w:r w:rsidRPr="1D5BFEEB" w:rsidR="10F52369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Unidad </w:t>
            </w:r>
            <w:r w:rsidRPr="1D5BFEEB" w:rsidR="5CD17281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2</w:t>
            </w:r>
            <w:r w:rsidRPr="1D5BFEEB" w:rsidR="10F52369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 ¿</w:t>
            </w:r>
            <w:r w:rsidRPr="1D5BFEEB" w:rsidR="10F52369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Que</w:t>
            </w:r>
            <w:r w:rsidRPr="1D5BFEEB" w:rsidR="10F52369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 tipos de reflejos, conductas o comportamientos se observan en tordos (</w:t>
            </w:r>
            <w:r w:rsidRPr="1D5BFEEB" w:rsidR="10F52369">
              <w:rPr>
                <w:rFonts w:ascii="Arial" w:hAnsi="Arial" w:cs="Arial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>Quiscalus</w:t>
            </w:r>
            <w:r w:rsidRPr="1D5BFEEB" w:rsidR="10F52369">
              <w:rPr>
                <w:rFonts w:ascii="Arial" w:hAnsi="Arial" w:cs="Arial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1D5BFEEB" w:rsidR="10F52369">
              <w:rPr>
                <w:rFonts w:ascii="Arial" w:hAnsi="Arial" w:cs="Arial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>mexicanus</w:t>
            </w:r>
            <w:r w:rsidRPr="1D5BFEEB" w:rsidR="10F52369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) del parque los berros y que variables extrínsecas están involucradas?)</w:t>
            </w:r>
            <w:r w:rsidRPr="1D5BFEEB" w:rsidR="10F5236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1D5BFEEB" w:rsidR="7348B514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los estudiantes podrán hacer uso de fotografías o videograbaciones para documentar lo observado</w:t>
            </w:r>
            <w:r w:rsidRPr="1D5BFEEB" w:rsidR="6050F9CE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. </w:t>
            </w:r>
            <w:r w:rsidRPr="1D5BFEEB" w:rsidR="6050F9CE">
              <w:rPr>
                <w:rFonts w:ascii="Arial" w:hAnsi="Arial" w:cs="Arial"/>
                <w:sz w:val="24"/>
                <w:szCs w:val="24"/>
              </w:rPr>
              <w:t xml:space="preserve">La cuarta evidencia comprenderá la aplicación de </w:t>
            </w:r>
            <w:r w:rsidRPr="1D5BFEEB" w:rsidR="5CD17281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TRES EXAMENES PARCIALES</w:t>
            </w:r>
            <w:r w:rsidRPr="1D5BFEEB" w:rsidR="5CD17281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1D5BFEEB" w:rsidR="5A23D81B">
              <w:rPr>
                <w:rFonts w:ascii="Arial" w:hAnsi="Arial" w:cs="Arial"/>
                <w:sz w:val="24"/>
                <w:szCs w:val="24"/>
              </w:rPr>
              <w:t xml:space="preserve">el primero comprenderá la Unidad 1 </w:t>
            </w:r>
            <w:r w:rsidRPr="1D5BFEEB" w:rsidR="5CD17281">
              <w:rPr>
                <w:rFonts w:ascii="Arial" w:hAnsi="Arial" w:cs="Arial"/>
                <w:sz w:val="24"/>
                <w:szCs w:val="24"/>
              </w:rPr>
              <w:t>–</w:t>
            </w:r>
            <w:r w:rsidRPr="1D5BFEEB" w:rsidR="5A23D8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1D5BFEEB" w:rsidR="5CD17281">
              <w:rPr>
                <w:rFonts w:ascii="Arial" w:hAnsi="Arial" w:cs="Arial"/>
                <w:sz w:val="24"/>
                <w:szCs w:val="24"/>
              </w:rPr>
              <w:t>3, el segundo de la Unidad 4 a la 6</w:t>
            </w:r>
            <w:r w:rsidRPr="1D5BFEEB" w:rsidR="5A23D81B">
              <w:rPr>
                <w:rFonts w:ascii="Arial" w:hAnsi="Arial" w:cs="Arial"/>
                <w:sz w:val="24"/>
                <w:szCs w:val="24"/>
              </w:rPr>
              <w:t xml:space="preserve"> y el </w:t>
            </w:r>
            <w:r w:rsidRPr="1D5BFEEB" w:rsidR="5CD17281">
              <w:rPr>
                <w:rFonts w:ascii="Arial" w:hAnsi="Arial" w:cs="Arial"/>
                <w:sz w:val="24"/>
                <w:szCs w:val="24"/>
              </w:rPr>
              <w:t>tercero las Unidades 7 y 8</w:t>
            </w:r>
            <w:r w:rsidRPr="1D5BFEEB" w:rsidR="353054E2">
              <w:rPr>
                <w:rFonts w:ascii="Arial" w:hAnsi="Arial" w:cs="Arial"/>
                <w:sz w:val="24"/>
                <w:szCs w:val="24"/>
              </w:rPr>
              <w:t>.</w:t>
            </w:r>
            <w:r w:rsidRPr="1D5BFEEB" w:rsidR="5A23D81B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</w:tr>
    </w:tbl>
    <w:p xmlns:wp14="http://schemas.microsoft.com/office/word/2010/wordml" w:rsidR="00996C9D" w:rsidP="0007484A" w:rsidRDefault="00996C9D" w14:paraId="1299C43A" wp14:textId="77777777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xmlns:wp14="http://schemas.microsoft.com/office/word/2010/wordml" w:rsidRPr="00047460" w:rsidR="0041784E" w:rsidTr="1D5BFEEB" w14:paraId="50B39AEC" wp14:textId="77777777">
        <w:tc>
          <w:tcPr>
            <w:tcW w:w="8978" w:type="dxa"/>
            <w:shd w:val="clear" w:color="auto" w:fill="404040" w:themeFill="text1" w:themeFillTint="BF"/>
            <w:tcMar/>
          </w:tcPr>
          <w:p w:rsidRPr="00047460" w:rsidR="0041784E" w:rsidP="1D5BFEEB" w:rsidRDefault="0041784E" w14:paraId="5E42E1DD" wp14:textId="77777777">
            <w:pPr>
              <w:jc w:val="left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1D5BFEEB" w:rsidR="7681B79C">
              <w:rPr>
                <w:rFonts w:ascii="Arial" w:hAnsi="Arial" w:cs="Arial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EQUIPO NECESARIO</w:t>
            </w:r>
          </w:p>
        </w:tc>
      </w:tr>
      <w:tr xmlns:wp14="http://schemas.microsoft.com/office/word/2010/wordml" w:rsidR="0041784E" w:rsidTr="1D5BFEEB" w14:paraId="23279B69" wp14:textId="77777777">
        <w:tc>
          <w:tcPr>
            <w:tcW w:w="8978" w:type="dxa"/>
            <w:tcMar/>
          </w:tcPr>
          <w:p w:rsidR="0041784E" w:rsidP="007F0A06" w:rsidRDefault="0041784E" w14:paraId="2AA9A8C5" wp14:textId="777777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3A1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Salón de clases, </w:t>
            </w:r>
            <w:proofErr w:type="spellStart"/>
            <w:r w:rsidRPr="00893A1A">
              <w:rPr>
                <w:rFonts w:ascii="Arial" w:hAnsi="Arial" w:cs="Arial"/>
                <w:color w:val="000000" w:themeColor="text1"/>
                <w:sz w:val="24"/>
                <w:szCs w:val="24"/>
              </w:rPr>
              <w:t>Videoproyector</w:t>
            </w:r>
            <w:proofErr w:type="spellEnd"/>
            <w:r w:rsidRPr="00893A1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Computadora personal, </w:t>
            </w:r>
            <w:proofErr w:type="spellStart"/>
            <w:r w:rsidRPr="00893A1A">
              <w:rPr>
                <w:rFonts w:ascii="Arial" w:hAnsi="Arial" w:cs="Arial"/>
                <w:color w:val="000000" w:themeColor="text1"/>
                <w:sz w:val="24"/>
                <w:szCs w:val="24"/>
              </w:rPr>
              <w:t>Pintarrón</w:t>
            </w:r>
            <w:proofErr w:type="spellEnd"/>
            <w:r w:rsidRPr="00893A1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Marcadores, Borrador, Bocinas estereofónicas, Amplificador y micrófono, </w:t>
            </w:r>
            <w:r w:rsidRPr="00893A1A" w:rsidR="007F0A0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Cámara de video, </w:t>
            </w:r>
            <w:proofErr w:type="spellStart"/>
            <w:r w:rsidRPr="00893A1A" w:rsidR="007F0A06">
              <w:rPr>
                <w:rFonts w:ascii="Arial" w:hAnsi="Arial" w:cs="Arial"/>
                <w:color w:val="000000" w:themeColor="text1"/>
                <w:sz w:val="24"/>
                <w:szCs w:val="24"/>
              </w:rPr>
              <w:t>Boroscopio</w:t>
            </w:r>
            <w:proofErr w:type="spellEnd"/>
            <w:r w:rsidRPr="00893A1A" w:rsidR="007F0A06">
              <w:rPr>
                <w:rFonts w:ascii="Arial" w:hAnsi="Arial" w:cs="Arial"/>
                <w:color w:val="000000" w:themeColor="text1"/>
                <w:sz w:val="24"/>
                <w:szCs w:val="24"/>
              </w:rPr>
              <w:t>, Cámaras trampa, Termógrafo</w:t>
            </w:r>
            <w:r w:rsidRPr="00893A1A" w:rsidR="00CA7E8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y demás equipo para el estudio</w:t>
            </w:r>
            <w:r w:rsidRPr="00893A1A" w:rsidR="00C56FA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comportamental</w:t>
            </w:r>
            <w:r w:rsidRPr="00893A1A" w:rsidR="00CA7E8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de fauna silvestre</w:t>
            </w:r>
            <w:r w:rsidRPr="00893A1A" w:rsidR="007F0A06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</w:tr>
    </w:tbl>
    <w:p xmlns:wp14="http://schemas.microsoft.com/office/word/2010/wordml" w:rsidR="0049147C" w:rsidP="0007484A" w:rsidRDefault="0049147C" w14:paraId="4DDBEF00" wp14:textId="77777777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xmlns:wp14="http://schemas.microsoft.com/office/word/2010/wordml" w:rsidRPr="00047460" w:rsidR="0041784E" w:rsidTr="1D5BFEEB" w14:paraId="6F6D27E5" wp14:textId="77777777">
        <w:tc>
          <w:tcPr>
            <w:tcW w:w="8978" w:type="dxa"/>
            <w:shd w:val="clear" w:color="auto" w:fill="404040" w:themeFill="text1" w:themeFillTint="BF"/>
            <w:tcMar/>
          </w:tcPr>
          <w:p w:rsidRPr="00047460" w:rsidR="0041784E" w:rsidP="1D5BFEEB" w:rsidRDefault="0041784E" w14:paraId="2E30DD72" wp14:textId="77777777">
            <w:pPr>
              <w:jc w:val="center"/>
              <w:rPr>
                <w:rFonts w:ascii="Arial" w:hAnsi="Arial" w:cs="Arial"/>
                <w:b w:val="1"/>
                <w:bCs w:val="1"/>
                <w:color w:val="FFFFFF" w:themeColor="background1"/>
                <w:sz w:val="24"/>
                <w:szCs w:val="24"/>
              </w:rPr>
            </w:pPr>
            <w:r w:rsidRPr="1D5BFEEB" w:rsidR="7681B79C">
              <w:rPr>
                <w:rFonts w:ascii="Arial" w:hAnsi="Arial" w:cs="Arial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BIBLIOGRAFÍA</w:t>
            </w:r>
          </w:p>
        </w:tc>
      </w:tr>
      <w:tr xmlns:wp14="http://schemas.microsoft.com/office/word/2010/wordml" w:rsidRPr="00977C48" w:rsidR="0041784E" w:rsidTr="1D5BFEEB" w14:paraId="7B11C318" wp14:textId="77777777">
        <w:tc>
          <w:tcPr>
            <w:tcW w:w="8978" w:type="dxa"/>
            <w:tcMar/>
          </w:tcPr>
          <w:p w:rsidRPr="00893A1A" w:rsidR="0041784E" w:rsidP="00091673" w:rsidRDefault="005354DF" w14:paraId="3B3CE9C0" wp14:textId="19E96929">
            <w:pPr>
              <w:spacing w:line="276" w:lineRule="auto"/>
              <w:ind w:left="709" w:hanging="709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1D5BFEEB" w:rsidR="5CD17281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  <w:lang w:val="en-US"/>
              </w:rPr>
              <w:t xml:space="preserve">1.- </w:t>
            </w:r>
            <w:r w:rsidRPr="1D5BFEEB" w:rsidR="5CD17281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  <w:lang w:val="en-US"/>
              </w:rPr>
              <w:t>Alcock</w:t>
            </w:r>
            <w:r w:rsidRPr="1D5BFEEB" w:rsidR="5CD17281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  <w:lang w:val="en-US"/>
              </w:rPr>
              <w:t xml:space="preserve"> J. 2013. Animal Behavior: An Evolutionary Approach. </w:t>
            </w:r>
            <w:r w:rsidRPr="1D5BFEEB" w:rsidR="5CD17281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  <w:lang w:val="en-US"/>
              </w:rPr>
              <w:t>Sinauer</w:t>
            </w:r>
            <w:r w:rsidRPr="1D5BFEEB" w:rsidR="5CD17281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  <w:lang w:val="en-US"/>
              </w:rPr>
              <w:t xml:space="preserve"> Associates Inc.</w:t>
            </w:r>
          </w:p>
          <w:p w:rsidRPr="00893A1A" w:rsidR="00DA6860" w:rsidP="00091673" w:rsidRDefault="00DA6860" w14:paraId="25C560DE" wp14:textId="77777777">
            <w:pPr>
              <w:spacing w:line="276" w:lineRule="auto"/>
              <w:ind w:left="709" w:hanging="709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893A1A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2.- Barret A. 2017. Animal Behavior. Larsen and Keller Education Press.</w:t>
            </w:r>
          </w:p>
          <w:p w:rsidRPr="00893A1A" w:rsidR="005A008C" w:rsidP="00091673" w:rsidRDefault="00DA6860" w14:paraId="7B748AF1" wp14:textId="77777777">
            <w:pPr>
              <w:spacing w:line="276" w:lineRule="auto"/>
              <w:ind w:left="709" w:hanging="709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893A1A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3</w:t>
            </w:r>
            <w:r w:rsidRPr="00893A1A" w:rsidR="005A008C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.- Breed M. 2017. Conceptual Breakthroughs in Ethology and Animal Behavior. </w:t>
            </w:r>
            <w:r w:rsidRPr="00893A1A" w:rsidR="00317277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Academic Press.</w:t>
            </w:r>
          </w:p>
          <w:p w:rsidRPr="00893A1A" w:rsidR="00DA6860" w:rsidP="00091673" w:rsidRDefault="00DA6860" w14:paraId="4C031C2F" wp14:textId="77777777">
            <w:pPr>
              <w:spacing w:line="276" w:lineRule="auto"/>
              <w:ind w:left="709" w:hanging="709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893A1A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4.- Breed MD, Moore J. 2012. Animal Behavior. Academic Press</w:t>
            </w:r>
          </w:p>
          <w:p w:rsidRPr="00317277" w:rsidR="00317277" w:rsidP="00091673" w:rsidRDefault="00DA6860" w14:paraId="33CA46D1" wp14:textId="77777777">
            <w:pPr>
              <w:spacing w:line="276" w:lineRule="auto"/>
              <w:ind w:left="709" w:hanging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  <w:r w:rsidRPr="00317277" w:rsidR="00317277">
              <w:rPr>
                <w:rFonts w:ascii="Arial" w:hAnsi="Arial" w:cs="Arial"/>
                <w:sz w:val="24"/>
                <w:szCs w:val="24"/>
                <w:lang w:val="en-US"/>
              </w:rPr>
              <w:t xml:space="preserve">.- Manning A, Dawkins MS. 2012. An Introduction to Animal </w:t>
            </w:r>
            <w:proofErr w:type="spellStart"/>
            <w:r w:rsidRPr="00317277" w:rsidR="00317277">
              <w:rPr>
                <w:rFonts w:ascii="Arial" w:hAnsi="Arial" w:cs="Arial"/>
                <w:sz w:val="24"/>
                <w:szCs w:val="24"/>
                <w:lang w:val="en-US"/>
              </w:rPr>
              <w:t>Behaviour</w:t>
            </w:r>
            <w:proofErr w:type="spellEnd"/>
            <w:r w:rsidR="00317277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r w:rsidRPr="00317277" w:rsidR="00317277">
              <w:rPr>
                <w:rFonts w:ascii="Arial" w:hAnsi="Arial" w:cs="Arial"/>
                <w:sz w:val="24"/>
                <w:szCs w:val="24"/>
              </w:rPr>
              <w:t xml:space="preserve">Cambridge </w:t>
            </w:r>
            <w:proofErr w:type="spellStart"/>
            <w:r w:rsidRPr="00317277" w:rsidR="00317277">
              <w:rPr>
                <w:rFonts w:ascii="Arial" w:hAnsi="Arial" w:cs="Arial"/>
                <w:sz w:val="24"/>
                <w:szCs w:val="24"/>
              </w:rPr>
              <w:t>Univserty</w:t>
            </w:r>
            <w:proofErr w:type="spellEnd"/>
            <w:r w:rsidRPr="00317277" w:rsidR="0031727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17277" w:rsidR="00317277">
              <w:rPr>
                <w:rFonts w:ascii="Arial" w:hAnsi="Arial" w:cs="Arial"/>
                <w:sz w:val="24"/>
                <w:szCs w:val="24"/>
              </w:rPr>
              <w:t>Press</w:t>
            </w:r>
            <w:proofErr w:type="spellEnd"/>
            <w:r w:rsidRPr="00317277" w:rsidR="00317277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317277" w:rsidP="00317277" w:rsidRDefault="00DA6860" w14:paraId="28676D52" wp14:textId="77777777">
            <w:pPr>
              <w:spacing w:line="276" w:lineRule="auto"/>
              <w:ind w:left="709" w:hanging="709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Pr="00317277" w:rsidR="00317277">
              <w:rPr>
                <w:rFonts w:ascii="Arial" w:hAnsi="Arial" w:cs="Arial"/>
                <w:sz w:val="24"/>
                <w:szCs w:val="24"/>
                <w:lang w:val="en-US"/>
              </w:rPr>
              <w:t>.- Davies NB, Krebs JR, West ST.2012.</w:t>
            </w:r>
            <w:r w:rsidR="0031727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317277" w:rsidR="00317277">
              <w:rPr>
                <w:rFonts w:ascii="Arial" w:hAnsi="Arial" w:cs="Arial"/>
                <w:sz w:val="24"/>
                <w:szCs w:val="24"/>
                <w:lang w:val="en-US"/>
              </w:rPr>
              <w:t xml:space="preserve">An Introduction to </w:t>
            </w:r>
            <w:proofErr w:type="spellStart"/>
            <w:r w:rsidRPr="00317277" w:rsidR="00317277">
              <w:rPr>
                <w:rFonts w:ascii="Arial" w:hAnsi="Arial" w:cs="Arial"/>
                <w:sz w:val="24"/>
                <w:szCs w:val="24"/>
                <w:lang w:val="en-US"/>
              </w:rPr>
              <w:t>Behavioural</w:t>
            </w:r>
            <w:proofErr w:type="spellEnd"/>
            <w:r w:rsidRPr="00317277" w:rsidR="00317277">
              <w:rPr>
                <w:rFonts w:ascii="Arial" w:hAnsi="Arial" w:cs="Arial"/>
                <w:sz w:val="24"/>
                <w:szCs w:val="24"/>
                <w:lang w:val="en-US"/>
              </w:rPr>
              <w:t xml:space="preserve"> Ecology. Wiley-Blackwell.</w:t>
            </w:r>
          </w:p>
          <w:p w:rsidR="00317277" w:rsidP="00317277" w:rsidRDefault="00DA6860" w14:paraId="18C9A211" wp14:textId="77777777">
            <w:pPr>
              <w:spacing w:line="276" w:lineRule="auto"/>
              <w:ind w:left="709" w:hanging="709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 w:rsidRPr="00944A86" w:rsidR="00317277">
              <w:rPr>
                <w:rFonts w:ascii="Arial" w:hAnsi="Arial" w:cs="Arial"/>
                <w:sz w:val="24"/>
                <w:szCs w:val="24"/>
                <w:lang w:val="en-US"/>
              </w:rPr>
              <w:t xml:space="preserve">.- </w:t>
            </w:r>
            <w:proofErr w:type="spellStart"/>
            <w:r w:rsidRPr="00944A86" w:rsidR="00317277">
              <w:rPr>
                <w:rFonts w:ascii="Arial" w:hAnsi="Arial" w:cs="Arial"/>
                <w:sz w:val="24"/>
                <w:szCs w:val="24"/>
                <w:lang w:val="en-US"/>
              </w:rPr>
              <w:t>MacFarland</w:t>
            </w:r>
            <w:proofErr w:type="spellEnd"/>
            <w:r w:rsidRPr="00944A86" w:rsidR="00317277">
              <w:rPr>
                <w:rFonts w:ascii="Arial" w:hAnsi="Arial" w:cs="Arial"/>
                <w:sz w:val="24"/>
                <w:szCs w:val="24"/>
                <w:lang w:val="en-US"/>
              </w:rPr>
              <w:t xml:space="preserve"> D. 1982. </w:t>
            </w:r>
            <w:r w:rsidRPr="00317277" w:rsidR="00317277">
              <w:rPr>
                <w:rFonts w:ascii="Arial" w:hAnsi="Arial" w:cs="Arial"/>
                <w:sz w:val="24"/>
                <w:szCs w:val="24"/>
                <w:lang w:val="en-US"/>
              </w:rPr>
              <w:t xml:space="preserve">Animal </w:t>
            </w:r>
            <w:proofErr w:type="spellStart"/>
            <w:r w:rsidRPr="00317277" w:rsidR="00317277">
              <w:rPr>
                <w:rFonts w:ascii="Arial" w:hAnsi="Arial" w:cs="Arial"/>
                <w:sz w:val="24"/>
                <w:szCs w:val="24"/>
                <w:lang w:val="en-US"/>
              </w:rPr>
              <w:t>Behaviour</w:t>
            </w:r>
            <w:proofErr w:type="spellEnd"/>
            <w:r w:rsidRPr="00317277" w:rsidR="00317277">
              <w:rPr>
                <w:rFonts w:ascii="Arial" w:hAnsi="Arial" w:cs="Arial"/>
                <w:sz w:val="24"/>
                <w:szCs w:val="24"/>
                <w:lang w:val="en-US"/>
              </w:rPr>
              <w:t xml:space="preserve">: Psychobiology, Ethology and Evolution. </w:t>
            </w:r>
            <w:r w:rsidR="00317277">
              <w:rPr>
                <w:rFonts w:ascii="Arial" w:hAnsi="Arial" w:cs="Arial"/>
                <w:sz w:val="24"/>
                <w:szCs w:val="24"/>
                <w:lang w:val="en-US"/>
              </w:rPr>
              <w:t>Prentice Hall.</w:t>
            </w:r>
          </w:p>
          <w:p w:rsidR="00317277" w:rsidP="00317277" w:rsidRDefault="00DA6860" w14:paraId="3BB3D355" wp14:textId="77777777">
            <w:pPr>
              <w:spacing w:line="276" w:lineRule="auto"/>
              <w:ind w:left="709" w:hanging="709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  <w:r w:rsidRPr="00944A86" w:rsidR="00317277">
              <w:rPr>
                <w:rFonts w:ascii="Arial" w:hAnsi="Arial" w:cs="Arial"/>
                <w:sz w:val="24"/>
                <w:szCs w:val="24"/>
                <w:lang w:val="en-US"/>
              </w:rPr>
              <w:t xml:space="preserve">.- </w:t>
            </w:r>
            <w:proofErr w:type="spellStart"/>
            <w:r w:rsidRPr="00944A86" w:rsidR="00317277">
              <w:rPr>
                <w:rFonts w:ascii="Arial" w:hAnsi="Arial" w:cs="Arial"/>
                <w:sz w:val="24"/>
                <w:szCs w:val="24"/>
                <w:lang w:val="en-US"/>
              </w:rPr>
              <w:t>Bolhuis</w:t>
            </w:r>
            <w:proofErr w:type="spellEnd"/>
            <w:r w:rsidRPr="00944A86" w:rsidR="00317277">
              <w:rPr>
                <w:rFonts w:ascii="Arial" w:hAnsi="Arial" w:cs="Arial"/>
                <w:sz w:val="24"/>
                <w:szCs w:val="24"/>
                <w:lang w:val="en-US"/>
              </w:rPr>
              <w:t xml:space="preserve"> JJ, </w:t>
            </w:r>
            <w:proofErr w:type="spellStart"/>
            <w:r w:rsidRPr="00944A86" w:rsidR="00317277">
              <w:rPr>
                <w:rFonts w:ascii="Arial" w:hAnsi="Arial" w:cs="Arial"/>
                <w:sz w:val="24"/>
                <w:szCs w:val="24"/>
                <w:lang w:val="en-US"/>
              </w:rPr>
              <w:t>Giraldeau</w:t>
            </w:r>
            <w:proofErr w:type="spellEnd"/>
            <w:r w:rsidRPr="00944A86" w:rsidR="00317277">
              <w:rPr>
                <w:rFonts w:ascii="Arial" w:hAnsi="Arial" w:cs="Arial"/>
                <w:sz w:val="24"/>
                <w:szCs w:val="24"/>
                <w:lang w:val="en-US"/>
              </w:rPr>
              <w:t xml:space="preserve"> L. 2004. </w:t>
            </w:r>
            <w:r w:rsidRPr="00317277" w:rsidR="00317277">
              <w:rPr>
                <w:rFonts w:ascii="Arial" w:hAnsi="Arial" w:cs="Arial"/>
                <w:sz w:val="24"/>
                <w:szCs w:val="24"/>
                <w:lang w:val="en-US"/>
              </w:rPr>
              <w:t>Behavior of Animals: Mechanisms, Function, and Evolution. John Wiley &amp; Sons</w:t>
            </w:r>
            <w:r w:rsidR="00317277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:rsidR="00317277" w:rsidP="00317277" w:rsidRDefault="00DA6860" w14:paraId="025F6C14" wp14:textId="77777777">
            <w:pPr>
              <w:spacing w:line="276" w:lineRule="auto"/>
              <w:ind w:left="709" w:hanging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  <w:r w:rsidRPr="00944A86" w:rsidR="00317277">
              <w:rPr>
                <w:rFonts w:ascii="Arial" w:hAnsi="Arial" w:cs="Arial"/>
                <w:sz w:val="24"/>
                <w:szCs w:val="24"/>
                <w:lang w:val="en-US"/>
              </w:rPr>
              <w:t xml:space="preserve">.- Gould JL. 1982. </w:t>
            </w:r>
            <w:r w:rsidRPr="00317277" w:rsidR="00317277">
              <w:rPr>
                <w:rFonts w:ascii="Arial" w:hAnsi="Arial" w:cs="Arial"/>
                <w:sz w:val="24"/>
                <w:szCs w:val="24"/>
                <w:lang w:val="en-US"/>
              </w:rPr>
              <w:t xml:space="preserve">Ethology: Mechanisms and Evolution of Behavior. </w:t>
            </w:r>
            <w:r w:rsidRPr="00317277" w:rsidR="00317277">
              <w:rPr>
                <w:rFonts w:ascii="Arial" w:hAnsi="Arial" w:cs="Arial"/>
                <w:sz w:val="24"/>
                <w:szCs w:val="24"/>
              </w:rPr>
              <w:t xml:space="preserve">W. W. Norton &amp; Company; 1st </w:t>
            </w:r>
            <w:proofErr w:type="spellStart"/>
            <w:r w:rsidRPr="00317277" w:rsidR="00317277">
              <w:rPr>
                <w:rFonts w:ascii="Arial" w:hAnsi="Arial" w:cs="Arial"/>
                <w:sz w:val="24"/>
                <w:szCs w:val="24"/>
              </w:rPr>
              <w:t>edition</w:t>
            </w:r>
            <w:proofErr w:type="spellEnd"/>
            <w:r w:rsidRPr="00317277" w:rsidR="00317277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24217" w:rsidP="00317277" w:rsidRDefault="00DA6860" w14:paraId="55ADED4E" wp14:textId="77777777">
            <w:pPr>
              <w:spacing w:line="276" w:lineRule="auto"/>
              <w:ind w:left="709" w:hanging="709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10</w:t>
            </w:r>
            <w:r w:rsidRPr="00224217" w:rsidR="00317277">
              <w:rPr>
                <w:rFonts w:ascii="Arial" w:hAnsi="Arial" w:cs="Arial"/>
                <w:sz w:val="24"/>
                <w:szCs w:val="24"/>
                <w:lang w:val="en-US"/>
              </w:rPr>
              <w:t xml:space="preserve">.- </w:t>
            </w:r>
            <w:r w:rsidRPr="00224217" w:rsidR="00224217">
              <w:rPr>
                <w:rFonts w:ascii="Arial" w:hAnsi="Arial" w:cs="Arial"/>
                <w:sz w:val="24"/>
                <w:szCs w:val="24"/>
                <w:lang w:val="en-US"/>
              </w:rPr>
              <w:t xml:space="preserve">Goodenough J, McGuire B, </w:t>
            </w:r>
            <w:proofErr w:type="spellStart"/>
            <w:r w:rsidRPr="00224217" w:rsidR="00224217">
              <w:rPr>
                <w:rFonts w:ascii="Arial" w:hAnsi="Arial" w:cs="Arial"/>
                <w:sz w:val="24"/>
                <w:szCs w:val="24"/>
                <w:lang w:val="en-US"/>
              </w:rPr>
              <w:t>Jakob</w:t>
            </w:r>
            <w:proofErr w:type="spellEnd"/>
            <w:r w:rsidRPr="00224217" w:rsidR="00224217">
              <w:rPr>
                <w:rFonts w:ascii="Arial" w:hAnsi="Arial" w:cs="Arial"/>
                <w:sz w:val="24"/>
                <w:szCs w:val="24"/>
                <w:lang w:val="en-US"/>
              </w:rPr>
              <w:t xml:space="preserve"> E.</w:t>
            </w:r>
            <w:r w:rsidR="00224217">
              <w:rPr>
                <w:rFonts w:ascii="Arial" w:hAnsi="Arial" w:cs="Arial"/>
                <w:sz w:val="24"/>
                <w:szCs w:val="24"/>
                <w:lang w:val="en-US"/>
              </w:rPr>
              <w:t xml:space="preserve"> 2009. </w:t>
            </w:r>
            <w:r w:rsidRPr="00944A86" w:rsidR="00224217">
              <w:rPr>
                <w:rFonts w:ascii="Arial" w:hAnsi="Arial" w:cs="Arial"/>
                <w:sz w:val="24"/>
                <w:szCs w:val="24"/>
                <w:lang w:val="en-US"/>
              </w:rPr>
              <w:t xml:space="preserve">Perspectives on Animal Behavior. John Wiley &amp; Sons. </w:t>
            </w:r>
          </w:p>
          <w:p w:rsidR="00C56FA7" w:rsidP="00317277" w:rsidRDefault="00DA6860" w14:paraId="04FE30EB" wp14:textId="77777777">
            <w:pPr>
              <w:spacing w:line="276" w:lineRule="auto"/>
              <w:ind w:left="709" w:hanging="709"/>
              <w:jc w:val="both"/>
              <w:rPr>
                <w:rFonts w:ascii="Arial" w:hAnsi="Arial" w:cs="Arial"/>
                <w:color w:val="FF0000"/>
                <w:sz w:val="24"/>
                <w:szCs w:val="24"/>
                <w:lang w:val="en-US"/>
              </w:rPr>
            </w:pPr>
            <w:r w:rsidRPr="00893A1A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11</w:t>
            </w:r>
            <w:r w:rsidRPr="00893A1A" w:rsidR="00C56FA7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.- Holmes SJ. 2012. Studies in Animal Behavior. Ulan Press</w:t>
            </w:r>
            <w:r w:rsidRPr="00893A1A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Pr="00944A86" w:rsidR="00317277" w:rsidP="00DA6860" w:rsidRDefault="00DA6860" w14:paraId="28375322" wp14:textId="77777777">
            <w:pPr>
              <w:ind w:left="709" w:hanging="709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12</w:t>
            </w:r>
            <w:r w:rsidRPr="00944A86" w:rsidR="00224217">
              <w:rPr>
                <w:rFonts w:ascii="Arial" w:hAnsi="Arial" w:cs="Arial"/>
                <w:sz w:val="24"/>
                <w:szCs w:val="24"/>
                <w:lang w:val="en-US"/>
              </w:rPr>
              <w:t xml:space="preserve">.- </w:t>
            </w:r>
            <w:proofErr w:type="spellStart"/>
            <w:r w:rsidRPr="00944A86" w:rsidR="00224217">
              <w:rPr>
                <w:rFonts w:ascii="Arial" w:hAnsi="Arial" w:cs="Arial"/>
                <w:sz w:val="24"/>
                <w:szCs w:val="24"/>
                <w:lang w:val="en-US"/>
              </w:rPr>
              <w:t>Colgan</w:t>
            </w:r>
            <w:proofErr w:type="spellEnd"/>
            <w:r w:rsidRPr="00944A86" w:rsidR="00224217">
              <w:rPr>
                <w:rFonts w:ascii="Arial" w:hAnsi="Arial" w:cs="Arial"/>
                <w:sz w:val="24"/>
                <w:szCs w:val="24"/>
                <w:lang w:val="en-US"/>
              </w:rPr>
              <w:t xml:space="preserve"> PW. 1978. Quantitative ethology. Wiley-Interscience publication.</w:t>
            </w:r>
            <w:r w:rsidRPr="00944A86" w:rsidR="0031727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</w:tr>
    </w:tbl>
    <w:p xmlns:wp14="http://schemas.microsoft.com/office/word/2010/wordml" w:rsidR="00047460" w:rsidP="0007484A" w:rsidRDefault="00047460" w14:paraId="3461D779" wp14:textId="77777777">
      <w:pPr>
        <w:jc w:val="both"/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xmlns:wp14="http://schemas.microsoft.com/office/word/2010/wordml" w:rsidR="00F63F06" w:rsidTr="1D5BFEEB" w14:paraId="16EE6E6D" wp14:textId="77777777">
        <w:tc>
          <w:tcPr>
            <w:tcW w:w="8828" w:type="dxa"/>
            <w:shd w:val="clear" w:color="auto" w:fill="000000" w:themeFill="text1"/>
            <w:tcMar/>
          </w:tcPr>
          <w:p w:rsidR="00F63F06" w:rsidP="1D5BFEEB" w:rsidRDefault="00F63F06" w14:paraId="52E757A9" wp14:textId="071DACBC">
            <w:pPr>
              <w:pStyle w:val="Normal"/>
              <w:jc w:val="center"/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</w:pPr>
            <w:r w:rsidRPr="1D5BFEEB" w:rsidR="172D44F9">
              <w:rPr>
                <w:rFonts w:ascii="Arial" w:hAnsi="Arial" w:cs="Arial"/>
                <w:b w:val="1"/>
                <w:bCs w:val="1"/>
                <w:color w:val="FFFFFF" w:themeColor="background1" w:themeTint="FF" w:themeShade="FF"/>
                <w:sz w:val="24"/>
                <w:szCs w:val="24"/>
                <w:lang w:val="en-US"/>
              </w:rPr>
              <w:t>REFERENCIAS ELECTRÓNICAS</w:t>
            </w:r>
            <w:r w:rsidRPr="1D5BFEEB" w:rsidR="7BB0D938">
              <w:rPr>
                <w:rFonts w:ascii="Arial" w:hAnsi="Arial" w:eastAsia="Arial" w:cs="Arial"/>
                <w:b w:val="1"/>
                <w:bCs w:val="1"/>
                <w:noProof w:val="0"/>
                <w:color w:val="FFFFFF" w:themeColor="background1" w:themeTint="FF" w:themeShade="FF"/>
                <w:sz w:val="24"/>
                <w:szCs w:val="24"/>
                <w:lang w:val="en-US"/>
              </w:rPr>
              <w:t xml:space="preserve"> (Última fecha de acceso:)</w:t>
            </w:r>
          </w:p>
        </w:tc>
      </w:tr>
      <w:tr xmlns:wp14="http://schemas.microsoft.com/office/word/2010/wordml" w:rsidR="00F63F06" w:rsidTr="1D5BFEEB" w14:paraId="2060066B" wp14:textId="77777777">
        <w:tc>
          <w:tcPr>
            <w:tcW w:w="8828" w:type="dxa"/>
            <w:tcMar/>
          </w:tcPr>
          <w:p w:rsidR="00F63F06" w:rsidP="1D5BFEEB" w:rsidRDefault="00893A1A" w14:paraId="6E215BC5" wp14:textId="77777777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hyperlink r:id="R8836765639bc49d2">
              <w:r w:rsidRPr="1D5BFEEB" w:rsidR="25A98360">
                <w:rPr>
                  <w:rStyle w:val="Hipervnculo"/>
                  <w:rFonts w:ascii="Arial" w:hAnsi="Arial" w:cs="Arial"/>
                  <w:sz w:val="24"/>
                  <w:szCs w:val="24"/>
                  <w:lang w:val="en-US"/>
                </w:rPr>
                <w:t>https://www.gutenberg.org/ebooks/54462</w:t>
              </w:r>
            </w:hyperlink>
          </w:p>
          <w:p w:rsidR="00893A1A" w:rsidP="1D5BFEEB" w:rsidRDefault="00893A1A" w14:paraId="5AB12178" wp14:textId="77777777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hyperlink r:id="R9ec3b51616b848c1">
              <w:r w:rsidRPr="1D5BFEEB" w:rsidR="25A98360">
                <w:rPr>
                  <w:rStyle w:val="Hipervnculo"/>
                  <w:rFonts w:ascii="Arial" w:hAnsi="Arial" w:cs="Arial"/>
                  <w:sz w:val="24"/>
                  <w:szCs w:val="24"/>
                  <w:lang w:val="en-US"/>
                </w:rPr>
                <w:t>https://onlinelibrary.wiley.com/doi/book/10.1002/9781119109556</w:t>
              </w:r>
            </w:hyperlink>
          </w:p>
          <w:p w:rsidR="00893A1A" w:rsidP="1D5BFEEB" w:rsidRDefault="00893A1A" w14:paraId="187CDE7F" wp14:textId="77777777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hyperlink w:anchor="v=onepage&amp;q&amp;f=false" r:id="Rcf979ea692af4bbb">
              <w:r w:rsidRPr="1D5BFEEB" w:rsidR="25A98360">
                <w:rPr>
                  <w:rStyle w:val="Hipervnculo"/>
                  <w:rFonts w:ascii="Arial" w:hAnsi="Arial" w:cs="Arial"/>
                  <w:sz w:val="24"/>
                  <w:szCs w:val="24"/>
                  <w:lang w:val="en-US"/>
                </w:rPr>
                <w:t>https://books.google.com.mx/books?id=lGe6UzHNcp8C&amp;printsec=frontcover&amp;hl=es&amp;source=gbs_ge_summary_r&amp;cad=0#v=onepage&amp;q&amp;f=false</w:t>
              </w:r>
            </w:hyperlink>
          </w:p>
          <w:p w:rsidR="00893A1A" w:rsidP="1D5BFEEB" w:rsidRDefault="002776C3" w14:paraId="489C3DFE" wp14:textId="77777777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hyperlink w:anchor="v=onepage&amp;q&amp;f=false" r:id="Rf1f2fc820344410a">
              <w:r w:rsidRPr="1D5BFEEB" w:rsidR="1EBA81C9">
                <w:rPr>
                  <w:rStyle w:val="Hipervnculo"/>
                  <w:rFonts w:ascii="Arial" w:hAnsi="Arial" w:cs="Arial"/>
                  <w:sz w:val="24"/>
                  <w:szCs w:val="24"/>
                  <w:lang w:val="en-US"/>
                </w:rPr>
                <w:t>https://books.google.com.mx/books?id=vrueZDfPUzoC&amp;printsec=frontcover&amp;hl=es&amp;source=gbs_ge_summary_r&amp;cad=0#v=onepage&amp;q&amp;f=false</w:t>
              </w:r>
            </w:hyperlink>
          </w:p>
          <w:p w:rsidR="002776C3" w:rsidP="1D5BFEEB" w:rsidRDefault="002776C3" w14:paraId="4B9E3488" wp14:textId="77777777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hyperlink r:id="R9cf1fa714e814126">
              <w:r w:rsidRPr="1D5BFEEB" w:rsidR="1EBA81C9">
                <w:rPr>
                  <w:rStyle w:val="Hipervnculo"/>
                  <w:rFonts w:ascii="Arial" w:hAnsi="Arial" w:cs="Arial"/>
                  <w:sz w:val="24"/>
                  <w:szCs w:val="24"/>
                  <w:lang w:val="en-US"/>
                </w:rPr>
                <w:t>https://press.uchicago.edu/dam/ucp/books/pdf/course_intro/978-0-226-44838-1_course_intro.pdf</w:t>
              </w:r>
            </w:hyperlink>
          </w:p>
          <w:p w:rsidR="002776C3" w:rsidP="0007484A" w:rsidRDefault="002776C3" w14:paraId="3CF2D8B6" wp14:textId="3ED90B6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1D5BFEEB" w:rsidR="3B0B5DA5">
              <w:rPr>
                <w:rFonts w:ascii="Arial" w:hAnsi="Arial" w:cs="Arial"/>
                <w:sz w:val="24"/>
                <w:szCs w:val="24"/>
                <w:lang w:val="en-US"/>
              </w:rPr>
              <w:t>Todas</w:t>
            </w:r>
            <w:r w:rsidRPr="1D5BFEEB" w:rsidR="3B0B5DA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1D5BFEEB" w:rsidR="3B0B5DA5">
              <w:rPr>
                <w:rFonts w:ascii="Arial" w:hAnsi="Arial" w:cs="Arial"/>
                <w:sz w:val="24"/>
                <w:szCs w:val="24"/>
                <w:lang w:val="en-US"/>
              </w:rPr>
              <w:t>accesadas</w:t>
            </w:r>
            <w:r w:rsidRPr="1D5BFEEB" w:rsidR="3B0B5DA5">
              <w:rPr>
                <w:rFonts w:ascii="Arial" w:hAnsi="Arial" w:cs="Arial"/>
                <w:sz w:val="24"/>
                <w:szCs w:val="24"/>
                <w:lang w:val="en-US"/>
              </w:rPr>
              <w:t xml:space="preserve"> 28 de mayo 2024</w:t>
            </w:r>
          </w:p>
        </w:tc>
      </w:tr>
    </w:tbl>
    <w:p xmlns:wp14="http://schemas.microsoft.com/office/word/2010/wordml" w:rsidR="00F63F06" w:rsidP="0007484A" w:rsidRDefault="00F63F06" w14:paraId="0FB78278" wp14:textId="77777777">
      <w:pPr>
        <w:jc w:val="both"/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xmlns:wp14="http://schemas.microsoft.com/office/word/2010/wordml" w:rsidR="00C106FA" w:rsidTr="1D5BFEEB" w14:paraId="21AFB652" wp14:textId="77777777">
        <w:tc>
          <w:tcPr>
            <w:tcW w:w="8828" w:type="dxa"/>
            <w:shd w:val="clear" w:color="auto" w:fill="000000" w:themeFill="text1"/>
            <w:tcMar/>
          </w:tcPr>
          <w:p w:rsidR="00C106FA" w:rsidP="1D5BFEEB" w:rsidRDefault="00C106FA" w14:paraId="323E4A5A" wp14:textId="77777777">
            <w:pPr>
              <w:jc w:val="left"/>
              <w:rPr>
                <w:rFonts w:ascii="Arial" w:hAnsi="Arial" w:cs="Arial"/>
                <w:b w:val="1"/>
                <w:bCs w:val="1"/>
                <w:sz w:val="24"/>
                <w:szCs w:val="24"/>
                <w:lang w:val="en-US"/>
              </w:rPr>
            </w:pPr>
            <w:r w:rsidRPr="1D5BFEEB" w:rsidR="00C106FA">
              <w:rPr>
                <w:rFonts w:ascii="Arial" w:hAnsi="Arial" w:cs="Arial"/>
                <w:b w:val="1"/>
                <w:bCs w:val="1"/>
                <w:sz w:val="24"/>
                <w:szCs w:val="24"/>
                <w:lang w:val="en-US"/>
              </w:rPr>
              <w:t>OTROS MATERIALES DE CONSULTA</w:t>
            </w:r>
          </w:p>
        </w:tc>
      </w:tr>
      <w:tr xmlns:wp14="http://schemas.microsoft.com/office/word/2010/wordml" w:rsidR="00C106FA" w:rsidTr="1D5BFEEB" w14:paraId="0EE51FA0" wp14:textId="77777777">
        <w:tc>
          <w:tcPr>
            <w:tcW w:w="8828" w:type="dxa"/>
            <w:tcMar/>
          </w:tcPr>
          <w:p w:rsidR="00C106FA" w:rsidP="002819F8" w:rsidRDefault="002776C3" w14:paraId="58844F05" wp14:textId="7777777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No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aplica</w:t>
            </w:r>
            <w:proofErr w:type="spellEnd"/>
          </w:p>
        </w:tc>
      </w:tr>
    </w:tbl>
    <w:p xmlns:wp14="http://schemas.microsoft.com/office/word/2010/wordml" w:rsidR="00C106FA" w:rsidP="0007484A" w:rsidRDefault="00C106FA" w14:paraId="1FC39945" wp14:textId="77777777">
      <w:pPr>
        <w:jc w:val="both"/>
        <w:rPr>
          <w:rFonts w:ascii="Arial" w:hAnsi="Arial" w:cs="Arial"/>
          <w:sz w:val="24"/>
          <w:szCs w:val="24"/>
          <w:lang w:val="en-US"/>
        </w:rPr>
      </w:pPr>
      <w:bookmarkStart w:name="_GoBack" w:id="0"/>
      <w:bookmarkEnd w:id="0"/>
    </w:p>
    <w:p w:rsidR="1D5BFEEB" w:rsidP="1D5BFEEB" w:rsidRDefault="1D5BFEEB" w14:paraId="5877C63B" w14:textId="51AF9C23">
      <w:pPr>
        <w:pStyle w:val="Normal"/>
        <w:jc w:val="both"/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xmlns:wp14="http://schemas.microsoft.com/office/word/2010/wordml" w:rsidRPr="00DE1808" w:rsidR="00DE1808" w:rsidTr="1D5BFEEB" w14:paraId="24E4768C" wp14:textId="77777777">
        <w:tc>
          <w:tcPr>
            <w:tcW w:w="8828" w:type="dxa"/>
            <w:gridSpan w:val="4"/>
            <w:shd w:val="clear" w:color="auto" w:fill="000000" w:themeFill="text1"/>
            <w:tcMar/>
          </w:tcPr>
          <w:p w:rsidRPr="00DE1808" w:rsidR="00527E47" w:rsidP="1D5BFEEB" w:rsidRDefault="00DE1808" w14:paraId="2A3A428F" wp14:textId="77777777">
            <w:pPr>
              <w:jc w:val="left"/>
              <w:rPr>
                <w:rFonts w:ascii="Arial" w:hAnsi="Arial" w:cs="Arial"/>
                <w:b w:val="1"/>
                <w:bCs w:val="1"/>
                <w:color w:val="FFFFFF" w:themeColor="background1"/>
                <w:sz w:val="24"/>
                <w:szCs w:val="24"/>
                <w:lang w:val="en-US"/>
              </w:rPr>
            </w:pPr>
            <w:r w:rsidRPr="1D5BFEEB" w:rsidR="536293E0">
              <w:rPr>
                <w:rFonts w:ascii="Arial" w:hAnsi="Arial" w:cs="Arial"/>
                <w:b w:val="1"/>
                <w:bCs w:val="1"/>
                <w:color w:val="FFFFFF" w:themeColor="background1" w:themeTint="FF" w:themeShade="FF"/>
                <w:sz w:val="24"/>
                <w:szCs w:val="24"/>
                <w:lang w:val="en-US"/>
              </w:rPr>
              <w:t xml:space="preserve">EVALUACIÓN </w:t>
            </w:r>
          </w:p>
        </w:tc>
      </w:tr>
      <w:tr xmlns:wp14="http://schemas.microsoft.com/office/word/2010/wordml" w:rsidR="00527E47" w:rsidTr="1D5BFEEB" w14:paraId="5FA0268E" wp14:textId="77777777">
        <w:tc>
          <w:tcPr>
            <w:tcW w:w="8828" w:type="dxa"/>
            <w:gridSpan w:val="4"/>
            <w:shd w:val="clear" w:color="auto" w:fill="F2F2F2" w:themeFill="background1" w:themeFillShade="F2"/>
            <w:tcMar/>
          </w:tcPr>
          <w:p w:rsidRPr="00115482" w:rsidR="00527E47" w:rsidP="00115482" w:rsidRDefault="00115482" w14:paraId="1C7F3F58" wp14:textId="7777777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15482">
              <w:rPr>
                <w:rFonts w:ascii="Arial" w:hAnsi="Arial" w:cs="Arial"/>
                <w:sz w:val="24"/>
                <w:szCs w:val="24"/>
                <w:lang w:val="en-US"/>
              </w:rPr>
              <w:t>SUMATIVA</w:t>
            </w:r>
          </w:p>
        </w:tc>
      </w:tr>
      <w:tr xmlns:wp14="http://schemas.microsoft.com/office/word/2010/wordml" w:rsidR="00527E47" w:rsidTr="1D5BFEEB" w14:paraId="2C13AA31" wp14:textId="77777777">
        <w:tc>
          <w:tcPr>
            <w:tcW w:w="2207" w:type="dxa"/>
            <w:tcMar/>
          </w:tcPr>
          <w:p w:rsidRPr="00115482" w:rsidR="00527E47" w:rsidP="1D5BFEEB" w:rsidRDefault="00527E47" w14:paraId="5CB55603" wp14:textId="77777777">
            <w:pPr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  <w:lang w:val="en-US"/>
              </w:rPr>
            </w:pPr>
            <w:r w:rsidRPr="1D5BFEEB" w:rsidR="5906890B">
              <w:rPr>
                <w:rFonts w:ascii="Arial" w:hAnsi="Arial" w:cs="Arial"/>
                <w:b w:val="1"/>
                <w:bCs w:val="1"/>
                <w:sz w:val="24"/>
                <w:szCs w:val="24"/>
                <w:lang w:val="en-US"/>
              </w:rPr>
              <w:t>Aspecto</w:t>
            </w:r>
            <w:r w:rsidRPr="1D5BFEEB" w:rsidR="5906890B">
              <w:rPr>
                <w:rFonts w:ascii="Arial" w:hAnsi="Arial" w:cs="Arial"/>
                <w:b w:val="1"/>
                <w:bCs w:val="1"/>
                <w:sz w:val="24"/>
                <w:szCs w:val="24"/>
                <w:lang w:val="en-US"/>
              </w:rPr>
              <w:t xml:space="preserve"> a </w:t>
            </w:r>
            <w:r w:rsidRPr="1D5BFEEB" w:rsidR="5906890B">
              <w:rPr>
                <w:rFonts w:ascii="Arial" w:hAnsi="Arial" w:cs="Arial"/>
                <w:b w:val="1"/>
                <w:bCs w:val="1"/>
                <w:sz w:val="24"/>
                <w:szCs w:val="24"/>
                <w:lang w:val="en-US"/>
              </w:rPr>
              <w:t>evaluar</w:t>
            </w:r>
          </w:p>
        </w:tc>
        <w:tc>
          <w:tcPr>
            <w:tcW w:w="2207" w:type="dxa"/>
            <w:tcMar/>
          </w:tcPr>
          <w:p w:rsidRPr="00115482" w:rsidR="00527E47" w:rsidP="1D5BFEEB" w:rsidRDefault="00527E47" w14:paraId="5FFBCD81" wp14:textId="77777777">
            <w:pPr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  <w:lang w:val="en-US"/>
              </w:rPr>
            </w:pPr>
            <w:r w:rsidRPr="1D5BFEEB" w:rsidR="5906890B">
              <w:rPr>
                <w:rFonts w:ascii="Arial" w:hAnsi="Arial" w:cs="Arial"/>
                <w:b w:val="1"/>
                <w:bCs w:val="1"/>
                <w:sz w:val="24"/>
                <w:szCs w:val="24"/>
                <w:lang w:val="en-US"/>
              </w:rPr>
              <w:t xml:space="preserve">Forma de </w:t>
            </w:r>
            <w:r w:rsidRPr="1D5BFEEB" w:rsidR="5906890B">
              <w:rPr>
                <w:rFonts w:ascii="Arial" w:hAnsi="Arial" w:cs="Arial"/>
                <w:b w:val="1"/>
                <w:bCs w:val="1"/>
                <w:sz w:val="24"/>
                <w:szCs w:val="24"/>
                <w:lang w:val="en-US"/>
              </w:rPr>
              <w:t>evaluación</w:t>
            </w:r>
          </w:p>
        </w:tc>
        <w:tc>
          <w:tcPr>
            <w:tcW w:w="2207" w:type="dxa"/>
            <w:tcMar/>
          </w:tcPr>
          <w:p w:rsidRPr="00115482" w:rsidR="00527E47" w:rsidP="1D5BFEEB" w:rsidRDefault="00527E47" w14:paraId="74D90D95" wp14:textId="77777777">
            <w:pPr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  <w:lang w:val="en-US"/>
              </w:rPr>
            </w:pPr>
            <w:r w:rsidRPr="1D5BFEEB" w:rsidR="5906890B">
              <w:rPr>
                <w:rFonts w:ascii="Arial" w:hAnsi="Arial" w:cs="Arial"/>
                <w:b w:val="1"/>
                <w:bCs w:val="1"/>
                <w:sz w:val="24"/>
                <w:szCs w:val="24"/>
                <w:lang w:val="en-US"/>
              </w:rPr>
              <w:t>Evidencia</w:t>
            </w:r>
          </w:p>
        </w:tc>
        <w:tc>
          <w:tcPr>
            <w:tcW w:w="2207" w:type="dxa"/>
            <w:tcMar/>
          </w:tcPr>
          <w:p w:rsidRPr="00115482" w:rsidR="00527E47" w:rsidP="1D5BFEEB" w:rsidRDefault="00527E47" w14:paraId="3F27C703" wp14:textId="77777777">
            <w:pPr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  <w:lang w:val="en-US"/>
              </w:rPr>
            </w:pPr>
            <w:r w:rsidRPr="1D5BFEEB" w:rsidR="5906890B">
              <w:rPr>
                <w:rFonts w:ascii="Arial" w:hAnsi="Arial" w:cs="Arial"/>
                <w:b w:val="1"/>
                <w:bCs w:val="1"/>
                <w:sz w:val="24"/>
                <w:szCs w:val="24"/>
                <w:lang w:val="en-US"/>
              </w:rPr>
              <w:t>Porcentaje</w:t>
            </w:r>
          </w:p>
        </w:tc>
      </w:tr>
      <w:tr xmlns:wp14="http://schemas.microsoft.com/office/word/2010/wordml" w:rsidR="00527E47" w:rsidTr="1D5BFEEB" w14:paraId="4F3647E8" wp14:textId="77777777">
        <w:tc>
          <w:tcPr>
            <w:tcW w:w="2207" w:type="dxa"/>
            <w:tcMar/>
          </w:tcPr>
          <w:p w:rsidR="00527E47" w:rsidP="00527E47" w:rsidRDefault="00527E47" w14:paraId="1EBF4573" wp14:textId="7777777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Escritura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y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síntesis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información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cientifica</w:t>
            </w:r>
            <w:proofErr w:type="spellEnd"/>
          </w:p>
        </w:tc>
        <w:tc>
          <w:tcPr>
            <w:tcW w:w="2207" w:type="dxa"/>
            <w:tcMar/>
          </w:tcPr>
          <w:p w:rsidR="00527E47" w:rsidP="0007484A" w:rsidRDefault="00527E47" w14:paraId="65F3DA2A" wp14:textId="7777777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Entrega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ensayo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académico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(1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por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tema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2207" w:type="dxa"/>
            <w:tcMar/>
          </w:tcPr>
          <w:p w:rsidR="00527E47" w:rsidP="00527E47" w:rsidRDefault="00527E47" w14:paraId="19410EFE" wp14:textId="7777777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Ensayo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escrito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donde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vea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la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habilidad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escritura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sintesis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y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coherencia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información</w:t>
            </w:r>
            <w:proofErr w:type="spellEnd"/>
          </w:p>
        </w:tc>
        <w:tc>
          <w:tcPr>
            <w:tcW w:w="2207" w:type="dxa"/>
            <w:tcMar/>
          </w:tcPr>
          <w:p w:rsidR="00527E47" w:rsidP="0007484A" w:rsidRDefault="00DE1808" w14:paraId="17DCED26" wp14:textId="7777777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20%</w:t>
            </w:r>
          </w:p>
        </w:tc>
      </w:tr>
      <w:tr xmlns:wp14="http://schemas.microsoft.com/office/word/2010/wordml" w:rsidR="00527E47" w:rsidTr="1D5BFEEB" w14:paraId="0C288937" wp14:textId="77777777">
        <w:tc>
          <w:tcPr>
            <w:tcW w:w="2207" w:type="dxa"/>
            <w:tcMar/>
          </w:tcPr>
          <w:p w:rsidRPr="00F86C72" w:rsidR="00115482" w:rsidP="00115482" w:rsidRDefault="00115482" w14:paraId="6FC1E0C3" wp14:textId="7777777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Participación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en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foros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discusión</w:t>
            </w:r>
            <w:proofErr w:type="spellEnd"/>
          </w:p>
          <w:p w:rsidR="00527E47" w:rsidP="00DE1808" w:rsidRDefault="00527E47" w14:paraId="0562CB0E" wp14:textId="7777777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207" w:type="dxa"/>
            <w:tcMar/>
          </w:tcPr>
          <w:p w:rsidR="00527E47" w:rsidP="0007484A" w:rsidRDefault="00115482" w14:paraId="0ABA8322" wp14:textId="7777777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Capacidad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discusión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escrita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y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colectiva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de un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tema</w:t>
            </w:r>
            <w:proofErr w:type="spellEnd"/>
          </w:p>
        </w:tc>
        <w:tc>
          <w:tcPr>
            <w:tcW w:w="2207" w:type="dxa"/>
            <w:tcMar/>
          </w:tcPr>
          <w:p w:rsidR="00527E47" w:rsidP="00527E47" w:rsidRDefault="00DE1808" w14:paraId="5C15741B" wp14:textId="7777777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Lista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cotejo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participaciones</w:t>
            </w:r>
            <w:proofErr w:type="spellEnd"/>
          </w:p>
        </w:tc>
        <w:tc>
          <w:tcPr>
            <w:tcW w:w="2207" w:type="dxa"/>
            <w:tcMar/>
          </w:tcPr>
          <w:p w:rsidR="00527E47" w:rsidP="0007484A" w:rsidRDefault="00DE1808" w14:paraId="2C874B54" wp14:textId="7777777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20%</w:t>
            </w:r>
          </w:p>
        </w:tc>
      </w:tr>
      <w:tr xmlns:wp14="http://schemas.microsoft.com/office/word/2010/wordml" w:rsidR="00DE1808" w:rsidTr="1D5BFEEB" w14:paraId="74D74FEB" wp14:textId="77777777">
        <w:tc>
          <w:tcPr>
            <w:tcW w:w="2207" w:type="dxa"/>
            <w:tcMar/>
          </w:tcPr>
          <w:p w:rsidR="00115482" w:rsidP="00115482" w:rsidRDefault="00115482" w14:paraId="49502D42" wp14:textId="7777777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Dominio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los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contenidos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temáticos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y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justificativos</w:t>
            </w:r>
            <w:proofErr w:type="spellEnd"/>
          </w:p>
          <w:p w:rsidR="00DE1808" w:rsidP="00DE1808" w:rsidRDefault="00DE1808" w14:paraId="34CE0A41" wp14:textId="7777777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207" w:type="dxa"/>
            <w:tcMar/>
          </w:tcPr>
          <w:p w:rsidR="00DE1808" w:rsidP="0007484A" w:rsidRDefault="00115482" w14:paraId="131F4F14" wp14:textId="7777777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Presentación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de un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problema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real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observacional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comportamiento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animal</w:t>
            </w:r>
          </w:p>
        </w:tc>
        <w:tc>
          <w:tcPr>
            <w:tcW w:w="2207" w:type="dxa"/>
            <w:tcMar/>
          </w:tcPr>
          <w:p w:rsidR="00DE1808" w:rsidP="00527E47" w:rsidRDefault="00DE1808" w14:paraId="7A89FEE1" wp14:textId="7777777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Reporte</w:t>
            </w:r>
            <w:proofErr w:type="spellEnd"/>
            <w:r w:rsidR="00F63F06">
              <w:rPr>
                <w:rFonts w:ascii="Arial" w:hAnsi="Arial" w:cs="Arial"/>
                <w:sz w:val="24"/>
                <w:szCs w:val="24"/>
                <w:lang w:val="en-US"/>
              </w:rPr>
              <w:t xml:space="preserve"> y </w:t>
            </w:r>
            <w:proofErr w:type="spellStart"/>
            <w:r w:rsidR="00F63F06">
              <w:rPr>
                <w:rFonts w:ascii="Arial" w:hAnsi="Arial" w:cs="Arial"/>
                <w:sz w:val="24"/>
                <w:szCs w:val="24"/>
                <w:lang w:val="en-US"/>
              </w:rPr>
              <w:t>Rubrica</w:t>
            </w:r>
            <w:proofErr w:type="spellEnd"/>
          </w:p>
        </w:tc>
        <w:tc>
          <w:tcPr>
            <w:tcW w:w="2207" w:type="dxa"/>
            <w:tcMar/>
          </w:tcPr>
          <w:p w:rsidR="00DE1808" w:rsidP="0007484A" w:rsidRDefault="00DE1808" w14:paraId="498DFBC8" wp14:textId="7777777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30%</w:t>
            </w:r>
          </w:p>
        </w:tc>
      </w:tr>
      <w:tr xmlns:wp14="http://schemas.microsoft.com/office/word/2010/wordml" w:rsidR="00DE1808" w:rsidTr="1D5BFEEB" w14:paraId="491E4945" wp14:textId="77777777">
        <w:tc>
          <w:tcPr>
            <w:tcW w:w="2207" w:type="dxa"/>
            <w:tcMar/>
          </w:tcPr>
          <w:p w:rsidR="00DE1808" w:rsidP="00650CFA" w:rsidRDefault="00DE1808" w14:paraId="53A6B004" wp14:textId="7777777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Conocimientos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téorico-pr</w:t>
            </w:r>
            <w:r w:rsidR="00650CFA">
              <w:rPr>
                <w:rFonts w:ascii="Arial" w:hAnsi="Arial" w:cs="Arial"/>
                <w:sz w:val="24"/>
                <w:szCs w:val="24"/>
                <w:lang w:val="en-US"/>
              </w:rPr>
              <w:t>á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cticos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de las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unidades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I-III</w:t>
            </w:r>
          </w:p>
        </w:tc>
        <w:tc>
          <w:tcPr>
            <w:tcW w:w="2207" w:type="dxa"/>
            <w:tcMar/>
          </w:tcPr>
          <w:p w:rsidR="00DE1808" w:rsidP="0007484A" w:rsidRDefault="00DE1808" w14:paraId="7754003D" wp14:textId="7777777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Examen</w:t>
            </w:r>
            <w:proofErr w:type="spellEnd"/>
            <w:r w:rsidR="00650CF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50CFA">
              <w:rPr>
                <w:rFonts w:ascii="Arial" w:hAnsi="Arial" w:cs="Arial"/>
                <w:sz w:val="24"/>
                <w:szCs w:val="24"/>
                <w:lang w:val="en-US"/>
              </w:rPr>
              <w:t>aplicado</w:t>
            </w:r>
            <w:proofErr w:type="spellEnd"/>
          </w:p>
        </w:tc>
        <w:tc>
          <w:tcPr>
            <w:tcW w:w="2207" w:type="dxa"/>
            <w:tcMar/>
          </w:tcPr>
          <w:p w:rsidR="00DE1808" w:rsidP="00527E47" w:rsidRDefault="00650CFA" w14:paraId="489090AF" wp14:textId="7777777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Rúbrica</w:t>
            </w:r>
            <w:proofErr w:type="spellEnd"/>
          </w:p>
        </w:tc>
        <w:tc>
          <w:tcPr>
            <w:tcW w:w="2207" w:type="dxa"/>
            <w:tcMar/>
          </w:tcPr>
          <w:p w:rsidR="00DE1808" w:rsidP="0007484A" w:rsidRDefault="00DE1808" w14:paraId="434B6B21" wp14:textId="7777777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10%</w:t>
            </w:r>
          </w:p>
        </w:tc>
      </w:tr>
      <w:tr xmlns:wp14="http://schemas.microsoft.com/office/word/2010/wordml" w:rsidR="00DE1808" w:rsidTr="1D5BFEEB" w14:paraId="609C0F7E" wp14:textId="77777777">
        <w:tc>
          <w:tcPr>
            <w:tcW w:w="2207" w:type="dxa"/>
            <w:tcMar/>
          </w:tcPr>
          <w:p w:rsidR="00DE1808" w:rsidP="00650CFA" w:rsidRDefault="00DE1808" w14:paraId="7C2AD131" wp14:textId="7777777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Conocimientos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teórico-pr</w:t>
            </w:r>
            <w:r w:rsidR="00650CFA">
              <w:rPr>
                <w:rFonts w:ascii="Arial" w:hAnsi="Arial" w:cs="Arial"/>
                <w:sz w:val="24"/>
                <w:szCs w:val="24"/>
                <w:lang w:val="en-US"/>
              </w:rPr>
              <w:t>á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cticos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de las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unidades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IV-VI</w:t>
            </w:r>
          </w:p>
        </w:tc>
        <w:tc>
          <w:tcPr>
            <w:tcW w:w="2207" w:type="dxa"/>
            <w:tcMar/>
          </w:tcPr>
          <w:p w:rsidR="00DE1808" w:rsidP="0007484A" w:rsidRDefault="00DE1808" w14:paraId="7E3ECD5F" wp14:textId="7777777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Examen</w:t>
            </w:r>
            <w:proofErr w:type="spellEnd"/>
            <w:r w:rsidR="00650CF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50CFA">
              <w:rPr>
                <w:rFonts w:ascii="Arial" w:hAnsi="Arial" w:cs="Arial"/>
                <w:sz w:val="24"/>
                <w:szCs w:val="24"/>
                <w:lang w:val="en-US"/>
              </w:rPr>
              <w:t>aplicado</w:t>
            </w:r>
            <w:proofErr w:type="spellEnd"/>
          </w:p>
        </w:tc>
        <w:tc>
          <w:tcPr>
            <w:tcW w:w="2207" w:type="dxa"/>
            <w:tcMar/>
          </w:tcPr>
          <w:p w:rsidR="00DE1808" w:rsidP="00527E47" w:rsidRDefault="00650CFA" w14:paraId="6CEA79FD" wp14:textId="7777777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Rúbrica</w:t>
            </w:r>
            <w:proofErr w:type="spellEnd"/>
          </w:p>
        </w:tc>
        <w:tc>
          <w:tcPr>
            <w:tcW w:w="2207" w:type="dxa"/>
            <w:tcMar/>
          </w:tcPr>
          <w:p w:rsidR="00DE1808" w:rsidP="0007484A" w:rsidRDefault="00DE1808" w14:paraId="1AF31760" wp14:textId="7777777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10%</w:t>
            </w:r>
          </w:p>
        </w:tc>
      </w:tr>
      <w:tr xmlns:wp14="http://schemas.microsoft.com/office/word/2010/wordml" w:rsidR="00DE1808" w:rsidTr="1D5BFEEB" w14:paraId="1CF46AD5" wp14:textId="77777777">
        <w:tc>
          <w:tcPr>
            <w:tcW w:w="2207" w:type="dxa"/>
            <w:tcMar/>
          </w:tcPr>
          <w:p w:rsidR="00DE1808" w:rsidP="00650CFA" w:rsidRDefault="00DE1808" w14:paraId="6A225061" wp14:textId="7777777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Conocimientos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teórico-pr</w:t>
            </w:r>
            <w:r w:rsidR="00650CFA">
              <w:rPr>
                <w:rFonts w:ascii="Arial" w:hAnsi="Arial" w:cs="Arial"/>
                <w:sz w:val="24"/>
                <w:szCs w:val="24"/>
                <w:lang w:val="en-US"/>
              </w:rPr>
              <w:t>á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cticos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de las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unidades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VII y VIII</w:t>
            </w:r>
          </w:p>
        </w:tc>
        <w:tc>
          <w:tcPr>
            <w:tcW w:w="2207" w:type="dxa"/>
            <w:tcMar/>
          </w:tcPr>
          <w:p w:rsidR="00DE1808" w:rsidP="0007484A" w:rsidRDefault="00DE1808" w14:paraId="5B5918DF" wp14:textId="7777777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Examen</w:t>
            </w:r>
            <w:proofErr w:type="spellEnd"/>
            <w:r w:rsidR="00650CF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50CFA">
              <w:rPr>
                <w:rFonts w:ascii="Arial" w:hAnsi="Arial" w:cs="Arial"/>
                <w:sz w:val="24"/>
                <w:szCs w:val="24"/>
                <w:lang w:val="en-US"/>
              </w:rPr>
              <w:t>aplicado</w:t>
            </w:r>
            <w:proofErr w:type="spellEnd"/>
          </w:p>
        </w:tc>
        <w:tc>
          <w:tcPr>
            <w:tcW w:w="2207" w:type="dxa"/>
            <w:tcMar/>
          </w:tcPr>
          <w:p w:rsidR="00DE1808" w:rsidP="00527E47" w:rsidRDefault="00650CFA" w14:paraId="3A9A8A9C" wp14:textId="7777777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Rúbrica</w:t>
            </w:r>
            <w:proofErr w:type="spellEnd"/>
          </w:p>
        </w:tc>
        <w:tc>
          <w:tcPr>
            <w:tcW w:w="2207" w:type="dxa"/>
            <w:tcMar/>
          </w:tcPr>
          <w:p w:rsidR="00DE1808" w:rsidP="0007484A" w:rsidRDefault="00DE1808" w14:paraId="6479ABD5" wp14:textId="7777777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10%</w:t>
            </w:r>
          </w:p>
        </w:tc>
      </w:tr>
      <w:tr xmlns:wp14="http://schemas.microsoft.com/office/word/2010/wordml" w:rsidR="00115482" w:rsidTr="1D5BFEEB" w14:paraId="135237C8" wp14:textId="77777777">
        <w:tc>
          <w:tcPr>
            <w:tcW w:w="6621" w:type="dxa"/>
            <w:gridSpan w:val="3"/>
            <w:tcMar/>
          </w:tcPr>
          <w:p w:rsidR="00115482" w:rsidP="00527E47" w:rsidRDefault="00115482" w14:paraId="62EBF3C5" wp14:textId="7777777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207" w:type="dxa"/>
            <w:tcMar/>
          </w:tcPr>
          <w:p w:rsidR="00115482" w:rsidP="0007484A" w:rsidRDefault="00115482" w14:paraId="3F393A7F" wp14:textId="7777777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100%</w:t>
            </w:r>
          </w:p>
        </w:tc>
      </w:tr>
    </w:tbl>
    <w:p xmlns:wp14="http://schemas.microsoft.com/office/word/2010/wordml" w:rsidR="00D76D26" w:rsidP="00DE1808" w:rsidRDefault="00D76D26" w14:paraId="6D98A12B" wp14:textId="77777777">
      <w:pPr>
        <w:jc w:val="both"/>
        <w:rPr>
          <w:rFonts w:ascii="Arial" w:hAnsi="Arial" w:cs="Arial"/>
          <w:sz w:val="24"/>
          <w:szCs w:val="24"/>
          <w:lang w:val="en-US"/>
        </w:rPr>
      </w:pPr>
    </w:p>
    <w:sectPr w:rsidR="00D76D26" w:rsidSect="006936D7">
      <w:headerReference w:type="default" r:id="rId12"/>
      <w:footerReference w:type="default" r:id="rId13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A14271" w:rsidP="00D76D26" w:rsidRDefault="00A14271" w14:paraId="5997CC1D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A14271" w:rsidP="00D76D26" w:rsidRDefault="00A14271" w14:paraId="110FFD37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6885377"/>
      <w:docPartObj>
        <w:docPartGallery w:val="Page Numbers (Bottom of Page)"/>
        <w:docPartUnique/>
      </w:docPartObj>
    </w:sdtPr>
    <w:sdtEndPr/>
    <w:sdtContent>
      <w:p xmlns:wp14="http://schemas.microsoft.com/office/word/2010/wordml" w:rsidR="0041784E" w:rsidRDefault="00DE6B49" w14:paraId="0162ECCE" wp14:textId="77777777">
        <w:pPr>
          <w:pStyle w:val="Piedepgina"/>
          <w:jc w:val="right"/>
        </w:pPr>
        <w:r>
          <w:fldChar w:fldCharType="begin"/>
        </w:r>
        <w:r w:rsidR="0041784E">
          <w:instrText>PAGE   \* MERGEFORMAT</w:instrText>
        </w:r>
        <w:r>
          <w:fldChar w:fldCharType="separate"/>
        </w:r>
        <w:r w:rsidRPr="002776C3" w:rsidR="002776C3">
          <w:rPr>
            <w:noProof/>
            <w:lang w:val="es-ES"/>
          </w:rPr>
          <w:t>7</w:t>
        </w:r>
        <w:r>
          <w:fldChar w:fldCharType="end"/>
        </w:r>
      </w:p>
    </w:sdtContent>
  </w:sdt>
  <w:p xmlns:wp14="http://schemas.microsoft.com/office/word/2010/wordml" w:rsidR="0041784E" w:rsidRDefault="0041784E" w14:paraId="2946DB82" wp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A14271" w:rsidP="00D76D26" w:rsidRDefault="00A14271" w14:paraId="6B699379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A14271" w:rsidP="00D76D26" w:rsidRDefault="00A14271" w14:paraId="3FE9F23F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xmlns:wp14="http://schemas.microsoft.com/office/word/2010/wordml" w:rsidR="00D76D26" w:rsidP="00D76D26" w:rsidRDefault="0097795E" w14:paraId="6BFA1586" wp14:textId="71B8A97C">
    <w:pPr>
      <w:pStyle w:val="Encabezado"/>
      <w:jc w:val="center"/>
    </w:pPr>
    <w:r w:rsidR="1D5BFEEB">
      <w:rPr/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1">
    <w:nsid w:val="416bf5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6B4C08D8"/>
    <w:multiLevelType w:val="hybridMultilevel"/>
    <w:tmpl w:val="26341C2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1"/>
  </w: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hideSpellingErrors/>
  <w:hideGrammaticalErrors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A84"/>
    <w:rsid w:val="00000E92"/>
    <w:rsid w:val="00002AEB"/>
    <w:rsid w:val="000132BC"/>
    <w:rsid w:val="00024A36"/>
    <w:rsid w:val="00035BB1"/>
    <w:rsid w:val="00041A2C"/>
    <w:rsid w:val="00046F1F"/>
    <w:rsid w:val="00047460"/>
    <w:rsid w:val="000553B4"/>
    <w:rsid w:val="000565AE"/>
    <w:rsid w:val="00060297"/>
    <w:rsid w:val="000643BE"/>
    <w:rsid w:val="0007484A"/>
    <w:rsid w:val="00091673"/>
    <w:rsid w:val="000B2CC4"/>
    <w:rsid w:val="000B492E"/>
    <w:rsid w:val="000B4A90"/>
    <w:rsid w:val="000C002F"/>
    <w:rsid w:val="000C3C3F"/>
    <w:rsid w:val="000D43B3"/>
    <w:rsid w:val="000E333B"/>
    <w:rsid w:val="00112C53"/>
    <w:rsid w:val="001144CC"/>
    <w:rsid w:val="00115482"/>
    <w:rsid w:val="001257A4"/>
    <w:rsid w:val="001310DB"/>
    <w:rsid w:val="0013487F"/>
    <w:rsid w:val="00152517"/>
    <w:rsid w:val="0015495A"/>
    <w:rsid w:val="00154C0D"/>
    <w:rsid w:val="00165D72"/>
    <w:rsid w:val="00186E7F"/>
    <w:rsid w:val="001A7868"/>
    <w:rsid w:val="001B5724"/>
    <w:rsid w:val="001F64BD"/>
    <w:rsid w:val="00216C5C"/>
    <w:rsid w:val="00224217"/>
    <w:rsid w:val="00227FBC"/>
    <w:rsid w:val="002316AB"/>
    <w:rsid w:val="0023322B"/>
    <w:rsid w:val="00233D55"/>
    <w:rsid w:val="00245C2D"/>
    <w:rsid w:val="002660B8"/>
    <w:rsid w:val="0026709D"/>
    <w:rsid w:val="00271A84"/>
    <w:rsid w:val="00274AAE"/>
    <w:rsid w:val="002776C3"/>
    <w:rsid w:val="00285757"/>
    <w:rsid w:val="00286EBE"/>
    <w:rsid w:val="002939DC"/>
    <w:rsid w:val="0029647F"/>
    <w:rsid w:val="002A1D43"/>
    <w:rsid w:val="002BAA9F"/>
    <w:rsid w:val="002C2A49"/>
    <w:rsid w:val="002C35A9"/>
    <w:rsid w:val="002D0DF3"/>
    <w:rsid w:val="002D1244"/>
    <w:rsid w:val="002D6EEF"/>
    <w:rsid w:val="002E002B"/>
    <w:rsid w:val="002E4463"/>
    <w:rsid w:val="002E48AE"/>
    <w:rsid w:val="002E53E9"/>
    <w:rsid w:val="002E6980"/>
    <w:rsid w:val="002F4E57"/>
    <w:rsid w:val="00316AED"/>
    <w:rsid w:val="00317277"/>
    <w:rsid w:val="00320451"/>
    <w:rsid w:val="00325B46"/>
    <w:rsid w:val="00351E75"/>
    <w:rsid w:val="003739BD"/>
    <w:rsid w:val="00383416"/>
    <w:rsid w:val="00383767"/>
    <w:rsid w:val="0038740D"/>
    <w:rsid w:val="003B0C23"/>
    <w:rsid w:val="003B1488"/>
    <w:rsid w:val="003C22D1"/>
    <w:rsid w:val="003E1ABA"/>
    <w:rsid w:val="003E21EF"/>
    <w:rsid w:val="003F07F6"/>
    <w:rsid w:val="003F2EE6"/>
    <w:rsid w:val="00410209"/>
    <w:rsid w:val="004114BB"/>
    <w:rsid w:val="00415409"/>
    <w:rsid w:val="0041784E"/>
    <w:rsid w:val="00421FC7"/>
    <w:rsid w:val="00427A9F"/>
    <w:rsid w:val="00465942"/>
    <w:rsid w:val="004677E2"/>
    <w:rsid w:val="00470953"/>
    <w:rsid w:val="0047099B"/>
    <w:rsid w:val="004753C0"/>
    <w:rsid w:val="00475407"/>
    <w:rsid w:val="004808F0"/>
    <w:rsid w:val="0048660D"/>
    <w:rsid w:val="00490C34"/>
    <w:rsid w:val="0049147C"/>
    <w:rsid w:val="00497477"/>
    <w:rsid w:val="004A631D"/>
    <w:rsid w:val="004D51B5"/>
    <w:rsid w:val="004E3FBE"/>
    <w:rsid w:val="004F7A23"/>
    <w:rsid w:val="005028D0"/>
    <w:rsid w:val="005160F7"/>
    <w:rsid w:val="0052096D"/>
    <w:rsid w:val="00524B7C"/>
    <w:rsid w:val="00527E47"/>
    <w:rsid w:val="0053151B"/>
    <w:rsid w:val="005354DF"/>
    <w:rsid w:val="00546392"/>
    <w:rsid w:val="005706AE"/>
    <w:rsid w:val="00587439"/>
    <w:rsid w:val="005A008C"/>
    <w:rsid w:val="005A3E94"/>
    <w:rsid w:val="005B0AA4"/>
    <w:rsid w:val="005B1061"/>
    <w:rsid w:val="005B2D87"/>
    <w:rsid w:val="005B3E19"/>
    <w:rsid w:val="005C4895"/>
    <w:rsid w:val="005C5B79"/>
    <w:rsid w:val="00606100"/>
    <w:rsid w:val="00610665"/>
    <w:rsid w:val="006125B8"/>
    <w:rsid w:val="0061355A"/>
    <w:rsid w:val="00613A7D"/>
    <w:rsid w:val="006409F7"/>
    <w:rsid w:val="00650CFA"/>
    <w:rsid w:val="00663404"/>
    <w:rsid w:val="00676348"/>
    <w:rsid w:val="006936D7"/>
    <w:rsid w:val="006A0FD7"/>
    <w:rsid w:val="006A4347"/>
    <w:rsid w:val="006A5093"/>
    <w:rsid w:val="006B48F3"/>
    <w:rsid w:val="006C61C7"/>
    <w:rsid w:val="006D26B6"/>
    <w:rsid w:val="006D5D01"/>
    <w:rsid w:val="006E3533"/>
    <w:rsid w:val="006E40D5"/>
    <w:rsid w:val="006F63F0"/>
    <w:rsid w:val="007011E4"/>
    <w:rsid w:val="00737F0B"/>
    <w:rsid w:val="00747ADA"/>
    <w:rsid w:val="00764461"/>
    <w:rsid w:val="007818F7"/>
    <w:rsid w:val="00785C58"/>
    <w:rsid w:val="007877FA"/>
    <w:rsid w:val="00792782"/>
    <w:rsid w:val="007B1621"/>
    <w:rsid w:val="007B1649"/>
    <w:rsid w:val="007C29CE"/>
    <w:rsid w:val="007C5422"/>
    <w:rsid w:val="007D5C55"/>
    <w:rsid w:val="007E3249"/>
    <w:rsid w:val="007F0A06"/>
    <w:rsid w:val="0080082D"/>
    <w:rsid w:val="008037DF"/>
    <w:rsid w:val="00817612"/>
    <w:rsid w:val="00820AB2"/>
    <w:rsid w:val="00824CAC"/>
    <w:rsid w:val="008349B5"/>
    <w:rsid w:val="00843E24"/>
    <w:rsid w:val="00845781"/>
    <w:rsid w:val="00851DCE"/>
    <w:rsid w:val="0085261C"/>
    <w:rsid w:val="008720AC"/>
    <w:rsid w:val="00873B00"/>
    <w:rsid w:val="00880CC0"/>
    <w:rsid w:val="00893A1A"/>
    <w:rsid w:val="0089428B"/>
    <w:rsid w:val="008D6612"/>
    <w:rsid w:val="008E2C14"/>
    <w:rsid w:val="008F4CE3"/>
    <w:rsid w:val="00900A42"/>
    <w:rsid w:val="00915902"/>
    <w:rsid w:val="00916DBF"/>
    <w:rsid w:val="00936837"/>
    <w:rsid w:val="0094107A"/>
    <w:rsid w:val="009412DB"/>
    <w:rsid w:val="00944A86"/>
    <w:rsid w:val="00947DED"/>
    <w:rsid w:val="00951137"/>
    <w:rsid w:val="009532E6"/>
    <w:rsid w:val="0097795E"/>
    <w:rsid w:val="00977C48"/>
    <w:rsid w:val="00982CF4"/>
    <w:rsid w:val="00996C9D"/>
    <w:rsid w:val="009C6E82"/>
    <w:rsid w:val="009D3AA2"/>
    <w:rsid w:val="009D70E4"/>
    <w:rsid w:val="00A125BB"/>
    <w:rsid w:val="00A14271"/>
    <w:rsid w:val="00A15776"/>
    <w:rsid w:val="00A266D0"/>
    <w:rsid w:val="00A370C5"/>
    <w:rsid w:val="00A61776"/>
    <w:rsid w:val="00A66884"/>
    <w:rsid w:val="00AA5890"/>
    <w:rsid w:val="00AB37C3"/>
    <w:rsid w:val="00AC24F0"/>
    <w:rsid w:val="00AD184E"/>
    <w:rsid w:val="00AD7929"/>
    <w:rsid w:val="00AE43E7"/>
    <w:rsid w:val="00AE5BD3"/>
    <w:rsid w:val="00AF6D2C"/>
    <w:rsid w:val="00B040EE"/>
    <w:rsid w:val="00B24644"/>
    <w:rsid w:val="00B31430"/>
    <w:rsid w:val="00B31B7B"/>
    <w:rsid w:val="00B3336F"/>
    <w:rsid w:val="00B33E48"/>
    <w:rsid w:val="00B3467A"/>
    <w:rsid w:val="00B8708C"/>
    <w:rsid w:val="00BB0472"/>
    <w:rsid w:val="00BB30EE"/>
    <w:rsid w:val="00BD6305"/>
    <w:rsid w:val="00BE778A"/>
    <w:rsid w:val="00C106FA"/>
    <w:rsid w:val="00C135C7"/>
    <w:rsid w:val="00C16923"/>
    <w:rsid w:val="00C26554"/>
    <w:rsid w:val="00C30173"/>
    <w:rsid w:val="00C51B4B"/>
    <w:rsid w:val="00C56FA7"/>
    <w:rsid w:val="00C632C4"/>
    <w:rsid w:val="00C95B9A"/>
    <w:rsid w:val="00CA7E8A"/>
    <w:rsid w:val="00CB1A2B"/>
    <w:rsid w:val="00CC20CE"/>
    <w:rsid w:val="00CC73C7"/>
    <w:rsid w:val="00CF0DB2"/>
    <w:rsid w:val="00D02F8B"/>
    <w:rsid w:val="00D2440A"/>
    <w:rsid w:val="00D43A56"/>
    <w:rsid w:val="00D44BEA"/>
    <w:rsid w:val="00D55C9E"/>
    <w:rsid w:val="00D62A10"/>
    <w:rsid w:val="00D62C87"/>
    <w:rsid w:val="00D75B15"/>
    <w:rsid w:val="00D76D26"/>
    <w:rsid w:val="00D8596E"/>
    <w:rsid w:val="00D860AE"/>
    <w:rsid w:val="00D905BA"/>
    <w:rsid w:val="00DA6860"/>
    <w:rsid w:val="00DB1158"/>
    <w:rsid w:val="00DE1808"/>
    <w:rsid w:val="00DE6B49"/>
    <w:rsid w:val="00DF3E73"/>
    <w:rsid w:val="00E00072"/>
    <w:rsid w:val="00E131EE"/>
    <w:rsid w:val="00E138BD"/>
    <w:rsid w:val="00E32DCC"/>
    <w:rsid w:val="00E46825"/>
    <w:rsid w:val="00E66D34"/>
    <w:rsid w:val="00E70501"/>
    <w:rsid w:val="00E727C6"/>
    <w:rsid w:val="00E81FF8"/>
    <w:rsid w:val="00E8201F"/>
    <w:rsid w:val="00EA4CCF"/>
    <w:rsid w:val="00EA5463"/>
    <w:rsid w:val="00EA6B27"/>
    <w:rsid w:val="00EC0799"/>
    <w:rsid w:val="00EC56F5"/>
    <w:rsid w:val="00ED1F4C"/>
    <w:rsid w:val="00EE12E0"/>
    <w:rsid w:val="00EE62FE"/>
    <w:rsid w:val="00EF6B7F"/>
    <w:rsid w:val="00F06769"/>
    <w:rsid w:val="00F06FFC"/>
    <w:rsid w:val="00F10D2C"/>
    <w:rsid w:val="00F126F0"/>
    <w:rsid w:val="00F22008"/>
    <w:rsid w:val="00F250E5"/>
    <w:rsid w:val="00F30DAD"/>
    <w:rsid w:val="00F3492B"/>
    <w:rsid w:val="00F411E7"/>
    <w:rsid w:val="00F460E2"/>
    <w:rsid w:val="00F47DFD"/>
    <w:rsid w:val="00F52A17"/>
    <w:rsid w:val="00F63F06"/>
    <w:rsid w:val="00F827E3"/>
    <w:rsid w:val="00F8494B"/>
    <w:rsid w:val="00F8497A"/>
    <w:rsid w:val="00F86C72"/>
    <w:rsid w:val="00FA182B"/>
    <w:rsid w:val="00FC1B9D"/>
    <w:rsid w:val="00FC5225"/>
    <w:rsid w:val="00FC602E"/>
    <w:rsid w:val="00FE05A8"/>
    <w:rsid w:val="00FF4824"/>
    <w:rsid w:val="00FF76B1"/>
    <w:rsid w:val="02AF76AE"/>
    <w:rsid w:val="02B58E63"/>
    <w:rsid w:val="02BA2D20"/>
    <w:rsid w:val="037C3A64"/>
    <w:rsid w:val="0549A4D9"/>
    <w:rsid w:val="05B3577B"/>
    <w:rsid w:val="064B3008"/>
    <w:rsid w:val="06AF0777"/>
    <w:rsid w:val="08577836"/>
    <w:rsid w:val="097A91F3"/>
    <w:rsid w:val="09BA0072"/>
    <w:rsid w:val="09DA4624"/>
    <w:rsid w:val="0A553539"/>
    <w:rsid w:val="0B3FA593"/>
    <w:rsid w:val="0BE7D33F"/>
    <w:rsid w:val="0C08D6FC"/>
    <w:rsid w:val="0CE20643"/>
    <w:rsid w:val="0D05A433"/>
    <w:rsid w:val="0D088015"/>
    <w:rsid w:val="0DD801A6"/>
    <w:rsid w:val="0DF731FA"/>
    <w:rsid w:val="0E768DFA"/>
    <w:rsid w:val="0E7F804F"/>
    <w:rsid w:val="0E81CECE"/>
    <w:rsid w:val="0EE3FDE0"/>
    <w:rsid w:val="1099FD67"/>
    <w:rsid w:val="10BCC3D9"/>
    <w:rsid w:val="10F52369"/>
    <w:rsid w:val="11498158"/>
    <w:rsid w:val="11794560"/>
    <w:rsid w:val="11F1BA53"/>
    <w:rsid w:val="12EE93E0"/>
    <w:rsid w:val="132E3D4F"/>
    <w:rsid w:val="14D31EDC"/>
    <w:rsid w:val="163251E7"/>
    <w:rsid w:val="164589FE"/>
    <w:rsid w:val="1660D063"/>
    <w:rsid w:val="172D44F9"/>
    <w:rsid w:val="1903C1CE"/>
    <w:rsid w:val="19550FA0"/>
    <w:rsid w:val="1A3A08EA"/>
    <w:rsid w:val="1AB2AC0D"/>
    <w:rsid w:val="1AC07127"/>
    <w:rsid w:val="1B0338F0"/>
    <w:rsid w:val="1B732E1E"/>
    <w:rsid w:val="1C049EF7"/>
    <w:rsid w:val="1CD6C03F"/>
    <w:rsid w:val="1D2120C0"/>
    <w:rsid w:val="1D5BFEEB"/>
    <w:rsid w:val="1DE52981"/>
    <w:rsid w:val="1E15764A"/>
    <w:rsid w:val="1EBA81C9"/>
    <w:rsid w:val="1F14CA84"/>
    <w:rsid w:val="1F44B875"/>
    <w:rsid w:val="1F73376A"/>
    <w:rsid w:val="1FC633E9"/>
    <w:rsid w:val="20861FE8"/>
    <w:rsid w:val="216C64FB"/>
    <w:rsid w:val="21875C95"/>
    <w:rsid w:val="22BCEBD9"/>
    <w:rsid w:val="230D2458"/>
    <w:rsid w:val="25A98360"/>
    <w:rsid w:val="25C3CBDE"/>
    <w:rsid w:val="260B40A0"/>
    <w:rsid w:val="26B4D996"/>
    <w:rsid w:val="276207F5"/>
    <w:rsid w:val="27D40706"/>
    <w:rsid w:val="28216868"/>
    <w:rsid w:val="285AC272"/>
    <w:rsid w:val="286A0632"/>
    <w:rsid w:val="294D2359"/>
    <w:rsid w:val="2983C79F"/>
    <w:rsid w:val="29F932A3"/>
    <w:rsid w:val="2A45A123"/>
    <w:rsid w:val="2AC0DF2F"/>
    <w:rsid w:val="2AC588BB"/>
    <w:rsid w:val="2BE0E653"/>
    <w:rsid w:val="2BFF0B3F"/>
    <w:rsid w:val="2D02B19B"/>
    <w:rsid w:val="2D6967F4"/>
    <w:rsid w:val="2E1C036A"/>
    <w:rsid w:val="2E1FD981"/>
    <w:rsid w:val="2E6D6D91"/>
    <w:rsid w:val="2F9AC8BE"/>
    <w:rsid w:val="30E0EEF8"/>
    <w:rsid w:val="32AE345B"/>
    <w:rsid w:val="32F4E46B"/>
    <w:rsid w:val="33896E13"/>
    <w:rsid w:val="3408843A"/>
    <w:rsid w:val="342546AF"/>
    <w:rsid w:val="343C2FD9"/>
    <w:rsid w:val="34A4B45C"/>
    <w:rsid w:val="350092DA"/>
    <w:rsid w:val="35019DA8"/>
    <w:rsid w:val="352E92AD"/>
    <w:rsid w:val="353054E2"/>
    <w:rsid w:val="3579C459"/>
    <w:rsid w:val="36A73237"/>
    <w:rsid w:val="36D08124"/>
    <w:rsid w:val="382A6D89"/>
    <w:rsid w:val="382DC2D5"/>
    <w:rsid w:val="38A0FEE0"/>
    <w:rsid w:val="38B14505"/>
    <w:rsid w:val="3939E60E"/>
    <w:rsid w:val="397C0BA7"/>
    <w:rsid w:val="398D234B"/>
    <w:rsid w:val="3AB9E723"/>
    <w:rsid w:val="3B061296"/>
    <w:rsid w:val="3B0B5DA5"/>
    <w:rsid w:val="3B9557F1"/>
    <w:rsid w:val="3C37900F"/>
    <w:rsid w:val="3C604CEA"/>
    <w:rsid w:val="3D571CED"/>
    <w:rsid w:val="3D6B64D7"/>
    <w:rsid w:val="3DDD5F5B"/>
    <w:rsid w:val="3E38ECD3"/>
    <w:rsid w:val="3F04557B"/>
    <w:rsid w:val="3FA68C8B"/>
    <w:rsid w:val="3FF314C1"/>
    <w:rsid w:val="4050C20A"/>
    <w:rsid w:val="407C04D9"/>
    <w:rsid w:val="409AAE41"/>
    <w:rsid w:val="40DEB2A6"/>
    <w:rsid w:val="41818C78"/>
    <w:rsid w:val="41BFD6C9"/>
    <w:rsid w:val="42183D8F"/>
    <w:rsid w:val="440DBCBD"/>
    <w:rsid w:val="44CC5B3C"/>
    <w:rsid w:val="45EDC590"/>
    <w:rsid w:val="45F9DC52"/>
    <w:rsid w:val="462E647B"/>
    <w:rsid w:val="4641B087"/>
    <w:rsid w:val="46D11D9E"/>
    <w:rsid w:val="47FEBD5B"/>
    <w:rsid w:val="4A69DC93"/>
    <w:rsid w:val="4AC9B997"/>
    <w:rsid w:val="4AED999E"/>
    <w:rsid w:val="4B2C539B"/>
    <w:rsid w:val="4BD145D5"/>
    <w:rsid w:val="4BFCB5BE"/>
    <w:rsid w:val="4CE32F9E"/>
    <w:rsid w:val="4D68EF44"/>
    <w:rsid w:val="4D6A072A"/>
    <w:rsid w:val="4D83150D"/>
    <w:rsid w:val="4E0D7FE3"/>
    <w:rsid w:val="4E143A46"/>
    <w:rsid w:val="4E95F9DB"/>
    <w:rsid w:val="4F1DAA40"/>
    <w:rsid w:val="4F3E2870"/>
    <w:rsid w:val="51059B0B"/>
    <w:rsid w:val="51CFC109"/>
    <w:rsid w:val="52850CBC"/>
    <w:rsid w:val="52B1701C"/>
    <w:rsid w:val="535EC8AE"/>
    <w:rsid w:val="536293E0"/>
    <w:rsid w:val="54CEA748"/>
    <w:rsid w:val="55D85822"/>
    <w:rsid w:val="567BC4A8"/>
    <w:rsid w:val="56AD1A1D"/>
    <w:rsid w:val="56D8E086"/>
    <w:rsid w:val="56DD32E2"/>
    <w:rsid w:val="57948DA9"/>
    <w:rsid w:val="58D53791"/>
    <w:rsid w:val="5906890B"/>
    <w:rsid w:val="59558C55"/>
    <w:rsid w:val="5A23D81B"/>
    <w:rsid w:val="5A44C04B"/>
    <w:rsid w:val="5AD2CAF2"/>
    <w:rsid w:val="5C1C6A09"/>
    <w:rsid w:val="5CD17281"/>
    <w:rsid w:val="5CD29574"/>
    <w:rsid w:val="5D12E0B8"/>
    <w:rsid w:val="5D227A27"/>
    <w:rsid w:val="5E2566E8"/>
    <w:rsid w:val="5ECC0AB5"/>
    <w:rsid w:val="5F93A8E7"/>
    <w:rsid w:val="5FBAB985"/>
    <w:rsid w:val="6050F9CE"/>
    <w:rsid w:val="60F5BBC2"/>
    <w:rsid w:val="6105BB26"/>
    <w:rsid w:val="614D77ED"/>
    <w:rsid w:val="623646B0"/>
    <w:rsid w:val="628BE961"/>
    <w:rsid w:val="62BF768E"/>
    <w:rsid w:val="6480FAE8"/>
    <w:rsid w:val="64D2203D"/>
    <w:rsid w:val="657716B3"/>
    <w:rsid w:val="66D67ED0"/>
    <w:rsid w:val="6732BD4C"/>
    <w:rsid w:val="6763BCCB"/>
    <w:rsid w:val="67677D65"/>
    <w:rsid w:val="67AB66FB"/>
    <w:rsid w:val="694370CE"/>
    <w:rsid w:val="69B2A089"/>
    <w:rsid w:val="6B450E58"/>
    <w:rsid w:val="6B8EA0D5"/>
    <w:rsid w:val="6C382C58"/>
    <w:rsid w:val="6D3833CD"/>
    <w:rsid w:val="6D642336"/>
    <w:rsid w:val="6E499036"/>
    <w:rsid w:val="6ECF31EC"/>
    <w:rsid w:val="6F7680E5"/>
    <w:rsid w:val="703F86C3"/>
    <w:rsid w:val="706B7FD3"/>
    <w:rsid w:val="711C77D2"/>
    <w:rsid w:val="71BD96EC"/>
    <w:rsid w:val="7348B514"/>
    <w:rsid w:val="73870554"/>
    <w:rsid w:val="73A5EDD9"/>
    <w:rsid w:val="73EDD6C3"/>
    <w:rsid w:val="74626578"/>
    <w:rsid w:val="74766A8B"/>
    <w:rsid w:val="74F7C954"/>
    <w:rsid w:val="7504D0C6"/>
    <w:rsid w:val="750AAD75"/>
    <w:rsid w:val="7564A8C0"/>
    <w:rsid w:val="7681B79C"/>
    <w:rsid w:val="76EEA516"/>
    <w:rsid w:val="772E4FD7"/>
    <w:rsid w:val="77CC84B2"/>
    <w:rsid w:val="79DF746F"/>
    <w:rsid w:val="7B32ACC1"/>
    <w:rsid w:val="7BB0D938"/>
    <w:rsid w:val="7BFF4F31"/>
    <w:rsid w:val="7C22BC0F"/>
    <w:rsid w:val="7C2EB47F"/>
    <w:rsid w:val="7F1F913E"/>
    <w:rsid w:val="7F44ADD2"/>
    <w:rsid w:val="7F9F923D"/>
    <w:rsid w:val="7FB25CE9"/>
    <w:rsid w:val="7FB9C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75AF6D"/>
  <w15:docId w15:val="{3C85D451-8523-40C0-A696-765FAD4A32D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71A8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76D26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D76D26"/>
  </w:style>
  <w:style w:type="paragraph" w:styleId="Piedepgina">
    <w:name w:val="footer"/>
    <w:basedOn w:val="Normal"/>
    <w:link w:val="PiedepginaCar"/>
    <w:uiPriority w:val="99"/>
    <w:unhideWhenUsed/>
    <w:rsid w:val="00D76D26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D76D26"/>
  </w:style>
  <w:style w:type="paragraph" w:styleId="Textodeglobo">
    <w:name w:val="Balloon Text"/>
    <w:basedOn w:val="Normal"/>
    <w:link w:val="TextodegloboCar"/>
    <w:uiPriority w:val="99"/>
    <w:semiHidden/>
    <w:unhideWhenUsed/>
    <w:rsid w:val="00D76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D76D2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C0799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EC079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C0799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EC079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C0799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EC0799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4114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13" /><Relationship Type="http://schemas.openxmlformats.org/officeDocument/2006/relationships/settings" Target="settings.xml" Id="rId3" /><Relationship Type="http://schemas.openxmlformats.org/officeDocument/2006/relationships/header" Target="header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webSettings" Target="webSettings.xml" Id="rId4" /><Relationship Type="http://schemas.openxmlformats.org/officeDocument/2006/relationships/fontTable" Target="fontTable.xml" Id="rId14" /><Relationship Type="http://schemas.openxmlformats.org/officeDocument/2006/relationships/glossaryDocument" Target="glossary/document.xml" Id="R9245705185374014" /><Relationship Type="http://schemas.openxmlformats.org/officeDocument/2006/relationships/hyperlink" Target="https://www.gutenberg.org/ebooks/54462" TargetMode="External" Id="R8836765639bc49d2" /><Relationship Type="http://schemas.openxmlformats.org/officeDocument/2006/relationships/hyperlink" Target="https://onlinelibrary.wiley.com/doi/book/10.1002/9781119109556" TargetMode="External" Id="R9ec3b51616b848c1" /><Relationship Type="http://schemas.openxmlformats.org/officeDocument/2006/relationships/hyperlink" Target="https://books.google.com.mx/books?id=lGe6UzHNcp8C&amp;printsec=frontcover&amp;hl=es&amp;source=gbs_ge_summary_r&amp;cad=0" TargetMode="External" Id="Rcf979ea692af4bbb" /><Relationship Type="http://schemas.openxmlformats.org/officeDocument/2006/relationships/hyperlink" Target="https://books.google.com.mx/books?id=vrueZDfPUzoC&amp;printsec=frontcover&amp;hl=es&amp;source=gbs_ge_summary_r&amp;cad=0" TargetMode="External" Id="Rf1f2fc820344410a" /><Relationship Type="http://schemas.openxmlformats.org/officeDocument/2006/relationships/hyperlink" Target="https://press.uchicago.edu/dam/ucp/books/pdf/course_intro/978-0-226-44838-1_course_intro.pdf" TargetMode="External" Id="R9cf1fa714e814126" /></Relationships>
</file>

<file path=word/glossary/document.xml><?xml version="1.0" encoding="utf-8"?>
<w:glossaryDocument xmlns:wp14="http://schemas.microsoft.com/office/word/2010/wordprocessingDrawing" xmlns:w14="http://schemas.microsoft.com/office/word/2010/wordml" xmlns:w="http://schemas.openxmlformats.org/wordprocessingml/2006/main" xmlns:mc="http://schemas.openxmlformats.org/markup-compatibility/2006" mc:Ignorable="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20fb5-88a1-41bc-b644-366a4be83f78}"/>
      </w:docPartPr>
      <w:docPartBody>
        <w:p xmlns:wp14="http://schemas.microsoft.com/office/word/2010/wordml" w14:paraId="2983C79F" wp14:textId="77777777">
          <w:r>
            <w:rPr>
              <w:rStyle w:val="PlaceholderText"/>
            </w:rPr>
          </w:r>
        </w:p>
      </w:docPartBody>
    </w:docPart>
  </w:docParts>
</w:glossaryDocument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Aspire</dc:creator>
  <lastModifiedBy>Guillen Rodriguez Susana</lastModifiedBy>
  <revision>5</revision>
  <lastPrinted>2018-08-02T14:54:00.0000000Z</lastPrinted>
  <dcterms:created xsi:type="dcterms:W3CDTF">2024-04-18T01:52:00.0000000Z</dcterms:created>
  <dcterms:modified xsi:type="dcterms:W3CDTF">2024-05-29T03:15:58.9894542Z</dcterms:modified>
</coreProperties>
</file>