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6FDF" w14:textId="77777777" w:rsidR="00F01384" w:rsidRPr="00F01384" w:rsidRDefault="00F01384" w:rsidP="00F01384">
      <w:pPr>
        <w:pStyle w:val="Encabezado"/>
        <w:spacing w:line="240" w:lineRule="atLeast"/>
        <w:jc w:val="center"/>
        <w:rPr>
          <w:rFonts w:ascii="Times New Roman" w:eastAsia="Times New Roman" w:hAnsi="Times New Roman" w:cs="Times New Roman"/>
          <w:b/>
          <w:color w:val="365F91" w:themeColor="accent1" w:themeShade="BF"/>
          <w:sz w:val="28"/>
        </w:rPr>
      </w:pPr>
      <w:r w:rsidRPr="00F01384">
        <w:rPr>
          <w:rFonts w:ascii="Times New Roman" w:eastAsia="Times New Roman" w:hAnsi="Times New Roman" w:cs="Times New Roman"/>
          <w:b/>
          <w:color w:val="365F91" w:themeColor="accent1" w:themeShade="BF"/>
          <w:sz w:val="28"/>
          <w:lang w:val="es-US"/>
        </w:rPr>
        <w:t>T</w:t>
      </w:r>
      <w:r w:rsidRPr="00F01384">
        <w:rPr>
          <w:rFonts w:ascii="Times New Roman" w:eastAsia="Times New Roman" w:hAnsi="Times New Roman" w:cs="Times New Roman"/>
          <w:b/>
          <w:color w:val="365F91" w:themeColor="accent1" w:themeShade="BF"/>
          <w:sz w:val="28"/>
        </w:rPr>
        <w:t>utorías para la apreciación artística</w:t>
      </w:r>
    </w:p>
    <w:p w14:paraId="6A319F0B" w14:textId="77777777" w:rsidR="00F01384" w:rsidRPr="00F01384" w:rsidRDefault="00F01384" w:rsidP="00F01384">
      <w:pPr>
        <w:pStyle w:val="Encabezado"/>
        <w:spacing w:line="240" w:lineRule="atLeast"/>
        <w:jc w:val="center"/>
        <w:rPr>
          <w:rFonts w:ascii="Times New Roman" w:eastAsia="Times New Roman" w:hAnsi="Times New Roman" w:cs="Times New Roman"/>
          <w:b/>
          <w:color w:val="365F91" w:themeColor="accent1" w:themeShade="BF"/>
          <w:sz w:val="28"/>
        </w:rPr>
      </w:pPr>
      <w:r w:rsidRPr="00F01384">
        <w:rPr>
          <w:rFonts w:ascii="Times New Roman" w:eastAsia="Times New Roman" w:hAnsi="Times New Roman" w:cs="Times New Roman"/>
          <w:b/>
          <w:color w:val="365F91" w:themeColor="accent1" w:themeShade="BF"/>
          <w:sz w:val="28"/>
        </w:rPr>
        <w:t>Planeación didáctica</w:t>
      </w:r>
    </w:p>
    <w:p w14:paraId="0CAF4B88" w14:textId="0A4468A8" w:rsidR="001C5067" w:rsidRDefault="001C5067" w:rsidP="00A75602">
      <w:pPr>
        <w:pStyle w:val="Ttulo6"/>
        <w:spacing w:before="0" w:beforeAutospacing="0" w:after="0" w:afterAutospacing="0"/>
        <w:rPr>
          <w:color w:val="365F91" w:themeColor="accent1" w:themeShade="BF"/>
          <w:sz w:val="22"/>
          <w:szCs w:val="22"/>
        </w:rPr>
      </w:pPr>
    </w:p>
    <w:p w14:paraId="7640CC2A" w14:textId="517326A3" w:rsidR="000A40E1" w:rsidRPr="004B057F" w:rsidRDefault="00B35421" w:rsidP="00B35421">
      <w:pPr>
        <w:rPr>
          <w:rFonts w:ascii="Times New Roman" w:eastAsia="Calibri" w:hAnsi="Times New Roman" w:cs="Times New Roman"/>
          <w:sz w:val="36"/>
          <w:szCs w:val="36"/>
          <w:lang w:val="es-MX" w:eastAsia="en-US"/>
        </w:rPr>
      </w:pPr>
      <w:r w:rsidRPr="004B057F">
        <w:rPr>
          <w:rFonts w:ascii="Times New Roman" w:eastAsia="Times New Roman" w:hAnsi="Times New Roman" w:cs="Times New Roman"/>
          <w:b/>
          <w:bCs/>
        </w:rPr>
        <w:t xml:space="preserve">Nombre del programa: </w:t>
      </w:r>
      <w:r w:rsidR="00DF4DD1">
        <w:rPr>
          <w:rFonts w:ascii="Times New Roman" w:eastAsia="Times New Roman" w:hAnsi="Times New Roman" w:cs="Times New Roman"/>
          <w:b/>
          <w:bCs/>
        </w:rPr>
        <w:t>L</w:t>
      </w:r>
      <w:r w:rsidR="006665A2">
        <w:rPr>
          <w:rFonts w:ascii="Times New Roman" w:eastAsia="Times New Roman" w:hAnsi="Times New Roman" w:cs="Times New Roman"/>
          <w:b/>
          <w:bCs/>
        </w:rPr>
        <w:t xml:space="preserve">a </w:t>
      </w:r>
      <w:r w:rsidR="00DF4DD1">
        <w:rPr>
          <w:rFonts w:ascii="Times New Roman" w:eastAsia="Times New Roman" w:hAnsi="Times New Roman" w:cs="Times New Roman"/>
          <w:b/>
          <w:bCs/>
        </w:rPr>
        <w:t xml:space="preserve">magia de la música de los videojuegos </w:t>
      </w:r>
    </w:p>
    <w:p w14:paraId="12952263" w14:textId="2F292BC7" w:rsidR="00877CD8" w:rsidRPr="004B057F" w:rsidRDefault="000A40E1" w:rsidP="00877CD8">
      <w:pPr>
        <w:spacing w:line="240" w:lineRule="auto"/>
        <w:rPr>
          <w:rFonts w:ascii="Times New Roman" w:eastAsia="Times New Roman" w:hAnsi="Times New Roman" w:cs="Times New Roman"/>
          <w:b/>
          <w:bCs/>
        </w:rPr>
      </w:pPr>
      <w:r w:rsidRPr="004B057F">
        <w:rPr>
          <w:rFonts w:ascii="Times New Roman" w:eastAsia="Times New Roman" w:hAnsi="Times New Roman" w:cs="Times New Roman"/>
          <w:b/>
          <w:bCs/>
        </w:rPr>
        <w:t>Académico que imparte:</w:t>
      </w:r>
      <w:r w:rsidR="00B35421" w:rsidRPr="004B057F">
        <w:rPr>
          <w:rFonts w:ascii="Times New Roman" w:eastAsia="Times New Roman" w:hAnsi="Times New Roman" w:cs="Times New Roman"/>
          <w:b/>
          <w:bCs/>
        </w:rPr>
        <w:t xml:space="preserve"> Emilia Chtereva Chtereva</w:t>
      </w:r>
    </w:p>
    <w:p w14:paraId="2EE5601E" w14:textId="7995B847" w:rsidR="000A40E1" w:rsidRPr="004B057F" w:rsidRDefault="00877CD8" w:rsidP="00877CD8">
      <w:pPr>
        <w:spacing w:line="240" w:lineRule="auto"/>
        <w:rPr>
          <w:rFonts w:ascii="Times New Roman" w:eastAsia="Times New Roman" w:hAnsi="Times New Roman" w:cs="Times New Roman"/>
          <w:b/>
          <w:bCs/>
        </w:rPr>
      </w:pPr>
      <w:r w:rsidRPr="004B057F">
        <w:rPr>
          <w:rFonts w:ascii="Times New Roman" w:eastAsia="Times New Roman" w:hAnsi="Times New Roman" w:cs="Times New Roman"/>
          <w:b/>
          <w:bCs/>
        </w:rPr>
        <w:t>Entidad académica:</w:t>
      </w:r>
      <w:r w:rsidR="00B35421" w:rsidRPr="004B057F">
        <w:rPr>
          <w:rFonts w:ascii="Times New Roman" w:eastAsia="Times New Roman" w:hAnsi="Times New Roman" w:cs="Times New Roman"/>
          <w:b/>
          <w:bCs/>
        </w:rPr>
        <w:t xml:space="preserve"> Orquesta Sinfónica de Xalapa</w:t>
      </w:r>
    </w:p>
    <w:p w14:paraId="2401D086" w14:textId="77777777" w:rsidR="00F2520E" w:rsidRPr="004B057F" w:rsidRDefault="00F2520E" w:rsidP="00F2520E">
      <w:pPr>
        <w:pStyle w:val="Prrafodelista"/>
        <w:ind w:left="0"/>
        <w:rPr>
          <w:rFonts w:ascii="Times New Roman" w:eastAsia="Times New Roman" w:hAnsi="Times New Roman" w:cs="Times New Roman"/>
          <w:b/>
          <w:bCs/>
        </w:rPr>
      </w:pPr>
    </w:p>
    <w:p w14:paraId="30A5384A" w14:textId="24B1AB75" w:rsidR="000A40E1" w:rsidRPr="004B057F" w:rsidRDefault="000A40E1" w:rsidP="00F2520E">
      <w:pPr>
        <w:pStyle w:val="Prrafodelista"/>
        <w:numPr>
          <w:ilvl w:val="0"/>
          <w:numId w:val="29"/>
        </w:numPr>
        <w:spacing w:after="0"/>
        <w:ind w:left="0" w:firstLine="0"/>
        <w:rPr>
          <w:rFonts w:ascii="Times New Roman" w:eastAsia="Times New Roman" w:hAnsi="Times New Roman" w:cs="Times New Roman"/>
          <w:b/>
          <w:bCs/>
        </w:rPr>
      </w:pPr>
      <w:r w:rsidRPr="004B057F">
        <w:rPr>
          <w:rFonts w:ascii="Times New Roman" w:eastAsia="Times New Roman" w:hAnsi="Times New Roman" w:cs="Times New Roman"/>
          <w:b/>
          <w:bCs/>
        </w:rPr>
        <w:t>Competencia General de la TAA</w:t>
      </w:r>
    </w:p>
    <w:p w14:paraId="4D6D3D1C" w14:textId="77777777" w:rsidR="000A40E1" w:rsidRPr="004B057F" w:rsidRDefault="000A40E1" w:rsidP="00F2520E">
      <w:pPr>
        <w:jc w:val="both"/>
        <w:rPr>
          <w:rFonts w:ascii="Times New Roman" w:hAnsi="Times New Roman" w:cs="Times New Roman"/>
          <w:b/>
        </w:rPr>
      </w:pPr>
      <w:r w:rsidRPr="004B057F">
        <w:rPr>
          <w:rFonts w:ascii="Times New Roman" w:hAnsi="Times New Roman" w:cs="Times New Roman"/>
          <w:b/>
        </w:rPr>
        <w:t>Habilidad de apreciar las diversas expresiones artísticas, como parte fundamental de la cultura,  reconociendo su potencial para el desarrollo integral del ser humano, impulsando, en el participante, la capacidad de sensibilizarse ante los diferentes lenguajes estéticos, fomentando su actitud participativa, abierta y reflexiva.</w:t>
      </w:r>
    </w:p>
    <w:p w14:paraId="0992659B" w14:textId="44322AE6" w:rsidR="00160095" w:rsidRDefault="00C37470" w:rsidP="00160095">
      <w:pPr>
        <w:pStyle w:val="Prrafodelista"/>
        <w:numPr>
          <w:ilvl w:val="1"/>
          <w:numId w:val="29"/>
        </w:numPr>
        <w:ind w:left="0" w:firstLine="0"/>
        <w:jc w:val="both"/>
        <w:rPr>
          <w:rFonts w:ascii="Times New Roman" w:hAnsi="Times New Roman" w:cs="Times New Roman"/>
          <w:b/>
        </w:rPr>
      </w:pPr>
      <w:r w:rsidRPr="004B057F">
        <w:rPr>
          <w:rFonts w:ascii="Times New Roman" w:hAnsi="Times New Roman" w:cs="Times New Roman"/>
          <w:b/>
        </w:rPr>
        <w:t>Descripción mínima del Programa</w:t>
      </w:r>
    </w:p>
    <w:p w14:paraId="6C699358" w14:textId="77777777" w:rsidR="00160095" w:rsidRPr="00160095" w:rsidRDefault="00160095" w:rsidP="00160095">
      <w:pPr>
        <w:pStyle w:val="Prrafodelista"/>
        <w:ind w:left="0"/>
        <w:jc w:val="both"/>
        <w:rPr>
          <w:rFonts w:ascii="Times New Roman" w:hAnsi="Times New Roman" w:cs="Times New Roman"/>
          <w:b/>
        </w:rPr>
      </w:pPr>
    </w:p>
    <w:p w14:paraId="6F93C847" w14:textId="6D8E6D04" w:rsidR="00B35421" w:rsidRPr="004B057F" w:rsidRDefault="00B35421" w:rsidP="00F2520E">
      <w:pPr>
        <w:pStyle w:val="Prrafodelista"/>
        <w:ind w:left="0"/>
        <w:jc w:val="both"/>
        <w:rPr>
          <w:rFonts w:ascii="Times New Roman" w:hAnsi="Times New Roman" w:cs="Times New Roman"/>
        </w:rPr>
      </w:pPr>
      <w:r w:rsidRPr="004B057F">
        <w:rPr>
          <w:rFonts w:ascii="Times New Roman" w:hAnsi="Times New Roman" w:cs="Times New Roman"/>
        </w:rPr>
        <w:t xml:space="preserve">El </w:t>
      </w:r>
      <w:r w:rsidR="00975745">
        <w:rPr>
          <w:rFonts w:ascii="Times New Roman" w:hAnsi="Times New Roman" w:cs="Times New Roman"/>
        </w:rPr>
        <w:t>programa</w:t>
      </w:r>
      <w:r w:rsidR="00A62509">
        <w:rPr>
          <w:rFonts w:ascii="Times New Roman" w:hAnsi="Times New Roman" w:cs="Times New Roman"/>
        </w:rPr>
        <w:t xml:space="preserve"> da</w:t>
      </w:r>
      <w:r w:rsidR="00975745">
        <w:rPr>
          <w:rFonts w:ascii="Times New Roman" w:hAnsi="Times New Roman" w:cs="Times New Roman"/>
        </w:rPr>
        <w:t xml:space="preserve"> </w:t>
      </w:r>
      <w:r w:rsidR="00A62509">
        <w:rPr>
          <w:rFonts w:ascii="Times New Roman" w:hAnsi="Times New Roman" w:cs="Times New Roman"/>
        </w:rPr>
        <w:t xml:space="preserve">a conocer el uso de los </w:t>
      </w:r>
      <w:r w:rsidR="00D87F23">
        <w:rPr>
          <w:rFonts w:ascii="Times New Roman" w:hAnsi="Times New Roman" w:cs="Times New Roman"/>
        </w:rPr>
        <w:t xml:space="preserve">instrumentos </w:t>
      </w:r>
      <w:r w:rsidR="00A35BCC">
        <w:rPr>
          <w:rFonts w:ascii="Times New Roman" w:hAnsi="Times New Roman" w:cs="Times New Roman"/>
        </w:rPr>
        <w:t xml:space="preserve">musicales </w:t>
      </w:r>
      <w:r w:rsidR="00D87F23">
        <w:rPr>
          <w:rFonts w:ascii="Times New Roman" w:hAnsi="Times New Roman" w:cs="Times New Roman"/>
        </w:rPr>
        <w:t xml:space="preserve">clásicos </w:t>
      </w:r>
      <w:r w:rsidR="00A62509">
        <w:rPr>
          <w:rFonts w:ascii="Times New Roman" w:hAnsi="Times New Roman" w:cs="Times New Roman"/>
        </w:rPr>
        <w:t xml:space="preserve">y el lenguaje musical, utilizado </w:t>
      </w:r>
      <w:r w:rsidR="002614CA">
        <w:rPr>
          <w:rFonts w:ascii="Times New Roman" w:hAnsi="Times New Roman" w:cs="Times New Roman"/>
        </w:rPr>
        <w:t xml:space="preserve">para ambientar algunos </w:t>
      </w:r>
      <w:r w:rsidR="00D87F23">
        <w:rPr>
          <w:rFonts w:ascii="Times New Roman" w:hAnsi="Times New Roman" w:cs="Times New Roman"/>
        </w:rPr>
        <w:t>de los famosos videojuegos.</w:t>
      </w:r>
      <w:r w:rsidR="00D24C5A">
        <w:rPr>
          <w:rFonts w:ascii="Times New Roman" w:hAnsi="Times New Roman" w:cs="Times New Roman"/>
        </w:rPr>
        <w:t xml:space="preserve"> </w:t>
      </w:r>
      <w:r w:rsidR="009B08A4">
        <w:rPr>
          <w:rFonts w:ascii="Times New Roman" w:hAnsi="Times New Roman" w:cs="Times New Roman"/>
          <w:lang w:val="bg-BG"/>
        </w:rPr>
        <w:t xml:space="preserve">Permite </w:t>
      </w:r>
      <w:r w:rsidR="002F76AA">
        <w:rPr>
          <w:rFonts w:ascii="Times New Roman" w:hAnsi="Times New Roman" w:cs="Times New Roman"/>
        </w:rPr>
        <w:t xml:space="preserve">reconocer las principales herramientas </w:t>
      </w:r>
      <w:r w:rsidR="00967299">
        <w:rPr>
          <w:rFonts w:ascii="Times New Roman" w:hAnsi="Times New Roman" w:cs="Times New Roman"/>
        </w:rPr>
        <w:t xml:space="preserve">que se usan en </w:t>
      </w:r>
      <w:r w:rsidR="007A74D3">
        <w:rPr>
          <w:rFonts w:ascii="Times New Roman" w:hAnsi="Times New Roman" w:cs="Times New Roman"/>
        </w:rPr>
        <w:t xml:space="preserve">una </w:t>
      </w:r>
      <w:r w:rsidR="00967299">
        <w:rPr>
          <w:rFonts w:ascii="Times New Roman" w:hAnsi="Times New Roman" w:cs="Times New Roman"/>
        </w:rPr>
        <w:t>composición</w:t>
      </w:r>
      <w:r w:rsidR="00651027">
        <w:rPr>
          <w:rFonts w:ascii="Times New Roman" w:hAnsi="Times New Roman" w:cs="Times New Roman"/>
          <w:lang w:val="bg-BG"/>
        </w:rPr>
        <w:t xml:space="preserve"> </w:t>
      </w:r>
      <w:r w:rsidR="00076E9B">
        <w:rPr>
          <w:rFonts w:ascii="Times New Roman" w:hAnsi="Times New Roman" w:cs="Times New Roman"/>
          <w:lang w:val="es-US"/>
        </w:rPr>
        <w:t xml:space="preserve">para crear imágenes y efectos, </w:t>
      </w:r>
      <w:r w:rsidR="00651027">
        <w:rPr>
          <w:rFonts w:ascii="Times New Roman" w:hAnsi="Times New Roman" w:cs="Times New Roman"/>
          <w:lang w:val="bg-BG"/>
        </w:rPr>
        <w:t xml:space="preserve">y de esta manera </w:t>
      </w:r>
      <w:r w:rsidR="00967299">
        <w:rPr>
          <w:rFonts w:ascii="Times New Roman" w:hAnsi="Times New Roman" w:cs="Times New Roman"/>
        </w:rPr>
        <w:t xml:space="preserve"> </w:t>
      </w:r>
      <w:r w:rsidR="00FB2DDB">
        <w:rPr>
          <w:rFonts w:ascii="Times New Roman" w:hAnsi="Times New Roman" w:cs="Times New Roman"/>
        </w:rPr>
        <w:t xml:space="preserve">apoya </w:t>
      </w:r>
      <w:r w:rsidR="000736D7">
        <w:rPr>
          <w:rFonts w:ascii="Times New Roman" w:hAnsi="Times New Roman" w:cs="Times New Roman"/>
        </w:rPr>
        <w:t xml:space="preserve">al alumno </w:t>
      </w:r>
      <w:r w:rsidR="004E1D81">
        <w:rPr>
          <w:rFonts w:ascii="Times New Roman" w:hAnsi="Times New Roman" w:cs="Times New Roman"/>
          <w:lang w:val="bg-BG"/>
        </w:rPr>
        <w:t>para que pueda</w:t>
      </w:r>
      <w:r w:rsidR="000736D7">
        <w:rPr>
          <w:rFonts w:ascii="Times New Roman" w:hAnsi="Times New Roman" w:cs="Times New Roman"/>
        </w:rPr>
        <w:t xml:space="preserve"> aprecia</w:t>
      </w:r>
      <w:r w:rsidR="004E1D81">
        <w:rPr>
          <w:rFonts w:ascii="Times New Roman" w:hAnsi="Times New Roman" w:cs="Times New Roman"/>
          <w:lang w:val="bg-BG"/>
        </w:rPr>
        <w:t>r de mejor manera</w:t>
      </w:r>
      <w:r w:rsidR="005A2945">
        <w:rPr>
          <w:rFonts w:ascii="Times New Roman" w:hAnsi="Times New Roman" w:cs="Times New Roman"/>
        </w:rPr>
        <w:t xml:space="preserve"> la importancia de la música dentro de un videojuego. </w:t>
      </w:r>
    </w:p>
    <w:p w14:paraId="74A96890" w14:textId="77777777" w:rsidR="00F2520E" w:rsidRPr="004B057F" w:rsidRDefault="00F2520E" w:rsidP="00F2520E">
      <w:pPr>
        <w:pStyle w:val="Prrafodelista"/>
        <w:ind w:left="0"/>
        <w:jc w:val="both"/>
        <w:rPr>
          <w:rFonts w:ascii="Times New Roman" w:hAnsi="Times New Roman" w:cs="Times New Roman"/>
        </w:rPr>
      </w:pPr>
    </w:p>
    <w:p w14:paraId="707356E3" w14:textId="061A620D" w:rsidR="00160095" w:rsidRDefault="000A40E1" w:rsidP="00160095">
      <w:pPr>
        <w:pStyle w:val="Prrafodelista"/>
        <w:numPr>
          <w:ilvl w:val="0"/>
          <w:numId w:val="29"/>
        </w:numPr>
        <w:jc w:val="both"/>
        <w:rPr>
          <w:rFonts w:ascii="Times New Roman" w:hAnsi="Times New Roman" w:cs="Times New Roman"/>
          <w:b/>
        </w:rPr>
      </w:pPr>
      <w:r w:rsidRPr="004B057F">
        <w:rPr>
          <w:rFonts w:ascii="Times New Roman" w:hAnsi="Times New Roman" w:cs="Times New Roman"/>
          <w:b/>
        </w:rPr>
        <w:t xml:space="preserve">Unidad de </w:t>
      </w:r>
      <w:r w:rsidR="00160095">
        <w:rPr>
          <w:rFonts w:ascii="Times New Roman" w:hAnsi="Times New Roman" w:cs="Times New Roman"/>
          <w:b/>
        </w:rPr>
        <w:t>competencia</w:t>
      </w:r>
    </w:p>
    <w:p w14:paraId="7D0DADDD" w14:textId="77777777" w:rsidR="00160095" w:rsidRPr="00160095" w:rsidRDefault="00160095" w:rsidP="00160095">
      <w:pPr>
        <w:pStyle w:val="Prrafodelista"/>
        <w:jc w:val="both"/>
        <w:rPr>
          <w:rFonts w:ascii="Times New Roman" w:hAnsi="Times New Roman" w:cs="Times New Roman"/>
          <w:b/>
        </w:rPr>
      </w:pPr>
    </w:p>
    <w:p w14:paraId="7517E2D1" w14:textId="5ECBEC34" w:rsidR="00B212B1" w:rsidRDefault="00B35421" w:rsidP="00F2520E">
      <w:pPr>
        <w:pStyle w:val="Prrafodelista"/>
        <w:spacing w:after="0" w:line="240" w:lineRule="auto"/>
        <w:ind w:left="0"/>
        <w:jc w:val="both"/>
        <w:rPr>
          <w:rFonts w:ascii="Times New Roman" w:hAnsi="Times New Roman" w:cs="Times New Roman"/>
        </w:rPr>
      </w:pPr>
      <w:r w:rsidRPr="004B057F">
        <w:rPr>
          <w:rFonts w:ascii="Times New Roman" w:hAnsi="Times New Roman" w:cs="Times New Roman"/>
        </w:rPr>
        <w:t xml:space="preserve">A través de </w:t>
      </w:r>
      <w:r w:rsidR="00AE1FFD">
        <w:rPr>
          <w:rFonts w:ascii="Times New Roman" w:hAnsi="Times New Roman" w:cs="Times New Roman"/>
        </w:rPr>
        <w:t>análisis musical</w:t>
      </w:r>
      <w:r w:rsidR="00BE2ABB" w:rsidRPr="004B057F">
        <w:rPr>
          <w:rFonts w:ascii="Times New Roman" w:hAnsi="Times New Roman" w:cs="Times New Roman"/>
        </w:rPr>
        <w:t xml:space="preserve"> </w:t>
      </w:r>
      <w:r w:rsidRPr="004B057F">
        <w:rPr>
          <w:rFonts w:ascii="Times New Roman" w:hAnsi="Times New Roman" w:cs="Times New Roman"/>
        </w:rPr>
        <w:t xml:space="preserve"> el </w:t>
      </w:r>
      <w:r w:rsidR="00B722F3">
        <w:rPr>
          <w:rFonts w:ascii="Times New Roman" w:hAnsi="Times New Roman" w:cs="Times New Roman"/>
        </w:rPr>
        <w:t xml:space="preserve">alumno </w:t>
      </w:r>
      <w:r w:rsidR="000F18C4">
        <w:rPr>
          <w:rFonts w:ascii="Times New Roman" w:hAnsi="Times New Roman" w:cs="Times New Roman"/>
        </w:rPr>
        <w:t>descubrirá cuales</w:t>
      </w:r>
      <w:r w:rsidR="00B722F3">
        <w:rPr>
          <w:rFonts w:ascii="Times New Roman" w:hAnsi="Times New Roman" w:cs="Times New Roman"/>
        </w:rPr>
        <w:t xml:space="preserve"> son los principales elementos que se utilizan en la música para e</w:t>
      </w:r>
      <w:r w:rsidR="000F18C4">
        <w:rPr>
          <w:rFonts w:ascii="Times New Roman" w:hAnsi="Times New Roman" w:cs="Times New Roman"/>
        </w:rPr>
        <w:t>x</w:t>
      </w:r>
      <w:r w:rsidR="00B722F3">
        <w:rPr>
          <w:rFonts w:ascii="Times New Roman" w:hAnsi="Times New Roman" w:cs="Times New Roman"/>
        </w:rPr>
        <w:t xml:space="preserve">presar ideas, personajes, </w:t>
      </w:r>
      <w:r w:rsidR="000F18C4">
        <w:rPr>
          <w:rFonts w:ascii="Times New Roman" w:hAnsi="Times New Roman" w:cs="Times New Roman"/>
        </w:rPr>
        <w:t xml:space="preserve">sensaciones </w:t>
      </w:r>
      <w:r w:rsidR="008F10A5">
        <w:rPr>
          <w:rFonts w:ascii="Times New Roman" w:hAnsi="Times New Roman" w:cs="Times New Roman"/>
        </w:rPr>
        <w:t xml:space="preserve">y ambientes. </w:t>
      </w:r>
      <w:r w:rsidRPr="004B057F">
        <w:rPr>
          <w:rFonts w:ascii="Times New Roman" w:hAnsi="Times New Roman" w:cs="Times New Roman"/>
        </w:rPr>
        <w:t>Se pretende desarrollar el pensamiento crítico</w:t>
      </w:r>
      <w:r w:rsidR="003D43ED">
        <w:rPr>
          <w:rFonts w:ascii="Times New Roman" w:hAnsi="Times New Roman" w:cs="Times New Roman"/>
        </w:rPr>
        <w:t xml:space="preserve">, </w:t>
      </w:r>
      <w:r w:rsidR="00A03994">
        <w:rPr>
          <w:rFonts w:ascii="Times New Roman" w:hAnsi="Times New Roman" w:cs="Times New Roman"/>
        </w:rPr>
        <w:t xml:space="preserve">ampliar </w:t>
      </w:r>
      <w:r w:rsidR="00AE7F47">
        <w:rPr>
          <w:rFonts w:ascii="Times New Roman" w:hAnsi="Times New Roman" w:cs="Times New Roman"/>
        </w:rPr>
        <w:t>la</w:t>
      </w:r>
      <w:r w:rsidR="00A03994">
        <w:rPr>
          <w:rFonts w:ascii="Times New Roman" w:hAnsi="Times New Roman" w:cs="Times New Roman"/>
        </w:rPr>
        <w:t xml:space="preserve"> </w:t>
      </w:r>
      <w:r w:rsidR="007A493E">
        <w:rPr>
          <w:rFonts w:ascii="Times New Roman" w:hAnsi="Times New Roman" w:cs="Times New Roman"/>
        </w:rPr>
        <w:t xml:space="preserve">cultura musical en </w:t>
      </w:r>
      <w:r w:rsidR="00AE7F47">
        <w:rPr>
          <w:rFonts w:ascii="Times New Roman" w:hAnsi="Times New Roman" w:cs="Times New Roman"/>
        </w:rPr>
        <w:t xml:space="preserve">general de los universitarios </w:t>
      </w:r>
      <w:r w:rsidR="00B212B1">
        <w:rPr>
          <w:rFonts w:ascii="Times New Roman" w:hAnsi="Times New Roman" w:cs="Times New Roman"/>
        </w:rPr>
        <w:t xml:space="preserve">y de esta forma </w:t>
      </w:r>
      <w:r w:rsidR="007A493E">
        <w:rPr>
          <w:rFonts w:ascii="Times New Roman" w:hAnsi="Times New Roman" w:cs="Times New Roman"/>
        </w:rPr>
        <w:t xml:space="preserve">permitirles </w:t>
      </w:r>
      <w:r w:rsidR="00AC0341">
        <w:rPr>
          <w:rFonts w:ascii="Times New Roman" w:hAnsi="Times New Roman" w:cs="Times New Roman"/>
        </w:rPr>
        <w:t xml:space="preserve">tener un </w:t>
      </w:r>
      <w:r w:rsidR="004D19EC">
        <w:rPr>
          <w:rFonts w:ascii="Times New Roman" w:hAnsi="Times New Roman" w:cs="Times New Roman"/>
        </w:rPr>
        <w:t xml:space="preserve">mayor criterio </w:t>
      </w:r>
      <w:r w:rsidR="00C86682">
        <w:rPr>
          <w:rFonts w:ascii="Times New Roman" w:hAnsi="Times New Roman" w:cs="Times New Roman"/>
        </w:rPr>
        <w:t xml:space="preserve">sobre la calidad de los videojuegos que les gustan. </w:t>
      </w:r>
    </w:p>
    <w:p w14:paraId="17127648" w14:textId="2894CC3E" w:rsidR="00B35421" w:rsidRPr="004B057F" w:rsidRDefault="00B35421" w:rsidP="00F2520E">
      <w:pPr>
        <w:pStyle w:val="Prrafodelista"/>
        <w:spacing w:after="0" w:line="240" w:lineRule="auto"/>
        <w:ind w:left="0"/>
        <w:jc w:val="both"/>
        <w:rPr>
          <w:rFonts w:ascii="Times New Roman" w:hAnsi="Times New Roman" w:cs="Times New Roman"/>
          <w:sz w:val="36"/>
          <w:szCs w:val="36"/>
        </w:rPr>
      </w:pPr>
      <w:r w:rsidRPr="004B057F">
        <w:rPr>
          <w:rFonts w:ascii="Times New Roman" w:hAnsi="Times New Roman" w:cs="Times New Roman"/>
        </w:rPr>
        <w:t xml:space="preserve">De igual forma mediante el programa el estudiante podrá entender el reto de </w:t>
      </w:r>
      <w:r w:rsidR="00922C36">
        <w:rPr>
          <w:rFonts w:ascii="Times New Roman" w:hAnsi="Times New Roman" w:cs="Times New Roman"/>
        </w:rPr>
        <w:t xml:space="preserve">hacer una </w:t>
      </w:r>
      <w:r w:rsidRPr="004B057F">
        <w:rPr>
          <w:rFonts w:ascii="Times New Roman" w:hAnsi="Times New Roman" w:cs="Times New Roman"/>
        </w:rPr>
        <w:t xml:space="preserve"> </w:t>
      </w:r>
      <w:r w:rsidR="00922C36">
        <w:rPr>
          <w:rFonts w:ascii="Times New Roman" w:hAnsi="Times New Roman" w:cs="Times New Roman"/>
        </w:rPr>
        <w:t xml:space="preserve">composición </w:t>
      </w:r>
      <w:r w:rsidRPr="004B057F">
        <w:rPr>
          <w:rFonts w:ascii="Times New Roman" w:hAnsi="Times New Roman" w:cs="Times New Roman"/>
        </w:rPr>
        <w:t>musical</w:t>
      </w:r>
      <w:r w:rsidR="00320E30">
        <w:rPr>
          <w:rFonts w:ascii="Times New Roman" w:hAnsi="Times New Roman" w:cs="Times New Roman"/>
        </w:rPr>
        <w:t xml:space="preserve"> de diversos estilos.</w:t>
      </w:r>
    </w:p>
    <w:p w14:paraId="221D4BE2" w14:textId="77777777" w:rsidR="00F2520E" w:rsidRPr="004B057F" w:rsidRDefault="00F2520E" w:rsidP="00F2520E">
      <w:pPr>
        <w:pStyle w:val="Prrafodelista"/>
        <w:spacing w:after="0" w:line="240" w:lineRule="auto"/>
        <w:ind w:left="0"/>
        <w:jc w:val="both"/>
        <w:rPr>
          <w:rFonts w:ascii="Times New Roman" w:hAnsi="Times New Roman" w:cs="Times New Roman"/>
          <w:b/>
        </w:rPr>
      </w:pPr>
    </w:p>
    <w:p w14:paraId="3A50758F" w14:textId="3156699F" w:rsidR="000A40E1" w:rsidRDefault="000A40E1" w:rsidP="00F2520E">
      <w:pPr>
        <w:pStyle w:val="Prrafodelista"/>
        <w:numPr>
          <w:ilvl w:val="0"/>
          <w:numId w:val="30"/>
        </w:numPr>
        <w:ind w:left="0" w:firstLine="0"/>
        <w:rPr>
          <w:rFonts w:ascii="Times New Roman" w:eastAsia="Times New Roman" w:hAnsi="Times New Roman" w:cs="Times New Roman"/>
          <w:b/>
          <w:bCs/>
        </w:rPr>
      </w:pPr>
      <w:r w:rsidRPr="004B057F">
        <w:rPr>
          <w:rFonts w:ascii="Times New Roman" w:eastAsia="Times New Roman" w:hAnsi="Times New Roman" w:cs="Times New Roman"/>
          <w:b/>
          <w:bCs/>
        </w:rPr>
        <w:t xml:space="preserve">Articulación de  los ejes </w:t>
      </w:r>
    </w:p>
    <w:p w14:paraId="7F85D32A" w14:textId="5CAD6B10" w:rsidR="00223934" w:rsidRPr="004B057F" w:rsidRDefault="00223934" w:rsidP="00223934">
      <w:pPr>
        <w:pStyle w:val="Prrafodelista"/>
        <w:ind w:left="0"/>
        <w:rPr>
          <w:rFonts w:ascii="Times New Roman" w:eastAsia="Times New Roman" w:hAnsi="Times New Roman" w:cs="Times New Roman"/>
          <w:b/>
          <w:bCs/>
        </w:rPr>
      </w:pPr>
    </w:p>
    <w:p w14:paraId="5B4F407F" w14:textId="3F42EECA" w:rsidR="00094C62" w:rsidRPr="004B057F" w:rsidRDefault="00223934" w:rsidP="00F2520E">
      <w:pPr>
        <w:pStyle w:val="Prrafodelista"/>
        <w:spacing w:after="0" w:line="240" w:lineRule="auto"/>
        <w:ind w:left="0"/>
        <w:rPr>
          <w:rFonts w:ascii="Times New Roman" w:eastAsia="Times New Roman" w:hAnsi="Times New Roman" w:cs="Times New Roman"/>
          <w:bCs/>
        </w:rPr>
      </w:pPr>
      <w:r>
        <w:rPr>
          <w:rFonts w:ascii="Times New Roman" w:eastAsia="Times New Roman" w:hAnsi="Times New Roman" w:cs="Times New Roman"/>
          <w:bCs/>
        </w:rPr>
        <w:t xml:space="preserve">Los ejes se articulan </w:t>
      </w:r>
      <w:r w:rsidR="000D6CE4">
        <w:rPr>
          <w:rFonts w:ascii="Times New Roman" w:eastAsia="Times New Roman" w:hAnsi="Times New Roman" w:cs="Times New Roman"/>
          <w:bCs/>
        </w:rPr>
        <w:t>a través de la</w:t>
      </w:r>
      <w:r w:rsidR="008450A1">
        <w:rPr>
          <w:rFonts w:ascii="Times New Roman" w:eastAsia="Times New Roman" w:hAnsi="Times New Roman" w:cs="Times New Roman"/>
          <w:bCs/>
        </w:rPr>
        <w:t xml:space="preserve"> promoción y desarrollo de diversos saberes. </w:t>
      </w:r>
      <w:r w:rsidR="00FB1663">
        <w:rPr>
          <w:rFonts w:ascii="Times New Roman" w:eastAsia="Times New Roman" w:hAnsi="Times New Roman" w:cs="Times New Roman"/>
          <w:bCs/>
        </w:rPr>
        <w:t xml:space="preserve">En torno de los </w:t>
      </w:r>
      <w:r w:rsidR="00585AB4">
        <w:rPr>
          <w:rFonts w:ascii="Times New Roman" w:eastAsia="Times New Roman" w:hAnsi="Times New Roman" w:cs="Times New Roman"/>
          <w:bCs/>
        </w:rPr>
        <w:t>heurísticos</w:t>
      </w:r>
      <w:r w:rsidR="00FB1663">
        <w:rPr>
          <w:rFonts w:ascii="Times New Roman" w:eastAsia="Times New Roman" w:hAnsi="Times New Roman" w:cs="Times New Roman"/>
          <w:bCs/>
        </w:rPr>
        <w:t xml:space="preserve"> </w:t>
      </w:r>
      <w:r w:rsidR="00F05106">
        <w:rPr>
          <w:rFonts w:ascii="Times New Roman" w:eastAsia="Times New Roman" w:hAnsi="Times New Roman" w:cs="Times New Roman"/>
          <w:bCs/>
        </w:rPr>
        <w:t>(</w:t>
      </w:r>
      <w:r w:rsidR="00771266" w:rsidRPr="004B057F">
        <w:rPr>
          <w:rFonts w:ascii="Times New Roman" w:eastAsia="Times New Roman" w:hAnsi="Times New Roman" w:cs="Times New Roman"/>
          <w:bCs/>
        </w:rPr>
        <w:t xml:space="preserve"> </w:t>
      </w:r>
      <w:r w:rsidR="00501AA9">
        <w:rPr>
          <w:rFonts w:ascii="Times New Roman" w:eastAsia="Times New Roman" w:hAnsi="Times New Roman" w:cs="Times New Roman"/>
          <w:bCs/>
        </w:rPr>
        <w:t>escuchar de forma crítica y anal</w:t>
      </w:r>
      <w:r w:rsidR="00585AB4">
        <w:rPr>
          <w:rFonts w:ascii="Times New Roman" w:eastAsia="Times New Roman" w:hAnsi="Times New Roman" w:cs="Times New Roman"/>
          <w:bCs/>
        </w:rPr>
        <w:t>izar</w:t>
      </w:r>
      <w:r w:rsidR="00501AA9">
        <w:rPr>
          <w:rFonts w:ascii="Times New Roman" w:eastAsia="Times New Roman" w:hAnsi="Times New Roman" w:cs="Times New Roman"/>
          <w:bCs/>
        </w:rPr>
        <w:t xml:space="preserve"> </w:t>
      </w:r>
      <w:r w:rsidR="007B4E49">
        <w:rPr>
          <w:rFonts w:ascii="Times New Roman" w:eastAsia="Times New Roman" w:hAnsi="Times New Roman" w:cs="Times New Roman"/>
          <w:bCs/>
        </w:rPr>
        <w:t xml:space="preserve"> piezas de diversas bandas sonoras de algunos videojuegos, como Doom, </w:t>
      </w:r>
    </w:p>
    <w:p w14:paraId="05D07564" w14:textId="48E218CB" w:rsidR="00F2520E" w:rsidRPr="004B057F" w:rsidRDefault="004E1EBF" w:rsidP="00F2520E">
      <w:pPr>
        <w:pStyle w:val="Prrafodelista"/>
        <w:spacing w:after="0" w:line="240" w:lineRule="auto"/>
        <w:ind w:left="0"/>
        <w:rPr>
          <w:rFonts w:ascii="Times New Roman" w:eastAsia="Times New Roman" w:hAnsi="Times New Roman" w:cs="Times New Roman"/>
          <w:bCs/>
        </w:rPr>
      </w:pPr>
      <w:r>
        <w:rPr>
          <w:rFonts w:ascii="Times New Roman" w:eastAsia="Times New Roman" w:hAnsi="Times New Roman" w:cs="Times New Roman"/>
          <w:bCs/>
        </w:rPr>
        <w:t xml:space="preserve">The legend of Zelda, Ocarina of time, </w:t>
      </w:r>
      <w:r w:rsidR="00A00F8B">
        <w:rPr>
          <w:rFonts w:ascii="Times New Roman" w:eastAsia="Times New Roman" w:hAnsi="Times New Roman" w:cs="Times New Roman"/>
          <w:bCs/>
        </w:rPr>
        <w:t xml:space="preserve">World of Warcraft, The Witcher 3 </w:t>
      </w:r>
      <w:r w:rsidR="00285EBC">
        <w:rPr>
          <w:rFonts w:ascii="Times New Roman" w:eastAsia="Times New Roman" w:hAnsi="Times New Roman" w:cs="Times New Roman"/>
          <w:bCs/>
        </w:rPr>
        <w:t>entre otros</w:t>
      </w:r>
      <w:r w:rsidR="00585AB4">
        <w:rPr>
          <w:rFonts w:ascii="Times New Roman" w:eastAsia="Times New Roman" w:hAnsi="Times New Roman" w:cs="Times New Roman"/>
          <w:bCs/>
        </w:rPr>
        <w:t xml:space="preserve">), </w:t>
      </w:r>
      <w:r w:rsidR="00285EBC">
        <w:rPr>
          <w:rFonts w:ascii="Times New Roman" w:eastAsia="Times New Roman" w:hAnsi="Times New Roman" w:cs="Times New Roman"/>
          <w:bCs/>
        </w:rPr>
        <w:t>los estudiantes adquieren conocimientos</w:t>
      </w:r>
      <w:r w:rsidR="007D1D3D">
        <w:rPr>
          <w:rFonts w:ascii="Times New Roman" w:eastAsia="Times New Roman" w:hAnsi="Times New Roman" w:cs="Times New Roman"/>
          <w:bCs/>
        </w:rPr>
        <w:t xml:space="preserve"> básicos sobre</w:t>
      </w:r>
      <w:r w:rsidR="00381ADD">
        <w:rPr>
          <w:rFonts w:ascii="Times New Roman" w:eastAsia="Times New Roman" w:hAnsi="Times New Roman" w:cs="Times New Roman"/>
          <w:bCs/>
        </w:rPr>
        <w:t xml:space="preserve"> </w:t>
      </w:r>
      <w:r w:rsidR="007D1D3D">
        <w:rPr>
          <w:rFonts w:ascii="Times New Roman" w:eastAsia="Times New Roman" w:hAnsi="Times New Roman" w:cs="Times New Roman"/>
          <w:bCs/>
        </w:rPr>
        <w:t>el lenguaje musical y su uso</w:t>
      </w:r>
      <w:r w:rsidR="009828F9">
        <w:rPr>
          <w:rFonts w:ascii="Times New Roman" w:eastAsia="Times New Roman" w:hAnsi="Times New Roman" w:cs="Times New Roman"/>
          <w:bCs/>
        </w:rPr>
        <w:t>, sobre los estilos de música y algunos compositores que trabajan este genero</w:t>
      </w:r>
      <w:r w:rsidR="003024E1">
        <w:rPr>
          <w:rFonts w:ascii="Times New Roman" w:eastAsia="Times New Roman" w:hAnsi="Times New Roman" w:cs="Times New Roman"/>
          <w:bCs/>
        </w:rPr>
        <w:t xml:space="preserve"> </w:t>
      </w:r>
      <w:r w:rsidR="00EA0316">
        <w:rPr>
          <w:rFonts w:ascii="Times New Roman" w:eastAsia="Times New Roman" w:hAnsi="Times New Roman" w:cs="Times New Roman"/>
          <w:bCs/>
        </w:rPr>
        <w:t xml:space="preserve">(ejes </w:t>
      </w:r>
      <w:r w:rsidR="00E81A8B">
        <w:rPr>
          <w:rFonts w:ascii="Times New Roman" w:eastAsia="Times New Roman" w:hAnsi="Times New Roman" w:cs="Times New Roman"/>
          <w:bCs/>
        </w:rPr>
        <w:t>teóricos)</w:t>
      </w:r>
      <w:r w:rsidR="009828F9">
        <w:rPr>
          <w:rFonts w:ascii="Times New Roman" w:eastAsia="Times New Roman" w:hAnsi="Times New Roman" w:cs="Times New Roman"/>
          <w:bCs/>
        </w:rPr>
        <w:t xml:space="preserve">, </w:t>
      </w:r>
      <w:r w:rsidR="004C3A24">
        <w:rPr>
          <w:rFonts w:ascii="Times New Roman" w:eastAsia="Times New Roman" w:hAnsi="Times New Roman" w:cs="Times New Roman"/>
          <w:bCs/>
        </w:rPr>
        <w:t xml:space="preserve">lo que les permite ampliar su criterio sobre la importancia </w:t>
      </w:r>
      <w:r w:rsidR="00DC381B">
        <w:rPr>
          <w:rFonts w:ascii="Times New Roman" w:eastAsia="Times New Roman" w:hAnsi="Times New Roman" w:cs="Times New Roman"/>
          <w:bCs/>
        </w:rPr>
        <w:t xml:space="preserve">y el valor </w:t>
      </w:r>
      <w:r w:rsidR="00DB17E7">
        <w:rPr>
          <w:rFonts w:ascii="Times New Roman" w:eastAsia="Times New Roman" w:hAnsi="Times New Roman" w:cs="Times New Roman"/>
          <w:bCs/>
        </w:rPr>
        <w:t xml:space="preserve">de </w:t>
      </w:r>
      <w:r w:rsidR="00DC381B">
        <w:rPr>
          <w:rFonts w:ascii="Times New Roman" w:eastAsia="Times New Roman" w:hAnsi="Times New Roman" w:cs="Times New Roman"/>
          <w:bCs/>
        </w:rPr>
        <w:t xml:space="preserve">la </w:t>
      </w:r>
      <w:r w:rsidR="00DB17E7">
        <w:rPr>
          <w:rFonts w:ascii="Times New Roman" w:eastAsia="Times New Roman" w:hAnsi="Times New Roman" w:cs="Times New Roman"/>
          <w:bCs/>
        </w:rPr>
        <w:t>música en los videojuegos</w:t>
      </w:r>
      <w:r w:rsidR="00E02D16">
        <w:rPr>
          <w:rFonts w:ascii="Times New Roman" w:eastAsia="Times New Roman" w:hAnsi="Times New Roman" w:cs="Times New Roman"/>
          <w:bCs/>
        </w:rPr>
        <w:t xml:space="preserve">, </w:t>
      </w:r>
      <w:r w:rsidR="006022B9">
        <w:rPr>
          <w:rFonts w:ascii="Times New Roman" w:eastAsia="Times New Roman" w:hAnsi="Times New Roman" w:cs="Times New Roman"/>
          <w:bCs/>
        </w:rPr>
        <w:t>y a la vez desarrolla la empatía</w:t>
      </w:r>
      <w:r w:rsidR="008F1AC9">
        <w:rPr>
          <w:rFonts w:ascii="Times New Roman" w:eastAsia="Times New Roman" w:hAnsi="Times New Roman" w:cs="Times New Roman"/>
          <w:bCs/>
        </w:rPr>
        <w:t>,  el respeto y el interés hacía el arte musical</w:t>
      </w:r>
      <w:r w:rsidR="00762DA8">
        <w:rPr>
          <w:rFonts w:ascii="Times New Roman" w:eastAsia="Times New Roman" w:hAnsi="Times New Roman" w:cs="Times New Roman"/>
          <w:bCs/>
        </w:rPr>
        <w:t xml:space="preserve"> </w:t>
      </w:r>
      <w:r w:rsidR="00DB17E7">
        <w:rPr>
          <w:rFonts w:ascii="Times New Roman" w:eastAsia="Times New Roman" w:hAnsi="Times New Roman" w:cs="Times New Roman"/>
          <w:bCs/>
        </w:rPr>
        <w:t>(ejes axiológicos)</w:t>
      </w:r>
      <w:r w:rsidR="00DC381B">
        <w:rPr>
          <w:rFonts w:ascii="Times New Roman" w:eastAsia="Times New Roman" w:hAnsi="Times New Roman" w:cs="Times New Roman"/>
          <w:bCs/>
        </w:rPr>
        <w:t>.</w:t>
      </w:r>
    </w:p>
    <w:p w14:paraId="7F624B75" w14:textId="77777777" w:rsidR="00F2520E" w:rsidRPr="004B057F" w:rsidRDefault="00F2520E" w:rsidP="00F2520E">
      <w:pPr>
        <w:pStyle w:val="Prrafodelista"/>
        <w:spacing w:after="0" w:line="240" w:lineRule="auto"/>
        <w:ind w:left="0"/>
        <w:rPr>
          <w:rFonts w:ascii="Times New Roman" w:eastAsia="Times New Roman" w:hAnsi="Times New Roman" w:cs="Times New Roman"/>
          <w:bCs/>
        </w:rPr>
      </w:pPr>
    </w:p>
    <w:p w14:paraId="62C4E017" w14:textId="4406BE10" w:rsidR="00094C62" w:rsidRPr="004B057F" w:rsidRDefault="000A40E1" w:rsidP="00F2520E">
      <w:pPr>
        <w:pStyle w:val="Prrafodelista"/>
        <w:numPr>
          <w:ilvl w:val="0"/>
          <w:numId w:val="30"/>
        </w:numPr>
        <w:ind w:left="0" w:firstLine="0"/>
        <w:rPr>
          <w:rFonts w:ascii="Times New Roman" w:eastAsia="Times New Roman" w:hAnsi="Times New Roman" w:cs="Times New Roman"/>
          <w:b/>
          <w:bCs/>
        </w:rPr>
      </w:pPr>
      <w:r w:rsidRPr="004B057F">
        <w:rPr>
          <w:rFonts w:ascii="Times New Roman" w:eastAsia="Times New Roman" w:hAnsi="Times New Roman" w:cs="Times New Roman"/>
          <w:b/>
          <w:bCs/>
        </w:rPr>
        <w:t>Cuadro de operat</w:t>
      </w:r>
      <w:r w:rsidR="00F814AA">
        <w:rPr>
          <w:rFonts w:ascii="Times New Roman" w:eastAsia="Times New Roman" w:hAnsi="Times New Roman" w:cs="Times New Roman"/>
          <w:b/>
          <w:bCs/>
        </w:rPr>
        <w:t xml:space="preserve">ividad </w:t>
      </w:r>
      <w:r w:rsidRPr="004B057F">
        <w:rPr>
          <w:rFonts w:ascii="Times New Roman" w:eastAsia="Times New Roman" w:hAnsi="Times New Roman" w:cs="Times New Roman"/>
          <w:b/>
          <w:bCs/>
        </w:rPr>
        <w:t>de competencias</w:t>
      </w:r>
    </w:p>
    <w:tbl>
      <w:tblPr>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977"/>
        <w:gridCol w:w="2835"/>
        <w:gridCol w:w="14"/>
      </w:tblGrid>
      <w:tr w:rsidR="004606B8" w:rsidRPr="004B057F" w14:paraId="4EC5AB5B" w14:textId="77777777" w:rsidTr="00094C62">
        <w:trPr>
          <w:jc w:val="center"/>
        </w:trPr>
        <w:tc>
          <w:tcPr>
            <w:tcW w:w="3652" w:type="dxa"/>
            <w:shd w:val="clear" w:color="auto" w:fill="8C8C8C"/>
          </w:tcPr>
          <w:p w14:paraId="215E2F9D" w14:textId="77777777" w:rsidR="000A40E1" w:rsidRPr="004B057F" w:rsidRDefault="000A40E1" w:rsidP="00C37470">
            <w:pPr>
              <w:spacing w:after="0" w:line="240" w:lineRule="auto"/>
              <w:ind w:left="709"/>
              <w:jc w:val="center"/>
              <w:rPr>
                <w:rFonts w:ascii="Times New Roman" w:hAnsi="Times New Roman" w:cs="Times New Roman"/>
              </w:rPr>
            </w:pPr>
            <w:r w:rsidRPr="004B057F">
              <w:rPr>
                <w:rFonts w:ascii="Times New Roman" w:hAnsi="Times New Roman" w:cs="Times New Roman"/>
              </w:rPr>
              <w:t>Conocimientos</w:t>
            </w:r>
          </w:p>
        </w:tc>
        <w:tc>
          <w:tcPr>
            <w:tcW w:w="2977" w:type="dxa"/>
            <w:shd w:val="clear" w:color="auto" w:fill="8C8C8C"/>
          </w:tcPr>
          <w:p w14:paraId="35555082" w14:textId="3FF0978A" w:rsidR="000A40E1" w:rsidRPr="004B057F" w:rsidRDefault="000A40E1" w:rsidP="00094C62">
            <w:pPr>
              <w:spacing w:after="0" w:line="240" w:lineRule="auto"/>
              <w:ind w:left="317"/>
              <w:jc w:val="center"/>
              <w:rPr>
                <w:rFonts w:ascii="Times New Roman" w:hAnsi="Times New Roman" w:cs="Times New Roman"/>
              </w:rPr>
            </w:pPr>
            <w:r w:rsidRPr="004B057F">
              <w:rPr>
                <w:rFonts w:ascii="Times New Roman" w:hAnsi="Times New Roman" w:cs="Times New Roman"/>
              </w:rPr>
              <w:t>Habilidades</w:t>
            </w:r>
            <w:r w:rsidR="00EE0DAE" w:rsidRPr="004B057F">
              <w:rPr>
                <w:rFonts w:ascii="Times New Roman" w:hAnsi="Times New Roman" w:cs="Times New Roman"/>
              </w:rPr>
              <w:t xml:space="preserve"> (heurístico)</w:t>
            </w:r>
          </w:p>
        </w:tc>
        <w:tc>
          <w:tcPr>
            <w:tcW w:w="2849" w:type="dxa"/>
            <w:gridSpan w:val="2"/>
            <w:shd w:val="clear" w:color="auto" w:fill="8C8C8C"/>
          </w:tcPr>
          <w:p w14:paraId="24FE6717" w14:textId="6C83DF5C" w:rsidR="000A40E1" w:rsidRPr="004B057F" w:rsidRDefault="000A40E1" w:rsidP="00C37470">
            <w:pPr>
              <w:spacing w:after="0" w:line="240" w:lineRule="auto"/>
              <w:ind w:left="709"/>
              <w:jc w:val="center"/>
              <w:rPr>
                <w:rFonts w:ascii="Times New Roman" w:hAnsi="Times New Roman" w:cs="Times New Roman"/>
              </w:rPr>
            </w:pPr>
            <w:r w:rsidRPr="004B057F">
              <w:rPr>
                <w:rFonts w:ascii="Times New Roman" w:hAnsi="Times New Roman" w:cs="Times New Roman"/>
              </w:rPr>
              <w:t>Actitudes</w:t>
            </w:r>
            <w:r w:rsidR="00EE0DAE" w:rsidRPr="004B057F">
              <w:rPr>
                <w:rFonts w:ascii="Times New Roman" w:hAnsi="Times New Roman" w:cs="Times New Roman"/>
              </w:rPr>
              <w:t xml:space="preserve"> (axiológico)</w:t>
            </w:r>
          </w:p>
        </w:tc>
      </w:tr>
      <w:tr w:rsidR="004606B8" w:rsidRPr="004B057F" w14:paraId="54BC6F38" w14:textId="77777777" w:rsidTr="00094C62">
        <w:trPr>
          <w:gridAfter w:val="1"/>
          <w:wAfter w:w="14" w:type="dxa"/>
          <w:jc w:val="center"/>
        </w:trPr>
        <w:tc>
          <w:tcPr>
            <w:tcW w:w="3652" w:type="dxa"/>
          </w:tcPr>
          <w:p w14:paraId="2B3B0441" w14:textId="46375526" w:rsidR="00771266" w:rsidRPr="0054129A" w:rsidRDefault="00BA1B4E" w:rsidP="0054129A">
            <w:pPr>
              <w:pStyle w:val="Prrafodelista"/>
              <w:numPr>
                <w:ilvl w:val="0"/>
                <w:numId w:val="36"/>
              </w:numPr>
              <w:spacing w:after="0" w:line="240" w:lineRule="auto"/>
              <w:ind w:left="567"/>
              <w:rPr>
                <w:rFonts w:ascii="Times New Roman" w:hAnsi="Times New Roman" w:cs="Times New Roman"/>
              </w:rPr>
            </w:pPr>
            <w:r>
              <w:rPr>
                <w:rFonts w:ascii="Times New Roman" w:hAnsi="Times New Roman" w:cs="Times New Roman"/>
              </w:rPr>
              <w:lastRenderedPageBreak/>
              <w:t xml:space="preserve">La evolución de la música de videojuegos </w:t>
            </w:r>
            <w:r w:rsidR="0054129A">
              <w:rPr>
                <w:rFonts w:ascii="Times New Roman" w:hAnsi="Times New Roman" w:cs="Times New Roman"/>
              </w:rPr>
              <w:t xml:space="preserve">desde los primeros videojuegos hasta la actualidad. </w:t>
            </w:r>
          </w:p>
          <w:p w14:paraId="48CE2C70" w14:textId="77777777" w:rsidR="00771266" w:rsidRDefault="00253E2F" w:rsidP="008B5CF0">
            <w:pPr>
              <w:pStyle w:val="Prrafodelista"/>
              <w:numPr>
                <w:ilvl w:val="0"/>
                <w:numId w:val="36"/>
              </w:numPr>
              <w:spacing w:after="0" w:line="240" w:lineRule="auto"/>
              <w:ind w:left="567"/>
              <w:rPr>
                <w:rFonts w:ascii="Times New Roman" w:hAnsi="Times New Roman" w:cs="Times New Roman"/>
              </w:rPr>
            </w:pPr>
            <w:r>
              <w:rPr>
                <w:rFonts w:ascii="Times New Roman" w:hAnsi="Times New Roman" w:cs="Times New Roman"/>
              </w:rPr>
              <w:t xml:space="preserve">Compositores y estilos utilizados en el género. </w:t>
            </w:r>
          </w:p>
          <w:p w14:paraId="02B10241" w14:textId="77777777" w:rsidR="00253E2F" w:rsidRDefault="0076652E" w:rsidP="008B5CF0">
            <w:pPr>
              <w:pStyle w:val="Prrafodelista"/>
              <w:numPr>
                <w:ilvl w:val="0"/>
                <w:numId w:val="36"/>
              </w:numPr>
              <w:spacing w:after="0" w:line="240" w:lineRule="auto"/>
              <w:ind w:left="567"/>
              <w:rPr>
                <w:rFonts w:ascii="Times New Roman" w:hAnsi="Times New Roman" w:cs="Times New Roman"/>
              </w:rPr>
            </w:pPr>
            <w:r>
              <w:rPr>
                <w:rFonts w:ascii="Times New Roman" w:hAnsi="Times New Roman" w:cs="Times New Roman"/>
              </w:rPr>
              <w:t xml:space="preserve">Elementos musicales básicos </w:t>
            </w:r>
          </w:p>
          <w:p w14:paraId="000156D1" w14:textId="5B134EF8" w:rsidR="00EB6CA7" w:rsidRPr="008B5CF0" w:rsidRDefault="00EB6CA7" w:rsidP="008B5CF0">
            <w:pPr>
              <w:pStyle w:val="Prrafodelista"/>
              <w:numPr>
                <w:ilvl w:val="0"/>
                <w:numId w:val="36"/>
              </w:numPr>
              <w:spacing w:after="0" w:line="240" w:lineRule="auto"/>
              <w:ind w:left="567"/>
              <w:rPr>
                <w:rFonts w:ascii="Times New Roman" w:hAnsi="Times New Roman" w:cs="Times New Roman"/>
              </w:rPr>
            </w:pPr>
            <w:r>
              <w:rPr>
                <w:rFonts w:ascii="Times New Roman" w:hAnsi="Times New Roman" w:cs="Times New Roman"/>
              </w:rPr>
              <w:t xml:space="preserve">Uso del lenguaje musical para la descripción de </w:t>
            </w:r>
            <w:r w:rsidR="00156831">
              <w:rPr>
                <w:rFonts w:ascii="Times New Roman" w:hAnsi="Times New Roman" w:cs="Times New Roman"/>
              </w:rPr>
              <w:t xml:space="preserve">personajes, </w:t>
            </w:r>
            <w:r>
              <w:rPr>
                <w:rFonts w:ascii="Times New Roman" w:hAnsi="Times New Roman" w:cs="Times New Roman"/>
              </w:rPr>
              <w:t>imágenes</w:t>
            </w:r>
            <w:r w:rsidR="00156831">
              <w:rPr>
                <w:rFonts w:ascii="Times New Roman" w:hAnsi="Times New Roman" w:cs="Times New Roman"/>
              </w:rPr>
              <w:t xml:space="preserve">, ambientes y acciones dentro de un videojuego. </w:t>
            </w:r>
          </w:p>
        </w:tc>
        <w:tc>
          <w:tcPr>
            <w:tcW w:w="2977" w:type="dxa"/>
          </w:tcPr>
          <w:p w14:paraId="6F6F30F5" w14:textId="11DF4A8D" w:rsidR="0045369A" w:rsidRPr="00277CDD" w:rsidRDefault="004606B8" w:rsidP="00277CDD">
            <w:pPr>
              <w:pStyle w:val="Prrafodelista"/>
              <w:numPr>
                <w:ilvl w:val="0"/>
                <w:numId w:val="43"/>
              </w:numPr>
              <w:spacing w:after="0" w:line="240" w:lineRule="auto"/>
              <w:rPr>
                <w:rFonts w:cs="Times New Roman"/>
              </w:rPr>
            </w:pPr>
            <w:r w:rsidRPr="00277CDD">
              <w:rPr>
                <w:rFonts w:ascii="Times New Roman" w:hAnsi="Times New Roman" w:cs="Times New Roman"/>
              </w:rPr>
              <w:t xml:space="preserve">Apreciar </w:t>
            </w:r>
            <w:r w:rsidR="00E82185" w:rsidRPr="00277CDD">
              <w:rPr>
                <w:rFonts w:ascii="Times New Roman" w:hAnsi="Times New Roman" w:cs="Times New Roman"/>
              </w:rPr>
              <w:t xml:space="preserve">la </w:t>
            </w:r>
          </w:p>
          <w:p w14:paraId="742509CF" w14:textId="17B60A96" w:rsidR="004606B8" w:rsidRPr="0045369A" w:rsidRDefault="00E82185" w:rsidP="0045369A">
            <w:pPr>
              <w:spacing w:after="0" w:line="240" w:lineRule="auto"/>
              <w:rPr>
                <w:rFonts w:ascii="Times New Roman" w:hAnsi="Times New Roman" w:cs="Times New Roman"/>
              </w:rPr>
            </w:pPr>
            <w:r w:rsidRPr="0045369A">
              <w:rPr>
                <w:rFonts w:ascii="Times New Roman" w:hAnsi="Times New Roman" w:cs="Times New Roman"/>
              </w:rPr>
              <w:t xml:space="preserve">evolución histórica del género de música para videojuego </w:t>
            </w:r>
          </w:p>
          <w:p w14:paraId="69D90B2D" w14:textId="13DDD077" w:rsidR="00E9057C" w:rsidRPr="008118D3" w:rsidRDefault="00277CDD" w:rsidP="008118D3">
            <w:pPr>
              <w:spacing w:after="0" w:line="240" w:lineRule="auto"/>
              <w:rPr>
                <w:rFonts w:ascii="Times New Roman" w:hAnsi="Times New Roman" w:cs="Times New Roman"/>
              </w:rPr>
            </w:pPr>
            <w:r>
              <w:rPr>
                <w:rFonts w:ascii="Times New Roman" w:hAnsi="Times New Roman" w:cs="Times New Roman"/>
              </w:rPr>
              <w:t xml:space="preserve">       2. </w:t>
            </w:r>
            <w:r w:rsidR="004606B8" w:rsidRPr="008118D3">
              <w:rPr>
                <w:rFonts w:ascii="Times New Roman" w:hAnsi="Times New Roman" w:cs="Times New Roman"/>
              </w:rPr>
              <w:t>Habilidad de</w:t>
            </w:r>
            <w:r w:rsidR="000B7EDF" w:rsidRPr="008118D3">
              <w:rPr>
                <w:rFonts w:ascii="Times New Roman" w:hAnsi="Times New Roman" w:cs="Times New Roman"/>
              </w:rPr>
              <w:t xml:space="preserve"> identificar a través de la audición los elementos básicos de la música: </w:t>
            </w:r>
            <w:r w:rsidR="00166DE4" w:rsidRPr="008118D3">
              <w:rPr>
                <w:rFonts w:ascii="Times New Roman" w:hAnsi="Times New Roman" w:cs="Times New Roman"/>
              </w:rPr>
              <w:t xml:space="preserve">melodía, ritmo, tempo e instrumentos musicales. </w:t>
            </w:r>
          </w:p>
          <w:p w14:paraId="094037E6" w14:textId="614CC40F" w:rsidR="004606B8" w:rsidRPr="008118D3" w:rsidRDefault="00277CDD" w:rsidP="008118D3">
            <w:pPr>
              <w:spacing w:after="0" w:line="240" w:lineRule="auto"/>
              <w:rPr>
                <w:rFonts w:ascii="Times New Roman" w:hAnsi="Times New Roman" w:cs="Times New Roman"/>
              </w:rPr>
            </w:pPr>
            <w:r>
              <w:rPr>
                <w:rFonts w:ascii="Times New Roman" w:hAnsi="Times New Roman" w:cs="Times New Roman"/>
              </w:rPr>
              <w:t xml:space="preserve">       </w:t>
            </w:r>
            <w:r w:rsidR="008118D3">
              <w:rPr>
                <w:rFonts w:ascii="Times New Roman" w:hAnsi="Times New Roman" w:cs="Times New Roman"/>
              </w:rPr>
              <w:t>3.</w:t>
            </w:r>
            <w:r w:rsidR="003C5DBA">
              <w:rPr>
                <w:rFonts w:ascii="Times New Roman" w:hAnsi="Times New Roman" w:cs="Times New Roman"/>
              </w:rPr>
              <w:t xml:space="preserve"> </w:t>
            </w:r>
            <w:r w:rsidR="004606B8" w:rsidRPr="008118D3">
              <w:rPr>
                <w:rFonts w:ascii="Times New Roman" w:hAnsi="Times New Roman" w:cs="Times New Roman"/>
              </w:rPr>
              <w:t>Sensibilidad</w:t>
            </w:r>
            <w:r w:rsidR="00991D92" w:rsidRPr="008118D3">
              <w:rPr>
                <w:rFonts w:ascii="Times New Roman" w:hAnsi="Times New Roman" w:cs="Times New Roman"/>
              </w:rPr>
              <w:t xml:space="preserve"> para </w:t>
            </w:r>
            <w:r w:rsidR="008C1FA7" w:rsidRPr="008118D3">
              <w:rPr>
                <w:rFonts w:ascii="Times New Roman" w:hAnsi="Times New Roman" w:cs="Times New Roman"/>
              </w:rPr>
              <w:t xml:space="preserve">reconocer diferentes emociones, acciones y personajes, descritos con el lenguaje musical. </w:t>
            </w:r>
          </w:p>
          <w:p w14:paraId="726CC687" w14:textId="62B634A5" w:rsidR="004606B8" w:rsidRPr="008118D3" w:rsidRDefault="00277CDD" w:rsidP="008118D3">
            <w:pPr>
              <w:spacing w:after="0" w:line="240" w:lineRule="auto"/>
              <w:rPr>
                <w:rFonts w:ascii="Times New Roman" w:hAnsi="Times New Roman" w:cs="Times New Roman"/>
              </w:rPr>
            </w:pPr>
            <w:r>
              <w:rPr>
                <w:rFonts w:ascii="Times New Roman" w:hAnsi="Times New Roman" w:cs="Times New Roman"/>
              </w:rPr>
              <w:t xml:space="preserve">       </w:t>
            </w:r>
            <w:r w:rsidR="008118D3">
              <w:rPr>
                <w:rFonts w:ascii="Times New Roman" w:hAnsi="Times New Roman" w:cs="Times New Roman"/>
              </w:rPr>
              <w:t>4.</w:t>
            </w:r>
            <w:r w:rsidR="003C5DBA">
              <w:rPr>
                <w:rFonts w:ascii="Times New Roman" w:hAnsi="Times New Roman" w:cs="Times New Roman"/>
              </w:rPr>
              <w:t xml:space="preserve"> </w:t>
            </w:r>
            <w:r w:rsidR="004606B8" w:rsidRPr="008118D3">
              <w:rPr>
                <w:rFonts w:ascii="Times New Roman" w:hAnsi="Times New Roman" w:cs="Times New Roman"/>
              </w:rPr>
              <w:t xml:space="preserve">Comparación entre las </w:t>
            </w:r>
            <w:r w:rsidR="00C34829" w:rsidRPr="008118D3">
              <w:rPr>
                <w:rFonts w:ascii="Times New Roman" w:hAnsi="Times New Roman" w:cs="Times New Roman"/>
              </w:rPr>
              <w:t>diversas melodías en</w:t>
            </w:r>
            <w:r w:rsidR="005C6BD6" w:rsidRPr="008118D3">
              <w:rPr>
                <w:rFonts w:ascii="Times New Roman" w:hAnsi="Times New Roman" w:cs="Times New Roman"/>
              </w:rPr>
              <w:t xml:space="preserve"> términos de </w:t>
            </w:r>
            <w:r w:rsidR="0045369A" w:rsidRPr="008118D3">
              <w:rPr>
                <w:rFonts w:ascii="Times New Roman" w:hAnsi="Times New Roman" w:cs="Times New Roman"/>
              </w:rPr>
              <w:t xml:space="preserve">los conceptos musicales conocidos. </w:t>
            </w:r>
          </w:p>
        </w:tc>
        <w:tc>
          <w:tcPr>
            <w:tcW w:w="2835" w:type="dxa"/>
          </w:tcPr>
          <w:p w14:paraId="2D94107F" w14:textId="77777777" w:rsidR="004606B8" w:rsidRPr="004B057F" w:rsidRDefault="004606B8" w:rsidP="00094C62">
            <w:pPr>
              <w:pStyle w:val="Prrafodelista"/>
              <w:numPr>
                <w:ilvl w:val="0"/>
                <w:numId w:val="38"/>
              </w:numPr>
              <w:tabs>
                <w:tab w:val="left" w:pos="2869"/>
              </w:tabs>
              <w:spacing w:after="0" w:line="240" w:lineRule="auto"/>
              <w:ind w:left="601" w:right="677"/>
              <w:rPr>
                <w:rFonts w:ascii="Times New Roman" w:hAnsi="Times New Roman" w:cs="Times New Roman"/>
              </w:rPr>
            </w:pPr>
            <w:r w:rsidRPr="004B057F">
              <w:rPr>
                <w:rFonts w:ascii="Times New Roman" w:hAnsi="Times New Roman" w:cs="Times New Roman"/>
              </w:rPr>
              <w:t>Tolerancia</w:t>
            </w:r>
          </w:p>
          <w:p w14:paraId="3AECED9B" w14:textId="77777777" w:rsidR="004606B8" w:rsidRPr="004B057F" w:rsidRDefault="004606B8" w:rsidP="00094C62">
            <w:pPr>
              <w:pStyle w:val="Prrafodelista"/>
              <w:numPr>
                <w:ilvl w:val="0"/>
                <w:numId w:val="38"/>
              </w:numPr>
              <w:tabs>
                <w:tab w:val="left" w:pos="2869"/>
              </w:tabs>
              <w:spacing w:after="0" w:line="240" w:lineRule="auto"/>
              <w:ind w:left="601" w:right="677"/>
              <w:rPr>
                <w:rFonts w:ascii="Times New Roman" w:hAnsi="Times New Roman" w:cs="Times New Roman"/>
              </w:rPr>
            </w:pPr>
            <w:r w:rsidRPr="004B057F">
              <w:rPr>
                <w:rFonts w:ascii="Times New Roman" w:hAnsi="Times New Roman" w:cs="Times New Roman"/>
              </w:rPr>
              <w:t>Respeto</w:t>
            </w:r>
          </w:p>
          <w:p w14:paraId="50E621DA" w14:textId="77777777" w:rsidR="004606B8" w:rsidRPr="004B057F" w:rsidRDefault="004606B8" w:rsidP="00094C62">
            <w:pPr>
              <w:pStyle w:val="Prrafodelista"/>
              <w:numPr>
                <w:ilvl w:val="0"/>
                <w:numId w:val="38"/>
              </w:numPr>
              <w:spacing w:after="0" w:line="240" w:lineRule="auto"/>
              <w:ind w:left="601" w:right="677"/>
              <w:rPr>
                <w:rFonts w:ascii="Times New Roman" w:hAnsi="Times New Roman" w:cs="Times New Roman"/>
              </w:rPr>
            </w:pPr>
            <w:r w:rsidRPr="004B057F">
              <w:rPr>
                <w:rFonts w:ascii="Times New Roman" w:hAnsi="Times New Roman" w:cs="Times New Roman"/>
              </w:rPr>
              <w:t>Compromiso</w:t>
            </w:r>
          </w:p>
          <w:p w14:paraId="6E55B6B9" w14:textId="77777777" w:rsidR="000A40E1" w:rsidRDefault="004606B8" w:rsidP="00094C62">
            <w:pPr>
              <w:pStyle w:val="Prrafodelista"/>
              <w:numPr>
                <w:ilvl w:val="0"/>
                <w:numId w:val="38"/>
              </w:numPr>
              <w:tabs>
                <w:tab w:val="left" w:pos="2869"/>
              </w:tabs>
              <w:spacing w:after="0" w:line="240" w:lineRule="auto"/>
              <w:ind w:left="601" w:right="677"/>
              <w:rPr>
                <w:rFonts w:ascii="Times New Roman" w:hAnsi="Times New Roman" w:cs="Times New Roman"/>
              </w:rPr>
            </w:pPr>
            <w:r w:rsidRPr="004B057F">
              <w:rPr>
                <w:rFonts w:ascii="Times New Roman" w:hAnsi="Times New Roman" w:cs="Times New Roman"/>
              </w:rPr>
              <w:t>Empatía</w:t>
            </w:r>
          </w:p>
          <w:p w14:paraId="22453985" w14:textId="6FCDEDD2" w:rsidR="00746453" w:rsidRPr="004B057F" w:rsidRDefault="00746453" w:rsidP="00094C62">
            <w:pPr>
              <w:pStyle w:val="Prrafodelista"/>
              <w:numPr>
                <w:ilvl w:val="0"/>
                <w:numId w:val="38"/>
              </w:numPr>
              <w:tabs>
                <w:tab w:val="left" w:pos="2869"/>
              </w:tabs>
              <w:spacing w:after="0" w:line="240" w:lineRule="auto"/>
              <w:ind w:left="601" w:right="677"/>
              <w:rPr>
                <w:rFonts w:ascii="Times New Roman" w:hAnsi="Times New Roman" w:cs="Times New Roman"/>
              </w:rPr>
            </w:pPr>
            <w:r>
              <w:rPr>
                <w:rFonts w:ascii="Times New Roman" w:hAnsi="Times New Roman" w:cs="Times New Roman"/>
              </w:rPr>
              <w:t>Sensibilidad musical</w:t>
            </w:r>
          </w:p>
        </w:tc>
      </w:tr>
    </w:tbl>
    <w:p w14:paraId="35D5B2CA" w14:textId="77777777" w:rsidR="00094C62" w:rsidRPr="004B057F" w:rsidRDefault="00094C62" w:rsidP="00094C62">
      <w:pPr>
        <w:pStyle w:val="Prrafodelista"/>
        <w:ind w:left="709"/>
        <w:rPr>
          <w:rFonts w:ascii="Times New Roman" w:eastAsia="Times New Roman" w:hAnsi="Times New Roman" w:cs="Times New Roman"/>
          <w:b/>
          <w:bCs/>
        </w:rPr>
      </w:pPr>
    </w:p>
    <w:p w14:paraId="0A3E10FC" w14:textId="7233093F" w:rsidR="00C37470" w:rsidRPr="004B057F" w:rsidRDefault="007D49F1" w:rsidP="00F2520E">
      <w:pPr>
        <w:pStyle w:val="Prrafodelista"/>
        <w:numPr>
          <w:ilvl w:val="0"/>
          <w:numId w:val="30"/>
        </w:numPr>
        <w:ind w:left="0" w:firstLine="0"/>
        <w:rPr>
          <w:rFonts w:ascii="Times New Roman" w:eastAsia="Times New Roman" w:hAnsi="Times New Roman" w:cs="Times New Roman"/>
          <w:b/>
          <w:bCs/>
        </w:rPr>
      </w:pPr>
      <w:r w:rsidRPr="004B057F">
        <w:rPr>
          <w:rFonts w:ascii="Times New Roman" w:eastAsia="Times New Roman" w:hAnsi="Times New Roman" w:cs="Times New Roman"/>
          <w:b/>
          <w:bCs/>
        </w:rPr>
        <w:t xml:space="preserve">Estrategias metodológicas </w:t>
      </w:r>
      <w:r w:rsidR="000A40E1" w:rsidRPr="004B057F">
        <w:rPr>
          <w:rFonts w:ascii="Times New Roman" w:eastAsia="Times New Roman" w:hAnsi="Times New Roman" w:cs="Times New Roman"/>
          <w:b/>
          <w:bCs/>
        </w:rPr>
        <w:t>de enseñanza-aprendizaje</w:t>
      </w:r>
    </w:p>
    <w:p w14:paraId="36E17892" w14:textId="791B5875" w:rsidR="004606B8" w:rsidRPr="00253A46" w:rsidRDefault="004606B8" w:rsidP="00253A46">
      <w:pPr>
        <w:pStyle w:val="Prrafodelista"/>
        <w:numPr>
          <w:ilvl w:val="0"/>
          <w:numId w:val="39"/>
        </w:numPr>
        <w:ind w:left="709" w:firstLine="0"/>
        <w:rPr>
          <w:rFonts w:ascii="Times New Roman" w:eastAsia="Times New Roman" w:hAnsi="Times New Roman" w:cs="Times New Roman"/>
          <w:bCs/>
        </w:rPr>
      </w:pPr>
      <w:r w:rsidRPr="004B057F">
        <w:rPr>
          <w:rFonts w:ascii="Times New Roman" w:eastAsia="Times New Roman" w:hAnsi="Times New Roman" w:cs="Times New Roman"/>
          <w:bCs/>
        </w:rPr>
        <w:t>Exposiciones or</w:t>
      </w:r>
      <w:r w:rsidR="001F0E72" w:rsidRPr="004B057F">
        <w:rPr>
          <w:rFonts w:ascii="Times New Roman" w:eastAsia="Times New Roman" w:hAnsi="Times New Roman" w:cs="Times New Roman"/>
          <w:bCs/>
        </w:rPr>
        <w:t xml:space="preserve">ales y </w:t>
      </w:r>
      <w:r w:rsidR="00253A46">
        <w:rPr>
          <w:rFonts w:ascii="Times New Roman" w:eastAsia="Times New Roman" w:hAnsi="Times New Roman" w:cs="Times New Roman"/>
          <w:bCs/>
        </w:rPr>
        <w:t>multimedia</w:t>
      </w:r>
    </w:p>
    <w:p w14:paraId="324F6727" w14:textId="2433E52F" w:rsidR="004606B8" w:rsidRPr="004B057F" w:rsidRDefault="004606B8" w:rsidP="00F2520E">
      <w:pPr>
        <w:pStyle w:val="Prrafodelista"/>
        <w:numPr>
          <w:ilvl w:val="0"/>
          <w:numId w:val="39"/>
        </w:numPr>
        <w:ind w:left="709" w:firstLine="0"/>
        <w:rPr>
          <w:rFonts w:ascii="Times New Roman" w:eastAsia="Times New Roman" w:hAnsi="Times New Roman" w:cs="Times New Roman"/>
          <w:bCs/>
        </w:rPr>
      </w:pPr>
      <w:r w:rsidRPr="004B057F">
        <w:rPr>
          <w:rFonts w:ascii="Times New Roman" w:eastAsia="Times New Roman" w:hAnsi="Times New Roman" w:cs="Times New Roman"/>
          <w:bCs/>
        </w:rPr>
        <w:t>Grupos de discusión del tema</w:t>
      </w:r>
    </w:p>
    <w:p w14:paraId="6C340F17" w14:textId="06DA358D" w:rsidR="004606B8" w:rsidRPr="004B057F" w:rsidRDefault="004606B8" w:rsidP="00F2520E">
      <w:pPr>
        <w:pStyle w:val="Prrafodelista"/>
        <w:numPr>
          <w:ilvl w:val="0"/>
          <w:numId w:val="39"/>
        </w:numPr>
        <w:ind w:left="709" w:firstLine="0"/>
        <w:rPr>
          <w:rFonts w:ascii="Times New Roman" w:eastAsia="Times New Roman" w:hAnsi="Times New Roman" w:cs="Times New Roman"/>
          <w:bCs/>
        </w:rPr>
      </w:pPr>
      <w:r w:rsidRPr="004B057F">
        <w:rPr>
          <w:rFonts w:ascii="Times New Roman" w:eastAsia="Times New Roman" w:hAnsi="Times New Roman" w:cs="Times New Roman"/>
          <w:bCs/>
        </w:rPr>
        <w:t xml:space="preserve">Observación de </w:t>
      </w:r>
      <w:r w:rsidR="00253A46">
        <w:rPr>
          <w:rFonts w:ascii="Times New Roman" w:eastAsia="Times New Roman" w:hAnsi="Times New Roman" w:cs="Times New Roman"/>
          <w:bCs/>
        </w:rPr>
        <w:t xml:space="preserve">videos y audición de música de videojuegos </w:t>
      </w:r>
    </w:p>
    <w:p w14:paraId="7C5F4BB2" w14:textId="1D952C34" w:rsidR="004606B8" w:rsidRPr="004B057F" w:rsidRDefault="004606B8" w:rsidP="00F2520E">
      <w:pPr>
        <w:pStyle w:val="Prrafodelista"/>
        <w:numPr>
          <w:ilvl w:val="0"/>
          <w:numId w:val="39"/>
        </w:numPr>
        <w:ind w:left="709" w:firstLine="0"/>
        <w:rPr>
          <w:rFonts w:ascii="Times New Roman" w:eastAsia="Times New Roman" w:hAnsi="Times New Roman" w:cs="Times New Roman"/>
          <w:bCs/>
        </w:rPr>
      </w:pPr>
      <w:r w:rsidRPr="004B057F">
        <w:rPr>
          <w:rFonts w:ascii="Times New Roman" w:eastAsia="Times New Roman" w:hAnsi="Times New Roman" w:cs="Times New Roman"/>
          <w:bCs/>
        </w:rPr>
        <w:t>Participación en clase individual</w:t>
      </w:r>
    </w:p>
    <w:p w14:paraId="594AA640" w14:textId="39E63CB8" w:rsidR="008F6089" w:rsidRPr="004B057F" w:rsidRDefault="008F6089" w:rsidP="00F2520E">
      <w:pPr>
        <w:pStyle w:val="Prrafodelista"/>
        <w:numPr>
          <w:ilvl w:val="0"/>
          <w:numId w:val="39"/>
        </w:numPr>
        <w:ind w:left="709" w:firstLine="0"/>
        <w:rPr>
          <w:rFonts w:ascii="Times New Roman" w:eastAsia="Times New Roman" w:hAnsi="Times New Roman" w:cs="Times New Roman"/>
          <w:bCs/>
        </w:rPr>
      </w:pPr>
      <w:r w:rsidRPr="004B057F">
        <w:rPr>
          <w:rFonts w:ascii="Times New Roman" w:eastAsia="Times New Roman" w:hAnsi="Times New Roman" w:cs="Times New Roman"/>
          <w:bCs/>
        </w:rPr>
        <w:t>Investigación de temas específicos del curso</w:t>
      </w:r>
    </w:p>
    <w:p w14:paraId="58925053" w14:textId="77777777" w:rsidR="00D32510" w:rsidRPr="004B057F" w:rsidRDefault="00D32510" w:rsidP="00F2520E">
      <w:pPr>
        <w:pStyle w:val="Prrafodelista"/>
        <w:ind w:left="0"/>
        <w:rPr>
          <w:rFonts w:ascii="Times New Roman" w:eastAsia="Times New Roman" w:hAnsi="Times New Roman" w:cs="Times New Roman"/>
          <w:bCs/>
        </w:rPr>
      </w:pPr>
    </w:p>
    <w:p w14:paraId="3A839282" w14:textId="77777777" w:rsidR="000A40E1" w:rsidRPr="004B057F" w:rsidRDefault="000A40E1" w:rsidP="00F2520E">
      <w:pPr>
        <w:pStyle w:val="Prrafodelista"/>
        <w:numPr>
          <w:ilvl w:val="0"/>
          <w:numId w:val="30"/>
        </w:numPr>
        <w:ind w:left="0" w:firstLine="0"/>
        <w:rPr>
          <w:rFonts w:ascii="Times New Roman" w:eastAsia="Times New Roman" w:hAnsi="Times New Roman" w:cs="Times New Roman"/>
          <w:b/>
          <w:bCs/>
        </w:rPr>
      </w:pPr>
      <w:r w:rsidRPr="004B057F">
        <w:rPr>
          <w:rFonts w:ascii="Times New Roman" w:eastAsia="Times New Roman" w:hAnsi="Times New Roman" w:cs="Times New Roman"/>
          <w:b/>
          <w:bCs/>
        </w:rPr>
        <w:t xml:space="preserve">Apoyos educativos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0A40E1" w:rsidRPr="004B057F" w14:paraId="492B2A66" w14:textId="77777777" w:rsidTr="00094C62">
        <w:trPr>
          <w:jc w:val="center"/>
        </w:trPr>
        <w:tc>
          <w:tcPr>
            <w:tcW w:w="4322" w:type="dxa"/>
            <w:shd w:val="clear" w:color="auto" w:fill="A6A6A6"/>
          </w:tcPr>
          <w:p w14:paraId="64986B47" w14:textId="77777777" w:rsidR="000A40E1" w:rsidRPr="004B057F" w:rsidRDefault="000A40E1" w:rsidP="00C37470">
            <w:pPr>
              <w:spacing w:after="0" w:line="240" w:lineRule="auto"/>
              <w:ind w:left="709"/>
              <w:jc w:val="center"/>
              <w:rPr>
                <w:rFonts w:ascii="Times New Roman" w:hAnsi="Times New Roman" w:cs="Times New Roman"/>
                <w:b/>
              </w:rPr>
            </w:pPr>
            <w:r w:rsidRPr="004B057F">
              <w:rPr>
                <w:rFonts w:ascii="Times New Roman" w:hAnsi="Times New Roman" w:cs="Times New Roman"/>
                <w:b/>
              </w:rPr>
              <w:t xml:space="preserve">Recursos didácticos </w:t>
            </w:r>
          </w:p>
        </w:tc>
        <w:tc>
          <w:tcPr>
            <w:tcW w:w="4322" w:type="dxa"/>
            <w:shd w:val="clear" w:color="auto" w:fill="A6A6A6"/>
          </w:tcPr>
          <w:p w14:paraId="46586BC4" w14:textId="77777777" w:rsidR="000A40E1" w:rsidRPr="004B057F" w:rsidRDefault="000A40E1" w:rsidP="00C37470">
            <w:pPr>
              <w:spacing w:after="0" w:line="240" w:lineRule="auto"/>
              <w:ind w:left="709"/>
              <w:jc w:val="center"/>
              <w:rPr>
                <w:rFonts w:ascii="Times New Roman" w:hAnsi="Times New Roman" w:cs="Times New Roman"/>
                <w:b/>
              </w:rPr>
            </w:pPr>
            <w:r w:rsidRPr="004B057F">
              <w:rPr>
                <w:rFonts w:ascii="Times New Roman" w:hAnsi="Times New Roman" w:cs="Times New Roman"/>
                <w:b/>
              </w:rPr>
              <w:t xml:space="preserve">Materiales didácticos </w:t>
            </w:r>
          </w:p>
        </w:tc>
      </w:tr>
      <w:tr w:rsidR="000A40E1" w:rsidRPr="004B057F" w14:paraId="6ECEC6DA" w14:textId="77777777" w:rsidTr="00094C62">
        <w:trPr>
          <w:jc w:val="center"/>
        </w:trPr>
        <w:tc>
          <w:tcPr>
            <w:tcW w:w="4322" w:type="dxa"/>
          </w:tcPr>
          <w:p w14:paraId="5C50CC1C" w14:textId="5A3FF351" w:rsidR="002A194B" w:rsidRPr="007D66A1" w:rsidRDefault="002A194B" w:rsidP="007D66A1">
            <w:pPr>
              <w:pStyle w:val="Prrafodelista"/>
              <w:spacing w:after="0" w:line="240" w:lineRule="auto"/>
              <w:ind w:left="316"/>
              <w:rPr>
                <w:rFonts w:ascii="Times New Roman" w:hAnsi="Times New Roman" w:cs="Times New Roman"/>
              </w:rPr>
            </w:pPr>
          </w:p>
          <w:p w14:paraId="6CA685F7" w14:textId="77777777" w:rsidR="00DC6722" w:rsidRDefault="007D66A1" w:rsidP="00C37470">
            <w:pPr>
              <w:pStyle w:val="Prrafodelista"/>
              <w:spacing w:after="0" w:line="240" w:lineRule="auto"/>
              <w:ind w:left="709"/>
              <w:rPr>
                <w:rFonts w:ascii="Times New Roman" w:hAnsi="Times New Roman" w:cs="Times New Roman"/>
              </w:rPr>
            </w:pPr>
            <w:r>
              <w:rPr>
                <w:rFonts w:ascii="Times New Roman" w:hAnsi="Times New Roman" w:cs="Times New Roman"/>
              </w:rPr>
              <w:t>Computadora</w:t>
            </w:r>
          </w:p>
          <w:p w14:paraId="1C365C45" w14:textId="77777777" w:rsidR="007D66A1" w:rsidRDefault="007D66A1" w:rsidP="00C37470">
            <w:pPr>
              <w:pStyle w:val="Prrafodelista"/>
              <w:spacing w:after="0" w:line="240" w:lineRule="auto"/>
              <w:ind w:left="709"/>
              <w:rPr>
                <w:rFonts w:ascii="Times New Roman" w:hAnsi="Times New Roman" w:cs="Times New Roman"/>
              </w:rPr>
            </w:pPr>
            <w:r>
              <w:rPr>
                <w:rFonts w:ascii="Times New Roman" w:hAnsi="Times New Roman" w:cs="Times New Roman"/>
              </w:rPr>
              <w:t xml:space="preserve">Audífonos </w:t>
            </w:r>
          </w:p>
          <w:p w14:paraId="2C415345" w14:textId="41C0138B" w:rsidR="00B11A3C" w:rsidRPr="004B057F" w:rsidRDefault="00B11A3C" w:rsidP="00C37470">
            <w:pPr>
              <w:pStyle w:val="Prrafodelista"/>
              <w:spacing w:after="0" w:line="240" w:lineRule="auto"/>
              <w:ind w:left="709"/>
              <w:rPr>
                <w:rFonts w:ascii="Times New Roman" w:hAnsi="Times New Roman" w:cs="Times New Roman"/>
              </w:rPr>
            </w:pPr>
            <w:r>
              <w:rPr>
                <w:rFonts w:ascii="Times New Roman" w:hAnsi="Times New Roman" w:cs="Times New Roman"/>
              </w:rPr>
              <w:t xml:space="preserve">Micrófono </w:t>
            </w:r>
          </w:p>
        </w:tc>
        <w:tc>
          <w:tcPr>
            <w:tcW w:w="4322" w:type="dxa"/>
          </w:tcPr>
          <w:p w14:paraId="04F481B8" w14:textId="129C5564" w:rsidR="008F6089" w:rsidRPr="004B057F" w:rsidRDefault="008F6089" w:rsidP="00F2520E">
            <w:pPr>
              <w:pStyle w:val="Prrafodelista"/>
              <w:spacing w:after="0" w:line="240" w:lineRule="auto"/>
              <w:ind w:left="388"/>
              <w:jc w:val="both"/>
              <w:rPr>
                <w:rFonts w:ascii="Times New Roman" w:hAnsi="Times New Roman" w:cs="Times New Roman"/>
              </w:rPr>
            </w:pPr>
            <w:r w:rsidRPr="004B057F">
              <w:rPr>
                <w:rFonts w:ascii="Times New Roman" w:hAnsi="Times New Roman" w:cs="Times New Roman"/>
              </w:rPr>
              <w:t>Textos</w:t>
            </w:r>
            <w:r w:rsidR="00B11A3C">
              <w:rPr>
                <w:rFonts w:ascii="Times New Roman" w:hAnsi="Times New Roman" w:cs="Times New Roman"/>
              </w:rPr>
              <w:t xml:space="preserve"> </w:t>
            </w:r>
            <w:r w:rsidRPr="004B057F">
              <w:rPr>
                <w:rFonts w:ascii="Times New Roman" w:hAnsi="Times New Roman" w:cs="Times New Roman"/>
              </w:rPr>
              <w:t>digitales</w:t>
            </w:r>
          </w:p>
          <w:p w14:paraId="1540207E" w14:textId="50695574" w:rsidR="00DC6722" w:rsidRPr="004B057F" w:rsidRDefault="008F6089" w:rsidP="00F2520E">
            <w:pPr>
              <w:pStyle w:val="Prrafodelista"/>
              <w:spacing w:after="0" w:line="240" w:lineRule="auto"/>
              <w:ind w:left="388"/>
              <w:jc w:val="both"/>
              <w:rPr>
                <w:rFonts w:ascii="Times New Roman" w:hAnsi="Times New Roman" w:cs="Times New Roman"/>
              </w:rPr>
            </w:pPr>
            <w:r w:rsidRPr="004B057F">
              <w:rPr>
                <w:rFonts w:ascii="Times New Roman" w:hAnsi="Times New Roman" w:cs="Times New Roman"/>
              </w:rPr>
              <w:t>Vídeos y películas</w:t>
            </w:r>
            <w:r w:rsidR="007D49F1" w:rsidRPr="004B057F">
              <w:rPr>
                <w:rFonts w:ascii="Times New Roman" w:hAnsi="Times New Roman" w:cs="Times New Roman"/>
              </w:rPr>
              <w:t xml:space="preserve"> digitales</w:t>
            </w:r>
          </w:p>
          <w:p w14:paraId="53834A86" w14:textId="77777777" w:rsidR="00EE0DAE" w:rsidRPr="004B057F" w:rsidRDefault="00EE0DAE" w:rsidP="00C37470">
            <w:pPr>
              <w:spacing w:after="0" w:line="240" w:lineRule="auto"/>
              <w:ind w:left="709"/>
              <w:jc w:val="both"/>
              <w:rPr>
                <w:rFonts w:ascii="Times New Roman" w:hAnsi="Times New Roman" w:cs="Times New Roman"/>
              </w:rPr>
            </w:pPr>
          </w:p>
        </w:tc>
      </w:tr>
    </w:tbl>
    <w:p w14:paraId="2934262A" w14:textId="77777777" w:rsidR="00F2520E" w:rsidRPr="004B057F" w:rsidRDefault="00F2520E" w:rsidP="007D49F1">
      <w:pPr>
        <w:rPr>
          <w:rFonts w:ascii="Times New Roman" w:eastAsia="Times New Roman" w:hAnsi="Times New Roman" w:cs="Times New Roman"/>
          <w:b/>
          <w:bCs/>
        </w:rPr>
      </w:pPr>
    </w:p>
    <w:p w14:paraId="20E81A7B" w14:textId="77777777" w:rsidR="000A40E1" w:rsidRPr="004B057F" w:rsidRDefault="000A40E1" w:rsidP="00C37470">
      <w:pPr>
        <w:pStyle w:val="Prrafodelista"/>
        <w:numPr>
          <w:ilvl w:val="0"/>
          <w:numId w:val="30"/>
        </w:numPr>
        <w:ind w:left="709"/>
        <w:rPr>
          <w:rFonts w:ascii="Times New Roman" w:eastAsia="Times New Roman" w:hAnsi="Times New Roman" w:cs="Times New Roman"/>
          <w:b/>
          <w:bCs/>
        </w:rPr>
      </w:pPr>
      <w:r w:rsidRPr="004B057F">
        <w:rPr>
          <w:rFonts w:ascii="Times New Roman" w:eastAsia="Times New Roman" w:hAnsi="Times New Roman" w:cs="Times New Roman"/>
          <w:b/>
          <w:bCs/>
        </w:rPr>
        <w:t xml:space="preserve">Evaluación del desempeño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685"/>
        <w:gridCol w:w="2268"/>
      </w:tblGrid>
      <w:tr w:rsidR="000A40E1" w:rsidRPr="004B057F" w14:paraId="59B68FAE" w14:textId="77777777" w:rsidTr="00094C62">
        <w:trPr>
          <w:jc w:val="center"/>
        </w:trPr>
        <w:tc>
          <w:tcPr>
            <w:tcW w:w="2660" w:type="dxa"/>
            <w:shd w:val="clear" w:color="auto" w:fill="A6A6A6"/>
          </w:tcPr>
          <w:p w14:paraId="034CABEA" w14:textId="77777777" w:rsidR="000A40E1" w:rsidRPr="004B057F" w:rsidRDefault="000A40E1" w:rsidP="00F2520E">
            <w:pPr>
              <w:spacing w:after="0" w:line="240" w:lineRule="auto"/>
              <w:ind w:left="709"/>
              <w:rPr>
                <w:rFonts w:ascii="Times New Roman" w:hAnsi="Times New Roman" w:cs="Times New Roman"/>
                <w:b/>
              </w:rPr>
            </w:pPr>
            <w:r w:rsidRPr="004B057F">
              <w:rPr>
                <w:rFonts w:ascii="Times New Roman" w:hAnsi="Times New Roman" w:cs="Times New Roman"/>
                <w:b/>
              </w:rPr>
              <w:t>Evidencia de desempeño</w:t>
            </w:r>
          </w:p>
        </w:tc>
        <w:tc>
          <w:tcPr>
            <w:tcW w:w="3685" w:type="dxa"/>
            <w:shd w:val="clear" w:color="auto" w:fill="A6A6A6"/>
          </w:tcPr>
          <w:p w14:paraId="2F6BF192" w14:textId="77777777" w:rsidR="000A40E1" w:rsidRPr="004B057F" w:rsidRDefault="000A40E1" w:rsidP="00F2520E">
            <w:pPr>
              <w:spacing w:after="0" w:line="240" w:lineRule="auto"/>
              <w:ind w:left="709"/>
              <w:rPr>
                <w:rFonts w:ascii="Times New Roman" w:hAnsi="Times New Roman" w:cs="Times New Roman"/>
                <w:b/>
              </w:rPr>
            </w:pPr>
            <w:r w:rsidRPr="004B057F">
              <w:rPr>
                <w:rFonts w:ascii="Times New Roman" w:hAnsi="Times New Roman" w:cs="Times New Roman"/>
                <w:b/>
              </w:rPr>
              <w:t>Criterios de desempeño</w:t>
            </w:r>
          </w:p>
        </w:tc>
        <w:tc>
          <w:tcPr>
            <w:tcW w:w="2268" w:type="dxa"/>
            <w:shd w:val="clear" w:color="auto" w:fill="A6A6A6"/>
          </w:tcPr>
          <w:p w14:paraId="5B1F4568" w14:textId="77777777" w:rsidR="000A40E1" w:rsidRPr="004B057F" w:rsidRDefault="000A40E1" w:rsidP="00F2520E">
            <w:pPr>
              <w:spacing w:after="0" w:line="240" w:lineRule="auto"/>
              <w:jc w:val="center"/>
              <w:rPr>
                <w:rFonts w:ascii="Times New Roman" w:hAnsi="Times New Roman" w:cs="Times New Roman"/>
                <w:b/>
              </w:rPr>
            </w:pPr>
            <w:r w:rsidRPr="004B057F">
              <w:rPr>
                <w:rFonts w:ascii="Times New Roman" w:hAnsi="Times New Roman" w:cs="Times New Roman"/>
                <w:b/>
              </w:rPr>
              <w:t>Porcentaje</w:t>
            </w:r>
          </w:p>
        </w:tc>
      </w:tr>
      <w:tr w:rsidR="000A40E1" w:rsidRPr="004B057F" w14:paraId="3D6890FE" w14:textId="77777777" w:rsidTr="00094C62">
        <w:trPr>
          <w:jc w:val="center"/>
        </w:trPr>
        <w:tc>
          <w:tcPr>
            <w:tcW w:w="2660" w:type="dxa"/>
            <w:vAlign w:val="center"/>
          </w:tcPr>
          <w:p w14:paraId="4BB2EB70" w14:textId="30D9BB87" w:rsidR="000A40E1" w:rsidRPr="004B057F" w:rsidRDefault="004606B8" w:rsidP="00F2520E">
            <w:pPr>
              <w:spacing w:line="240" w:lineRule="auto"/>
              <w:ind w:left="159"/>
              <w:rPr>
                <w:rFonts w:ascii="Times New Roman" w:hAnsi="Times New Roman" w:cs="Times New Roman"/>
              </w:rPr>
            </w:pPr>
            <w:r w:rsidRPr="004B057F">
              <w:rPr>
                <w:rFonts w:ascii="Times New Roman" w:hAnsi="Times New Roman" w:cs="Times New Roman"/>
              </w:rPr>
              <w:t>Participación en clase</w:t>
            </w:r>
          </w:p>
        </w:tc>
        <w:tc>
          <w:tcPr>
            <w:tcW w:w="3685" w:type="dxa"/>
          </w:tcPr>
          <w:p w14:paraId="5EA5310D" w14:textId="77777777" w:rsidR="00DC6722" w:rsidRPr="004B057F" w:rsidRDefault="004606B8" w:rsidP="00F2520E">
            <w:pPr>
              <w:pStyle w:val="Prrafodelista"/>
              <w:spacing w:after="0" w:line="240" w:lineRule="auto"/>
              <w:ind w:left="334"/>
              <w:rPr>
                <w:rFonts w:ascii="Times New Roman" w:hAnsi="Times New Roman" w:cs="Times New Roman"/>
              </w:rPr>
            </w:pPr>
            <w:r w:rsidRPr="004B057F">
              <w:rPr>
                <w:rFonts w:ascii="Times New Roman" w:hAnsi="Times New Roman" w:cs="Times New Roman"/>
              </w:rPr>
              <w:t>Activa, pertinente, oportuna</w:t>
            </w:r>
            <w:r w:rsidR="008F6089" w:rsidRPr="004B057F">
              <w:rPr>
                <w:rFonts w:ascii="Times New Roman" w:hAnsi="Times New Roman" w:cs="Times New Roman"/>
              </w:rPr>
              <w:t xml:space="preserve"> y propositiva</w:t>
            </w:r>
          </w:p>
          <w:p w14:paraId="15225467" w14:textId="4B715617" w:rsidR="008F6089" w:rsidRPr="004B057F" w:rsidRDefault="008F6089" w:rsidP="00F2520E">
            <w:pPr>
              <w:pStyle w:val="Prrafodelista"/>
              <w:spacing w:after="0" w:line="240" w:lineRule="auto"/>
              <w:ind w:left="334"/>
              <w:rPr>
                <w:rFonts w:ascii="Times New Roman" w:hAnsi="Times New Roman" w:cs="Times New Roman"/>
              </w:rPr>
            </w:pPr>
            <w:r w:rsidRPr="004B057F">
              <w:rPr>
                <w:rFonts w:ascii="Times New Roman" w:hAnsi="Times New Roman" w:cs="Times New Roman"/>
              </w:rPr>
              <w:t>Respeto a la diversidad de opiniones</w:t>
            </w:r>
            <w:r w:rsidR="008E779C">
              <w:rPr>
                <w:rFonts w:ascii="Times New Roman" w:hAnsi="Times New Roman" w:cs="Times New Roman"/>
              </w:rPr>
              <w:t>.</w:t>
            </w:r>
          </w:p>
        </w:tc>
        <w:tc>
          <w:tcPr>
            <w:tcW w:w="2268" w:type="dxa"/>
            <w:vAlign w:val="center"/>
          </w:tcPr>
          <w:p w14:paraId="610CA6D1" w14:textId="3C8B58B2" w:rsidR="000A40E1" w:rsidRPr="004B057F" w:rsidRDefault="001F0E72" w:rsidP="00F2520E">
            <w:pPr>
              <w:spacing w:after="0" w:line="240" w:lineRule="auto"/>
              <w:ind w:left="477"/>
              <w:jc w:val="center"/>
              <w:rPr>
                <w:rFonts w:ascii="Times New Roman" w:hAnsi="Times New Roman" w:cs="Times New Roman"/>
              </w:rPr>
            </w:pPr>
            <w:r w:rsidRPr="004B057F">
              <w:rPr>
                <w:rFonts w:ascii="Times New Roman" w:hAnsi="Times New Roman" w:cs="Times New Roman"/>
              </w:rPr>
              <w:t>40</w:t>
            </w:r>
            <w:r w:rsidR="004606B8" w:rsidRPr="004B057F">
              <w:rPr>
                <w:rFonts w:ascii="Times New Roman" w:hAnsi="Times New Roman" w:cs="Times New Roman"/>
              </w:rPr>
              <w:t>%</w:t>
            </w:r>
          </w:p>
        </w:tc>
      </w:tr>
      <w:tr w:rsidR="00BB28E8" w:rsidRPr="004B057F" w14:paraId="6FD1B64C" w14:textId="77777777" w:rsidTr="00094C62">
        <w:trPr>
          <w:jc w:val="center"/>
        </w:trPr>
        <w:tc>
          <w:tcPr>
            <w:tcW w:w="2660" w:type="dxa"/>
          </w:tcPr>
          <w:p w14:paraId="3EAF8C9E" w14:textId="0EF89953" w:rsidR="00BB28E8" w:rsidRPr="004B057F" w:rsidRDefault="004606B8" w:rsidP="00F2520E">
            <w:pPr>
              <w:spacing w:after="0" w:line="240" w:lineRule="auto"/>
              <w:ind w:left="159"/>
              <w:rPr>
                <w:rFonts w:ascii="Times New Roman" w:hAnsi="Times New Roman" w:cs="Times New Roman"/>
              </w:rPr>
            </w:pPr>
            <w:r w:rsidRPr="004B057F">
              <w:rPr>
                <w:rFonts w:ascii="Times New Roman" w:hAnsi="Times New Roman" w:cs="Times New Roman"/>
              </w:rPr>
              <w:t xml:space="preserve">Exposición </w:t>
            </w:r>
            <w:r w:rsidR="001F0E72" w:rsidRPr="004B057F">
              <w:rPr>
                <w:rFonts w:ascii="Times New Roman" w:hAnsi="Times New Roman" w:cs="Times New Roman"/>
              </w:rPr>
              <w:t>temática</w:t>
            </w:r>
          </w:p>
        </w:tc>
        <w:tc>
          <w:tcPr>
            <w:tcW w:w="3685" w:type="dxa"/>
          </w:tcPr>
          <w:p w14:paraId="6FB26230" w14:textId="1055ECFD" w:rsidR="001F0E72" w:rsidRPr="004B057F" w:rsidRDefault="00E77767" w:rsidP="00E77767">
            <w:pPr>
              <w:spacing w:after="0" w:line="240" w:lineRule="auto"/>
              <w:ind w:left="334"/>
              <w:rPr>
                <w:rFonts w:ascii="Times New Roman" w:hAnsi="Times New Roman" w:cs="Times New Roman"/>
                <w:lang w:val="es-MX"/>
              </w:rPr>
            </w:pPr>
            <w:r>
              <w:rPr>
                <w:rFonts w:ascii="Times New Roman" w:hAnsi="Times New Roman" w:cs="Times New Roman"/>
                <w:lang w:val="es-MX"/>
              </w:rPr>
              <w:t xml:space="preserve">Lenguaje claro </w:t>
            </w:r>
            <w:r w:rsidR="008E779C">
              <w:rPr>
                <w:rFonts w:ascii="Times New Roman" w:hAnsi="Times New Roman" w:cs="Times New Roman"/>
                <w:lang w:val="es-MX"/>
              </w:rPr>
              <w:t>y coherente, opiniones personales con base a lo aprendido en el curso.</w:t>
            </w:r>
          </w:p>
        </w:tc>
        <w:tc>
          <w:tcPr>
            <w:tcW w:w="2268" w:type="dxa"/>
            <w:vAlign w:val="center"/>
          </w:tcPr>
          <w:p w14:paraId="296DAEA5" w14:textId="6595257E" w:rsidR="00BB28E8" w:rsidRPr="004B057F" w:rsidRDefault="001F0E72" w:rsidP="00F2520E">
            <w:pPr>
              <w:spacing w:after="0" w:line="240" w:lineRule="auto"/>
              <w:ind w:left="477"/>
              <w:jc w:val="center"/>
              <w:rPr>
                <w:rFonts w:ascii="Times New Roman" w:hAnsi="Times New Roman" w:cs="Times New Roman"/>
              </w:rPr>
            </w:pPr>
            <w:r w:rsidRPr="004B057F">
              <w:rPr>
                <w:rFonts w:ascii="Times New Roman" w:hAnsi="Times New Roman" w:cs="Times New Roman"/>
              </w:rPr>
              <w:t>3</w:t>
            </w:r>
            <w:r w:rsidR="00594F80" w:rsidRPr="004B057F">
              <w:rPr>
                <w:rFonts w:ascii="Times New Roman" w:hAnsi="Times New Roman" w:cs="Times New Roman"/>
              </w:rPr>
              <w:t>0%</w:t>
            </w:r>
          </w:p>
        </w:tc>
      </w:tr>
      <w:tr w:rsidR="000A40E1" w:rsidRPr="004B057F" w14:paraId="52B1E404" w14:textId="77777777" w:rsidTr="00094C62">
        <w:trPr>
          <w:jc w:val="center"/>
        </w:trPr>
        <w:tc>
          <w:tcPr>
            <w:tcW w:w="2660" w:type="dxa"/>
          </w:tcPr>
          <w:p w14:paraId="6F8F3DC8" w14:textId="387323F7" w:rsidR="000A40E1" w:rsidRPr="004B057F" w:rsidRDefault="00594F80" w:rsidP="00F2520E">
            <w:pPr>
              <w:spacing w:after="0" w:line="240" w:lineRule="auto"/>
              <w:ind w:left="159"/>
              <w:rPr>
                <w:rFonts w:ascii="Times New Roman" w:hAnsi="Times New Roman" w:cs="Times New Roman"/>
              </w:rPr>
            </w:pPr>
            <w:r w:rsidRPr="004B057F">
              <w:rPr>
                <w:rFonts w:ascii="Times New Roman" w:hAnsi="Times New Roman" w:cs="Times New Roman"/>
              </w:rPr>
              <w:t>Trabajo escrito</w:t>
            </w:r>
          </w:p>
        </w:tc>
        <w:tc>
          <w:tcPr>
            <w:tcW w:w="3685" w:type="dxa"/>
          </w:tcPr>
          <w:p w14:paraId="195E41E8" w14:textId="77777777" w:rsidR="001F0E72" w:rsidRPr="004B057F" w:rsidRDefault="001F0E72" w:rsidP="00F2520E">
            <w:pPr>
              <w:spacing w:after="0" w:line="240" w:lineRule="auto"/>
              <w:ind w:left="334"/>
              <w:rPr>
                <w:rFonts w:ascii="Times New Roman" w:hAnsi="Times New Roman" w:cs="Times New Roman"/>
                <w:lang w:val="es-MX"/>
              </w:rPr>
            </w:pPr>
            <w:r w:rsidRPr="004B057F">
              <w:rPr>
                <w:rFonts w:ascii="Times New Roman" w:hAnsi="Times New Roman" w:cs="Times New Roman"/>
                <w:lang w:val="es-MX"/>
              </w:rPr>
              <w:t>Inclusión de c</w:t>
            </w:r>
            <w:r w:rsidR="00594F80" w:rsidRPr="004B057F">
              <w:rPr>
                <w:rFonts w:ascii="Times New Roman" w:hAnsi="Times New Roman" w:cs="Times New Roman"/>
                <w:lang w:val="es-MX"/>
              </w:rPr>
              <w:t xml:space="preserve">ontenido temático, </w:t>
            </w:r>
          </w:p>
          <w:p w14:paraId="05DD0085" w14:textId="653D84DF" w:rsidR="000A40E1" w:rsidRPr="004B057F" w:rsidRDefault="001F0E72" w:rsidP="00F2520E">
            <w:pPr>
              <w:spacing w:after="0" w:line="240" w:lineRule="auto"/>
              <w:ind w:left="334"/>
              <w:rPr>
                <w:rFonts w:ascii="Times New Roman" w:hAnsi="Times New Roman" w:cs="Times New Roman"/>
                <w:lang w:val="es-MX"/>
              </w:rPr>
            </w:pPr>
            <w:r w:rsidRPr="004B057F">
              <w:rPr>
                <w:rFonts w:ascii="Times New Roman" w:hAnsi="Times New Roman" w:cs="Times New Roman"/>
                <w:lang w:val="es-MX"/>
              </w:rPr>
              <w:t>redacción clara</w:t>
            </w:r>
          </w:p>
          <w:p w14:paraId="11D40E59" w14:textId="0A69A35F" w:rsidR="008F6089" w:rsidRPr="004B057F" w:rsidRDefault="008F6089" w:rsidP="00F2520E">
            <w:pPr>
              <w:spacing w:after="0" w:line="240" w:lineRule="auto"/>
              <w:ind w:left="334"/>
              <w:rPr>
                <w:rFonts w:ascii="Times New Roman" w:hAnsi="Times New Roman" w:cs="Times New Roman"/>
                <w:lang w:val="es-MX"/>
              </w:rPr>
            </w:pPr>
            <w:r w:rsidRPr="004B057F">
              <w:rPr>
                <w:rFonts w:ascii="Times New Roman" w:hAnsi="Times New Roman" w:cs="Times New Roman"/>
                <w:lang w:val="es-MX"/>
              </w:rPr>
              <w:t>Entrega puntual</w:t>
            </w:r>
          </w:p>
        </w:tc>
        <w:tc>
          <w:tcPr>
            <w:tcW w:w="2268" w:type="dxa"/>
            <w:vAlign w:val="center"/>
          </w:tcPr>
          <w:p w14:paraId="0F372C79" w14:textId="28FD04FD" w:rsidR="000A40E1" w:rsidRPr="004B057F" w:rsidRDefault="001F0E72" w:rsidP="00F2520E">
            <w:pPr>
              <w:spacing w:after="0" w:line="240" w:lineRule="auto"/>
              <w:ind w:left="477"/>
              <w:jc w:val="center"/>
              <w:rPr>
                <w:rFonts w:ascii="Times New Roman" w:hAnsi="Times New Roman" w:cs="Times New Roman"/>
              </w:rPr>
            </w:pPr>
            <w:r w:rsidRPr="004B057F">
              <w:rPr>
                <w:rFonts w:ascii="Times New Roman" w:hAnsi="Times New Roman" w:cs="Times New Roman"/>
              </w:rPr>
              <w:t>3</w:t>
            </w:r>
            <w:r w:rsidR="00594F80" w:rsidRPr="004B057F">
              <w:rPr>
                <w:rFonts w:ascii="Times New Roman" w:hAnsi="Times New Roman" w:cs="Times New Roman"/>
              </w:rPr>
              <w:t>0%</w:t>
            </w:r>
          </w:p>
        </w:tc>
      </w:tr>
      <w:tr w:rsidR="000A40E1" w:rsidRPr="004B057F" w14:paraId="58752C13" w14:textId="77777777" w:rsidTr="00094C62">
        <w:trPr>
          <w:jc w:val="center"/>
        </w:trPr>
        <w:tc>
          <w:tcPr>
            <w:tcW w:w="2660" w:type="dxa"/>
            <w:shd w:val="clear" w:color="auto" w:fill="A6A6A6"/>
          </w:tcPr>
          <w:p w14:paraId="532AC118" w14:textId="77777777" w:rsidR="000A40E1" w:rsidRPr="004B057F" w:rsidRDefault="000A40E1" w:rsidP="00C37470">
            <w:pPr>
              <w:spacing w:after="0" w:line="240" w:lineRule="auto"/>
              <w:ind w:left="709"/>
              <w:rPr>
                <w:rFonts w:ascii="Times New Roman" w:hAnsi="Times New Roman" w:cs="Times New Roman"/>
                <w:b/>
              </w:rPr>
            </w:pPr>
          </w:p>
        </w:tc>
        <w:tc>
          <w:tcPr>
            <w:tcW w:w="3685" w:type="dxa"/>
            <w:shd w:val="clear" w:color="auto" w:fill="A6A6A6"/>
          </w:tcPr>
          <w:p w14:paraId="2A3E95C7" w14:textId="77777777" w:rsidR="000A40E1" w:rsidRPr="004B057F" w:rsidRDefault="000A40E1" w:rsidP="00C37470">
            <w:pPr>
              <w:spacing w:after="0" w:line="240" w:lineRule="auto"/>
              <w:ind w:left="709"/>
              <w:rPr>
                <w:rFonts w:ascii="Times New Roman" w:hAnsi="Times New Roman" w:cs="Times New Roman"/>
              </w:rPr>
            </w:pPr>
          </w:p>
        </w:tc>
        <w:tc>
          <w:tcPr>
            <w:tcW w:w="2268" w:type="dxa"/>
          </w:tcPr>
          <w:p w14:paraId="3E04C7E3" w14:textId="77777777" w:rsidR="000A40E1" w:rsidRPr="004B057F" w:rsidRDefault="000A40E1" w:rsidP="00C37470">
            <w:pPr>
              <w:pStyle w:val="Prrafodelista"/>
              <w:spacing w:after="0" w:line="240" w:lineRule="auto"/>
              <w:ind w:left="709" w:hanging="13"/>
              <w:jc w:val="both"/>
              <w:rPr>
                <w:rFonts w:ascii="Times New Roman" w:hAnsi="Times New Roman" w:cs="Times New Roman"/>
                <w:b/>
              </w:rPr>
            </w:pPr>
            <w:r w:rsidRPr="004B057F">
              <w:rPr>
                <w:rFonts w:ascii="Times New Roman" w:hAnsi="Times New Roman" w:cs="Times New Roman"/>
                <w:b/>
              </w:rPr>
              <w:t>Total  100 %</w:t>
            </w:r>
          </w:p>
        </w:tc>
      </w:tr>
    </w:tbl>
    <w:p w14:paraId="0EFBED73" w14:textId="77777777" w:rsidR="005D7210" w:rsidRPr="004B057F" w:rsidRDefault="005D7210" w:rsidP="004B057F">
      <w:pPr>
        <w:rPr>
          <w:rFonts w:ascii="Times New Roman" w:hAnsi="Times New Roman" w:cs="Times New Roman"/>
          <w:b/>
        </w:rPr>
      </w:pPr>
    </w:p>
    <w:p w14:paraId="10AFDF13" w14:textId="77777777" w:rsidR="000A40E1" w:rsidRPr="004B057F" w:rsidRDefault="000A40E1" w:rsidP="00C37470">
      <w:pPr>
        <w:pStyle w:val="Prrafodelista"/>
        <w:numPr>
          <w:ilvl w:val="0"/>
          <w:numId w:val="30"/>
        </w:numPr>
        <w:ind w:left="709"/>
        <w:rPr>
          <w:rFonts w:ascii="Times New Roman" w:hAnsi="Times New Roman" w:cs="Times New Roman"/>
          <w:b/>
        </w:rPr>
      </w:pPr>
      <w:r w:rsidRPr="004B057F">
        <w:rPr>
          <w:rFonts w:ascii="Times New Roman" w:eastAsia="Times New Roman" w:hAnsi="Times New Roman" w:cs="Times New Roman"/>
          <w:b/>
          <w:bCs/>
        </w:rPr>
        <w:t xml:space="preserve">Acreditación </w:t>
      </w:r>
    </w:p>
    <w:p w14:paraId="460D91A0" w14:textId="77777777" w:rsidR="000A40E1" w:rsidRPr="004B057F" w:rsidRDefault="000A40E1" w:rsidP="00C37470">
      <w:pPr>
        <w:pStyle w:val="Prrafodelista"/>
        <w:ind w:left="709"/>
        <w:rPr>
          <w:rFonts w:ascii="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0A40E1" w:rsidRPr="004B057F" w14:paraId="23F425C2" w14:textId="77777777" w:rsidTr="00094C62">
        <w:trPr>
          <w:jc w:val="center"/>
        </w:trPr>
        <w:tc>
          <w:tcPr>
            <w:tcW w:w="8647" w:type="dxa"/>
          </w:tcPr>
          <w:p w14:paraId="11988A09" w14:textId="77777777" w:rsidR="000A40E1" w:rsidRPr="004B057F" w:rsidRDefault="000A40E1" w:rsidP="004B057F">
            <w:pPr>
              <w:pStyle w:val="Prrafodelista"/>
              <w:spacing w:after="0" w:line="240" w:lineRule="auto"/>
              <w:ind w:left="35"/>
              <w:jc w:val="both"/>
              <w:rPr>
                <w:rFonts w:ascii="Times New Roman" w:hAnsi="Times New Roman" w:cs="Times New Roman"/>
                <w:b/>
              </w:rPr>
            </w:pPr>
            <w:r w:rsidRPr="004B057F">
              <w:rPr>
                <w:rFonts w:ascii="Times New Roman" w:hAnsi="Times New Roman" w:cs="Times New Roman"/>
                <w:b/>
              </w:rPr>
              <w:t>Para acreditar la tutoría el participante deberá cumplir con el 80% de asistencia y entregar las evidencias de aprendizaje en el tiempo y con los criterios establecidos.</w:t>
            </w:r>
          </w:p>
        </w:tc>
      </w:tr>
    </w:tbl>
    <w:p w14:paraId="229809FE" w14:textId="77777777" w:rsidR="00094C62" w:rsidRPr="004B057F" w:rsidRDefault="00094C62" w:rsidP="00094C62">
      <w:pPr>
        <w:rPr>
          <w:rFonts w:ascii="Times New Roman" w:eastAsia="Times New Roman" w:hAnsi="Times New Roman" w:cs="Times New Roman"/>
          <w:b/>
          <w:bCs/>
        </w:rPr>
      </w:pPr>
    </w:p>
    <w:p w14:paraId="418FA0F6" w14:textId="77777777" w:rsidR="000A40E1" w:rsidRPr="004B057F" w:rsidRDefault="000A40E1" w:rsidP="00C37470">
      <w:pPr>
        <w:pStyle w:val="Prrafodelista"/>
        <w:numPr>
          <w:ilvl w:val="0"/>
          <w:numId w:val="30"/>
        </w:numPr>
        <w:ind w:left="709"/>
        <w:rPr>
          <w:rFonts w:ascii="Times New Roman" w:eastAsia="Times New Roman" w:hAnsi="Times New Roman" w:cs="Times New Roman"/>
          <w:b/>
          <w:bCs/>
        </w:rPr>
      </w:pPr>
      <w:r w:rsidRPr="004B057F">
        <w:rPr>
          <w:rFonts w:ascii="Times New Roman" w:eastAsia="Times New Roman" w:hAnsi="Times New Roman" w:cs="Times New Roman"/>
          <w:b/>
          <w:bCs/>
        </w:rPr>
        <w:t xml:space="preserve">Fuentes de consulta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0A40E1" w:rsidRPr="004B057F" w14:paraId="3D785D5A" w14:textId="77777777" w:rsidTr="00094C62">
        <w:trPr>
          <w:jc w:val="center"/>
        </w:trPr>
        <w:tc>
          <w:tcPr>
            <w:tcW w:w="8644" w:type="dxa"/>
            <w:shd w:val="clear" w:color="auto" w:fill="A6A6A6"/>
          </w:tcPr>
          <w:p w14:paraId="3E1EC500" w14:textId="77777777" w:rsidR="000A40E1" w:rsidRPr="004B057F" w:rsidRDefault="000A40E1" w:rsidP="008F6089">
            <w:pPr>
              <w:spacing w:after="0" w:line="240" w:lineRule="auto"/>
              <w:contextualSpacing/>
              <w:rPr>
                <w:rFonts w:ascii="Times New Roman" w:hAnsi="Times New Roman" w:cs="Times New Roman"/>
                <w:b/>
              </w:rPr>
            </w:pPr>
            <w:r w:rsidRPr="004B057F">
              <w:rPr>
                <w:rFonts w:ascii="Times New Roman" w:hAnsi="Times New Roman" w:cs="Times New Roman"/>
                <w:b/>
              </w:rPr>
              <w:t xml:space="preserve">Básicas </w:t>
            </w:r>
          </w:p>
        </w:tc>
      </w:tr>
      <w:tr w:rsidR="000A40E1" w:rsidRPr="004B057F" w14:paraId="6E8BE54D" w14:textId="77777777" w:rsidTr="00094C62">
        <w:trPr>
          <w:jc w:val="center"/>
        </w:trPr>
        <w:tc>
          <w:tcPr>
            <w:tcW w:w="8644" w:type="dxa"/>
          </w:tcPr>
          <w:p w14:paraId="0D9151E4" w14:textId="22511B38" w:rsidR="00954570" w:rsidRDefault="00954570" w:rsidP="008F6089">
            <w:pPr>
              <w:spacing w:after="0"/>
              <w:contextualSpacing/>
              <w:jc w:val="both"/>
              <w:rPr>
                <w:rFonts w:ascii="Times New Roman" w:hAnsi="Times New Roman" w:cs="Times New Roman"/>
                <w:lang w:val="en-US"/>
              </w:rPr>
            </w:pPr>
          </w:p>
          <w:p w14:paraId="400D0AA3" w14:textId="2B0A7E73" w:rsidR="00C32D8B" w:rsidRPr="00834A6C" w:rsidRDefault="00C32D8B" w:rsidP="008F6089">
            <w:pPr>
              <w:spacing w:after="0"/>
              <w:contextualSpacing/>
              <w:jc w:val="both"/>
              <w:rPr>
                <w:rFonts w:ascii="Times New Roman" w:hAnsi="Times New Roman" w:cs="Times New Roman"/>
                <w:lang w:val="en-US"/>
              </w:rPr>
            </w:pPr>
          </w:p>
          <w:p w14:paraId="7D077C70" w14:textId="03D290E3" w:rsidR="00F7216B" w:rsidRDefault="000D7FBF" w:rsidP="008F6089">
            <w:pPr>
              <w:spacing w:after="0"/>
              <w:contextualSpacing/>
              <w:jc w:val="both"/>
              <w:rPr>
                <w:rFonts w:ascii="Times New Roman" w:hAnsi="Times New Roman" w:cs="Times New Roman"/>
                <w:lang w:val="en-US"/>
              </w:rPr>
            </w:pPr>
            <w:r>
              <w:rPr>
                <w:rFonts w:ascii="Times New Roman" w:hAnsi="Times New Roman" w:cs="Times New Roman"/>
                <w:lang w:val="en-US"/>
              </w:rPr>
              <w:t xml:space="preserve">COPLAND, Aaron, </w:t>
            </w:r>
            <w:r w:rsidR="001075C5">
              <w:rPr>
                <w:rFonts w:ascii="Times New Roman" w:hAnsi="Times New Roman" w:cs="Times New Roman"/>
                <w:lang w:val="en-US"/>
              </w:rPr>
              <w:t xml:space="preserve">(2020), </w:t>
            </w:r>
            <w:r w:rsidR="001075C5">
              <w:rPr>
                <w:rFonts w:ascii="Times New Roman" w:hAnsi="Times New Roman" w:cs="Times New Roman"/>
                <w:i/>
                <w:iCs/>
                <w:lang w:val="en-US"/>
              </w:rPr>
              <w:t>Cómo escuchar la música</w:t>
            </w:r>
            <w:r w:rsidR="00BA5444">
              <w:rPr>
                <w:rFonts w:ascii="Times New Roman" w:hAnsi="Times New Roman" w:cs="Times New Roman"/>
                <w:i/>
                <w:iCs/>
                <w:lang w:val="en-US"/>
              </w:rPr>
              <w:t xml:space="preserve">. </w:t>
            </w:r>
            <w:r w:rsidR="00BA5444">
              <w:rPr>
                <w:rFonts w:ascii="Times New Roman" w:hAnsi="Times New Roman" w:cs="Times New Roman"/>
                <w:lang w:val="en-US"/>
              </w:rPr>
              <w:t xml:space="preserve">Fondo de cultura económica,  </w:t>
            </w:r>
            <w:r w:rsidR="00FA7379">
              <w:rPr>
                <w:rFonts w:ascii="Times New Roman" w:hAnsi="Times New Roman" w:cs="Times New Roman"/>
                <w:lang w:val="en-US"/>
              </w:rPr>
              <w:t xml:space="preserve">México </w:t>
            </w:r>
          </w:p>
          <w:p w14:paraId="5B3670B8" w14:textId="1E184BC0" w:rsidR="00673413" w:rsidRPr="00673413" w:rsidRDefault="00673413" w:rsidP="008F6089">
            <w:pPr>
              <w:spacing w:after="0"/>
              <w:contextualSpacing/>
              <w:jc w:val="both"/>
              <w:rPr>
                <w:rFonts w:ascii="Times New Roman" w:hAnsi="Times New Roman" w:cs="Times New Roman"/>
                <w:lang w:val="en-US"/>
              </w:rPr>
            </w:pPr>
            <w:r>
              <w:rPr>
                <w:rFonts w:ascii="Times New Roman" w:hAnsi="Times New Roman" w:cs="Times New Roman"/>
                <w:lang w:val="en-US"/>
              </w:rPr>
              <w:t xml:space="preserve">GADEA, Luis,  (2012), </w:t>
            </w:r>
            <w:r>
              <w:rPr>
                <w:rFonts w:ascii="Times New Roman" w:hAnsi="Times New Roman" w:cs="Times New Roman"/>
                <w:i/>
                <w:iCs/>
                <w:lang w:val="en-US"/>
              </w:rPr>
              <w:t xml:space="preserve">El desarrollo de la inteligencia humana. </w:t>
            </w:r>
            <w:r>
              <w:rPr>
                <w:rFonts w:ascii="Times New Roman" w:hAnsi="Times New Roman" w:cs="Times New Roman"/>
                <w:lang w:val="en-US"/>
              </w:rPr>
              <w:t xml:space="preserve">Editora de Gobierno del Estado de Veracruz. México </w:t>
            </w:r>
          </w:p>
          <w:p w14:paraId="2BC09469" w14:textId="720D4869" w:rsidR="00746316" w:rsidRDefault="00066516" w:rsidP="008F6089">
            <w:pPr>
              <w:spacing w:after="0"/>
              <w:contextualSpacing/>
              <w:jc w:val="both"/>
              <w:rPr>
                <w:rFonts w:ascii="Times New Roman" w:hAnsi="Times New Roman" w:cs="Times New Roman"/>
                <w:lang w:val="en-US"/>
              </w:rPr>
            </w:pPr>
            <w:r>
              <w:rPr>
                <w:rFonts w:ascii="Times New Roman" w:hAnsi="Times New Roman" w:cs="Times New Roman"/>
                <w:lang w:val="en-US"/>
              </w:rPr>
              <w:t xml:space="preserve">PHILLIPS, </w:t>
            </w:r>
            <w:r w:rsidR="000071E4">
              <w:rPr>
                <w:rFonts w:ascii="Times New Roman" w:hAnsi="Times New Roman" w:cs="Times New Roman"/>
                <w:lang w:val="en-US"/>
              </w:rPr>
              <w:t xml:space="preserve">Winfred, </w:t>
            </w:r>
            <w:r w:rsidR="00BA75C2">
              <w:rPr>
                <w:rFonts w:ascii="Times New Roman" w:hAnsi="Times New Roman" w:cs="Times New Roman"/>
                <w:lang w:val="en-US"/>
              </w:rPr>
              <w:t xml:space="preserve">(2017). </w:t>
            </w:r>
            <w:r w:rsidR="003E3EB6">
              <w:rPr>
                <w:rFonts w:ascii="Times New Roman" w:hAnsi="Times New Roman" w:cs="Times New Roman"/>
                <w:lang w:val="en-US"/>
              </w:rPr>
              <w:t xml:space="preserve"> </w:t>
            </w:r>
            <w:r w:rsidR="003E3EB6" w:rsidRPr="001A7D66">
              <w:rPr>
                <w:rFonts w:ascii="Times New Roman" w:hAnsi="Times New Roman" w:cs="Times New Roman"/>
                <w:i/>
                <w:iCs/>
                <w:lang w:val="en-US"/>
              </w:rPr>
              <w:t xml:space="preserve">A composer’s guide </w:t>
            </w:r>
            <w:r w:rsidR="001A7D66" w:rsidRPr="001A7D66">
              <w:rPr>
                <w:rFonts w:ascii="Times New Roman" w:hAnsi="Times New Roman" w:cs="Times New Roman"/>
                <w:i/>
                <w:iCs/>
                <w:lang w:val="en-US"/>
              </w:rPr>
              <w:t>to game music.</w:t>
            </w:r>
            <w:r w:rsidR="001A7D66" w:rsidRPr="00E9119F">
              <w:rPr>
                <w:rFonts w:ascii="Times New Roman" w:hAnsi="Times New Roman" w:cs="Times New Roman"/>
                <w:lang w:val="en-US"/>
              </w:rPr>
              <w:t xml:space="preserve"> </w:t>
            </w:r>
            <w:r w:rsidR="00BE7F37" w:rsidRPr="00E9119F">
              <w:rPr>
                <w:rFonts w:ascii="Times New Roman" w:hAnsi="Times New Roman" w:cs="Times New Roman"/>
                <w:lang w:val="en-US"/>
              </w:rPr>
              <w:t xml:space="preserve">The </w:t>
            </w:r>
            <w:r w:rsidR="00E9119F" w:rsidRPr="00E9119F">
              <w:rPr>
                <w:rFonts w:ascii="Times New Roman" w:hAnsi="Times New Roman" w:cs="Times New Roman"/>
                <w:lang w:val="en-US"/>
              </w:rPr>
              <w:t>MIT Press.USA</w:t>
            </w:r>
          </w:p>
          <w:p w14:paraId="0947394F" w14:textId="1C9CC899" w:rsidR="00E66BA8" w:rsidRPr="00E66BA8" w:rsidRDefault="00E66BA8" w:rsidP="008F6089">
            <w:pPr>
              <w:spacing w:after="0"/>
              <w:contextualSpacing/>
              <w:jc w:val="both"/>
              <w:rPr>
                <w:rFonts w:ascii="Times New Roman" w:hAnsi="Times New Roman" w:cs="Times New Roman"/>
                <w:lang w:val="en-US"/>
              </w:rPr>
            </w:pPr>
            <w:r>
              <w:rPr>
                <w:rFonts w:ascii="Times New Roman" w:hAnsi="Times New Roman" w:cs="Times New Roman"/>
                <w:lang w:val="en-US"/>
              </w:rPr>
              <w:t xml:space="preserve">PIAGET, Jean, (1981), </w:t>
            </w:r>
            <w:r>
              <w:rPr>
                <w:rFonts w:ascii="Times New Roman" w:hAnsi="Times New Roman" w:cs="Times New Roman"/>
                <w:i/>
                <w:iCs/>
                <w:lang w:val="en-US"/>
              </w:rPr>
              <w:t xml:space="preserve">Seis estudios de Psicología. </w:t>
            </w:r>
            <w:r w:rsidR="006B079F">
              <w:rPr>
                <w:rFonts w:ascii="Times New Roman" w:hAnsi="Times New Roman" w:cs="Times New Roman"/>
                <w:lang w:val="en-US"/>
              </w:rPr>
              <w:t>Editorial Labor</w:t>
            </w:r>
            <w:r w:rsidR="00D93E0D">
              <w:rPr>
                <w:rFonts w:ascii="Times New Roman" w:hAnsi="Times New Roman" w:cs="Times New Roman"/>
                <w:lang w:val="en-US"/>
              </w:rPr>
              <w:t xml:space="preserve">, Barcelona </w:t>
            </w:r>
          </w:p>
          <w:p w14:paraId="549839EF" w14:textId="29906828" w:rsidR="00F2520E" w:rsidRPr="004B057F" w:rsidRDefault="002332CA" w:rsidP="008F6089">
            <w:pPr>
              <w:spacing w:after="0"/>
              <w:contextualSpacing/>
              <w:jc w:val="both"/>
              <w:rPr>
                <w:rFonts w:ascii="Times New Roman" w:hAnsi="Times New Roman" w:cs="Times New Roman"/>
                <w:lang w:val="en-US"/>
              </w:rPr>
            </w:pPr>
            <w:r>
              <w:rPr>
                <w:rFonts w:ascii="Times New Roman" w:hAnsi="Times New Roman" w:cs="Times New Roman"/>
                <w:lang w:val="en-US"/>
              </w:rPr>
              <w:t xml:space="preserve">ROSS, Edward, (2022), </w:t>
            </w:r>
            <w:r w:rsidR="00A53CFA">
              <w:rPr>
                <w:rFonts w:ascii="Times New Roman" w:hAnsi="Times New Roman" w:cs="Times New Roman"/>
                <w:i/>
                <w:iCs/>
                <w:lang w:val="en-US"/>
              </w:rPr>
              <w:t xml:space="preserve">Gamish. Una historia gráfica de los videojuegos. </w:t>
            </w:r>
            <w:r w:rsidR="00A53CFA">
              <w:rPr>
                <w:rFonts w:ascii="Times New Roman" w:hAnsi="Times New Roman" w:cs="Times New Roman"/>
                <w:lang w:val="en-US"/>
              </w:rPr>
              <w:t>Reservoir books. Barcelona</w:t>
            </w:r>
          </w:p>
          <w:p w14:paraId="6EF36FFF" w14:textId="23F87F67" w:rsidR="00F2520E" w:rsidRPr="004B057F" w:rsidRDefault="001173EC" w:rsidP="008F6089">
            <w:pPr>
              <w:spacing w:after="0"/>
              <w:contextualSpacing/>
              <w:jc w:val="both"/>
              <w:rPr>
                <w:rFonts w:ascii="Times New Roman" w:hAnsi="Times New Roman" w:cs="Times New Roman"/>
              </w:rPr>
            </w:pPr>
            <w:r w:rsidRPr="004B057F">
              <w:rPr>
                <w:rFonts w:ascii="Times New Roman" w:hAnsi="Times New Roman" w:cs="Times New Roman"/>
              </w:rPr>
              <w:t>VYGOTSKY, Lev,</w:t>
            </w:r>
            <w:r w:rsidR="008F6089" w:rsidRPr="004B057F">
              <w:rPr>
                <w:rFonts w:ascii="Times New Roman" w:hAnsi="Times New Roman" w:cs="Times New Roman"/>
              </w:rPr>
              <w:t xml:space="preserve"> </w:t>
            </w:r>
            <w:r w:rsidRPr="004B057F">
              <w:rPr>
                <w:rFonts w:ascii="Times New Roman" w:hAnsi="Times New Roman" w:cs="Times New Roman"/>
              </w:rPr>
              <w:t xml:space="preserve">(1995). </w:t>
            </w:r>
            <w:r w:rsidR="008F6089" w:rsidRPr="004B057F">
              <w:rPr>
                <w:rFonts w:ascii="Times New Roman" w:hAnsi="Times New Roman" w:cs="Times New Roman"/>
                <w:i/>
              </w:rPr>
              <w:t>Pensamiento y Lenguaje</w:t>
            </w:r>
            <w:r w:rsidRPr="004B057F">
              <w:rPr>
                <w:rFonts w:ascii="Times New Roman" w:hAnsi="Times New Roman" w:cs="Times New Roman"/>
              </w:rPr>
              <w:t>. Ediciones Fausto.  España</w:t>
            </w:r>
          </w:p>
          <w:p w14:paraId="159CDDC4" w14:textId="0DE844E0" w:rsidR="008F6089" w:rsidRPr="004B057F" w:rsidRDefault="008F6089" w:rsidP="008F6089">
            <w:pPr>
              <w:spacing w:after="0"/>
              <w:contextualSpacing/>
              <w:jc w:val="both"/>
              <w:rPr>
                <w:rFonts w:ascii="Times New Roman" w:hAnsi="Times New Roman" w:cs="Times New Roman"/>
              </w:rPr>
            </w:pPr>
            <w:r w:rsidRPr="004B057F">
              <w:rPr>
                <w:rFonts w:ascii="Times New Roman" w:hAnsi="Times New Roman" w:cs="Times New Roman"/>
                <w:lang w:val="en-US"/>
              </w:rPr>
              <w:t>VYGOTSKY, L</w:t>
            </w:r>
            <w:r w:rsidR="001173EC" w:rsidRPr="004B057F">
              <w:rPr>
                <w:rFonts w:ascii="Times New Roman" w:hAnsi="Times New Roman" w:cs="Times New Roman"/>
                <w:lang w:val="en-US"/>
              </w:rPr>
              <w:t>ev</w:t>
            </w:r>
            <w:r w:rsidRPr="004B057F">
              <w:rPr>
                <w:rFonts w:ascii="Times New Roman" w:hAnsi="Times New Roman" w:cs="Times New Roman"/>
                <w:lang w:val="en-US"/>
              </w:rPr>
              <w:t xml:space="preserve">, </w:t>
            </w:r>
            <w:r w:rsidR="001173EC" w:rsidRPr="004B057F">
              <w:rPr>
                <w:rFonts w:ascii="Times New Roman" w:hAnsi="Times New Roman" w:cs="Times New Roman"/>
                <w:lang w:val="en-US"/>
              </w:rPr>
              <w:t xml:space="preserve">(1978). </w:t>
            </w:r>
            <w:r w:rsidRPr="004B057F">
              <w:rPr>
                <w:rFonts w:ascii="Times New Roman" w:hAnsi="Times New Roman" w:cs="Times New Roman"/>
                <w:i/>
                <w:lang w:val="en-US"/>
              </w:rPr>
              <w:t>Mind in society, The development of higher psychological processes</w:t>
            </w:r>
            <w:r w:rsidR="001173EC" w:rsidRPr="004B057F">
              <w:rPr>
                <w:rFonts w:ascii="Times New Roman" w:hAnsi="Times New Roman" w:cs="Times New Roman"/>
                <w:lang w:val="en-US"/>
              </w:rPr>
              <w:t xml:space="preserve">. </w:t>
            </w:r>
            <w:r w:rsidR="001173EC" w:rsidRPr="004B057F">
              <w:rPr>
                <w:rFonts w:ascii="Times New Roman" w:hAnsi="Times New Roman" w:cs="Times New Roman"/>
              </w:rPr>
              <w:t>Traducido</w:t>
            </w:r>
            <w:r w:rsidRPr="004B057F">
              <w:rPr>
                <w:rFonts w:ascii="Times New Roman" w:hAnsi="Times New Roman" w:cs="Times New Roman"/>
              </w:rPr>
              <w:t xml:space="preserve"> por José Francisco Javier Dávila Martínez, MA</w:t>
            </w:r>
            <w:r w:rsidR="001173EC" w:rsidRPr="004B057F">
              <w:rPr>
                <w:rFonts w:ascii="Times New Roman" w:hAnsi="Times New Roman" w:cs="Times New Roman"/>
              </w:rPr>
              <w:t>:Harvard University Press.</w:t>
            </w:r>
            <w:r w:rsidRPr="004B057F">
              <w:rPr>
                <w:rFonts w:ascii="Times New Roman" w:hAnsi="Times New Roman" w:cs="Times New Roman"/>
              </w:rPr>
              <w:t xml:space="preserve"> Cambridge</w:t>
            </w:r>
            <w:r w:rsidR="001173EC" w:rsidRPr="004B057F">
              <w:rPr>
                <w:rFonts w:ascii="Times New Roman" w:hAnsi="Times New Roman" w:cs="Times New Roman"/>
              </w:rPr>
              <w:t>.</w:t>
            </w:r>
          </w:p>
          <w:p w14:paraId="26D66BBC" w14:textId="39523A6C" w:rsidR="00954570" w:rsidRPr="004B057F" w:rsidRDefault="001173EC" w:rsidP="00094C62">
            <w:pPr>
              <w:spacing w:after="240"/>
              <w:contextualSpacing/>
              <w:jc w:val="both"/>
              <w:rPr>
                <w:rFonts w:ascii="Times New Roman" w:hAnsi="Times New Roman" w:cs="Times New Roman"/>
              </w:rPr>
            </w:pPr>
            <w:r w:rsidRPr="004B057F">
              <w:rPr>
                <w:rFonts w:ascii="Times New Roman" w:hAnsi="Times New Roman" w:cs="Times New Roman"/>
              </w:rPr>
              <w:t>Barcelona</w:t>
            </w:r>
          </w:p>
          <w:p w14:paraId="6027B65D" w14:textId="53DFCDBE" w:rsidR="00655265" w:rsidRPr="004B057F" w:rsidRDefault="00655265" w:rsidP="008F6089">
            <w:pPr>
              <w:spacing w:after="0" w:line="240" w:lineRule="auto"/>
              <w:contextualSpacing/>
              <w:jc w:val="both"/>
              <w:rPr>
                <w:rFonts w:ascii="Times New Roman" w:hAnsi="Times New Roman" w:cs="Times New Roman"/>
              </w:rPr>
            </w:pPr>
          </w:p>
        </w:tc>
      </w:tr>
      <w:tr w:rsidR="000A40E1" w:rsidRPr="004B057F" w14:paraId="0187B6F8" w14:textId="77777777" w:rsidTr="00094C62">
        <w:trPr>
          <w:trHeight w:val="278"/>
          <w:jc w:val="center"/>
        </w:trPr>
        <w:tc>
          <w:tcPr>
            <w:tcW w:w="8644" w:type="dxa"/>
            <w:shd w:val="clear" w:color="auto" w:fill="A6A6A6"/>
          </w:tcPr>
          <w:p w14:paraId="07E89ACF" w14:textId="77777777" w:rsidR="000A40E1" w:rsidRPr="004B057F" w:rsidRDefault="000A40E1" w:rsidP="007F463F">
            <w:pPr>
              <w:spacing w:after="0" w:line="240" w:lineRule="auto"/>
              <w:rPr>
                <w:rFonts w:ascii="Times New Roman" w:hAnsi="Times New Roman" w:cs="Times New Roman"/>
                <w:b/>
              </w:rPr>
            </w:pPr>
            <w:r w:rsidRPr="004B057F">
              <w:rPr>
                <w:rFonts w:ascii="Times New Roman" w:hAnsi="Times New Roman" w:cs="Times New Roman"/>
                <w:b/>
              </w:rPr>
              <w:t xml:space="preserve">Complementarias </w:t>
            </w:r>
          </w:p>
        </w:tc>
      </w:tr>
      <w:tr w:rsidR="000A40E1" w:rsidRPr="004B057F" w14:paraId="00B3BC85" w14:textId="77777777" w:rsidTr="00094C62">
        <w:trPr>
          <w:jc w:val="center"/>
        </w:trPr>
        <w:tc>
          <w:tcPr>
            <w:tcW w:w="8644" w:type="dxa"/>
          </w:tcPr>
          <w:p w14:paraId="2F6CEC58" w14:textId="4ECBBC61" w:rsidR="000A40E1" w:rsidRPr="004B057F" w:rsidRDefault="000A40E1" w:rsidP="00FD045F">
            <w:pPr>
              <w:spacing w:after="0"/>
              <w:contextualSpacing/>
              <w:jc w:val="both"/>
              <w:rPr>
                <w:rFonts w:ascii="Times New Roman" w:hAnsi="Times New Roman" w:cs="Times New Roman"/>
              </w:rPr>
            </w:pPr>
          </w:p>
        </w:tc>
      </w:tr>
    </w:tbl>
    <w:p w14:paraId="78853821" w14:textId="363C1083" w:rsidR="00CB65E7" w:rsidRPr="00094C62" w:rsidRDefault="00CB65E7" w:rsidP="00CB65E7"/>
    <w:sectPr w:rsidR="00CB65E7" w:rsidRPr="00094C62" w:rsidSect="00924E7F">
      <w:headerReference w:type="default" r:id="rId8"/>
      <w:footerReference w:type="default" r:id="rId9"/>
      <w:pgSz w:w="12240" w:h="15840" w:code="1"/>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F30D" w14:textId="77777777" w:rsidR="00924E7F" w:rsidRDefault="00924E7F" w:rsidP="00A437EA">
      <w:pPr>
        <w:pStyle w:val="Prrafodelista"/>
        <w:spacing w:after="0" w:line="240" w:lineRule="auto"/>
      </w:pPr>
      <w:r>
        <w:separator/>
      </w:r>
    </w:p>
  </w:endnote>
  <w:endnote w:type="continuationSeparator" w:id="0">
    <w:p w14:paraId="566068DC" w14:textId="77777777" w:rsidR="00924E7F" w:rsidRDefault="00924E7F" w:rsidP="00A437EA">
      <w:pPr>
        <w:pStyle w:val="Prrafode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27014"/>
      <w:docPartObj>
        <w:docPartGallery w:val="Page Numbers (Bottom of Page)"/>
        <w:docPartUnique/>
      </w:docPartObj>
    </w:sdtPr>
    <w:sdtEndPr>
      <w:rPr>
        <w:rFonts w:ascii="Times New Roman" w:hAnsi="Times New Roman" w:cs="Times New Roman"/>
        <w:sz w:val="28"/>
      </w:rPr>
    </w:sdtEndPr>
    <w:sdtContent>
      <w:p w14:paraId="71B92494" w14:textId="77777777" w:rsidR="007F463F" w:rsidRPr="001C5067" w:rsidRDefault="007F463F">
        <w:pPr>
          <w:pStyle w:val="Piedepgina"/>
          <w:jc w:val="right"/>
          <w:rPr>
            <w:rFonts w:ascii="Times New Roman" w:hAnsi="Times New Roman" w:cs="Times New Roman"/>
            <w:sz w:val="28"/>
          </w:rPr>
        </w:pPr>
        <w:r w:rsidRPr="001C5067">
          <w:rPr>
            <w:rFonts w:ascii="Times New Roman" w:hAnsi="Times New Roman" w:cs="Times New Roman"/>
            <w:sz w:val="28"/>
          </w:rPr>
          <w:fldChar w:fldCharType="begin"/>
        </w:r>
        <w:r w:rsidRPr="001C5067">
          <w:rPr>
            <w:rFonts w:ascii="Times New Roman" w:hAnsi="Times New Roman" w:cs="Times New Roman"/>
            <w:sz w:val="28"/>
          </w:rPr>
          <w:instrText>PAGE   \* MERGEFORMAT</w:instrText>
        </w:r>
        <w:r w:rsidRPr="001C5067">
          <w:rPr>
            <w:rFonts w:ascii="Times New Roman" w:hAnsi="Times New Roman" w:cs="Times New Roman"/>
            <w:sz w:val="28"/>
          </w:rPr>
          <w:fldChar w:fldCharType="separate"/>
        </w:r>
        <w:r w:rsidR="00ED2C2D">
          <w:rPr>
            <w:rFonts w:ascii="Times New Roman" w:hAnsi="Times New Roman" w:cs="Times New Roman"/>
            <w:noProof/>
            <w:sz w:val="28"/>
          </w:rPr>
          <w:t>3</w:t>
        </w:r>
        <w:r w:rsidRPr="001C5067">
          <w:rPr>
            <w:rFonts w:ascii="Times New Roman" w:hAnsi="Times New Roman" w:cs="Times New Roman"/>
            <w:sz w:val="28"/>
          </w:rPr>
          <w:fldChar w:fldCharType="end"/>
        </w:r>
      </w:p>
    </w:sdtContent>
  </w:sdt>
  <w:p w14:paraId="66BD451D" w14:textId="77777777" w:rsidR="007F463F" w:rsidRDefault="007F46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2225" w14:textId="77777777" w:rsidR="00924E7F" w:rsidRDefault="00924E7F" w:rsidP="00A437EA">
      <w:pPr>
        <w:pStyle w:val="Prrafodelista"/>
        <w:spacing w:after="0" w:line="240" w:lineRule="auto"/>
      </w:pPr>
      <w:r>
        <w:separator/>
      </w:r>
    </w:p>
  </w:footnote>
  <w:footnote w:type="continuationSeparator" w:id="0">
    <w:p w14:paraId="4B2C9504" w14:textId="77777777" w:rsidR="00924E7F" w:rsidRDefault="00924E7F" w:rsidP="00A437EA">
      <w:pPr>
        <w:pStyle w:val="Prrafodelista"/>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CB32" w14:textId="77777777" w:rsidR="007F463F" w:rsidRDefault="007F463F" w:rsidP="007E7F67">
    <w:pPr>
      <w:pStyle w:val="Encabezado"/>
      <w:tabs>
        <w:tab w:val="left" w:pos="1233"/>
      </w:tabs>
      <w:spacing w:line="360" w:lineRule="auto"/>
      <w:rPr>
        <w:rFonts w:ascii="Times New Roman" w:eastAsia="Times New Roman" w:hAnsi="Times New Roman" w:cs="Times New Roman"/>
        <w:b/>
        <w:color w:val="365F91" w:themeColor="accent1" w:themeShade="BF"/>
        <w:sz w:val="26"/>
        <w:szCs w:val="26"/>
      </w:rPr>
    </w:pPr>
    <w:r>
      <w:rPr>
        <w:rFonts w:ascii="Times New Roman" w:eastAsia="Times New Roman" w:hAnsi="Times New Roman" w:cs="Times New Roman"/>
        <w:b/>
        <w:noProof/>
        <w:color w:val="4F81BD" w:themeColor="accent1"/>
        <w:sz w:val="26"/>
        <w:szCs w:val="26"/>
        <w:lang w:val="es-MX" w:eastAsia="es-MX"/>
      </w:rPr>
      <mc:AlternateContent>
        <mc:Choice Requires="wpg">
          <w:drawing>
            <wp:anchor distT="0" distB="0" distL="114300" distR="114300" simplePos="0" relativeHeight="251659264" behindDoc="0" locked="0" layoutInCell="1" allowOverlap="1" wp14:anchorId="2B9CD7DA" wp14:editId="3B1197DE">
              <wp:simplePos x="0" y="0"/>
              <wp:positionH relativeFrom="column">
                <wp:posOffset>3529965</wp:posOffset>
              </wp:positionH>
              <wp:positionV relativeFrom="paragraph">
                <wp:posOffset>140970</wp:posOffset>
              </wp:positionV>
              <wp:extent cx="2638425" cy="428625"/>
              <wp:effectExtent l="0" t="0" r="3175" b="317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428625"/>
                        <a:chOff x="932" y="2917"/>
                        <a:chExt cx="4155" cy="675"/>
                      </a:xfrm>
                    </wpg:grpSpPr>
                    <wps:wsp>
                      <wps:cNvPr id="9" name="Rectangle 7"/>
                      <wps:cNvSpPr>
                        <a:spLocks noChangeArrowheads="1"/>
                      </wps:cNvSpPr>
                      <wps:spPr bwMode="auto">
                        <a:xfrm>
                          <a:off x="932" y="2917"/>
                          <a:ext cx="4155"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B5466" w14:textId="77777777" w:rsidR="007F463F" w:rsidRPr="004F5F60" w:rsidRDefault="007F463F" w:rsidP="00F01384">
                            <w:pPr>
                              <w:spacing w:after="0"/>
                              <w:jc w:val="center"/>
                              <w:rPr>
                                <w:rFonts w:ascii="Gill Sans MT" w:hAnsi="Gill Sans MT"/>
                                <w:b/>
                                <w:caps/>
                                <w:sz w:val="18"/>
                                <w:szCs w:val="18"/>
                              </w:rPr>
                            </w:pPr>
                            <w:r w:rsidRPr="004F5F60">
                              <w:rPr>
                                <w:rFonts w:ascii="Gill Sans MT" w:hAnsi="Gill Sans MT"/>
                                <w:b/>
                                <w:sz w:val="18"/>
                                <w:szCs w:val="18"/>
                              </w:rPr>
                              <w:t>Dirección General de Desarrollo Académico</w:t>
                            </w:r>
                          </w:p>
                          <w:p w14:paraId="3C019403" w14:textId="77777777" w:rsidR="007F463F" w:rsidRPr="004F5F60" w:rsidRDefault="007F463F" w:rsidP="00F01384">
                            <w:pPr>
                              <w:spacing w:after="0"/>
                              <w:jc w:val="center"/>
                              <w:rPr>
                                <w:rFonts w:ascii="Gill Sans MT" w:hAnsi="Gill Sans MT"/>
                                <w:sz w:val="18"/>
                                <w:szCs w:val="18"/>
                              </w:rPr>
                            </w:pPr>
                            <w:r>
                              <w:rPr>
                                <w:rFonts w:ascii="Gill Sans MT" w:hAnsi="Gill Sans MT"/>
                                <w:sz w:val="18"/>
                                <w:szCs w:val="18"/>
                              </w:rPr>
                              <w:t>Coordinación del Sistema Institucional de Tutorías</w:t>
                            </w:r>
                          </w:p>
                        </w:txbxContent>
                      </wps:txbx>
                      <wps:bodyPr rot="0" vert="horz" wrap="square" lIns="91440" tIns="0" rIns="91440" bIns="45720" anchor="t" anchorCtr="0" upright="1">
                        <a:noAutofit/>
                      </wps:bodyPr>
                    </wps:wsp>
                    <wps:wsp>
                      <wps:cNvPr id="10" name="Line 8"/>
                      <wps:cNvCnPr/>
                      <wps:spPr bwMode="auto">
                        <a:xfrm>
                          <a:off x="1157" y="3123"/>
                          <a:ext cx="36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9CD7DA" id="Grupo 7" o:spid="_x0000_s1026" style="position:absolute;margin-left:277.95pt;margin-top:11.1pt;width:207.75pt;height:33.75pt;z-index:251659264" coordorigin="932,2917" coordsize="4155,675"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">
              <v:rect id="_x0000_s1027" style="position:absolute;left:932;top:2917;width:4155;height:67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" stroked="f">
                <v:textbox inset=",0">
                  <w:txbxContent>
                    <w:p w14:paraId="229B5466" w14:textId="77777777" w:rsidR="007F463F" w:rsidRPr="004F5F60" w:rsidRDefault="007F463F" w:rsidP="00F01384">
                      <w:pPr>
                        <w:spacing w:after="0"/>
                        <w:jc w:val="center"/>
                        <w:rPr>
                          <w:rFonts w:ascii="Gill Sans MT" w:hAnsi="Gill Sans MT"/>
                          <w:b/>
                          <w:caps/>
                          <w:sz w:val="18"/>
                          <w:szCs w:val="18"/>
                        </w:rPr>
                      </w:pPr>
                      <w:r w:rsidRPr="004F5F60">
                        <w:rPr>
                          <w:rFonts w:ascii="Gill Sans MT" w:hAnsi="Gill Sans MT"/>
                          <w:b/>
                          <w:sz w:val="18"/>
                          <w:szCs w:val="18"/>
                        </w:rPr>
                        <w:t>Dirección General de Desarrollo Académico</w:t>
                      </w:r>
                    </w:p>
                    <w:p w14:paraId="3C019403" w14:textId="77777777" w:rsidR="007F463F" w:rsidRPr="004F5F60" w:rsidRDefault="007F463F" w:rsidP="00F01384">
                      <w:pPr>
                        <w:spacing w:after="0"/>
                        <w:jc w:val="center"/>
                        <w:rPr>
                          <w:rFonts w:ascii="Gill Sans MT" w:hAnsi="Gill Sans MT"/>
                          <w:sz w:val="18"/>
                          <w:szCs w:val="18"/>
                        </w:rPr>
                      </w:pPr>
                      <w:r>
                        <w:rPr>
                          <w:rFonts w:ascii="Gill Sans MT" w:hAnsi="Gill Sans MT"/>
                          <w:sz w:val="18"/>
                          <w:szCs w:val="18"/>
                        </w:rPr>
                        <w:t>Coordinación del Sistema Institucional de Tutorías</w:t>
                      </w:r>
                    </w:p>
                  </w:txbxContent>
                </v:textbox>
              </v:rect>
              <v:line id="Line 8" o:spid="_x0000_s1028" style="position:absolute;visibility:visible;mso-wrap-style:square" from="1157,3123" to="4825,3123"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" strokeweight="1pt"/>
            </v:group>
          </w:pict>
        </mc:Fallback>
      </mc:AlternateContent>
    </w:r>
    <w:r w:rsidRPr="00736D20">
      <w:rPr>
        <w:rFonts w:ascii="Times New Roman" w:hAnsi="Times New Roman"/>
        <w:noProof/>
        <w:sz w:val="12"/>
        <w:szCs w:val="12"/>
        <w:lang w:val="es-MX" w:eastAsia="es-MX"/>
      </w:rPr>
      <w:drawing>
        <wp:anchor distT="0" distB="0" distL="114300" distR="114300" simplePos="0" relativeHeight="251665408" behindDoc="0" locked="0" layoutInCell="1" allowOverlap="1" wp14:anchorId="2CFBF90A" wp14:editId="598DC2DB">
          <wp:simplePos x="0" y="0"/>
          <wp:positionH relativeFrom="column">
            <wp:posOffset>2109396</wp:posOffset>
          </wp:positionH>
          <wp:positionV relativeFrom="paragraph">
            <wp:posOffset>-203947</wp:posOffset>
          </wp:positionV>
          <wp:extent cx="1128395" cy="971550"/>
          <wp:effectExtent l="0" t="0" r="0" b="0"/>
          <wp:wrapNone/>
          <wp:docPr id="3" name="Imagen 1" descr="C:\Documents and Settings\pepe\Mis documentos\Mis imágenes\UV.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pe\Mis documentos\Mis imágenes\UV.COLOR.JPG"/>
                  <pic:cNvPicPr>
                    <a:picLocks noChangeAspect="1" noChangeArrowheads="1"/>
                  </pic:cNvPicPr>
                </pic:nvPicPr>
                <pic:blipFill>
                  <a:blip r:embed="rId1"/>
                  <a:srcRect/>
                  <a:stretch>
                    <a:fillRect/>
                  </a:stretch>
                </pic:blipFill>
                <pic:spPr bwMode="auto">
                  <a:xfrm>
                    <a:off x="0" y="0"/>
                    <a:ext cx="1128395" cy="971550"/>
                  </a:xfrm>
                  <a:prstGeom prst="rect">
                    <a:avLst/>
                  </a:prstGeom>
                  <a:noFill/>
                  <a:ln>
                    <a:noFill/>
                  </a:ln>
                </pic:spPr>
              </pic:pic>
            </a:graphicData>
          </a:graphic>
        </wp:anchor>
      </w:drawing>
    </w:r>
    <w:r>
      <w:rPr>
        <w:rFonts w:ascii="Times New Roman" w:eastAsia="Times New Roman" w:hAnsi="Times New Roman" w:cs="Times New Roman"/>
        <w:b/>
        <w:noProof/>
        <w:color w:val="4F81BD" w:themeColor="accent1"/>
        <w:sz w:val="26"/>
        <w:szCs w:val="26"/>
        <w:lang w:val="es-MX" w:eastAsia="es-MX"/>
      </w:rPr>
      <mc:AlternateContent>
        <mc:Choice Requires="wpg">
          <w:drawing>
            <wp:anchor distT="0" distB="0" distL="114300" distR="114300" simplePos="0" relativeHeight="251663360" behindDoc="0" locked="0" layoutInCell="1" allowOverlap="1" wp14:anchorId="2E793DAD" wp14:editId="7C3FE1D2">
              <wp:simplePos x="0" y="0"/>
              <wp:positionH relativeFrom="column">
                <wp:posOffset>-1486535</wp:posOffset>
              </wp:positionH>
              <wp:positionV relativeFrom="paragraph">
                <wp:posOffset>-634365</wp:posOffset>
              </wp:positionV>
              <wp:extent cx="3017520" cy="1057275"/>
              <wp:effectExtent l="0" t="0" r="30480" b="34925"/>
              <wp:wrapNone/>
              <wp:docPr id="1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1057275"/>
                        <a:chOff x="-317" y="1460"/>
                        <a:chExt cx="5142" cy="1665"/>
                      </a:xfrm>
                    </wpg:grpSpPr>
                    <wps:wsp>
                      <wps:cNvPr id="13" name="Rectangle 7"/>
                      <wps:cNvSpPr>
                        <a:spLocks noChangeArrowheads="1"/>
                      </wps:cNvSpPr>
                      <wps:spPr bwMode="auto">
                        <a:xfrm>
                          <a:off x="-317" y="1460"/>
                          <a:ext cx="4155"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26B3B" w14:textId="77777777" w:rsidR="007F463F" w:rsidRPr="004F5F60" w:rsidRDefault="007F463F" w:rsidP="00DA3FA6">
                            <w:pPr>
                              <w:spacing w:after="0"/>
                              <w:rPr>
                                <w:rFonts w:ascii="Gill Sans MT" w:hAnsi="Gill Sans MT"/>
                                <w:b/>
                                <w:caps/>
                                <w:sz w:val="18"/>
                                <w:szCs w:val="18"/>
                              </w:rPr>
                            </w:pPr>
                          </w:p>
                          <w:p w14:paraId="583872F9" w14:textId="77777777" w:rsidR="007F463F" w:rsidRPr="004F5F60" w:rsidRDefault="007F463F" w:rsidP="00DA3FA6">
                            <w:pPr>
                              <w:spacing w:after="0"/>
                              <w:jc w:val="center"/>
                              <w:rPr>
                                <w:rFonts w:ascii="Gill Sans MT" w:hAnsi="Gill Sans MT"/>
                                <w:sz w:val="18"/>
                                <w:szCs w:val="18"/>
                              </w:rPr>
                            </w:pPr>
                          </w:p>
                        </w:txbxContent>
                      </wps:txbx>
                      <wps:bodyPr rot="0" vert="horz" wrap="square" lIns="91440" tIns="0" rIns="91440" bIns="45720" anchor="t" anchorCtr="0" upright="1">
                        <a:noAutofit/>
                      </wps:bodyPr>
                    </wps:wsp>
                    <wps:wsp>
                      <wps:cNvPr id="14" name="Line 8"/>
                      <wps:cNvCnPr/>
                      <wps:spPr bwMode="auto">
                        <a:xfrm>
                          <a:off x="1157" y="3125"/>
                          <a:ext cx="36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793DAD" id="_x0000_s1029" style="position:absolute;margin-left:-117.05pt;margin-top:-49.95pt;width:237.6pt;height:83.25pt;z-index:251663360" coordorigin="-317,1460" coordsize="5142,1665"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">
              <v:rect id="_x0000_s1030" style="position:absolute;left:-317;top:1460;width:4155;height:67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" stroked="f">
                <v:textbox inset=",0">
                  <w:txbxContent>
                    <w:p w14:paraId="1BE26B3B" w14:textId="77777777" w:rsidR="007F463F" w:rsidRPr="004F5F60" w:rsidRDefault="007F463F" w:rsidP="00DA3FA6">
                      <w:pPr>
                        <w:spacing w:after="0"/>
                        <w:rPr>
                          <w:rFonts w:ascii="Gill Sans MT" w:hAnsi="Gill Sans MT"/>
                          <w:b/>
                          <w:caps/>
                          <w:sz w:val="18"/>
                          <w:szCs w:val="18"/>
                        </w:rPr>
                      </w:pPr>
                    </w:p>
                    <w:p w14:paraId="583872F9" w14:textId="77777777" w:rsidR="007F463F" w:rsidRPr="004F5F60" w:rsidRDefault="007F463F" w:rsidP="00DA3FA6">
                      <w:pPr>
                        <w:spacing w:after="0"/>
                        <w:jc w:val="center"/>
                        <w:rPr>
                          <w:rFonts w:ascii="Gill Sans MT" w:hAnsi="Gill Sans MT"/>
                          <w:sz w:val="18"/>
                          <w:szCs w:val="18"/>
                        </w:rPr>
                      </w:pPr>
                    </w:p>
                  </w:txbxContent>
                </v:textbox>
              </v:rect>
              <v:line id="Line 8" o:spid="_x0000_s1031" style="position:absolute;visibility:visible;mso-wrap-style:square" from="1157,3125" to="4825,312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" strokeweight="1pt"/>
            </v:group>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9C73C89" wp14:editId="2B6A285D">
              <wp:simplePos x="0" y="0"/>
              <wp:positionH relativeFrom="column">
                <wp:posOffset>-859790</wp:posOffset>
              </wp:positionH>
              <wp:positionV relativeFrom="paragraph">
                <wp:posOffset>116840</wp:posOffset>
              </wp:positionV>
              <wp:extent cx="2638425" cy="501650"/>
              <wp:effectExtent l="0" t="0" r="3175" b="63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FC695" w14:textId="77777777" w:rsidR="007F463F" w:rsidRDefault="007F463F" w:rsidP="00DA3FA6">
                          <w:pPr>
                            <w:spacing w:after="0" w:line="240" w:lineRule="auto"/>
                            <w:jc w:val="center"/>
                            <w:rPr>
                              <w:rFonts w:ascii="Gill Sans MT" w:hAnsi="Gill Sans MT"/>
                              <w:b/>
                              <w:sz w:val="18"/>
                              <w:szCs w:val="18"/>
                            </w:rPr>
                          </w:pPr>
                          <w:r w:rsidRPr="004F5F60">
                            <w:rPr>
                              <w:rFonts w:ascii="Gill Sans MT" w:hAnsi="Gill Sans MT"/>
                              <w:b/>
                              <w:sz w:val="18"/>
                              <w:szCs w:val="18"/>
                            </w:rPr>
                            <w:t xml:space="preserve">Dirección General </w:t>
                          </w:r>
                          <w:r>
                            <w:rPr>
                              <w:rFonts w:ascii="Gill Sans MT" w:hAnsi="Gill Sans MT"/>
                              <w:b/>
                              <w:sz w:val="18"/>
                              <w:szCs w:val="18"/>
                            </w:rPr>
                            <w:t>del Área</w:t>
                          </w:r>
                        </w:p>
                        <w:p w14:paraId="68223DAF" w14:textId="77777777" w:rsidR="007F463F" w:rsidRPr="004F5F60" w:rsidRDefault="007F463F" w:rsidP="00DA3FA6">
                          <w:pPr>
                            <w:spacing w:after="0" w:line="240" w:lineRule="auto"/>
                            <w:jc w:val="center"/>
                            <w:rPr>
                              <w:rFonts w:ascii="Gill Sans MT" w:hAnsi="Gill Sans MT"/>
                              <w:b/>
                              <w:caps/>
                              <w:sz w:val="18"/>
                              <w:szCs w:val="18"/>
                            </w:rPr>
                          </w:pPr>
                          <w:r>
                            <w:rPr>
                              <w:rFonts w:ascii="Gill Sans MT" w:hAnsi="Gill Sans MT"/>
                              <w:b/>
                              <w:sz w:val="18"/>
                              <w:szCs w:val="18"/>
                            </w:rPr>
                            <w:t xml:space="preserve"> Académica de Artes</w:t>
                          </w:r>
                        </w:p>
                      </w:txbxContent>
                    </wps:txbx>
                    <wps:bodyPr rot="0" vert="horz" wrap="square" lIns="91440" tIns="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9C73C89" id="Rectangle 7" o:spid="_x0000_s1032" style="position:absolute;margin-left:-67.7pt;margin-top:9.2pt;width:207.75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" stroked="f">
              <v:textbox inset=",0">
                <w:txbxContent>
                  <w:p w14:paraId="716FC695" w14:textId="77777777" w:rsidR="007F463F" w:rsidRDefault="007F463F" w:rsidP="00DA3FA6">
                    <w:pPr>
                      <w:spacing w:after="0" w:line="240" w:lineRule="auto"/>
                      <w:jc w:val="center"/>
                      <w:rPr>
                        <w:rFonts w:ascii="Gill Sans MT" w:hAnsi="Gill Sans MT"/>
                        <w:b/>
                        <w:sz w:val="18"/>
                        <w:szCs w:val="18"/>
                      </w:rPr>
                    </w:pPr>
                    <w:r w:rsidRPr="004F5F60">
                      <w:rPr>
                        <w:rFonts w:ascii="Gill Sans MT" w:hAnsi="Gill Sans MT"/>
                        <w:b/>
                        <w:sz w:val="18"/>
                        <w:szCs w:val="18"/>
                      </w:rPr>
                      <w:t xml:space="preserve">Dirección General </w:t>
                    </w:r>
                    <w:r>
                      <w:rPr>
                        <w:rFonts w:ascii="Gill Sans MT" w:hAnsi="Gill Sans MT"/>
                        <w:b/>
                        <w:sz w:val="18"/>
                        <w:szCs w:val="18"/>
                      </w:rPr>
                      <w:t>del Área</w:t>
                    </w:r>
                  </w:p>
                  <w:p w14:paraId="68223DAF" w14:textId="77777777" w:rsidR="007F463F" w:rsidRPr="004F5F60" w:rsidRDefault="007F463F" w:rsidP="00DA3FA6">
                    <w:pPr>
                      <w:spacing w:after="0" w:line="240" w:lineRule="auto"/>
                      <w:jc w:val="center"/>
                      <w:rPr>
                        <w:rFonts w:ascii="Gill Sans MT" w:hAnsi="Gill Sans MT"/>
                        <w:b/>
                        <w:caps/>
                        <w:sz w:val="18"/>
                        <w:szCs w:val="18"/>
                      </w:rPr>
                    </w:pPr>
                    <w:r>
                      <w:rPr>
                        <w:rFonts w:ascii="Gill Sans MT" w:hAnsi="Gill Sans MT"/>
                        <w:b/>
                        <w:sz w:val="18"/>
                        <w:szCs w:val="18"/>
                      </w:rPr>
                      <w:t xml:space="preserve"> Académica de Artes</w:t>
                    </w:r>
                  </w:p>
                </w:txbxContent>
              </v:textbox>
            </v:rect>
          </w:pict>
        </mc:Fallback>
      </mc:AlternateContent>
    </w:r>
    <w:r>
      <w:rPr>
        <w:rFonts w:ascii="Times New Roman" w:eastAsia="Times New Roman" w:hAnsi="Times New Roman" w:cs="Times New Roman"/>
        <w:b/>
        <w:color w:val="365F91" w:themeColor="accent1" w:themeShade="BF"/>
        <w:sz w:val="26"/>
        <w:szCs w:val="26"/>
      </w:rPr>
      <w:tab/>
    </w:r>
    <w:r>
      <w:rPr>
        <w:rFonts w:ascii="Times New Roman" w:eastAsia="Times New Roman" w:hAnsi="Times New Roman" w:cs="Times New Roman"/>
        <w:b/>
        <w:color w:val="365F91" w:themeColor="accent1" w:themeShade="BF"/>
        <w:sz w:val="26"/>
        <w:szCs w:val="26"/>
      </w:rPr>
      <w:tab/>
    </w:r>
  </w:p>
  <w:p w14:paraId="046A1163" w14:textId="77777777" w:rsidR="007F463F" w:rsidRDefault="007F463F" w:rsidP="007E7F67">
    <w:pPr>
      <w:pStyle w:val="Encabezado"/>
      <w:tabs>
        <w:tab w:val="left" w:pos="1233"/>
      </w:tabs>
      <w:spacing w:line="360" w:lineRule="auto"/>
      <w:rPr>
        <w:rFonts w:ascii="Times New Roman" w:eastAsia="Times New Roman" w:hAnsi="Times New Roman" w:cs="Times New Roman"/>
        <w:b/>
        <w:color w:val="365F91" w:themeColor="accent1" w:themeShade="BF"/>
        <w:sz w:val="26"/>
        <w:szCs w:val="26"/>
      </w:rPr>
    </w:pPr>
  </w:p>
  <w:p w14:paraId="7429BCBB" w14:textId="77777777" w:rsidR="007F463F" w:rsidRDefault="007F463F" w:rsidP="007E7F67">
    <w:pPr>
      <w:pStyle w:val="Encabezado"/>
      <w:tabs>
        <w:tab w:val="left" w:pos="1233"/>
      </w:tabs>
      <w:spacing w:line="360" w:lineRule="auto"/>
      <w:rPr>
        <w:rFonts w:ascii="Times New Roman" w:eastAsia="Times New Roman" w:hAnsi="Times New Roman" w:cs="Times New Roman"/>
        <w:b/>
        <w:color w:val="365F91" w:themeColor="accent1" w:themeShade="BF"/>
        <w:sz w:val="26"/>
        <w:szCs w:val="26"/>
      </w:rPr>
    </w:pPr>
  </w:p>
  <w:p w14:paraId="003A53DD" w14:textId="77777777" w:rsidR="007F463F" w:rsidRPr="001C5067" w:rsidRDefault="007F463F" w:rsidP="007E7F67">
    <w:pPr>
      <w:pStyle w:val="Encabezado"/>
      <w:tabs>
        <w:tab w:val="left" w:pos="1233"/>
      </w:tabs>
      <w:spacing w:line="360" w:lineRule="auto"/>
      <w:rPr>
        <w:rFonts w:ascii="Times New Roman" w:eastAsia="Times New Roman" w:hAnsi="Times New Roman" w:cs="Times New Roman"/>
        <w:b/>
        <w:color w:val="365F91"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DA0"/>
    <w:multiLevelType w:val="hybridMultilevel"/>
    <w:tmpl w:val="C6B6E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0F70B9"/>
    <w:multiLevelType w:val="hybridMultilevel"/>
    <w:tmpl w:val="6FFC7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561856"/>
    <w:multiLevelType w:val="hybridMultilevel"/>
    <w:tmpl w:val="91607D2E"/>
    <w:lvl w:ilvl="0" w:tplc="080A000B">
      <w:start w:val="1"/>
      <w:numFmt w:val="bullet"/>
      <w:lvlText w:val=""/>
      <w:lvlJc w:val="left"/>
      <w:pPr>
        <w:ind w:left="1866" w:hanging="360"/>
      </w:pPr>
      <w:rPr>
        <w:rFonts w:ascii="Wingdings" w:hAnsi="Wingdings"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 w15:restartNumberingAfterBreak="0">
    <w:nsid w:val="0FE61409"/>
    <w:multiLevelType w:val="hybridMultilevel"/>
    <w:tmpl w:val="CD385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F84A1C"/>
    <w:multiLevelType w:val="hybridMultilevel"/>
    <w:tmpl w:val="CE726D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F087C"/>
    <w:multiLevelType w:val="hybridMultilevel"/>
    <w:tmpl w:val="63C02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1A4CBF"/>
    <w:multiLevelType w:val="hybridMultilevel"/>
    <w:tmpl w:val="1F80ECE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C366A9"/>
    <w:multiLevelType w:val="hybridMultilevel"/>
    <w:tmpl w:val="12FEE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C0EC4"/>
    <w:multiLevelType w:val="hybridMultilevel"/>
    <w:tmpl w:val="39F6F5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1FF355B6"/>
    <w:multiLevelType w:val="multilevel"/>
    <w:tmpl w:val="026C6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2D15D4"/>
    <w:multiLevelType w:val="hybridMultilevel"/>
    <w:tmpl w:val="B68A4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3C0CED"/>
    <w:multiLevelType w:val="hybridMultilevel"/>
    <w:tmpl w:val="12628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600765"/>
    <w:multiLevelType w:val="hybridMultilevel"/>
    <w:tmpl w:val="B11890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5CE0030"/>
    <w:multiLevelType w:val="hybridMultilevel"/>
    <w:tmpl w:val="E4C05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F4662B"/>
    <w:multiLevelType w:val="hybridMultilevel"/>
    <w:tmpl w:val="F6CC705A"/>
    <w:lvl w:ilvl="0" w:tplc="AF3E58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057E79"/>
    <w:multiLevelType w:val="hybridMultilevel"/>
    <w:tmpl w:val="C78489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D6EF9"/>
    <w:multiLevelType w:val="hybridMultilevel"/>
    <w:tmpl w:val="1F5E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AD6D1D"/>
    <w:multiLevelType w:val="hybridMultilevel"/>
    <w:tmpl w:val="92404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205AAF"/>
    <w:multiLevelType w:val="hybridMultilevel"/>
    <w:tmpl w:val="B5E47338"/>
    <w:lvl w:ilvl="0" w:tplc="FFFFFFFF">
      <w:start w:val="1"/>
      <w:numFmt w:val="decimal"/>
      <w:lvlText w:val="%1."/>
      <w:lvlJc w:val="left"/>
      <w:pPr>
        <w:ind w:left="720" w:hanging="360"/>
      </w:pPr>
      <w:rPr>
        <w:rFonts w:ascii="Times New Roman" w:hAnsi="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1E2D89"/>
    <w:multiLevelType w:val="hybridMultilevel"/>
    <w:tmpl w:val="C616B9BE"/>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BB3546"/>
    <w:multiLevelType w:val="hybridMultilevel"/>
    <w:tmpl w:val="8A2E7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144EB1"/>
    <w:multiLevelType w:val="hybridMultilevel"/>
    <w:tmpl w:val="1EF894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F5BE6"/>
    <w:multiLevelType w:val="hybridMultilevel"/>
    <w:tmpl w:val="870A20E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3F3C2D65"/>
    <w:multiLevelType w:val="hybridMultilevel"/>
    <w:tmpl w:val="8D1E56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F5200C0"/>
    <w:multiLevelType w:val="hybridMultilevel"/>
    <w:tmpl w:val="C846C048"/>
    <w:lvl w:ilvl="0" w:tplc="FFFFFFFF">
      <w:start w:val="1"/>
      <w:numFmt w:val="decimal"/>
      <w:lvlText w:val="%1."/>
      <w:lvlJc w:val="left"/>
      <w:pPr>
        <w:ind w:left="720" w:hanging="360"/>
      </w:pPr>
      <w:rPr>
        <w:rFonts w:ascii="Times New Roman" w:hAnsi="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4266A"/>
    <w:multiLevelType w:val="hybridMultilevel"/>
    <w:tmpl w:val="FA8C871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A249C7"/>
    <w:multiLevelType w:val="hybridMultilevel"/>
    <w:tmpl w:val="32B26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3B100B"/>
    <w:multiLevelType w:val="hybridMultilevel"/>
    <w:tmpl w:val="DF30E13E"/>
    <w:lvl w:ilvl="0" w:tplc="B4E2E42C">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F0A0393"/>
    <w:multiLevelType w:val="multilevel"/>
    <w:tmpl w:val="B8FEA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1F86156"/>
    <w:multiLevelType w:val="hybridMultilevel"/>
    <w:tmpl w:val="54664E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2320AAA"/>
    <w:multiLevelType w:val="hybridMultilevel"/>
    <w:tmpl w:val="9A0C3A66"/>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55B6724C"/>
    <w:multiLevelType w:val="hybridMultilevel"/>
    <w:tmpl w:val="413C12A4"/>
    <w:lvl w:ilvl="0" w:tplc="080A000B">
      <w:start w:val="1"/>
      <w:numFmt w:val="bullet"/>
      <w:lvlText w:val=""/>
      <w:lvlJc w:val="left"/>
      <w:pPr>
        <w:ind w:left="2205" w:hanging="360"/>
      </w:pPr>
      <w:rPr>
        <w:rFonts w:ascii="Wingdings" w:hAnsi="Wingdings" w:hint="default"/>
      </w:rPr>
    </w:lvl>
    <w:lvl w:ilvl="1" w:tplc="080A0003" w:tentative="1">
      <w:start w:val="1"/>
      <w:numFmt w:val="bullet"/>
      <w:lvlText w:val="o"/>
      <w:lvlJc w:val="left"/>
      <w:pPr>
        <w:ind w:left="2925" w:hanging="360"/>
      </w:pPr>
      <w:rPr>
        <w:rFonts w:ascii="Courier New" w:hAnsi="Courier New" w:cs="Courier New" w:hint="default"/>
      </w:rPr>
    </w:lvl>
    <w:lvl w:ilvl="2" w:tplc="080A0005" w:tentative="1">
      <w:start w:val="1"/>
      <w:numFmt w:val="bullet"/>
      <w:lvlText w:val=""/>
      <w:lvlJc w:val="left"/>
      <w:pPr>
        <w:ind w:left="3645" w:hanging="360"/>
      </w:pPr>
      <w:rPr>
        <w:rFonts w:ascii="Wingdings" w:hAnsi="Wingdings" w:hint="default"/>
      </w:rPr>
    </w:lvl>
    <w:lvl w:ilvl="3" w:tplc="080A0001" w:tentative="1">
      <w:start w:val="1"/>
      <w:numFmt w:val="bullet"/>
      <w:lvlText w:val=""/>
      <w:lvlJc w:val="left"/>
      <w:pPr>
        <w:ind w:left="4365" w:hanging="360"/>
      </w:pPr>
      <w:rPr>
        <w:rFonts w:ascii="Symbol" w:hAnsi="Symbol" w:hint="default"/>
      </w:rPr>
    </w:lvl>
    <w:lvl w:ilvl="4" w:tplc="080A0003" w:tentative="1">
      <w:start w:val="1"/>
      <w:numFmt w:val="bullet"/>
      <w:lvlText w:val="o"/>
      <w:lvlJc w:val="left"/>
      <w:pPr>
        <w:ind w:left="5085" w:hanging="360"/>
      </w:pPr>
      <w:rPr>
        <w:rFonts w:ascii="Courier New" w:hAnsi="Courier New" w:cs="Courier New" w:hint="default"/>
      </w:rPr>
    </w:lvl>
    <w:lvl w:ilvl="5" w:tplc="080A0005" w:tentative="1">
      <w:start w:val="1"/>
      <w:numFmt w:val="bullet"/>
      <w:lvlText w:val=""/>
      <w:lvlJc w:val="left"/>
      <w:pPr>
        <w:ind w:left="5805" w:hanging="360"/>
      </w:pPr>
      <w:rPr>
        <w:rFonts w:ascii="Wingdings" w:hAnsi="Wingdings" w:hint="default"/>
      </w:rPr>
    </w:lvl>
    <w:lvl w:ilvl="6" w:tplc="080A0001" w:tentative="1">
      <w:start w:val="1"/>
      <w:numFmt w:val="bullet"/>
      <w:lvlText w:val=""/>
      <w:lvlJc w:val="left"/>
      <w:pPr>
        <w:ind w:left="6525" w:hanging="360"/>
      </w:pPr>
      <w:rPr>
        <w:rFonts w:ascii="Symbol" w:hAnsi="Symbol" w:hint="default"/>
      </w:rPr>
    </w:lvl>
    <w:lvl w:ilvl="7" w:tplc="080A0003" w:tentative="1">
      <w:start w:val="1"/>
      <w:numFmt w:val="bullet"/>
      <w:lvlText w:val="o"/>
      <w:lvlJc w:val="left"/>
      <w:pPr>
        <w:ind w:left="7245" w:hanging="360"/>
      </w:pPr>
      <w:rPr>
        <w:rFonts w:ascii="Courier New" w:hAnsi="Courier New" w:cs="Courier New" w:hint="default"/>
      </w:rPr>
    </w:lvl>
    <w:lvl w:ilvl="8" w:tplc="080A0005" w:tentative="1">
      <w:start w:val="1"/>
      <w:numFmt w:val="bullet"/>
      <w:lvlText w:val=""/>
      <w:lvlJc w:val="left"/>
      <w:pPr>
        <w:ind w:left="7965" w:hanging="360"/>
      </w:pPr>
      <w:rPr>
        <w:rFonts w:ascii="Wingdings" w:hAnsi="Wingdings" w:hint="default"/>
      </w:rPr>
    </w:lvl>
  </w:abstractNum>
  <w:abstractNum w:abstractNumId="32" w15:restartNumberingAfterBreak="0">
    <w:nsid w:val="5B1E47F7"/>
    <w:multiLevelType w:val="hybridMultilevel"/>
    <w:tmpl w:val="56207508"/>
    <w:lvl w:ilvl="0" w:tplc="7AA20E1A">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5C3764AE"/>
    <w:multiLevelType w:val="hybridMultilevel"/>
    <w:tmpl w:val="FCE0D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D84251A"/>
    <w:multiLevelType w:val="hybridMultilevel"/>
    <w:tmpl w:val="8A3E0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BD1508"/>
    <w:multiLevelType w:val="hybridMultilevel"/>
    <w:tmpl w:val="1CC05306"/>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36" w15:restartNumberingAfterBreak="0">
    <w:nsid w:val="724511B2"/>
    <w:multiLevelType w:val="hybridMultilevel"/>
    <w:tmpl w:val="BF9EC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B8759F"/>
    <w:multiLevelType w:val="hybridMultilevel"/>
    <w:tmpl w:val="9848AE2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15:restartNumberingAfterBreak="0">
    <w:nsid w:val="74ED67B9"/>
    <w:multiLevelType w:val="hybridMultilevel"/>
    <w:tmpl w:val="E17C062A"/>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39" w15:restartNumberingAfterBreak="0">
    <w:nsid w:val="76C777BA"/>
    <w:multiLevelType w:val="hybridMultilevel"/>
    <w:tmpl w:val="789A1CFC"/>
    <w:lvl w:ilvl="0" w:tplc="FFFFFFFF">
      <w:start w:val="1"/>
      <w:numFmt w:val="decimal"/>
      <w:lvlText w:val="%1."/>
      <w:lvlJc w:val="left"/>
      <w:pPr>
        <w:ind w:left="720" w:hanging="360"/>
      </w:pPr>
      <w:rPr>
        <w:rFonts w:ascii="Times New Roman" w:hAnsi="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E218A6"/>
    <w:multiLevelType w:val="hybridMultilevel"/>
    <w:tmpl w:val="2402A22E"/>
    <w:lvl w:ilvl="0" w:tplc="080A000B">
      <w:start w:val="1"/>
      <w:numFmt w:val="bullet"/>
      <w:lvlText w:val=""/>
      <w:lvlJc w:val="left"/>
      <w:pPr>
        <w:ind w:left="1866" w:hanging="360"/>
      </w:pPr>
      <w:rPr>
        <w:rFonts w:ascii="Wingdings" w:hAnsi="Wingdings"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41" w15:restartNumberingAfterBreak="0">
    <w:nsid w:val="7A3D4CC5"/>
    <w:multiLevelType w:val="hybridMultilevel"/>
    <w:tmpl w:val="DF52CB0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2" w15:restartNumberingAfterBreak="0">
    <w:nsid w:val="7F0F2D55"/>
    <w:multiLevelType w:val="hybridMultilevel"/>
    <w:tmpl w:val="4FA49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78104775">
    <w:abstractNumId w:val="35"/>
  </w:num>
  <w:num w:numId="2" w16cid:durableId="356732647">
    <w:abstractNumId w:val="23"/>
  </w:num>
  <w:num w:numId="3" w16cid:durableId="1178885159">
    <w:abstractNumId w:val="33"/>
  </w:num>
  <w:num w:numId="4" w16cid:durableId="1339506326">
    <w:abstractNumId w:val="5"/>
  </w:num>
  <w:num w:numId="5" w16cid:durableId="2083524458">
    <w:abstractNumId w:val="13"/>
  </w:num>
  <w:num w:numId="6" w16cid:durableId="604653095">
    <w:abstractNumId w:val="27"/>
  </w:num>
  <w:num w:numId="7" w16cid:durableId="2065593422">
    <w:abstractNumId w:val="42"/>
  </w:num>
  <w:num w:numId="8" w16cid:durableId="1837106255">
    <w:abstractNumId w:val="0"/>
  </w:num>
  <w:num w:numId="9" w16cid:durableId="940914827">
    <w:abstractNumId w:val="17"/>
  </w:num>
  <w:num w:numId="10" w16cid:durableId="1131165303">
    <w:abstractNumId w:val="3"/>
  </w:num>
  <w:num w:numId="11" w16cid:durableId="97218634">
    <w:abstractNumId w:val="26"/>
  </w:num>
  <w:num w:numId="12" w16cid:durableId="2125155137">
    <w:abstractNumId w:val="25"/>
  </w:num>
  <w:num w:numId="13" w16cid:durableId="715155300">
    <w:abstractNumId w:val="41"/>
  </w:num>
  <w:num w:numId="14" w16cid:durableId="1642424999">
    <w:abstractNumId w:val="36"/>
  </w:num>
  <w:num w:numId="15" w16cid:durableId="892691360">
    <w:abstractNumId w:val="34"/>
  </w:num>
  <w:num w:numId="16" w16cid:durableId="1373071654">
    <w:abstractNumId w:val="4"/>
  </w:num>
  <w:num w:numId="17" w16cid:durableId="190194442">
    <w:abstractNumId w:val="20"/>
  </w:num>
  <w:num w:numId="18" w16cid:durableId="800272584">
    <w:abstractNumId w:val="21"/>
  </w:num>
  <w:num w:numId="19" w16cid:durableId="1369719651">
    <w:abstractNumId w:val="29"/>
  </w:num>
  <w:num w:numId="20" w16cid:durableId="2070881391">
    <w:abstractNumId w:val="11"/>
  </w:num>
  <w:num w:numId="21" w16cid:durableId="904216535">
    <w:abstractNumId w:val="7"/>
  </w:num>
  <w:num w:numId="22" w16cid:durableId="332294624">
    <w:abstractNumId w:val="16"/>
  </w:num>
  <w:num w:numId="23" w16cid:durableId="260913736">
    <w:abstractNumId w:val="1"/>
  </w:num>
  <w:num w:numId="24" w16cid:durableId="21824826">
    <w:abstractNumId w:val="8"/>
  </w:num>
  <w:num w:numId="25" w16cid:durableId="1897087556">
    <w:abstractNumId w:val="12"/>
  </w:num>
  <w:num w:numId="26" w16cid:durableId="1751198360">
    <w:abstractNumId w:val="6"/>
  </w:num>
  <w:num w:numId="27" w16cid:durableId="364214448">
    <w:abstractNumId w:val="10"/>
  </w:num>
  <w:num w:numId="28" w16cid:durableId="121265107">
    <w:abstractNumId w:val="9"/>
  </w:num>
  <w:num w:numId="29" w16cid:durableId="1149444453">
    <w:abstractNumId w:val="28"/>
  </w:num>
  <w:num w:numId="30" w16cid:durableId="1930575497">
    <w:abstractNumId w:val="32"/>
  </w:num>
  <w:num w:numId="31" w16cid:durableId="590546395">
    <w:abstractNumId w:val="37"/>
  </w:num>
  <w:num w:numId="32" w16cid:durableId="1949268240">
    <w:abstractNumId w:val="38"/>
  </w:num>
  <w:num w:numId="33" w16cid:durableId="1328904989">
    <w:abstractNumId w:val="22"/>
  </w:num>
  <w:num w:numId="34" w16cid:durableId="2062711532">
    <w:abstractNumId w:val="15"/>
  </w:num>
  <w:num w:numId="35" w16cid:durableId="235749074">
    <w:abstractNumId w:val="14"/>
  </w:num>
  <w:num w:numId="36" w16cid:durableId="859271086">
    <w:abstractNumId w:val="30"/>
  </w:num>
  <w:num w:numId="37" w16cid:durableId="210381438">
    <w:abstractNumId w:val="2"/>
  </w:num>
  <w:num w:numId="38" w16cid:durableId="1440445751">
    <w:abstractNumId w:val="40"/>
  </w:num>
  <w:num w:numId="39" w16cid:durableId="885793207">
    <w:abstractNumId w:val="31"/>
  </w:num>
  <w:num w:numId="40" w16cid:durableId="710148408">
    <w:abstractNumId w:val="19"/>
  </w:num>
  <w:num w:numId="41" w16cid:durableId="1746223266">
    <w:abstractNumId w:val="39"/>
  </w:num>
  <w:num w:numId="42" w16cid:durableId="750547977">
    <w:abstractNumId w:val="18"/>
  </w:num>
  <w:num w:numId="43" w16cid:durableId="18246566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F6B"/>
    <w:rsid w:val="000071E4"/>
    <w:rsid w:val="00021F90"/>
    <w:rsid w:val="00040CFC"/>
    <w:rsid w:val="00066516"/>
    <w:rsid w:val="000736D7"/>
    <w:rsid w:val="00073BCC"/>
    <w:rsid w:val="00076E9B"/>
    <w:rsid w:val="00094C62"/>
    <w:rsid w:val="000A40E1"/>
    <w:rsid w:val="000B1FFD"/>
    <w:rsid w:val="000B60F6"/>
    <w:rsid w:val="000B74ED"/>
    <w:rsid w:val="000B7EDF"/>
    <w:rsid w:val="000C7835"/>
    <w:rsid w:val="000D13B7"/>
    <w:rsid w:val="000D6CE4"/>
    <w:rsid w:val="000D7FBF"/>
    <w:rsid w:val="000F18C4"/>
    <w:rsid w:val="0010098C"/>
    <w:rsid w:val="001075C5"/>
    <w:rsid w:val="0011211B"/>
    <w:rsid w:val="001173EC"/>
    <w:rsid w:val="00141DA4"/>
    <w:rsid w:val="00156831"/>
    <w:rsid w:val="00160095"/>
    <w:rsid w:val="00166DE4"/>
    <w:rsid w:val="001A30FF"/>
    <w:rsid w:val="001A7D66"/>
    <w:rsid w:val="001C28E1"/>
    <w:rsid w:val="001C5067"/>
    <w:rsid w:val="001C5ADF"/>
    <w:rsid w:val="001C75BC"/>
    <w:rsid w:val="001F0E72"/>
    <w:rsid w:val="0020340D"/>
    <w:rsid w:val="002110C5"/>
    <w:rsid w:val="00223934"/>
    <w:rsid w:val="002244A0"/>
    <w:rsid w:val="002332CA"/>
    <w:rsid w:val="00235C37"/>
    <w:rsid w:val="00253A46"/>
    <w:rsid w:val="00253E2F"/>
    <w:rsid w:val="002614CA"/>
    <w:rsid w:val="00277CDD"/>
    <w:rsid w:val="00285EBC"/>
    <w:rsid w:val="00294B10"/>
    <w:rsid w:val="002A194B"/>
    <w:rsid w:val="002C721A"/>
    <w:rsid w:val="002F76AA"/>
    <w:rsid w:val="003024E1"/>
    <w:rsid w:val="00320579"/>
    <w:rsid w:val="00320E30"/>
    <w:rsid w:val="003319D0"/>
    <w:rsid w:val="003324F5"/>
    <w:rsid w:val="003339C3"/>
    <w:rsid w:val="00364AB8"/>
    <w:rsid w:val="0038102F"/>
    <w:rsid w:val="00381ADD"/>
    <w:rsid w:val="003A7E6F"/>
    <w:rsid w:val="003C5DBA"/>
    <w:rsid w:val="003D097F"/>
    <w:rsid w:val="003D43ED"/>
    <w:rsid w:val="003E3EB6"/>
    <w:rsid w:val="003F2441"/>
    <w:rsid w:val="0045369A"/>
    <w:rsid w:val="004606B8"/>
    <w:rsid w:val="00474FBC"/>
    <w:rsid w:val="00496691"/>
    <w:rsid w:val="004B057F"/>
    <w:rsid w:val="004C0C1B"/>
    <w:rsid w:val="004C3A24"/>
    <w:rsid w:val="004D19EC"/>
    <w:rsid w:val="004D6BC8"/>
    <w:rsid w:val="004E1D81"/>
    <w:rsid w:val="004E1EBF"/>
    <w:rsid w:val="00501AA9"/>
    <w:rsid w:val="00510997"/>
    <w:rsid w:val="00517ED1"/>
    <w:rsid w:val="0054129A"/>
    <w:rsid w:val="00585AB4"/>
    <w:rsid w:val="00594F80"/>
    <w:rsid w:val="005A2945"/>
    <w:rsid w:val="005C6BD6"/>
    <w:rsid w:val="005D7210"/>
    <w:rsid w:val="006022B9"/>
    <w:rsid w:val="00633B8A"/>
    <w:rsid w:val="00636CB7"/>
    <w:rsid w:val="00637C2C"/>
    <w:rsid w:val="0064098E"/>
    <w:rsid w:val="00651027"/>
    <w:rsid w:val="006541A7"/>
    <w:rsid w:val="00655265"/>
    <w:rsid w:val="006561B9"/>
    <w:rsid w:val="006601E5"/>
    <w:rsid w:val="006665A2"/>
    <w:rsid w:val="00673413"/>
    <w:rsid w:val="00675C00"/>
    <w:rsid w:val="00693310"/>
    <w:rsid w:val="006B079F"/>
    <w:rsid w:val="006B2115"/>
    <w:rsid w:val="006B2823"/>
    <w:rsid w:val="006E7CA5"/>
    <w:rsid w:val="006F0D34"/>
    <w:rsid w:val="00704C88"/>
    <w:rsid w:val="00746316"/>
    <w:rsid w:val="00746453"/>
    <w:rsid w:val="00762DA8"/>
    <w:rsid w:val="0076652E"/>
    <w:rsid w:val="00770867"/>
    <w:rsid w:val="00771266"/>
    <w:rsid w:val="00772C6C"/>
    <w:rsid w:val="00773792"/>
    <w:rsid w:val="00787C79"/>
    <w:rsid w:val="007A493E"/>
    <w:rsid w:val="007A74D3"/>
    <w:rsid w:val="007B4E49"/>
    <w:rsid w:val="007B5C81"/>
    <w:rsid w:val="007C4F68"/>
    <w:rsid w:val="007D1D3D"/>
    <w:rsid w:val="007D49F1"/>
    <w:rsid w:val="007D66A1"/>
    <w:rsid w:val="007E7F67"/>
    <w:rsid w:val="007F463F"/>
    <w:rsid w:val="0080007D"/>
    <w:rsid w:val="008118D3"/>
    <w:rsid w:val="00816E82"/>
    <w:rsid w:val="00824E3B"/>
    <w:rsid w:val="008314B5"/>
    <w:rsid w:val="00834A6C"/>
    <w:rsid w:val="0084092D"/>
    <w:rsid w:val="008450A1"/>
    <w:rsid w:val="00862364"/>
    <w:rsid w:val="00877CD8"/>
    <w:rsid w:val="008B2AC1"/>
    <w:rsid w:val="008B5CF0"/>
    <w:rsid w:val="008C01D6"/>
    <w:rsid w:val="008C1FA7"/>
    <w:rsid w:val="008E779C"/>
    <w:rsid w:val="008F10A5"/>
    <w:rsid w:val="008F1AC9"/>
    <w:rsid w:val="008F5885"/>
    <w:rsid w:val="008F6089"/>
    <w:rsid w:val="0090415E"/>
    <w:rsid w:val="00922C36"/>
    <w:rsid w:val="00924E7F"/>
    <w:rsid w:val="009408EB"/>
    <w:rsid w:val="00942745"/>
    <w:rsid w:val="009519B8"/>
    <w:rsid w:val="00954570"/>
    <w:rsid w:val="00967299"/>
    <w:rsid w:val="00975745"/>
    <w:rsid w:val="00977C34"/>
    <w:rsid w:val="009828F9"/>
    <w:rsid w:val="00982F0C"/>
    <w:rsid w:val="00985500"/>
    <w:rsid w:val="00991D92"/>
    <w:rsid w:val="009B08A4"/>
    <w:rsid w:val="009E7366"/>
    <w:rsid w:val="00A00F8B"/>
    <w:rsid w:val="00A01B60"/>
    <w:rsid w:val="00A03994"/>
    <w:rsid w:val="00A334DC"/>
    <w:rsid w:val="00A35BCC"/>
    <w:rsid w:val="00A437EA"/>
    <w:rsid w:val="00A53CFA"/>
    <w:rsid w:val="00A62509"/>
    <w:rsid w:val="00A75602"/>
    <w:rsid w:val="00AA1030"/>
    <w:rsid w:val="00AA744F"/>
    <w:rsid w:val="00AC0341"/>
    <w:rsid w:val="00AE1FFD"/>
    <w:rsid w:val="00AE7F47"/>
    <w:rsid w:val="00B11A3C"/>
    <w:rsid w:val="00B1727F"/>
    <w:rsid w:val="00B208A4"/>
    <w:rsid w:val="00B212B1"/>
    <w:rsid w:val="00B249C9"/>
    <w:rsid w:val="00B310BD"/>
    <w:rsid w:val="00B32809"/>
    <w:rsid w:val="00B3290A"/>
    <w:rsid w:val="00B35421"/>
    <w:rsid w:val="00B53AD2"/>
    <w:rsid w:val="00B722F3"/>
    <w:rsid w:val="00B82323"/>
    <w:rsid w:val="00BA1B4E"/>
    <w:rsid w:val="00BA5444"/>
    <w:rsid w:val="00BA75C2"/>
    <w:rsid w:val="00BA7737"/>
    <w:rsid w:val="00BB28E8"/>
    <w:rsid w:val="00BB562E"/>
    <w:rsid w:val="00BE2ABB"/>
    <w:rsid w:val="00BE7F37"/>
    <w:rsid w:val="00BF0FA9"/>
    <w:rsid w:val="00C0151B"/>
    <w:rsid w:val="00C120AE"/>
    <w:rsid w:val="00C32D8B"/>
    <w:rsid w:val="00C34829"/>
    <w:rsid w:val="00C37470"/>
    <w:rsid w:val="00C65A77"/>
    <w:rsid w:val="00C70D6F"/>
    <w:rsid w:val="00C720D6"/>
    <w:rsid w:val="00C84876"/>
    <w:rsid w:val="00C86682"/>
    <w:rsid w:val="00C96749"/>
    <w:rsid w:val="00CB65E7"/>
    <w:rsid w:val="00CC2D19"/>
    <w:rsid w:val="00CC784C"/>
    <w:rsid w:val="00CD7743"/>
    <w:rsid w:val="00CF39EC"/>
    <w:rsid w:val="00D1363E"/>
    <w:rsid w:val="00D24C5A"/>
    <w:rsid w:val="00D32510"/>
    <w:rsid w:val="00D33B7E"/>
    <w:rsid w:val="00D33F6B"/>
    <w:rsid w:val="00D46B7A"/>
    <w:rsid w:val="00D87F23"/>
    <w:rsid w:val="00D93E0D"/>
    <w:rsid w:val="00D957C8"/>
    <w:rsid w:val="00DA3FA6"/>
    <w:rsid w:val="00DB17E7"/>
    <w:rsid w:val="00DC381B"/>
    <w:rsid w:val="00DC6722"/>
    <w:rsid w:val="00DD069C"/>
    <w:rsid w:val="00DE31E9"/>
    <w:rsid w:val="00DF46BF"/>
    <w:rsid w:val="00DF4DD1"/>
    <w:rsid w:val="00E02D16"/>
    <w:rsid w:val="00E15550"/>
    <w:rsid w:val="00E66BA8"/>
    <w:rsid w:val="00E77767"/>
    <w:rsid w:val="00E81A8B"/>
    <w:rsid w:val="00E82185"/>
    <w:rsid w:val="00E9057C"/>
    <w:rsid w:val="00E9119F"/>
    <w:rsid w:val="00EA0316"/>
    <w:rsid w:val="00EA2D69"/>
    <w:rsid w:val="00EA6FF8"/>
    <w:rsid w:val="00EB1CFD"/>
    <w:rsid w:val="00EB6CA7"/>
    <w:rsid w:val="00ED26A4"/>
    <w:rsid w:val="00ED2C2D"/>
    <w:rsid w:val="00EE0A0C"/>
    <w:rsid w:val="00EE0DAE"/>
    <w:rsid w:val="00EF1162"/>
    <w:rsid w:val="00EF6158"/>
    <w:rsid w:val="00F01384"/>
    <w:rsid w:val="00F05106"/>
    <w:rsid w:val="00F07991"/>
    <w:rsid w:val="00F16B30"/>
    <w:rsid w:val="00F231BB"/>
    <w:rsid w:val="00F2520E"/>
    <w:rsid w:val="00F35AB3"/>
    <w:rsid w:val="00F51FD5"/>
    <w:rsid w:val="00F637A8"/>
    <w:rsid w:val="00F64C96"/>
    <w:rsid w:val="00F7216B"/>
    <w:rsid w:val="00F814AA"/>
    <w:rsid w:val="00F834F4"/>
    <w:rsid w:val="00F86E1C"/>
    <w:rsid w:val="00FA7379"/>
    <w:rsid w:val="00FB1663"/>
    <w:rsid w:val="00FB2DDB"/>
    <w:rsid w:val="00FD045F"/>
    <w:rsid w:val="00FD409B"/>
    <w:rsid w:val="00FD4B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74D06B"/>
  <w15:docId w15:val="{73ACAA2F-2B24-2840-88B1-94692409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B74ED"/>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6">
    <w:name w:val="heading 6"/>
    <w:basedOn w:val="Normal"/>
    <w:link w:val="Ttulo6Car"/>
    <w:qFormat/>
    <w:rsid w:val="00C0151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74F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74FBC"/>
    <w:pPr>
      <w:ind w:left="720"/>
      <w:contextualSpacing/>
    </w:pPr>
  </w:style>
  <w:style w:type="paragraph" w:styleId="Encabezado">
    <w:name w:val="header"/>
    <w:basedOn w:val="Normal"/>
    <w:link w:val="EncabezadoCar"/>
    <w:uiPriority w:val="99"/>
    <w:unhideWhenUsed/>
    <w:rsid w:val="00A43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7EA"/>
  </w:style>
  <w:style w:type="paragraph" w:styleId="Piedepgina">
    <w:name w:val="footer"/>
    <w:basedOn w:val="Normal"/>
    <w:link w:val="PiedepginaCar"/>
    <w:uiPriority w:val="99"/>
    <w:unhideWhenUsed/>
    <w:rsid w:val="00A43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7EA"/>
  </w:style>
  <w:style w:type="paragraph" w:styleId="Textodeglobo">
    <w:name w:val="Balloon Text"/>
    <w:basedOn w:val="Normal"/>
    <w:link w:val="TextodegloboCar"/>
    <w:uiPriority w:val="99"/>
    <w:semiHidden/>
    <w:unhideWhenUsed/>
    <w:rsid w:val="003A7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E6F"/>
    <w:rPr>
      <w:rFonts w:ascii="Tahoma" w:hAnsi="Tahoma" w:cs="Tahoma"/>
      <w:sz w:val="16"/>
      <w:szCs w:val="16"/>
    </w:rPr>
  </w:style>
  <w:style w:type="character" w:customStyle="1" w:styleId="Ttulo6Car">
    <w:name w:val="Título 6 Car"/>
    <w:basedOn w:val="Fuentedeprrafopredeter"/>
    <w:link w:val="Ttulo6"/>
    <w:rsid w:val="00C0151B"/>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unhideWhenUsed/>
    <w:rsid w:val="00F86E1C"/>
    <w:rPr>
      <w:rFonts w:ascii="Arial" w:hAnsi="Arial" w:cs="Arial" w:hint="default"/>
      <w:strike w:val="0"/>
      <w:dstrike w:val="0"/>
      <w:color w:val="1122CC"/>
      <w:u w:val="none"/>
      <w:effect w:val="none"/>
    </w:rPr>
  </w:style>
  <w:style w:type="character" w:styleId="CitaHTML">
    <w:name w:val="HTML Cite"/>
    <w:basedOn w:val="Fuentedeprrafopredeter"/>
    <w:uiPriority w:val="99"/>
    <w:semiHidden/>
    <w:unhideWhenUsed/>
    <w:rsid w:val="00F86E1C"/>
    <w:rPr>
      <w:i/>
      <w:iCs/>
    </w:rPr>
  </w:style>
  <w:style w:type="character" w:customStyle="1" w:styleId="vshid">
    <w:name w:val="vshid"/>
    <w:basedOn w:val="Fuentedeprrafopredeter"/>
    <w:rsid w:val="00F86E1C"/>
  </w:style>
  <w:style w:type="character" w:styleId="Hipervnculovisitado">
    <w:name w:val="FollowedHyperlink"/>
    <w:basedOn w:val="Fuentedeprrafopredeter"/>
    <w:uiPriority w:val="99"/>
    <w:semiHidden/>
    <w:unhideWhenUsed/>
    <w:rsid w:val="00BB562E"/>
    <w:rPr>
      <w:color w:val="800080" w:themeColor="followedHyperlink"/>
      <w:u w:val="single"/>
    </w:rPr>
  </w:style>
  <w:style w:type="character" w:customStyle="1" w:styleId="estilo11">
    <w:name w:val="estilo11"/>
    <w:rsid w:val="00CB65E7"/>
    <w:rPr>
      <w:color w:val="000000"/>
    </w:rPr>
  </w:style>
  <w:style w:type="character" w:styleId="nfasis">
    <w:name w:val="Emphasis"/>
    <w:basedOn w:val="Fuentedeprrafopredeter"/>
    <w:qFormat/>
    <w:rsid w:val="000A40E1"/>
    <w:rPr>
      <w:i/>
      <w:iCs/>
    </w:rPr>
  </w:style>
  <w:style w:type="character" w:customStyle="1" w:styleId="Ttulo1Car">
    <w:name w:val="Título 1 Car"/>
    <w:basedOn w:val="Fuentedeprrafopredeter"/>
    <w:link w:val="Ttulo1"/>
    <w:uiPriority w:val="9"/>
    <w:rsid w:val="000B74ED"/>
    <w:rPr>
      <w:rFonts w:asciiTheme="majorHAnsi" w:eastAsiaTheme="majorEastAsia" w:hAnsiTheme="majorHAnsi" w:cstheme="majorBidi"/>
      <w:b/>
      <w:bCs/>
      <w:color w:val="365F91" w:themeColor="accent1" w:themeShade="BF"/>
      <w:sz w:val="28"/>
      <w:szCs w:val="2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1EDA-C87D-4867-B6F9-60B8EA05A2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4168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FV2FQ -PFPHT-G2VH2-FGXHH-8QCJ3</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Tutorias</dc:creator>
  <cp:lastModifiedBy>Emilia Chtereva</cp:lastModifiedBy>
  <cp:revision>2</cp:revision>
  <cp:lastPrinted>2012-01-13T03:05:00Z</cp:lastPrinted>
  <dcterms:created xsi:type="dcterms:W3CDTF">2024-01-18T02:00:00Z</dcterms:created>
  <dcterms:modified xsi:type="dcterms:W3CDTF">2024-01-18T02:00:00Z</dcterms:modified>
</cp:coreProperties>
</file>