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75" w:rsidRDefault="00270675" w:rsidP="00FD05B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595959"/>
          <w:sz w:val="24"/>
          <w:szCs w:val="24"/>
          <w:lang w:val="es-MX" w:eastAsia="es-MX"/>
        </w:rPr>
      </w:pPr>
    </w:p>
    <w:p w:rsidR="00270675" w:rsidRDefault="00270675" w:rsidP="0052137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595959"/>
          <w:sz w:val="24"/>
          <w:szCs w:val="24"/>
          <w:lang w:val="es-MX" w:eastAsia="es-MX"/>
        </w:rPr>
      </w:pPr>
    </w:p>
    <w:p w:rsidR="00270675" w:rsidRPr="009D39D5" w:rsidRDefault="00270675" w:rsidP="00521377">
      <w:pPr>
        <w:jc w:val="center"/>
        <w:rPr>
          <w:rFonts w:ascii="Arial" w:hAnsi="Arial" w:cs="Arial"/>
          <w:b/>
          <w:color w:val="7F7F7F"/>
          <w:sz w:val="52"/>
          <w:szCs w:val="52"/>
        </w:rPr>
      </w:pPr>
      <w:r w:rsidRPr="009D39D5">
        <w:rPr>
          <w:rFonts w:ascii="Arial" w:hAnsi="Arial" w:cs="Arial"/>
          <w:b/>
          <w:color w:val="7F7F7F"/>
          <w:sz w:val="52"/>
          <w:szCs w:val="52"/>
        </w:rPr>
        <w:t>UNIVERSIDAD VERACRUZANA</w:t>
      </w:r>
    </w:p>
    <w:p w:rsidR="00270675" w:rsidRPr="009D39D5" w:rsidRDefault="00270675" w:rsidP="00521377">
      <w:pPr>
        <w:jc w:val="both"/>
        <w:rPr>
          <w:rFonts w:ascii="Arial" w:hAnsi="Arial" w:cs="Arial"/>
          <w:color w:val="7F7F7F"/>
          <w:sz w:val="24"/>
          <w:szCs w:val="24"/>
        </w:rPr>
      </w:pPr>
    </w:p>
    <w:p w:rsidR="00270675" w:rsidRPr="009D39D5" w:rsidRDefault="00270675" w:rsidP="00521377">
      <w:pPr>
        <w:jc w:val="both"/>
        <w:rPr>
          <w:rFonts w:ascii="Arial" w:hAnsi="Arial" w:cs="Arial"/>
          <w:color w:val="7F7F7F"/>
          <w:sz w:val="24"/>
          <w:szCs w:val="24"/>
        </w:rPr>
      </w:pPr>
    </w:p>
    <w:p w:rsidR="00270675" w:rsidRPr="009D39D5" w:rsidRDefault="00270675" w:rsidP="00521377">
      <w:pPr>
        <w:jc w:val="both"/>
        <w:rPr>
          <w:rFonts w:ascii="Arial" w:hAnsi="Arial" w:cs="Arial"/>
          <w:color w:val="7F7F7F"/>
          <w:sz w:val="24"/>
          <w:szCs w:val="24"/>
        </w:rPr>
      </w:pPr>
    </w:p>
    <w:p w:rsidR="00270675" w:rsidRPr="009D39D5" w:rsidRDefault="00270675" w:rsidP="00521377">
      <w:pPr>
        <w:jc w:val="both"/>
        <w:rPr>
          <w:rFonts w:ascii="Arial" w:hAnsi="Arial" w:cs="Arial"/>
          <w:color w:val="7F7F7F"/>
          <w:sz w:val="24"/>
          <w:szCs w:val="24"/>
        </w:rPr>
      </w:pPr>
    </w:p>
    <w:p w:rsidR="00270675" w:rsidRPr="009D39D5" w:rsidRDefault="00270675" w:rsidP="00521377">
      <w:pPr>
        <w:jc w:val="both"/>
        <w:rPr>
          <w:rFonts w:ascii="Arial" w:hAnsi="Arial" w:cs="Arial"/>
          <w:color w:val="7F7F7F"/>
          <w:sz w:val="24"/>
          <w:szCs w:val="24"/>
        </w:rPr>
      </w:pPr>
    </w:p>
    <w:p w:rsidR="00270675" w:rsidRPr="009D39D5" w:rsidRDefault="00270675" w:rsidP="00521377">
      <w:pPr>
        <w:jc w:val="both"/>
        <w:rPr>
          <w:rFonts w:ascii="Arial" w:hAnsi="Arial" w:cs="Arial"/>
          <w:color w:val="7F7F7F"/>
          <w:sz w:val="24"/>
          <w:szCs w:val="24"/>
        </w:rPr>
      </w:pPr>
    </w:p>
    <w:p w:rsidR="00270675" w:rsidRPr="009D39D5" w:rsidRDefault="00270675" w:rsidP="00521377">
      <w:pPr>
        <w:jc w:val="both"/>
        <w:rPr>
          <w:rFonts w:ascii="Arial" w:hAnsi="Arial" w:cs="Arial"/>
          <w:color w:val="7F7F7F"/>
          <w:sz w:val="24"/>
          <w:szCs w:val="24"/>
        </w:rPr>
      </w:pPr>
    </w:p>
    <w:p w:rsidR="00270675" w:rsidRPr="009D39D5" w:rsidRDefault="00270675" w:rsidP="00521377">
      <w:pPr>
        <w:jc w:val="both"/>
        <w:rPr>
          <w:rFonts w:ascii="Arial" w:hAnsi="Arial" w:cs="Arial"/>
          <w:color w:val="7F7F7F"/>
          <w:sz w:val="24"/>
          <w:szCs w:val="24"/>
        </w:rPr>
      </w:pPr>
    </w:p>
    <w:p w:rsidR="00270675" w:rsidRPr="009D39D5" w:rsidRDefault="00270675" w:rsidP="00521377">
      <w:pPr>
        <w:jc w:val="both"/>
        <w:rPr>
          <w:rFonts w:ascii="Arial" w:hAnsi="Arial" w:cs="Arial"/>
          <w:color w:val="7F7F7F"/>
          <w:sz w:val="24"/>
          <w:szCs w:val="24"/>
        </w:rPr>
      </w:pPr>
    </w:p>
    <w:p w:rsidR="00270675" w:rsidRPr="009D39D5" w:rsidRDefault="00270675" w:rsidP="00521377">
      <w:pPr>
        <w:jc w:val="both"/>
        <w:rPr>
          <w:rFonts w:ascii="Arial" w:hAnsi="Arial" w:cs="Arial"/>
          <w:color w:val="7F7F7F"/>
          <w:sz w:val="24"/>
          <w:szCs w:val="24"/>
        </w:rPr>
      </w:pPr>
    </w:p>
    <w:p w:rsidR="00270675" w:rsidRPr="009D39D5" w:rsidRDefault="00101F58" w:rsidP="00521377">
      <w:pPr>
        <w:jc w:val="both"/>
        <w:rPr>
          <w:rFonts w:ascii="Arial" w:hAnsi="Arial" w:cs="Arial"/>
          <w:color w:val="7F7F7F"/>
          <w:sz w:val="24"/>
          <w:szCs w:val="24"/>
        </w:rPr>
      </w:pPr>
      <w:r>
        <w:rPr>
          <w:rFonts w:ascii="Arial" w:hAnsi="Arial" w:cs="Arial"/>
          <w:noProof/>
          <w:color w:val="7F7F7F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7" type="#_x0000_t75" alt="ESCUDO_UV_PANTALLA_RGB_" style="position:absolute;left:0;text-align:left;margin-left:70.8pt;margin-top:12.75pt;width:312.6pt;height:282.5pt;z-index:1;visibility:visible">
            <v:imagedata r:id="rId8" o:title="ESCUDO_UV_PANTALLA_RGB_" cropbottom="7228f" cropleft="5593f" cropright="5625f" chromakey="white"/>
          </v:shape>
        </w:pict>
      </w:r>
    </w:p>
    <w:p w:rsidR="00270675" w:rsidRPr="009D39D5" w:rsidRDefault="00270675" w:rsidP="00521377">
      <w:pPr>
        <w:jc w:val="both"/>
        <w:rPr>
          <w:rFonts w:ascii="Arial" w:hAnsi="Arial" w:cs="Arial"/>
          <w:color w:val="7F7F7F"/>
          <w:sz w:val="24"/>
          <w:szCs w:val="24"/>
        </w:rPr>
      </w:pPr>
    </w:p>
    <w:p w:rsidR="00270675" w:rsidRPr="009D39D5" w:rsidRDefault="00270675" w:rsidP="00521377">
      <w:pPr>
        <w:jc w:val="both"/>
        <w:rPr>
          <w:rFonts w:ascii="Arial" w:hAnsi="Arial" w:cs="Arial"/>
          <w:color w:val="7F7F7F"/>
          <w:sz w:val="24"/>
          <w:szCs w:val="24"/>
        </w:rPr>
      </w:pPr>
    </w:p>
    <w:p w:rsidR="00270675" w:rsidRPr="009D39D5" w:rsidRDefault="00270675" w:rsidP="00521377">
      <w:pPr>
        <w:jc w:val="both"/>
        <w:rPr>
          <w:rFonts w:ascii="Arial" w:hAnsi="Arial" w:cs="Arial"/>
          <w:color w:val="7F7F7F"/>
          <w:sz w:val="24"/>
          <w:szCs w:val="24"/>
        </w:rPr>
      </w:pPr>
    </w:p>
    <w:p w:rsidR="00270675" w:rsidRPr="009D39D5" w:rsidRDefault="00270675" w:rsidP="00521377">
      <w:pPr>
        <w:jc w:val="both"/>
        <w:rPr>
          <w:rFonts w:ascii="Arial" w:hAnsi="Arial" w:cs="Arial"/>
          <w:color w:val="7F7F7F"/>
          <w:sz w:val="24"/>
          <w:szCs w:val="24"/>
        </w:rPr>
      </w:pPr>
    </w:p>
    <w:p w:rsidR="00270675" w:rsidRPr="009D39D5" w:rsidRDefault="00270675" w:rsidP="00521377">
      <w:pPr>
        <w:jc w:val="both"/>
        <w:rPr>
          <w:rFonts w:ascii="Arial" w:hAnsi="Arial" w:cs="Arial"/>
          <w:color w:val="7F7F7F"/>
          <w:sz w:val="24"/>
          <w:szCs w:val="24"/>
        </w:rPr>
      </w:pPr>
    </w:p>
    <w:p w:rsidR="00270675" w:rsidRPr="009D39D5" w:rsidRDefault="00270675" w:rsidP="00521377">
      <w:pPr>
        <w:jc w:val="both"/>
        <w:rPr>
          <w:rFonts w:ascii="Arial" w:hAnsi="Arial" w:cs="Arial"/>
          <w:color w:val="7F7F7F"/>
          <w:sz w:val="24"/>
          <w:szCs w:val="24"/>
        </w:rPr>
      </w:pPr>
    </w:p>
    <w:p w:rsidR="00270675" w:rsidRPr="009D39D5" w:rsidRDefault="00270675" w:rsidP="00521377">
      <w:pPr>
        <w:jc w:val="both"/>
        <w:rPr>
          <w:rFonts w:ascii="Arial" w:hAnsi="Arial" w:cs="Arial"/>
          <w:color w:val="7F7F7F"/>
          <w:sz w:val="24"/>
          <w:szCs w:val="24"/>
        </w:rPr>
      </w:pPr>
    </w:p>
    <w:p w:rsidR="00270675" w:rsidRPr="009D39D5" w:rsidRDefault="00270675" w:rsidP="00521377">
      <w:pPr>
        <w:jc w:val="both"/>
        <w:rPr>
          <w:rFonts w:ascii="Arial" w:hAnsi="Arial" w:cs="Arial"/>
          <w:color w:val="7F7F7F"/>
          <w:sz w:val="24"/>
          <w:szCs w:val="24"/>
        </w:rPr>
      </w:pPr>
    </w:p>
    <w:p w:rsidR="00270675" w:rsidRPr="009D39D5" w:rsidRDefault="00270675" w:rsidP="00521377">
      <w:pPr>
        <w:jc w:val="both"/>
        <w:rPr>
          <w:rFonts w:ascii="Arial" w:hAnsi="Arial" w:cs="Arial"/>
          <w:color w:val="7F7F7F"/>
          <w:sz w:val="24"/>
          <w:szCs w:val="24"/>
        </w:rPr>
      </w:pPr>
    </w:p>
    <w:p w:rsidR="00270675" w:rsidRPr="009D39D5" w:rsidRDefault="00270675" w:rsidP="00521377">
      <w:pPr>
        <w:jc w:val="both"/>
        <w:rPr>
          <w:rFonts w:ascii="Arial" w:hAnsi="Arial" w:cs="Arial"/>
          <w:color w:val="7F7F7F"/>
          <w:sz w:val="24"/>
          <w:szCs w:val="24"/>
        </w:rPr>
      </w:pPr>
    </w:p>
    <w:p w:rsidR="00270675" w:rsidRPr="009D39D5" w:rsidRDefault="00270675" w:rsidP="00521377">
      <w:pPr>
        <w:jc w:val="both"/>
        <w:rPr>
          <w:rFonts w:ascii="Arial" w:hAnsi="Arial" w:cs="Arial"/>
          <w:color w:val="7F7F7F"/>
          <w:sz w:val="24"/>
          <w:szCs w:val="24"/>
        </w:rPr>
      </w:pPr>
    </w:p>
    <w:p w:rsidR="00270675" w:rsidRPr="009D39D5" w:rsidRDefault="00270675" w:rsidP="00521377">
      <w:pPr>
        <w:jc w:val="both"/>
        <w:rPr>
          <w:rFonts w:ascii="Arial" w:hAnsi="Arial" w:cs="Arial"/>
          <w:color w:val="7F7F7F"/>
          <w:sz w:val="24"/>
          <w:szCs w:val="24"/>
        </w:rPr>
      </w:pPr>
    </w:p>
    <w:p w:rsidR="00270675" w:rsidRPr="009D39D5" w:rsidRDefault="00270675" w:rsidP="00521377">
      <w:pPr>
        <w:jc w:val="both"/>
        <w:rPr>
          <w:rFonts w:ascii="Arial" w:hAnsi="Arial" w:cs="Arial"/>
          <w:color w:val="7F7F7F"/>
          <w:sz w:val="24"/>
          <w:szCs w:val="24"/>
        </w:rPr>
      </w:pPr>
    </w:p>
    <w:p w:rsidR="00270675" w:rsidRPr="009D39D5" w:rsidRDefault="00270675" w:rsidP="00521377">
      <w:pPr>
        <w:jc w:val="both"/>
        <w:rPr>
          <w:rFonts w:ascii="Arial" w:hAnsi="Arial" w:cs="Arial"/>
          <w:color w:val="7F7F7F"/>
          <w:sz w:val="24"/>
          <w:szCs w:val="24"/>
        </w:rPr>
      </w:pPr>
    </w:p>
    <w:p w:rsidR="00270675" w:rsidRPr="009D39D5" w:rsidRDefault="00270675" w:rsidP="00521377">
      <w:pPr>
        <w:jc w:val="both"/>
        <w:rPr>
          <w:rFonts w:ascii="Arial" w:hAnsi="Arial" w:cs="Arial"/>
          <w:color w:val="7F7F7F"/>
          <w:sz w:val="24"/>
          <w:szCs w:val="24"/>
        </w:rPr>
      </w:pPr>
    </w:p>
    <w:p w:rsidR="00270675" w:rsidRPr="009D39D5" w:rsidRDefault="00270675" w:rsidP="00521377">
      <w:pPr>
        <w:jc w:val="both"/>
        <w:rPr>
          <w:rFonts w:ascii="Arial" w:hAnsi="Arial" w:cs="Arial"/>
          <w:color w:val="7F7F7F"/>
          <w:sz w:val="24"/>
          <w:szCs w:val="24"/>
        </w:rPr>
      </w:pPr>
    </w:p>
    <w:p w:rsidR="00270675" w:rsidRPr="009D39D5" w:rsidRDefault="00270675" w:rsidP="00521377">
      <w:pPr>
        <w:jc w:val="both"/>
        <w:rPr>
          <w:rFonts w:ascii="Arial" w:hAnsi="Arial" w:cs="Arial"/>
          <w:color w:val="7F7F7F"/>
          <w:sz w:val="24"/>
          <w:szCs w:val="24"/>
        </w:rPr>
      </w:pPr>
    </w:p>
    <w:p w:rsidR="00270675" w:rsidRPr="009D39D5" w:rsidRDefault="00270675" w:rsidP="00521377">
      <w:pPr>
        <w:jc w:val="both"/>
        <w:rPr>
          <w:rFonts w:ascii="Arial" w:hAnsi="Arial" w:cs="Arial"/>
          <w:color w:val="7F7F7F"/>
          <w:sz w:val="24"/>
          <w:szCs w:val="24"/>
        </w:rPr>
      </w:pPr>
    </w:p>
    <w:p w:rsidR="00270675" w:rsidRPr="009D39D5" w:rsidRDefault="00270675" w:rsidP="00521377">
      <w:pPr>
        <w:jc w:val="both"/>
        <w:rPr>
          <w:rFonts w:ascii="Arial" w:hAnsi="Arial" w:cs="Arial"/>
          <w:color w:val="7F7F7F"/>
          <w:sz w:val="24"/>
          <w:szCs w:val="24"/>
        </w:rPr>
      </w:pPr>
    </w:p>
    <w:p w:rsidR="00270675" w:rsidRPr="009D39D5" w:rsidRDefault="00270675" w:rsidP="00521377">
      <w:pPr>
        <w:jc w:val="both"/>
        <w:rPr>
          <w:rFonts w:ascii="Arial" w:hAnsi="Arial" w:cs="Arial"/>
          <w:color w:val="7F7F7F"/>
          <w:sz w:val="24"/>
          <w:szCs w:val="24"/>
        </w:rPr>
      </w:pPr>
    </w:p>
    <w:p w:rsidR="00270675" w:rsidRPr="009D39D5" w:rsidRDefault="00270675" w:rsidP="00521377">
      <w:pPr>
        <w:jc w:val="both"/>
        <w:rPr>
          <w:rFonts w:ascii="Arial" w:hAnsi="Arial" w:cs="Arial"/>
          <w:color w:val="7F7F7F"/>
          <w:sz w:val="24"/>
          <w:szCs w:val="24"/>
        </w:rPr>
      </w:pPr>
    </w:p>
    <w:p w:rsidR="00270675" w:rsidRPr="009D39D5" w:rsidRDefault="00270675" w:rsidP="00521377">
      <w:pPr>
        <w:jc w:val="both"/>
        <w:rPr>
          <w:rFonts w:ascii="Arial" w:hAnsi="Arial" w:cs="Arial"/>
          <w:color w:val="7F7F7F"/>
          <w:sz w:val="24"/>
          <w:szCs w:val="24"/>
        </w:rPr>
      </w:pPr>
    </w:p>
    <w:p w:rsidR="00270675" w:rsidRPr="009D39D5" w:rsidRDefault="00270675" w:rsidP="00521377">
      <w:pPr>
        <w:jc w:val="both"/>
        <w:rPr>
          <w:rFonts w:ascii="Arial" w:hAnsi="Arial" w:cs="Arial"/>
          <w:color w:val="7F7F7F"/>
          <w:sz w:val="24"/>
          <w:szCs w:val="24"/>
        </w:rPr>
      </w:pPr>
    </w:p>
    <w:p w:rsidR="00270675" w:rsidRPr="009D39D5" w:rsidRDefault="00270675" w:rsidP="00521377">
      <w:pPr>
        <w:jc w:val="both"/>
        <w:rPr>
          <w:rFonts w:ascii="Arial" w:hAnsi="Arial" w:cs="Arial"/>
          <w:color w:val="7F7F7F"/>
          <w:sz w:val="24"/>
          <w:szCs w:val="24"/>
        </w:rPr>
      </w:pPr>
    </w:p>
    <w:p w:rsidR="00270675" w:rsidRPr="009D39D5" w:rsidRDefault="00270675" w:rsidP="00521377">
      <w:pPr>
        <w:jc w:val="both"/>
        <w:rPr>
          <w:rFonts w:ascii="Arial" w:hAnsi="Arial" w:cs="Arial"/>
          <w:color w:val="7F7F7F"/>
          <w:sz w:val="24"/>
          <w:szCs w:val="24"/>
        </w:rPr>
      </w:pPr>
    </w:p>
    <w:p w:rsidR="00270675" w:rsidRPr="009D39D5" w:rsidRDefault="00270675" w:rsidP="00521377">
      <w:pPr>
        <w:jc w:val="both"/>
        <w:rPr>
          <w:rFonts w:ascii="Arial" w:hAnsi="Arial" w:cs="Arial"/>
          <w:color w:val="7F7F7F"/>
          <w:sz w:val="24"/>
          <w:szCs w:val="24"/>
        </w:rPr>
      </w:pPr>
    </w:p>
    <w:p w:rsidR="00270675" w:rsidRPr="009D39D5" w:rsidRDefault="00270675" w:rsidP="00521377">
      <w:pPr>
        <w:jc w:val="both"/>
        <w:rPr>
          <w:rFonts w:ascii="Arial" w:hAnsi="Arial" w:cs="Arial"/>
          <w:color w:val="7F7F7F"/>
          <w:sz w:val="24"/>
          <w:szCs w:val="24"/>
        </w:rPr>
      </w:pPr>
    </w:p>
    <w:p w:rsidR="00270675" w:rsidRPr="009D39D5" w:rsidRDefault="00270675" w:rsidP="00521377">
      <w:pPr>
        <w:jc w:val="center"/>
        <w:rPr>
          <w:rFonts w:ascii="Arial" w:hAnsi="Arial" w:cs="Arial"/>
          <w:b/>
          <w:color w:val="7F7F7F"/>
          <w:sz w:val="40"/>
          <w:szCs w:val="40"/>
        </w:rPr>
      </w:pPr>
      <w:r w:rsidRPr="009D39D5">
        <w:rPr>
          <w:rFonts w:ascii="Arial" w:hAnsi="Arial" w:cs="Arial"/>
          <w:b/>
          <w:color w:val="7F7F7F"/>
          <w:sz w:val="40"/>
          <w:szCs w:val="40"/>
        </w:rPr>
        <w:t>LICENCIATURA</w:t>
      </w:r>
    </w:p>
    <w:p w:rsidR="00405629" w:rsidRPr="00405629" w:rsidRDefault="00A463A9" w:rsidP="00405629">
      <w:pPr>
        <w:jc w:val="center"/>
        <w:rPr>
          <w:rFonts w:ascii="Arial" w:hAnsi="Arial" w:cs="Arial"/>
          <w:b/>
          <w:color w:val="808080" w:themeColor="background1" w:themeShade="80"/>
          <w:sz w:val="40"/>
          <w:szCs w:val="40"/>
        </w:rPr>
      </w:pPr>
      <w:r w:rsidRPr="00405629">
        <w:rPr>
          <w:rFonts w:ascii="Arial" w:hAnsi="Arial" w:cs="Arial"/>
          <w:b/>
          <w:color w:val="808080" w:themeColor="background1" w:themeShade="80"/>
          <w:sz w:val="40"/>
          <w:szCs w:val="40"/>
        </w:rPr>
        <w:t>EN FÍSICA</w:t>
      </w:r>
    </w:p>
    <w:p w:rsidR="00270675" w:rsidRPr="00405629" w:rsidRDefault="00270675" w:rsidP="00405629">
      <w:pPr>
        <w:jc w:val="center"/>
        <w:rPr>
          <w:rFonts w:ascii="Arial" w:hAnsi="Arial" w:cs="Arial"/>
          <w:b/>
          <w:color w:val="808080" w:themeColor="background1" w:themeShade="80"/>
          <w:sz w:val="40"/>
          <w:szCs w:val="40"/>
        </w:rPr>
      </w:pPr>
      <w:r w:rsidRPr="00405629">
        <w:rPr>
          <w:rFonts w:ascii="Arial" w:hAnsi="Arial" w:cs="Arial"/>
          <w:b/>
          <w:color w:val="808080" w:themeColor="background1" w:themeShade="80"/>
          <w:sz w:val="32"/>
          <w:szCs w:val="32"/>
        </w:rPr>
        <w:t>Plan de Estudios 2010</w:t>
      </w:r>
    </w:p>
    <w:p w:rsidR="00270675" w:rsidRPr="00CE4EBA" w:rsidRDefault="00270675" w:rsidP="0052137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val="es-MX" w:eastAsia="es-MX"/>
        </w:rPr>
      </w:pPr>
    </w:p>
    <w:p w:rsidR="000122FB" w:rsidRPr="00CE4EBA" w:rsidRDefault="00FD4A81" w:rsidP="00A47FEF">
      <w:pPr>
        <w:rPr>
          <w:rFonts w:ascii="Arial" w:eastAsia="Calibri" w:hAnsi="Arial"/>
          <w:b/>
          <w:sz w:val="24"/>
          <w:szCs w:val="24"/>
        </w:rPr>
      </w:pPr>
      <w:r>
        <w:rPr>
          <w:rFonts w:ascii="Arial" w:eastAsia="Calibri" w:hAnsi="Arial"/>
          <w:b/>
          <w:sz w:val="24"/>
          <w:szCs w:val="24"/>
        </w:rPr>
        <w:t>Termodinámica</w:t>
      </w:r>
    </w:p>
    <w:tbl>
      <w:tblPr>
        <w:tblW w:w="889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5F497A"/>
        <w:tblLayout w:type="fixed"/>
        <w:tblLook w:val="04A0"/>
      </w:tblPr>
      <w:tblGrid>
        <w:gridCol w:w="1482"/>
        <w:gridCol w:w="469"/>
        <w:gridCol w:w="1843"/>
        <w:gridCol w:w="567"/>
        <w:gridCol w:w="3053"/>
        <w:gridCol w:w="1483"/>
      </w:tblGrid>
      <w:tr w:rsidR="006A7AB5" w:rsidRPr="00CE4EBA" w:rsidTr="004E20AE">
        <w:tc>
          <w:tcPr>
            <w:tcW w:w="1482" w:type="dxa"/>
            <w:shd w:val="clear" w:color="auto" w:fill="5F497A"/>
          </w:tcPr>
          <w:p w:rsidR="006A7AB5" w:rsidRPr="00CE4EBA" w:rsidRDefault="006A7AB5" w:rsidP="004E20AE">
            <w:pPr>
              <w:jc w:val="both"/>
              <w:rPr>
                <w:rFonts w:ascii="Arial" w:eastAsia="Calibri" w:hAnsi="Arial"/>
                <w:b/>
                <w:sz w:val="24"/>
                <w:szCs w:val="24"/>
              </w:rPr>
            </w:pPr>
            <w:r w:rsidRPr="00CE4EBA">
              <w:rPr>
                <w:rFonts w:ascii="Arial" w:eastAsia="Calibri" w:hAnsi="Arial"/>
                <w:b/>
                <w:sz w:val="24"/>
                <w:szCs w:val="24"/>
              </w:rPr>
              <w:t xml:space="preserve">Créditos </w:t>
            </w:r>
          </w:p>
        </w:tc>
        <w:tc>
          <w:tcPr>
            <w:tcW w:w="469" w:type="dxa"/>
            <w:shd w:val="clear" w:color="auto" w:fill="5F497A"/>
          </w:tcPr>
          <w:p w:rsidR="006A7AB5" w:rsidRPr="00CE4EBA" w:rsidRDefault="007F0EB2" w:rsidP="004E20AE">
            <w:pPr>
              <w:jc w:val="both"/>
              <w:rPr>
                <w:rFonts w:ascii="Arial" w:eastAsia="Calibri" w:hAnsi="Arial"/>
                <w:b/>
                <w:sz w:val="24"/>
                <w:szCs w:val="24"/>
              </w:rPr>
            </w:pPr>
            <w:r>
              <w:rPr>
                <w:rFonts w:ascii="Arial" w:eastAsia="Calibri" w:hAnsi="Arial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5F497A"/>
          </w:tcPr>
          <w:p w:rsidR="006A7AB5" w:rsidRPr="00CE4EBA" w:rsidRDefault="006A7AB5" w:rsidP="004E20AE">
            <w:pPr>
              <w:ind w:left="884"/>
              <w:jc w:val="both"/>
              <w:rPr>
                <w:rFonts w:ascii="Arial" w:eastAsia="Calibri" w:hAnsi="Arial"/>
                <w:b/>
                <w:sz w:val="24"/>
                <w:szCs w:val="24"/>
              </w:rPr>
            </w:pPr>
            <w:r w:rsidRPr="00CE4EBA">
              <w:rPr>
                <w:rFonts w:ascii="Arial" w:eastAsia="Calibri" w:hAnsi="Arial"/>
                <w:b/>
                <w:sz w:val="24"/>
                <w:szCs w:val="24"/>
              </w:rPr>
              <w:t>Horas</w:t>
            </w:r>
          </w:p>
        </w:tc>
        <w:tc>
          <w:tcPr>
            <w:tcW w:w="567" w:type="dxa"/>
            <w:shd w:val="clear" w:color="auto" w:fill="5F497A"/>
          </w:tcPr>
          <w:p w:rsidR="006A7AB5" w:rsidRPr="00CE4EBA" w:rsidRDefault="00C137BC" w:rsidP="004E20AE">
            <w:pPr>
              <w:jc w:val="both"/>
              <w:rPr>
                <w:rFonts w:ascii="Arial" w:eastAsia="Calibri" w:hAnsi="Arial"/>
                <w:b/>
                <w:sz w:val="24"/>
                <w:szCs w:val="24"/>
              </w:rPr>
            </w:pPr>
            <w:r>
              <w:rPr>
                <w:rFonts w:ascii="Arial" w:eastAsia="Calibri" w:hAnsi="Arial"/>
                <w:b/>
                <w:sz w:val="24"/>
                <w:szCs w:val="24"/>
              </w:rPr>
              <w:t>5</w:t>
            </w:r>
          </w:p>
        </w:tc>
        <w:tc>
          <w:tcPr>
            <w:tcW w:w="3053" w:type="dxa"/>
            <w:shd w:val="clear" w:color="auto" w:fill="5F497A"/>
          </w:tcPr>
          <w:p w:rsidR="006A7AB5" w:rsidRPr="00CE4EBA" w:rsidRDefault="006A7AB5" w:rsidP="004E20AE">
            <w:pPr>
              <w:ind w:left="1026"/>
              <w:jc w:val="both"/>
              <w:rPr>
                <w:rFonts w:ascii="Arial" w:eastAsia="Calibri" w:hAnsi="Arial"/>
                <w:b/>
                <w:sz w:val="24"/>
                <w:szCs w:val="24"/>
              </w:rPr>
            </w:pPr>
            <w:r w:rsidRPr="00CE4EBA">
              <w:rPr>
                <w:rFonts w:ascii="Arial" w:eastAsia="Calibri" w:hAnsi="Arial"/>
                <w:b/>
                <w:sz w:val="24"/>
                <w:szCs w:val="24"/>
              </w:rPr>
              <w:t>Pre-requisitos</w:t>
            </w:r>
          </w:p>
        </w:tc>
        <w:tc>
          <w:tcPr>
            <w:tcW w:w="1483" w:type="dxa"/>
            <w:shd w:val="clear" w:color="auto" w:fill="5F497A"/>
          </w:tcPr>
          <w:p w:rsidR="00AA7574" w:rsidRDefault="00AA7574" w:rsidP="00AA7574">
            <w:pPr>
              <w:ind w:left="99"/>
              <w:jc w:val="both"/>
              <w:rPr>
                <w:rFonts w:ascii="Agency FB" w:eastAsia="Calibri" w:hAnsi="Agency FB"/>
                <w:b/>
                <w:sz w:val="16"/>
                <w:szCs w:val="24"/>
              </w:rPr>
            </w:pPr>
            <w:r>
              <w:rPr>
                <w:rFonts w:ascii="Agency FB" w:eastAsia="Calibri" w:hAnsi="Agency FB"/>
                <w:b/>
                <w:sz w:val="16"/>
                <w:szCs w:val="24"/>
              </w:rPr>
              <w:t xml:space="preserve">Calor, Ondas y Fluidos, Cálculo </w:t>
            </w:r>
            <w:r w:rsidR="00FD4A81" w:rsidRPr="00AA7574">
              <w:rPr>
                <w:rFonts w:ascii="Agency FB" w:eastAsia="Calibri" w:hAnsi="Agency FB"/>
                <w:b/>
                <w:sz w:val="16"/>
                <w:szCs w:val="24"/>
              </w:rPr>
              <w:t>Dife</w:t>
            </w:r>
            <w:r>
              <w:rPr>
                <w:rFonts w:ascii="Agency FB" w:eastAsia="Calibri" w:hAnsi="Agency FB"/>
                <w:b/>
                <w:sz w:val="16"/>
                <w:szCs w:val="24"/>
              </w:rPr>
              <w:t>-</w:t>
            </w:r>
          </w:p>
          <w:p w:rsidR="006A7AB5" w:rsidRPr="00AA7574" w:rsidRDefault="00FD4A81" w:rsidP="00AA7574">
            <w:pPr>
              <w:ind w:left="99"/>
              <w:jc w:val="both"/>
              <w:rPr>
                <w:rFonts w:ascii="Agency FB" w:eastAsia="Calibri" w:hAnsi="Agency FB"/>
                <w:b/>
                <w:sz w:val="16"/>
                <w:szCs w:val="24"/>
              </w:rPr>
            </w:pPr>
            <w:r w:rsidRPr="00AA7574">
              <w:rPr>
                <w:rFonts w:ascii="Agency FB" w:eastAsia="Calibri" w:hAnsi="Agency FB"/>
                <w:b/>
                <w:sz w:val="16"/>
                <w:szCs w:val="24"/>
              </w:rPr>
              <w:t>rencial en Varias Variables</w:t>
            </w:r>
          </w:p>
        </w:tc>
      </w:tr>
    </w:tbl>
    <w:p w:rsidR="000122FB" w:rsidRPr="00CE4EBA" w:rsidRDefault="000122FB" w:rsidP="00A47FEF">
      <w:pPr>
        <w:rPr>
          <w:rFonts w:ascii="Arial" w:eastAsia="Calibri" w:hAnsi="Arial"/>
          <w:b/>
        </w:rPr>
      </w:pPr>
    </w:p>
    <w:p w:rsidR="006A7AB5" w:rsidRPr="00CE4EBA" w:rsidRDefault="006A7AB5" w:rsidP="00A47FEF">
      <w:pPr>
        <w:rPr>
          <w:rFonts w:ascii="Arial" w:eastAsia="Calibri" w:hAnsi="Arial"/>
          <w:b/>
        </w:rPr>
      </w:pPr>
    </w:p>
    <w:p w:rsidR="00A47FEF" w:rsidRPr="00CE4EBA" w:rsidRDefault="00A47FEF" w:rsidP="00A47FEF">
      <w:pPr>
        <w:rPr>
          <w:rFonts w:ascii="Arial" w:eastAsia="Calibri" w:hAnsi="Arial"/>
          <w:b/>
          <w:sz w:val="24"/>
          <w:szCs w:val="24"/>
        </w:rPr>
      </w:pPr>
      <w:r w:rsidRPr="00CE4EBA">
        <w:rPr>
          <w:rFonts w:ascii="Arial" w:eastAsia="Calibri" w:hAnsi="Arial"/>
          <w:b/>
          <w:sz w:val="24"/>
          <w:szCs w:val="24"/>
        </w:rPr>
        <w:t>Justificación</w:t>
      </w:r>
    </w:p>
    <w:p w:rsidR="00FD4A81" w:rsidRPr="00FD4A81" w:rsidRDefault="00FD4A81" w:rsidP="00FD4A81">
      <w:pPr>
        <w:jc w:val="both"/>
        <w:rPr>
          <w:rFonts w:ascii="Arial" w:eastAsia="MS Mincho" w:hAnsi="Arial" w:cs="Arial"/>
          <w:kern w:val="3"/>
          <w:lang w:eastAsia="zh-CN"/>
        </w:rPr>
      </w:pPr>
      <w:r w:rsidRPr="00FD4A81">
        <w:rPr>
          <w:rFonts w:ascii="Arial" w:eastAsia="MS Mincho" w:hAnsi="Arial" w:cs="Arial"/>
          <w:kern w:val="3"/>
          <w:lang w:eastAsia="zh-CN"/>
        </w:rPr>
        <w:t>Al concluir este curso el estudiante estará capacitado para:</w:t>
      </w:r>
    </w:p>
    <w:p w:rsidR="00FD4A81" w:rsidRPr="00FD4A81" w:rsidRDefault="00473D10" w:rsidP="00473D10">
      <w:pPr>
        <w:jc w:val="both"/>
        <w:rPr>
          <w:rFonts w:ascii="Arial" w:eastAsia="MS Mincho" w:hAnsi="Arial" w:cs="Arial"/>
          <w:kern w:val="3"/>
          <w:lang w:eastAsia="zh-CN"/>
        </w:rPr>
      </w:pPr>
      <w:r>
        <w:rPr>
          <w:rFonts w:ascii="Arial" w:eastAsia="MS Mincho" w:hAnsi="Arial" w:cs="Arial"/>
          <w:kern w:val="3"/>
          <w:lang w:eastAsia="zh-CN"/>
        </w:rPr>
        <w:t xml:space="preserve">1.- </w:t>
      </w:r>
      <w:r w:rsidR="00FD4A81" w:rsidRPr="00FD4A81">
        <w:rPr>
          <w:rFonts w:ascii="Arial" w:eastAsia="MS Mincho" w:hAnsi="Arial" w:cs="Arial"/>
          <w:kern w:val="3"/>
          <w:lang w:eastAsia="zh-CN"/>
        </w:rPr>
        <w:t>Conocer y aplicar los métodos termodinámicos a la solución de  problemas asociados a las transformaciones y transferencias de diversas formas de energía en sistemas simples.</w:t>
      </w:r>
    </w:p>
    <w:p w:rsidR="00FD4A81" w:rsidRPr="00FD4A81" w:rsidRDefault="00473D10" w:rsidP="00473D10">
      <w:pPr>
        <w:jc w:val="both"/>
        <w:rPr>
          <w:rFonts w:ascii="Arial" w:eastAsia="MS Mincho" w:hAnsi="Arial" w:cs="Arial"/>
          <w:kern w:val="3"/>
          <w:lang w:eastAsia="zh-CN"/>
        </w:rPr>
      </w:pPr>
      <w:r>
        <w:rPr>
          <w:rFonts w:ascii="Arial" w:eastAsia="MS Mincho" w:hAnsi="Arial" w:cs="Arial"/>
          <w:kern w:val="3"/>
          <w:lang w:eastAsia="zh-CN"/>
        </w:rPr>
        <w:t xml:space="preserve">2.- </w:t>
      </w:r>
      <w:r w:rsidR="00FD4A81" w:rsidRPr="00FD4A81">
        <w:rPr>
          <w:rFonts w:ascii="Arial" w:eastAsia="MS Mincho" w:hAnsi="Arial" w:cs="Arial"/>
          <w:kern w:val="3"/>
          <w:lang w:eastAsia="zh-CN"/>
        </w:rPr>
        <w:t>Entender los conceptos bási</w:t>
      </w:r>
      <w:r>
        <w:rPr>
          <w:rFonts w:ascii="Arial" w:eastAsia="MS Mincho" w:hAnsi="Arial" w:cs="Arial"/>
          <w:kern w:val="3"/>
          <w:lang w:eastAsia="zh-CN"/>
        </w:rPr>
        <w:t>c</w:t>
      </w:r>
      <w:r w:rsidR="00FD4A81" w:rsidRPr="00FD4A81">
        <w:rPr>
          <w:rFonts w:ascii="Arial" w:eastAsia="MS Mincho" w:hAnsi="Arial" w:cs="Arial"/>
          <w:kern w:val="3"/>
          <w:lang w:eastAsia="zh-CN"/>
        </w:rPr>
        <w:t>os de la disciplina, como son los conceptos de sistema termodinámico, proceso quasi-estático, proceso reversible, trabajo termodinámico, energía interna, entropía y los demás los potenciales termodinámicos.</w:t>
      </w:r>
    </w:p>
    <w:p w:rsidR="00FD4A81" w:rsidRPr="00FD4A81" w:rsidRDefault="00473D10" w:rsidP="00473D10">
      <w:pPr>
        <w:jc w:val="both"/>
        <w:rPr>
          <w:rFonts w:ascii="Arial" w:eastAsia="MS Mincho" w:hAnsi="Arial" w:cs="Arial"/>
          <w:kern w:val="3"/>
          <w:lang w:eastAsia="zh-CN"/>
        </w:rPr>
      </w:pPr>
      <w:r>
        <w:rPr>
          <w:rFonts w:ascii="Arial" w:eastAsia="MS Mincho" w:hAnsi="Arial" w:cs="Arial"/>
          <w:kern w:val="3"/>
          <w:lang w:eastAsia="zh-CN"/>
        </w:rPr>
        <w:t xml:space="preserve">3.- </w:t>
      </w:r>
      <w:r w:rsidR="00FD4A81" w:rsidRPr="00FD4A81">
        <w:rPr>
          <w:rFonts w:ascii="Arial" w:eastAsia="MS Mincho" w:hAnsi="Arial" w:cs="Arial"/>
          <w:kern w:val="3"/>
          <w:lang w:eastAsia="zh-CN"/>
        </w:rPr>
        <w:t>Entender y aplicar a situaciones reales las leyes de la termodinámica.</w:t>
      </w:r>
    </w:p>
    <w:p w:rsidR="00FD4A81" w:rsidRPr="00FD4A81" w:rsidRDefault="00473D10" w:rsidP="00473D10">
      <w:pPr>
        <w:jc w:val="both"/>
        <w:rPr>
          <w:rFonts w:ascii="Arial" w:eastAsia="MS Mincho" w:hAnsi="Arial" w:cs="Arial"/>
          <w:kern w:val="3"/>
          <w:lang w:eastAsia="zh-CN"/>
        </w:rPr>
      </w:pPr>
      <w:r>
        <w:rPr>
          <w:rFonts w:ascii="Arial" w:eastAsia="MS Mincho" w:hAnsi="Arial" w:cs="Arial"/>
          <w:kern w:val="3"/>
          <w:lang w:eastAsia="zh-CN"/>
        </w:rPr>
        <w:t xml:space="preserve">4.- </w:t>
      </w:r>
      <w:r w:rsidR="00FD4A81" w:rsidRPr="00FD4A81">
        <w:rPr>
          <w:rFonts w:ascii="Arial" w:eastAsia="MS Mincho" w:hAnsi="Arial" w:cs="Arial"/>
          <w:kern w:val="3"/>
          <w:lang w:eastAsia="zh-CN"/>
        </w:rPr>
        <w:t>Aplicar los principios termodinámicos al análisis y diseño de máquinas térmicas y refrigeradores idealizados.</w:t>
      </w:r>
    </w:p>
    <w:p w:rsidR="00FD4A81" w:rsidRDefault="00473D10" w:rsidP="00473D10">
      <w:pPr>
        <w:jc w:val="both"/>
        <w:rPr>
          <w:rFonts w:ascii="Arial" w:eastAsia="MS Mincho" w:hAnsi="Arial" w:cs="Arial"/>
          <w:kern w:val="3"/>
          <w:lang w:eastAsia="zh-CN"/>
        </w:rPr>
      </w:pPr>
      <w:r>
        <w:rPr>
          <w:rFonts w:ascii="Arial" w:eastAsia="MS Mincho" w:hAnsi="Arial" w:cs="Arial"/>
          <w:kern w:val="3"/>
          <w:lang w:eastAsia="zh-CN"/>
        </w:rPr>
        <w:t xml:space="preserve">5.- </w:t>
      </w:r>
      <w:r w:rsidR="00FD4A81" w:rsidRPr="00FD4A81">
        <w:rPr>
          <w:rFonts w:ascii="Arial" w:eastAsia="MS Mincho" w:hAnsi="Arial" w:cs="Arial"/>
          <w:kern w:val="3"/>
          <w:lang w:eastAsia="zh-CN"/>
        </w:rPr>
        <w:t>Entender el concepto de irreversibilidad termodinámica.</w:t>
      </w:r>
    </w:p>
    <w:p w:rsidR="00C137BC" w:rsidRDefault="00473D10" w:rsidP="00473D10">
      <w:pPr>
        <w:jc w:val="both"/>
        <w:rPr>
          <w:rFonts w:ascii="Arial" w:eastAsia="MS Mincho" w:hAnsi="Arial" w:cs="Arial"/>
          <w:kern w:val="3"/>
          <w:lang w:eastAsia="zh-CN"/>
        </w:rPr>
      </w:pPr>
      <w:r>
        <w:rPr>
          <w:rFonts w:ascii="Arial" w:eastAsia="MS Mincho" w:hAnsi="Arial" w:cs="Arial"/>
          <w:kern w:val="3"/>
          <w:lang w:eastAsia="zh-CN"/>
        </w:rPr>
        <w:t xml:space="preserve">6.- </w:t>
      </w:r>
      <w:r w:rsidR="00FD4A81" w:rsidRPr="00FD4A81">
        <w:rPr>
          <w:rFonts w:ascii="Arial" w:eastAsia="MS Mincho" w:hAnsi="Arial" w:cs="Arial"/>
          <w:kern w:val="3"/>
          <w:lang w:eastAsia="zh-CN"/>
        </w:rPr>
        <w:t>Tener conocimiento del fundamento microscópico de la termodinámica, a través de la mecánica estadística.</w:t>
      </w:r>
    </w:p>
    <w:p w:rsidR="00FD4A81" w:rsidRPr="00FD4A81" w:rsidRDefault="00FD4A81" w:rsidP="00FD4A81">
      <w:pPr>
        <w:jc w:val="both"/>
        <w:rPr>
          <w:rFonts w:ascii="Arial" w:eastAsia="MS Mincho" w:hAnsi="Arial" w:cs="Arial"/>
          <w:kern w:val="3"/>
          <w:lang w:eastAsia="zh-CN"/>
        </w:rPr>
      </w:pPr>
    </w:p>
    <w:p w:rsidR="00A47FEF" w:rsidRPr="00CE4EBA" w:rsidRDefault="00A47FEF" w:rsidP="00A47FEF">
      <w:pPr>
        <w:rPr>
          <w:rFonts w:ascii="Arial" w:eastAsia="Calibri" w:hAnsi="Arial"/>
          <w:b/>
          <w:sz w:val="24"/>
          <w:szCs w:val="24"/>
        </w:rPr>
      </w:pPr>
      <w:r w:rsidRPr="00CE4EBA">
        <w:rPr>
          <w:rFonts w:ascii="Arial" w:eastAsia="Calibri" w:hAnsi="Arial"/>
          <w:b/>
          <w:sz w:val="24"/>
          <w:szCs w:val="24"/>
        </w:rPr>
        <w:t>Metodología de Trabajo</w:t>
      </w:r>
    </w:p>
    <w:p w:rsidR="007F0EB2" w:rsidRPr="007F0EB2" w:rsidRDefault="007F0EB2" w:rsidP="007F0EB2">
      <w:pPr>
        <w:pStyle w:val="Encabezado"/>
        <w:numPr>
          <w:ilvl w:val="0"/>
          <w:numId w:val="13"/>
        </w:numPr>
        <w:rPr>
          <w:rFonts w:ascii="Arial" w:hAnsi="Arial" w:cs="Arial"/>
        </w:rPr>
      </w:pPr>
      <w:r w:rsidRPr="007F0EB2">
        <w:rPr>
          <w:rFonts w:ascii="Arial" w:hAnsi="Arial" w:cs="Arial"/>
        </w:rPr>
        <w:t>Consulta de bibliografía sugerida.</w:t>
      </w:r>
    </w:p>
    <w:p w:rsidR="007F0EB2" w:rsidRPr="007F0EB2" w:rsidRDefault="007F0EB2" w:rsidP="007F0EB2">
      <w:pPr>
        <w:pStyle w:val="Encabezado"/>
        <w:numPr>
          <w:ilvl w:val="0"/>
          <w:numId w:val="13"/>
        </w:numPr>
        <w:rPr>
          <w:rFonts w:ascii="Arial" w:hAnsi="Arial" w:cs="Arial"/>
        </w:rPr>
      </w:pPr>
      <w:r w:rsidRPr="007F0EB2">
        <w:rPr>
          <w:rFonts w:ascii="Arial" w:hAnsi="Arial" w:cs="Arial"/>
        </w:rPr>
        <w:t>Amplia participación del alumno en la elaboración, interpretación y solución de problemas.</w:t>
      </w:r>
    </w:p>
    <w:p w:rsidR="007F0EB2" w:rsidRPr="007F0EB2" w:rsidRDefault="007F0EB2" w:rsidP="007F0EB2">
      <w:pPr>
        <w:pStyle w:val="Encabezado"/>
        <w:numPr>
          <w:ilvl w:val="0"/>
          <w:numId w:val="13"/>
        </w:numPr>
        <w:rPr>
          <w:rFonts w:ascii="Arial" w:hAnsi="Arial" w:cs="Arial"/>
        </w:rPr>
      </w:pPr>
      <w:r w:rsidRPr="007F0EB2">
        <w:rPr>
          <w:rFonts w:ascii="Arial" w:hAnsi="Arial" w:cs="Arial"/>
        </w:rPr>
        <w:t>Utilización de programas de cómputo</w:t>
      </w:r>
    </w:p>
    <w:p w:rsidR="007F0EB2" w:rsidRDefault="007F0EB2" w:rsidP="007F0EB2">
      <w:pPr>
        <w:pStyle w:val="Encabezado"/>
        <w:numPr>
          <w:ilvl w:val="0"/>
          <w:numId w:val="13"/>
        </w:numPr>
        <w:tabs>
          <w:tab w:val="clear" w:pos="4419"/>
          <w:tab w:val="clear" w:pos="8838"/>
        </w:tabs>
        <w:spacing w:before="40" w:after="40"/>
        <w:jc w:val="both"/>
        <w:rPr>
          <w:rFonts w:ascii="Arial" w:hAnsi="Arial" w:cs="Arial"/>
        </w:rPr>
      </w:pPr>
      <w:r w:rsidRPr="007F0EB2">
        <w:rPr>
          <w:rFonts w:ascii="Arial" w:hAnsi="Arial" w:cs="Arial"/>
        </w:rPr>
        <w:t>Exposición de tra</w:t>
      </w:r>
      <w:r>
        <w:rPr>
          <w:rFonts w:ascii="Arial" w:hAnsi="Arial" w:cs="Arial"/>
        </w:rPr>
        <w:t>bajos por parte de los alumnos.</w:t>
      </w:r>
    </w:p>
    <w:p w:rsidR="007F0EB2" w:rsidRPr="007F0EB2" w:rsidRDefault="007F0EB2" w:rsidP="007F0EB2">
      <w:pPr>
        <w:pStyle w:val="Encabezado"/>
        <w:numPr>
          <w:ilvl w:val="0"/>
          <w:numId w:val="13"/>
        </w:numPr>
        <w:rPr>
          <w:rFonts w:ascii="Arial" w:hAnsi="Arial" w:cs="Arial"/>
        </w:rPr>
      </w:pPr>
      <w:r w:rsidRPr="007F0EB2">
        <w:rPr>
          <w:rFonts w:ascii="Arial" w:hAnsi="Arial" w:cs="Arial"/>
        </w:rPr>
        <w:t>Exposición oral de parte del profesor.</w:t>
      </w:r>
    </w:p>
    <w:p w:rsidR="007F0EB2" w:rsidRDefault="007F0EB2" w:rsidP="007F0EB2">
      <w:pPr>
        <w:pStyle w:val="Encabezado"/>
        <w:numPr>
          <w:ilvl w:val="0"/>
          <w:numId w:val="13"/>
        </w:numPr>
        <w:rPr>
          <w:rFonts w:ascii="Arial" w:hAnsi="Arial" w:cs="Arial"/>
        </w:rPr>
      </w:pPr>
      <w:r w:rsidRPr="007F0EB2">
        <w:rPr>
          <w:rFonts w:ascii="Arial" w:hAnsi="Arial" w:cs="Arial"/>
        </w:rPr>
        <w:t xml:space="preserve">Lecturas dirigidas. </w:t>
      </w:r>
    </w:p>
    <w:p w:rsidR="007F0EB2" w:rsidRDefault="007F0EB2" w:rsidP="007F0EB2">
      <w:pPr>
        <w:pStyle w:val="Encabezado"/>
        <w:numPr>
          <w:ilvl w:val="0"/>
          <w:numId w:val="13"/>
        </w:numPr>
        <w:rPr>
          <w:rFonts w:ascii="Arial" w:hAnsi="Arial" w:cs="Arial"/>
        </w:rPr>
      </w:pPr>
      <w:r w:rsidRPr="007F0EB2">
        <w:rPr>
          <w:rFonts w:ascii="Arial" w:hAnsi="Arial" w:cs="Arial"/>
        </w:rPr>
        <w:t>Formación de equipos para el estudio y solución de problemas</w:t>
      </w:r>
    </w:p>
    <w:p w:rsidR="00FD4A81" w:rsidRPr="007F0EB2" w:rsidRDefault="00FD4A81" w:rsidP="007F0EB2">
      <w:pPr>
        <w:pStyle w:val="Encabezado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Asignación de proyectos</w:t>
      </w:r>
    </w:p>
    <w:p w:rsidR="00A47FEF" w:rsidRPr="00CE4EBA" w:rsidRDefault="00A47FEF" w:rsidP="00A47FEF">
      <w:pPr>
        <w:rPr>
          <w:rFonts w:ascii="Arial" w:eastAsia="Calibri" w:hAnsi="Arial"/>
          <w:b/>
        </w:rPr>
      </w:pPr>
    </w:p>
    <w:p w:rsidR="009B1417" w:rsidRDefault="00A47FEF" w:rsidP="00A47FEF">
      <w:pPr>
        <w:rPr>
          <w:rFonts w:ascii="Arial" w:eastAsia="Calibri" w:hAnsi="Arial"/>
          <w:b/>
          <w:sz w:val="24"/>
          <w:szCs w:val="24"/>
        </w:rPr>
      </w:pPr>
      <w:r w:rsidRPr="00CE4EBA">
        <w:rPr>
          <w:rFonts w:ascii="Arial" w:eastAsia="Calibri" w:hAnsi="Arial"/>
          <w:b/>
          <w:sz w:val="24"/>
          <w:szCs w:val="24"/>
        </w:rPr>
        <w:t>Objetivo General</w:t>
      </w:r>
    </w:p>
    <w:p w:rsidR="00FD45D9" w:rsidRDefault="00FD4A81" w:rsidP="00A47FEF">
      <w:pPr>
        <w:rPr>
          <w:rFonts w:ascii="Arial" w:hAnsi="Arial" w:cs="Arial"/>
          <w:bCs/>
        </w:rPr>
      </w:pPr>
      <w:r w:rsidRPr="00FD4A81">
        <w:rPr>
          <w:rFonts w:ascii="Arial" w:hAnsi="Arial" w:cs="Arial"/>
          <w:bCs/>
        </w:rPr>
        <w:t>En este curso el alumno aprenderá y manejará el material básico de termodinámica, el cual forma parte de su formación intermedia. Este curso  es más avanzado que el curso de Calor Ondas y Fluidos. La termodinámica es la parte de la física que trata del almacenamiento, transformación y transferencia de las diferentes formas energía entre diversos sistemas físicos, desde el punto de vista macroscópico. La energía que posee un objeto, o conjuntos de objetos físicos, que constituyen un sistema termodinámico, puede ser energía interna (asociada a la temperatura), energía cinética (asociada al movimiento , con respecto a un sistema inercial de referencia), energía potencial (debida a la presencia de campos) o energía química (asociada a la composición química). Estos diferentes tipos de energía son susceptibles de transformarse entre sí y de ser transferidos, en forma de trabajo o calor, a través de las fronteras que delimitan el sistema. En este curso se establecen las ecuaciones que relacionan las transformaciones y transferencias de energía a las propiedades termodinámicas de las substancias, tales como: la temperatura, la presión, el volumen, etc. Estas ecuaciones están basadas en observaciones empíricas y en experimentos que condujeron a la formulación de las leyes de la termodinámica.</w:t>
      </w:r>
    </w:p>
    <w:p w:rsidR="00FD4A81" w:rsidRDefault="00FD4A81" w:rsidP="00A47FEF">
      <w:pPr>
        <w:rPr>
          <w:rFonts w:ascii="Arial" w:hAnsi="Arial" w:cs="Arial"/>
          <w:bCs/>
        </w:rPr>
      </w:pPr>
    </w:p>
    <w:p w:rsidR="00A47FEF" w:rsidRPr="00CE4EBA" w:rsidRDefault="00A47FEF" w:rsidP="00A47FEF">
      <w:pPr>
        <w:rPr>
          <w:rFonts w:ascii="Arial" w:eastAsia="Calibri" w:hAnsi="Arial"/>
          <w:b/>
          <w:sz w:val="24"/>
          <w:szCs w:val="24"/>
        </w:rPr>
      </w:pPr>
      <w:r w:rsidRPr="00CE4EBA">
        <w:rPr>
          <w:rFonts w:ascii="Arial" w:eastAsia="Calibri" w:hAnsi="Arial"/>
          <w:b/>
          <w:sz w:val="24"/>
          <w:szCs w:val="24"/>
        </w:rPr>
        <w:t>Evaluación</w:t>
      </w:r>
    </w:p>
    <w:p w:rsidR="00064A43" w:rsidRDefault="00A47FEF" w:rsidP="00A47FEF">
      <w:pPr>
        <w:pStyle w:val="Textoindependiente21"/>
        <w:spacing w:after="0" w:line="240" w:lineRule="auto"/>
        <w:rPr>
          <w:rFonts w:ascii="Arial" w:eastAsia="Calibri" w:hAnsi="Arial" w:cs="Times New Roman"/>
        </w:rPr>
      </w:pPr>
      <w:r w:rsidRPr="00CE4EBA">
        <w:rPr>
          <w:rFonts w:ascii="Arial" w:eastAsia="Calibri" w:hAnsi="Arial" w:cs="Times New Roman"/>
        </w:rPr>
        <w:t>La evaluación será de la manera siguiente:</w:t>
      </w:r>
    </w:p>
    <w:p w:rsidR="00FD45D9" w:rsidRDefault="00FD45D9" w:rsidP="00FD45D9">
      <w:pPr>
        <w:pStyle w:val="Encabezado"/>
        <w:tabs>
          <w:tab w:val="clear" w:pos="4419"/>
          <w:tab w:val="clear" w:pos="8838"/>
          <w:tab w:val="center" w:pos="4252"/>
          <w:tab w:val="right" w:pos="8504"/>
        </w:tabs>
        <w:suppressAutoHyphens/>
        <w:spacing w:before="40" w:after="40"/>
        <w:ind w:left="720"/>
        <w:jc w:val="both"/>
        <w:rPr>
          <w:rFonts w:ascii="Arial" w:hAnsi="Arial" w:cs="Arial"/>
        </w:rPr>
      </w:pPr>
    </w:p>
    <w:p w:rsidR="0057377C" w:rsidRPr="0057377C" w:rsidRDefault="0057377C" w:rsidP="0057377C">
      <w:pPr>
        <w:pStyle w:val="Encabezado"/>
        <w:numPr>
          <w:ilvl w:val="0"/>
          <w:numId w:val="17"/>
        </w:numPr>
        <w:tabs>
          <w:tab w:val="clear" w:pos="4419"/>
          <w:tab w:val="clear" w:pos="8838"/>
          <w:tab w:val="center" w:pos="4252"/>
          <w:tab w:val="right" w:pos="8504"/>
        </w:tabs>
        <w:suppressAutoHyphens/>
        <w:spacing w:before="40" w:after="40"/>
        <w:ind w:left="720" w:hanging="360"/>
        <w:jc w:val="both"/>
        <w:rPr>
          <w:rFonts w:ascii="Arial" w:hAnsi="Arial" w:cs="Arial"/>
        </w:rPr>
      </w:pPr>
      <w:r w:rsidRPr="0057377C">
        <w:rPr>
          <w:rFonts w:ascii="Arial" w:hAnsi="Arial" w:cs="Arial"/>
        </w:rPr>
        <w:t>Se deja a criterio del profesor.</w:t>
      </w:r>
    </w:p>
    <w:p w:rsidR="0057377C" w:rsidRPr="0057377C" w:rsidRDefault="0057377C" w:rsidP="0057377C">
      <w:pPr>
        <w:pStyle w:val="Encabezado"/>
        <w:numPr>
          <w:ilvl w:val="0"/>
          <w:numId w:val="17"/>
        </w:numPr>
        <w:tabs>
          <w:tab w:val="clear" w:pos="4419"/>
          <w:tab w:val="clear" w:pos="8838"/>
          <w:tab w:val="center" w:pos="4252"/>
          <w:tab w:val="right" w:pos="8504"/>
        </w:tabs>
        <w:suppressAutoHyphens/>
        <w:spacing w:before="40" w:after="40"/>
        <w:ind w:left="720" w:hanging="360"/>
        <w:jc w:val="both"/>
        <w:rPr>
          <w:rFonts w:ascii="Arial" w:hAnsi="Arial" w:cs="Arial"/>
        </w:rPr>
      </w:pPr>
      <w:r w:rsidRPr="0057377C">
        <w:rPr>
          <w:rFonts w:ascii="Arial" w:hAnsi="Arial" w:cs="Arial"/>
        </w:rPr>
        <w:t>En carácter ordinario:</w:t>
      </w:r>
    </w:p>
    <w:p w:rsidR="00FD4A81" w:rsidRPr="00FD4A81" w:rsidRDefault="00FD4A81" w:rsidP="00FD4A81">
      <w:pPr>
        <w:pStyle w:val="Encabezado"/>
        <w:numPr>
          <w:ilvl w:val="1"/>
          <w:numId w:val="14"/>
        </w:numPr>
        <w:tabs>
          <w:tab w:val="clear" w:pos="4419"/>
          <w:tab w:val="clear" w:pos="8838"/>
        </w:tabs>
        <w:spacing w:before="40" w:after="40"/>
        <w:jc w:val="both"/>
        <w:rPr>
          <w:rFonts w:ascii="Arial" w:hAnsi="Arial" w:cs="Arial"/>
        </w:rPr>
      </w:pPr>
      <w:r w:rsidRPr="00FD4A81">
        <w:rPr>
          <w:rFonts w:ascii="Arial" w:hAnsi="Arial" w:cs="Arial"/>
        </w:rPr>
        <w:t>Mínimo de 80% de asistencia a sesiones</w:t>
      </w:r>
    </w:p>
    <w:p w:rsidR="00FD4A81" w:rsidRPr="00FD4A81" w:rsidRDefault="00FD4A81" w:rsidP="00FD4A81">
      <w:pPr>
        <w:pStyle w:val="Encabezado"/>
        <w:numPr>
          <w:ilvl w:val="1"/>
          <w:numId w:val="14"/>
        </w:numPr>
        <w:tabs>
          <w:tab w:val="clear" w:pos="4419"/>
          <w:tab w:val="clear" w:pos="8838"/>
        </w:tabs>
        <w:spacing w:before="40" w:after="40"/>
        <w:jc w:val="both"/>
        <w:rPr>
          <w:rFonts w:ascii="Arial" w:hAnsi="Arial" w:cs="Arial"/>
        </w:rPr>
      </w:pPr>
      <w:r w:rsidRPr="00FD4A81">
        <w:rPr>
          <w:rFonts w:ascii="Arial" w:hAnsi="Arial" w:cs="Arial"/>
        </w:rPr>
        <w:lastRenderedPageBreak/>
        <w:t>Participación en clase</w:t>
      </w:r>
    </w:p>
    <w:p w:rsidR="00FD4A81" w:rsidRPr="00FD4A81" w:rsidRDefault="00FD4A81" w:rsidP="00FD4A81">
      <w:pPr>
        <w:pStyle w:val="Encabezado"/>
        <w:numPr>
          <w:ilvl w:val="1"/>
          <w:numId w:val="14"/>
        </w:numPr>
        <w:tabs>
          <w:tab w:val="clear" w:pos="4419"/>
          <w:tab w:val="clear" w:pos="8838"/>
        </w:tabs>
        <w:spacing w:before="40" w:after="40"/>
        <w:jc w:val="both"/>
        <w:rPr>
          <w:rFonts w:ascii="Arial" w:hAnsi="Arial" w:cs="Arial"/>
        </w:rPr>
      </w:pPr>
      <w:r w:rsidRPr="00FD4A81">
        <w:rPr>
          <w:rFonts w:ascii="Arial" w:hAnsi="Arial" w:cs="Arial"/>
        </w:rPr>
        <w:t>Tareas y trabajos</w:t>
      </w:r>
    </w:p>
    <w:p w:rsidR="00FD4A81" w:rsidRPr="00FD4A81" w:rsidRDefault="00FD4A81" w:rsidP="00FD4A81">
      <w:pPr>
        <w:pStyle w:val="Encabezado"/>
        <w:numPr>
          <w:ilvl w:val="1"/>
          <w:numId w:val="14"/>
        </w:numPr>
        <w:tabs>
          <w:tab w:val="clear" w:pos="4419"/>
          <w:tab w:val="clear" w:pos="8838"/>
        </w:tabs>
        <w:spacing w:before="40" w:after="40"/>
        <w:jc w:val="both"/>
        <w:rPr>
          <w:rFonts w:ascii="Arial" w:hAnsi="Arial" w:cs="Arial"/>
        </w:rPr>
      </w:pPr>
      <w:r w:rsidRPr="00FD4A81">
        <w:rPr>
          <w:rFonts w:ascii="Arial" w:hAnsi="Arial" w:cs="Arial"/>
        </w:rPr>
        <w:t>Exámenes parciales</w:t>
      </w:r>
    </w:p>
    <w:p w:rsidR="00FD4A81" w:rsidRPr="00FD4A81" w:rsidRDefault="00FD4A81" w:rsidP="00FD4A81">
      <w:pPr>
        <w:pStyle w:val="Encabezado"/>
        <w:numPr>
          <w:ilvl w:val="1"/>
          <w:numId w:val="14"/>
        </w:numPr>
        <w:tabs>
          <w:tab w:val="clear" w:pos="4419"/>
          <w:tab w:val="clear" w:pos="8838"/>
        </w:tabs>
        <w:spacing w:before="40" w:after="40"/>
        <w:jc w:val="both"/>
        <w:rPr>
          <w:rFonts w:ascii="Arial" w:hAnsi="Arial" w:cs="Arial"/>
        </w:rPr>
      </w:pPr>
      <w:r w:rsidRPr="00FD4A81">
        <w:rPr>
          <w:rFonts w:ascii="Arial" w:hAnsi="Arial" w:cs="Arial"/>
        </w:rPr>
        <w:t>Examen final</w:t>
      </w:r>
    </w:p>
    <w:p w:rsidR="0057377C" w:rsidRPr="0057377C" w:rsidRDefault="0057377C" w:rsidP="0057377C">
      <w:pPr>
        <w:pStyle w:val="Encabezado"/>
        <w:numPr>
          <w:ilvl w:val="0"/>
          <w:numId w:val="17"/>
        </w:numPr>
        <w:tabs>
          <w:tab w:val="clear" w:pos="4419"/>
          <w:tab w:val="clear" w:pos="8838"/>
          <w:tab w:val="center" w:pos="4252"/>
          <w:tab w:val="right" w:pos="8504"/>
        </w:tabs>
        <w:suppressAutoHyphens/>
        <w:spacing w:before="40" w:after="40"/>
        <w:ind w:left="720" w:hanging="360"/>
        <w:jc w:val="both"/>
        <w:rPr>
          <w:rFonts w:ascii="Arial" w:hAnsi="Arial" w:cs="Arial"/>
        </w:rPr>
      </w:pPr>
      <w:r w:rsidRPr="0057377C">
        <w:rPr>
          <w:rFonts w:ascii="Arial" w:hAnsi="Arial" w:cs="Arial"/>
        </w:rPr>
        <w:t>En carácter extraordinario:</w:t>
      </w:r>
    </w:p>
    <w:p w:rsidR="0057377C" w:rsidRPr="0057377C" w:rsidRDefault="00FD4A81" w:rsidP="0057377C">
      <w:pPr>
        <w:pStyle w:val="Encabezado"/>
        <w:numPr>
          <w:ilvl w:val="1"/>
          <w:numId w:val="17"/>
        </w:numPr>
        <w:tabs>
          <w:tab w:val="clear" w:pos="4419"/>
          <w:tab w:val="clear" w:pos="8838"/>
          <w:tab w:val="center" w:pos="4252"/>
          <w:tab w:val="right" w:pos="8504"/>
        </w:tabs>
        <w:suppressAutoHyphens/>
        <w:spacing w:before="40" w:after="40"/>
        <w:ind w:left="1440" w:hanging="360"/>
        <w:jc w:val="both"/>
        <w:rPr>
          <w:rFonts w:ascii="Arial" w:hAnsi="Arial" w:cs="Arial"/>
        </w:rPr>
      </w:pPr>
      <w:r w:rsidRPr="00FD4A81">
        <w:rPr>
          <w:rFonts w:ascii="Arial" w:hAnsi="Arial" w:cs="Arial"/>
        </w:rPr>
        <w:t>Mínimo de 65% de asistencia a sesiones</w:t>
      </w:r>
    </w:p>
    <w:p w:rsidR="00064A43" w:rsidRPr="00064A43" w:rsidRDefault="00064A43" w:rsidP="00A47FEF">
      <w:pPr>
        <w:rPr>
          <w:rFonts w:ascii="Arial" w:eastAsia="Calibri" w:hAnsi="Arial" w:cs="Arial"/>
          <w:b/>
          <w:sz w:val="24"/>
          <w:szCs w:val="24"/>
        </w:rPr>
      </w:pPr>
    </w:p>
    <w:p w:rsidR="00A47FEF" w:rsidRPr="00CE4EBA" w:rsidRDefault="00A47FEF" w:rsidP="00A47FEF">
      <w:pPr>
        <w:rPr>
          <w:rFonts w:ascii="Arial" w:eastAsia="Calibri" w:hAnsi="Arial" w:cs="Arial"/>
          <w:b/>
          <w:sz w:val="24"/>
          <w:szCs w:val="24"/>
        </w:rPr>
      </w:pPr>
      <w:r w:rsidRPr="00CE4EBA">
        <w:rPr>
          <w:rFonts w:ascii="Arial" w:eastAsia="Calibri" w:hAnsi="Arial"/>
          <w:b/>
          <w:sz w:val="24"/>
          <w:szCs w:val="24"/>
        </w:rPr>
        <w:t xml:space="preserve">Contenido </w:t>
      </w:r>
      <w:r w:rsidR="006A7AB5" w:rsidRPr="00CE4EBA">
        <w:rPr>
          <w:rFonts w:ascii="Arial" w:eastAsia="Calibri" w:hAnsi="Arial"/>
          <w:b/>
          <w:sz w:val="24"/>
          <w:szCs w:val="24"/>
        </w:rPr>
        <w:t>T</w:t>
      </w:r>
      <w:r w:rsidRPr="00CE4EBA">
        <w:rPr>
          <w:rFonts w:ascii="Arial" w:eastAsia="Calibri" w:hAnsi="Arial" w:cs="Arial"/>
          <w:b/>
          <w:sz w:val="24"/>
          <w:szCs w:val="24"/>
        </w:rPr>
        <w:t>emático</w:t>
      </w:r>
    </w:p>
    <w:p w:rsidR="00FD4A81" w:rsidRPr="00FD4A81" w:rsidRDefault="00FD4A81" w:rsidP="00FD4A81">
      <w:pPr>
        <w:pStyle w:val="Textosinformato"/>
        <w:rPr>
          <w:rFonts w:ascii="Arial" w:hAnsi="Arial" w:cs="Arial"/>
          <w:b/>
          <w:bCs/>
        </w:rPr>
      </w:pPr>
      <w:r w:rsidRPr="00FD4A81">
        <w:rPr>
          <w:rFonts w:ascii="Arial" w:hAnsi="Arial" w:cs="Arial"/>
          <w:b/>
          <w:bCs/>
        </w:rPr>
        <w:t>1.    Sistemas termodinámicos.</w:t>
      </w:r>
    </w:p>
    <w:p w:rsidR="00FD4A81" w:rsidRPr="00FD4A81" w:rsidRDefault="00FD4A81" w:rsidP="00FD4A81">
      <w:pPr>
        <w:pStyle w:val="Textosinformato"/>
        <w:rPr>
          <w:rFonts w:ascii="Arial" w:hAnsi="Arial" w:cs="Arial"/>
          <w:bCs/>
        </w:rPr>
      </w:pPr>
      <w:r w:rsidRPr="00FD4A81">
        <w:rPr>
          <w:rFonts w:ascii="Arial" w:hAnsi="Arial" w:cs="Arial"/>
          <w:bCs/>
        </w:rPr>
        <w:t>1.2   La superficie P-V-T</w:t>
      </w:r>
    </w:p>
    <w:p w:rsidR="00FD4A81" w:rsidRPr="00FD4A81" w:rsidRDefault="00FD4A81" w:rsidP="00FD4A81">
      <w:pPr>
        <w:pStyle w:val="Textosinformato"/>
        <w:rPr>
          <w:rFonts w:ascii="Arial" w:hAnsi="Arial" w:cs="Arial"/>
          <w:bCs/>
        </w:rPr>
      </w:pPr>
      <w:r w:rsidRPr="00FD4A81">
        <w:rPr>
          <w:rFonts w:ascii="Arial" w:hAnsi="Arial" w:cs="Arial"/>
          <w:bCs/>
        </w:rPr>
        <w:t>1.3   La región líquido-vapor</w:t>
      </w:r>
    </w:p>
    <w:p w:rsidR="00FD4A81" w:rsidRPr="00FD4A81" w:rsidRDefault="00FD4A81" w:rsidP="00FD4A81">
      <w:pPr>
        <w:pStyle w:val="Textosinformato"/>
        <w:rPr>
          <w:rFonts w:ascii="Arial" w:hAnsi="Arial" w:cs="Arial"/>
          <w:bCs/>
        </w:rPr>
      </w:pPr>
      <w:r w:rsidRPr="00FD4A81">
        <w:rPr>
          <w:rFonts w:ascii="Arial" w:hAnsi="Arial" w:cs="Arial"/>
          <w:bCs/>
        </w:rPr>
        <w:t>1.4   Tablas de vapor</w:t>
      </w:r>
    </w:p>
    <w:p w:rsidR="00FD4A81" w:rsidRPr="00FD4A81" w:rsidRDefault="00FD4A81" w:rsidP="00FD4A81">
      <w:pPr>
        <w:pStyle w:val="Textosinformato"/>
        <w:rPr>
          <w:rFonts w:ascii="Arial" w:hAnsi="Arial" w:cs="Arial"/>
          <w:b/>
          <w:bCs/>
        </w:rPr>
      </w:pPr>
    </w:p>
    <w:p w:rsidR="00FD4A81" w:rsidRPr="00FD4A81" w:rsidRDefault="00FD4A81" w:rsidP="00FD4A81">
      <w:pPr>
        <w:pStyle w:val="Textosinformato"/>
        <w:rPr>
          <w:rFonts w:ascii="Arial" w:hAnsi="Arial" w:cs="Arial"/>
          <w:b/>
          <w:bCs/>
        </w:rPr>
      </w:pPr>
      <w:r w:rsidRPr="00FD4A81">
        <w:rPr>
          <w:rFonts w:ascii="Arial" w:hAnsi="Arial" w:cs="Arial"/>
          <w:b/>
          <w:bCs/>
        </w:rPr>
        <w:t>2.    Formulación axiomática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2.1  Especificación formal de un sistema termodinámico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2.2  La energía interna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2.2  Equilibrio termodinámico</w:t>
      </w:r>
    </w:p>
    <w:p w:rsidR="00FD4A81" w:rsidRPr="00EC31E3" w:rsidRDefault="00EC31E3" w:rsidP="00FD4A81">
      <w:pPr>
        <w:pStyle w:val="Textosinforma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2.3  Paredes y restricciones</w:t>
      </w:r>
      <w:r w:rsidR="00AA7574">
        <w:rPr>
          <w:rFonts w:ascii="Arial" w:hAnsi="Arial" w:cs="Arial"/>
          <w:bCs/>
        </w:rPr>
        <w:t xml:space="preserve">, </w:t>
      </w:r>
      <w:r w:rsidR="00FD4A81" w:rsidRPr="00EC31E3">
        <w:rPr>
          <w:rFonts w:ascii="Arial" w:hAnsi="Arial" w:cs="Arial"/>
          <w:bCs/>
        </w:rPr>
        <w:t>mensurabilidad de la energía</w:t>
      </w:r>
    </w:p>
    <w:p w:rsidR="00FD4A81" w:rsidRPr="00EC31E3" w:rsidRDefault="00FD4A81" w:rsidP="00FD4A81">
      <w:pPr>
        <w:pStyle w:val="Textosinformato"/>
        <w:numPr>
          <w:ilvl w:val="1"/>
          <w:numId w:val="19"/>
        </w:numPr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Definición cuantitativa de calor</w:t>
      </w:r>
    </w:p>
    <w:p w:rsidR="00FD4A81" w:rsidRPr="00EC31E3" w:rsidRDefault="00FD4A81" w:rsidP="00FD4A81">
      <w:pPr>
        <w:pStyle w:val="Textosinformato"/>
        <w:numPr>
          <w:ilvl w:val="1"/>
          <w:numId w:val="19"/>
        </w:numPr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El problema básico de la termodinámica</w:t>
      </w:r>
    </w:p>
    <w:p w:rsidR="00FD4A81" w:rsidRPr="00EC31E3" w:rsidRDefault="00FD4A81" w:rsidP="00FD4A81">
      <w:pPr>
        <w:pStyle w:val="Textosinformato"/>
        <w:numPr>
          <w:ilvl w:val="1"/>
          <w:numId w:val="19"/>
        </w:numPr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Los postulados de maximización de entropía</w:t>
      </w:r>
    </w:p>
    <w:p w:rsidR="00FD4A81" w:rsidRPr="00FD4A81" w:rsidRDefault="00FD4A81" w:rsidP="00FD4A81">
      <w:pPr>
        <w:pStyle w:val="Textosinformato"/>
        <w:rPr>
          <w:rFonts w:ascii="Arial" w:hAnsi="Arial" w:cs="Arial"/>
          <w:b/>
          <w:bCs/>
        </w:rPr>
      </w:pPr>
    </w:p>
    <w:p w:rsidR="00FD4A81" w:rsidRPr="00FD4A81" w:rsidRDefault="00FD4A81" w:rsidP="00FD4A81">
      <w:pPr>
        <w:pStyle w:val="Textosinformato"/>
        <w:rPr>
          <w:rFonts w:ascii="Arial" w:hAnsi="Arial" w:cs="Arial"/>
          <w:b/>
          <w:bCs/>
        </w:rPr>
      </w:pPr>
      <w:r w:rsidRPr="00FD4A81">
        <w:rPr>
          <w:rFonts w:ascii="Arial" w:hAnsi="Arial" w:cs="Arial"/>
          <w:b/>
          <w:bCs/>
        </w:rPr>
        <w:t>3.-   Las condiciones de equilibrio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 xml:space="preserve">3.1 Parámetros intensivos  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3.2 las ecuaciones de estado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3.3 Parámetros intensivos entrópicos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3.4 Equilibrio térmico y la ley cero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3.5 Concepto de temperatura, unidades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3.6 Equilibrio mecánico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3.7 Equilibrio con respecto al flujo de materia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3.8 Equilibrio químico</w:t>
      </w:r>
    </w:p>
    <w:p w:rsidR="00FD4A81" w:rsidRPr="00FD4A81" w:rsidRDefault="00FD4A81" w:rsidP="00FD4A81">
      <w:pPr>
        <w:pStyle w:val="Textosinformato"/>
        <w:rPr>
          <w:rFonts w:ascii="Arial" w:hAnsi="Arial" w:cs="Arial"/>
          <w:b/>
          <w:bCs/>
        </w:rPr>
      </w:pPr>
    </w:p>
    <w:p w:rsidR="00FD4A81" w:rsidRPr="00FD4A81" w:rsidRDefault="00FD4A81" w:rsidP="00FD4A81">
      <w:pPr>
        <w:pStyle w:val="Textosinformato"/>
        <w:rPr>
          <w:rFonts w:ascii="Arial" w:hAnsi="Arial" w:cs="Arial"/>
          <w:b/>
          <w:bCs/>
        </w:rPr>
      </w:pPr>
      <w:r w:rsidRPr="00FD4A81">
        <w:rPr>
          <w:rFonts w:ascii="Arial" w:hAnsi="Arial" w:cs="Arial"/>
          <w:b/>
          <w:bCs/>
        </w:rPr>
        <w:t>4.   El concepto de trabajo en termodinámica, calor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4.1 Definición generalizada de trabajo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4.2  Trabajo quasi-estático debido a una pared móvil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4.3  Trabajo fuera de equilibrio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4.4  Calor</w:t>
      </w:r>
    </w:p>
    <w:p w:rsidR="00FD4A81" w:rsidRPr="00FD4A81" w:rsidRDefault="00FD4A81" w:rsidP="00FD4A81">
      <w:pPr>
        <w:pStyle w:val="Textosinformato"/>
        <w:rPr>
          <w:rFonts w:ascii="Arial" w:hAnsi="Arial" w:cs="Arial"/>
          <w:b/>
          <w:bCs/>
        </w:rPr>
      </w:pPr>
    </w:p>
    <w:p w:rsidR="00FD4A81" w:rsidRPr="00FD4A81" w:rsidRDefault="00FD4A81" w:rsidP="00FD4A81">
      <w:pPr>
        <w:pStyle w:val="Textosinformato"/>
        <w:rPr>
          <w:rFonts w:ascii="Arial" w:hAnsi="Arial" w:cs="Arial"/>
          <w:b/>
          <w:bCs/>
        </w:rPr>
      </w:pPr>
      <w:r w:rsidRPr="00FD4A81">
        <w:rPr>
          <w:rFonts w:ascii="Arial" w:hAnsi="Arial" w:cs="Arial"/>
          <w:b/>
          <w:bCs/>
        </w:rPr>
        <w:t>5.  La función de energía interna y la 1ª. Ley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5.1 Definición de la función de energía interna, experiencias de Joule y Mayer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5.2 Aplicación de la 1ª ley a un ciclo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5.3 Aplicación de la 1ª ley a un proceso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5.4 Entalpía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5.5 Calor latente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5.6 Calores específicos</w:t>
      </w:r>
    </w:p>
    <w:p w:rsidR="00FD4A81" w:rsidRPr="00FD4A81" w:rsidRDefault="00FD4A81" w:rsidP="00FD4A81">
      <w:pPr>
        <w:pStyle w:val="Textosinformato"/>
        <w:rPr>
          <w:rFonts w:ascii="Arial" w:hAnsi="Arial" w:cs="Arial"/>
          <w:b/>
          <w:bCs/>
        </w:rPr>
      </w:pPr>
    </w:p>
    <w:p w:rsidR="00FD4A81" w:rsidRPr="00FD4A81" w:rsidRDefault="00FD4A81" w:rsidP="00FD4A81">
      <w:pPr>
        <w:pStyle w:val="Textosinformato"/>
        <w:rPr>
          <w:rFonts w:ascii="Arial" w:hAnsi="Arial" w:cs="Arial"/>
          <w:b/>
          <w:bCs/>
        </w:rPr>
      </w:pPr>
      <w:r w:rsidRPr="00FD4A81">
        <w:rPr>
          <w:rFonts w:ascii="Arial" w:hAnsi="Arial" w:cs="Arial"/>
          <w:b/>
          <w:bCs/>
        </w:rPr>
        <w:t>6 Aplicaciones de la 1ª. Ley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6.1 Aplicaciones a procesos con diferentes restricciones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 xml:space="preserve">6.2 Aplicaciones de las ecuaciones de la energía   </w:t>
      </w:r>
    </w:p>
    <w:p w:rsidR="00FD4A81" w:rsidRPr="00FD4A81" w:rsidRDefault="00FD4A81" w:rsidP="00FD4A81">
      <w:pPr>
        <w:pStyle w:val="Textosinformato"/>
        <w:rPr>
          <w:rFonts w:ascii="Arial" w:hAnsi="Arial" w:cs="Arial"/>
          <w:b/>
          <w:bCs/>
        </w:rPr>
      </w:pPr>
    </w:p>
    <w:p w:rsidR="00FD4A81" w:rsidRPr="00FD4A81" w:rsidRDefault="00FD4A81" w:rsidP="00FD4A81">
      <w:pPr>
        <w:pStyle w:val="Textosinformato"/>
        <w:rPr>
          <w:rFonts w:ascii="Arial" w:hAnsi="Arial" w:cs="Arial"/>
          <w:b/>
          <w:bCs/>
        </w:rPr>
      </w:pPr>
      <w:r w:rsidRPr="00FD4A81">
        <w:rPr>
          <w:rFonts w:ascii="Arial" w:hAnsi="Arial" w:cs="Arial"/>
          <w:b/>
          <w:bCs/>
        </w:rPr>
        <w:t>7.  La función de  entropía y 2ª ley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7.1 Definición del concepto de entropía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7.2 Máquinas térmicas, bombas de calor y refrigeradores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7.3 Formulaciones de la 2ª ley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7.4 Reversibilidad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lastRenderedPageBreak/>
        <w:t>7.5 La máquina y la eficiencia de Carnot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7.6 Entropía del gas ideal, vapor, sólidos y líquidos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7.7 La desigualdad de Clausius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7.8 Cambio de entropía en procesos irreversibles</w:t>
      </w:r>
    </w:p>
    <w:p w:rsidR="00FD4A81" w:rsidRPr="00FD4A81" w:rsidRDefault="00FD4A81" w:rsidP="00FD4A81">
      <w:pPr>
        <w:pStyle w:val="Textosinformato"/>
        <w:rPr>
          <w:rFonts w:ascii="Arial" w:hAnsi="Arial" w:cs="Arial"/>
          <w:b/>
          <w:bCs/>
        </w:rPr>
      </w:pPr>
    </w:p>
    <w:p w:rsidR="00FD4A81" w:rsidRPr="00FD4A81" w:rsidRDefault="00FD4A81" w:rsidP="00FD4A81">
      <w:pPr>
        <w:pStyle w:val="Textosinformato"/>
        <w:rPr>
          <w:rFonts w:ascii="Arial" w:hAnsi="Arial" w:cs="Arial"/>
          <w:b/>
          <w:bCs/>
        </w:rPr>
      </w:pPr>
      <w:r w:rsidRPr="00FD4A81">
        <w:rPr>
          <w:rFonts w:ascii="Arial" w:hAnsi="Arial" w:cs="Arial"/>
          <w:b/>
          <w:bCs/>
        </w:rPr>
        <w:t>8.  Aplicaciones de la 2ª ley: máquinas térmicas y refrigeradores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8.1 El ciclo de Ranking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8.2 El ciclo aire estándar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8.3 el ciclo de Otto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8.4 El ciclo de Diesel</w:t>
      </w:r>
    </w:p>
    <w:p w:rsidR="00FD4A81" w:rsidRPr="00FD4A81" w:rsidRDefault="00FD4A81" w:rsidP="00FD4A81">
      <w:pPr>
        <w:pStyle w:val="Textosinformato"/>
        <w:rPr>
          <w:rFonts w:ascii="Arial" w:hAnsi="Arial" w:cs="Arial"/>
          <w:b/>
          <w:bCs/>
        </w:rPr>
      </w:pPr>
    </w:p>
    <w:p w:rsidR="00FD4A81" w:rsidRPr="00FD4A81" w:rsidRDefault="00FD4A81" w:rsidP="00FD4A81">
      <w:pPr>
        <w:pStyle w:val="Textosinformato"/>
        <w:rPr>
          <w:rFonts w:ascii="Arial" w:hAnsi="Arial" w:cs="Arial"/>
          <w:b/>
          <w:bCs/>
        </w:rPr>
      </w:pPr>
      <w:r w:rsidRPr="00FD4A81">
        <w:rPr>
          <w:rFonts w:ascii="Arial" w:hAnsi="Arial" w:cs="Arial"/>
          <w:b/>
          <w:bCs/>
        </w:rPr>
        <w:t>9. Ecuaciones de Gibbs-Duhem y Tds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9.1 Ecuaciones Tds y aplicaciones</w:t>
      </w:r>
    </w:p>
    <w:p w:rsidR="00FD4A81" w:rsidRPr="00FD4A81" w:rsidRDefault="00FD4A81" w:rsidP="00FD4A81">
      <w:pPr>
        <w:pStyle w:val="Textosinformato"/>
        <w:rPr>
          <w:rFonts w:ascii="Arial" w:hAnsi="Arial" w:cs="Arial"/>
          <w:b/>
          <w:bCs/>
        </w:rPr>
      </w:pPr>
    </w:p>
    <w:p w:rsidR="00FD4A81" w:rsidRPr="00FD4A81" w:rsidRDefault="00FD4A81" w:rsidP="00FD4A81">
      <w:pPr>
        <w:pStyle w:val="Textosinformato"/>
        <w:rPr>
          <w:rFonts w:ascii="Arial" w:hAnsi="Arial" w:cs="Arial"/>
          <w:b/>
          <w:bCs/>
        </w:rPr>
      </w:pPr>
      <w:r w:rsidRPr="00FD4A81">
        <w:rPr>
          <w:rFonts w:ascii="Arial" w:hAnsi="Arial" w:cs="Arial"/>
          <w:b/>
          <w:bCs/>
        </w:rPr>
        <w:t>10. Potenciales termodinámicos y relaciones de Maxwell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10.1 Las relaciones de Maxwell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10.2 La ecuación de Clapeyron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10.3 relaciones de los calores específicos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10.4 El coeficiente de Joule-Thomson</w:t>
      </w:r>
    </w:p>
    <w:p w:rsidR="00FD4A81" w:rsidRPr="00FD4A81" w:rsidRDefault="00FD4A81" w:rsidP="00FD4A81">
      <w:pPr>
        <w:pStyle w:val="Textosinformato"/>
        <w:rPr>
          <w:rFonts w:ascii="Arial" w:hAnsi="Arial" w:cs="Arial"/>
          <w:b/>
          <w:bCs/>
        </w:rPr>
      </w:pPr>
    </w:p>
    <w:p w:rsidR="00FD4A81" w:rsidRPr="00FD4A81" w:rsidRDefault="00FD4A81" w:rsidP="00FD4A81">
      <w:pPr>
        <w:pStyle w:val="Textosinformato"/>
        <w:rPr>
          <w:rFonts w:ascii="Arial" w:hAnsi="Arial" w:cs="Arial"/>
          <w:b/>
          <w:bCs/>
        </w:rPr>
      </w:pPr>
      <w:r w:rsidRPr="00FD4A81">
        <w:rPr>
          <w:rFonts w:ascii="Arial" w:hAnsi="Arial" w:cs="Arial"/>
          <w:b/>
          <w:bCs/>
        </w:rPr>
        <w:t>11 Transiciones de fase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11.1 Energía libre de Gibbs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11.2 Puntos críticos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11.3 Transición líquido-gas y transición magnética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11.4 Transición superfluída y transición superconductora</w:t>
      </w:r>
    </w:p>
    <w:p w:rsidR="00FD4A81" w:rsidRPr="00FD4A81" w:rsidRDefault="00FD4A81" w:rsidP="00FD4A81">
      <w:pPr>
        <w:pStyle w:val="Textosinformato"/>
        <w:rPr>
          <w:rFonts w:ascii="Arial" w:hAnsi="Arial" w:cs="Arial"/>
          <w:b/>
          <w:bCs/>
        </w:rPr>
      </w:pPr>
    </w:p>
    <w:p w:rsidR="00FD4A81" w:rsidRPr="00FD4A81" w:rsidRDefault="00FD4A81" w:rsidP="00FD4A81">
      <w:pPr>
        <w:pStyle w:val="Textosinformato"/>
        <w:rPr>
          <w:rFonts w:ascii="Arial" w:hAnsi="Arial" w:cs="Arial"/>
          <w:b/>
          <w:bCs/>
        </w:rPr>
      </w:pPr>
      <w:r w:rsidRPr="00FD4A81">
        <w:rPr>
          <w:rFonts w:ascii="Arial" w:hAnsi="Arial" w:cs="Arial"/>
          <w:b/>
          <w:bCs/>
        </w:rPr>
        <w:t xml:space="preserve">12. 3ª ley o postulado de Nerst. </w:t>
      </w:r>
    </w:p>
    <w:p w:rsidR="00FD4A81" w:rsidRPr="00EC31E3" w:rsidRDefault="00FD4A81" w:rsidP="00FD4A81">
      <w:pPr>
        <w:pStyle w:val="Textosinformato"/>
        <w:rPr>
          <w:rFonts w:ascii="Arial" w:hAnsi="Arial" w:cs="Arial"/>
          <w:bCs/>
        </w:rPr>
      </w:pPr>
      <w:r w:rsidRPr="00EC31E3">
        <w:rPr>
          <w:rFonts w:ascii="Arial" w:hAnsi="Arial" w:cs="Arial"/>
          <w:bCs/>
        </w:rPr>
        <w:t>12.1 Consecuencias del postulado de Nerst.</w:t>
      </w:r>
    </w:p>
    <w:p w:rsidR="0071142A" w:rsidRPr="0057377C" w:rsidRDefault="0071142A" w:rsidP="0071142A">
      <w:pPr>
        <w:pStyle w:val="Textosinformato"/>
        <w:jc w:val="both"/>
        <w:rPr>
          <w:rFonts w:ascii="Arial" w:hAnsi="Arial" w:cs="Arial"/>
          <w:kern w:val="0"/>
          <w:lang w:eastAsia="es-ES"/>
        </w:rPr>
      </w:pPr>
    </w:p>
    <w:p w:rsidR="0071142A" w:rsidRPr="00CE4EBA" w:rsidRDefault="0071142A" w:rsidP="00A47FEF">
      <w:pPr>
        <w:pStyle w:val="Sangradetextonormal"/>
        <w:tabs>
          <w:tab w:val="left" w:pos="1134"/>
        </w:tabs>
        <w:spacing w:after="0" w:line="240" w:lineRule="auto"/>
        <w:ind w:left="-360"/>
        <w:rPr>
          <w:rFonts w:ascii="Arial" w:eastAsia="Calibri" w:hAnsi="Arial" w:cs="Arial"/>
          <w:sz w:val="20"/>
          <w:szCs w:val="20"/>
        </w:rPr>
      </w:pPr>
    </w:p>
    <w:p w:rsidR="00A47FEF" w:rsidRPr="00CE4EBA" w:rsidRDefault="00A47FEF" w:rsidP="00A47FEF">
      <w:pPr>
        <w:pStyle w:val="Sangradetextonormal"/>
        <w:tabs>
          <w:tab w:val="left" w:pos="1134"/>
        </w:tabs>
        <w:spacing w:after="0" w:line="240" w:lineRule="auto"/>
        <w:ind w:left="0"/>
        <w:rPr>
          <w:rFonts w:ascii="Arial" w:eastAsia="Calibri" w:hAnsi="Arial" w:cs="Times New Roman"/>
        </w:rPr>
      </w:pPr>
    </w:p>
    <w:p w:rsidR="00A47FEF" w:rsidRPr="00466FD5" w:rsidRDefault="00A47FEF" w:rsidP="00A47FEF">
      <w:pPr>
        <w:rPr>
          <w:rFonts w:ascii="Arial" w:eastAsia="Calibri" w:hAnsi="Arial"/>
          <w:b/>
          <w:sz w:val="24"/>
          <w:szCs w:val="24"/>
          <w:lang w:val="en-US"/>
        </w:rPr>
      </w:pPr>
      <w:r w:rsidRPr="00466FD5">
        <w:rPr>
          <w:rFonts w:ascii="Arial" w:eastAsia="Calibri" w:hAnsi="Arial"/>
          <w:b/>
          <w:sz w:val="24"/>
          <w:szCs w:val="24"/>
          <w:lang w:val="en-US"/>
        </w:rPr>
        <w:t>Bibliografía</w:t>
      </w:r>
    </w:p>
    <w:p w:rsidR="00E41946" w:rsidRDefault="00E41946" w:rsidP="00E41946">
      <w:pPr>
        <w:rPr>
          <w:rFonts w:cs="Arial"/>
          <w:b/>
          <w:sz w:val="18"/>
          <w:lang w:val="en-US"/>
        </w:rPr>
      </w:pPr>
    </w:p>
    <w:p w:rsidR="00EC31E3" w:rsidRPr="00EC31E3" w:rsidRDefault="00EC31E3" w:rsidP="00EC31E3">
      <w:pPr>
        <w:rPr>
          <w:rFonts w:ascii="Arial" w:hAnsi="Arial" w:cs="Arial"/>
          <w:lang w:val="en-US"/>
        </w:rPr>
      </w:pPr>
      <w:r w:rsidRPr="00EC31E3">
        <w:rPr>
          <w:rFonts w:ascii="Arial" w:hAnsi="Arial" w:cs="Arial"/>
          <w:lang w:val="en-US"/>
        </w:rPr>
        <w:t>Thermodynamics for engineers M. C. Potter, C: W: Somerton. Shaum’s Outline Series. Interactive text with MATHCAD disquete. McGraw-Hill Inc., N.Y., 1995.  ISBN: 0-07-050616-7</w:t>
      </w:r>
    </w:p>
    <w:p w:rsidR="00EC31E3" w:rsidRDefault="00EC31E3" w:rsidP="00EC31E3">
      <w:pPr>
        <w:rPr>
          <w:rFonts w:ascii="Arial" w:hAnsi="Arial" w:cs="Arial"/>
          <w:lang w:val="en-US"/>
        </w:rPr>
      </w:pPr>
    </w:p>
    <w:p w:rsidR="00EC31E3" w:rsidRPr="00EC31E3" w:rsidRDefault="00EC31E3" w:rsidP="00EC31E3">
      <w:pPr>
        <w:rPr>
          <w:rFonts w:ascii="Arial" w:hAnsi="Arial" w:cs="Arial"/>
          <w:lang w:val="en-US"/>
        </w:rPr>
      </w:pPr>
      <w:r w:rsidRPr="00EC31E3">
        <w:rPr>
          <w:rFonts w:ascii="Arial" w:hAnsi="Arial" w:cs="Arial"/>
          <w:lang w:val="en-US"/>
        </w:rPr>
        <w:t>Heat and Thermodynamics. Mark Zemansky, Richard H. Dittman. 7th edition. McGraw-Hill Science/Engineering/Math. 1996.</w:t>
      </w:r>
    </w:p>
    <w:p w:rsidR="00EC31E3" w:rsidRPr="00AA7574" w:rsidRDefault="00EC31E3" w:rsidP="00EC31E3">
      <w:pPr>
        <w:rPr>
          <w:rFonts w:ascii="Arial" w:hAnsi="Arial" w:cs="Arial"/>
        </w:rPr>
      </w:pPr>
      <w:r w:rsidRPr="00AA7574">
        <w:rPr>
          <w:rFonts w:ascii="Arial" w:hAnsi="Arial" w:cs="Arial"/>
        </w:rPr>
        <w:t>ISBN: 0070170592</w:t>
      </w:r>
    </w:p>
    <w:p w:rsidR="00EC31E3" w:rsidRDefault="00EC31E3" w:rsidP="00EC31E3">
      <w:pPr>
        <w:rPr>
          <w:rFonts w:ascii="Arial" w:hAnsi="Arial" w:cs="Arial"/>
        </w:rPr>
      </w:pPr>
    </w:p>
    <w:p w:rsidR="00EC31E3" w:rsidRPr="00AA7574" w:rsidRDefault="00EC31E3" w:rsidP="00EC31E3">
      <w:pPr>
        <w:rPr>
          <w:rFonts w:ascii="Arial" w:hAnsi="Arial" w:cs="Arial"/>
        </w:rPr>
      </w:pPr>
      <w:r w:rsidRPr="00EC31E3">
        <w:rPr>
          <w:rFonts w:ascii="Arial" w:hAnsi="Arial" w:cs="Arial"/>
        </w:rPr>
        <w:t xml:space="preserve">Introducción a la Termodinámica Clásica. </w:t>
      </w:r>
      <w:r w:rsidR="00AA7574">
        <w:rPr>
          <w:rFonts w:ascii="Arial" w:hAnsi="Arial" w:cs="Arial"/>
        </w:rPr>
        <w:t>Leopoldo García-Colí</w:t>
      </w:r>
      <w:r w:rsidRPr="00AA7574">
        <w:rPr>
          <w:rFonts w:ascii="Arial" w:hAnsi="Arial" w:cs="Arial"/>
        </w:rPr>
        <w:t xml:space="preserve">n Sherer. 3a edición. Editorial Trillas, México. 1991. </w:t>
      </w:r>
    </w:p>
    <w:p w:rsidR="00EC31E3" w:rsidRPr="00AA7574" w:rsidRDefault="00EC31E3" w:rsidP="00EC31E3">
      <w:pPr>
        <w:rPr>
          <w:rFonts w:ascii="Arial" w:hAnsi="Arial" w:cs="Arial"/>
        </w:rPr>
      </w:pPr>
    </w:p>
    <w:p w:rsidR="00EC31E3" w:rsidRPr="00EC31E3" w:rsidRDefault="00EC31E3" w:rsidP="00EC31E3">
      <w:pPr>
        <w:rPr>
          <w:rFonts w:ascii="Arial" w:hAnsi="Arial" w:cs="Arial"/>
          <w:lang w:val="en-US"/>
        </w:rPr>
      </w:pPr>
      <w:r w:rsidRPr="00AA7574">
        <w:rPr>
          <w:rFonts w:ascii="Arial" w:hAnsi="Arial" w:cs="Arial"/>
        </w:rPr>
        <w:t>Problemario de Termodinámi</w:t>
      </w:r>
      <w:r w:rsidR="00473D10">
        <w:rPr>
          <w:rFonts w:ascii="Arial" w:hAnsi="Arial" w:cs="Arial"/>
        </w:rPr>
        <w:t>ca Clásica. Leopoldo García-Colí</w:t>
      </w:r>
      <w:r w:rsidRPr="00AA7574">
        <w:rPr>
          <w:rFonts w:ascii="Arial" w:hAnsi="Arial" w:cs="Arial"/>
        </w:rPr>
        <w:t xml:space="preserve">n Sherer, Luis Ponce Ramírez. </w:t>
      </w:r>
      <w:r w:rsidRPr="00EC31E3">
        <w:rPr>
          <w:rFonts w:ascii="Arial" w:hAnsi="Arial" w:cs="Arial"/>
          <w:lang w:val="en-US"/>
        </w:rPr>
        <w:t>Editorial Trillas, México. 1991.</w:t>
      </w:r>
    </w:p>
    <w:p w:rsidR="00EC31E3" w:rsidRPr="00466FD5" w:rsidRDefault="00EC31E3" w:rsidP="00EC31E3">
      <w:pPr>
        <w:rPr>
          <w:rFonts w:cs="Arial"/>
          <w:b/>
          <w:sz w:val="18"/>
          <w:lang w:val="en-US"/>
        </w:rPr>
      </w:pPr>
    </w:p>
    <w:sectPr w:rsidR="00EC31E3" w:rsidRPr="00466FD5" w:rsidSect="00270675">
      <w:headerReference w:type="default" r:id="rId9"/>
      <w:pgSz w:w="12240" w:h="15840" w:code="1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0C4" w:rsidRDefault="00D870C4" w:rsidP="002034C9">
      <w:r>
        <w:separator/>
      </w:r>
    </w:p>
  </w:endnote>
  <w:endnote w:type="continuationSeparator" w:id="1">
    <w:p w:rsidR="00D870C4" w:rsidRDefault="00D870C4" w:rsidP="00203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font295">
    <w:altName w:val="MS Mincho"/>
    <w:charset w:val="80"/>
    <w:family w:val="auto"/>
    <w:pitch w:val="variable"/>
    <w:sig w:usb0="00000000" w:usb1="00000000" w:usb2="00000000" w:usb3="00000000" w:csb0="0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0C4" w:rsidRDefault="00D870C4" w:rsidP="002034C9">
      <w:r>
        <w:separator/>
      </w:r>
    </w:p>
  </w:footnote>
  <w:footnote w:type="continuationSeparator" w:id="1">
    <w:p w:rsidR="00D870C4" w:rsidRDefault="00D870C4" w:rsidP="00203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A1A" w:rsidRPr="00A26A1A" w:rsidRDefault="00A26A1A" w:rsidP="00A26A1A">
    <w:pPr>
      <w:jc w:val="right"/>
      <w:rPr>
        <w:rFonts w:ascii="Arial" w:hAnsi="Arial" w:cs="Arial"/>
        <w:bCs/>
        <w:color w:val="7F7F7F"/>
        <w:sz w:val="14"/>
        <w:szCs w:val="14"/>
      </w:rPr>
    </w:pPr>
    <w:r w:rsidRPr="00A26A1A">
      <w:rPr>
        <w:rFonts w:ascii="Arial" w:hAnsi="Arial" w:cs="Arial"/>
        <w:color w:val="7F7F7F"/>
        <w:sz w:val="14"/>
        <w:szCs w:val="14"/>
      </w:rPr>
      <w:t>Secretaría Académica</w:t>
    </w:r>
  </w:p>
  <w:p w:rsidR="00A26A1A" w:rsidRPr="00A26A1A" w:rsidRDefault="00A26A1A" w:rsidP="00A26A1A">
    <w:pPr>
      <w:jc w:val="right"/>
      <w:rPr>
        <w:rFonts w:ascii="Arial" w:hAnsi="Arial" w:cs="Arial"/>
        <w:bCs/>
        <w:color w:val="7F7F7F"/>
        <w:sz w:val="14"/>
        <w:szCs w:val="14"/>
      </w:rPr>
    </w:pPr>
    <w:r w:rsidRPr="00A26A1A">
      <w:rPr>
        <w:rFonts w:ascii="Arial" w:hAnsi="Arial" w:cs="Arial"/>
        <w:color w:val="7F7F7F"/>
        <w:sz w:val="14"/>
        <w:szCs w:val="14"/>
      </w:rPr>
      <w:t>Ámbito de Acción: Curriculum, Asesoría y Planeación de Programas</w:t>
    </w:r>
  </w:p>
  <w:p w:rsidR="00A26A1A" w:rsidRPr="00A26A1A" w:rsidRDefault="00A26A1A" w:rsidP="00A26A1A">
    <w:pPr>
      <w:pStyle w:val="Encabezado"/>
      <w:jc w:val="right"/>
      <w:rPr>
        <w:rFonts w:ascii="Arial" w:hAnsi="Arial" w:cs="Arial"/>
        <w:color w:val="7F7F7F"/>
        <w:sz w:val="14"/>
        <w:szCs w:val="14"/>
      </w:rPr>
    </w:pPr>
    <w:r w:rsidRPr="00A26A1A">
      <w:rPr>
        <w:rFonts w:ascii="Arial" w:hAnsi="Arial" w:cs="Arial"/>
        <w:color w:val="7F7F7F"/>
        <w:sz w:val="14"/>
        <w:szCs w:val="14"/>
      </w:rPr>
      <w:t>Políticas Aplicadas: Ley Orgánica: Artículo 41 Fracciones IV, VII, VIII, XI y XII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2">
    <w:nsid w:val="0000001C"/>
    <w:multiLevelType w:val="multilevel"/>
    <w:tmpl w:val="0000001C"/>
    <w:name w:val="WWNum36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3">
    <w:nsid w:val="00000026"/>
    <w:multiLevelType w:val="multilevel"/>
    <w:tmpl w:val="00000026"/>
    <w:name w:val="WWNum49"/>
    <w:lvl w:ilvl="0">
      <w:start w:val="1"/>
      <w:numFmt w:val="bullet"/>
      <w:lvlText w:val=""/>
      <w:lvlJc w:val="left"/>
      <w:pPr>
        <w:tabs>
          <w:tab w:val="num" w:pos="1211"/>
        </w:tabs>
        <w:ind w:left="1191" w:hanging="340"/>
      </w:pPr>
      <w:rPr>
        <w:rFonts w:ascii="Wingdings" w:hAnsi="Wingdings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DA0741D"/>
    <w:multiLevelType w:val="hybridMultilevel"/>
    <w:tmpl w:val="A97CAC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0B6331"/>
    <w:multiLevelType w:val="hybridMultilevel"/>
    <w:tmpl w:val="1C14A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C85DE1"/>
    <w:multiLevelType w:val="hybridMultilevel"/>
    <w:tmpl w:val="95B0EE82"/>
    <w:lvl w:ilvl="0" w:tplc="C144CD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9E5FF2"/>
    <w:multiLevelType w:val="hybridMultilevel"/>
    <w:tmpl w:val="24DA07C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DBC317F"/>
    <w:multiLevelType w:val="hybridMultilevel"/>
    <w:tmpl w:val="21E80272"/>
    <w:lvl w:ilvl="0" w:tplc="C144CD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F275AB"/>
    <w:multiLevelType w:val="hybridMultilevel"/>
    <w:tmpl w:val="F0744E06"/>
    <w:lvl w:ilvl="0" w:tplc="BC8853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02BDA"/>
    <w:multiLevelType w:val="multilevel"/>
    <w:tmpl w:val="15B66B1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1">
    <w:nsid w:val="3D663520"/>
    <w:multiLevelType w:val="hybridMultilevel"/>
    <w:tmpl w:val="B1709EF8"/>
    <w:lvl w:ilvl="0" w:tplc="C144CD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10519E"/>
    <w:multiLevelType w:val="hybridMultilevel"/>
    <w:tmpl w:val="EEFAB0A4"/>
    <w:lvl w:ilvl="0" w:tplc="0CDEE512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b w:val="0"/>
        <w:color w:val="7F7F7F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1637AD5"/>
    <w:multiLevelType w:val="multilevel"/>
    <w:tmpl w:val="196A47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7C02019"/>
    <w:multiLevelType w:val="hybridMultilevel"/>
    <w:tmpl w:val="C48EFDFC"/>
    <w:lvl w:ilvl="0" w:tplc="1A662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135C8"/>
    <w:multiLevelType w:val="hybridMultilevel"/>
    <w:tmpl w:val="AA4CB514"/>
    <w:lvl w:ilvl="0" w:tplc="3C586BDA">
      <w:start w:val="1"/>
      <w:numFmt w:val="upperRoman"/>
      <w:lvlText w:val="%1."/>
      <w:lvlJc w:val="right"/>
      <w:pPr>
        <w:ind w:left="720" w:hanging="360"/>
      </w:pPr>
      <w:rPr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C1D15"/>
    <w:multiLevelType w:val="multilevel"/>
    <w:tmpl w:val="D7A20E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6EE46F93"/>
    <w:multiLevelType w:val="hybridMultilevel"/>
    <w:tmpl w:val="DE62DC50"/>
    <w:lvl w:ilvl="0" w:tplc="9A22B59C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 w:val="0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FC2FB3"/>
    <w:multiLevelType w:val="hybridMultilevel"/>
    <w:tmpl w:val="5BD44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8"/>
  </w:num>
  <w:num w:numId="5">
    <w:abstractNumId w:val="17"/>
  </w:num>
  <w:num w:numId="6">
    <w:abstractNumId w:val="15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  <w:num w:numId="11">
    <w:abstractNumId w:val="11"/>
  </w:num>
  <w:num w:numId="12">
    <w:abstractNumId w:val="10"/>
  </w:num>
  <w:num w:numId="13">
    <w:abstractNumId w:val="4"/>
  </w:num>
  <w:num w:numId="14">
    <w:abstractNumId w:val="5"/>
  </w:num>
  <w:num w:numId="15">
    <w:abstractNumId w:val="13"/>
  </w:num>
  <w:num w:numId="16">
    <w:abstractNumId w:val="0"/>
  </w:num>
  <w:num w:numId="17">
    <w:abstractNumId w:val="1"/>
  </w:num>
  <w:num w:numId="18">
    <w:abstractNumId w:val="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466"/>
    <w:rsid w:val="000122FB"/>
    <w:rsid w:val="0002570F"/>
    <w:rsid w:val="00064A43"/>
    <w:rsid w:val="00084563"/>
    <w:rsid w:val="00093DF8"/>
    <w:rsid w:val="00096C69"/>
    <w:rsid w:val="000E7D64"/>
    <w:rsid w:val="00101F58"/>
    <w:rsid w:val="00123861"/>
    <w:rsid w:val="001800B9"/>
    <w:rsid w:val="001834D5"/>
    <w:rsid w:val="00195A33"/>
    <w:rsid w:val="001B6C38"/>
    <w:rsid w:val="002034C9"/>
    <w:rsid w:val="00270675"/>
    <w:rsid w:val="00276FBF"/>
    <w:rsid w:val="002B214E"/>
    <w:rsid w:val="002C0B70"/>
    <w:rsid w:val="00302AA0"/>
    <w:rsid w:val="0033274A"/>
    <w:rsid w:val="00346780"/>
    <w:rsid w:val="00356E61"/>
    <w:rsid w:val="00376331"/>
    <w:rsid w:val="003A2C10"/>
    <w:rsid w:val="003E516A"/>
    <w:rsid w:val="00405629"/>
    <w:rsid w:val="00445B77"/>
    <w:rsid w:val="00466FD5"/>
    <w:rsid w:val="00473D10"/>
    <w:rsid w:val="00480025"/>
    <w:rsid w:val="004B1376"/>
    <w:rsid w:val="004E20AE"/>
    <w:rsid w:val="004F0C25"/>
    <w:rsid w:val="00503610"/>
    <w:rsid w:val="00521377"/>
    <w:rsid w:val="005279E6"/>
    <w:rsid w:val="00566C87"/>
    <w:rsid w:val="0057377C"/>
    <w:rsid w:val="0057579C"/>
    <w:rsid w:val="0058269B"/>
    <w:rsid w:val="005F1E3A"/>
    <w:rsid w:val="00611115"/>
    <w:rsid w:val="00622334"/>
    <w:rsid w:val="006233D2"/>
    <w:rsid w:val="00664ED3"/>
    <w:rsid w:val="0067040B"/>
    <w:rsid w:val="0069336A"/>
    <w:rsid w:val="006A7AB5"/>
    <w:rsid w:val="006D16AF"/>
    <w:rsid w:val="0071142A"/>
    <w:rsid w:val="00721BF5"/>
    <w:rsid w:val="00744972"/>
    <w:rsid w:val="007A468A"/>
    <w:rsid w:val="007F0EB2"/>
    <w:rsid w:val="00833F13"/>
    <w:rsid w:val="00857D06"/>
    <w:rsid w:val="00862B72"/>
    <w:rsid w:val="008C316E"/>
    <w:rsid w:val="008D5DCD"/>
    <w:rsid w:val="008E63BE"/>
    <w:rsid w:val="008F682A"/>
    <w:rsid w:val="00906D8B"/>
    <w:rsid w:val="00932E89"/>
    <w:rsid w:val="00936FEC"/>
    <w:rsid w:val="009532C7"/>
    <w:rsid w:val="009B1417"/>
    <w:rsid w:val="009D39D5"/>
    <w:rsid w:val="00A106E4"/>
    <w:rsid w:val="00A26A1A"/>
    <w:rsid w:val="00A463A9"/>
    <w:rsid w:val="00A47FEF"/>
    <w:rsid w:val="00A82343"/>
    <w:rsid w:val="00AA7574"/>
    <w:rsid w:val="00AB2FF1"/>
    <w:rsid w:val="00AD1CE1"/>
    <w:rsid w:val="00AD542F"/>
    <w:rsid w:val="00B12A52"/>
    <w:rsid w:val="00B140DF"/>
    <w:rsid w:val="00B300D9"/>
    <w:rsid w:val="00BF3F82"/>
    <w:rsid w:val="00C137BC"/>
    <w:rsid w:val="00C367A3"/>
    <w:rsid w:val="00C839D7"/>
    <w:rsid w:val="00CA3D00"/>
    <w:rsid w:val="00CE4EBA"/>
    <w:rsid w:val="00D870C4"/>
    <w:rsid w:val="00D95F0D"/>
    <w:rsid w:val="00D975A6"/>
    <w:rsid w:val="00DD2D6F"/>
    <w:rsid w:val="00DE5A10"/>
    <w:rsid w:val="00E36AD1"/>
    <w:rsid w:val="00E41946"/>
    <w:rsid w:val="00E43912"/>
    <w:rsid w:val="00E51466"/>
    <w:rsid w:val="00EC31E3"/>
    <w:rsid w:val="00ED7FBD"/>
    <w:rsid w:val="00EE4C3B"/>
    <w:rsid w:val="00F2014B"/>
    <w:rsid w:val="00F647F2"/>
    <w:rsid w:val="00FD05B2"/>
    <w:rsid w:val="00FD45D9"/>
    <w:rsid w:val="00FD4A81"/>
    <w:rsid w:val="00FE0F01"/>
    <w:rsid w:val="00FF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466"/>
    <w:rPr>
      <w:rFonts w:ascii="Times New Roman" w:eastAsia="Times New Roman" w:hAnsi="Times New Roman"/>
    </w:rPr>
  </w:style>
  <w:style w:type="paragraph" w:styleId="Ttulo2">
    <w:name w:val="heading 2"/>
    <w:basedOn w:val="Normal"/>
    <w:next w:val="Normal"/>
    <w:link w:val="Ttulo2Car"/>
    <w:qFormat/>
    <w:rsid w:val="00E51466"/>
    <w:pPr>
      <w:keepNext/>
      <w:jc w:val="center"/>
      <w:outlineLvl w:val="1"/>
    </w:pPr>
    <w:rPr>
      <w:rFonts w:ascii="Arial" w:hAnsi="Arial"/>
      <w:b/>
      <w:lang w:val="es-ES_tradnl"/>
    </w:rPr>
  </w:style>
  <w:style w:type="paragraph" w:styleId="Ttulo4">
    <w:name w:val="heading 4"/>
    <w:basedOn w:val="Normal"/>
    <w:next w:val="Normal"/>
    <w:link w:val="Ttulo4Car"/>
    <w:qFormat/>
    <w:rsid w:val="00FD05B2"/>
    <w:pPr>
      <w:keepNext/>
      <w:jc w:val="both"/>
      <w:outlineLvl w:val="3"/>
    </w:pPr>
    <w:rPr>
      <w:rFonts w:ascii="Comic Sans MS" w:hAnsi="Comic Sans MS"/>
      <w:b/>
      <w:bCs/>
      <w:sz w:val="18"/>
      <w:lang w:val="es-MX"/>
    </w:rPr>
  </w:style>
  <w:style w:type="paragraph" w:styleId="Ttulo5">
    <w:name w:val="heading 5"/>
    <w:basedOn w:val="Normal"/>
    <w:next w:val="Normal"/>
    <w:link w:val="Ttulo5Car"/>
    <w:qFormat/>
    <w:rsid w:val="00FD05B2"/>
    <w:pPr>
      <w:keepNext/>
      <w:outlineLvl w:val="4"/>
    </w:pPr>
    <w:rPr>
      <w:rFonts w:ascii="Comic Sans MS" w:hAnsi="Comic Sans MS"/>
      <w:b/>
      <w:bCs/>
      <w:sz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51466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E51466"/>
    <w:pPr>
      <w:jc w:val="center"/>
    </w:pPr>
    <w:rPr>
      <w:sz w:val="24"/>
      <w:lang w:val="es-MX"/>
    </w:rPr>
  </w:style>
  <w:style w:type="character" w:customStyle="1" w:styleId="TtuloCar">
    <w:name w:val="Título Car"/>
    <w:basedOn w:val="Fuentedeprrafopredeter"/>
    <w:link w:val="Ttulo"/>
    <w:rsid w:val="00E5146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E51466"/>
    <w:pPr>
      <w:jc w:val="both"/>
    </w:pPr>
    <w:rPr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E5146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E5146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E5146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E51466"/>
    <w:pPr>
      <w:spacing w:after="120"/>
      <w:ind w:firstLine="210"/>
      <w:jc w:val="left"/>
    </w:pPr>
    <w:rPr>
      <w:sz w:val="20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E51466"/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51466"/>
    <w:pPr>
      <w:ind w:left="708"/>
    </w:pPr>
  </w:style>
  <w:style w:type="paragraph" w:customStyle="1" w:styleId="BodyText21">
    <w:name w:val="Body Text 21"/>
    <w:basedOn w:val="Normal"/>
    <w:rsid w:val="00E51466"/>
    <w:pPr>
      <w:widowControl w:val="0"/>
      <w:jc w:val="both"/>
    </w:pPr>
    <w:rPr>
      <w:rFonts w:ascii="Arial" w:hAnsi="Arial"/>
      <w:snapToGrid w:val="0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14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46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nhideWhenUsed/>
    <w:rsid w:val="002034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34C9"/>
    <w:rPr>
      <w:rFonts w:ascii="Times New Roman" w:eastAsia="Times New Roman" w:hAnsi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034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034C9"/>
    <w:rPr>
      <w:rFonts w:ascii="Times New Roman" w:eastAsia="Times New Roman" w:hAnsi="Times New Roman"/>
      <w:lang w:val="es-ES" w:eastAsia="es-ES"/>
    </w:rPr>
  </w:style>
  <w:style w:type="paragraph" w:customStyle="1" w:styleId="Textoindependiente21">
    <w:name w:val="Texto independiente 21"/>
    <w:basedOn w:val="Normal"/>
    <w:rsid w:val="00A47FEF"/>
    <w:pPr>
      <w:suppressAutoHyphens/>
      <w:spacing w:after="200" w:line="276" w:lineRule="auto"/>
    </w:pPr>
    <w:rPr>
      <w:rFonts w:ascii="Calibri" w:eastAsia="DejaVu Sans" w:hAnsi="Calibri" w:cs="font295"/>
      <w:kern w:val="1"/>
      <w:sz w:val="22"/>
      <w:szCs w:val="22"/>
      <w:lang w:val="es-MX" w:eastAsia="ar-SA"/>
    </w:rPr>
  </w:style>
  <w:style w:type="paragraph" w:styleId="Sangradetextonormal">
    <w:name w:val="Body Text Indent"/>
    <w:basedOn w:val="Normal"/>
    <w:link w:val="SangradetextonormalCar"/>
    <w:rsid w:val="00A47FEF"/>
    <w:pPr>
      <w:suppressAutoHyphens/>
      <w:spacing w:after="120" w:line="276" w:lineRule="auto"/>
      <w:ind w:left="283"/>
    </w:pPr>
    <w:rPr>
      <w:rFonts w:ascii="Calibri" w:eastAsia="DejaVu Sans" w:hAnsi="Calibri" w:cs="font295"/>
      <w:kern w:val="1"/>
      <w:sz w:val="22"/>
      <w:szCs w:val="22"/>
      <w:lang w:val="es-MX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A47FEF"/>
    <w:rPr>
      <w:rFonts w:eastAsia="DejaVu Sans" w:cs="font295"/>
      <w:kern w:val="1"/>
      <w:sz w:val="22"/>
      <w:szCs w:val="22"/>
      <w:lang w:eastAsia="ar-SA"/>
    </w:rPr>
  </w:style>
  <w:style w:type="table" w:styleId="Tablaconcuadrcula">
    <w:name w:val="Table Grid"/>
    <w:basedOn w:val="Tablanormal"/>
    <w:uiPriority w:val="59"/>
    <w:rsid w:val="00012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rsid w:val="00FD05B2"/>
    <w:rPr>
      <w:rFonts w:ascii="Comic Sans MS" w:eastAsia="Times New Roman" w:hAnsi="Comic Sans MS"/>
      <w:b/>
      <w:bCs/>
      <w:sz w:val="18"/>
      <w:lang w:eastAsia="es-ES"/>
    </w:rPr>
  </w:style>
  <w:style w:type="character" w:customStyle="1" w:styleId="Ttulo5Car">
    <w:name w:val="Título 5 Car"/>
    <w:basedOn w:val="Fuentedeprrafopredeter"/>
    <w:link w:val="Ttulo5"/>
    <w:rsid w:val="00FD05B2"/>
    <w:rPr>
      <w:rFonts w:ascii="Comic Sans MS" w:eastAsia="Times New Roman" w:hAnsi="Comic Sans MS"/>
      <w:b/>
      <w:bCs/>
      <w:sz w:val="18"/>
      <w:lang w:eastAsia="es-ES"/>
    </w:rPr>
  </w:style>
  <w:style w:type="paragraph" w:styleId="Textoindependiente3">
    <w:name w:val="Body Text 3"/>
    <w:basedOn w:val="Normal"/>
    <w:link w:val="Textoindependiente3Car"/>
    <w:rsid w:val="00FD05B2"/>
    <w:pPr>
      <w:jc w:val="both"/>
    </w:pPr>
    <w:rPr>
      <w:rFonts w:ascii="Comic Sans MS" w:hAnsi="Comic Sans MS"/>
      <w:sz w:val="14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FD05B2"/>
    <w:rPr>
      <w:rFonts w:ascii="Comic Sans MS" w:eastAsia="Times New Roman" w:hAnsi="Comic Sans MS"/>
      <w:sz w:val="14"/>
      <w:lang w:eastAsia="es-ES"/>
    </w:rPr>
  </w:style>
  <w:style w:type="paragraph" w:styleId="Textosinformato">
    <w:name w:val="Plain Text"/>
    <w:basedOn w:val="Normal"/>
    <w:link w:val="TextosinformatoCar"/>
    <w:rsid w:val="0071142A"/>
    <w:pPr>
      <w:suppressAutoHyphens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TextosinformatoCar">
    <w:name w:val="Texto sin formato Car"/>
    <w:basedOn w:val="Fuentedeprrafopredeter"/>
    <w:link w:val="Textosinformato"/>
    <w:rsid w:val="0071142A"/>
    <w:rPr>
      <w:rFonts w:ascii="Courier New" w:eastAsia="Times New Roman" w:hAnsi="Courier New" w:cs="Courier New"/>
      <w:kern w:val="3"/>
      <w:lang w:val="es-ES" w:eastAsia="zh-CN"/>
    </w:rPr>
  </w:style>
  <w:style w:type="character" w:customStyle="1" w:styleId="WW8Num19z0">
    <w:name w:val="WW8Num19z0"/>
    <w:rsid w:val="0057377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2AFB7-76BD-4A95-BD81-58E018B9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926</Words>
  <Characters>5096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Veracruzana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</dc:creator>
  <cp:keywords/>
  <cp:lastModifiedBy> </cp:lastModifiedBy>
  <cp:revision>2</cp:revision>
  <cp:lastPrinted>2011-04-01T14:54:00Z</cp:lastPrinted>
  <dcterms:created xsi:type="dcterms:W3CDTF">2011-06-23T15:37:00Z</dcterms:created>
  <dcterms:modified xsi:type="dcterms:W3CDTF">2011-06-23T15:37:00Z</dcterms:modified>
</cp:coreProperties>
</file>