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E5" w:rsidRDefault="00312DE5">
      <w:pPr>
        <w:pStyle w:val="Standard"/>
        <w:tabs>
          <w:tab w:val="right" w:pos="9497"/>
        </w:tabs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</w:p>
    <w:tbl>
      <w:tblPr>
        <w:tblW w:w="100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1"/>
        <w:gridCol w:w="5896"/>
      </w:tblGrid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 / No registrado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meses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</w:t>
            </w:r>
            <w:r>
              <w:rPr>
                <w:rFonts w:ascii="Arial" w:eastAsia="Arial Narrow" w:hAnsi="Arial" w:cs="Arial Narrow"/>
                <w:sz w:val="22"/>
                <w:szCs w:val="22"/>
              </w:rPr>
              <w:t>Trabajo Recepcional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Práctico técnico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Trabajo Recepcional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Pruebas de penetración para el sistema VaraWeb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Seguridad</w:t>
            </w:r>
          </w:p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Pruebas de penetración</w:t>
            </w:r>
          </w:p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Administración avanzada de servicios</w:t>
            </w:r>
          </w:p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Desarrollo de sistemas web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Responsables del </w:t>
            </w: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Trabajo Recepcional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Dr. Héctor Xavier Limón Riaño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M.C.C Juan Carlos Pérez Arriaga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</w:pPr>
            <w:r>
              <w:rPr>
                <w:rFonts w:ascii="Arial" w:hAnsi="Arial"/>
                <w:color w:val="202124"/>
                <w:sz w:val="22"/>
                <w:szCs w:val="22"/>
              </w:rPr>
              <w:t xml:space="preserve">La seguridad en servicios de red es un tema de suma importancia cuyo impacto se ve </w:t>
            </w:r>
            <w:r>
              <w:rPr>
                <w:rFonts w:ascii="Arial" w:hAnsi="Arial"/>
                <w:color w:val="202124"/>
                <w:sz w:val="22"/>
                <w:szCs w:val="22"/>
              </w:rPr>
              <w:t>reflejado en la nueva currícula de la ACM sobre ciberseguridad, destacándose la necesidad de formar a los nuevos profesionistas de esta área, puesto cuya demanda se encuentra y encontrará en creciente aumento en los próximos años.</w:t>
            </w:r>
          </w:p>
          <w:p w:rsidR="00312DE5" w:rsidRDefault="00312DE5">
            <w:pPr>
              <w:pStyle w:val="Standard"/>
              <w:jc w:val="both"/>
              <w:rPr>
                <w:rFonts w:ascii="Arial" w:hAnsi="Arial"/>
                <w:color w:val="202124"/>
                <w:sz w:val="22"/>
                <w:szCs w:val="22"/>
              </w:rPr>
            </w:pPr>
          </w:p>
          <w:p w:rsidR="00312DE5" w:rsidRDefault="00396D1D">
            <w:pPr>
              <w:pStyle w:val="Standard"/>
              <w:widowControl w:val="0"/>
              <w:spacing w:line="249" w:lineRule="auto"/>
              <w:jc w:val="both"/>
            </w:pP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 xml:space="preserve">Desde un punto de vista 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académico, debe buscarse la investigación y generación de conocimientos referentes a temas de impacto social actual como es el caso de ciberseguridad en todos los aspectos que conlleva, haciendo especial incapié en nuevos desarrollos y tendencias, para man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tenerse al ritmo del desarrollo de esta área en creciente y constante expansión.</w:t>
            </w:r>
          </w:p>
          <w:p w:rsidR="00312DE5" w:rsidRDefault="00312DE5">
            <w:pPr>
              <w:pStyle w:val="Standard"/>
              <w:widowControl w:val="0"/>
              <w:spacing w:line="249" w:lineRule="auto"/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</w:rPr>
            </w:pPr>
          </w:p>
          <w:p w:rsidR="00312DE5" w:rsidRDefault="00396D1D">
            <w:pPr>
              <w:pStyle w:val="Standard"/>
              <w:widowControl w:val="0"/>
              <w:spacing w:line="249" w:lineRule="auto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En este proyecto de investigación se plantea apoyar con recursos tecnológicos la</w:t>
            </w:r>
          </w:p>
          <w:p w:rsidR="00312DE5" w:rsidRDefault="00396D1D">
            <w:pPr>
              <w:pStyle w:val="Standard"/>
              <w:widowControl w:val="0"/>
              <w:spacing w:line="249" w:lineRule="auto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evaluación y mejoras en materia de seguridad de sistemas derivados de proyectos de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investigación y desarrollo de la facultad de Estadística e Informática.</w:t>
            </w:r>
          </w:p>
          <w:p w:rsidR="00312DE5" w:rsidRDefault="00312DE5">
            <w:pPr>
              <w:pStyle w:val="Standard"/>
              <w:widowControl w:val="0"/>
              <w:spacing w:line="249" w:lineRule="auto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312DE5" w:rsidRDefault="00396D1D">
            <w:pPr>
              <w:pStyle w:val="Standard"/>
              <w:widowControl w:val="0"/>
              <w:spacing w:line="249" w:lineRule="auto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Este apoyo tecnológico comprende prácticas tales como las pruebas de penetración y SecDevOps, mismas que ayudan a encontrar y corregir problemas de seguridad durante y después del des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arrollo de un sistema.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Trabajo Recepcional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</w:pPr>
            <w:r>
              <w:rPr>
                <w:rFonts w:ascii="Arial" w:hAnsi="Arial"/>
                <w:color w:val="202124"/>
                <w:sz w:val="22"/>
                <w:szCs w:val="22"/>
              </w:rPr>
              <w:t xml:space="preserve">En la facultad de Estadística e Informática se han realizado, y se espera se sigan realizando, diversos sistemas derivados de trabajos de investigación y desarrollo, mismos que buscan </w:t>
            </w:r>
            <w:r>
              <w:rPr>
                <w:rFonts w:ascii="Arial" w:hAnsi="Arial"/>
                <w:color w:val="202124"/>
                <w:sz w:val="22"/>
                <w:szCs w:val="22"/>
              </w:rPr>
              <w:t xml:space="preserve">brindar algún servicio de red accesible a través de Internet. Un ejemplo es 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el sistema VaraWeb, el cual es una plataforma web para el registro de varamientos de mamíferos marinos, que le permite a los usuarios alertar a las autoridades correspondientes ace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rca de este tipo de avistamientos. Dicho sistema se encuentra actualmente desplegado en la facultad de Estadística e Informática de la Universidad Veracruzana.</w:t>
            </w:r>
          </w:p>
          <w:p w:rsidR="00312DE5" w:rsidRDefault="00312DE5">
            <w:pPr>
              <w:pStyle w:val="Standard"/>
              <w:jc w:val="both"/>
              <w:rPr>
                <w:rFonts w:ascii="Arial" w:hAnsi="Arial"/>
                <w:color w:val="202124"/>
                <w:sz w:val="22"/>
                <w:szCs w:val="22"/>
              </w:rPr>
            </w:pPr>
          </w:p>
          <w:p w:rsidR="00312DE5" w:rsidRDefault="00396D1D">
            <w:pPr>
              <w:pStyle w:val="Standard"/>
              <w:jc w:val="both"/>
            </w:pP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Habiendo realizado una entrevista a los desarrolladores del sistema y una revisión documental d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>el trabajo, se encontró que el sistema no fue desarrollado tomando en cuenta aspectos especiales de seguridad, por lo que es deseable llevar a cabo una evaluación de seguridad, con la finalidad de encontrar posibles vulnerabilidades y proponer mitigaciones</w:t>
            </w:r>
            <w:r>
              <w:rPr>
                <w:rFonts w:ascii="Arial" w:eastAsia="Times New Roman" w:hAnsi="Arial" w:cs="Times New Roman"/>
                <w:color w:val="202124"/>
                <w:sz w:val="22"/>
                <w:szCs w:val="22"/>
              </w:rPr>
              <w:t xml:space="preserve"> apropiadas.</w:t>
            </w:r>
          </w:p>
          <w:p w:rsidR="00312DE5" w:rsidRDefault="00312DE5">
            <w:pPr>
              <w:pStyle w:val="Standard"/>
              <w:jc w:val="both"/>
              <w:rPr>
                <w:rFonts w:ascii="Arial" w:hAnsi="Arial"/>
                <w:color w:val="202124"/>
                <w:sz w:val="22"/>
                <w:szCs w:val="22"/>
              </w:rPr>
            </w:pPr>
          </w:p>
          <w:p w:rsidR="00312DE5" w:rsidRDefault="00396D1D">
            <w:pPr>
              <w:pStyle w:val="Standard"/>
              <w:jc w:val="both"/>
            </w:pPr>
            <w:r>
              <w:rPr>
                <w:rFonts w:ascii="Arial" w:hAnsi="Arial"/>
                <w:color w:val="202124"/>
                <w:sz w:val="22"/>
                <w:szCs w:val="22"/>
              </w:rPr>
              <w:lastRenderedPageBreak/>
              <w:t>Se plantea que la evaluación realizada siga una aproximación de pruebas de penetración, utilizándose técnicas y metodologías pertinentes, con el fin de presentar un reporte de los hallazgos y mitigaciones encontradas.</w:t>
            </w: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 xml:space="preserve">  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lastRenderedPageBreak/>
              <w:t>Resultados esperados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both"/>
              <w:rPr>
                <w:rFonts w:ascii="Arial" w:hAnsi="Arial"/>
                <w:color w:val="202124"/>
                <w:sz w:val="22"/>
                <w:szCs w:val="22"/>
              </w:rPr>
            </w:pPr>
            <w:r>
              <w:rPr>
                <w:rFonts w:ascii="Arial" w:hAnsi="Arial"/>
                <w:color w:val="202124"/>
                <w:sz w:val="22"/>
                <w:szCs w:val="22"/>
              </w:rPr>
              <w:t>Trabajo escrito con investigación que fundamente a las técnicas, tecnologías y metodologías utilizadas.</w:t>
            </w:r>
          </w:p>
          <w:p w:rsidR="00312DE5" w:rsidRDefault="00396D1D">
            <w:pPr>
              <w:pStyle w:val="Standard"/>
              <w:jc w:val="both"/>
              <w:rPr>
                <w:rFonts w:ascii="Arial" w:hAnsi="Arial"/>
                <w:color w:val="202124"/>
                <w:sz w:val="22"/>
                <w:szCs w:val="22"/>
              </w:rPr>
            </w:pPr>
            <w:r>
              <w:rPr>
                <w:rFonts w:ascii="Arial" w:hAnsi="Arial"/>
                <w:color w:val="202124"/>
                <w:sz w:val="22"/>
                <w:szCs w:val="22"/>
              </w:rPr>
              <w:t>Reporte de prueba de penetración con hallazgos y mitigaciones apropiadas.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</w:pPr>
            <w:r>
              <w:rPr>
                <w:rFonts w:ascii="Arial, sans-serif" w:hAnsi="Arial, sans-serif"/>
                <w:color w:val="222222"/>
                <w:sz w:val="19"/>
                <w:szCs w:val="20"/>
              </w:rPr>
              <w:t xml:space="preserve">Najera-Gutierrez, G., &amp; Ansari, J. A. </w:t>
            </w:r>
            <w:r>
              <w:rPr>
                <w:rFonts w:ascii="Arial, sans-serif" w:hAnsi="Arial, sans-serif"/>
                <w:color w:val="222222"/>
                <w:sz w:val="19"/>
                <w:szCs w:val="20"/>
              </w:rPr>
              <w:t>(2018). </w:t>
            </w:r>
            <w:r>
              <w:rPr>
                <w:rFonts w:ascii="Arial, sans-serif" w:hAnsi="Arial, sans-serif"/>
                <w:i/>
                <w:color w:val="222222"/>
                <w:sz w:val="19"/>
                <w:szCs w:val="20"/>
              </w:rPr>
              <w:t>Web Penetration Testing with Kali Linux: Explore the methods and tools of ethical hacking with Kali Linux</w:t>
            </w:r>
            <w:r>
              <w:rPr>
                <w:rFonts w:ascii="Arial, sans-serif" w:hAnsi="Arial, sans-serif"/>
                <w:color w:val="222222"/>
                <w:sz w:val="19"/>
                <w:szCs w:val="20"/>
              </w:rPr>
              <w:t>. Packt Publishing Ltd.</w:t>
            </w:r>
          </w:p>
          <w:p w:rsidR="00312DE5" w:rsidRDefault="00396D1D">
            <w:pPr>
              <w:pStyle w:val="Standard"/>
            </w:pPr>
            <w:r>
              <w:rPr>
                <w:rFonts w:ascii="Arial, sans-serif" w:hAnsi="Arial, sans-serif"/>
                <w:color w:val="222222"/>
                <w:sz w:val="19"/>
                <w:szCs w:val="20"/>
              </w:rPr>
              <w:t>De Jimenez, R. E. L. (2016, November). Pentesting on web applications using ethical-hacking. In </w:t>
            </w:r>
            <w:r>
              <w:rPr>
                <w:rFonts w:ascii="Arial, sans-serif" w:hAnsi="Arial, sans-serif"/>
                <w:i/>
                <w:color w:val="222222"/>
                <w:sz w:val="19"/>
                <w:szCs w:val="20"/>
              </w:rPr>
              <w:t xml:space="preserve">2016 IEEE 36th </w:t>
            </w:r>
            <w:r>
              <w:rPr>
                <w:rFonts w:ascii="Arial, sans-serif" w:hAnsi="Arial, sans-serif"/>
                <w:i/>
                <w:color w:val="222222"/>
                <w:sz w:val="19"/>
                <w:szCs w:val="20"/>
              </w:rPr>
              <w:t>Central American and Panama Convention (CONCAPAN XXXVI)</w:t>
            </w:r>
            <w:r>
              <w:rPr>
                <w:rFonts w:ascii="Arial, sans-serif" w:hAnsi="Arial, sans-serif"/>
                <w:color w:val="222222"/>
                <w:sz w:val="19"/>
                <w:szCs w:val="20"/>
              </w:rPr>
              <w:t> (pp. 1-6). IEEE.</w:t>
            </w:r>
          </w:p>
        </w:tc>
      </w:tr>
    </w:tbl>
    <w:p w:rsidR="00312DE5" w:rsidRDefault="00396D1D">
      <w:pPr>
        <w:pStyle w:val="Standard"/>
        <w:jc w:val="center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Xalapa, Ver., a</w:t>
      </w:r>
      <w:r>
        <w:rPr>
          <w:rFonts w:ascii="Arial Narrow" w:eastAsia="Arial Narrow" w:hAnsi="Arial Narrow" w:cs="Arial Narrow"/>
          <w:color w:val="CCCCCC"/>
          <w:sz w:val="20"/>
          <w:szCs w:val="20"/>
        </w:rPr>
        <w:t xml:space="preserve"> fecha</w:t>
      </w:r>
    </w:p>
    <w:tbl>
      <w:tblPr>
        <w:tblW w:w="7880" w:type="dxa"/>
        <w:tblInd w:w="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283"/>
        <w:gridCol w:w="3795"/>
      </w:tblGrid>
      <w:tr w:rsidR="00312DE5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312DE5" w:rsidRDefault="00396D1D">
            <w:pPr>
              <w:pStyle w:val="Standard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y firma del director del trabajo</w:t>
            </w:r>
          </w:p>
        </w:tc>
        <w:tc>
          <w:tcPr>
            <w:tcW w:w="283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y firma del co-director del trabajo</w:t>
            </w:r>
          </w:p>
        </w:tc>
      </w:tr>
    </w:tbl>
    <w:p w:rsidR="00312DE5" w:rsidRDefault="00312DE5">
      <w:pPr>
        <w:pStyle w:val="Standard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394"/>
        <w:gridCol w:w="4369"/>
      </w:tblGrid>
      <w:tr w:rsidR="00312DE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312DE5" w:rsidRDefault="00312DE5">
            <w:pPr>
              <w:pStyle w:val="Standard"/>
              <w:jc w:val="center"/>
            </w:pPr>
          </w:p>
          <w:p w:rsidR="00312DE5" w:rsidRDefault="00312DE5">
            <w:pPr>
              <w:pStyle w:val="Standard"/>
              <w:jc w:val="center"/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312DE5" w:rsidRDefault="00312DE5">
            <w:pPr>
              <w:pStyle w:val="Standard"/>
              <w:jc w:val="center"/>
            </w:pPr>
          </w:p>
        </w:tc>
      </w:tr>
      <w:tr w:rsidR="00312DE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Nombre y firma del Responsable del CA si </w:t>
            </w: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aplica, en otro caso nombre y firma del Director de la Facultad</w:t>
            </w: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12DE5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E5" w:rsidRDefault="00396D1D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 de Academia Servicio Social y Practicas de Redes</w:t>
            </w:r>
          </w:p>
        </w:tc>
      </w:tr>
    </w:tbl>
    <w:p w:rsidR="00312DE5" w:rsidRDefault="00312DE5">
      <w:pPr>
        <w:pStyle w:val="Standard"/>
        <w:jc w:val="both"/>
      </w:pPr>
    </w:p>
    <w:sectPr w:rsidR="00312DE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1D" w:rsidRDefault="00396D1D">
      <w:r>
        <w:separator/>
      </w:r>
    </w:p>
  </w:endnote>
  <w:endnote w:type="continuationSeparator" w:id="0">
    <w:p w:rsidR="00396D1D" w:rsidRDefault="003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Arial, sans-serif">
    <w:altName w:val="Arial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1D" w:rsidRDefault="00396D1D">
      <w:r>
        <w:rPr>
          <w:color w:val="000000"/>
        </w:rPr>
        <w:separator/>
      </w:r>
    </w:p>
  </w:footnote>
  <w:footnote w:type="continuationSeparator" w:id="0">
    <w:p w:rsidR="00396D1D" w:rsidRDefault="003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F0" w:rsidRDefault="00396D1D">
    <w:pPr>
      <w:pStyle w:val="Encabezado"/>
      <w:jc w:val="center"/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102961</wp:posOffset>
          </wp:positionH>
          <wp:positionV relativeFrom="paragraph">
            <wp:posOffset>-13322</wp:posOffset>
          </wp:positionV>
          <wp:extent cx="498604" cy="453240"/>
          <wp:effectExtent l="0" t="0" r="0" b="396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4" cy="45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5809676</wp:posOffset>
          </wp:positionH>
          <wp:positionV relativeFrom="paragraph">
            <wp:posOffset>14758</wp:posOffset>
          </wp:positionV>
          <wp:extent cx="393841" cy="380884"/>
          <wp:effectExtent l="0" t="0" r="6209" b="116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41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8125F0" w:rsidRDefault="00396D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8125F0" w:rsidRDefault="00396D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8125F0" w:rsidRDefault="00396D1D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Anteproyecto para Experiencia Recepcional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DE5"/>
    <w:rsid w:val="00312DE5"/>
    <w:rsid w:val="00396D1D"/>
    <w:rsid w:val="00C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7AA23B-2B6C-4133-8AF6-BB2BDD0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Perez Hernandez Angelica</cp:lastModifiedBy>
  <cp:revision>2</cp:revision>
  <dcterms:created xsi:type="dcterms:W3CDTF">2020-09-03T01:13:00Z</dcterms:created>
  <dcterms:modified xsi:type="dcterms:W3CDTF">2020-09-03T01:13:00Z</dcterms:modified>
</cp:coreProperties>
</file>