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A58" w:rsidRDefault="001F6A58">
      <w:pPr>
        <w:pStyle w:val="Standard"/>
        <w:tabs>
          <w:tab w:val="right" w:pos="9497"/>
        </w:tabs>
        <w:rPr>
          <w:rFonts w:ascii="Arial Narrow" w:eastAsia="Arial Narrow" w:hAnsi="Arial Narrow" w:cs="Arial Narrow"/>
          <w:b/>
          <w:sz w:val="22"/>
          <w:szCs w:val="22"/>
        </w:rPr>
      </w:pPr>
      <w:bookmarkStart w:id="0" w:name="_GoBack"/>
      <w:bookmarkEnd w:id="0"/>
    </w:p>
    <w:tbl>
      <w:tblPr>
        <w:tblW w:w="10037" w:type="dxa"/>
        <w:tblInd w:w="-113" w:type="dxa"/>
        <w:tblLayout w:type="fixed"/>
        <w:tblCellMar>
          <w:left w:w="10" w:type="dxa"/>
          <w:right w:w="10" w:type="dxa"/>
        </w:tblCellMar>
        <w:tblLook w:val="0000" w:firstRow="0" w:lastRow="0" w:firstColumn="0" w:lastColumn="0" w:noHBand="0" w:noVBand="0"/>
      </w:tblPr>
      <w:tblGrid>
        <w:gridCol w:w="4141"/>
        <w:gridCol w:w="5896"/>
      </w:tblGrid>
      <w:tr w:rsidR="001F6A58">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eastAsia="Arial Narrow" w:hAnsi="Arial" w:cs="Arial Narrow"/>
                <w:sz w:val="22"/>
                <w:szCs w:val="22"/>
              </w:rPr>
            </w:pPr>
            <w:r>
              <w:rPr>
                <w:rFonts w:ascii="Arial" w:eastAsia="Arial Narrow" w:hAnsi="Arial" w:cs="Arial Narrow"/>
                <w:sz w:val="22"/>
                <w:szCs w:val="22"/>
              </w:rPr>
              <w:t>Cuerpo Académico / Individual</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jc w:val="both"/>
              <w:rPr>
                <w:rFonts w:ascii="Arial" w:hAnsi="Arial"/>
                <w:color w:val="000000"/>
                <w:sz w:val="22"/>
                <w:szCs w:val="22"/>
              </w:rPr>
            </w:pPr>
            <w:r>
              <w:rPr>
                <w:rFonts w:ascii="Arial" w:hAnsi="Arial"/>
                <w:color w:val="000000"/>
                <w:sz w:val="22"/>
                <w:szCs w:val="22"/>
              </w:rPr>
              <w:t>Individual</w:t>
            </w:r>
          </w:p>
        </w:tc>
      </w:tr>
      <w:tr w:rsidR="001F6A58">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eastAsia="Arial Narrow" w:hAnsi="Arial" w:cs="Arial Narrow"/>
                <w:sz w:val="22"/>
                <w:szCs w:val="22"/>
              </w:rPr>
            </w:pPr>
            <w:r>
              <w:rPr>
                <w:rFonts w:ascii="Arial" w:eastAsia="Arial Narrow" w:hAnsi="Arial" w:cs="Arial Narrow"/>
                <w:sz w:val="22"/>
                <w:szCs w:val="22"/>
              </w:rPr>
              <w:t>Nombre del Proyecto de Investigación / Vinculación / PLADEA-FEI / No registrado</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jc w:val="both"/>
              <w:rPr>
                <w:rFonts w:ascii="Arial" w:hAnsi="Arial"/>
                <w:color w:val="000000"/>
                <w:sz w:val="22"/>
                <w:szCs w:val="22"/>
              </w:rPr>
            </w:pPr>
            <w:r>
              <w:rPr>
                <w:rFonts w:ascii="Arial" w:hAnsi="Arial"/>
                <w:color w:val="000000"/>
                <w:sz w:val="22"/>
                <w:szCs w:val="22"/>
              </w:rPr>
              <w:t>No registrado</w:t>
            </w:r>
          </w:p>
        </w:tc>
      </w:tr>
      <w:tr w:rsidR="001F6A58">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eastAsia="Arial Narrow" w:hAnsi="Arial" w:cs="Arial Narrow"/>
                <w:sz w:val="22"/>
                <w:szCs w:val="22"/>
              </w:rPr>
            </w:pPr>
            <w:r>
              <w:rPr>
                <w:rFonts w:ascii="Arial" w:eastAsia="Arial Narrow" w:hAnsi="Arial" w:cs="Arial Narrow"/>
                <w:sz w:val="22"/>
                <w:szCs w:val="22"/>
              </w:rPr>
              <w:t>LGAC que alimenta</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1F6A58">
            <w:pPr>
              <w:pStyle w:val="Standard"/>
              <w:jc w:val="both"/>
              <w:rPr>
                <w:rFonts w:ascii="Arial" w:hAnsi="Arial"/>
                <w:color w:val="000000"/>
                <w:sz w:val="22"/>
                <w:szCs w:val="22"/>
              </w:rPr>
            </w:pPr>
          </w:p>
        </w:tc>
      </w:tr>
      <w:tr w:rsidR="001F6A58">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eastAsia="Arial Narrow" w:hAnsi="Arial" w:cs="Arial Narrow"/>
                <w:sz w:val="22"/>
                <w:szCs w:val="22"/>
              </w:rPr>
            </w:pPr>
            <w:r>
              <w:rPr>
                <w:rFonts w:ascii="Arial" w:eastAsia="Arial Narrow" w:hAnsi="Arial" w:cs="Arial Narrow"/>
                <w:sz w:val="22"/>
                <w:szCs w:val="22"/>
              </w:rPr>
              <w:t>Línea de Investigación</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1F6A58">
            <w:pPr>
              <w:pStyle w:val="Standard"/>
              <w:jc w:val="both"/>
              <w:rPr>
                <w:rFonts w:ascii="Arial" w:hAnsi="Arial"/>
                <w:color w:val="000000"/>
                <w:sz w:val="22"/>
                <w:szCs w:val="22"/>
              </w:rPr>
            </w:pPr>
          </w:p>
        </w:tc>
      </w:tr>
      <w:tr w:rsidR="001F6A58">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eastAsia="Arial Narrow" w:hAnsi="Arial" w:cs="Arial Narrow"/>
                <w:sz w:val="22"/>
                <w:szCs w:val="22"/>
              </w:rPr>
            </w:pPr>
            <w:r>
              <w:rPr>
                <w:rFonts w:ascii="Arial" w:eastAsia="Arial Narrow" w:hAnsi="Arial" w:cs="Arial Narrow"/>
                <w:sz w:val="22"/>
                <w:szCs w:val="22"/>
              </w:rPr>
              <w:t>Duración aproximada</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jc w:val="both"/>
              <w:rPr>
                <w:rFonts w:ascii="Arial" w:hAnsi="Arial"/>
                <w:color w:val="000000"/>
                <w:sz w:val="22"/>
                <w:szCs w:val="22"/>
              </w:rPr>
            </w:pPr>
            <w:r>
              <w:rPr>
                <w:rFonts w:ascii="Arial" w:hAnsi="Arial"/>
                <w:color w:val="000000"/>
                <w:sz w:val="22"/>
                <w:szCs w:val="22"/>
              </w:rPr>
              <w:t>12 meses</w:t>
            </w:r>
          </w:p>
        </w:tc>
      </w:tr>
      <w:tr w:rsidR="001F6A58">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eastAsia="Arial Narrow" w:hAnsi="Arial" w:cs="Arial Narrow"/>
                <w:sz w:val="22"/>
                <w:szCs w:val="22"/>
              </w:rPr>
            </w:pPr>
            <w:r>
              <w:rPr>
                <w:rFonts w:ascii="Arial" w:eastAsia="Arial Narrow" w:hAnsi="Arial" w:cs="Arial Narrow"/>
                <w:sz w:val="22"/>
                <w:szCs w:val="22"/>
              </w:rPr>
              <w:t xml:space="preserve">Modalidad de </w:t>
            </w:r>
            <w:r>
              <w:rPr>
                <w:rFonts w:ascii="Arial" w:eastAsia="Arial Narrow" w:hAnsi="Arial" w:cs="Arial Narrow"/>
                <w:sz w:val="22"/>
                <w:szCs w:val="22"/>
              </w:rPr>
              <w:t>Trabajo Recepcional</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jc w:val="both"/>
              <w:rPr>
                <w:rFonts w:ascii="Arial" w:hAnsi="Arial"/>
                <w:color w:val="000000"/>
                <w:sz w:val="22"/>
                <w:szCs w:val="22"/>
              </w:rPr>
            </w:pPr>
            <w:r>
              <w:rPr>
                <w:rFonts w:ascii="Arial" w:hAnsi="Arial"/>
                <w:color w:val="000000"/>
                <w:sz w:val="22"/>
                <w:szCs w:val="22"/>
              </w:rPr>
              <w:t>Práctico técnico</w:t>
            </w:r>
          </w:p>
        </w:tc>
      </w:tr>
      <w:tr w:rsidR="001F6A58">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eastAsia="Arial Narrow" w:hAnsi="Arial" w:cs="Arial Narrow"/>
                <w:sz w:val="22"/>
                <w:szCs w:val="22"/>
              </w:rPr>
            </w:pPr>
            <w:r>
              <w:rPr>
                <w:rFonts w:ascii="Arial" w:eastAsia="Arial Narrow" w:hAnsi="Arial" w:cs="Arial Narrow"/>
                <w:sz w:val="22"/>
                <w:szCs w:val="22"/>
              </w:rPr>
              <w:t>Nombre del Trabajo Recepcional</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jc w:val="both"/>
              <w:rPr>
                <w:rFonts w:ascii="Arial" w:hAnsi="Arial"/>
                <w:color w:val="000000"/>
                <w:sz w:val="22"/>
                <w:szCs w:val="22"/>
              </w:rPr>
            </w:pPr>
            <w:r>
              <w:rPr>
                <w:rFonts w:ascii="Arial" w:hAnsi="Arial"/>
                <w:color w:val="000000"/>
                <w:sz w:val="22"/>
                <w:szCs w:val="22"/>
              </w:rPr>
              <w:t>Sandbox para la aplicación de exámenes con el Sistema de Evaluación de Código</w:t>
            </w:r>
          </w:p>
        </w:tc>
      </w:tr>
      <w:tr w:rsidR="001F6A58">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eastAsia="Arial Narrow" w:hAnsi="Arial" w:cs="Arial Narrow"/>
                <w:sz w:val="22"/>
                <w:szCs w:val="22"/>
              </w:rPr>
            </w:pPr>
            <w:r>
              <w:rPr>
                <w:rFonts w:ascii="Arial" w:eastAsia="Arial Narrow" w:hAnsi="Arial" w:cs="Arial Narrow"/>
                <w:sz w:val="22"/>
                <w:szCs w:val="22"/>
              </w:rPr>
              <w:t>Requisitos</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jc w:val="both"/>
              <w:rPr>
                <w:rFonts w:ascii="Arial" w:hAnsi="Arial"/>
                <w:color w:val="000000"/>
                <w:sz w:val="22"/>
                <w:szCs w:val="22"/>
              </w:rPr>
            </w:pPr>
            <w:r>
              <w:rPr>
                <w:rFonts w:ascii="Arial" w:hAnsi="Arial"/>
                <w:color w:val="000000"/>
                <w:sz w:val="22"/>
                <w:szCs w:val="22"/>
              </w:rPr>
              <w:t>Administración avanzada de servicios</w:t>
            </w:r>
          </w:p>
          <w:p w:rsidR="001F6A58" w:rsidRDefault="00C554B0">
            <w:pPr>
              <w:pStyle w:val="Standard"/>
              <w:jc w:val="both"/>
              <w:rPr>
                <w:rFonts w:ascii="Arial" w:hAnsi="Arial"/>
                <w:color w:val="000000"/>
                <w:sz w:val="22"/>
                <w:szCs w:val="22"/>
              </w:rPr>
            </w:pPr>
            <w:r>
              <w:rPr>
                <w:rFonts w:ascii="Arial" w:hAnsi="Arial"/>
                <w:color w:val="000000"/>
                <w:sz w:val="22"/>
                <w:szCs w:val="22"/>
              </w:rPr>
              <w:t>Desarrollo de sistemas web</w:t>
            </w:r>
          </w:p>
          <w:p w:rsidR="001F6A58" w:rsidRDefault="00C554B0">
            <w:pPr>
              <w:pStyle w:val="Standard"/>
              <w:jc w:val="both"/>
              <w:rPr>
                <w:rFonts w:ascii="Arial" w:hAnsi="Arial"/>
                <w:color w:val="000000"/>
                <w:sz w:val="22"/>
                <w:szCs w:val="22"/>
              </w:rPr>
            </w:pPr>
            <w:r>
              <w:rPr>
                <w:rFonts w:ascii="Arial" w:hAnsi="Arial"/>
                <w:color w:val="000000"/>
                <w:sz w:val="22"/>
                <w:szCs w:val="22"/>
              </w:rPr>
              <w:t>Programación segura</w:t>
            </w:r>
          </w:p>
        </w:tc>
      </w:tr>
      <w:tr w:rsidR="001F6A58">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rsidR="001F6A58" w:rsidRDefault="00C554B0">
            <w:pPr>
              <w:pStyle w:val="Standard"/>
              <w:jc w:val="center"/>
              <w:rPr>
                <w:rFonts w:ascii="Arial" w:eastAsia="Arial Narrow" w:hAnsi="Arial" w:cs="Arial Narrow"/>
                <w:b/>
                <w:sz w:val="22"/>
                <w:szCs w:val="22"/>
              </w:rPr>
            </w:pPr>
            <w:r>
              <w:rPr>
                <w:rFonts w:ascii="Arial" w:eastAsia="Arial Narrow" w:hAnsi="Arial" w:cs="Arial Narrow"/>
                <w:b/>
                <w:sz w:val="22"/>
                <w:szCs w:val="22"/>
              </w:rPr>
              <w:t>Responsables del Trabajo Recepcional</w:t>
            </w:r>
          </w:p>
        </w:tc>
      </w:tr>
      <w:tr w:rsidR="001F6A58">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eastAsia="Arial Narrow" w:hAnsi="Arial" w:cs="Arial Narrow"/>
                <w:sz w:val="22"/>
                <w:szCs w:val="22"/>
              </w:rPr>
            </w:pPr>
            <w:r>
              <w:rPr>
                <w:rFonts w:ascii="Arial" w:eastAsia="Arial Narrow" w:hAnsi="Arial" w:cs="Arial Narrow"/>
                <w:sz w:val="22"/>
                <w:szCs w:val="22"/>
              </w:rPr>
              <w:t>Director</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hAnsi="Arial"/>
                <w:color w:val="000000"/>
                <w:sz w:val="22"/>
                <w:szCs w:val="22"/>
              </w:rPr>
            </w:pPr>
            <w:r>
              <w:rPr>
                <w:rFonts w:ascii="Arial" w:hAnsi="Arial"/>
                <w:color w:val="000000"/>
                <w:sz w:val="22"/>
                <w:szCs w:val="22"/>
              </w:rPr>
              <w:t>Dr. Héctor Xavier Limón Riaño</w:t>
            </w:r>
          </w:p>
        </w:tc>
      </w:tr>
      <w:tr w:rsidR="001F6A58">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eastAsia="Arial Narrow" w:hAnsi="Arial" w:cs="Arial Narrow"/>
                <w:sz w:val="22"/>
                <w:szCs w:val="22"/>
              </w:rPr>
            </w:pPr>
            <w:r>
              <w:rPr>
                <w:rFonts w:ascii="Arial" w:eastAsia="Arial Narrow" w:hAnsi="Arial" w:cs="Arial Narrow"/>
                <w:sz w:val="22"/>
                <w:szCs w:val="22"/>
              </w:rPr>
              <w:t>Codirector</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1F6A58">
            <w:pPr>
              <w:pStyle w:val="Standard"/>
              <w:jc w:val="both"/>
              <w:rPr>
                <w:rFonts w:ascii="Arial" w:hAnsi="Arial"/>
                <w:color w:val="000000"/>
                <w:sz w:val="22"/>
                <w:szCs w:val="22"/>
              </w:rPr>
            </w:pPr>
          </w:p>
        </w:tc>
      </w:tr>
      <w:tr w:rsidR="001F6A58">
        <w:tblPrEx>
          <w:tblCellMar>
            <w:top w:w="0" w:type="dxa"/>
            <w:bottom w:w="0" w:type="dxa"/>
          </w:tblCellMar>
        </w:tblPrEx>
        <w:tc>
          <w:tcPr>
            <w:tcW w:w="41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eastAsia="Arial Narrow" w:hAnsi="Arial" w:cs="Arial Narrow"/>
                <w:sz w:val="22"/>
                <w:szCs w:val="22"/>
              </w:rPr>
            </w:pPr>
            <w:r>
              <w:rPr>
                <w:rFonts w:ascii="Arial" w:eastAsia="Arial Narrow" w:hAnsi="Arial" w:cs="Arial Narrow"/>
                <w:sz w:val="22"/>
                <w:szCs w:val="22"/>
              </w:rPr>
              <w:t>Alumnos participantes</w:t>
            </w:r>
          </w:p>
        </w:tc>
        <w:tc>
          <w:tcPr>
            <w:tcW w:w="5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Arial" w:eastAsia="Arial Narrow" w:hAnsi="Arial" w:cs="Arial Narrow"/>
                <w:color w:val="000000"/>
                <w:sz w:val="22"/>
                <w:szCs w:val="22"/>
              </w:rPr>
            </w:pPr>
            <w:r>
              <w:rPr>
                <w:rFonts w:ascii="Arial" w:eastAsia="Arial Narrow" w:hAnsi="Arial" w:cs="Arial Narrow"/>
                <w:color w:val="000000"/>
                <w:sz w:val="22"/>
                <w:szCs w:val="22"/>
              </w:rPr>
              <w:t>Uno</w:t>
            </w:r>
          </w:p>
        </w:tc>
      </w:tr>
      <w:tr w:rsidR="001F6A58">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rsidR="001F6A58" w:rsidRDefault="00C554B0">
            <w:pPr>
              <w:pStyle w:val="Standard"/>
              <w:jc w:val="center"/>
              <w:rPr>
                <w:rFonts w:ascii="Arial" w:eastAsia="Arial Narrow" w:hAnsi="Arial" w:cs="Arial Narrow"/>
                <w:b/>
                <w:sz w:val="22"/>
                <w:szCs w:val="22"/>
              </w:rPr>
            </w:pPr>
            <w:r>
              <w:rPr>
                <w:rFonts w:ascii="Arial" w:eastAsia="Arial Narrow" w:hAnsi="Arial" w:cs="Arial Narrow"/>
                <w:b/>
                <w:sz w:val="22"/>
                <w:szCs w:val="22"/>
              </w:rPr>
              <w:t>Descripción del Proyecto de Investigación</w:t>
            </w:r>
          </w:p>
        </w:tc>
      </w:tr>
      <w:tr w:rsidR="001F6A58">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widowControl w:val="0"/>
              <w:spacing w:line="251" w:lineRule="auto"/>
              <w:jc w:val="both"/>
              <w:rPr>
                <w:rFonts w:ascii="Times New Roman" w:eastAsia="Times New Roman" w:hAnsi="Times New Roman" w:cs="Times New Roman"/>
                <w:b/>
                <w:sz w:val="27"/>
              </w:rPr>
            </w:pPr>
            <w:r>
              <w:rPr>
                <w:rFonts w:ascii="Times New Roman" w:eastAsia="Times New Roman" w:hAnsi="Times New Roman" w:cs="Times New Roman"/>
                <w:b/>
                <w:sz w:val="27"/>
              </w:rPr>
              <w:t xml:space="preserve">En este proyecto de investigación se plantea apoyar con recursos tecnológicos la </w:t>
            </w:r>
            <w:r>
              <w:rPr>
                <w:rFonts w:ascii="Times New Roman" w:eastAsia="Times New Roman" w:hAnsi="Times New Roman" w:cs="Times New Roman"/>
                <w:b/>
                <w:sz w:val="27"/>
              </w:rPr>
              <w:t>evaluación de experiencias educativas introductorias a la programación como son: Introducción a la programación, Programación, Estructuras de Datos y Paradigmas de programación. En dichas experiencias educativas las tareas, ejercicios y exámenes se basan p</w:t>
            </w:r>
            <w:r>
              <w:rPr>
                <w:rFonts w:ascii="Times New Roman" w:eastAsia="Times New Roman" w:hAnsi="Times New Roman" w:cs="Times New Roman"/>
                <w:b/>
                <w:sz w:val="27"/>
              </w:rPr>
              <w:t>rincipalmente en la creación de programas por parte de los alumnos, tradicionalmente realizadas en papel. Esto no sólo le dificulta la tarea al maestro que realiza la evaluación sino que puede no reflejar parte de las habilidades del alumno en el manejo de</w:t>
            </w:r>
            <w:r>
              <w:rPr>
                <w:rFonts w:ascii="Times New Roman" w:eastAsia="Times New Roman" w:hAnsi="Times New Roman" w:cs="Times New Roman"/>
                <w:b/>
                <w:sz w:val="27"/>
              </w:rPr>
              <w:t xml:space="preserve"> herramientas de programación.</w:t>
            </w:r>
          </w:p>
          <w:p w:rsidR="001F6A58" w:rsidRDefault="001F6A58">
            <w:pPr>
              <w:pStyle w:val="Standard"/>
              <w:widowControl w:val="0"/>
              <w:spacing w:line="251" w:lineRule="auto"/>
              <w:jc w:val="both"/>
            </w:pPr>
          </w:p>
          <w:p w:rsidR="001F6A58" w:rsidRDefault="00C554B0">
            <w:pPr>
              <w:pStyle w:val="Standard"/>
              <w:rPr>
                <w:rFonts w:ascii="Arial" w:hAnsi="Arial"/>
                <w:color w:val="CCCCCC"/>
                <w:sz w:val="22"/>
                <w:szCs w:val="22"/>
              </w:rPr>
            </w:pPr>
            <w:r>
              <w:rPr>
                <w:rFonts w:ascii="Times New Roman" w:eastAsia="Times New Roman" w:hAnsi="Times New Roman" w:cs="Times New Roman"/>
                <w:b/>
                <w:color w:val="202124"/>
                <w:sz w:val="27"/>
                <w:szCs w:val="22"/>
              </w:rPr>
              <w:t>Como parte de este esfuerzo, se creó el Sistema de Evaluación de Código por parte de docentes de la Facultad de Estadística e Informática para llevar a cabo la evaluación y dinámica de curso de la experiencia educativa Parad</w:t>
            </w:r>
            <w:r>
              <w:rPr>
                <w:rFonts w:ascii="Times New Roman" w:eastAsia="Times New Roman" w:hAnsi="Times New Roman" w:cs="Times New Roman"/>
                <w:b/>
                <w:color w:val="202124"/>
                <w:sz w:val="27"/>
                <w:szCs w:val="22"/>
              </w:rPr>
              <w:t>igmas de Programación.  En dicho sistema se plantean problemas de programación que el alumno debe resolver a partir de un código fuente que sube al sistema y es evaluado automáticamente, todo esto mediante una interfaz web. El sistema es utilizado para eva</w:t>
            </w:r>
            <w:r>
              <w:rPr>
                <w:rFonts w:ascii="Times New Roman" w:eastAsia="Times New Roman" w:hAnsi="Times New Roman" w:cs="Times New Roman"/>
                <w:b/>
                <w:color w:val="202124"/>
                <w:sz w:val="27"/>
                <w:szCs w:val="22"/>
              </w:rPr>
              <w:t>luar prácticas de clase, tareas y exámenes. En Octubre de 2018, tomándose como base el núcleo del sistema original, se finalizó una mejora que permite, entre otras cosas, administrar  varios cursos simultáneamente, para que el sistema pueda ser de utilidad</w:t>
            </w:r>
            <w:r>
              <w:rPr>
                <w:rFonts w:ascii="Times New Roman" w:eastAsia="Times New Roman" w:hAnsi="Times New Roman" w:cs="Times New Roman"/>
                <w:b/>
                <w:color w:val="202124"/>
                <w:sz w:val="27"/>
                <w:szCs w:val="22"/>
              </w:rPr>
              <w:t xml:space="preserve"> en las diversas experiencias educativas de la academia de programación. Integrándose también un modo de uso especial para exámenes.</w:t>
            </w:r>
            <w:r>
              <w:rPr>
                <w:rFonts w:ascii="Roboto, Arial, sans-serif" w:hAnsi="Roboto, Arial, sans-serif"/>
                <w:color w:val="202124"/>
                <w:sz w:val="25"/>
                <w:szCs w:val="22"/>
              </w:rPr>
              <w:t xml:space="preserve">  </w:t>
            </w:r>
          </w:p>
        </w:tc>
      </w:tr>
      <w:tr w:rsidR="001F6A58">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rsidR="001F6A58" w:rsidRDefault="00C554B0">
            <w:pPr>
              <w:pStyle w:val="Standard"/>
              <w:jc w:val="center"/>
              <w:rPr>
                <w:rFonts w:ascii="Arial" w:eastAsia="Arial Narrow" w:hAnsi="Arial" w:cs="Arial Narrow"/>
                <w:b/>
                <w:sz w:val="22"/>
                <w:szCs w:val="22"/>
              </w:rPr>
            </w:pPr>
            <w:r>
              <w:rPr>
                <w:rFonts w:ascii="Arial" w:eastAsia="Arial Narrow" w:hAnsi="Arial" w:cs="Arial Narrow"/>
                <w:b/>
                <w:sz w:val="22"/>
                <w:szCs w:val="22"/>
              </w:rPr>
              <w:t>Descripción del Trabajo Recepcional</w:t>
            </w:r>
          </w:p>
        </w:tc>
      </w:tr>
      <w:tr w:rsidR="001F6A58">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widowControl w:val="0"/>
              <w:spacing w:line="251" w:lineRule="auto"/>
            </w:pPr>
            <w:r>
              <w:rPr>
                <w:rFonts w:ascii="Times New Roman" w:eastAsia="Times New Roman" w:hAnsi="Times New Roman" w:cs="Times New Roman"/>
                <w:b/>
                <w:sz w:val="27"/>
              </w:rPr>
              <w:t xml:space="preserve">Se propone un sistema web para la aplicación de exámenes prácticos de </w:t>
            </w:r>
            <w:r>
              <w:rPr>
                <w:rFonts w:ascii="Times New Roman" w:eastAsia="Times New Roman" w:hAnsi="Times New Roman" w:cs="Times New Roman"/>
                <w:b/>
                <w:sz w:val="27"/>
              </w:rPr>
              <w:t>experiencias educativas de la academia de programación, desde el cual el alumno tenga todas las herramientas que requiere para trabajar, de tal forma que no tenga que dejar de utilizar el sistema en ningún momento. Así mismo, todos los recursos que el alum</w:t>
            </w:r>
            <w:r>
              <w:rPr>
                <w:rFonts w:ascii="Times New Roman" w:eastAsia="Times New Roman" w:hAnsi="Times New Roman" w:cs="Times New Roman"/>
                <w:b/>
                <w:sz w:val="27"/>
              </w:rPr>
              <w:t xml:space="preserve">no genere deben almacenarse únicamente en el sistema. El sistema debe realizar una </w:t>
            </w:r>
            <w:r>
              <w:rPr>
                <w:rFonts w:ascii="Times New Roman" w:eastAsia="Times New Roman" w:hAnsi="Times New Roman" w:cs="Times New Roman"/>
                <w:b/>
                <w:sz w:val="27"/>
              </w:rPr>
              <w:lastRenderedPageBreak/>
              <w:t>monitorización para determinar si el alumno se encuentra o no en el examen, mandando un aviso al profesor en caso de que salga de la aplicación.</w:t>
            </w:r>
          </w:p>
          <w:p w:rsidR="001F6A58" w:rsidRDefault="001F6A58">
            <w:pPr>
              <w:pStyle w:val="Standard"/>
              <w:widowControl w:val="0"/>
              <w:spacing w:line="251" w:lineRule="auto"/>
              <w:rPr>
                <w:rFonts w:eastAsia="Times New Roman"/>
              </w:rPr>
            </w:pPr>
          </w:p>
          <w:p w:rsidR="001F6A58" w:rsidRDefault="00C554B0">
            <w:pPr>
              <w:pStyle w:val="Standard"/>
            </w:pPr>
            <w:r>
              <w:rPr>
                <w:rFonts w:ascii="Times New Roman" w:eastAsia="Times New Roman" w:hAnsi="Times New Roman" w:cs="Times New Roman"/>
                <w:b/>
                <w:sz w:val="27"/>
              </w:rPr>
              <w:t>En el sistema propuesto se</w:t>
            </w:r>
            <w:r>
              <w:rPr>
                <w:rFonts w:ascii="Times New Roman" w:eastAsia="Times New Roman" w:hAnsi="Times New Roman" w:cs="Times New Roman"/>
                <w:b/>
                <w:sz w:val="27"/>
              </w:rPr>
              <w:t xml:space="preserve"> debe tener especial atención en el diseño para que sea posible integrar fácilmente módulos con herramientas que el alumno necesita para los exámenes como son: un editor de código para el lenguaje de programación requerido, una consola desde la cual pueda </w:t>
            </w:r>
            <w:r>
              <w:rPr>
                <w:rFonts w:ascii="Times New Roman" w:eastAsia="Times New Roman" w:hAnsi="Times New Roman" w:cs="Times New Roman"/>
                <w:b/>
                <w:sz w:val="27"/>
              </w:rPr>
              <w:t>probar la compilación y ejecución de su código, un apartado de documentación que le sea permitido revisar, entre otras.  El sistema además debe integrarse con el Sistema de evaluación de código para aprovechar el almacenamiento y organización de cursos con</w:t>
            </w:r>
            <w:r>
              <w:rPr>
                <w:rFonts w:ascii="Times New Roman" w:eastAsia="Times New Roman" w:hAnsi="Times New Roman" w:cs="Times New Roman"/>
                <w:b/>
                <w:sz w:val="27"/>
              </w:rPr>
              <w:t xml:space="preserve"> el que ya se cuenta, así como brindar la interfaz de usuario que el maestro requiere para monitorizar y activar los exámenes.</w:t>
            </w:r>
            <w:r>
              <w:br/>
            </w:r>
          </w:p>
        </w:tc>
      </w:tr>
      <w:tr w:rsidR="001F6A58">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rsidR="001F6A58" w:rsidRDefault="00C554B0">
            <w:pPr>
              <w:pStyle w:val="Standard"/>
              <w:jc w:val="center"/>
              <w:rPr>
                <w:rFonts w:ascii="Arial" w:eastAsia="Arial Narrow" w:hAnsi="Arial" w:cs="Arial Narrow"/>
                <w:b/>
                <w:sz w:val="22"/>
                <w:szCs w:val="22"/>
              </w:rPr>
            </w:pPr>
            <w:r>
              <w:rPr>
                <w:rFonts w:ascii="Arial" w:eastAsia="Arial Narrow" w:hAnsi="Arial" w:cs="Arial Narrow"/>
                <w:b/>
                <w:sz w:val="22"/>
                <w:szCs w:val="22"/>
              </w:rPr>
              <w:lastRenderedPageBreak/>
              <w:t>Resultados esperados</w:t>
            </w:r>
          </w:p>
        </w:tc>
      </w:tr>
      <w:tr w:rsidR="001F6A58">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C554B0">
            <w:pPr>
              <w:pStyle w:val="Standard"/>
              <w:rPr>
                <w:rFonts w:ascii="Times New Roman" w:eastAsia="Times New Roman" w:hAnsi="Times New Roman" w:cs="Times New Roman"/>
                <w:b/>
                <w:color w:val="202124"/>
                <w:szCs w:val="20"/>
              </w:rPr>
            </w:pPr>
            <w:r>
              <w:rPr>
                <w:rFonts w:ascii="Times New Roman" w:eastAsia="Times New Roman" w:hAnsi="Times New Roman" w:cs="Times New Roman"/>
                <w:b/>
                <w:color w:val="202124"/>
                <w:szCs w:val="20"/>
              </w:rPr>
              <w:t>Trabajo escrito sobre el proceso de desarrollo y evaluación del sistema, donde se detallen aspectos de an</w:t>
            </w:r>
            <w:r>
              <w:rPr>
                <w:rFonts w:ascii="Times New Roman" w:eastAsia="Times New Roman" w:hAnsi="Times New Roman" w:cs="Times New Roman"/>
                <w:b/>
                <w:color w:val="202124"/>
                <w:szCs w:val="20"/>
              </w:rPr>
              <w:t>álisis, diseño, implementación, prueba y despliegue.</w:t>
            </w:r>
          </w:p>
          <w:p w:rsidR="001F6A58" w:rsidRDefault="00C554B0">
            <w:pPr>
              <w:pStyle w:val="Standard"/>
              <w:rPr>
                <w:rFonts w:ascii="Times New Roman" w:eastAsia="Times New Roman" w:hAnsi="Times New Roman" w:cs="Times New Roman"/>
                <w:b/>
                <w:color w:val="202124"/>
                <w:szCs w:val="20"/>
              </w:rPr>
            </w:pPr>
            <w:r>
              <w:rPr>
                <w:rFonts w:ascii="Times New Roman" w:eastAsia="Times New Roman" w:hAnsi="Times New Roman" w:cs="Times New Roman"/>
                <w:b/>
                <w:color w:val="202124"/>
                <w:szCs w:val="20"/>
              </w:rPr>
              <w:t>Despliegue del sistema en un servidor interno con acceso desde Internet.</w:t>
            </w:r>
          </w:p>
        </w:tc>
      </w:tr>
      <w:tr w:rsidR="001F6A58">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shd w:val="clear" w:color="auto" w:fill="E6E6E6"/>
            <w:tcMar>
              <w:top w:w="0" w:type="dxa"/>
              <w:left w:w="113" w:type="dxa"/>
              <w:bottom w:w="0" w:type="dxa"/>
              <w:right w:w="108" w:type="dxa"/>
            </w:tcMar>
          </w:tcPr>
          <w:p w:rsidR="001F6A58" w:rsidRDefault="00C554B0">
            <w:pPr>
              <w:pStyle w:val="Standard"/>
              <w:jc w:val="center"/>
              <w:rPr>
                <w:rFonts w:ascii="Arial" w:eastAsia="Arial Narrow" w:hAnsi="Arial" w:cs="Arial Narrow"/>
                <w:b/>
                <w:sz w:val="22"/>
                <w:szCs w:val="22"/>
              </w:rPr>
            </w:pPr>
            <w:r>
              <w:rPr>
                <w:rFonts w:ascii="Arial" w:eastAsia="Arial Narrow" w:hAnsi="Arial" w:cs="Arial Narrow"/>
                <w:b/>
                <w:sz w:val="22"/>
                <w:szCs w:val="22"/>
              </w:rPr>
              <w:t>Bibliografía recomendada</w:t>
            </w:r>
          </w:p>
        </w:tc>
      </w:tr>
      <w:tr w:rsidR="001F6A58">
        <w:tblPrEx>
          <w:tblCellMar>
            <w:top w:w="0" w:type="dxa"/>
            <w:bottom w:w="0" w:type="dxa"/>
          </w:tblCellMar>
        </w:tblPrEx>
        <w:tc>
          <w:tcPr>
            <w:tcW w:w="10037" w:type="dxa"/>
            <w:gridSpan w:val="2"/>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F6A58" w:rsidRDefault="001F6A58">
            <w:pPr>
              <w:pStyle w:val="Standard"/>
              <w:rPr>
                <w:rFonts w:ascii="Arial, sans-serif" w:hAnsi="Arial, sans-serif"/>
                <w:color w:val="222222"/>
                <w:sz w:val="20"/>
                <w:szCs w:val="20"/>
              </w:rPr>
            </w:pPr>
          </w:p>
        </w:tc>
      </w:tr>
    </w:tbl>
    <w:p w:rsidR="001F6A58" w:rsidRDefault="00C554B0">
      <w:pPr>
        <w:pStyle w:val="Standard"/>
        <w:jc w:val="center"/>
        <w:rPr>
          <w:rFonts w:ascii="Arial Narrow" w:eastAsia="Arial Narrow" w:hAnsi="Arial Narrow" w:cs="Arial Narrow"/>
          <w:color w:val="CCCCCC"/>
          <w:sz w:val="20"/>
          <w:szCs w:val="20"/>
        </w:rPr>
      </w:pPr>
      <w:r>
        <w:rPr>
          <w:rFonts w:ascii="Arial Narrow" w:eastAsia="Arial Narrow" w:hAnsi="Arial Narrow" w:cs="Arial Narrow"/>
          <w:color w:val="000000"/>
          <w:sz w:val="20"/>
          <w:szCs w:val="20"/>
        </w:rPr>
        <w:t>Xalapa, Ver., a 5 de Julio de 2020</w:t>
      </w:r>
    </w:p>
    <w:tbl>
      <w:tblPr>
        <w:tblW w:w="7880" w:type="dxa"/>
        <w:tblInd w:w="912" w:type="dxa"/>
        <w:tblLayout w:type="fixed"/>
        <w:tblCellMar>
          <w:left w:w="10" w:type="dxa"/>
          <w:right w:w="10" w:type="dxa"/>
        </w:tblCellMar>
        <w:tblLook w:val="0000" w:firstRow="0" w:lastRow="0" w:firstColumn="0" w:lastColumn="0" w:noHBand="0" w:noVBand="0"/>
      </w:tblPr>
      <w:tblGrid>
        <w:gridCol w:w="3802"/>
        <w:gridCol w:w="283"/>
        <w:gridCol w:w="3795"/>
      </w:tblGrid>
      <w:tr w:rsidR="001F6A58">
        <w:tblPrEx>
          <w:tblCellMar>
            <w:top w:w="0" w:type="dxa"/>
            <w:bottom w:w="0" w:type="dxa"/>
          </w:tblCellMar>
        </w:tblPrEx>
        <w:tc>
          <w:tcPr>
            <w:tcW w:w="3802" w:type="dxa"/>
            <w:tcBorders>
              <w:bottom w:val="single" w:sz="4" w:space="0" w:color="000001"/>
            </w:tcBorders>
            <w:tcMar>
              <w:top w:w="0" w:type="dxa"/>
              <w:left w:w="108" w:type="dxa"/>
              <w:bottom w:w="0" w:type="dxa"/>
              <w:right w:w="108" w:type="dxa"/>
            </w:tcMar>
          </w:tcPr>
          <w:p w:rsidR="001F6A58" w:rsidRDefault="001F6A58">
            <w:pPr>
              <w:pStyle w:val="Standard"/>
              <w:rPr>
                <w:rFonts w:ascii="Arial Narrow" w:eastAsia="Arial Narrow" w:hAnsi="Arial Narrow" w:cs="Arial Narrow"/>
                <w:sz w:val="20"/>
                <w:szCs w:val="20"/>
              </w:rPr>
            </w:pPr>
          </w:p>
        </w:tc>
        <w:tc>
          <w:tcPr>
            <w:tcW w:w="283" w:type="dxa"/>
            <w:tcBorders>
              <w:bottom w:val="single" w:sz="4" w:space="0" w:color="000001"/>
            </w:tcBorders>
            <w:tcMar>
              <w:top w:w="0" w:type="dxa"/>
              <w:left w:w="108" w:type="dxa"/>
              <w:bottom w:w="0" w:type="dxa"/>
              <w:right w:w="108" w:type="dxa"/>
            </w:tcMar>
          </w:tcPr>
          <w:p w:rsidR="001F6A58" w:rsidRDefault="001F6A58">
            <w:pPr>
              <w:pStyle w:val="Standard"/>
              <w:rPr>
                <w:rFonts w:ascii="Arial Narrow" w:eastAsia="Arial Narrow" w:hAnsi="Arial Narrow" w:cs="Arial Narrow"/>
                <w:sz w:val="20"/>
                <w:szCs w:val="20"/>
              </w:rPr>
            </w:pPr>
          </w:p>
          <w:p w:rsidR="001F6A58" w:rsidRDefault="00C554B0">
            <w:pPr>
              <w:pStyle w:val="Standard"/>
              <w:jc w:val="center"/>
            </w:pPr>
            <w:r>
              <w:t xml:space="preserve">  </w:t>
            </w:r>
          </w:p>
        </w:tc>
        <w:tc>
          <w:tcPr>
            <w:tcW w:w="3795" w:type="dxa"/>
            <w:tcBorders>
              <w:bottom w:val="single" w:sz="4" w:space="0" w:color="000001"/>
            </w:tcBorders>
            <w:tcMar>
              <w:top w:w="0" w:type="dxa"/>
              <w:left w:w="108" w:type="dxa"/>
              <w:bottom w:w="0" w:type="dxa"/>
              <w:right w:w="108" w:type="dxa"/>
            </w:tcMar>
          </w:tcPr>
          <w:p w:rsidR="001F6A58" w:rsidRDefault="001F6A58">
            <w:pPr>
              <w:pStyle w:val="Standard"/>
              <w:rPr>
                <w:rFonts w:ascii="Arial Narrow" w:eastAsia="Arial Narrow" w:hAnsi="Arial Narrow" w:cs="Arial Narrow"/>
                <w:sz w:val="20"/>
                <w:szCs w:val="20"/>
              </w:rPr>
            </w:pPr>
          </w:p>
        </w:tc>
      </w:tr>
      <w:tr w:rsidR="001F6A58">
        <w:tblPrEx>
          <w:tblCellMar>
            <w:top w:w="0" w:type="dxa"/>
            <w:bottom w:w="0" w:type="dxa"/>
          </w:tblCellMar>
        </w:tblPrEx>
        <w:tc>
          <w:tcPr>
            <w:tcW w:w="3802" w:type="dxa"/>
            <w:tcBorders>
              <w:top w:val="single" w:sz="4" w:space="0" w:color="000001"/>
            </w:tcBorders>
            <w:tcMar>
              <w:top w:w="0" w:type="dxa"/>
              <w:left w:w="108" w:type="dxa"/>
              <w:bottom w:w="0" w:type="dxa"/>
              <w:right w:w="108" w:type="dxa"/>
            </w:tcMar>
          </w:tcPr>
          <w:p w:rsidR="001F6A58" w:rsidRDefault="00C554B0">
            <w:pPr>
              <w:pStyle w:val="Standard"/>
              <w:jc w:val="center"/>
              <w:rPr>
                <w:rFonts w:ascii="Arial Narrow" w:eastAsia="Arial Narrow" w:hAnsi="Arial Narrow" w:cs="Arial Narrow"/>
                <w:sz w:val="20"/>
                <w:szCs w:val="20"/>
              </w:rPr>
            </w:pPr>
            <w:r>
              <w:rPr>
                <w:rFonts w:ascii="Arial Narrow" w:eastAsia="Arial Narrow" w:hAnsi="Arial Narrow" w:cs="Arial Narrow"/>
                <w:sz w:val="20"/>
                <w:szCs w:val="20"/>
              </w:rPr>
              <w:t>Dr. Héctor Xavier Limón RIaño</w:t>
            </w:r>
          </w:p>
          <w:p w:rsidR="001F6A58" w:rsidRDefault="00C554B0">
            <w:pPr>
              <w:pStyle w:val="Standard"/>
              <w:jc w:val="center"/>
              <w:rPr>
                <w:rFonts w:ascii="Arial Narrow" w:eastAsia="Arial Narrow" w:hAnsi="Arial Narrow" w:cs="Arial Narrow"/>
                <w:sz w:val="20"/>
                <w:szCs w:val="20"/>
              </w:rPr>
            </w:pPr>
            <w:r>
              <w:rPr>
                <w:rFonts w:ascii="Arial Narrow" w:eastAsia="Arial Narrow" w:hAnsi="Arial Narrow" w:cs="Arial Narrow"/>
                <w:sz w:val="20"/>
                <w:szCs w:val="20"/>
              </w:rPr>
              <w:t>Nombre y firma del director del trabajo</w:t>
            </w:r>
          </w:p>
        </w:tc>
        <w:tc>
          <w:tcPr>
            <w:tcW w:w="283" w:type="dxa"/>
            <w:tcBorders>
              <w:top w:val="single" w:sz="4" w:space="0" w:color="000001"/>
            </w:tcBorders>
            <w:tcMar>
              <w:top w:w="0" w:type="dxa"/>
              <w:left w:w="108" w:type="dxa"/>
              <w:bottom w:w="0" w:type="dxa"/>
              <w:right w:w="108" w:type="dxa"/>
            </w:tcMar>
          </w:tcPr>
          <w:p w:rsidR="001F6A58" w:rsidRDefault="001F6A58">
            <w:pPr>
              <w:pStyle w:val="Standard"/>
              <w:jc w:val="center"/>
              <w:rPr>
                <w:rFonts w:ascii="Arial Narrow" w:eastAsia="Arial Narrow" w:hAnsi="Arial Narrow" w:cs="Arial Narrow"/>
                <w:sz w:val="20"/>
                <w:szCs w:val="20"/>
              </w:rPr>
            </w:pPr>
          </w:p>
        </w:tc>
        <w:tc>
          <w:tcPr>
            <w:tcW w:w="3795" w:type="dxa"/>
            <w:tcBorders>
              <w:top w:val="single" w:sz="4" w:space="0" w:color="000001"/>
            </w:tcBorders>
            <w:tcMar>
              <w:top w:w="0" w:type="dxa"/>
              <w:left w:w="108" w:type="dxa"/>
              <w:bottom w:w="0" w:type="dxa"/>
              <w:right w:w="108" w:type="dxa"/>
            </w:tcMar>
          </w:tcPr>
          <w:p w:rsidR="001F6A58" w:rsidRDefault="00C554B0">
            <w:pPr>
              <w:pStyle w:val="Standard"/>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Dr. Ángel Juan Sánchez García</w:t>
            </w:r>
          </w:p>
          <w:p w:rsidR="001F6A58" w:rsidRDefault="00C554B0">
            <w:pPr>
              <w:pStyle w:val="Standard"/>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Nombre y firma del co-director del trabajo</w:t>
            </w:r>
          </w:p>
        </w:tc>
      </w:tr>
    </w:tbl>
    <w:p w:rsidR="001F6A58" w:rsidRDefault="001F6A58">
      <w:pPr>
        <w:pStyle w:val="Standard"/>
        <w:jc w:val="center"/>
        <w:rPr>
          <w:rFonts w:ascii="Arial Narrow" w:eastAsia="Arial Narrow" w:hAnsi="Arial Narrow" w:cs="Arial Narrow"/>
          <w:sz w:val="20"/>
          <w:szCs w:val="20"/>
        </w:rPr>
      </w:pPr>
    </w:p>
    <w:tbl>
      <w:tblPr>
        <w:tblW w:w="9470" w:type="dxa"/>
        <w:tblInd w:w="-108" w:type="dxa"/>
        <w:tblLayout w:type="fixed"/>
        <w:tblCellMar>
          <w:left w:w="10" w:type="dxa"/>
          <w:right w:w="10" w:type="dxa"/>
        </w:tblCellMar>
        <w:tblLook w:val="0000" w:firstRow="0" w:lastRow="0" w:firstColumn="0" w:lastColumn="0" w:noHBand="0" w:noVBand="0"/>
      </w:tblPr>
      <w:tblGrid>
        <w:gridCol w:w="4707"/>
        <w:gridCol w:w="394"/>
        <w:gridCol w:w="4369"/>
      </w:tblGrid>
      <w:tr w:rsidR="001F6A58">
        <w:tblPrEx>
          <w:tblCellMar>
            <w:top w:w="0" w:type="dxa"/>
            <w:bottom w:w="0" w:type="dxa"/>
          </w:tblCellMar>
        </w:tblPrEx>
        <w:tc>
          <w:tcPr>
            <w:tcW w:w="4707" w:type="dxa"/>
            <w:tcBorders>
              <w:bottom w:val="single" w:sz="4" w:space="0" w:color="000001"/>
            </w:tcBorders>
            <w:tcMar>
              <w:top w:w="0" w:type="dxa"/>
              <w:left w:w="108" w:type="dxa"/>
              <w:bottom w:w="0" w:type="dxa"/>
              <w:right w:w="108" w:type="dxa"/>
            </w:tcMar>
          </w:tcPr>
          <w:p w:rsidR="001F6A58" w:rsidRDefault="00C554B0">
            <w:pPr>
              <w:pStyle w:val="Standard"/>
              <w:jc w:val="center"/>
              <w:rPr>
                <w:rFonts w:ascii="Arial Narrow" w:eastAsia="Arial Narrow" w:hAnsi="Arial Narrow" w:cs="Arial Narrow"/>
                <w:sz w:val="20"/>
                <w:szCs w:val="20"/>
              </w:rPr>
            </w:pPr>
            <w:r>
              <w:rPr>
                <w:rFonts w:ascii="Arial Narrow" w:eastAsia="Arial Narrow" w:hAnsi="Arial Narrow" w:cs="Arial Narrow"/>
                <w:sz w:val="20"/>
                <w:szCs w:val="20"/>
              </w:rPr>
              <w:t>Vo. Bo.</w:t>
            </w:r>
          </w:p>
          <w:p w:rsidR="001F6A58" w:rsidRDefault="001F6A58">
            <w:pPr>
              <w:pStyle w:val="Standard"/>
              <w:jc w:val="center"/>
            </w:pPr>
          </w:p>
          <w:p w:rsidR="001F6A58" w:rsidRDefault="001F6A58">
            <w:pPr>
              <w:pStyle w:val="Standard"/>
              <w:jc w:val="center"/>
            </w:pPr>
          </w:p>
        </w:tc>
        <w:tc>
          <w:tcPr>
            <w:tcW w:w="394" w:type="dxa"/>
            <w:tcMar>
              <w:top w:w="0" w:type="dxa"/>
              <w:left w:w="108" w:type="dxa"/>
              <w:bottom w:w="0" w:type="dxa"/>
              <w:right w:w="108" w:type="dxa"/>
            </w:tcMar>
          </w:tcPr>
          <w:p w:rsidR="001F6A58" w:rsidRDefault="001F6A58">
            <w:pPr>
              <w:pStyle w:val="Standard"/>
              <w:rPr>
                <w:rFonts w:ascii="Arial Narrow" w:eastAsia="Arial Narrow" w:hAnsi="Arial Narrow" w:cs="Arial Narrow"/>
                <w:sz w:val="20"/>
                <w:szCs w:val="20"/>
              </w:rPr>
            </w:pPr>
          </w:p>
        </w:tc>
        <w:tc>
          <w:tcPr>
            <w:tcW w:w="4369" w:type="dxa"/>
            <w:tcBorders>
              <w:bottom w:val="single" w:sz="4" w:space="0" w:color="000001"/>
            </w:tcBorders>
            <w:tcMar>
              <w:top w:w="0" w:type="dxa"/>
              <w:left w:w="108" w:type="dxa"/>
              <w:bottom w:w="0" w:type="dxa"/>
              <w:right w:w="108" w:type="dxa"/>
            </w:tcMar>
          </w:tcPr>
          <w:p w:rsidR="001F6A58" w:rsidRDefault="00C554B0">
            <w:pPr>
              <w:pStyle w:val="Standard"/>
              <w:jc w:val="center"/>
              <w:rPr>
                <w:rFonts w:ascii="Arial Narrow" w:eastAsia="Arial Narrow" w:hAnsi="Arial Narrow" w:cs="Arial Narrow"/>
                <w:sz w:val="20"/>
                <w:szCs w:val="20"/>
              </w:rPr>
            </w:pPr>
            <w:r>
              <w:rPr>
                <w:rFonts w:ascii="Arial Narrow" w:eastAsia="Arial Narrow" w:hAnsi="Arial Narrow" w:cs="Arial Narrow"/>
                <w:sz w:val="20"/>
                <w:szCs w:val="20"/>
              </w:rPr>
              <w:t>Vo. Bo.</w:t>
            </w:r>
          </w:p>
          <w:p w:rsidR="001F6A58" w:rsidRDefault="001F6A58">
            <w:pPr>
              <w:pStyle w:val="Standard"/>
              <w:jc w:val="center"/>
            </w:pPr>
          </w:p>
        </w:tc>
      </w:tr>
      <w:tr w:rsidR="001F6A58">
        <w:tblPrEx>
          <w:tblCellMar>
            <w:top w:w="0" w:type="dxa"/>
            <w:bottom w:w="0" w:type="dxa"/>
          </w:tblCellMar>
        </w:tblPrEx>
        <w:tc>
          <w:tcPr>
            <w:tcW w:w="4707" w:type="dxa"/>
            <w:tcBorders>
              <w:top w:val="single" w:sz="4" w:space="0" w:color="000001"/>
            </w:tcBorders>
            <w:tcMar>
              <w:top w:w="0" w:type="dxa"/>
              <w:left w:w="108" w:type="dxa"/>
              <w:bottom w:w="0" w:type="dxa"/>
              <w:right w:w="108" w:type="dxa"/>
            </w:tcMar>
          </w:tcPr>
          <w:p w:rsidR="001F6A58" w:rsidRDefault="00C554B0">
            <w:pPr>
              <w:pStyle w:val="Standard"/>
              <w:jc w:val="center"/>
              <w:rPr>
                <w:rFonts w:ascii="Arial Narrow" w:eastAsia="Arial Narrow" w:hAnsi="Arial Narrow" w:cs="Arial Narrow"/>
                <w:color w:val="CCCCCC"/>
                <w:sz w:val="20"/>
                <w:szCs w:val="20"/>
              </w:rPr>
            </w:pPr>
            <w:r>
              <w:rPr>
                <w:rFonts w:ascii="Arial Narrow" w:eastAsia="Arial Narrow" w:hAnsi="Arial Narrow" w:cs="Arial Narrow"/>
                <w:color w:val="CCCCCC"/>
                <w:sz w:val="20"/>
                <w:szCs w:val="20"/>
              </w:rPr>
              <w:t>Nombre y firma del Responsable del</w:t>
            </w:r>
            <w:r>
              <w:rPr>
                <w:rFonts w:ascii="Arial Narrow" w:eastAsia="Arial Narrow" w:hAnsi="Arial Narrow" w:cs="Arial Narrow"/>
                <w:color w:val="CCCCCC"/>
                <w:sz w:val="20"/>
                <w:szCs w:val="20"/>
              </w:rPr>
              <w:t xml:space="preserve"> CA si aplica, en otro caso nombre y firma del Director de la Facultad</w:t>
            </w:r>
          </w:p>
        </w:tc>
        <w:tc>
          <w:tcPr>
            <w:tcW w:w="394" w:type="dxa"/>
            <w:tcMar>
              <w:top w:w="0" w:type="dxa"/>
              <w:left w:w="108" w:type="dxa"/>
              <w:bottom w:w="0" w:type="dxa"/>
              <w:right w:w="108" w:type="dxa"/>
            </w:tcMar>
          </w:tcPr>
          <w:p w:rsidR="001F6A58" w:rsidRDefault="001F6A58">
            <w:pPr>
              <w:pStyle w:val="Standard"/>
              <w:rPr>
                <w:rFonts w:ascii="Arial Narrow" w:eastAsia="Arial Narrow" w:hAnsi="Arial Narrow" w:cs="Arial Narrow"/>
                <w:sz w:val="20"/>
                <w:szCs w:val="20"/>
              </w:rPr>
            </w:pPr>
          </w:p>
        </w:tc>
        <w:tc>
          <w:tcPr>
            <w:tcW w:w="4369" w:type="dxa"/>
            <w:tcBorders>
              <w:top w:val="single" w:sz="4" w:space="0" w:color="000001"/>
            </w:tcBorders>
            <w:tcMar>
              <w:top w:w="0" w:type="dxa"/>
              <w:left w:w="108" w:type="dxa"/>
              <w:bottom w:w="0" w:type="dxa"/>
              <w:right w:w="108" w:type="dxa"/>
            </w:tcMar>
          </w:tcPr>
          <w:p w:rsidR="001F6A58" w:rsidRDefault="00C554B0">
            <w:pPr>
              <w:pStyle w:val="Standard"/>
              <w:jc w:val="center"/>
              <w:rPr>
                <w:rFonts w:ascii="Arial Narrow" w:eastAsia="Arial Narrow" w:hAnsi="Arial Narrow" w:cs="Arial Narrow"/>
                <w:color w:val="CCCCCC"/>
                <w:sz w:val="20"/>
                <w:szCs w:val="20"/>
              </w:rPr>
            </w:pPr>
            <w:r>
              <w:rPr>
                <w:rFonts w:ascii="Arial Narrow" w:eastAsia="Arial Narrow" w:hAnsi="Arial Narrow" w:cs="Arial Narrow"/>
                <w:color w:val="CCCCCC"/>
                <w:sz w:val="20"/>
                <w:szCs w:val="20"/>
              </w:rPr>
              <w:t>Nombre y firma del Coordinador de Academia Servicio Social y Practicas de Redes</w:t>
            </w:r>
          </w:p>
        </w:tc>
      </w:tr>
    </w:tbl>
    <w:p w:rsidR="001F6A58" w:rsidRDefault="001F6A58">
      <w:pPr>
        <w:pStyle w:val="Standard"/>
        <w:jc w:val="both"/>
      </w:pPr>
    </w:p>
    <w:sectPr w:rsidR="001F6A58">
      <w:head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B0" w:rsidRDefault="00C554B0">
      <w:r>
        <w:separator/>
      </w:r>
    </w:p>
  </w:endnote>
  <w:endnote w:type="continuationSeparator" w:id="0">
    <w:p w:rsidR="00C554B0" w:rsidRDefault="00C5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ejaVu Sans">
    <w:charset w:val="00"/>
    <w:family w:val="auto"/>
    <w:pitch w:val="variable"/>
  </w:font>
  <w:font w:name="Free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Arial, sans-serif">
    <w:altName w:val="Arial"/>
    <w:charset w:val="00"/>
    <w:family w:val="auto"/>
    <w:pitch w:val="default"/>
  </w:font>
  <w:font w:name="Arial,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B0" w:rsidRDefault="00C554B0">
      <w:r>
        <w:rPr>
          <w:color w:val="000000"/>
        </w:rPr>
        <w:separator/>
      </w:r>
    </w:p>
  </w:footnote>
  <w:footnote w:type="continuationSeparator" w:id="0">
    <w:p w:rsidR="00C554B0" w:rsidRDefault="00C5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56F" w:rsidRDefault="00C554B0">
    <w:pPr>
      <w:pStyle w:val="Encabezado"/>
      <w:jc w:val="center"/>
      <w:rPr>
        <w:b/>
        <w:bCs/>
        <w:sz w:val="16"/>
        <w:szCs w:val="16"/>
      </w:rPr>
    </w:pPr>
    <w:r>
      <w:rPr>
        <w:b/>
        <w:bCs/>
        <w:noProof/>
        <w:sz w:val="16"/>
        <w:szCs w:val="16"/>
      </w:rPr>
      <w:drawing>
        <wp:anchor distT="0" distB="0" distL="114300" distR="114300" simplePos="0" relativeHeight="251660288" behindDoc="0" locked="0" layoutInCell="1" allowOverlap="1">
          <wp:simplePos x="0" y="0"/>
          <wp:positionH relativeFrom="column">
            <wp:posOffset>102960</wp:posOffset>
          </wp:positionH>
          <wp:positionV relativeFrom="paragraph">
            <wp:posOffset>-13320</wp:posOffset>
          </wp:positionV>
          <wp:extent cx="498600" cy="453239"/>
          <wp:effectExtent l="0" t="0" r="0" b="3961"/>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8600" cy="453239"/>
                  </a:xfrm>
                  <a:prstGeom prst="rect">
                    <a:avLst/>
                  </a:prstGeom>
                </pic:spPr>
              </pic:pic>
            </a:graphicData>
          </a:graphic>
        </wp:anchor>
      </w:drawing>
    </w:r>
    <w:r>
      <w:rPr>
        <w:b/>
        <w:bCs/>
        <w:noProof/>
        <w:sz w:val="16"/>
        <w:szCs w:val="16"/>
      </w:rPr>
      <w:drawing>
        <wp:anchor distT="0" distB="0" distL="114300" distR="114300" simplePos="0" relativeHeight="251659264" behindDoc="0" locked="0" layoutInCell="1" allowOverlap="1">
          <wp:simplePos x="0" y="0"/>
          <wp:positionH relativeFrom="column">
            <wp:posOffset>5809680</wp:posOffset>
          </wp:positionH>
          <wp:positionV relativeFrom="paragraph">
            <wp:posOffset>14760</wp:posOffset>
          </wp:positionV>
          <wp:extent cx="393840" cy="380880"/>
          <wp:effectExtent l="0" t="0" r="6210" b="120"/>
          <wp:wrapSquare wrapText="bothSides"/>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3840" cy="380880"/>
                  </a:xfrm>
                  <a:prstGeom prst="rect">
                    <a:avLst/>
                  </a:prstGeom>
                </pic:spPr>
              </pic:pic>
            </a:graphicData>
          </a:graphic>
        </wp:anchor>
      </w:drawing>
    </w:r>
    <w:r>
      <w:rPr>
        <w:b/>
        <w:bCs/>
        <w:sz w:val="16"/>
        <w:szCs w:val="16"/>
      </w:rPr>
      <w:t>Universidad Veracruzana</w:t>
    </w:r>
  </w:p>
  <w:p w:rsidR="0067356F" w:rsidRDefault="00C554B0">
    <w:pPr>
      <w:pStyle w:val="Encabezado"/>
      <w:jc w:val="center"/>
      <w:rPr>
        <w:b/>
        <w:bCs/>
        <w:sz w:val="16"/>
        <w:szCs w:val="16"/>
      </w:rPr>
    </w:pPr>
    <w:r>
      <w:rPr>
        <w:b/>
        <w:bCs/>
        <w:sz w:val="16"/>
        <w:szCs w:val="16"/>
      </w:rPr>
      <w:t>Facultad de Estadística e Informática</w:t>
    </w:r>
  </w:p>
  <w:p w:rsidR="0067356F" w:rsidRDefault="00C554B0">
    <w:pPr>
      <w:pStyle w:val="Encabezado"/>
      <w:jc w:val="center"/>
      <w:rPr>
        <w:b/>
        <w:bCs/>
        <w:sz w:val="16"/>
        <w:szCs w:val="16"/>
      </w:rPr>
    </w:pPr>
    <w:r>
      <w:rPr>
        <w:b/>
        <w:bCs/>
        <w:sz w:val="16"/>
        <w:szCs w:val="16"/>
      </w:rPr>
      <w:t>Licenciatura en Redes y Servicios de Cómputo</w:t>
    </w:r>
  </w:p>
  <w:p w:rsidR="0067356F" w:rsidRDefault="00C554B0">
    <w:pPr>
      <w:pStyle w:val="Encabezado"/>
      <w:jc w:val="center"/>
      <w:rPr>
        <w:b/>
        <w:bCs/>
        <w:sz w:val="16"/>
        <w:szCs w:val="16"/>
      </w:rPr>
    </w:pPr>
    <w:r>
      <w:rPr>
        <w:b/>
        <w:bCs/>
        <w:sz w:val="16"/>
        <w:szCs w:val="16"/>
      </w:rPr>
      <w:t>Anteproyecto para Experiencia Recepcional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6A58"/>
    <w:rsid w:val="001F6A58"/>
    <w:rsid w:val="00C554B0"/>
    <w:rsid w:val="00FD1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96C32-670D-4D04-A356-F6240803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kern w:val="3"/>
        <w:sz w:val="24"/>
        <w:szCs w:val="24"/>
        <w:lang w:val="es-MX"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Encabezado">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3441</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Contreras Vega</dc:creator>
  <cp:lastModifiedBy>Perez Hernandez Angelica</cp:lastModifiedBy>
  <cp:revision>2</cp:revision>
  <dcterms:created xsi:type="dcterms:W3CDTF">2020-09-03T01:13:00Z</dcterms:created>
  <dcterms:modified xsi:type="dcterms:W3CDTF">2020-09-03T01:13:00Z</dcterms:modified>
</cp:coreProperties>
</file>