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443"/>
      </w:tblGrid>
      <w:tr w:rsidR="00613E5F" w:rsidRPr="00E116EA" w:rsidTr="00C06027">
        <w:trPr>
          <w:jc w:val="center"/>
        </w:trPr>
        <w:tc>
          <w:tcPr>
            <w:tcW w:w="12443" w:type="dxa"/>
            <w:shd w:val="clear" w:color="auto" w:fill="28AD56"/>
          </w:tcPr>
          <w:p w:rsidR="00613E5F" w:rsidRPr="00E116EA" w:rsidRDefault="00613E5F" w:rsidP="00E116E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116EA">
              <w:rPr>
                <w:rFonts w:ascii="Arial" w:hAnsi="Arial" w:cs="Arial"/>
                <w:b/>
                <w:sz w:val="30"/>
                <w:szCs w:val="30"/>
              </w:rPr>
              <w:t>Consideraciones sobre el Plan de Trabajo de los Cuerpos Académicos</w:t>
            </w:r>
          </w:p>
        </w:tc>
      </w:tr>
    </w:tbl>
    <w:p w:rsidR="00613E5F" w:rsidRPr="002B4ACF" w:rsidRDefault="00613E5F" w:rsidP="00613E5F">
      <w:pPr>
        <w:rPr>
          <w:sz w:val="18"/>
          <w:szCs w:val="1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3"/>
      </w:tblGrid>
      <w:tr w:rsidR="00613E5F" w:rsidRPr="00E116EA" w:rsidTr="00C06027">
        <w:trPr>
          <w:jc w:val="center"/>
        </w:trPr>
        <w:tc>
          <w:tcPr>
            <w:tcW w:w="12443" w:type="dxa"/>
            <w:shd w:val="clear" w:color="auto" w:fill="18529D"/>
          </w:tcPr>
          <w:p w:rsidR="00613E5F" w:rsidRPr="00E116EA" w:rsidRDefault="00613E5F" w:rsidP="004A1785">
            <w:pPr>
              <w:rPr>
                <w:rFonts w:ascii="Arial" w:hAnsi="Arial" w:cs="Arial"/>
                <w:b/>
                <w:color w:val="FFFFFF"/>
              </w:rPr>
            </w:pPr>
            <w:r w:rsidRPr="00E116EA">
              <w:rPr>
                <w:rFonts w:ascii="Arial" w:hAnsi="Arial" w:cs="Arial"/>
                <w:b/>
                <w:color w:val="FFFFFF"/>
              </w:rPr>
              <w:t>Objetivo:</w:t>
            </w:r>
          </w:p>
        </w:tc>
      </w:tr>
      <w:tr w:rsidR="00613E5F" w:rsidRPr="00E116EA" w:rsidTr="00C06027">
        <w:trPr>
          <w:jc w:val="center"/>
        </w:trPr>
        <w:tc>
          <w:tcPr>
            <w:tcW w:w="12443" w:type="dxa"/>
            <w:shd w:val="clear" w:color="auto" w:fill="FFFFFF"/>
            <w:vAlign w:val="center"/>
          </w:tcPr>
          <w:p w:rsidR="00613E5F" w:rsidRPr="00E116EA" w:rsidRDefault="00613E5F" w:rsidP="004A1785">
            <w:pPr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>El Plan de Trabajo de los Cuerpos Académicos (CA) es el instrumento d</w:t>
            </w:r>
            <w:r w:rsidR="002C2C1F">
              <w:rPr>
                <w:rFonts w:ascii="Arial" w:hAnsi="Arial" w:cs="Arial"/>
                <w:sz w:val="20"/>
                <w:szCs w:val="20"/>
              </w:rPr>
              <w:t>e planeación donde de  forma ide</w:t>
            </w:r>
            <w:r w:rsidRPr="00E116EA">
              <w:rPr>
                <w:rFonts w:ascii="Arial" w:hAnsi="Arial" w:cs="Arial"/>
                <w:sz w:val="20"/>
                <w:szCs w:val="20"/>
              </w:rPr>
              <w:t xml:space="preserve">al deben plasmarse los objetivos, estrategias, metas, acciones y resultados que los miembros del CA desean alcanzar en un periodo determinado. En éste deben establecerse de forma clara y precisa las metas y visualizar que los productos que de estás resulten contribuyan de forma significativa al desarrollo </w:t>
            </w:r>
            <w:r w:rsidR="00001706" w:rsidRPr="00E116EA">
              <w:rPr>
                <w:rFonts w:ascii="Arial" w:hAnsi="Arial" w:cs="Arial"/>
                <w:sz w:val="20"/>
                <w:szCs w:val="20"/>
              </w:rPr>
              <w:t xml:space="preserve">o a la consolidación en el mediano o largo plazo </w:t>
            </w:r>
            <w:r w:rsidRPr="00E116EA">
              <w:rPr>
                <w:rFonts w:ascii="Arial" w:hAnsi="Arial" w:cs="Arial"/>
                <w:sz w:val="20"/>
                <w:szCs w:val="20"/>
              </w:rPr>
              <w:t xml:space="preserve">de sus integrantes, del CA, del Programa Educativo que atienden y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E116EA">
                <w:rPr>
                  <w:rFonts w:ascii="Arial" w:hAnsi="Arial" w:cs="Arial"/>
                  <w:sz w:val="20"/>
                  <w:szCs w:val="20"/>
                </w:rPr>
                <w:t>la Unidad</w:t>
              </w:r>
            </w:smartTag>
            <w:r w:rsidRPr="00E116EA">
              <w:rPr>
                <w:rFonts w:ascii="Arial" w:hAnsi="Arial" w:cs="Arial"/>
                <w:sz w:val="20"/>
                <w:szCs w:val="20"/>
              </w:rPr>
              <w:t xml:space="preserve"> de Adscripción. </w:t>
            </w:r>
          </w:p>
          <w:p w:rsidR="00B06C51" w:rsidRPr="00E116EA" w:rsidRDefault="00A07E40" w:rsidP="00B06C51">
            <w:pPr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>Es importante mantener presente que las actividades que se planteen dentro del Plan de Trabajo deben realizarse de forma conjunta, articulada y/o coordinada; éstas se refieren a que al menos dos de los miembros y/o colabores del CA participen dentro de un mismo proyecto</w:t>
            </w:r>
            <w:r w:rsidR="00B06C51" w:rsidRPr="00E116EA">
              <w:rPr>
                <w:rFonts w:ascii="Arial" w:hAnsi="Arial" w:cs="Arial"/>
                <w:sz w:val="20"/>
                <w:szCs w:val="20"/>
              </w:rPr>
              <w:t xml:space="preserve"> de Generación y/o Aplicación del Conocimiento (GAC)</w:t>
            </w:r>
            <w:r w:rsidRPr="00E116EA">
              <w:rPr>
                <w:rFonts w:ascii="Arial" w:hAnsi="Arial" w:cs="Arial"/>
                <w:sz w:val="20"/>
                <w:szCs w:val="20"/>
              </w:rPr>
              <w:t>, en la organización de un evento académico o de gestión, en la dirección</w:t>
            </w:r>
            <w:r w:rsidR="00B06C51" w:rsidRPr="00E116EA">
              <w:rPr>
                <w:rFonts w:ascii="Arial" w:hAnsi="Arial" w:cs="Arial"/>
                <w:sz w:val="20"/>
                <w:szCs w:val="20"/>
              </w:rPr>
              <w:t>, asesoría o lectura</w:t>
            </w:r>
            <w:r w:rsidRPr="00E116E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06C51" w:rsidRPr="00E116EA">
              <w:rPr>
                <w:rFonts w:ascii="Arial" w:hAnsi="Arial" w:cs="Arial"/>
                <w:sz w:val="20"/>
                <w:szCs w:val="20"/>
              </w:rPr>
              <w:t xml:space="preserve">una misma </w:t>
            </w:r>
            <w:r w:rsidRPr="00E116EA">
              <w:rPr>
                <w:rFonts w:ascii="Arial" w:hAnsi="Arial" w:cs="Arial"/>
                <w:sz w:val="20"/>
                <w:szCs w:val="20"/>
              </w:rPr>
              <w:t>tesis y como autores o coautores de algún escrito académico.</w:t>
            </w:r>
          </w:p>
        </w:tc>
      </w:tr>
    </w:tbl>
    <w:p w:rsidR="00301F18" w:rsidRPr="002B4ACF" w:rsidRDefault="00301F18" w:rsidP="00301F18">
      <w:pPr>
        <w:rPr>
          <w:sz w:val="18"/>
          <w:szCs w:val="1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3"/>
      </w:tblGrid>
      <w:tr w:rsidR="00301F18" w:rsidRPr="00E116EA" w:rsidTr="00C06027">
        <w:trPr>
          <w:jc w:val="center"/>
        </w:trPr>
        <w:tc>
          <w:tcPr>
            <w:tcW w:w="12443" w:type="dxa"/>
            <w:shd w:val="clear" w:color="auto" w:fill="18529D"/>
          </w:tcPr>
          <w:p w:rsidR="00301F18" w:rsidRPr="00E116EA" w:rsidRDefault="00301F18" w:rsidP="004A1785">
            <w:pPr>
              <w:rPr>
                <w:rFonts w:ascii="Arial" w:hAnsi="Arial" w:cs="Arial"/>
                <w:b/>
                <w:color w:val="FFFFFF"/>
              </w:rPr>
            </w:pPr>
            <w:r w:rsidRPr="00E116EA">
              <w:rPr>
                <w:rFonts w:ascii="Arial" w:hAnsi="Arial" w:cs="Arial"/>
                <w:b/>
                <w:color w:val="FFFFFF"/>
              </w:rPr>
              <w:t>Elementos del Plan de Trabajo:</w:t>
            </w:r>
          </w:p>
        </w:tc>
      </w:tr>
      <w:tr w:rsidR="00301F18" w:rsidRPr="00E116EA" w:rsidTr="00C06027">
        <w:trPr>
          <w:jc w:val="center"/>
        </w:trPr>
        <w:tc>
          <w:tcPr>
            <w:tcW w:w="12443" w:type="dxa"/>
            <w:shd w:val="clear" w:color="auto" w:fill="FFFFFF"/>
            <w:vAlign w:val="center"/>
          </w:tcPr>
          <w:p w:rsidR="00301F18" w:rsidRPr="00C06027" w:rsidRDefault="00301F18" w:rsidP="004A1785">
            <w:pPr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 xml:space="preserve">Considerando </w:t>
            </w:r>
            <w:r w:rsidR="0098391F" w:rsidRPr="00C06027">
              <w:rPr>
                <w:rFonts w:ascii="Arial" w:hAnsi="Arial" w:cs="Arial"/>
                <w:sz w:val="18"/>
                <w:szCs w:val="20"/>
              </w:rPr>
              <w:t>las características necesaria</w:t>
            </w:r>
            <w:r w:rsidRPr="00C06027">
              <w:rPr>
                <w:rFonts w:ascii="Arial" w:hAnsi="Arial" w:cs="Arial"/>
                <w:sz w:val="18"/>
                <w:szCs w:val="20"/>
              </w:rPr>
              <w:t xml:space="preserve">s para que un CA </w:t>
            </w:r>
            <w:r w:rsidR="00F20252" w:rsidRPr="00C06027">
              <w:rPr>
                <w:rFonts w:ascii="Arial" w:hAnsi="Arial" w:cs="Arial"/>
                <w:sz w:val="18"/>
                <w:szCs w:val="20"/>
              </w:rPr>
              <w:t xml:space="preserve">acceda a </w:t>
            </w:r>
            <w:r w:rsidRPr="00C06027">
              <w:rPr>
                <w:rFonts w:ascii="Arial" w:hAnsi="Arial" w:cs="Arial"/>
                <w:sz w:val="18"/>
                <w:szCs w:val="20"/>
              </w:rPr>
              <w:t>grado</w:t>
            </w:r>
            <w:r w:rsidR="00F20252" w:rsidRPr="00C06027">
              <w:rPr>
                <w:rFonts w:ascii="Arial" w:hAnsi="Arial" w:cs="Arial"/>
                <w:sz w:val="18"/>
                <w:szCs w:val="20"/>
              </w:rPr>
              <w:t>s mayores</w:t>
            </w:r>
            <w:r w:rsidRPr="00C06027">
              <w:rPr>
                <w:rFonts w:ascii="Arial" w:hAnsi="Arial" w:cs="Arial"/>
                <w:sz w:val="18"/>
                <w:szCs w:val="20"/>
              </w:rPr>
              <w:t xml:space="preserve"> de consolidación, es </w:t>
            </w:r>
            <w:r w:rsidR="00F20252" w:rsidRPr="00C06027">
              <w:rPr>
                <w:rFonts w:ascii="Arial" w:hAnsi="Arial" w:cs="Arial"/>
                <w:sz w:val="18"/>
                <w:szCs w:val="20"/>
              </w:rPr>
              <w:t>conveniente</w:t>
            </w:r>
            <w:r w:rsidRPr="00C06027">
              <w:rPr>
                <w:rFonts w:ascii="Arial" w:hAnsi="Arial" w:cs="Arial"/>
                <w:sz w:val="18"/>
                <w:szCs w:val="20"/>
              </w:rPr>
              <w:t xml:space="preserve"> que un Plan de Trabajo incorpore </w:t>
            </w:r>
            <w:r w:rsidR="00962998" w:rsidRPr="00C06027">
              <w:rPr>
                <w:rFonts w:ascii="Arial" w:hAnsi="Arial" w:cs="Arial"/>
                <w:sz w:val="18"/>
                <w:szCs w:val="20"/>
              </w:rPr>
              <w:t>la mayoría de los siguientes</w:t>
            </w:r>
            <w:r w:rsidRPr="00C06027">
              <w:rPr>
                <w:rFonts w:ascii="Arial" w:hAnsi="Arial" w:cs="Arial"/>
                <w:sz w:val="18"/>
                <w:szCs w:val="20"/>
              </w:rPr>
              <w:t xml:space="preserve"> elementos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La planeación de la superación académica de sus actuales integrantes; la incorporación a futuro de nuevos miembros; la obtención del Reconocimiento a Perfil Deseable de sus integrantes; el ingreso de sus miembros al Sistema Nacional de Investigadores.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La realización de proyectos académicos conjuntos.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La obtención de productos colectivos reconocidos por PRO</w:t>
            </w:r>
            <w:r w:rsidR="00791404" w:rsidRPr="00C06027">
              <w:rPr>
                <w:rFonts w:ascii="Arial" w:hAnsi="Arial" w:cs="Arial"/>
                <w:sz w:val="18"/>
                <w:szCs w:val="20"/>
              </w:rPr>
              <w:t>D</w:t>
            </w:r>
            <w:r w:rsidRPr="00C06027">
              <w:rPr>
                <w:rFonts w:ascii="Arial" w:hAnsi="Arial" w:cs="Arial"/>
                <w:sz w:val="18"/>
                <w:szCs w:val="20"/>
              </w:rPr>
              <w:t>EP (libros, capítulos de libros, artículos publicados en revistas arbitradas de preferencia indexadas, patentes, obras artísticas, memorias publicadas en extenso, obras artísticas, etc.)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La dirección conjunta de tesis a nivel posgrado y/o licenciatura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>.</w:t>
            </w:r>
            <w:r w:rsidRPr="00C0602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 xml:space="preserve">La vinculación con otros CA 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 xml:space="preserve">o grupos de investigación, así como </w:t>
            </w:r>
            <w:r w:rsidRPr="00C06027">
              <w:rPr>
                <w:rFonts w:ascii="Arial" w:hAnsi="Arial" w:cs="Arial"/>
                <w:sz w:val="18"/>
                <w:szCs w:val="20"/>
              </w:rPr>
              <w:t>la integración a redes académicas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 xml:space="preserve"> para el </w:t>
            </w:r>
            <w:r w:rsidRPr="00C06027">
              <w:rPr>
                <w:rFonts w:ascii="Arial" w:hAnsi="Arial" w:cs="Arial"/>
                <w:sz w:val="18"/>
                <w:szCs w:val="20"/>
              </w:rPr>
              <w:t>intercam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>bio y la colaboración académica.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La realización de estancias/visitas académicas a favor del CA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La contribución en el fortalecimiento d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>e los Programas de Estudio (PE),</w:t>
            </w:r>
            <w:r w:rsidRPr="00C06027">
              <w:rPr>
                <w:rFonts w:ascii="Arial" w:hAnsi="Arial" w:cs="Arial"/>
                <w:sz w:val="18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C06027">
                <w:rPr>
                  <w:rFonts w:ascii="Arial" w:hAnsi="Arial" w:cs="Arial"/>
                  <w:sz w:val="18"/>
                  <w:szCs w:val="20"/>
                </w:rPr>
                <w:t>la Facultad</w:t>
              </w:r>
            </w:smartTag>
            <w:r w:rsidRPr="00C06027">
              <w:rPr>
                <w:rFonts w:ascii="Arial" w:hAnsi="Arial" w:cs="Arial"/>
                <w:sz w:val="18"/>
                <w:szCs w:val="20"/>
              </w:rPr>
              <w:t xml:space="preserve"> o Instituto y de </w:t>
            </w:r>
            <w:smartTag w:uri="urn:schemas-microsoft-com:office:smarttags" w:element="PersonName">
              <w:smartTagPr>
                <w:attr w:name="ProductID" w:val="la DES"/>
              </w:smartTagPr>
              <w:r w:rsidRPr="00C06027">
                <w:rPr>
                  <w:rFonts w:ascii="Arial" w:hAnsi="Arial" w:cs="Arial"/>
                  <w:sz w:val="18"/>
                  <w:szCs w:val="20"/>
                </w:rPr>
                <w:t>la DES</w:t>
              </w:r>
            </w:smartTag>
            <w:r w:rsidRPr="00C06027">
              <w:rPr>
                <w:rFonts w:ascii="Arial" w:hAnsi="Arial" w:cs="Arial"/>
                <w:sz w:val="18"/>
                <w:szCs w:val="20"/>
              </w:rPr>
              <w:t xml:space="preserve"> de adscripción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 xml:space="preserve"> del CA.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El impacto social / productivo de la actividad académica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La realización de tutorías colectivas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Las acciones de gestión académica colectiva que realizarán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Acciones para fomentar la integración permanente entre los miembros del CA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Proyección del avance en el grado de consolidación del CA</w:t>
            </w:r>
            <w:r w:rsidR="00287A38" w:rsidRPr="00C06027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>Definir las LGAC que desarrollará el CA, cuidando la pertinencia disciplinar, institucional y la interrelación con respecto a los integrantes del CA.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 xml:space="preserve">En función de la definición de las LGAC, identificar a los  integrantes del CA que participarán de forma activa y comprometida en el desarrollo de éstas. </w:t>
            </w:r>
          </w:p>
          <w:p w:rsidR="00F20252" w:rsidRPr="00C06027" w:rsidRDefault="00F20252" w:rsidP="00E116E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027">
              <w:rPr>
                <w:rFonts w:ascii="Arial" w:hAnsi="Arial" w:cs="Arial"/>
                <w:sz w:val="18"/>
                <w:szCs w:val="20"/>
              </w:rPr>
              <w:t xml:space="preserve">En su caso, realizar los ajustes necesarios en cuanto a integrantes del CA o formación de nuevos CA. </w:t>
            </w:r>
          </w:p>
          <w:p w:rsidR="00C06027" w:rsidRDefault="00C06027" w:rsidP="00C0602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06027" w:rsidRDefault="00C06027" w:rsidP="00C0602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06027" w:rsidRDefault="00C06027" w:rsidP="00C0602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06027" w:rsidRDefault="00C06027" w:rsidP="00C0602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06027" w:rsidRPr="00E116EA" w:rsidRDefault="00C06027" w:rsidP="00C060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E44" w:rsidRPr="00E116EA" w:rsidTr="00C06027">
        <w:trPr>
          <w:jc w:val="center"/>
        </w:trPr>
        <w:tc>
          <w:tcPr>
            <w:tcW w:w="12443" w:type="dxa"/>
            <w:shd w:val="clear" w:color="auto" w:fill="18529D"/>
          </w:tcPr>
          <w:p w:rsidR="009D7E44" w:rsidRPr="00E116EA" w:rsidRDefault="009D7E44" w:rsidP="004A1785">
            <w:pPr>
              <w:rPr>
                <w:rFonts w:ascii="Arial" w:hAnsi="Arial" w:cs="Arial"/>
                <w:b/>
                <w:color w:val="FFFFFF"/>
              </w:rPr>
            </w:pPr>
            <w:r w:rsidRPr="00E116EA">
              <w:rPr>
                <w:rFonts w:ascii="Arial" w:hAnsi="Arial" w:cs="Arial"/>
                <w:b/>
                <w:color w:val="FFFFFF"/>
              </w:rPr>
              <w:lastRenderedPageBreak/>
              <w:t>Características de los grados de consolidación de los CA:</w:t>
            </w:r>
          </w:p>
          <w:p w:rsidR="00A15760" w:rsidRPr="00E116EA" w:rsidRDefault="00A15760" w:rsidP="00D01389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116EA">
              <w:rPr>
                <w:rFonts w:ascii="Arial" w:hAnsi="Arial" w:cs="Arial"/>
                <w:b/>
                <w:color w:val="FFFFFF"/>
                <w:sz w:val="18"/>
                <w:szCs w:val="18"/>
              </w:rPr>
              <w:t>* de acuerd</w:t>
            </w:r>
            <w:r w:rsidR="00C06027">
              <w:rPr>
                <w:rFonts w:ascii="Arial" w:hAnsi="Arial" w:cs="Arial"/>
                <w:b/>
                <w:color w:val="FFFFFF"/>
                <w:sz w:val="18"/>
                <w:szCs w:val="18"/>
              </w:rPr>
              <w:t>o a las Reglas de Operación 2017</w:t>
            </w:r>
            <w:r w:rsidR="00D0138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del PRODEP</w:t>
            </w:r>
            <w:r w:rsidRPr="00E116EA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</w:tc>
      </w:tr>
      <w:tr w:rsidR="009D7E44" w:rsidRPr="00E116EA" w:rsidTr="00C06027">
        <w:trPr>
          <w:jc w:val="center"/>
        </w:trPr>
        <w:tc>
          <w:tcPr>
            <w:tcW w:w="12443" w:type="dxa"/>
            <w:shd w:val="clear" w:color="auto" w:fill="FFFFFF"/>
            <w:vAlign w:val="center"/>
          </w:tcPr>
          <w:p w:rsidR="009D7E44" w:rsidRPr="00E116EA" w:rsidRDefault="00394207" w:rsidP="004A1785">
            <w:pPr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b/>
                <w:sz w:val="20"/>
                <w:szCs w:val="20"/>
              </w:rPr>
              <w:t>En Formación</w:t>
            </w:r>
            <w:r w:rsidRPr="00E116E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94207" w:rsidRPr="00E116EA" w:rsidRDefault="00394207" w:rsidP="004A17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451" w:rsidRPr="00E116EA" w:rsidRDefault="00F73451" w:rsidP="00E116E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>Sus integrantes están plenamente identificados.</w:t>
            </w:r>
          </w:p>
          <w:p w:rsidR="00B06C51" w:rsidRPr="00E116EA" w:rsidRDefault="006E31B6" w:rsidP="00E116E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mitad </w:t>
            </w:r>
            <w:r w:rsidR="00A15760" w:rsidRPr="00E116EA">
              <w:rPr>
                <w:rFonts w:ascii="Arial" w:hAnsi="Arial" w:cs="Arial"/>
                <w:sz w:val="20"/>
                <w:szCs w:val="20"/>
              </w:rPr>
              <w:t>de sus integrantes cuentan con el Reconocimiento a Profesores con Perfil Deseable vigente.</w:t>
            </w:r>
          </w:p>
          <w:p w:rsidR="00F82D92" w:rsidRPr="00E116EA" w:rsidRDefault="00A15760" w:rsidP="00E116E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>Tienen sus Líneas de Generación y Aplicación del Conocimiento bien definidas.</w:t>
            </w:r>
          </w:p>
          <w:p w:rsidR="00F82D92" w:rsidRPr="00E116EA" w:rsidRDefault="00F82D92" w:rsidP="00E116E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El CA cuenta </w:t>
            </w:r>
            <w:r w:rsidR="0005466F" w:rsidRPr="00E116EA">
              <w:rPr>
                <w:rFonts w:ascii="Arial" w:hAnsi="Arial" w:cs="Arial"/>
                <w:sz w:val="20"/>
                <w:szCs w:val="20"/>
              </w:rPr>
              <w:t xml:space="preserve">tiene identificados a </w:t>
            </w:r>
            <w:r w:rsidRPr="00E116EA">
              <w:rPr>
                <w:rFonts w:ascii="Arial" w:hAnsi="Arial" w:cs="Arial"/>
                <w:sz w:val="20"/>
                <w:szCs w:val="20"/>
              </w:rPr>
              <w:t>otros CA y/o grupos de investigación de alto nivel</w:t>
            </w:r>
            <w:r w:rsidR="0005466F" w:rsidRPr="00E116EA">
              <w:rPr>
                <w:rFonts w:ascii="Arial" w:hAnsi="Arial" w:cs="Arial"/>
                <w:sz w:val="20"/>
                <w:szCs w:val="20"/>
              </w:rPr>
              <w:t xml:space="preserve"> con los que desea tener vinculación.</w:t>
            </w:r>
          </w:p>
          <w:p w:rsidR="00F82D92" w:rsidRPr="00E116EA" w:rsidRDefault="00F82D92" w:rsidP="00E116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94207" w:rsidRPr="00E116EA" w:rsidRDefault="00394207" w:rsidP="00F82D92">
            <w:pPr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b/>
                <w:sz w:val="20"/>
                <w:szCs w:val="20"/>
              </w:rPr>
              <w:t>En Consolidación</w:t>
            </w:r>
            <w:r w:rsidRPr="00E116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4207" w:rsidRPr="00E116EA" w:rsidRDefault="00394207" w:rsidP="004A17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DB2" w:rsidRPr="00E116EA" w:rsidRDefault="00345DB2" w:rsidP="00E116E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50 +1% de los integrantes núcleo del CA son doctores. </w:t>
            </w:r>
          </w:p>
          <w:p w:rsidR="00345DB2" w:rsidRPr="00E116EA" w:rsidRDefault="00345DB2" w:rsidP="00E116E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50 +1% de los integrantes núcleo del CA cuentan con el Reconocimiento a Profesores con Perfil Deseable vigente. Contar con miembros vigentes del Sistema Nacional de Investigadores se considera como un referente adicional para la evaluación (no es obligatorio). </w:t>
            </w:r>
          </w:p>
          <w:p w:rsidR="00345DB2" w:rsidRPr="00E116EA" w:rsidRDefault="00345DB2" w:rsidP="00E116E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Los miembros del CA desarrollan de forma conjunta las Líneas de Generación y Aplicación del Conocimiento (LGAC), reflejadas en proyectos y/o productos académicos (ponencias de autoría conjunta, memorias en extenso, artículos arbitrados y de preferencia indexados, capítulos de libros, libros, creaciones artísticas conjuntas, obras, etc.). </w:t>
            </w:r>
          </w:p>
          <w:p w:rsidR="00345DB2" w:rsidRPr="00E116EA" w:rsidRDefault="00345DB2" w:rsidP="00E116E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Los integrantes núcleo del CA participan en la formación de recursos humanos. Se podrá demostrar con las tesis que de forma conjunta hayan dirigido, asesorado parcialmente, revisado y/o leído para fungir como jurados de examen profesional. </w:t>
            </w:r>
          </w:p>
          <w:p w:rsidR="00345DB2" w:rsidRPr="00E116EA" w:rsidRDefault="00345DB2" w:rsidP="00E116E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El CA cuenta con vínculos académicos y colaboran con otros CA y/o grupos de investigación de alto nivel. </w:t>
            </w:r>
          </w:p>
          <w:p w:rsidR="00B06C51" w:rsidRPr="00E116EA" w:rsidRDefault="00B06C51" w:rsidP="004A17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C51" w:rsidRPr="00E116EA" w:rsidRDefault="00B06C51" w:rsidP="004A17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207" w:rsidRPr="00E116EA" w:rsidRDefault="00394207" w:rsidP="004A1785">
            <w:pPr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b/>
                <w:sz w:val="20"/>
                <w:szCs w:val="20"/>
              </w:rPr>
              <w:t>Consolidados</w:t>
            </w:r>
            <w:r w:rsidRPr="00E116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DB2" w:rsidRPr="00E116EA" w:rsidRDefault="00345DB2" w:rsidP="004A17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DB2" w:rsidRPr="00E116EA" w:rsidRDefault="00345DB2" w:rsidP="00E116E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La casi totalidad de los integrantes núcleo del CA son doctores. </w:t>
            </w:r>
          </w:p>
          <w:p w:rsidR="00345DB2" w:rsidRPr="00E116EA" w:rsidRDefault="00345DB2" w:rsidP="00E116E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La casi totalidad de los integrantes núcleo del CA cuentan con el Reconocimiento a Profesores con Perfil Deseable vigente. Contar con miembros vigentes del Sistema Nacional de Investigadores se considera como un referente adicional para la evaluación (no es obligatorio). </w:t>
            </w:r>
          </w:p>
          <w:p w:rsidR="00345DB2" w:rsidRPr="00E116EA" w:rsidRDefault="00345DB2" w:rsidP="00E116E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Cuentan con productos realizados de forma conjunta (ponencias de autoría conjunta, memorias en extenso, artículos arbitrados y de preferencia indexados, capítulos de libros, libros, creaciones artísticas conjuntas, obras, etc.). </w:t>
            </w:r>
          </w:p>
          <w:p w:rsidR="00345DB2" w:rsidRPr="00E116EA" w:rsidRDefault="00345DB2" w:rsidP="00E116E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Desarrollan de forma conjunta proyectos de Generación y/o Aplicación del Conocimiento. </w:t>
            </w:r>
          </w:p>
          <w:p w:rsidR="00345DB2" w:rsidRPr="00E116EA" w:rsidRDefault="00345DB2" w:rsidP="00E116E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 xml:space="preserve">Pertenecen a Redes Académicas con CA y/o grupos de investigación de alto nivel. </w:t>
            </w:r>
          </w:p>
          <w:p w:rsidR="00345DB2" w:rsidRPr="00E116EA" w:rsidRDefault="00345DB2" w:rsidP="00E116E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EA">
              <w:rPr>
                <w:rFonts w:ascii="Arial" w:hAnsi="Arial" w:cs="Arial"/>
                <w:sz w:val="20"/>
                <w:szCs w:val="20"/>
              </w:rPr>
              <w:t>Demuestran interacción entre los miembros del CA</w:t>
            </w:r>
            <w:r w:rsidR="006E31B6">
              <w:rPr>
                <w:rFonts w:ascii="Arial" w:hAnsi="Arial" w:cs="Arial"/>
                <w:sz w:val="20"/>
                <w:szCs w:val="20"/>
              </w:rPr>
              <w:t xml:space="preserve"> e intensa vida académica</w:t>
            </w:r>
            <w:r w:rsidRPr="00E116EA">
              <w:rPr>
                <w:rFonts w:ascii="Arial" w:hAnsi="Arial" w:cs="Arial"/>
                <w:sz w:val="20"/>
                <w:szCs w:val="20"/>
              </w:rPr>
              <w:t xml:space="preserve">. Esto se puede ver reflejado a través de la organización y/o participación conjunta de ellos en eventos académicos, a través de la dirección, asesoría parcial, revisión y/o lectura de trabajos </w:t>
            </w:r>
            <w:proofErr w:type="spellStart"/>
            <w:r w:rsidRPr="00E116EA">
              <w:rPr>
                <w:rFonts w:ascii="Arial" w:hAnsi="Arial" w:cs="Arial"/>
                <w:sz w:val="20"/>
                <w:szCs w:val="20"/>
              </w:rPr>
              <w:t>recepcionales</w:t>
            </w:r>
            <w:proofErr w:type="spellEnd"/>
            <w:r w:rsidRPr="00E116EA">
              <w:rPr>
                <w:rFonts w:ascii="Arial" w:hAnsi="Arial" w:cs="Arial"/>
                <w:sz w:val="20"/>
                <w:szCs w:val="20"/>
              </w:rPr>
              <w:t xml:space="preserve"> conjuntos, etc. </w:t>
            </w:r>
          </w:p>
          <w:p w:rsidR="00B06C51" w:rsidRPr="00E116EA" w:rsidRDefault="00B06C51" w:rsidP="00E116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E5F" w:rsidRDefault="00613E5F"/>
    <w:p w:rsidR="000113B1" w:rsidRDefault="000113B1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1"/>
      </w:tblGrid>
      <w:tr w:rsidR="00515311" w:rsidRPr="00E116EA" w:rsidTr="00C06027">
        <w:trPr>
          <w:jc w:val="right"/>
        </w:trPr>
        <w:tc>
          <w:tcPr>
            <w:tcW w:w="6241" w:type="dxa"/>
            <w:tcBorders>
              <w:bottom w:val="single" w:sz="4" w:space="0" w:color="auto"/>
            </w:tcBorders>
            <w:shd w:val="clear" w:color="auto" w:fill="28AD56"/>
          </w:tcPr>
          <w:p w:rsidR="00515311" w:rsidRPr="00E116EA" w:rsidRDefault="00515311" w:rsidP="00515311">
            <w:pPr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Nombre del CA:</w:t>
            </w:r>
          </w:p>
        </w:tc>
      </w:tr>
      <w:tr w:rsidR="00515311" w:rsidRPr="00E116EA" w:rsidTr="00C06027">
        <w:trPr>
          <w:jc w:val="right"/>
        </w:trPr>
        <w:tc>
          <w:tcPr>
            <w:tcW w:w="62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311" w:rsidRPr="00E116EA" w:rsidRDefault="00515311" w:rsidP="00515311">
            <w:pPr>
              <w:rPr>
                <w:rFonts w:ascii="Arial" w:hAnsi="Arial" w:cs="Arial"/>
              </w:rPr>
            </w:pPr>
          </w:p>
        </w:tc>
      </w:tr>
    </w:tbl>
    <w:p w:rsidR="00515311" w:rsidRPr="002B4ACF" w:rsidRDefault="00515311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3"/>
      </w:tblGrid>
      <w:tr w:rsidR="00BC2BF0" w:rsidRPr="00E116EA" w:rsidTr="00C06027">
        <w:trPr>
          <w:jc w:val="center"/>
        </w:trPr>
        <w:tc>
          <w:tcPr>
            <w:tcW w:w="12443" w:type="dxa"/>
            <w:tcBorders>
              <w:bottom w:val="single" w:sz="4" w:space="0" w:color="auto"/>
            </w:tcBorders>
            <w:shd w:val="clear" w:color="auto" w:fill="28AD56"/>
          </w:tcPr>
          <w:p w:rsidR="00BC2BF0" w:rsidRPr="00E116EA" w:rsidRDefault="00BC2BF0" w:rsidP="00AE1B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116EA">
              <w:rPr>
                <w:rFonts w:ascii="Arial" w:hAnsi="Arial" w:cs="Arial"/>
                <w:b/>
                <w:sz w:val="30"/>
                <w:szCs w:val="30"/>
              </w:rPr>
              <w:t xml:space="preserve">Plan de Trabajo </w:t>
            </w:r>
            <w:r w:rsidR="00AE1BB3">
              <w:rPr>
                <w:rFonts w:ascii="Arial" w:hAnsi="Arial" w:cs="Arial"/>
                <w:b/>
                <w:sz w:val="30"/>
                <w:szCs w:val="30"/>
              </w:rPr>
              <w:t>(</w:t>
            </w:r>
            <w:r w:rsidR="00AE1BB3" w:rsidRPr="00AE1BB3">
              <w:rPr>
                <w:rFonts w:ascii="Arial" w:hAnsi="Arial" w:cs="Arial"/>
                <w:b/>
                <w:i/>
                <w:sz w:val="30"/>
                <w:szCs w:val="30"/>
              </w:rPr>
              <w:t>periodo</w:t>
            </w:r>
            <w:r w:rsidR="00AE1BB3">
              <w:rPr>
                <w:rFonts w:ascii="Arial" w:hAnsi="Arial" w:cs="Arial"/>
                <w:b/>
                <w:sz w:val="30"/>
                <w:szCs w:val="30"/>
              </w:rPr>
              <w:t>)</w:t>
            </w:r>
          </w:p>
        </w:tc>
      </w:tr>
    </w:tbl>
    <w:p w:rsidR="002B4ACF" w:rsidRPr="002B4ACF" w:rsidRDefault="002B4ACF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70"/>
        <w:gridCol w:w="236"/>
        <w:gridCol w:w="2093"/>
        <w:gridCol w:w="236"/>
        <w:gridCol w:w="2840"/>
        <w:gridCol w:w="236"/>
        <w:gridCol w:w="2464"/>
        <w:gridCol w:w="236"/>
        <w:gridCol w:w="2721"/>
        <w:gridCol w:w="64"/>
      </w:tblGrid>
      <w:tr w:rsidR="00BC2BF0" w:rsidRPr="00E116EA" w:rsidTr="00C06027">
        <w:trPr>
          <w:gridAfter w:val="1"/>
          <w:wAfter w:w="64" w:type="dxa"/>
          <w:jc w:val="center"/>
        </w:trPr>
        <w:tc>
          <w:tcPr>
            <w:tcW w:w="12443" w:type="dxa"/>
            <w:gridSpan w:val="10"/>
            <w:shd w:val="clear" w:color="auto" w:fill="18529D"/>
          </w:tcPr>
          <w:p w:rsidR="00BC2BF0" w:rsidRPr="00E116EA" w:rsidRDefault="00A5698B">
            <w:pPr>
              <w:rPr>
                <w:rFonts w:ascii="Arial" w:hAnsi="Arial" w:cs="Arial"/>
                <w:b/>
                <w:color w:val="FFFFFF"/>
              </w:rPr>
            </w:pPr>
            <w:r w:rsidRPr="00E116EA">
              <w:rPr>
                <w:rFonts w:ascii="Arial" w:hAnsi="Arial" w:cs="Arial"/>
                <w:b/>
                <w:color w:val="FFFFFF"/>
              </w:rPr>
              <w:t>Objetivo</w:t>
            </w:r>
            <w:r w:rsidR="00AE7FF5" w:rsidRPr="00E116EA"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1C4820" w:rsidRPr="00E116EA" w:rsidTr="00E116EA">
        <w:trPr>
          <w:gridAfter w:val="1"/>
          <w:wAfter w:w="64" w:type="dxa"/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1C4820" w:rsidRPr="00E116EA" w:rsidRDefault="001C4820" w:rsidP="00E116EA">
            <w:pPr>
              <w:jc w:val="center"/>
              <w:rPr>
                <w:rFonts w:ascii="Arial" w:hAnsi="Arial" w:cs="Arial"/>
              </w:rPr>
            </w:pPr>
            <w:r w:rsidRPr="00E116EA">
              <w:rPr>
                <w:rFonts w:ascii="Arial" w:hAnsi="Arial" w:cs="Arial"/>
              </w:rPr>
              <w:t>1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1C4820" w:rsidRPr="00E116EA" w:rsidRDefault="001C4820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72" w:rsidRPr="00E116EA" w:rsidTr="00E116EA">
        <w:trPr>
          <w:gridAfter w:val="1"/>
          <w:wAfter w:w="64" w:type="dxa"/>
          <w:trHeight w:val="64"/>
          <w:jc w:val="center"/>
        </w:trPr>
        <w:tc>
          <w:tcPr>
            <w:tcW w:w="12443" w:type="dxa"/>
            <w:gridSpan w:val="10"/>
            <w:shd w:val="clear" w:color="auto" w:fill="FFFF99"/>
          </w:tcPr>
          <w:p w:rsidR="00EA4172" w:rsidRPr="00E116EA" w:rsidRDefault="00EA4172" w:rsidP="001C482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7FF5" w:rsidRPr="00E116EA" w:rsidTr="00C06027">
        <w:trPr>
          <w:gridAfter w:val="1"/>
          <w:wAfter w:w="64" w:type="dxa"/>
          <w:jc w:val="center"/>
        </w:trPr>
        <w:tc>
          <w:tcPr>
            <w:tcW w:w="12443" w:type="dxa"/>
            <w:gridSpan w:val="10"/>
            <w:shd w:val="clear" w:color="auto" w:fill="18529D"/>
          </w:tcPr>
          <w:p w:rsidR="00AE7FF5" w:rsidRPr="00E116EA" w:rsidRDefault="00AE7FF5" w:rsidP="00C06027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E116EA">
              <w:rPr>
                <w:rFonts w:ascii="Arial" w:hAnsi="Arial" w:cs="Arial"/>
                <w:b/>
                <w:color w:val="FFFFFF"/>
              </w:rPr>
              <w:t>Estrategias:</w:t>
            </w:r>
            <w:r w:rsidR="00C06027">
              <w:rPr>
                <w:rFonts w:ascii="Arial" w:hAnsi="Arial" w:cs="Arial"/>
                <w:b/>
                <w:color w:val="FFFFFF"/>
              </w:rPr>
              <w:tab/>
            </w:r>
          </w:p>
        </w:tc>
      </w:tr>
      <w:tr w:rsidR="001C4820" w:rsidRPr="00E116EA" w:rsidTr="00E116EA">
        <w:trPr>
          <w:gridAfter w:val="1"/>
          <w:wAfter w:w="64" w:type="dxa"/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1C4820" w:rsidRPr="00E116EA" w:rsidRDefault="001C4820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1C4820" w:rsidRPr="00E116EA" w:rsidRDefault="001C4820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820" w:rsidRPr="00E116EA" w:rsidTr="00E116EA">
        <w:trPr>
          <w:gridAfter w:val="1"/>
          <w:wAfter w:w="64" w:type="dxa"/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1C4820" w:rsidRPr="00E116EA" w:rsidRDefault="001C4820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1C4820" w:rsidRPr="00E116EA" w:rsidRDefault="001C4820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820" w:rsidRPr="00E116EA" w:rsidTr="00E116EA">
        <w:trPr>
          <w:gridAfter w:val="1"/>
          <w:wAfter w:w="64" w:type="dxa"/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1C4820" w:rsidRPr="00E116EA" w:rsidRDefault="001C4820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1C4820" w:rsidRPr="00E116EA" w:rsidRDefault="001C4820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FF5" w:rsidRPr="00E116EA" w:rsidTr="00E116EA">
        <w:trPr>
          <w:gridAfter w:val="1"/>
          <w:wAfter w:w="64" w:type="dxa"/>
          <w:trHeight w:val="103"/>
          <w:jc w:val="center"/>
        </w:trPr>
        <w:tc>
          <w:tcPr>
            <w:tcW w:w="12443" w:type="dxa"/>
            <w:gridSpan w:val="10"/>
            <w:shd w:val="clear" w:color="auto" w:fill="FFFF99"/>
          </w:tcPr>
          <w:p w:rsidR="00AE7FF5" w:rsidRPr="00E116EA" w:rsidRDefault="00AE7FF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0334" w:rsidRPr="00E116EA" w:rsidTr="00C06027">
        <w:trPr>
          <w:gridAfter w:val="1"/>
          <w:wAfter w:w="64" w:type="dxa"/>
          <w:jc w:val="center"/>
        </w:trPr>
        <w:tc>
          <w:tcPr>
            <w:tcW w:w="12443" w:type="dxa"/>
            <w:gridSpan w:val="10"/>
            <w:shd w:val="clear" w:color="auto" w:fill="18529D"/>
          </w:tcPr>
          <w:p w:rsidR="00FE0334" w:rsidRPr="00E116EA" w:rsidRDefault="00FE0334" w:rsidP="00C06027">
            <w:pPr>
              <w:tabs>
                <w:tab w:val="left" w:pos="1905"/>
              </w:tabs>
              <w:rPr>
                <w:rFonts w:ascii="Arial" w:hAnsi="Arial" w:cs="Arial"/>
              </w:rPr>
            </w:pPr>
            <w:r w:rsidRPr="00E116EA">
              <w:rPr>
                <w:rFonts w:ascii="Arial" w:hAnsi="Arial" w:cs="Arial"/>
                <w:b/>
                <w:color w:val="FFFFFF"/>
              </w:rPr>
              <w:t>Metas:</w:t>
            </w:r>
            <w:r w:rsidR="00C06027">
              <w:rPr>
                <w:rFonts w:ascii="Arial" w:hAnsi="Arial" w:cs="Arial"/>
                <w:b/>
                <w:color w:val="FFFFFF"/>
              </w:rPr>
              <w:tab/>
            </w:r>
          </w:p>
        </w:tc>
      </w:tr>
      <w:tr w:rsidR="00A5698B" w:rsidRPr="00E116EA" w:rsidTr="00E116EA">
        <w:trPr>
          <w:gridAfter w:val="1"/>
          <w:wAfter w:w="64" w:type="dxa"/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A5698B" w:rsidRPr="00E116EA" w:rsidRDefault="00A5698B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1.1.1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A5698B" w:rsidRPr="00E116EA" w:rsidRDefault="00A5698B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8B" w:rsidRPr="00E116EA" w:rsidTr="00E116EA">
        <w:trPr>
          <w:gridAfter w:val="1"/>
          <w:wAfter w:w="64" w:type="dxa"/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A5698B" w:rsidRPr="00E116EA" w:rsidRDefault="00A5698B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1.1.2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A5698B" w:rsidRPr="00E116EA" w:rsidRDefault="00A5698B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8B" w:rsidRPr="00E116EA" w:rsidTr="00E116EA">
        <w:trPr>
          <w:gridAfter w:val="1"/>
          <w:wAfter w:w="64" w:type="dxa"/>
          <w:trHeight w:val="103"/>
          <w:jc w:val="center"/>
        </w:trPr>
        <w:tc>
          <w:tcPr>
            <w:tcW w:w="12443" w:type="dxa"/>
            <w:gridSpan w:val="10"/>
            <w:shd w:val="clear" w:color="auto" w:fill="FFFF99"/>
          </w:tcPr>
          <w:p w:rsidR="00A5698B" w:rsidRPr="00E116EA" w:rsidRDefault="00A5698B" w:rsidP="00A569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5698B" w:rsidRPr="00E116EA" w:rsidTr="00E116EA">
        <w:trPr>
          <w:gridAfter w:val="1"/>
          <w:wAfter w:w="64" w:type="dxa"/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A5698B" w:rsidRPr="00E116EA" w:rsidRDefault="00A5698B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1.2.1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A5698B" w:rsidRPr="00E116EA" w:rsidRDefault="00A5698B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98B" w:rsidRPr="00E116EA" w:rsidTr="00E116EA">
        <w:trPr>
          <w:gridAfter w:val="1"/>
          <w:wAfter w:w="64" w:type="dxa"/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A5698B" w:rsidRPr="00E116EA" w:rsidRDefault="00A5698B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1.2.2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A5698B" w:rsidRPr="00E116EA" w:rsidRDefault="00A5698B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54" w:rsidRPr="00E116EA" w:rsidTr="00E116EA">
        <w:trPr>
          <w:gridAfter w:val="1"/>
          <w:wAfter w:w="64" w:type="dxa"/>
          <w:trHeight w:val="103"/>
          <w:jc w:val="center"/>
        </w:trPr>
        <w:tc>
          <w:tcPr>
            <w:tcW w:w="12443" w:type="dxa"/>
            <w:gridSpan w:val="10"/>
            <w:shd w:val="clear" w:color="auto" w:fill="FFFF99"/>
          </w:tcPr>
          <w:p w:rsidR="00405C54" w:rsidRPr="00E116EA" w:rsidRDefault="00405C54" w:rsidP="00405C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C54" w:rsidRPr="00E116EA" w:rsidTr="00E116EA">
        <w:trPr>
          <w:gridAfter w:val="1"/>
          <w:wAfter w:w="64" w:type="dxa"/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405C54" w:rsidRPr="00E116EA" w:rsidRDefault="00405C54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1.3.1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405C54" w:rsidRPr="00E116EA" w:rsidRDefault="00405C54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54" w:rsidRPr="00E116EA" w:rsidTr="00E116EA">
        <w:trPr>
          <w:gridAfter w:val="1"/>
          <w:wAfter w:w="64" w:type="dxa"/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405C54" w:rsidRPr="00E116EA" w:rsidRDefault="00405C54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1.3.2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405C54" w:rsidRPr="00E116EA" w:rsidRDefault="00405C54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54" w:rsidRPr="00E116EA" w:rsidTr="00E116EA">
        <w:trPr>
          <w:gridAfter w:val="1"/>
          <w:wAfter w:w="64" w:type="dxa"/>
          <w:trHeight w:val="103"/>
          <w:jc w:val="center"/>
        </w:trPr>
        <w:tc>
          <w:tcPr>
            <w:tcW w:w="12443" w:type="dxa"/>
            <w:gridSpan w:val="10"/>
            <w:shd w:val="clear" w:color="auto" w:fill="FFFF99"/>
          </w:tcPr>
          <w:p w:rsidR="00405C54" w:rsidRPr="00E116EA" w:rsidRDefault="00405C54" w:rsidP="00405C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5C38" w:rsidRPr="00E116EA" w:rsidTr="00C06027">
        <w:trPr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18529D"/>
            <w:vAlign w:val="center"/>
          </w:tcPr>
          <w:p w:rsidR="00ED5C38" w:rsidRPr="00FC6150" w:rsidRDefault="00ED5C38" w:rsidP="009C50A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1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Parámetro</w:t>
            </w:r>
          </w:p>
        </w:tc>
        <w:tc>
          <w:tcPr>
            <w:tcW w:w="236" w:type="dxa"/>
            <w:vMerge w:val="restart"/>
            <w:vAlign w:val="center"/>
          </w:tcPr>
          <w:p w:rsidR="00ED5C38" w:rsidRPr="00E116EA" w:rsidRDefault="00ED5C38" w:rsidP="00E11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18529D"/>
            <w:vAlign w:val="center"/>
          </w:tcPr>
          <w:p w:rsidR="00ED5C38" w:rsidRPr="00FC6150" w:rsidRDefault="00ED5C38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1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cumplimiento</w:t>
            </w:r>
          </w:p>
        </w:tc>
        <w:tc>
          <w:tcPr>
            <w:tcW w:w="236" w:type="dxa"/>
            <w:vMerge w:val="restart"/>
            <w:vAlign w:val="center"/>
          </w:tcPr>
          <w:p w:rsidR="00ED5C38" w:rsidRPr="00E116EA" w:rsidRDefault="00ED5C38" w:rsidP="00E11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18529D"/>
            <w:vAlign w:val="center"/>
          </w:tcPr>
          <w:p w:rsidR="00ED5C38" w:rsidRPr="00FC6150" w:rsidRDefault="00ED5C38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1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Responsables</w:t>
            </w:r>
          </w:p>
        </w:tc>
        <w:tc>
          <w:tcPr>
            <w:tcW w:w="236" w:type="dxa"/>
            <w:vMerge w:val="restart"/>
            <w:vAlign w:val="center"/>
          </w:tcPr>
          <w:p w:rsidR="00ED5C38" w:rsidRPr="00E116EA" w:rsidRDefault="00ED5C38" w:rsidP="00E11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18529D"/>
            <w:vAlign w:val="center"/>
          </w:tcPr>
          <w:p w:rsidR="00ED5C38" w:rsidRPr="00FC6150" w:rsidRDefault="00ED5C38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1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Acciones generales</w:t>
            </w:r>
          </w:p>
        </w:tc>
        <w:tc>
          <w:tcPr>
            <w:tcW w:w="236" w:type="dxa"/>
            <w:vMerge w:val="restart"/>
            <w:vAlign w:val="center"/>
          </w:tcPr>
          <w:p w:rsidR="00ED5C38" w:rsidRPr="00E116EA" w:rsidRDefault="00ED5C38" w:rsidP="00E11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shd w:val="clear" w:color="auto" w:fill="18529D"/>
            <w:vAlign w:val="center"/>
          </w:tcPr>
          <w:p w:rsidR="00ED5C38" w:rsidRPr="00E116EA" w:rsidRDefault="00ED5C38" w:rsidP="00E11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1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Resultados</w:t>
            </w:r>
          </w:p>
        </w:tc>
      </w:tr>
      <w:tr w:rsidR="00A81610" w:rsidRPr="00E116EA" w:rsidTr="00AE7CBC">
        <w:trPr>
          <w:jc w:val="center"/>
        </w:trPr>
        <w:tc>
          <w:tcPr>
            <w:tcW w:w="1381" w:type="dxa"/>
            <w:gridSpan w:val="2"/>
            <w:shd w:val="clear" w:color="auto" w:fill="FFFFFF"/>
            <w:vAlign w:val="center"/>
          </w:tcPr>
          <w:p w:rsidR="00A81610" w:rsidRPr="00E116EA" w:rsidRDefault="00A81610" w:rsidP="00E11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A81610" w:rsidRPr="00E116EA" w:rsidRDefault="00A81610" w:rsidP="00B31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A81610" w:rsidRPr="00E116EA" w:rsidRDefault="00A81610" w:rsidP="00E11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A81610" w:rsidRPr="00E116EA" w:rsidRDefault="00A81610" w:rsidP="00B31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:rsidR="00A81610" w:rsidRPr="00E116EA" w:rsidRDefault="00A81610" w:rsidP="002E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A81610" w:rsidRPr="00E116EA" w:rsidRDefault="00A81610" w:rsidP="00B31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A81610" w:rsidRPr="00E116EA" w:rsidRDefault="00A81610" w:rsidP="00E116EA">
            <w:pPr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ind w:left="255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A81610" w:rsidRPr="00E116EA" w:rsidRDefault="00A81610" w:rsidP="00B31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A81610" w:rsidRPr="00E116EA" w:rsidRDefault="00A81610" w:rsidP="00E116EA">
            <w:pPr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ind w:left="255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10" w:rsidRPr="00E116EA" w:rsidTr="00AE7CBC">
        <w:trPr>
          <w:jc w:val="center"/>
        </w:trPr>
        <w:tc>
          <w:tcPr>
            <w:tcW w:w="1381" w:type="dxa"/>
            <w:gridSpan w:val="2"/>
            <w:shd w:val="clear" w:color="auto" w:fill="FFFFFF"/>
            <w:vAlign w:val="center"/>
          </w:tcPr>
          <w:p w:rsidR="00A81610" w:rsidRPr="00E116EA" w:rsidRDefault="00A81610" w:rsidP="00E11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A81610" w:rsidRPr="00E116EA" w:rsidRDefault="00A81610" w:rsidP="00B313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3" w:type="dxa"/>
            <w:vAlign w:val="center"/>
          </w:tcPr>
          <w:p w:rsidR="00A81610" w:rsidRPr="00E116EA" w:rsidRDefault="00A81610" w:rsidP="00E1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81610" w:rsidRPr="00E116EA" w:rsidRDefault="00A81610" w:rsidP="00B313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0" w:type="dxa"/>
            <w:vAlign w:val="center"/>
          </w:tcPr>
          <w:p w:rsidR="00A81610" w:rsidRPr="00E116EA" w:rsidRDefault="00A81610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81610" w:rsidRPr="00E116EA" w:rsidRDefault="00A81610" w:rsidP="00B313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:rsidR="00A81610" w:rsidRPr="00E116EA" w:rsidRDefault="00A81610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81610" w:rsidRPr="00E116EA" w:rsidRDefault="00A81610" w:rsidP="00B313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A81610" w:rsidRPr="00E116EA" w:rsidRDefault="00A81610" w:rsidP="002E4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C2BF0" w:rsidRDefault="00BC2BF0"/>
    <w:p w:rsidR="000113B1" w:rsidRDefault="000113B1"/>
    <w:p w:rsidR="000113B1" w:rsidRDefault="000113B1"/>
    <w:p w:rsidR="000113B1" w:rsidRDefault="000113B1"/>
    <w:p w:rsidR="000113B1" w:rsidRDefault="000113B1"/>
    <w:p w:rsidR="000113B1" w:rsidRDefault="000113B1"/>
    <w:p w:rsidR="000113B1" w:rsidRDefault="000113B1"/>
    <w:p w:rsidR="000113B1" w:rsidRDefault="000113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06"/>
        <w:gridCol w:w="236"/>
        <w:gridCol w:w="2093"/>
        <w:gridCol w:w="236"/>
        <w:gridCol w:w="2840"/>
        <w:gridCol w:w="236"/>
        <w:gridCol w:w="2464"/>
        <w:gridCol w:w="236"/>
        <w:gridCol w:w="2785"/>
      </w:tblGrid>
      <w:tr w:rsidR="00C316BA" w:rsidRPr="00E116EA" w:rsidTr="00C06027">
        <w:trPr>
          <w:jc w:val="center"/>
        </w:trPr>
        <w:tc>
          <w:tcPr>
            <w:tcW w:w="12443" w:type="dxa"/>
            <w:gridSpan w:val="10"/>
            <w:shd w:val="clear" w:color="auto" w:fill="18529D"/>
          </w:tcPr>
          <w:p w:rsidR="00C316BA" w:rsidRPr="00E116EA" w:rsidRDefault="00C316BA" w:rsidP="00C316BA">
            <w:pPr>
              <w:rPr>
                <w:rFonts w:ascii="Arial" w:hAnsi="Arial" w:cs="Arial"/>
                <w:b/>
                <w:color w:val="FFFFFF"/>
              </w:rPr>
            </w:pPr>
            <w:r w:rsidRPr="00E116EA">
              <w:rPr>
                <w:rFonts w:ascii="Arial" w:hAnsi="Arial" w:cs="Arial"/>
                <w:b/>
                <w:color w:val="FFFFFF"/>
              </w:rPr>
              <w:t>Objetivo:</w:t>
            </w:r>
          </w:p>
        </w:tc>
      </w:tr>
      <w:tr w:rsidR="00C316BA" w:rsidRPr="00E116EA" w:rsidTr="00E116EA">
        <w:trPr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</w:rPr>
            </w:pPr>
            <w:r w:rsidRPr="00E116EA">
              <w:rPr>
                <w:rFonts w:ascii="Arial" w:hAnsi="Arial" w:cs="Arial"/>
              </w:rPr>
              <w:t>2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trHeight w:val="64"/>
          <w:jc w:val="center"/>
        </w:trPr>
        <w:tc>
          <w:tcPr>
            <w:tcW w:w="12443" w:type="dxa"/>
            <w:gridSpan w:val="10"/>
            <w:shd w:val="clear" w:color="auto" w:fill="FFFF99"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16BA" w:rsidRPr="00E116EA" w:rsidTr="00C06027">
        <w:trPr>
          <w:jc w:val="center"/>
        </w:trPr>
        <w:tc>
          <w:tcPr>
            <w:tcW w:w="12443" w:type="dxa"/>
            <w:gridSpan w:val="10"/>
            <w:shd w:val="clear" w:color="auto" w:fill="18529D"/>
          </w:tcPr>
          <w:p w:rsidR="00C316BA" w:rsidRPr="00E116EA" w:rsidRDefault="00C316BA" w:rsidP="00C316BA">
            <w:pPr>
              <w:rPr>
                <w:rFonts w:ascii="Arial" w:hAnsi="Arial" w:cs="Arial"/>
              </w:rPr>
            </w:pPr>
            <w:r w:rsidRPr="00E116EA">
              <w:rPr>
                <w:rFonts w:ascii="Arial" w:hAnsi="Arial" w:cs="Arial"/>
                <w:b/>
                <w:color w:val="FFFFFF"/>
              </w:rPr>
              <w:t>Estrategias:</w:t>
            </w:r>
          </w:p>
        </w:tc>
      </w:tr>
      <w:tr w:rsidR="00C316BA" w:rsidRPr="00E116EA" w:rsidTr="00E116EA">
        <w:trPr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trHeight w:val="103"/>
          <w:jc w:val="center"/>
        </w:trPr>
        <w:tc>
          <w:tcPr>
            <w:tcW w:w="12443" w:type="dxa"/>
            <w:gridSpan w:val="10"/>
            <w:shd w:val="clear" w:color="auto" w:fill="FFFF99"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16BA" w:rsidRPr="00E116EA" w:rsidTr="00C06027">
        <w:trPr>
          <w:jc w:val="center"/>
        </w:trPr>
        <w:tc>
          <w:tcPr>
            <w:tcW w:w="12443" w:type="dxa"/>
            <w:gridSpan w:val="10"/>
            <w:shd w:val="clear" w:color="auto" w:fill="18529D"/>
          </w:tcPr>
          <w:p w:rsidR="00C316BA" w:rsidRPr="00E116EA" w:rsidRDefault="00C316BA" w:rsidP="00C316BA">
            <w:pPr>
              <w:rPr>
                <w:rFonts w:ascii="Arial" w:hAnsi="Arial" w:cs="Arial"/>
              </w:rPr>
            </w:pPr>
            <w:r w:rsidRPr="00E116EA">
              <w:rPr>
                <w:rFonts w:ascii="Arial" w:hAnsi="Arial" w:cs="Arial"/>
                <w:b/>
                <w:color w:val="FFFFFF"/>
              </w:rPr>
              <w:t>Metas:</w:t>
            </w:r>
          </w:p>
        </w:tc>
      </w:tr>
      <w:tr w:rsidR="00C316BA" w:rsidRPr="00E116EA" w:rsidTr="00E116EA">
        <w:trPr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2.1.1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2.1.2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trHeight w:val="103"/>
          <w:jc w:val="center"/>
        </w:trPr>
        <w:tc>
          <w:tcPr>
            <w:tcW w:w="12443" w:type="dxa"/>
            <w:gridSpan w:val="10"/>
            <w:shd w:val="clear" w:color="auto" w:fill="FFFF99"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16BA" w:rsidRPr="00E116EA" w:rsidTr="00E116EA">
        <w:trPr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2.2.1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2.2.2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trHeight w:val="103"/>
          <w:jc w:val="center"/>
        </w:trPr>
        <w:tc>
          <w:tcPr>
            <w:tcW w:w="12443" w:type="dxa"/>
            <w:gridSpan w:val="10"/>
            <w:shd w:val="clear" w:color="auto" w:fill="FFFF99"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16BA" w:rsidRPr="00E116EA" w:rsidTr="00E116EA">
        <w:trPr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2.3.1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jc w:val="center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b/>
              </w:rPr>
            </w:pPr>
            <w:r w:rsidRPr="00E116EA">
              <w:rPr>
                <w:rFonts w:ascii="Arial" w:hAnsi="Arial" w:cs="Arial"/>
                <w:b/>
              </w:rPr>
              <w:t>2.3.2</w:t>
            </w:r>
          </w:p>
        </w:tc>
        <w:tc>
          <w:tcPr>
            <w:tcW w:w="11432" w:type="dxa"/>
            <w:gridSpan w:val="9"/>
            <w:tcBorders>
              <w:bottom w:val="single" w:sz="4" w:space="0" w:color="auto"/>
            </w:tcBorders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trHeight w:val="103"/>
          <w:jc w:val="center"/>
        </w:trPr>
        <w:tc>
          <w:tcPr>
            <w:tcW w:w="12443" w:type="dxa"/>
            <w:gridSpan w:val="10"/>
            <w:shd w:val="clear" w:color="auto" w:fill="FFFF99"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16BA" w:rsidRPr="00E116EA" w:rsidTr="00C06027">
        <w:trPr>
          <w:jc w:val="center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18529D"/>
            <w:vAlign w:val="center"/>
          </w:tcPr>
          <w:p w:rsidR="00C316BA" w:rsidRPr="00C06027" w:rsidRDefault="00C316BA" w:rsidP="00C316B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060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Parámetro</w:t>
            </w:r>
          </w:p>
        </w:tc>
        <w:tc>
          <w:tcPr>
            <w:tcW w:w="236" w:type="dxa"/>
            <w:vMerge w:val="restart"/>
            <w:vAlign w:val="center"/>
          </w:tcPr>
          <w:p w:rsidR="00C316BA" w:rsidRPr="00C06027" w:rsidRDefault="00C316BA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18529D"/>
            <w:vAlign w:val="center"/>
          </w:tcPr>
          <w:p w:rsidR="00C316BA" w:rsidRPr="00C06027" w:rsidRDefault="00C316BA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060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cumplimiento</w:t>
            </w:r>
          </w:p>
        </w:tc>
        <w:tc>
          <w:tcPr>
            <w:tcW w:w="236" w:type="dxa"/>
            <w:vMerge w:val="restart"/>
            <w:vAlign w:val="center"/>
          </w:tcPr>
          <w:p w:rsidR="00C316BA" w:rsidRPr="00C06027" w:rsidRDefault="00C316BA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18529D"/>
            <w:vAlign w:val="center"/>
          </w:tcPr>
          <w:p w:rsidR="00C316BA" w:rsidRPr="00C06027" w:rsidRDefault="00C316BA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060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Responsables</w:t>
            </w:r>
          </w:p>
        </w:tc>
        <w:tc>
          <w:tcPr>
            <w:tcW w:w="236" w:type="dxa"/>
            <w:vMerge w:val="restart"/>
            <w:vAlign w:val="center"/>
          </w:tcPr>
          <w:p w:rsidR="00C316BA" w:rsidRPr="00C06027" w:rsidRDefault="00C316BA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18529D"/>
            <w:vAlign w:val="center"/>
          </w:tcPr>
          <w:p w:rsidR="00C316BA" w:rsidRPr="00C06027" w:rsidRDefault="00C316BA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060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Acciones generales</w:t>
            </w:r>
          </w:p>
        </w:tc>
        <w:tc>
          <w:tcPr>
            <w:tcW w:w="236" w:type="dxa"/>
            <w:vMerge w:val="restart"/>
            <w:vAlign w:val="center"/>
          </w:tcPr>
          <w:p w:rsidR="00C316BA" w:rsidRPr="00C06027" w:rsidRDefault="00C316BA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18529D"/>
            <w:vAlign w:val="center"/>
          </w:tcPr>
          <w:p w:rsidR="00C316BA" w:rsidRPr="00C06027" w:rsidRDefault="00C316BA" w:rsidP="00E116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060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Resultados</w:t>
            </w:r>
          </w:p>
        </w:tc>
      </w:tr>
      <w:tr w:rsidR="00C316BA" w:rsidRPr="00E116EA" w:rsidTr="00E116EA">
        <w:trPr>
          <w:jc w:val="center"/>
        </w:trPr>
        <w:tc>
          <w:tcPr>
            <w:tcW w:w="1317" w:type="dxa"/>
            <w:gridSpan w:val="2"/>
            <w:shd w:val="clear" w:color="auto" w:fill="FFFFFF"/>
            <w:vAlign w:val="center"/>
          </w:tcPr>
          <w:p w:rsidR="00C316BA" w:rsidRPr="00C06027" w:rsidRDefault="00C316BA" w:rsidP="00E11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3" w:type="dxa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0" w:type="dxa"/>
            <w:vAlign w:val="center"/>
          </w:tcPr>
          <w:p w:rsidR="00C316BA" w:rsidRPr="00C06027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:rsidR="00C316BA" w:rsidRPr="00E116EA" w:rsidRDefault="00C316BA" w:rsidP="00E116EA">
            <w:pPr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ind w:left="255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5" w:type="dxa"/>
            <w:vAlign w:val="center"/>
          </w:tcPr>
          <w:p w:rsidR="00C316BA" w:rsidRPr="00E116EA" w:rsidRDefault="00C316BA" w:rsidP="00E116EA">
            <w:pPr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ind w:left="255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jc w:val="center"/>
        </w:trPr>
        <w:tc>
          <w:tcPr>
            <w:tcW w:w="1317" w:type="dxa"/>
            <w:gridSpan w:val="2"/>
            <w:shd w:val="clear" w:color="auto" w:fill="FFFF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3" w:type="dxa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0" w:type="dxa"/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5" w:type="dxa"/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BA" w:rsidRPr="00E116EA" w:rsidTr="00E116EA">
        <w:trPr>
          <w:jc w:val="center"/>
        </w:trPr>
        <w:tc>
          <w:tcPr>
            <w:tcW w:w="1317" w:type="dxa"/>
            <w:gridSpan w:val="2"/>
            <w:shd w:val="clear" w:color="auto" w:fill="FFFFFF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3" w:type="dxa"/>
            <w:vAlign w:val="center"/>
          </w:tcPr>
          <w:p w:rsidR="00C316BA" w:rsidRPr="00E116EA" w:rsidRDefault="00C316BA" w:rsidP="00E1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0" w:type="dxa"/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316BA" w:rsidRPr="00E116EA" w:rsidRDefault="00C316BA" w:rsidP="00C316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5" w:type="dxa"/>
            <w:vAlign w:val="center"/>
          </w:tcPr>
          <w:p w:rsidR="00C316BA" w:rsidRPr="00E116EA" w:rsidRDefault="00C316BA" w:rsidP="00C31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BA" w:rsidRDefault="00C316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2340"/>
        <w:gridCol w:w="5123"/>
      </w:tblGrid>
      <w:tr w:rsidR="00E264B1" w:rsidRPr="00E116EA" w:rsidTr="00A265F6">
        <w:trPr>
          <w:jc w:val="center"/>
        </w:trPr>
        <w:tc>
          <w:tcPr>
            <w:tcW w:w="12443" w:type="dxa"/>
            <w:gridSpan w:val="3"/>
            <w:tcBorders>
              <w:bottom w:val="single" w:sz="4" w:space="0" w:color="auto"/>
            </w:tcBorders>
            <w:shd w:val="clear" w:color="auto" w:fill="18529D"/>
          </w:tcPr>
          <w:p w:rsidR="00E264B1" w:rsidRPr="00E116EA" w:rsidRDefault="00E264B1" w:rsidP="00E264B1">
            <w:pPr>
              <w:rPr>
                <w:rFonts w:ascii="Arial" w:hAnsi="Arial" w:cs="Arial"/>
              </w:rPr>
            </w:pPr>
            <w:r w:rsidRPr="00E116EA">
              <w:rPr>
                <w:rFonts w:ascii="Arial" w:hAnsi="Arial" w:cs="Arial"/>
                <w:b/>
                <w:color w:val="FFFFFF"/>
              </w:rPr>
              <w:t>Firmas y validación del Plan de Trabajo:</w:t>
            </w:r>
          </w:p>
        </w:tc>
      </w:tr>
      <w:tr w:rsidR="00E264B1" w:rsidRPr="00E116EA" w:rsidTr="00E116EA">
        <w:trPr>
          <w:jc w:val="center"/>
        </w:trPr>
        <w:tc>
          <w:tcPr>
            <w:tcW w:w="49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4B1" w:rsidRPr="00E116EA" w:rsidRDefault="00E264B1" w:rsidP="00E26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026" w:rsidRPr="00E116EA" w:rsidRDefault="00522026" w:rsidP="00E26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026" w:rsidRPr="00E116EA" w:rsidRDefault="00522026" w:rsidP="00E26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DB0" w:rsidRPr="00E116EA" w:rsidRDefault="00855DB0" w:rsidP="00E26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026" w:rsidRPr="00E116EA" w:rsidRDefault="00522026" w:rsidP="00E2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64B1" w:rsidRPr="00E116EA" w:rsidRDefault="00E264B1" w:rsidP="00E2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4B1" w:rsidRPr="00E116EA" w:rsidRDefault="00E264B1" w:rsidP="00E2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B6" w:rsidRPr="00E116EA" w:rsidTr="00E116EA">
        <w:trPr>
          <w:jc w:val="center"/>
        </w:trPr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AB6" w:rsidRPr="00C06027" w:rsidRDefault="00455AB6" w:rsidP="00E116EA">
            <w:pPr>
              <w:jc w:val="center"/>
              <w:rPr>
                <w:rFonts w:ascii="Gill Sans MT" w:hAnsi="Gill Sans MT" w:cs="Arial"/>
                <w:sz w:val="22"/>
                <w:szCs w:val="20"/>
              </w:rPr>
            </w:pPr>
            <w:r w:rsidRPr="00C06027">
              <w:rPr>
                <w:rFonts w:ascii="Gill Sans MT" w:hAnsi="Gill Sans MT" w:cs="Arial"/>
                <w:sz w:val="22"/>
                <w:szCs w:val="20"/>
              </w:rPr>
              <w:t>Nombre y Firma del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AB6" w:rsidRPr="00E116EA" w:rsidRDefault="00455AB6" w:rsidP="00E1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AB6" w:rsidRPr="00C06027" w:rsidRDefault="00455AB6" w:rsidP="00E116EA">
            <w:pPr>
              <w:jc w:val="center"/>
              <w:rPr>
                <w:rFonts w:ascii="Gill Sans MT" w:hAnsi="Gill Sans MT" w:cs="Arial"/>
                <w:sz w:val="22"/>
                <w:szCs w:val="20"/>
              </w:rPr>
            </w:pPr>
            <w:r w:rsidRPr="00C06027">
              <w:rPr>
                <w:rFonts w:ascii="Gill Sans MT" w:hAnsi="Gill Sans MT" w:cs="Arial"/>
                <w:sz w:val="22"/>
                <w:szCs w:val="20"/>
              </w:rPr>
              <w:t>Nombre y Firma del</w:t>
            </w:r>
          </w:p>
        </w:tc>
      </w:tr>
      <w:tr w:rsidR="00855DB0" w:rsidRPr="00E116EA" w:rsidTr="00E116EA">
        <w:trPr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DB0" w:rsidRPr="00C06027" w:rsidRDefault="00855DB0" w:rsidP="00E116EA">
            <w:pPr>
              <w:jc w:val="center"/>
              <w:rPr>
                <w:rFonts w:ascii="Gill Sans MT" w:hAnsi="Gill Sans MT" w:cs="Arial"/>
                <w:sz w:val="22"/>
                <w:szCs w:val="20"/>
              </w:rPr>
            </w:pPr>
            <w:r w:rsidRPr="00C06027">
              <w:rPr>
                <w:rFonts w:ascii="Gill Sans MT" w:hAnsi="Gill Sans MT" w:cs="Arial"/>
                <w:sz w:val="22"/>
                <w:szCs w:val="20"/>
              </w:rPr>
              <w:t>Responsable del Cuerpo Académico (RCA)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DB0" w:rsidRPr="00E116EA" w:rsidRDefault="00855DB0" w:rsidP="00E1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DB0" w:rsidRPr="00C06027" w:rsidRDefault="00855DB0" w:rsidP="00E116EA">
            <w:pPr>
              <w:jc w:val="center"/>
              <w:rPr>
                <w:rFonts w:ascii="Gill Sans MT" w:hAnsi="Gill Sans MT" w:cs="Arial"/>
                <w:sz w:val="22"/>
                <w:szCs w:val="20"/>
              </w:rPr>
            </w:pPr>
            <w:r w:rsidRPr="00C06027">
              <w:rPr>
                <w:rFonts w:ascii="Gill Sans MT" w:hAnsi="Gill Sans MT" w:cs="Arial"/>
                <w:sz w:val="22"/>
                <w:szCs w:val="20"/>
              </w:rPr>
              <w:t xml:space="preserve">Director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C06027">
                <w:rPr>
                  <w:rFonts w:ascii="Gill Sans MT" w:hAnsi="Gill Sans MT" w:cs="Arial"/>
                  <w:sz w:val="22"/>
                  <w:szCs w:val="20"/>
                </w:rPr>
                <w:t>la Entidad</w:t>
              </w:r>
            </w:smartTag>
            <w:r w:rsidRPr="00C06027">
              <w:rPr>
                <w:rFonts w:ascii="Gill Sans MT" w:hAnsi="Gill Sans MT" w:cs="Arial"/>
                <w:sz w:val="22"/>
                <w:szCs w:val="20"/>
              </w:rPr>
              <w:t xml:space="preserve"> de Adscripción</w:t>
            </w:r>
          </w:p>
        </w:tc>
      </w:tr>
      <w:tr w:rsidR="00455AB6" w:rsidRPr="00E116EA" w:rsidTr="00E116EA">
        <w:trPr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AB6" w:rsidRPr="00E116EA" w:rsidRDefault="00455AB6" w:rsidP="00E1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AB6" w:rsidRPr="00E116EA" w:rsidRDefault="00455AB6" w:rsidP="00E1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5AB6" w:rsidRPr="00E116EA" w:rsidRDefault="00455AB6" w:rsidP="00E1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AB7" w:rsidRDefault="00944AB7" w:rsidP="00C06027"/>
    <w:sectPr w:rsidR="00944AB7" w:rsidSect="00C06027">
      <w:headerReference w:type="default" r:id="rId7"/>
      <w:footerReference w:type="default" r:id="rId8"/>
      <w:pgSz w:w="16838" w:h="11906" w:orient="landscape"/>
      <w:pgMar w:top="82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49" w:rsidRDefault="00B30049">
      <w:r>
        <w:separator/>
      </w:r>
    </w:p>
  </w:endnote>
  <w:endnote w:type="continuationSeparator" w:id="0">
    <w:p w:rsidR="00B30049" w:rsidRDefault="00B3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BC" w:rsidRDefault="00AE7CBC" w:rsidP="002B4ACF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C6150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49" w:rsidRDefault="00B30049">
      <w:r>
        <w:separator/>
      </w:r>
    </w:p>
  </w:footnote>
  <w:footnote w:type="continuationSeparator" w:id="0">
    <w:p w:rsidR="00B30049" w:rsidRDefault="00B3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BC" w:rsidRPr="00C06027" w:rsidRDefault="00AE7CBC" w:rsidP="00C06027">
    <w:pPr>
      <w:pStyle w:val="Encabezado"/>
      <w:rPr>
        <w:rFonts w:ascii="Gill Sans MT" w:hAnsi="Gill Sans MT" w:cs="Arial"/>
        <w:szCs w:val="18"/>
        <w:lang w:val="es-MX"/>
      </w:rPr>
    </w:pPr>
    <w:r w:rsidRPr="00C06027">
      <w:rPr>
        <w:rFonts w:ascii="Gill Sans MT" w:hAnsi="Gill Sans MT" w:cs="Arial"/>
        <w:szCs w:val="18"/>
        <w:lang w:val="es-MX"/>
      </w:rPr>
      <w:t>Universidad Veracruzana</w:t>
    </w:r>
  </w:p>
  <w:p w:rsidR="00AE7CBC" w:rsidRPr="00C06027" w:rsidRDefault="00AE7CBC" w:rsidP="00C06027">
    <w:pPr>
      <w:pStyle w:val="Encabezado"/>
      <w:rPr>
        <w:rFonts w:ascii="Gill Sans MT" w:hAnsi="Gill Sans MT" w:cs="Arial"/>
        <w:szCs w:val="18"/>
        <w:lang w:val="es-MX"/>
      </w:rPr>
    </w:pPr>
    <w:r w:rsidRPr="00C06027">
      <w:rPr>
        <w:rFonts w:ascii="Gill Sans MT" w:hAnsi="Gill Sans MT" w:cs="Arial"/>
        <w:szCs w:val="18"/>
        <w:lang w:val="es-MX"/>
      </w:rPr>
      <w:t>Dirección General de Desarrollo Académico</w:t>
    </w:r>
  </w:p>
  <w:p w:rsidR="00AE7CBC" w:rsidRPr="00C06027" w:rsidRDefault="00AE7CBC" w:rsidP="00C06027">
    <w:pPr>
      <w:pStyle w:val="Encabezado"/>
      <w:rPr>
        <w:rFonts w:ascii="Gill Sans MT" w:hAnsi="Gill Sans MT" w:cs="Arial"/>
        <w:b/>
        <w:sz w:val="22"/>
        <w:szCs w:val="18"/>
        <w:lang w:val="es-MX"/>
      </w:rPr>
    </w:pPr>
    <w:r w:rsidRPr="00C06027">
      <w:rPr>
        <w:rFonts w:ascii="Gill Sans MT" w:hAnsi="Gill Sans MT" w:cs="Arial"/>
        <w:b/>
        <w:sz w:val="22"/>
        <w:szCs w:val="18"/>
        <w:lang w:val="es-MX"/>
      </w:rPr>
      <w:t>Departamento de Superación Académica</w:t>
    </w:r>
  </w:p>
  <w:p w:rsidR="00AE7CBC" w:rsidRPr="002B4ACF" w:rsidRDefault="00AE7CBC" w:rsidP="002B4ACF">
    <w:pPr>
      <w:pStyle w:val="Encabezado"/>
      <w:jc w:val="center"/>
      <w:rPr>
        <w:rFonts w:ascii="Arial" w:hAnsi="Arial" w:cs="Arial"/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EBE"/>
    <w:multiLevelType w:val="hybridMultilevel"/>
    <w:tmpl w:val="6F2E95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365E0"/>
    <w:multiLevelType w:val="hybridMultilevel"/>
    <w:tmpl w:val="E974921A"/>
    <w:lvl w:ilvl="0" w:tplc="9B360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953D6"/>
    <w:multiLevelType w:val="multilevel"/>
    <w:tmpl w:val="1D5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B1321"/>
    <w:multiLevelType w:val="hybridMultilevel"/>
    <w:tmpl w:val="0EFE7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231F"/>
    <w:multiLevelType w:val="hybridMultilevel"/>
    <w:tmpl w:val="35709B1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701D6"/>
    <w:multiLevelType w:val="hybridMultilevel"/>
    <w:tmpl w:val="1F00CD6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0C20"/>
    <w:multiLevelType w:val="hybridMultilevel"/>
    <w:tmpl w:val="A02AFE7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177C"/>
    <w:multiLevelType w:val="hybridMultilevel"/>
    <w:tmpl w:val="44BA0F1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67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EF8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6C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8B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8F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0B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A96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6C0D"/>
    <w:multiLevelType w:val="hybridMultilevel"/>
    <w:tmpl w:val="1D50D2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07266B"/>
    <w:multiLevelType w:val="hybridMultilevel"/>
    <w:tmpl w:val="80D015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B1548"/>
    <w:multiLevelType w:val="hybridMultilevel"/>
    <w:tmpl w:val="A62A2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F0"/>
    <w:rsid w:val="00001706"/>
    <w:rsid w:val="000113B1"/>
    <w:rsid w:val="00026161"/>
    <w:rsid w:val="00042EBE"/>
    <w:rsid w:val="00047B17"/>
    <w:rsid w:val="0005466F"/>
    <w:rsid w:val="00081A17"/>
    <w:rsid w:val="001018F6"/>
    <w:rsid w:val="001546EC"/>
    <w:rsid w:val="00154C6A"/>
    <w:rsid w:val="00165833"/>
    <w:rsid w:val="0017339E"/>
    <w:rsid w:val="00177FE0"/>
    <w:rsid w:val="001935EE"/>
    <w:rsid w:val="001C4820"/>
    <w:rsid w:val="001D706C"/>
    <w:rsid w:val="0022693D"/>
    <w:rsid w:val="0027520A"/>
    <w:rsid w:val="00287A38"/>
    <w:rsid w:val="00287A97"/>
    <w:rsid w:val="002B1446"/>
    <w:rsid w:val="002B4ACF"/>
    <w:rsid w:val="002C0E8A"/>
    <w:rsid w:val="002C2C1F"/>
    <w:rsid w:val="002E46DA"/>
    <w:rsid w:val="00300BE7"/>
    <w:rsid w:val="00301F18"/>
    <w:rsid w:val="003025EA"/>
    <w:rsid w:val="00320389"/>
    <w:rsid w:val="00332F2A"/>
    <w:rsid w:val="00345DB2"/>
    <w:rsid w:val="00394207"/>
    <w:rsid w:val="00401547"/>
    <w:rsid w:val="00405C54"/>
    <w:rsid w:val="004167C1"/>
    <w:rsid w:val="00443506"/>
    <w:rsid w:val="00455AB6"/>
    <w:rsid w:val="00472FB6"/>
    <w:rsid w:val="00486C6E"/>
    <w:rsid w:val="004A1785"/>
    <w:rsid w:val="004A3BCD"/>
    <w:rsid w:val="004D164C"/>
    <w:rsid w:val="004D74BD"/>
    <w:rsid w:val="004E2082"/>
    <w:rsid w:val="00515311"/>
    <w:rsid w:val="00522026"/>
    <w:rsid w:val="00572631"/>
    <w:rsid w:val="005749DE"/>
    <w:rsid w:val="005A00FB"/>
    <w:rsid w:val="005A75FE"/>
    <w:rsid w:val="005D450C"/>
    <w:rsid w:val="00605B56"/>
    <w:rsid w:val="00607F0B"/>
    <w:rsid w:val="00612724"/>
    <w:rsid w:val="00613E5F"/>
    <w:rsid w:val="00621950"/>
    <w:rsid w:val="0063043F"/>
    <w:rsid w:val="00631356"/>
    <w:rsid w:val="006828B4"/>
    <w:rsid w:val="006C0ECC"/>
    <w:rsid w:val="006C751E"/>
    <w:rsid w:val="006E31B6"/>
    <w:rsid w:val="00727834"/>
    <w:rsid w:val="00741037"/>
    <w:rsid w:val="00791404"/>
    <w:rsid w:val="007C58E4"/>
    <w:rsid w:val="007C6850"/>
    <w:rsid w:val="007F22E6"/>
    <w:rsid w:val="007F7817"/>
    <w:rsid w:val="00816A67"/>
    <w:rsid w:val="008318F8"/>
    <w:rsid w:val="00832185"/>
    <w:rsid w:val="00833FA1"/>
    <w:rsid w:val="00855DB0"/>
    <w:rsid w:val="008652C5"/>
    <w:rsid w:val="008815C6"/>
    <w:rsid w:val="008920D9"/>
    <w:rsid w:val="008C5DF5"/>
    <w:rsid w:val="008C73F4"/>
    <w:rsid w:val="008D2BDF"/>
    <w:rsid w:val="008D6560"/>
    <w:rsid w:val="008E48F0"/>
    <w:rsid w:val="00944AB7"/>
    <w:rsid w:val="00962998"/>
    <w:rsid w:val="0096382E"/>
    <w:rsid w:val="00972892"/>
    <w:rsid w:val="0098391F"/>
    <w:rsid w:val="0099448E"/>
    <w:rsid w:val="009A3012"/>
    <w:rsid w:val="009C50A0"/>
    <w:rsid w:val="009D7E44"/>
    <w:rsid w:val="009E1DD7"/>
    <w:rsid w:val="00A07E40"/>
    <w:rsid w:val="00A07E5D"/>
    <w:rsid w:val="00A15760"/>
    <w:rsid w:val="00A265F6"/>
    <w:rsid w:val="00A363DD"/>
    <w:rsid w:val="00A5698B"/>
    <w:rsid w:val="00A81610"/>
    <w:rsid w:val="00AA1E35"/>
    <w:rsid w:val="00AE1BB3"/>
    <w:rsid w:val="00AE5573"/>
    <w:rsid w:val="00AE7CBC"/>
    <w:rsid w:val="00AE7FF5"/>
    <w:rsid w:val="00AF167E"/>
    <w:rsid w:val="00B06C51"/>
    <w:rsid w:val="00B10F58"/>
    <w:rsid w:val="00B2012B"/>
    <w:rsid w:val="00B30049"/>
    <w:rsid w:val="00B313F5"/>
    <w:rsid w:val="00B644C3"/>
    <w:rsid w:val="00B93FE9"/>
    <w:rsid w:val="00BC2BF0"/>
    <w:rsid w:val="00BE737E"/>
    <w:rsid w:val="00BF02E5"/>
    <w:rsid w:val="00C05B9C"/>
    <w:rsid w:val="00C06027"/>
    <w:rsid w:val="00C16CA4"/>
    <w:rsid w:val="00C316BA"/>
    <w:rsid w:val="00C33E6D"/>
    <w:rsid w:val="00C42382"/>
    <w:rsid w:val="00C52400"/>
    <w:rsid w:val="00C56B29"/>
    <w:rsid w:val="00CF11A9"/>
    <w:rsid w:val="00D01389"/>
    <w:rsid w:val="00D22E00"/>
    <w:rsid w:val="00D33A85"/>
    <w:rsid w:val="00D61A6F"/>
    <w:rsid w:val="00D84546"/>
    <w:rsid w:val="00D946FD"/>
    <w:rsid w:val="00D96D3E"/>
    <w:rsid w:val="00DA5750"/>
    <w:rsid w:val="00DB71ED"/>
    <w:rsid w:val="00DE556B"/>
    <w:rsid w:val="00E074A8"/>
    <w:rsid w:val="00E116EA"/>
    <w:rsid w:val="00E143E3"/>
    <w:rsid w:val="00E264B1"/>
    <w:rsid w:val="00E33A4D"/>
    <w:rsid w:val="00E77484"/>
    <w:rsid w:val="00E86518"/>
    <w:rsid w:val="00E9171D"/>
    <w:rsid w:val="00EA4172"/>
    <w:rsid w:val="00ED5C38"/>
    <w:rsid w:val="00EE20EF"/>
    <w:rsid w:val="00EF50CC"/>
    <w:rsid w:val="00EF7A28"/>
    <w:rsid w:val="00F0382D"/>
    <w:rsid w:val="00F1667B"/>
    <w:rsid w:val="00F20252"/>
    <w:rsid w:val="00F61119"/>
    <w:rsid w:val="00F73451"/>
    <w:rsid w:val="00F82D92"/>
    <w:rsid w:val="00FC3F62"/>
    <w:rsid w:val="00FC6150"/>
    <w:rsid w:val="00FD15DF"/>
    <w:rsid w:val="00FE0334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65D5F-FCE9-417B-9587-8BE568EA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C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B4A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4A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4ACF"/>
  </w:style>
  <w:style w:type="character" w:styleId="Hipervnculo">
    <w:name w:val="Hyperlink"/>
    <w:rsid w:val="00B10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2007-2009</vt:lpstr>
    </vt:vector>
  </TitlesOfParts>
  <Company>PROMEPWENDY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2007-2009</dc:title>
  <dc:subject/>
  <dc:creator>UNIVERSIDAD VERACRUZANA</dc:creator>
  <cp:keywords/>
  <cp:lastModifiedBy>Admin52</cp:lastModifiedBy>
  <cp:revision>4</cp:revision>
  <cp:lastPrinted>2009-03-31T15:25:00Z</cp:lastPrinted>
  <dcterms:created xsi:type="dcterms:W3CDTF">2017-08-02T17:42:00Z</dcterms:created>
  <dcterms:modified xsi:type="dcterms:W3CDTF">2017-08-02T18:31:00Z</dcterms:modified>
</cp:coreProperties>
</file>