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5" w:rsidRPr="00084FB5" w:rsidRDefault="00084FB5" w:rsidP="00084FB5">
      <w:pPr>
        <w:pStyle w:val="Default"/>
        <w:rPr>
          <w:rFonts w:ascii="Vijaya" w:hAnsi="Vijaya" w:cs="Vijaya"/>
          <w:b/>
          <w:bCs/>
          <w:sz w:val="40"/>
          <w:szCs w:val="40"/>
        </w:rPr>
      </w:pPr>
      <w:bookmarkStart w:id="0" w:name="_GoBack"/>
      <w:bookmarkEnd w:id="0"/>
      <w:r w:rsidRPr="00084FB5">
        <w:rPr>
          <w:rFonts w:ascii="Vijaya" w:hAnsi="Vijaya" w:cs="Vijaya"/>
          <w:b/>
          <w:bCs/>
          <w:noProof/>
          <w:sz w:val="40"/>
          <w:szCs w:val="40"/>
        </w:rPr>
        <w:drawing>
          <wp:inline distT="0" distB="0" distL="0" distR="0">
            <wp:extent cx="1335297" cy="1078301"/>
            <wp:effectExtent l="19050" t="0" r="0" b="0"/>
            <wp:docPr id="3" name="Imagen 1" descr="C:\Documents and Settings\uv\Escritorio\MECHE\nueva imagen\escudo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v\Escritorio\MECHE\nueva imagen\escudote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28" cy="107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ijaya" w:hAnsi="Vijaya" w:cs="Vijaya"/>
          <w:b/>
          <w:bCs/>
          <w:sz w:val="40"/>
          <w:szCs w:val="40"/>
        </w:rPr>
        <w:tab/>
      </w:r>
      <w:r>
        <w:rPr>
          <w:rFonts w:ascii="Vijaya" w:hAnsi="Vijaya" w:cs="Vijaya"/>
          <w:b/>
          <w:bCs/>
          <w:sz w:val="40"/>
          <w:szCs w:val="40"/>
        </w:rPr>
        <w:tab/>
      </w:r>
      <w:r>
        <w:rPr>
          <w:rFonts w:ascii="Vijaya" w:hAnsi="Vijaya" w:cs="Vijaya"/>
          <w:b/>
          <w:bCs/>
          <w:sz w:val="40"/>
          <w:szCs w:val="40"/>
        </w:rPr>
        <w:tab/>
      </w:r>
      <w:r w:rsidRPr="00084FB5">
        <w:rPr>
          <w:rFonts w:ascii="Vijaya" w:hAnsi="Vijaya" w:cs="Vijaya"/>
          <w:b/>
          <w:bCs/>
          <w:sz w:val="40"/>
          <w:szCs w:val="40"/>
        </w:rPr>
        <w:t>UNIVERSIDAD VERACRUZANA</w:t>
      </w:r>
    </w:p>
    <w:p w:rsidR="009E5681" w:rsidRPr="00084FB5" w:rsidRDefault="00084FB5" w:rsidP="00084FB5">
      <w:pPr>
        <w:pStyle w:val="Default"/>
        <w:jc w:val="center"/>
        <w:rPr>
          <w:rFonts w:ascii="Vijaya" w:hAnsi="Vijaya" w:cs="Vijaya"/>
          <w:b/>
          <w:bCs/>
          <w:sz w:val="40"/>
          <w:szCs w:val="40"/>
        </w:rPr>
      </w:pPr>
      <w:r w:rsidRPr="00084FB5">
        <w:rPr>
          <w:rFonts w:ascii="Vijaya" w:hAnsi="Vijaya" w:cs="Vijaya"/>
          <w:b/>
          <w:bCs/>
          <w:sz w:val="40"/>
          <w:szCs w:val="40"/>
        </w:rPr>
        <w:t>FACULTAD DE NUTRICIÓN COMPUS XALAPA</w:t>
      </w:r>
    </w:p>
    <w:p w:rsidR="00084FB5" w:rsidRPr="00084FB5" w:rsidRDefault="00084FB5" w:rsidP="00084FB5">
      <w:pPr>
        <w:pStyle w:val="Default"/>
        <w:jc w:val="center"/>
        <w:rPr>
          <w:rFonts w:ascii="Vijaya" w:hAnsi="Vijaya" w:cs="Vijaya"/>
          <w:b/>
          <w:bCs/>
          <w:sz w:val="40"/>
          <w:szCs w:val="40"/>
        </w:rPr>
      </w:pPr>
    </w:p>
    <w:p w:rsidR="009E5681" w:rsidRDefault="009E5681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</w:p>
    <w:p w:rsidR="009E5681" w:rsidRDefault="009E5681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</w:p>
    <w:p w:rsidR="009E5681" w:rsidRDefault="009E5681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</w:p>
    <w:p w:rsidR="009E5681" w:rsidRPr="00084FB5" w:rsidRDefault="00084FB5" w:rsidP="00084FB5">
      <w:pPr>
        <w:pStyle w:val="Default"/>
        <w:ind w:firstLine="708"/>
        <w:jc w:val="both"/>
        <w:rPr>
          <w:rFonts w:ascii="Vijaya" w:hAnsi="Vijaya" w:cs="Vijaya"/>
          <w:b/>
          <w:bCs/>
          <w:sz w:val="36"/>
          <w:szCs w:val="36"/>
        </w:rPr>
      </w:pPr>
      <w:r w:rsidRPr="00084FB5">
        <w:rPr>
          <w:rFonts w:ascii="Vijaya" w:hAnsi="Vijaya" w:cs="Vijaya"/>
          <w:b/>
          <w:bCs/>
          <w:sz w:val="36"/>
          <w:szCs w:val="36"/>
        </w:rPr>
        <w:t>CURSO-TALLER:   EXTRATEGIAS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 w:rsidRPr="00084FB5">
        <w:rPr>
          <w:rFonts w:ascii="Vijaya" w:hAnsi="Vijaya" w:cs="Vijaya"/>
          <w:b/>
          <w:bCs/>
          <w:sz w:val="36"/>
          <w:szCs w:val="36"/>
        </w:rPr>
        <w:t xml:space="preserve"> DE 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 w:rsidRPr="00084FB5">
        <w:rPr>
          <w:rFonts w:ascii="Vijaya" w:hAnsi="Vijaya" w:cs="Vijaya"/>
          <w:b/>
          <w:bCs/>
          <w:sz w:val="36"/>
          <w:szCs w:val="36"/>
        </w:rPr>
        <w:t xml:space="preserve">TRABAJO 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 w:rsidRPr="00084FB5">
        <w:rPr>
          <w:rFonts w:ascii="Vijaya" w:hAnsi="Vijaya" w:cs="Vijaya"/>
          <w:b/>
          <w:bCs/>
          <w:sz w:val="36"/>
          <w:szCs w:val="36"/>
        </w:rPr>
        <w:t>PARA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 w:rsidRPr="00084FB5">
        <w:rPr>
          <w:rFonts w:ascii="Vijaya" w:hAnsi="Vijaya" w:cs="Vijaya"/>
          <w:b/>
          <w:bCs/>
          <w:sz w:val="36"/>
          <w:szCs w:val="36"/>
        </w:rPr>
        <w:t xml:space="preserve"> LA 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 w:rsidRPr="00084FB5">
        <w:rPr>
          <w:rFonts w:ascii="Vijaya" w:hAnsi="Vijaya" w:cs="Vijaya"/>
          <w:b/>
          <w:bCs/>
          <w:sz w:val="36"/>
          <w:szCs w:val="36"/>
        </w:rPr>
        <w:t xml:space="preserve">TUTORÍA </w:t>
      </w:r>
      <w:r>
        <w:rPr>
          <w:rFonts w:ascii="Vijaya" w:hAnsi="Vijaya" w:cs="Vijaya"/>
          <w:b/>
          <w:bCs/>
          <w:sz w:val="36"/>
          <w:szCs w:val="36"/>
        </w:rPr>
        <w:t xml:space="preserve"> </w:t>
      </w:r>
      <w:r w:rsidRPr="00084FB5">
        <w:rPr>
          <w:rFonts w:ascii="Vijaya" w:hAnsi="Vijaya" w:cs="Vijaya"/>
          <w:b/>
          <w:bCs/>
          <w:sz w:val="36"/>
          <w:szCs w:val="36"/>
        </w:rPr>
        <w:t>ACADÉMICA</w:t>
      </w:r>
    </w:p>
    <w:p w:rsidR="009E5681" w:rsidRDefault="009E5681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</w:p>
    <w:p w:rsidR="009E5681" w:rsidRDefault="009E5681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</w:p>
    <w:p w:rsidR="0037370B" w:rsidRDefault="0037370B" w:rsidP="0037370B">
      <w:pPr>
        <w:pStyle w:val="Default"/>
        <w:ind w:left="3540" w:firstLine="708"/>
        <w:jc w:val="both"/>
        <w:rPr>
          <w:rFonts w:ascii="Vijaya" w:hAnsi="Vijaya" w:cs="Vijaya"/>
          <w:b/>
          <w:bCs/>
          <w:sz w:val="36"/>
          <w:szCs w:val="36"/>
        </w:rPr>
      </w:pPr>
    </w:p>
    <w:p w:rsidR="00084FB5" w:rsidRPr="00084FB5" w:rsidRDefault="00084FB5" w:rsidP="0037370B">
      <w:pPr>
        <w:pStyle w:val="Default"/>
        <w:ind w:left="3540" w:firstLine="708"/>
        <w:jc w:val="both"/>
        <w:rPr>
          <w:rFonts w:ascii="Vijaya" w:hAnsi="Vijaya" w:cs="Vijaya"/>
          <w:b/>
          <w:bCs/>
          <w:sz w:val="36"/>
          <w:szCs w:val="36"/>
        </w:rPr>
      </w:pPr>
      <w:r w:rsidRPr="00084FB5">
        <w:rPr>
          <w:rFonts w:ascii="Vijaya" w:hAnsi="Vijaya" w:cs="Vijaya"/>
          <w:b/>
          <w:bCs/>
          <w:sz w:val="36"/>
          <w:szCs w:val="36"/>
        </w:rPr>
        <w:t xml:space="preserve">TRABAJO:   SERVICIO SOCIAL </w:t>
      </w:r>
    </w:p>
    <w:p w:rsidR="00084FB5" w:rsidRPr="00084FB5" w:rsidRDefault="00084FB5" w:rsidP="006D5423">
      <w:pPr>
        <w:pStyle w:val="Default"/>
        <w:jc w:val="both"/>
        <w:rPr>
          <w:rFonts w:ascii="Vijaya" w:hAnsi="Vijaya" w:cs="Vijaya"/>
          <w:b/>
          <w:bCs/>
          <w:sz w:val="36"/>
          <w:szCs w:val="36"/>
        </w:rPr>
      </w:pPr>
    </w:p>
    <w:p w:rsidR="00084FB5" w:rsidRDefault="00084FB5" w:rsidP="006D5423">
      <w:pPr>
        <w:pStyle w:val="Default"/>
        <w:jc w:val="both"/>
        <w:rPr>
          <w:rFonts w:ascii="Vijaya" w:hAnsi="Vijaya" w:cs="Vijaya"/>
          <w:b/>
          <w:bCs/>
          <w:sz w:val="36"/>
          <w:szCs w:val="36"/>
        </w:rPr>
      </w:pPr>
    </w:p>
    <w:p w:rsidR="00084FB5" w:rsidRDefault="00084FB5" w:rsidP="006D5423">
      <w:pPr>
        <w:pStyle w:val="Default"/>
        <w:jc w:val="both"/>
        <w:rPr>
          <w:rFonts w:ascii="Vijaya" w:hAnsi="Vijaya" w:cs="Vijaya"/>
          <w:b/>
          <w:bCs/>
          <w:sz w:val="36"/>
          <w:szCs w:val="36"/>
        </w:rPr>
      </w:pPr>
    </w:p>
    <w:p w:rsidR="00084FB5" w:rsidRDefault="00084FB5" w:rsidP="006D5423">
      <w:pPr>
        <w:pStyle w:val="Default"/>
        <w:jc w:val="both"/>
        <w:rPr>
          <w:rFonts w:ascii="Vijaya" w:hAnsi="Vijaya" w:cs="Vijaya"/>
          <w:b/>
          <w:bCs/>
          <w:sz w:val="36"/>
          <w:szCs w:val="36"/>
        </w:rPr>
      </w:pPr>
    </w:p>
    <w:p w:rsidR="00084FB5" w:rsidRDefault="00084FB5" w:rsidP="006D5423">
      <w:pPr>
        <w:pStyle w:val="Default"/>
        <w:jc w:val="both"/>
        <w:rPr>
          <w:rFonts w:ascii="Vijaya" w:hAnsi="Vijaya" w:cs="Vijaya"/>
          <w:b/>
          <w:bCs/>
          <w:sz w:val="36"/>
          <w:szCs w:val="36"/>
        </w:rPr>
      </w:pPr>
    </w:p>
    <w:p w:rsidR="00084FB5" w:rsidRPr="00084FB5" w:rsidRDefault="00084FB5" w:rsidP="006D5423">
      <w:pPr>
        <w:pStyle w:val="Default"/>
        <w:jc w:val="both"/>
        <w:rPr>
          <w:rFonts w:ascii="Vijaya" w:hAnsi="Vijaya" w:cs="Vijaya"/>
          <w:b/>
          <w:bCs/>
          <w:sz w:val="36"/>
          <w:szCs w:val="36"/>
        </w:rPr>
      </w:pPr>
    </w:p>
    <w:p w:rsidR="00084FB5" w:rsidRPr="00084FB5" w:rsidRDefault="00084FB5" w:rsidP="00084FB5">
      <w:pPr>
        <w:pStyle w:val="Default"/>
        <w:jc w:val="right"/>
        <w:rPr>
          <w:rFonts w:ascii="Vijaya" w:hAnsi="Vijaya" w:cs="Vijaya"/>
          <w:b/>
          <w:bCs/>
          <w:sz w:val="36"/>
          <w:szCs w:val="36"/>
        </w:rPr>
      </w:pPr>
      <w:r w:rsidRPr="00084FB5">
        <w:rPr>
          <w:rFonts w:ascii="Vijaya" w:hAnsi="Vijaya" w:cs="Vijaya"/>
          <w:b/>
          <w:bCs/>
          <w:sz w:val="36"/>
          <w:szCs w:val="36"/>
        </w:rPr>
        <w:t xml:space="preserve">María del Rosario Rivera Barragán </w:t>
      </w:r>
    </w:p>
    <w:p w:rsidR="00084FB5" w:rsidRPr="00084FB5" w:rsidRDefault="00084FB5" w:rsidP="00084FB5">
      <w:pPr>
        <w:pStyle w:val="Default"/>
        <w:jc w:val="right"/>
        <w:rPr>
          <w:rFonts w:ascii="Vijaya" w:hAnsi="Vijaya" w:cs="Vijaya"/>
          <w:b/>
          <w:bCs/>
          <w:sz w:val="36"/>
          <w:szCs w:val="36"/>
        </w:rPr>
      </w:pPr>
      <w:r w:rsidRPr="00084FB5">
        <w:rPr>
          <w:rFonts w:ascii="Vijaya" w:hAnsi="Vijaya" w:cs="Vijaya"/>
          <w:b/>
          <w:bCs/>
          <w:sz w:val="36"/>
          <w:szCs w:val="36"/>
        </w:rPr>
        <w:t xml:space="preserve">Docente de la Facultad de Nutrición </w:t>
      </w:r>
    </w:p>
    <w:p w:rsidR="00084FB5" w:rsidRPr="00084FB5" w:rsidRDefault="00084FB5" w:rsidP="006D5423">
      <w:pPr>
        <w:pStyle w:val="Default"/>
        <w:jc w:val="both"/>
        <w:rPr>
          <w:rFonts w:ascii="Vijaya" w:hAnsi="Vijaya" w:cs="Vijaya"/>
          <w:b/>
          <w:bCs/>
          <w:sz w:val="36"/>
          <w:szCs w:val="36"/>
        </w:rPr>
      </w:pPr>
    </w:p>
    <w:p w:rsidR="0037370B" w:rsidRDefault="0037370B">
      <w:pPr>
        <w:rPr>
          <w:rFonts w:ascii="Vijaya" w:hAnsi="Vijaya" w:cs="Vijaya"/>
          <w:b/>
          <w:bCs/>
          <w:color w:val="000000"/>
          <w:sz w:val="28"/>
          <w:szCs w:val="28"/>
        </w:rPr>
      </w:pPr>
      <w:r>
        <w:rPr>
          <w:rFonts w:ascii="Vijaya" w:hAnsi="Vijaya" w:cs="Vijaya"/>
          <w:b/>
          <w:bCs/>
          <w:sz w:val="28"/>
          <w:szCs w:val="28"/>
        </w:rPr>
        <w:br w:type="page"/>
      </w:r>
    </w:p>
    <w:p w:rsidR="00A94D78" w:rsidRPr="00140CF9" w:rsidRDefault="00A94D78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  <w:r w:rsidRPr="00140CF9">
        <w:rPr>
          <w:rFonts w:ascii="Vijaya" w:hAnsi="Vijaya" w:cs="Vijaya"/>
          <w:b/>
          <w:bCs/>
          <w:sz w:val="28"/>
          <w:szCs w:val="28"/>
        </w:rPr>
        <w:lastRenderedPageBreak/>
        <w:t xml:space="preserve">SERVICIO SOCIAL </w:t>
      </w:r>
    </w:p>
    <w:p w:rsidR="00A94D78" w:rsidRPr="00140CF9" w:rsidRDefault="00A94D78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</w:p>
    <w:p w:rsidR="00A94D78" w:rsidRPr="00140CF9" w:rsidRDefault="006D5423" w:rsidP="006D5423">
      <w:pPr>
        <w:spacing w:after="0" w:line="240" w:lineRule="auto"/>
        <w:jc w:val="both"/>
        <w:rPr>
          <w:rFonts w:ascii="Vijaya" w:hAnsi="Vijaya" w:cs="Vijaya"/>
          <w:sz w:val="28"/>
          <w:szCs w:val="28"/>
        </w:rPr>
      </w:pPr>
      <w:r w:rsidRPr="00140CF9">
        <w:rPr>
          <w:rFonts w:ascii="Vijaya" w:hAnsi="Vijaya" w:cs="Vijaya"/>
          <w:b/>
          <w:sz w:val="28"/>
          <w:szCs w:val="28"/>
        </w:rPr>
        <w:t>Objetivo</w:t>
      </w:r>
      <w:r w:rsidRPr="00140CF9">
        <w:rPr>
          <w:rFonts w:ascii="Vijaya" w:hAnsi="Vijaya" w:cs="Vijaya"/>
          <w:sz w:val="28"/>
          <w:szCs w:val="28"/>
        </w:rPr>
        <w:t xml:space="preserve">: </w:t>
      </w:r>
      <w:r w:rsidR="00A94D78" w:rsidRPr="00140CF9">
        <w:rPr>
          <w:rFonts w:ascii="Vijaya" w:hAnsi="Vijaya" w:cs="Vijaya"/>
          <w:sz w:val="28"/>
          <w:szCs w:val="28"/>
        </w:rPr>
        <w:t>Durante 3 sesiones del periodo escolar Enero-Junio-2012 los tutorados reflexionaran sobre los requisitos, conocimientos que deben cumplir  para la realización del servicio social, y las acciones a largo, y mediano plazo para su realización.</w:t>
      </w:r>
    </w:p>
    <w:p w:rsidR="006D5423" w:rsidRPr="00140CF9" w:rsidRDefault="006D5423" w:rsidP="006D5423">
      <w:pPr>
        <w:spacing w:after="0" w:line="240" w:lineRule="auto"/>
        <w:jc w:val="both"/>
        <w:rPr>
          <w:rFonts w:ascii="Vijaya" w:hAnsi="Vijaya" w:cs="Vijaya"/>
          <w:b/>
          <w:sz w:val="28"/>
          <w:szCs w:val="28"/>
        </w:rPr>
      </w:pPr>
    </w:p>
    <w:p w:rsidR="006D5423" w:rsidRPr="00140CF9" w:rsidRDefault="006D5423" w:rsidP="006D5423">
      <w:pPr>
        <w:spacing w:after="0" w:line="240" w:lineRule="auto"/>
        <w:jc w:val="both"/>
        <w:rPr>
          <w:rFonts w:ascii="Vijaya" w:hAnsi="Vijaya" w:cs="Vijaya"/>
          <w:sz w:val="28"/>
          <w:szCs w:val="28"/>
        </w:rPr>
      </w:pPr>
      <w:r w:rsidRPr="00140CF9">
        <w:rPr>
          <w:rFonts w:ascii="Vijaya" w:hAnsi="Vijaya" w:cs="Vijaya"/>
          <w:b/>
          <w:sz w:val="28"/>
          <w:szCs w:val="28"/>
        </w:rPr>
        <w:t>Concepto</w:t>
      </w:r>
      <w:r w:rsidRPr="00140CF9">
        <w:rPr>
          <w:rFonts w:ascii="Vijaya" w:hAnsi="Vijaya" w:cs="Vijaya"/>
          <w:sz w:val="28"/>
          <w:szCs w:val="28"/>
        </w:rPr>
        <w:t>: Se entiende por servicio social universitario la realización obligatoria de actividades por los estudiantes de carreras técnicas y profesionales tendientes a la aplicación de los conocimientos que se obtengan y que impliquen el ejercicio de las prácticas profesionales en beneficio e interés de la sociedad</w:t>
      </w:r>
    </w:p>
    <w:p w:rsidR="00A94D78" w:rsidRPr="00140CF9" w:rsidRDefault="00A94D78" w:rsidP="006D5423">
      <w:pPr>
        <w:spacing w:after="0" w:line="240" w:lineRule="auto"/>
        <w:jc w:val="both"/>
        <w:rPr>
          <w:rFonts w:ascii="Vijaya" w:hAnsi="Vijaya" w:cs="Vijaya"/>
          <w:sz w:val="28"/>
          <w:szCs w:val="28"/>
        </w:rPr>
      </w:pPr>
    </w:p>
    <w:p w:rsidR="00A94D78" w:rsidRPr="00140CF9" w:rsidRDefault="00A94D78" w:rsidP="006D5423">
      <w:pPr>
        <w:pStyle w:val="Default"/>
        <w:jc w:val="both"/>
        <w:rPr>
          <w:rFonts w:ascii="Vijaya" w:hAnsi="Vijaya" w:cs="Vijaya"/>
          <w:b/>
          <w:bCs/>
          <w:sz w:val="28"/>
          <w:szCs w:val="28"/>
        </w:rPr>
      </w:pPr>
    </w:p>
    <w:p w:rsidR="00F80D81" w:rsidRPr="00140CF9" w:rsidRDefault="00140CF9" w:rsidP="00492F67">
      <w:pPr>
        <w:pStyle w:val="Default"/>
        <w:rPr>
          <w:rFonts w:ascii="Vijaya" w:hAnsi="Vijaya" w:cs="Vijaya"/>
          <w:b/>
          <w:bCs/>
          <w:color w:val="auto"/>
          <w:sz w:val="28"/>
          <w:szCs w:val="28"/>
        </w:rPr>
      </w:pPr>
      <w:r w:rsidRPr="00140CF9">
        <w:rPr>
          <w:rFonts w:ascii="Vijaya" w:hAnsi="Vijaya" w:cs="Vijaya"/>
          <w:b/>
          <w:bCs/>
          <w:color w:val="auto"/>
          <w:sz w:val="28"/>
          <w:szCs w:val="28"/>
        </w:rPr>
        <w:t>DISTRIBUCIÓN DE SESIONES</w:t>
      </w:r>
    </w:p>
    <w:p w:rsidR="00A30D29" w:rsidRPr="00140CF9" w:rsidRDefault="00A30D29" w:rsidP="00492F67">
      <w:pPr>
        <w:pStyle w:val="Default"/>
        <w:rPr>
          <w:rFonts w:ascii="Vijaya" w:hAnsi="Vijaya" w:cs="Vijaya"/>
          <w:b/>
          <w:bCs/>
          <w:color w:val="4F81BC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963F48" w:rsidRPr="00140CF9" w:rsidTr="00D30003">
        <w:trPr>
          <w:jc w:val="center"/>
        </w:trPr>
        <w:tc>
          <w:tcPr>
            <w:tcW w:w="2992" w:type="dxa"/>
          </w:tcPr>
          <w:p w:rsidR="00963F48" w:rsidRPr="00650CE9" w:rsidRDefault="00963F48" w:rsidP="00A30D29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0DBB11"/>
                <w:sz w:val="28"/>
                <w:szCs w:val="28"/>
              </w:rPr>
            </w:pPr>
            <w:r w:rsidRPr="00650CE9">
              <w:rPr>
                <w:rFonts w:ascii="Vijaya" w:hAnsi="Vijaya" w:cs="Vijaya"/>
                <w:b/>
                <w:bCs/>
                <w:color w:val="0DBB11"/>
                <w:sz w:val="28"/>
                <w:szCs w:val="28"/>
              </w:rPr>
              <w:t>PRIMERA SESION</w:t>
            </w:r>
          </w:p>
        </w:tc>
        <w:tc>
          <w:tcPr>
            <w:tcW w:w="2993" w:type="dxa"/>
          </w:tcPr>
          <w:p w:rsidR="00963F48" w:rsidRPr="00650CE9" w:rsidRDefault="00963F48" w:rsidP="00A30D29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0DBB11"/>
                <w:sz w:val="28"/>
                <w:szCs w:val="28"/>
              </w:rPr>
            </w:pPr>
            <w:r w:rsidRPr="00650CE9">
              <w:rPr>
                <w:rFonts w:ascii="Vijaya" w:hAnsi="Vijaya" w:cs="Vijaya"/>
                <w:b/>
                <w:bCs/>
                <w:color w:val="0DBB11"/>
                <w:sz w:val="28"/>
                <w:szCs w:val="28"/>
              </w:rPr>
              <w:t>SEGUNDA SESIÓN</w:t>
            </w:r>
          </w:p>
        </w:tc>
        <w:tc>
          <w:tcPr>
            <w:tcW w:w="2993" w:type="dxa"/>
          </w:tcPr>
          <w:p w:rsidR="00963F48" w:rsidRPr="00650CE9" w:rsidRDefault="00963F48" w:rsidP="00A30D29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0DBB11"/>
                <w:sz w:val="28"/>
                <w:szCs w:val="28"/>
              </w:rPr>
            </w:pPr>
            <w:r w:rsidRPr="00650CE9">
              <w:rPr>
                <w:rFonts w:ascii="Vijaya" w:hAnsi="Vijaya" w:cs="Vijaya"/>
                <w:b/>
                <w:bCs/>
                <w:color w:val="0DBB11"/>
                <w:sz w:val="28"/>
                <w:szCs w:val="28"/>
              </w:rPr>
              <w:t>TERCERA SESIÓN</w:t>
            </w:r>
          </w:p>
        </w:tc>
      </w:tr>
      <w:tr w:rsidR="00963F48" w:rsidRPr="00140CF9" w:rsidTr="00D30003">
        <w:trPr>
          <w:jc w:val="center"/>
        </w:trPr>
        <w:tc>
          <w:tcPr>
            <w:tcW w:w="2992" w:type="dxa"/>
          </w:tcPr>
          <w:p w:rsidR="00963F48" w:rsidRPr="00140CF9" w:rsidRDefault="00963F48" w:rsidP="00963F48">
            <w:pPr>
              <w:autoSpaceDE w:val="0"/>
              <w:autoSpaceDN w:val="0"/>
              <w:adjustRightInd w:val="0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b/>
                <w:bCs/>
                <w:color w:val="000000"/>
                <w:sz w:val="28"/>
                <w:szCs w:val="28"/>
              </w:rPr>
              <w:t xml:space="preserve">Entendiendo el  servicio social  </w:t>
            </w:r>
          </w:p>
          <w:p w:rsidR="00963F48" w:rsidRPr="00140CF9" w:rsidRDefault="00963F48" w:rsidP="00963F48">
            <w:pPr>
              <w:autoSpaceDE w:val="0"/>
              <w:autoSpaceDN w:val="0"/>
              <w:adjustRightInd w:val="0"/>
              <w:rPr>
                <w:rFonts w:ascii="Vijaya" w:hAnsi="Vijaya" w:cs="Vijaya"/>
                <w:color w:val="000000"/>
                <w:sz w:val="28"/>
                <w:szCs w:val="28"/>
              </w:rPr>
            </w:pPr>
          </w:p>
          <w:p w:rsidR="00963F48" w:rsidRPr="00140CF9" w:rsidRDefault="00963F48" w:rsidP="00140CF9">
            <w:pPr>
              <w:autoSpaceDE w:val="0"/>
              <w:autoSpaceDN w:val="0"/>
              <w:adjustRightInd w:val="0"/>
              <w:ind w:left="142"/>
              <w:rPr>
                <w:rFonts w:ascii="Vijaya" w:hAnsi="Vijaya" w:cs="Vijaya"/>
                <w:color w:val="000000"/>
                <w:sz w:val="28"/>
                <w:szCs w:val="28"/>
              </w:rPr>
            </w:pPr>
          </w:p>
          <w:p w:rsidR="00963F48" w:rsidRPr="00140CF9" w:rsidRDefault="00963F48" w:rsidP="00140CF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Modalidad: grupal </w:t>
            </w:r>
          </w:p>
          <w:p w:rsidR="00963F48" w:rsidRPr="00140CF9" w:rsidRDefault="00963F48" w:rsidP="00140CF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Estudiantes con un avance crediticio de:71 al 100% </w:t>
            </w:r>
          </w:p>
          <w:p w:rsidR="00963F48" w:rsidRPr="00140CF9" w:rsidRDefault="00963F48" w:rsidP="00140CF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Mínimo 4 y Máximo 12 </w:t>
            </w:r>
          </w:p>
          <w:p w:rsidR="00963F48" w:rsidRPr="00140CF9" w:rsidRDefault="00963F48" w:rsidP="00140CF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Tiempo de la sesión: </w:t>
            </w:r>
            <w:r w:rsidR="0042042F">
              <w:rPr>
                <w:rFonts w:ascii="Vijaya" w:hAnsi="Vijaya" w:cs="Vijaya"/>
                <w:color w:val="000000"/>
                <w:sz w:val="28"/>
                <w:szCs w:val="28"/>
              </w:rPr>
              <w:t>50</w:t>
            </w: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 minutos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>Lugar: Salón o aula de tutoría</w:t>
            </w:r>
          </w:p>
          <w:p w:rsidR="00963F48" w:rsidRPr="00140CF9" w:rsidRDefault="00963F48" w:rsidP="00963F48">
            <w:pPr>
              <w:pStyle w:val="Default"/>
              <w:rPr>
                <w:rFonts w:ascii="Vijaya" w:hAnsi="Vijaya" w:cs="Vijaya"/>
                <w:b/>
                <w:bCs/>
                <w:color w:val="4F81BC"/>
                <w:sz w:val="28"/>
                <w:szCs w:val="28"/>
              </w:rPr>
            </w:pPr>
          </w:p>
        </w:tc>
        <w:tc>
          <w:tcPr>
            <w:tcW w:w="2993" w:type="dxa"/>
          </w:tcPr>
          <w:p w:rsidR="00963F48" w:rsidRPr="00140CF9" w:rsidRDefault="00A30D29" w:rsidP="00492F67">
            <w:pPr>
              <w:pStyle w:val="Default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  <w:r w:rsidRPr="00140CF9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 xml:space="preserve">Experiencias e Instituciones para la realización del Servicio Social </w:t>
            </w:r>
          </w:p>
          <w:p w:rsidR="00140CF9" w:rsidRPr="00140CF9" w:rsidRDefault="00140CF9" w:rsidP="00A30D29">
            <w:pPr>
              <w:autoSpaceDE w:val="0"/>
              <w:autoSpaceDN w:val="0"/>
              <w:adjustRightInd w:val="0"/>
              <w:ind w:left="360"/>
              <w:rPr>
                <w:rFonts w:ascii="Vijaya" w:hAnsi="Vijaya" w:cs="Vijaya"/>
                <w:color w:val="000000"/>
                <w:sz w:val="28"/>
                <w:szCs w:val="28"/>
              </w:rPr>
            </w:pP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Modalidad: grupal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Estudiantes con un avance crediticio de:71 al 100%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Mínimo 4 y Máximo 12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Tiempo de la sesión: </w:t>
            </w:r>
            <w:r w:rsidR="002946F0">
              <w:rPr>
                <w:rFonts w:ascii="Vijaya" w:hAnsi="Vijaya" w:cs="Vijaya"/>
                <w:color w:val="000000"/>
                <w:sz w:val="28"/>
                <w:szCs w:val="28"/>
              </w:rPr>
              <w:t>60</w:t>
            </w: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 minutos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142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>Lugar: Salón o aula de tutoría</w:t>
            </w:r>
          </w:p>
          <w:p w:rsidR="00A30D29" w:rsidRPr="00140CF9" w:rsidRDefault="00A30D29" w:rsidP="00A30D29">
            <w:pPr>
              <w:pStyle w:val="Default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993" w:type="dxa"/>
          </w:tcPr>
          <w:p w:rsidR="00963F48" w:rsidRPr="00140CF9" w:rsidRDefault="00A30D29" w:rsidP="00492F67">
            <w:pPr>
              <w:pStyle w:val="Default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  <w:r w:rsidRPr="00140CF9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 xml:space="preserve">Requisitos para el Servicio Social </w:t>
            </w:r>
          </w:p>
          <w:p w:rsidR="00140CF9" w:rsidRPr="00140CF9" w:rsidRDefault="00140CF9" w:rsidP="00A30D29">
            <w:pPr>
              <w:autoSpaceDE w:val="0"/>
              <w:autoSpaceDN w:val="0"/>
              <w:adjustRightInd w:val="0"/>
              <w:ind w:left="360"/>
              <w:rPr>
                <w:rFonts w:ascii="Vijaya" w:hAnsi="Vijaya" w:cs="Vijaya"/>
                <w:color w:val="000000"/>
                <w:sz w:val="28"/>
                <w:szCs w:val="28"/>
              </w:rPr>
            </w:pPr>
          </w:p>
          <w:p w:rsidR="00140CF9" w:rsidRPr="00140CF9" w:rsidRDefault="00140CF9" w:rsidP="00A30D29">
            <w:pPr>
              <w:autoSpaceDE w:val="0"/>
              <w:autoSpaceDN w:val="0"/>
              <w:adjustRightInd w:val="0"/>
              <w:ind w:left="360"/>
              <w:rPr>
                <w:rFonts w:ascii="Vijaya" w:hAnsi="Vijaya" w:cs="Vijaya"/>
                <w:color w:val="000000"/>
                <w:sz w:val="28"/>
                <w:szCs w:val="28"/>
              </w:rPr>
            </w:pP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141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Modalidad:  </w:t>
            </w:r>
            <w:r w:rsidR="002F704B">
              <w:rPr>
                <w:rFonts w:ascii="Vijaya" w:hAnsi="Vijaya" w:cs="Vijaya"/>
                <w:color w:val="000000"/>
                <w:sz w:val="28"/>
                <w:szCs w:val="28"/>
              </w:rPr>
              <w:t xml:space="preserve">Grupal e </w:t>
            </w: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Individual 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141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Estudiantes con un avance crediticio de:71 al 100%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141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Mínimo 4 y Máximo 12 </w:t>
            </w:r>
          </w:p>
          <w:p w:rsidR="00A30D29" w:rsidRPr="00140CF9" w:rsidRDefault="00F350FE" w:rsidP="00140CF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141"/>
              <w:rPr>
                <w:rFonts w:ascii="Vijaya" w:hAnsi="Vijaya" w:cs="Vijaya"/>
                <w:color w:val="000000"/>
                <w:sz w:val="28"/>
                <w:szCs w:val="28"/>
              </w:rPr>
            </w:pPr>
            <w:r>
              <w:rPr>
                <w:rFonts w:ascii="Vijaya" w:hAnsi="Vijaya" w:cs="Vijaya"/>
                <w:color w:val="000000"/>
                <w:sz w:val="28"/>
                <w:szCs w:val="28"/>
              </w:rPr>
              <w:t xml:space="preserve">Tiempo de la sesión: 65 </w:t>
            </w:r>
            <w:r w:rsidR="00A30D29" w:rsidRPr="00140CF9">
              <w:rPr>
                <w:rFonts w:ascii="Vijaya" w:hAnsi="Vijaya" w:cs="Vijaya"/>
                <w:color w:val="000000"/>
                <w:sz w:val="28"/>
                <w:szCs w:val="28"/>
              </w:rPr>
              <w:t xml:space="preserve">minutos </w:t>
            </w:r>
          </w:p>
          <w:p w:rsidR="00A30D29" w:rsidRPr="00140CF9" w:rsidRDefault="00A30D29" w:rsidP="00140CF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2" w:hanging="141"/>
              <w:rPr>
                <w:rFonts w:ascii="Vijaya" w:hAnsi="Vijaya" w:cs="Vijaya"/>
                <w:color w:val="000000"/>
                <w:sz w:val="28"/>
                <w:szCs w:val="28"/>
              </w:rPr>
            </w:pPr>
            <w:r w:rsidRPr="00140CF9">
              <w:rPr>
                <w:rFonts w:ascii="Vijaya" w:hAnsi="Vijaya" w:cs="Vijaya"/>
                <w:color w:val="000000"/>
                <w:sz w:val="28"/>
                <w:szCs w:val="28"/>
              </w:rPr>
              <w:t>Lugar: Salón o aula de tutoría</w:t>
            </w:r>
          </w:p>
          <w:p w:rsidR="00A30D29" w:rsidRPr="00140CF9" w:rsidRDefault="00A30D29" w:rsidP="00A30D29">
            <w:pPr>
              <w:pStyle w:val="Default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963F48" w:rsidRPr="00140CF9" w:rsidRDefault="00963F48" w:rsidP="00492F67">
      <w:pPr>
        <w:pStyle w:val="Default"/>
        <w:rPr>
          <w:rFonts w:ascii="Vijaya" w:hAnsi="Vijaya" w:cs="Vijaya"/>
          <w:b/>
          <w:bCs/>
          <w:color w:val="4F81BC"/>
          <w:sz w:val="28"/>
          <w:szCs w:val="28"/>
        </w:rPr>
      </w:pPr>
    </w:p>
    <w:p w:rsidR="006369BD" w:rsidRDefault="006369BD">
      <w:pPr>
        <w:rPr>
          <w:rFonts w:ascii="Vijaya" w:hAnsi="Vijaya" w:cs="Vijaya"/>
          <w:b/>
          <w:bCs/>
          <w:color w:val="4F81BC"/>
          <w:sz w:val="26"/>
          <w:szCs w:val="26"/>
        </w:rPr>
      </w:pPr>
      <w:r>
        <w:rPr>
          <w:rFonts w:ascii="Vijaya" w:hAnsi="Vijaya" w:cs="Vijaya"/>
          <w:b/>
          <w:bCs/>
          <w:color w:val="4F81BC"/>
          <w:sz w:val="26"/>
          <w:szCs w:val="26"/>
        </w:rPr>
        <w:br w:type="page"/>
      </w:r>
    </w:p>
    <w:p w:rsidR="00140CF9" w:rsidRPr="00D148CD" w:rsidRDefault="00140CF9" w:rsidP="00492F67">
      <w:pPr>
        <w:pStyle w:val="Default"/>
        <w:rPr>
          <w:rFonts w:ascii="Vijaya" w:hAnsi="Vijaya" w:cs="Vijaya"/>
          <w:b/>
          <w:bCs/>
          <w:color w:val="06B617"/>
          <w:sz w:val="28"/>
          <w:szCs w:val="28"/>
        </w:rPr>
      </w:pPr>
      <w:r w:rsidRPr="00D148CD">
        <w:rPr>
          <w:rFonts w:ascii="Vijaya" w:hAnsi="Vijaya" w:cs="Vijaya"/>
          <w:b/>
          <w:bCs/>
          <w:color w:val="06B617"/>
          <w:sz w:val="28"/>
          <w:szCs w:val="28"/>
        </w:rPr>
        <w:lastRenderedPageBreak/>
        <w:t>PLANEACIÓN DE SESIONES</w:t>
      </w:r>
    </w:p>
    <w:p w:rsidR="00DB52FC" w:rsidRPr="00504A2C" w:rsidRDefault="00DB52FC" w:rsidP="00492F67">
      <w:pPr>
        <w:pStyle w:val="Default"/>
        <w:rPr>
          <w:rFonts w:ascii="Vijaya" w:hAnsi="Vijaya" w:cs="Vijaya"/>
          <w:b/>
          <w:bCs/>
          <w:color w:val="00B05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7371"/>
        <w:gridCol w:w="1134"/>
        <w:gridCol w:w="1984"/>
      </w:tblGrid>
      <w:tr w:rsidR="00DB52FC" w:rsidRPr="00D30003" w:rsidTr="00C84258">
        <w:tc>
          <w:tcPr>
            <w:tcW w:w="12582" w:type="dxa"/>
            <w:gridSpan w:val="4"/>
          </w:tcPr>
          <w:p w:rsidR="00D148CD" w:rsidRPr="00D148CD" w:rsidRDefault="00D148CD" w:rsidP="00D148CD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sz w:val="28"/>
                <w:szCs w:val="28"/>
              </w:rPr>
              <w:t xml:space="preserve">PRIMERA SESIÓN: </w:t>
            </w:r>
            <w:r w:rsidRPr="00D148CD">
              <w:rPr>
                <w:rFonts w:ascii="Vijaya" w:hAnsi="Vijaya" w:cs="Vijaya"/>
                <w:b/>
                <w:bCs/>
                <w:sz w:val="28"/>
                <w:szCs w:val="28"/>
              </w:rPr>
              <w:t xml:space="preserve"> ENTENDIENDO EL  SERVICIO SOCIAL</w:t>
            </w:r>
          </w:p>
          <w:p w:rsidR="00DB52FC" w:rsidRPr="00D148CD" w:rsidRDefault="00DB52FC" w:rsidP="00D148CD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</w:p>
        </w:tc>
      </w:tr>
      <w:tr w:rsidR="00D30003" w:rsidRPr="00D30003" w:rsidTr="00C23910">
        <w:tc>
          <w:tcPr>
            <w:tcW w:w="2093" w:type="dxa"/>
          </w:tcPr>
          <w:p w:rsidR="00D30003" w:rsidRPr="00D30003" w:rsidRDefault="00D30003" w:rsidP="00D30003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D30003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Actividad</w:t>
            </w:r>
          </w:p>
        </w:tc>
        <w:tc>
          <w:tcPr>
            <w:tcW w:w="7371" w:type="dxa"/>
          </w:tcPr>
          <w:p w:rsidR="00D30003" w:rsidRPr="00D30003" w:rsidRDefault="00D30003" w:rsidP="00D30003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D30003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Descripción</w:t>
            </w:r>
          </w:p>
        </w:tc>
        <w:tc>
          <w:tcPr>
            <w:tcW w:w="1134" w:type="dxa"/>
          </w:tcPr>
          <w:p w:rsidR="00D30003" w:rsidRPr="00D30003" w:rsidRDefault="00D30003" w:rsidP="00D30003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D30003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Tiempo</w:t>
            </w:r>
          </w:p>
        </w:tc>
        <w:tc>
          <w:tcPr>
            <w:tcW w:w="1984" w:type="dxa"/>
          </w:tcPr>
          <w:p w:rsidR="00D30003" w:rsidRPr="00D30003" w:rsidRDefault="00D30003" w:rsidP="00D30003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Recursos</w:t>
            </w:r>
          </w:p>
        </w:tc>
      </w:tr>
      <w:tr w:rsidR="00D30003" w:rsidRPr="00D30003" w:rsidTr="00C23910">
        <w:tc>
          <w:tcPr>
            <w:tcW w:w="2093" w:type="dxa"/>
          </w:tcPr>
          <w:p w:rsidR="00D30003" w:rsidRPr="00D30003" w:rsidRDefault="00D30003" w:rsidP="00492F6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Bienvenida y explicación de los objetivos</w:t>
            </w:r>
          </w:p>
        </w:tc>
        <w:tc>
          <w:tcPr>
            <w:tcW w:w="7371" w:type="dxa"/>
          </w:tcPr>
          <w:p w:rsidR="00D30003" w:rsidRPr="00D30003" w:rsidRDefault="00D30003" w:rsidP="00492F6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tutor explica al grupo cuales son los objetivos de la sesión y las técnicas de trabajo</w:t>
            </w:r>
          </w:p>
        </w:tc>
        <w:tc>
          <w:tcPr>
            <w:tcW w:w="1134" w:type="dxa"/>
          </w:tcPr>
          <w:p w:rsidR="00D30003" w:rsidRPr="00D30003" w:rsidRDefault="00D30003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5 min.</w:t>
            </w:r>
          </w:p>
        </w:tc>
        <w:tc>
          <w:tcPr>
            <w:tcW w:w="1984" w:type="dxa"/>
            <w:vMerge w:val="restart"/>
          </w:tcPr>
          <w:p w:rsidR="00D30003" w:rsidRDefault="00D30003" w:rsidP="00D30003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D30003" w:rsidRDefault="00D30003" w:rsidP="00D30003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D30003" w:rsidRDefault="00D30003" w:rsidP="00D30003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D30003" w:rsidRPr="00D30003" w:rsidRDefault="00D30003" w:rsidP="00D30003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Hojas de papel bond</w:t>
            </w:r>
          </w:p>
          <w:p w:rsidR="00D30003" w:rsidRPr="00D30003" w:rsidRDefault="00D30003" w:rsidP="00D30003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Documento (4 páginas) con información sobre el concepto del servicio social, antecedentes e importancia  </w:t>
            </w:r>
          </w:p>
          <w:p w:rsidR="00D30003" w:rsidRPr="00D30003" w:rsidRDefault="00D30003" w:rsidP="00D30003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Marcadores para pintarron</w:t>
            </w:r>
          </w:p>
        </w:tc>
      </w:tr>
      <w:tr w:rsidR="00D30003" w:rsidRPr="00D30003" w:rsidTr="00C23910">
        <w:tc>
          <w:tcPr>
            <w:tcW w:w="2093" w:type="dxa"/>
          </w:tcPr>
          <w:p w:rsidR="00D30003" w:rsidRPr="00D30003" w:rsidRDefault="00D30003" w:rsidP="00492F6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Trabajo individual </w:t>
            </w:r>
          </w:p>
        </w:tc>
        <w:tc>
          <w:tcPr>
            <w:tcW w:w="7371" w:type="dxa"/>
          </w:tcPr>
          <w:p w:rsidR="00D30003" w:rsidRPr="00D30003" w:rsidRDefault="00D30003" w:rsidP="00A13AF9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Lectura comentada: El tutor entrega un documento para su lectura: ( contenido concepto del servicio social, antecedentes e importancia  4 páginas) Hacen la lectura y comentan el documento</w:t>
            </w:r>
          </w:p>
        </w:tc>
        <w:tc>
          <w:tcPr>
            <w:tcW w:w="1134" w:type="dxa"/>
          </w:tcPr>
          <w:p w:rsidR="00D30003" w:rsidRPr="00D30003" w:rsidRDefault="0042042F" w:rsidP="0042042F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15</w:t>
            </w:r>
            <w:r w:rsidR="00D30003"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min.</w:t>
            </w:r>
          </w:p>
        </w:tc>
        <w:tc>
          <w:tcPr>
            <w:tcW w:w="1984" w:type="dxa"/>
            <w:vMerge/>
          </w:tcPr>
          <w:p w:rsidR="00D30003" w:rsidRPr="00D30003" w:rsidRDefault="00D30003" w:rsidP="00492F6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D30003" w:rsidRPr="00D30003" w:rsidTr="00C23910">
        <w:tc>
          <w:tcPr>
            <w:tcW w:w="2093" w:type="dxa"/>
          </w:tcPr>
          <w:p w:rsidR="00D30003" w:rsidRPr="00D30003" w:rsidRDefault="00D30003" w:rsidP="00492F6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Trabajo grupal </w:t>
            </w:r>
          </w:p>
        </w:tc>
        <w:tc>
          <w:tcPr>
            <w:tcW w:w="7371" w:type="dxa"/>
          </w:tcPr>
          <w:p w:rsidR="00D30003" w:rsidRPr="00D30003" w:rsidRDefault="00D30003" w:rsidP="00AB7005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tutor hace equipos de 2 personas y pide enlisten 5 razones por las que consideran necesario la realización del servicio social. Y cuál sería su contribución a la sociedad.</w:t>
            </w:r>
          </w:p>
          <w:p w:rsidR="00D30003" w:rsidRPr="00D30003" w:rsidRDefault="00D30003" w:rsidP="00AB7005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Al terminar los equipos hacen las lecturas de cada uno y se comentan</w:t>
            </w:r>
          </w:p>
        </w:tc>
        <w:tc>
          <w:tcPr>
            <w:tcW w:w="1134" w:type="dxa"/>
          </w:tcPr>
          <w:p w:rsidR="00D30003" w:rsidRPr="00D30003" w:rsidRDefault="00D30003" w:rsidP="0042042F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2</w:t>
            </w:r>
            <w:r w:rsidR="0042042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0</w:t>
            </w: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 min.</w:t>
            </w:r>
          </w:p>
        </w:tc>
        <w:tc>
          <w:tcPr>
            <w:tcW w:w="1984" w:type="dxa"/>
            <w:vMerge/>
          </w:tcPr>
          <w:p w:rsidR="00D30003" w:rsidRPr="00D30003" w:rsidRDefault="00D30003" w:rsidP="00AB7005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D30003" w:rsidRPr="00D30003" w:rsidTr="00C23910">
        <w:tc>
          <w:tcPr>
            <w:tcW w:w="2093" w:type="dxa"/>
          </w:tcPr>
          <w:p w:rsidR="00D30003" w:rsidRPr="00D30003" w:rsidRDefault="00D30003" w:rsidP="00492F6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Conclusión </w:t>
            </w:r>
          </w:p>
        </w:tc>
        <w:tc>
          <w:tcPr>
            <w:tcW w:w="7371" w:type="dxa"/>
          </w:tcPr>
          <w:p w:rsidR="00D30003" w:rsidRDefault="00D30003" w:rsidP="00067145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El tutor cierra la sesión haciendo un resumen de lo expuesto en la sesión </w:t>
            </w:r>
          </w:p>
          <w:p w:rsidR="00C23910" w:rsidRPr="00D30003" w:rsidRDefault="00C23910" w:rsidP="00C23910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Recolectando las evidencias del trabajo realizado para el expediente del tutorado </w:t>
            </w:r>
          </w:p>
          <w:p w:rsidR="00D30003" w:rsidRPr="00D30003" w:rsidRDefault="00D30003" w:rsidP="00067145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Tarea para la siguiente sesión:</w:t>
            </w:r>
          </w:p>
          <w:p w:rsidR="00D30003" w:rsidRPr="00D30003" w:rsidRDefault="00D30003" w:rsidP="00067145">
            <w:pPr>
              <w:pStyle w:val="Default"/>
              <w:numPr>
                <w:ilvl w:val="0"/>
                <w:numId w:val="11"/>
              </w:numPr>
              <w:ind w:left="175" w:hanging="142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En equipos de dos estudiantes </w:t>
            </w:r>
          </w:p>
          <w:p w:rsidR="00D30003" w:rsidRPr="00D30003" w:rsidRDefault="00D30003" w:rsidP="00067145">
            <w:pPr>
              <w:pStyle w:val="Default"/>
              <w:numPr>
                <w:ilvl w:val="0"/>
                <w:numId w:val="11"/>
              </w:numPr>
              <w:ind w:left="175" w:hanging="142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Investigar las instituciones en donde se puede realizar el servicio social</w:t>
            </w:r>
          </w:p>
          <w:p w:rsidR="00D30003" w:rsidRPr="00D30003" w:rsidRDefault="00D30003" w:rsidP="00067145">
            <w:pPr>
              <w:pStyle w:val="Default"/>
              <w:numPr>
                <w:ilvl w:val="0"/>
                <w:numId w:val="11"/>
              </w:numPr>
              <w:ind w:left="175" w:hanging="142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Entrevistar cuando menos a 3 estudiantes de la licenciatura que estén prestando el servicio social o 3 profesionales que hayan prestado servicio social: </w:t>
            </w:r>
          </w:p>
          <w:p w:rsidR="00D30003" w:rsidRPr="00D30003" w:rsidRDefault="00D30003" w:rsidP="00067145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Preguntas: Porque eligió esa instituciones, principales funciones que realiza, Ventajas de realizar el servicio en esa institución, el aprendizaje obtenido durante el servicio social  </w:t>
            </w:r>
          </w:p>
        </w:tc>
        <w:tc>
          <w:tcPr>
            <w:tcW w:w="1134" w:type="dxa"/>
          </w:tcPr>
          <w:p w:rsidR="00D30003" w:rsidRPr="00D30003" w:rsidRDefault="00D30003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10  min.</w:t>
            </w:r>
          </w:p>
        </w:tc>
        <w:tc>
          <w:tcPr>
            <w:tcW w:w="1984" w:type="dxa"/>
            <w:vMerge/>
          </w:tcPr>
          <w:p w:rsidR="00D30003" w:rsidRPr="00D30003" w:rsidRDefault="00D30003" w:rsidP="00492F6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</w:tbl>
    <w:p w:rsidR="00140CF9" w:rsidRDefault="00140CF9" w:rsidP="00492F67">
      <w:pPr>
        <w:pStyle w:val="Default"/>
        <w:rPr>
          <w:b/>
          <w:bCs/>
          <w:color w:val="4F81BC"/>
          <w:sz w:val="26"/>
          <w:szCs w:val="26"/>
        </w:rPr>
      </w:pPr>
    </w:p>
    <w:p w:rsidR="00C23910" w:rsidRDefault="00C23910">
      <w:pPr>
        <w:rPr>
          <w:rFonts w:ascii="Cambria" w:hAnsi="Cambria" w:cs="Cambria"/>
          <w:b/>
          <w:bCs/>
          <w:color w:val="4F81BC"/>
          <w:sz w:val="26"/>
          <w:szCs w:val="26"/>
        </w:rPr>
      </w:pPr>
      <w:r>
        <w:rPr>
          <w:b/>
          <w:bCs/>
          <w:color w:val="4F81BC"/>
          <w:sz w:val="26"/>
          <w:szCs w:val="26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2093"/>
        <w:gridCol w:w="7229"/>
        <w:gridCol w:w="1134"/>
        <w:gridCol w:w="2126"/>
      </w:tblGrid>
      <w:tr w:rsidR="007D2E98" w:rsidRPr="00D30003" w:rsidTr="00BF7802">
        <w:tc>
          <w:tcPr>
            <w:tcW w:w="12582" w:type="dxa"/>
            <w:gridSpan w:val="4"/>
          </w:tcPr>
          <w:p w:rsidR="007D2E98" w:rsidRPr="00D148CD" w:rsidRDefault="00D148CD" w:rsidP="00D148CD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  <w:r w:rsidRPr="00D148CD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lastRenderedPageBreak/>
              <w:t>SEGUNDA SESIÓN</w:t>
            </w:r>
            <w:r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140CF9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 xml:space="preserve">EXPERIENCIAS </w:t>
            </w:r>
            <w:r w:rsidR="008C4517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40CF9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>E</w:t>
            </w:r>
            <w:r w:rsidR="008C4517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40CF9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 xml:space="preserve"> INSTITUCIONES PARA LA REALIZACIÓN DEL SERVICIO SOCIAL</w:t>
            </w:r>
          </w:p>
        </w:tc>
      </w:tr>
      <w:tr w:rsidR="007D2E98" w:rsidRPr="00D30003" w:rsidTr="00021BD5">
        <w:tc>
          <w:tcPr>
            <w:tcW w:w="2093" w:type="dxa"/>
          </w:tcPr>
          <w:p w:rsidR="007D2E98" w:rsidRPr="00D30003" w:rsidRDefault="007D2E9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D30003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Actividad</w:t>
            </w:r>
          </w:p>
        </w:tc>
        <w:tc>
          <w:tcPr>
            <w:tcW w:w="7229" w:type="dxa"/>
          </w:tcPr>
          <w:p w:rsidR="007D2E98" w:rsidRPr="00D30003" w:rsidRDefault="007D2E9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D30003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Descripción</w:t>
            </w:r>
          </w:p>
        </w:tc>
        <w:tc>
          <w:tcPr>
            <w:tcW w:w="1134" w:type="dxa"/>
          </w:tcPr>
          <w:p w:rsidR="007D2E98" w:rsidRPr="00D30003" w:rsidRDefault="007D2E9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D30003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Tiempo</w:t>
            </w:r>
          </w:p>
        </w:tc>
        <w:tc>
          <w:tcPr>
            <w:tcW w:w="2126" w:type="dxa"/>
          </w:tcPr>
          <w:p w:rsidR="007D2E98" w:rsidRPr="00D30003" w:rsidRDefault="007D2E9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Recursos</w:t>
            </w:r>
          </w:p>
        </w:tc>
      </w:tr>
      <w:tr w:rsidR="007D2E98" w:rsidRPr="00D30003" w:rsidTr="00021BD5">
        <w:tc>
          <w:tcPr>
            <w:tcW w:w="2093" w:type="dxa"/>
          </w:tcPr>
          <w:p w:rsidR="007D2E98" w:rsidRPr="00D30003" w:rsidRDefault="00021BD5" w:rsidP="00021BD5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Recapitulación y </w:t>
            </w:r>
            <w:r w:rsidR="004A0DA4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</w:t>
            </w:r>
            <w:r w:rsidR="007D2E98"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explicación de los objetivos</w:t>
            </w:r>
          </w:p>
        </w:tc>
        <w:tc>
          <w:tcPr>
            <w:tcW w:w="7229" w:type="dxa"/>
          </w:tcPr>
          <w:p w:rsidR="007D2E98" w:rsidRPr="00D30003" w:rsidRDefault="007D2E98" w:rsidP="004A0DA4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El tutor </w:t>
            </w:r>
            <w:r w:rsidR="004A0DA4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aborda las tereas encargadas, </w:t>
            </w: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explica al grupo cuales son los objetivos </w:t>
            </w:r>
            <w:r w:rsidR="004A0DA4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y </w:t>
            </w: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técnicas de trabajo</w:t>
            </w:r>
          </w:p>
        </w:tc>
        <w:tc>
          <w:tcPr>
            <w:tcW w:w="1134" w:type="dxa"/>
          </w:tcPr>
          <w:p w:rsidR="007D2E98" w:rsidRPr="00D30003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5 min.</w:t>
            </w:r>
          </w:p>
        </w:tc>
        <w:tc>
          <w:tcPr>
            <w:tcW w:w="2126" w:type="dxa"/>
            <w:vMerge w:val="restart"/>
          </w:tcPr>
          <w:p w:rsidR="007D2E98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7D2E98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7D2E98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7D2E98" w:rsidRPr="00D30003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Hojas de papel bond</w:t>
            </w:r>
          </w:p>
          <w:p w:rsidR="007D2E98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Marcadores para pintarron</w:t>
            </w:r>
          </w:p>
          <w:p w:rsidR="006427C4" w:rsidRDefault="006427C4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Cañon, computadora o laptop </w:t>
            </w:r>
          </w:p>
          <w:p w:rsidR="006427C4" w:rsidRDefault="006427C4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6427C4" w:rsidRPr="00D30003" w:rsidRDefault="006427C4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374A87" w:rsidRPr="00D30003" w:rsidTr="00021BD5">
        <w:tc>
          <w:tcPr>
            <w:tcW w:w="2093" w:type="dxa"/>
            <w:vMerge w:val="restart"/>
          </w:tcPr>
          <w:p w:rsidR="00374A87" w:rsidRPr="00D30003" w:rsidRDefault="00374A87" w:rsidP="0042042F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Trabajo </w:t>
            </w: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grupal Exposición </w:t>
            </w: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4A87" w:rsidRPr="00D30003" w:rsidRDefault="00374A87" w:rsidP="00D61778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Los estudiantes expondrán ante el grupo el resultado de sus investigaciones.</w:t>
            </w:r>
          </w:p>
        </w:tc>
        <w:tc>
          <w:tcPr>
            <w:tcW w:w="1134" w:type="dxa"/>
          </w:tcPr>
          <w:p w:rsidR="00374A87" w:rsidRPr="00D30003" w:rsidRDefault="00374A8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20 min.</w:t>
            </w:r>
          </w:p>
        </w:tc>
        <w:tc>
          <w:tcPr>
            <w:tcW w:w="2126" w:type="dxa"/>
            <w:vMerge/>
          </w:tcPr>
          <w:p w:rsidR="00374A87" w:rsidRPr="00D30003" w:rsidRDefault="00374A8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374A87" w:rsidRPr="00D30003" w:rsidTr="00374A87">
        <w:trPr>
          <w:trHeight w:val="476"/>
        </w:trPr>
        <w:tc>
          <w:tcPr>
            <w:tcW w:w="2093" w:type="dxa"/>
            <w:vMerge/>
          </w:tcPr>
          <w:p w:rsidR="00374A87" w:rsidRPr="00D30003" w:rsidRDefault="00374A87" w:rsidP="0042042F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374A87" w:rsidRDefault="00374A87" w:rsidP="00D61778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Terminadas las exposiciones, cada integrante del equipo escogerá dos instituciones en donde le gustaría realizar el servicio social.</w:t>
            </w:r>
          </w:p>
        </w:tc>
        <w:tc>
          <w:tcPr>
            <w:tcW w:w="1134" w:type="dxa"/>
            <w:vMerge w:val="restart"/>
          </w:tcPr>
          <w:p w:rsidR="00374A87" w:rsidRPr="00D30003" w:rsidRDefault="00374A87" w:rsidP="002946F0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15 min</w:t>
            </w:r>
          </w:p>
        </w:tc>
        <w:tc>
          <w:tcPr>
            <w:tcW w:w="2126" w:type="dxa"/>
            <w:vMerge/>
          </w:tcPr>
          <w:p w:rsidR="00374A87" w:rsidRPr="00D30003" w:rsidRDefault="00374A8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374A87" w:rsidRPr="00D30003" w:rsidTr="00021BD5">
        <w:trPr>
          <w:trHeight w:val="937"/>
        </w:trPr>
        <w:tc>
          <w:tcPr>
            <w:tcW w:w="2093" w:type="dxa"/>
            <w:vMerge/>
          </w:tcPr>
          <w:p w:rsidR="00374A87" w:rsidRPr="00D30003" w:rsidRDefault="00374A87" w:rsidP="0042042F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  <w:tc>
          <w:tcPr>
            <w:tcW w:w="7229" w:type="dxa"/>
          </w:tcPr>
          <w:p w:rsidR="00374A87" w:rsidRDefault="00374A87" w:rsidP="002946F0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Los equipos realizarán  una lluvia de ideas sobre las habilidades, conocimiento y actitudes necesarias para realizar el servicio social en las instituciones elegidas. </w:t>
            </w:r>
            <w:r w:rsidR="00C23910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Y comentarán entre ellos. </w:t>
            </w:r>
          </w:p>
        </w:tc>
        <w:tc>
          <w:tcPr>
            <w:tcW w:w="1134" w:type="dxa"/>
            <w:vMerge/>
          </w:tcPr>
          <w:p w:rsidR="00374A87" w:rsidRDefault="00374A87" w:rsidP="002946F0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74A87" w:rsidRPr="00D30003" w:rsidRDefault="00374A8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7D2E98" w:rsidRPr="00D30003" w:rsidTr="00021BD5">
        <w:tc>
          <w:tcPr>
            <w:tcW w:w="2093" w:type="dxa"/>
          </w:tcPr>
          <w:p w:rsidR="007D2E98" w:rsidRPr="00D30003" w:rsidRDefault="0042042F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Trabajo individual </w:t>
            </w:r>
            <w:r w:rsidR="007D2E98"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7D2E98" w:rsidRPr="00D30003" w:rsidRDefault="007D2E98" w:rsidP="00A44299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El tutor </w:t>
            </w:r>
            <w:r w:rsidR="0042042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pide a cada estudiante que en </w:t>
            </w:r>
            <w:r w:rsidR="00A44299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</w:t>
            </w:r>
            <w:r w:rsidR="00374A87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una</w:t>
            </w:r>
            <w:r w:rsidR="0042042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</w:t>
            </w:r>
            <w:r w:rsidR="00374A87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hoja tamaño carta </w:t>
            </w:r>
            <w:r w:rsidR="0042042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exponga dos instituciones en donde le gustaría realizar el servicio social </w:t>
            </w:r>
            <w:r w:rsidR="00374A87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y </w:t>
            </w:r>
            <w:r w:rsidR="0042042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porque.</w:t>
            </w:r>
            <w:r w:rsidR="00374A87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En </w:t>
            </w:r>
            <w:r w:rsidR="00A44299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dos hojas más </w:t>
            </w:r>
            <w:r w:rsidR="00374A87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tamaño carta las habilidades, conocimiento y actitudes necesarias para cada institución</w:t>
            </w:r>
            <w:r w:rsidR="004001FB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2E98" w:rsidRPr="00D30003" w:rsidRDefault="002946F0" w:rsidP="002946F0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10</w:t>
            </w:r>
            <w:r w:rsidR="007D2E98"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 min.</w:t>
            </w:r>
          </w:p>
        </w:tc>
        <w:tc>
          <w:tcPr>
            <w:tcW w:w="2126" w:type="dxa"/>
            <w:vMerge/>
          </w:tcPr>
          <w:p w:rsidR="007D2E98" w:rsidRPr="00D30003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7D2E98" w:rsidRPr="00D30003" w:rsidTr="00021BD5">
        <w:tc>
          <w:tcPr>
            <w:tcW w:w="2093" w:type="dxa"/>
          </w:tcPr>
          <w:p w:rsidR="007D2E98" w:rsidRPr="00D30003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Conclusión </w:t>
            </w:r>
          </w:p>
        </w:tc>
        <w:tc>
          <w:tcPr>
            <w:tcW w:w="7229" w:type="dxa"/>
          </w:tcPr>
          <w:p w:rsidR="007D2E98" w:rsidRDefault="007D2E98" w:rsidP="00BF7802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tutor cierra la sesión haciendo un resu</w:t>
            </w:r>
            <w:r w:rsidR="00E33192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men de lo expuesto en la sesión.</w:t>
            </w:r>
          </w:p>
          <w:p w:rsidR="00E33192" w:rsidRPr="00D30003" w:rsidRDefault="00E33192" w:rsidP="00BF7802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Recolectando las evidencias del trabajo realizado para el expediente del tutorado </w:t>
            </w:r>
          </w:p>
          <w:p w:rsidR="007D2E98" w:rsidRPr="00EF0055" w:rsidRDefault="007D2E98" w:rsidP="00BF7802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EF0055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Tarea para la siguiente sesión:</w:t>
            </w:r>
          </w:p>
          <w:p w:rsidR="00EF0055" w:rsidRDefault="00EF0055" w:rsidP="00EF0055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EF0055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De manera individual cada estudiante deberá </w:t>
            </w:r>
          </w:p>
          <w:p w:rsidR="00EF0055" w:rsidRPr="00EF0055" w:rsidRDefault="00EF0055" w:rsidP="00EF0055">
            <w:pPr>
              <w:pStyle w:val="Default"/>
              <w:numPr>
                <w:ilvl w:val="0"/>
                <w:numId w:val="12"/>
              </w:numPr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C</w:t>
            </w:r>
            <w:r w:rsidRPr="00EF0055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onsultar en la </w:t>
            </w:r>
            <w:r w:rsidR="006369BD" w:rsidRPr="00EF0055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página</w:t>
            </w:r>
            <w:r w:rsidRPr="00EF0055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Web de la Universidad cuales son los Requisitos para la realización del Servicio Social.</w:t>
            </w:r>
          </w:p>
          <w:p w:rsidR="007D2E98" w:rsidRPr="00EF0055" w:rsidRDefault="00EF0055" w:rsidP="00EF0055">
            <w:pPr>
              <w:pStyle w:val="Default"/>
              <w:numPr>
                <w:ilvl w:val="0"/>
                <w:numId w:val="12"/>
              </w:numPr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EF0055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Investigar en las</w:t>
            </w:r>
            <w:r w:rsidRPr="00EF0055">
              <w:rPr>
                <w:rFonts w:ascii="Vijaya" w:hAnsi="Vijaya" w:cs="Vijaya"/>
                <w:bCs/>
                <w:color w:val="auto"/>
                <w:sz w:val="32"/>
                <w:szCs w:val="28"/>
              </w:rPr>
              <w:t xml:space="preserve"> </w:t>
            </w:r>
            <w:r w:rsidRPr="00EF0055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instituciones que eligió los requisitos para la realización del servicio social  </w:t>
            </w:r>
          </w:p>
        </w:tc>
        <w:tc>
          <w:tcPr>
            <w:tcW w:w="1134" w:type="dxa"/>
          </w:tcPr>
          <w:p w:rsidR="007D2E98" w:rsidRPr="00D30003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D30003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10  min.</w:t>
            </w:r>
          </w:p>
        </w:tc>
        <w:tc>
          <w:tcPr>
            <w:tcW w:w="2126" w:type="dxa"/>
            <w:vMerge/>
          </w:tcPr>
          <w:p w:rsidR="007D2E98" w:rsidRPr="00D30003" w:rsidRDefault="007D2E98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</w:tbl>
    <w:p w:rsidR="00C01B92" w:rsidRDefault="00C01B92" w:rsidP="00492F67">
      <w:pPr>
        <w:pStyle w:val="Default"/>
        <w:rPr>
          <w:b/>
          <w:bCs/>
          <w:color w:val="4F81BC"/>
          <w:sz w:val="26"/>
          <w:szCs w:val="26"/>
        </w:rPr>
      </w:pPr>
    </w:p>
    <w:p w:rsidR="007D2E98" w:rsidRDefault="007D2E98" w:rsidP="00492F67">
      <w:pPr>
        <w:pStyle w:val="Default"/>
        <w:rPr>
          <w:b/>
          <w:bCs/>
          <w:color w:val="4F81BC"/>
          <w:sz w:val="26"/>
          <w:szCs w:val="26"/>
        </w:rPr>
      </w:pPr>
    </w:p>
    <w:p w:rsidR="00A44299" w:rsidRDefault="00A44299">
      <w:pPr>
        <w:rPr>
          <w:rFonts w:ascii="Cambria" w:hAnsi="Cambria" w:cs="Cambria"/>
          <w:b/>
          <w:bCs/>
          <w:color w:val="4F81BC"/>
          <w:sz w:val="26"/>
          <w:szCs w:val="26"/>
        </w:rPr>
      </w:pPr>
      <w:r>
        <w:rPr>
          <w:b/>
          <w:bCs/>
          <w:color w:val="4F81BC"/>
          <w:sz w:val="26"/>
          <w:szCs w:val="26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2093"/>
        <w:gridCol w:w="7796"/>
        <w:gridCol w:w="1134"/>
        <w:gridCol w:w="1559"/>
      </w:tblGrid>
      <w:tr w:rsidR="00D61778" w:rsidRPr="00F8291F" w:rsidTr="00BF7802">
        <w:tc>
          <w:tcPr>
            <w:tcW w:w="12582" w:type="dxa"/>
            <w:gridSpan w:val="4"/>
          </w:tcPr>
          <w:p w:rsidR="00D61778" w:rsidRPr="00F8291F" w:rsidRDefault="00D61778" w:rsidP="00DA7773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lastRenderedPageBreak/>
              <w:t xml:space="preserve">TERCERA SESIÓN: </w:t>
            </w:r>
            <w:r w:rsidRPr="00F8291F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F8291F"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  <w:t>REQUISITOS PARA EL SERVICIO SOCIAL</w:t>
            </w:r>
          </w:p>
          <w:p w:rsidR="00D61778" w:rsidRPr="00F8291F" w:rsidRDefault="00D61778" w:rsidP="00DA7773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auto"/>
                <w:sz w:val="28"/>
                <w:szCs w:val="28"/>
              </w:rPr>
            </w:pPr>
          </w:p>
        </w:tc>
      </w:tr>
      <w:tr w:rsidR="00D61778" w:rsidRPr="00F8291F" w:rsidTr="00A44299">
        <w:tc>
          <w:tcPr>
            <w:tcW w:w="2093" w:type="dxa"/>
          </w:tcPr>
          <w:p w:rsidR="00D61778" w:rsidRPr="00F8291F" w:rsidRDefault="00D6177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F8291F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Actividad</w:t>
            </w:r>
          </w:p>
        </w:tc>
        <w:tc>
          <w:tcPr>
            <w:tcW w:w="7796" w:type="dxa"/>
          </w:tcPr>
          <w:p w:rsidR="00D61778" w:rsidRPr="00F8291F" w:rsidRDefault="00D6177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F8291F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Descripción</w:t>
            </w:r>
          </w:p>
        </w:tc>
        <w:tc>
          <w:tcPr>
            <w:tcW w:w="1134" w:type="dxa"/>
          </w:tcPr>
          <w:p w:rsidR="00D61778" w:rsidRPr="00F8291F" w:rsidRDefault="00D6177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F8291F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Tiempo</w:t>
            </w:r>
          </w:p>
        </w:tc>
        <w:tc>
          <w:tcPr>
            <w:tcW w:w="1559" w:type="dxa"/>
          </w:tcPr>
          <w:p w:rsidR="00D61778" w:rsidRPr="00F8291F" w:rsidRDefault="00D61778" w:rsidP="00BF7802">
            <w:pPr>
              <w:pStyle w:val="Default"/>
              <w:jc w:val="center"/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</w:pPr>
            <w:r w:rsidRPr="00F8291F">
              <w:rPr>
                <w:rFonts w:ascii="Vijaya" w:hAnsi="Vijaya" w:cs="Vijaya"/>
                <w:b/>
                <w:bCs/>
                <w:color w:val="FF0000"/>
                <w:sz w:val="28"/>
                <w:szCs w:val="28"/>
              </w:rPr>
              <w:t>Recursos</w:t>
            </w:r>
          </w:p>
        </w:tc>
      </w:tr>
      <w:tr w:rsidR="008C4517" w:rsidRPr="00F8291F" w:rsidTr="00A44299">
        <w:tc>
          <w:tcPr>
            <w:tcW w:w="2093" w:type="dxa"/>
          </w:tcPr>
          <w:p w:rsidR="008C4517" w:rsidRPr="00F8291F" w:rsidRDefault="00F8291F" w:rsidP="00F8291F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R</w:t>
            </w:r>
            <w:r w:rsidR="008C451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ecapitulación y explicación de los objetivos</w:t>
            </w:r>
          </w:p>
        </w:tc>
        <w:tc>
          <w:tcPr>
            <w:tcW w:w="7796" w:type="dxa"/>
          </w:tcPr>
          <w:p w:rsidR="008C4517" w:rsidRPr="00F8291F" w:rsidRDefault="008C4517" w:rsidP="00C13ACC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tutor aborda las tereas encargadas, explica al grupo cuales son los objetivos y técnicas de trabajo</w:t>
            </w:r>
            <w:r w:rsidR="00E33192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5 min.</w:t>
            </w:r>
          </w:p>
        </w:tc>
        <w:tc>
          <w:tcPr>
            <w:tcW w:w="1559" w:type="dxa"/>
            <w:vMerge w:val="restart"/>
          </w:tcPr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Hojas de papel bond</w:t>
            </w:r>
          </w:p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Marcadores para pintarron</w:t>
            </w:r>
          </w:p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8C4517" w:rsidRPr="00F8291F" w:rsidTr="00A44299">
        <w:tc>
          <w:tcPr>
            <w:tcW w:w="2093" w:type="dxa"/>
          </w:tcPr>
          <w:p w:rsidR="008C4517" w:rsidRPr="00F8291F" w:rsidRDefault="00650CE9" w:rsidP="006C6C9B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Trabajo </w:t>
            </w:r>
            <w:r w:rsidR="006C6C9B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Grupal </w:t>
            </w:r>
          </w:p>
        </w:tc>
        <w:tc>
          <w:tcPr>
            <w:tcW w:w="7796" w:type="dxa"/>
          </w:tcPr>
          <w:p w:rsidR="0066682C" w:rsidRPr="00F8291F" w:rsidRDefault="006C6C9B" w:rsidP="0078787A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tutor pide a los equipos reflexionar</w:t>
            </w:r>
            <w:r w:rsidR="0078787A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y comentar con su compañero en que institución  de las investigadas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</w:t>
            </w:r>
            <w:r w:rsidR="0078787A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elegirá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para realiza</w:t>
            </w:r>
            <w:r w:rsidR="0078787A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r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servicio social</w:t>
            </w:r>
            <w:r w:rsidR="0078787A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. Y en una hoja expongan sus razones.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C4517" w:rsidRPr="00F8291F" w:rsidRDefault="00E33192" w:rsidP="006369BD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1</w:t>
            </w:r>
            <w:r w:rsidR="006369BD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0</w:t>
            </w:r>
            <w:r w:rsidR="008C451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min.</w:t>
            </w:r>
          </w:p>
        </w:tc>
        <w:tc>
          <w:tcPr>
            <w:tcW w:w="1559" w:type="dxa"/>
            <w:vMerge/>
          </w:tcPr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8C4517" w:rsidRPr="00F8291F" w:rsidTr="00A44299">
        <w:tc>
          <w:tcPr>
            <w:tcW w:w="2093" w:type="dxa"/>
          </w:tcPr>
          <w:p w:rsidR="008C4517" w:rsidRPr="00F8291F" w:rsidRDefault="0078787A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Trabajo Individual </w:t>
            </w:r>
          </w:p>
        </w:tc>
        <w:tc>
          <w:tcPr>
            <w:tcW w:w="7796" w:type="dxa"/>
          </w:tcPr>
          <w:p w:rsidR="008C4517" w:rsidRPr="00F8291F" w:rsidRDefault="0078787A" w:rsidP="00AA03A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Cada estudiante elaborara un plan de trabajo, donde expondrá cuales son las actividades que deberá cumplir para realizar el servicio social en la institución seleccionada</w:t>
            </w:r>
            <w:r w:rsidR="00E33192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:</w:t>
            </w:r>
          </w:p>
          <w:p w:rsidR="00E33192" w:rsidRPr="00F8291F" w:rsidRDefault="00E33192" w:rsidP="00AA03A7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plan de trabajo deberá considerar los siguientes apartados</w:t>
            </w:r>
          </w:p>
          <w:p w:rsidR="00E33192" w:rsidRPr="00F8291F" w:rsidRDefault="00E33192" w:rsidP="00AA03A7">
            <w:pPr>
              <w:pStyle w:val="Default"/>
              <w:numPr>
                <w:ilvl w:val="0"/>
                <w:numId w:val="13"/>
              </w:numPr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Nombre de la institución</w:t>
            </w:r>
            <w:r w:rsidR="00AA03A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, </w:t>
            </w:r>
            <w:r w:rsidR="00ED7893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Objetivo </w:t>
            </w:r>
            <w:r w:rsidR="00AA03A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,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Requisitos Universitarios</w:t>
            </w:r>
            <w:r w:rsidR="00AA03A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,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Requisitos Institucionales</w:t>
            </w:r>
            <w:r w:rsidR="00AA03A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,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Actividades</w:t>
            </w:r>
            <w:r w:rsidR="00AA03A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a realizar para cada requisito: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Corto Plazo</w:t>
            </w:r>
            <w:r w:rsidR="00AA03A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, y </w:t>
            </w: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Mediano Plazo</w:t>
            </w:r>
          </w:p>
        </w:tc>
        <w:tc>
          <w:tcPr>
            <w:tcW w:w="1134" w:type="dxa"/>
          </w:tcPr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20  min.</w:t>
            </w:r>
          </w:p>
        </w:tc>
        <w:tc>
          <w:tcPr>
            <w:tcW w:w="1559" w:type="dxa"/>
            <w:vMerge/>
          </w:tcPr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8C4517" w:rsidRPr="00F8291F" w:rsidTr="00A44299">
        <w:tc>
          <w:tcPr>
            <w:tcW w:w="2093" w:type="dxa"/>
          </w:tcPr>
          <w:p w:rsidR="008C4517" w:rsidRPr="00F8291F" w:rsidRDefault="00AA03A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Revisión Individual</w:t>
            </w:r>
          </w:p>
        </w:tc>
        <w:tc>
          <w:tcPr>
            <w:tcW w:w="7796" w:type="dxa"/>
          </w:tcPr>
          <w:p w:rsidR="008C4517" w:rsidRPr="00F8291F" w:rsidRDefault="0066682C" w:rsidP="00F8291F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tutor revisar con cada tutorado su plan de trabajo, estableciendo los</w:t>
            </w:r>
            <w:r w:rsidR="00F8291F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tiempos para el cumplimiento de los requisitos,</w:t>
            </w:r>
            <w:r w:rsidRPr="00F8291F">
              <w:rPr>
                <w:rFonts w:ascii="Vijaya" w:hAnsi="Vijaya" w:cs="Vijaya"/>
                <w:sz w:val="28"/>
                <w:szCs w:val="28"/>
              </w:rPr>
              <w:t xml:space="preserve"> para que quede establecido como un compromiso</w:t>
            </w:r>
          </w:p>
        </w:tc>
        <w:tc>
          <w:tcPr>
            <w:tcW w:w="1134" w:type="dxa"/>
          </w:tcPr>
          <w:p w:rsidR="008C4517" w:rsidRPr="00F8291F" w:rsidRDefault="00F8291F" w:rsidP="006369BD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>2</w:t>
            </w:r>
            <w:r w:rsidR="006369BD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5</w:t>
            </w:r>
            <w:r w:rsidR="008C4517"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  min.</w:t>
            </w:r>
          </w:p>
        </w:tc>
        <w:tc>
          <w:tcPr>
            <w:tcW w:w="1559" w:type="dxa"/>
            <w:vMerge/>
          </w:tcPr>
          <w:p w:rsidR="008C4517" w:rsidRPr="00F8291F" w:rsidRDefault="008C451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  <w:tr w:rsidR="00AA03A7" w:rsidRPr="00F8291F" w:rsidTr="00A44299">
        <w:tc>
          <w:tcPr>
            <w:tcW w:w="2093" w:type="dxa"/>
          </w:tcPr>
          <w:p w:rsidR="00AA03A7" w:rsidRPr="00F8291F" w:rsidRDefault="00F8291F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Conclusión </w:t>
            </w:r>
          </w:p>
        </w:tc>
        <w:tc>
          <w:tcPr>
            <w:tcW w:w="7796" w:type="dxa"/>
          </w:tcPr>
          <w:p w:rsidR="00AA03A7" w:rsidRPr="00F8291F" w:rsidRDefault="00AA03A7" w:rsidP="00AA03A7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>El tutor cierra la sesión haciendo un resumen de lo expuesto en la sesión.</w:t>
            </w:r>
          </w:p>
          <w:p w:rsidR="00AA03A7" w:rsidRPr="00F8291F" w:rsidRDefault="00AA03A7" w:rsidP="00AA03A7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 w:rsidRPr="00F8291F"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Recolectando las evidencias del trabajo realizado para el expediente del tutorado </w:t>
            </w:r>
          </w:p>
          <w:p w:rsidR="00AA03A7" w:rsidRPr="00F8291F" w:rsidRDefault="00AA03A7" w:rsidP="00ED7893">
            <w:pPr>
              <w:pStyle w:val="Default"/>
              <w:jc w:val="both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03A7" w:rsidRPr="00F8291F" w:rsidRDefault="00F8291F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  <w:r>
              <w:rPr>
                <w:rFonts w:ascii="Vijaya" w:hAnsi="Vijaya" w:cs="Vijaya"/>
                <w:bCs/>
                <w:color w:val="auto"/>
                <w:sz w:val="28"/>
                <w:szCs w:val="28"/>
              </w:rPr>
              <w:t xml:space="preserve">5 min. </w:t>
            </w:r>
          </w:p>
        </w:tc>
        <w:tc>
          <w:tcPr>
            <w:tcW w:w="1559" w:type="dxa"/>
          </w:tcPr>
          <w:p w:rsidR="00AA03A7" w:rsidRPr="00F8291F" w:rsidRDefault="00AA03A7" w:rsidP="00BF7802">
            <w:pPr>
              <w:pStyle w:val="Default"/>
              <w:rPr>
                <w:rFonts w:ascii="Vijaya" w:hAnsi="Vijaya" w:cs="Vijaya"/>
                <w:bCs/>
                <w:color w:val="auto"/>
                <w:sz w:val="28"/>
                <w:szCs w:val="28"/>
              </w:rPr>
            </w:pPr>
          </w:p>
        </w:tc>
      </w:tr>
    </w:tbl>
    <w:p w:rsidR="004474BE" w:rsidRPr="00CC07EA" w:rsidRDefault="004474BE" w:rsidP="004474BE">
      <w:pPr>
        <w:tabs>
          <w:tab w:val="left" w:pos="2835"/>
        </w:tabs>
        <w:rPr>
          <w:b/>
        </w:rPr>
      </w:pPr>
    </w:p>
    <w:p w:rsidR="004474BE" w:rsidRDefault="004474BE" w:rsidP="004474BE">
      <w:pPr>
        <w:tabs>
          <w:tab w:val="left" w:pos="2835"/>
        </w:tabs>
        <w:rPr>
          <w:b/>
        </w:rPr>
      </w:pPr>
    </w:p>
    <w:sectPr w:rsidR="004474BE" w:rsidSect="00D300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B5D"/>
    <w:multiLevelType w:val="hybridMultilevel"/>
    <w:tmpl w:val="0BA88E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B3A19"/>
    <w:multiLevelType w:val="hybridMultilevel"/>
    <w:tmpl w:val="1B001222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40BB9"/>
    <w:multiLevelType w:val="hybridMultilevel"/>
    <w:tmpl w:val="D206E1F2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25BFD"/>
    <w:multiLevelType w:val="hybridMultilevel"/>
    <w:tmpl w:val="7B608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051C7"/>
    <w:multiLevelType w:val="hybridMultilevel"/>
    <w:tmpl w:val="E60E5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588C"/>
    <w:multiLevelType w:val="hybridMultilevel"/>
    <w:tmpl w:val="959A9CFE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1182A"/>
    <w:multiLevelType w:val="hybridMultilevel"/>
    <w:tmpl w:val="57C45E6A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64423"/>
    <w:multiLevelType w:val="hybridMultilevel"/>
    <w:tmpl w:val="E4760A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6E24"/>
    <w:multiLevelType w:val="hybridMultilevel"/>
    <w:tmpl w:val="7A800A2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A3313E2"/>
    <w:multiLevelType w:val="hybridMultilevel"/>
    <w:tmpl w:val="2DCEBAC0"/>
    <w:lvl w:ilvl="0" w:tplc="0FCE8E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96FDD"/>
    <w:multiLevelType w:val="hybridMultilevel"/>
    <w:tmpl w:val="A0380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C67B3"/>
    <w:multiLevelType w:val="hybridMultilevel"/>
    <w:tmpl w:val="33E41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A1F04"/>
    <w:multiLevelType w:val="hybridMultilevel"/>
    <w:tmpl w:val="1FE634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92F67"/>
    <w:rsid w:val="00021BD5"/>
    <w:rsid w:val="00067145"/>
    <w:rsid w:val="00084FB5"/>
    <w:rsid w:val="000A2DC4"/>
    <w:rsid w:val="000F5E5A"/>
    <w:rsid w:val="00140CF9"/>
    <w:rsid w:val="001C28A4"/>
    <w:rsid w:val="002038E9"/>
    <w:rsid w:val="00276DE9"/>
    <w:rsid w:val="002946F0"/>
    <w:rsid w:val="002F704B"/>
    <w:rsid w:val="00307040"/>
    <w:rsid w:val="0037370B"/>
    <w:rsid w:val="00374A87"/>
    <w:rsid w:val="003A4B74"/>
    <w:rsid w:val="003A62B0"/>
    <w:rsid w:val="004001FB"/>
    <w:rsid w:val="0042042F"/>
    <w:rsid w:val="0043436A"/>
    <w:rsid w:val="004474BE"/>
    <w:rsid w:val="00463B87"/>
    <w:rsid w:val="00492F67"/>
    <w:rsid w:val="004A0DA4"/>
    <w:rsid w:val="00504A2C"/>
    <w:rsid w:val="00550B90"/>
    <w:rsid w:val="00587782"/>
    <w:rsid w:val="006369BD"/>
    <w:rsid w:val="006427C4"/>
    <w:rsid w:val="00650CE9"/>
    <w:rsid w:val="0066682C"/>
    <w:rsid w:val="006A07CF"/>
    <w:rsid w:val="006C6C9B"/>
    <w:rsid w:val="006D5423"/>
    <w:rsid w:val="00750596"/>
    <w:rsid w:val="0078787A"/>
    <w:rsid w:val="007D2E98"/>
    <w:rsid w:val="008C4517"/>
    <w:rsid w:val="008C6DE0"/>
    <w:rsid w:val="008E6206"/>
    <w:rsid w:val="00963F48"/>
    <w:rsid w:val="009E5681"/>
    <w:rsid w:val="009F47AA"/>
    <w:rsid w:val="00A13AF9"/>
    <w:rsid w:val="00A30D29"/>
    <w:rsid w:val="00A44299"/>
    <w:rsid w:val="00A94D78"/>
    <w:rsid w:val="00AA03A7"/>
    <w:rsid w:val="00AB1B82"/>
    <w:rsid w:val="00AB7005"/>
    <w:rsid w:val="00B21EFA"/>
    <w:rsid w:val="00B24443"/>
    <w:rsid w:val="00C01B92"/>
    <w:rsid w:val="00C23910"/>
    <w:rsid w:val="00C45495"/>
    <w:rsid w:val="00CC07EA"/>
    <w:rsid w:val="00D148CD"/>
    <w:rsid w:val="00D30003"/>
    <w:rsid w:val="00D47D27"/>
    <w:rsid w:val="00D61778"/>
    <w:rsid w:val="00D64785"/>
    <w:rsid w:val="00D930E6"/>
    <w:rsid w:val="00DA7773"/>
    <w:rsid w:val="00DB52FC"/>
    <w:rsid w:val="00E33192"/>
    <w:rsid w:val="00E7761D"/>
    <w:rsid w:val="00ED7893"/>
    <w:rsid w:val="00EF0055"/>
    <w:rsid w:val="00F350FE"/>
    <w:rsid w:val="00F71810"/>
    <w:rsid w:val="00F80D81"/>
    <w:rsid w:val="00F8291F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F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92F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Enrique</cp:lastModifiedBy>
  <cp:revision>3</cp:revision>
  <dcterms:created xsi:type="dcterms:W3CDTF">2011-12-13T04:02:00Z</dcterms:created>
  <dcterms:modified xsi:type="dcterms:W3CDTF">2011-12-13T15:32:00Z</dcterms:modified>
</cp:coreProperties>
</file>