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9E3" w:rsidRPr="004A4CE9" w:rsidRDefault="00E909E3" w:rsidP="00E909E3">
      <w:pPr>
        <w:jc w:val="center"/>
        <w:rPr>
          <w:b/>
          <w:i/>
          <w:sz w:val="32"/>
          <w:szCs w:val="32"/>
          <w:u w:val="single"/>
          <w:lang w:val="es-ES_tradnl"/>
        </w:rPr>
      </w:pPr>
      <w:r w:rsidRPr="004A4CE9">
        <w:rPr>
          <w:b/>
          <w:i/>
          <w:sz w:val="32"/>
          <w:szCs w:val="32"/>
          <w:u w:val="single"/>
          <w:lang w:val="es-ES_tradnl"/>
        </w:rPr>
        <w:t>PLANEACION DE  SESIONES DE TUTORIA:</w:t>
      </w:r>
    </w:p>
    <w:p w:rsidR="00E909E3" w:rsidRDefault="00E909E3" w:rsidP="00E909E3">
      <w:pPr>
        <w:jc w:val="center"/>
        <w:rPr>
          <w:b/>
          <w:i/>
          <w:sz w:val="28"/>
          <w:szCs w:val="28"/>
          <w:u w:val="single"/>
          <w:lang w:val="es-ES_tradnl"/>
        </w:rPr>
      </w:pPr>
    </w:p>
    <w:p w:rsidR="00E909E3" w:rsidRDefault="00E909E3" w:rsidP="00E909E3">
      <w:pPr>
        <w:jc w:val="center"/>
        <w:rPr>
          <w:b/>
          <w:i/>
          <w:sz w:val="28"/>
          <w:szCs w:val="28"/>
          <w:lang w:val="es-ES_tradnl"/>
        </w:rPr>
      </w:pPr>
      <w:r w:rsidRPr="004A4CE9">
        <w:rPr>
          <w:b/>
          <w:i/>
          <w:sz w:val="32"/>
          <w:szCs w:val="32"/>
          <w:u w:val="single"/>
          <w:lang w:val="es-ES_tradnl"/>
        </w:rPr>
        <w:t>AVANCE CREDITICIO:</w:t>
      </w:r>
      <w:r w:rsidRPr="00E909E3">
        <w:rPr>
          <w:b/>
          <w:i/>
          <w:sz w:val="28"/>
          <w:szCs w:val="28"/>
          <w:lang w:val="es-ES_tradnl"/>
        </w:rPr>
        <w:t xml:space="preserve"> </w:t>
      </w:r>
      <w:r w:rsidRPr="00E909E3">
        <w:rPr>
          <w:b/>
          <w:i/>
          <w:sz w:val="28"/>
          <w:szCs w:val="28"/>
          <w:lang w:val="es-ES_tradnl"/>
        </w:rPr>
        <w:tab/>
        <w:t xml:space="preserve">  0-40%</w:t>
      </w:r>
    </w:p>
    <w:p w:rsidR="00E909E3" w:rsidRPr="00E909E3" w:rsidRDefault="00E909E3" w:rsidP="00E909E3">
      <w:pPr>
        <w:jc w:val="center"/>
        <w:rPr>
          <w:b/>
          <w:i/>
          <w:sz w:val="28"/>
          <w:szCs w:val="28"/>
          <w:lang w:val="es-ES_tradnl"/>
        </w:rPr>
      </w:pPr>
    </w:p>
    <w:p w:rsidR="00E909E3" w:rsidRPr="00E909E3" w:rsidRDefault="00E909E3" w:rsidP="00E909E3">
      <w:pPr>
        <w:jc w:val="center"/>
        <w:rPr>
          <w:b/>
          <w:i/>
          <w:sz w:val="28"/>
          <w:szCs w:val="28"/>
          <w:lang w:val="es-ES_tradnl"/>
        </w:rPr>
      </w:pPr>
      <w:r w:rsidRPr="004A4CE9">
        <w:rPr>
          <w:b/>
          <w:i/>
          <w:sz w:val="32"/>
          <w:szCs w:val="32"/>
          <w:u w:val="single"/>
          <w:lang w:val="es-ES_tradnl"/>
        </w:rPr>
        <w:t>PERIODO:</w:t>
      </w:r>
      <w:r w:rsidRPr="00E909E3">
        <w:rPr>
          <w:b/>
          <w:i/>
          <w:sz w:val="28"/>
          <w:szCs w:val="28"/>
          <w:lang w:val="es-ES_tradnl"/>
        </w:rPr>
        <w:t xml:space="preserve"> </w:t>
      </w:r>
      <w:r w:rsidRPr="00E909E3">
        <w:rPr>
          <w:b/>
          <w:i/>
          <w:sz w:val="28"/>
          <w:szCs w:val="28"/>
          <w:lang w:val="es-ES_tradnl"/>
        </w:rPr>
        <w:tab/>
      </w:r>
      <w:r w:rsidRPr="00E909E3">
        <w:rPr>
          <w:b/>
          <w:i/>
          <w:sz w:val="28"/>
          <w:szCs w:val="28"/>
          <w:lang w:val="es-ES_tradnl"/>
        </w:rPr>
        <w:tab/>
      </w:r>
      <w:r w:rsidRPr="00E909E3">
        <w:rPr>
          <w:b/>
          <w:i/>
          <w:sz w:val="28"/>
          <w:szCs w:val="28"/>
          <w:lang w:val="es-ES_tradnl"/>
        </w:rPr>
        <w:tab/>
        <w:t>PRIMER</w:t>
      </w:r>
    </w:p>
    <w:p w:rsidR="00E909E3" w:rsidRPr="00E909E3" w:rsidRDefault="00E909E3" w:rsidP="00E909E3">
      <w:pPr>
        <w:jc w:val="center"/>
        <w:rPr>
          <w:b/>
          <w:i/>
          <w:sz w:val="28"/>
          <w:szCs w:val="28"/>
          <w:lang w:val="es-ES_tradnl"/>
        </w:rPr>
      </w:pPr>
    </w:p>
    <w:p w:rsidR="00E909E3" w:rsidRPr="00E909E3" w:rsidRDefault="00E909E3" w:rsidP="00E909E3">
      <w:pPr>
        <w:jc w:val="center"/>
        <w:rPr>
          <w:b/>
          <w:i/>
          <w:sz w:val="28"/>
          <w:szCs w:val="28"/>
          <w:lang w:val="es-ES_tradnl"/>
        </w:rPr>
      </w:pPr>
      <w:r w:rsidRPr="004A4CE9">
        <w:rPr>
          <w:b/>
          <w:i/>
          <w:sz w:val="32"/>
          <w:szCs w:val="32"/>
          <w:u w:val="single"/>
          <w:lang w:val="es-ES_tradnl"/>
        </w:rPr>
        <w:t>TEMA PRINCIPAL:</w:t>
      </w:r>
      <w:r w:rsidRPr="00E909E3">
        <w:rPr>
          <w:b/>
          <w:i/>
          <w:sz w:val="28"/>
          <w:szCs w:val="28"/>
          <w:lang w:val="es-ES_tradnl"/>
        </w:rPr>
        <w:tab/>
      </w:r>
      <w:r w:rsidRPr="00E909E3">
        <w:rPr>
          <w:b/>
          <w:i/>
          <w:sz w:val="28"/>
          <w:szCs w:val="28"/>
          <w:lang w:val="es-ES_tradnl"/>
        </w:rPr>
        <w:tab/>
        <w:t>ELIJO SER UV</w:t>
      </w:r>
    </w:p>
    <w:p w:rsidR="00E909E3" w:rsidRDefault="00E909E3" w:rsidP="00E909E3">
      <w:pPr>
        <w:jc w:val="center"/>
        <w:rPr>
          <w:b/>
          <w:i/>
          <w:sz w:val="28"/>
          <w:szCs w:val="28"/>
          <w:u w:val="single"/>
          <w:lang w:val="es-ES_tradnl"/>
        </w:rPr>
      </w:pPr>
    </w:p>
    <w:p w:rsidR="00E909E3" w:rsidRDefault="00E909E3" w:rsidP="00E909E3">
      <w:pPr>
        <w:jc w:val="center"/>
        <w:rPr>
          <w:b/>
          <w:i/>
          <w:sz w:val="28"/>
          <w:szCs w:val="28"/>
          <w:u w:val="single"/>
          <w:lang w:val="es-ES_tradnl"/>
        </w:rPr>
      </w:pPr>
    </w:p>
    <w:p w:rsidR="00E909E3" w:rsidRDefault="00E909E3" w:rsidP="00E909E3">
      <w:pPr>
        <w:jc w:val="center"/>
        <w:rPr>
          <w:b/>
          <w:i/>
          <w:sz w:val="28"/>
          <w:szCs w:val="28"/>
          <w:u w:val="single"/>
          <w:lang w:val="es-ES_tradnl"/>
        </w:rPr>
      </w:pPr>
    </w:p>
    <w:p w:rsidR="00E909E3" w:rsidRPr="004A4CE9" w:rsidRDefault="00E909E3" w:rsidP="00E909E3">
      <w:pPr>
        <w:jc w:val="center"/>
        <w:rPr>
          <w:b/>
          <w:i/>
          <w:sz w:val="32"/>
          <w:szCs w:val="32"/>
          <w:u w:val="single"/>
          <w:lang w:val="es-ES_tradnl"/>
        </w:rPr>
      </w:pPr>
      <w:r w:rsidRPr="004A4CE9">
        <w:rPr>
          <w:b/>
          <w:i/>
          <w:sz w:val="32"/>
          <w:szCs w:val="32"/>
          <w:u w:val="single"/>
          <w:lang w:val="es-ES_tradnl"/>
        </w:rPr>
        <w:t>INTEGRANTES:</w:t>
      </w:r>
    </w:p>
    <w:p w:rsidR="00E909E3" w:rsidRDefault="00E909E3" w:rsidP="00E909E3">
      <w:pPr>
        <w:jc w:val="center"/>
        <w:rPr>
          <w:b/>
          <w:i/>
          <w:sz w:val="28"/>
          <w:szCs w:val="28"/>
          <w:u w:val="single"/>
          <w:lang w:val="es-ES_tradnl"/>
        </w:rPr>
      </w:pPr>
    </w:p>
    <w:p w:rsidR="00E909E3" w:rsidRDefault="00E909E3" w:rsidP="00E909E3">
      <w:pPr>
        <w:jc w:val="center"/>
        <w:rPr>
          <w:b/>
          <w:i/>
          <w:sz w:val="28"/>
          <w:szCs w:val="28"/>
          <w:u w:val="single"/>
          <w:lang w:val="es-ES_tradnl"/>
        </w:rPr>
      </w:pPr>
      <w:r>
        <w:rPr>
          <w:b/>
          <w:i/>
          <w:sz w:val="28"/>
          <w:szCs w:val="28"/>
          <w:u w:val="single"/>
          <w:lang w:val="es-ES_tradnl"/>
        </w:rPr>
        <w:t>DIANA LAURA DIAZ INOCENCIO</w:t>
      </w:r>
    </w:p>
    <w:p w:rsidR="00E909E3" w:rsidRDefault="00E909E3" w:rsidP="00E909E3">
      <w:pPr>
        <w:jc w:val="center"/>
        <w:rPr>
          <w:b/>
          <w:i/>
          <w:sz w:val="28"/>
          <w:szCs w:val="28"/>
          <w:u w:val="single"/>
          <w:lang w:val="es-ES_tradnl"/>
        </w:rPr>
      </w:pPr>
      <w:r>
        <w:rPr>
          <w:b/>
          <w:i/>
          <w:sz w:val="28"/>
          <w:szCs w:val="28"/>
          <w:u w:val="single"/>
          <w:lang w:val="es-ES_tradnl"/>
        </w:rPr>
        <w:t>JUDITH SIMBRON BARRERA</w:t>
      </w:r>
    </w:p>
    <w:p w:rsidR="00E909E3" w:rsidRDefault="00E909E3" w:rsidP="00E909E3">
      <w:pPr>
        <w:jc w:val="center"/>
        <w:rPr>
          <w:b/>
          <w:i/>
          <w:sz w:val="28"/>
          <w:szCs w:val="28"/>
          <w:u w:val="single"/>
          <w:lang w:val="es-ES_tradnl"/>
        </w:rPr>
      </w:pPr>
      <w:r>
        <w:rPr>
          <w:b/>
          <w:i/>
          <w:sz w:val="28"/>
          <w:szCs w:val="28"/>
          <w:u w:val="single"/>
          <w:lang w:val="es-ES_tradnl"/>
        </w:rPr>
        <w:t>SIERRA MARIN NORMA EDID</w:t>
      </w:r>
    </w:p>
    <w:p w:rsidR="00E909E3" w:rsidRDefault="00E909E3" w:rsidP="00E909E3">
      <w:pPr>
        <w:jc w:val="center"/>
        <w:rPr>
          <w:b/>
          <w:i/>
          <w:sz w:val="28"/>
          <w:szCs w:val="28"/>
          <w:u w:val="single"/>
          <w:lang w:val="es-ES_tradnl"/>
        </w:rPr>
      </w:pPr>
      <w:r>
        <w:rPr>
          <w:b/>
          <w:i/>
          <w:sz w:val="28"/>
          <w:szCs w:val="28"/>
          <w:u w:val="single"/>
          <w:lang w:val="es-ES_tradnl"/>
        </w:rPr>
        <w:t>AGUSTIN VALENCIA CASADOS</w:t>
      </w:r>
    </w:p>
    <w:p w:rsidR="00E909E3" w:rsidRDefault="00E909E3" w:rsidP="00E909E3">
      <w:pPr>
        <w:jc w:val="center"/>
        <w:rPr>
          <w:b/>
          <w:i/>
          <w:sz w:val="28"/>
          <w:szCs w:val="28"/>
          <w:u w:val="single"/>
          <w:lang w:val="es-ES_tradnl"/>
        </w:rPr>
      </w:pPr>
      <w:r>
        <w:rPr>
          <w:b/>
          <w:i/>
          <w:sz w:val="28"/>
          <w:szCs w:val="28"/>
          <w:u w:val="single"/>
          <w:lang w:val="es-ES_tradnl"/>
        </w:rPr>
        <w:br w:type="page"/>
      </w:r>
    </w:p>
    <w:p w:rsidR="003D49F9" w:rsidRDefault="00447B64">
      <w:pPr>
        <w:rPr>
          <w:b/>
          <w:i/>
          <w:lang w:val="es-ES_tradnl"/>
        </w:rPr>
      </w:pPr>
      <w:r w:rsidRPr="00447B64">
        <w:rPr>
          <w:b/>
          <w:i/>
          <w:sz w:val="28"/>
          <w:szCs w:val="28"/>
          <w:u w:val="single"/>
          <w:lang w:val="es-ES_tradnl"/>
        </w:rPr>
        <w:lastRenderedPageBreak/>
        <w:t xml:space="preserve">TEMA </w:t>
      </w:r>
      <w:proofErr w:type="gramStart"/>
      <w:r w:rsidRPr="00447B64">
        <w:rPr>
          <w:b/>
          <w:i/>
          <w:sz w:val="28"/>
          <w:szCs w:val="28"/>
          <w:u w:val="single"/>
          <w:lang w:val="es-ES_tradnl"/>
        </w:rPr>
        <w:t>ESPECIFICO</w:t>
      </w:r>
      <w:r w:rsidRPr="00447B64">
        <w:rPr>
          <w:b/>
          <w:i/>
          <w:lang w:val="es-ES_tradnl"/>
        </w:rPr>
        <w:t xml:space="preserve"> :</w:t>
      </w:r>
      <w:proofErr w:type="gramEnd"/>
      <w:r w:rsidRPr="00447B64">
        <w:rPr>
          <w:b/>
          <w:i/>
          <w:lang w:val="es-ES_tradnl"/>
        </w:rPr>
        <w:t xml:space="preserve"> INTEGRACION A LA VIDA UNIVERSITARIA</w:t>
      </w:r>
    </w:p>
    <w:p w:rsidR="00447B64" w:rsidRPr="00447B64" w:rsidRDefault="00447B64" w:rsidP="00E62403">
      <w:pPr>
        <w:jc w:val="both"/>
        <w:rPr>
          <w:b/>
          <w:i/>
          <w:lang w:val="es-ES_tradnl"/>
        </w:rPr>
      </w:pPr>
      <w:r>
        <w:rPr>
          <w:b/>
          <w:i/>
          <w:lang w:val="es-ES_tradnl"/>
        </w:rPr>
        <w:t>O</w:t>
      </w:r>
      <w:r w:rsidR="004A2CC3">
        <w:rPr>
          <w:b/>
          <w:i/>
          <w:lang w:val="es-ES_tradnl"/>
        </w:rPr>
        <w:t xml:space="preserve">bjetivo: El estudiante </w:t>
      </w:r>
      <w:r w:rsidR="00E62403">
        <w:rPr>
          <w:b/>
          <w:i/>
          <w:lang w:val="es-ES_tradnl"/>
        </w:rPr>
        <w:t>elegirá</w:t>
      </w:r>
      <w:r w:rsidR="004A2CC3">
        <w:rPr>
          <w:b/>
          <w:i/>
          <w:lang w:val="es-ES_tradnl"/>
        </w:rPr>
        <w:t xml:space="preserve"> </w:t>
      </w:r>
      <w:r>
        <w:rPr>
          <w:b/>
          <w:i/>
          <w:lang w:val="es-ES_tradnl"/>
        </w:rPr>
        <w:t>en base a su integrac</w:t>
      </w:r>
      <w:r w:rsidR="004A2CC3">
        <w:rPr>
          <w:b/>
          <w:i/>
          <w:lang w:val="es-ES_tradnl"/>
        </w:rPr>
        <w:t xml:space="preserve">ión a la vida </w:t>
      </w:r>
      <w:r w:rsidR="00E62403">
        <w:rPr>
          <w:b/>
          <w:i/>
          <w:lang w:val="es-ES_tradnl"/>
        </w:rPr>
        <w:t>universitaria</w:t>
      </w:r>
      <w:r>
        <w:rPr>
          <w:b/>
          <w:i/>
          <w:lang w:val="es-ES_tradnl"/>
        </w:rPr>
        <w:t xml:space="preserve"> sus experiencias educativas a corto, mediano y largo plazo seg</w:t>
      </w:r>
      <w:r w:rsidR="004A2CC3">
        <w:rPr>
          <w:b/>
          <w:i/>
          <w:lang w:val="es-ES_tradnl"/>
        </w:rPr>
        <w:t>ún su estrategia para el egreso</w:t>
      </w:r>
      <w:r w:rsidR="001231CD">
        <w:rPr>
          <w:b/>
          <w:i/>
          <w:lang w:val="es-ES_tradnl"/>
        </w:rPr>
        <w:t xml:space="preserve"> de su programa educativo</w:t>
      </w:r>
      <w:r w:rsidR="004A2CC3">
        <w:rPr>
          <w:b/>
          <w:i/>
          <w:lang w:val="es-ES_tradnl"/>
        </w:rPr>
        <w:t>.</w:t>
      </w:r>
    </w:p>
    <w:tbl>
      <w:tblPr>
        <w:tblStyle w:val="Tablaconcuadrcula"/>
        <w:tblW w:w="0" w:type="auto"/>
        <w:tblLook w:val="04A0"/>
      </w:tblPr>
      <w:tblGrid>
        <w:gridCol w:w="2881"/>
        <w:gridCol w:w="2881"/>
        <w:gridCol w:w="2882"/>
      </w:tblGrid>
      <w:tr w:rsidR="00447B64" w:rsidRPr="00447B64" w:rsidTr="00447B64">
        <w:tc>
          <w:tcPr>
            <w:tcW w:w="2881" w:type="dxa"/>
          </w:tcPr>
          <w:p w:rsidR="00447B64" w:rsidRPr="00447B64" w:rsidRDefault="00447B64" w:rsidP="00447B64">
            <w:pPr>
              <w:jc w:val="center"/>
              <w:rPr>
                <w:b/>
                <w:sz w:val="24"/>
                <w:szCs w:val="24"/>
                <w:lang w:val="es-ES_tradnl"/>
              </w:rPr>
            </w:pPr>
            <w:r w:rsidRPr="00447B64">
              <w:rPr>
                <w:b/>
                <w:sz w:val="24"/>
                <w:szCs w:val="24"/>
                <w:lang w:val="es-ES_tradnl"/>
              </w:rPr>
              <w:t>Primera sesión</w:t>
            </w:r>
          </w:p>
        </w:tc>
        <w:tc>
          <w:tcPr>
            <w:tcW w:w="2881" w:type="dxa"/>
          </w:tcPr>
          <w:p w:rsidR="00447B64" w:rsidRPr="00447B64" w:rsidRDefault="00447B64" w:rsidP="00447B64">
            <w:pPr>
              <w:jc w:val="center"/>
              <w:rPr>
                <w:b/>
                <w:sz w:val="24"/>
                <w:szCs w:val="24"/>
                <w:lang w:val="es-ES_tradnl"/>
              </w:rPr>
            </w:pPr>
            <w:r w:rsidRPr="00447B64">
              <w:rPr>
                <w:b/>
                <w:sz w:val="24"/>
                <w:szCs w:val="24"/>
                <w:lang w:val="es-ES_tradnl"/>
              </w:rPr>
              <w:t>Segunda sesión</w:t>
            </w:r>
          </w:p>
        </w:tc>
        <w:tc>
          <w:tcPr>
            <w:tcW w:w="2882" w:type="dxa"/>
          </w:tcPr>
          <w:p w:rsidR="00447B64" w:rsidRPr="00447B64" w:rsidRDefault="00447B64" w:rsidP="00447B64">
            <w:pPr>
              <w:jc w:val="center"/>
              <w:rPr>
                <w:b/>
                <w:sz w:val="24"/>
                <w:szCs w:val="24"/>
                <w:lang w:val="es-ES_tradnl"/>
              </w:rPr>
            </w:pPr>
            <w:r w:rsidRPr="00447B64">
              <w:rPr>
                <w:b/>
                <w:sz w:val="24"/>
                <w:szCs w:val="24"/>
                <w:lang w:val="es-ES_tradnl"/>
              </w:rPr>
              <w:t>Tercera  sesión</w:t>
            </w:r>
          </w:p>
        </w:tc>
      </w:tr>
      <w:tr w:rsidR="00447B64" w:rsidTr="00447B64">
        <w:tc>
          <w:tcPr>
            <w:tcW w:w="2881" w:type="dxa"/>
          </w:tcPr>
          <w:p w:rsidR="00447B64" w:rsidRDefault="00447B64">
            <w:pPr>
              <w:rPr>
                <w:lang w:val="es-ES_tradnl"/>
              </w:rPr>
            </w:pPr>
          </w:p>
          <w:p w:rsidR="00447B64" w:rsidRDefault="00447B64">
            <w:pPr>
              <w:rPr>
                <w:lang w:val="es-ES_tradnl"/>
              </w:rPr>
            </w:pPr>
            <w:r>
              <w:rPr>
                <w:lang w:val="es-ES_tradnl"/>
              </w:rPr>
              <w:t>Modalidad: grupal</w:t>
            </w:r>
          </w:p>
          <w:p w:rsidR="00447B64" w:rsidRDefault="00447B64">
            <w:pPr>
              <w:rPr>
                <w:lang w:val="es-ES_tradnl"/>
              </w:rPr>
            </w:pPr>
            <w:r>
              <w:rPr>
                <w:lang w:val="es-ES_tradnl"/>
              </w:rPr>
              <w:t>Estudiantes con un avance crediticio del  0 al 40%</w:t>
            </w:r>
          </w:p>
          <w:p w:rsidR="00447B64" w:rsidRDefault="00447B64">
            <w:pPr>
              <w:rPr>
                <w:lang w:val="es-ES_tradnl"/>
              </w:rPr>
            </w:pPr>
            <w:r>
              <w:rPr>
                <w:lang w:val="es-ES_tradnl"/>
              </w:rPr>
              <w:t>Mínimo 4 y Máximo12</w:t>
            </w:r>
          </w:p>
          <w:p w:rsidR="00447B64" w:rsidRDefault="00447B64">
            <w:pPr>
              <w:rPr>
                <w:lang w:val="es-ES_tradnl"/>
              </w:rPr>
            </w:pPr>
            <w:r>
              <w:rPr>
                <w:lang w:val="es-ES_tradnl"/>
              </w:rPr>
              <w:t xml:space="preserve">Tiempo de la sesión : </w:t>
            </w:r>
            <w:r w:rsidR="001500AD">
              <w:rPr>
                <w:lang w:val="es-ES_tradnl"/>
              </w:rPr>
              <w:t>8</w:t>
            </w:r>
            <w:r>
              <w:rPr>
                <w:lang w:val="es-ES_tradnl"/>
              </w:rPr>
              <w:t>0 Minutos</w:t>
            </w:r>
          </w:p>
          <w:p w:rsidR="00447B64" w:rsidRDefault="00447B64">
            <w:pPr>
              <w:rPr>
                <w:lang w:val="es-ES_tradnl"/>
              </w:rPr>
            </w:pPr>
            <w:r>
              <w:rPr>
                <w:lang w:val="es-ES_tradnl"/>
              </w:rPr>
              <w:t>Lugar : Salón o aula de tutorías</w:t>
            </w:r>
          </w:p>
        </w:tc>
        <w:tc>
          <w:tcPr>
            <w:tcW w:w="2881" w:type="dxa"/>
          </w:tcPr>
          <w:p w:rsidR="00447B64" w:rsidRDefault="00447B64" w:rsidP="00447B64">
            <w:pPr>
              <w:rPr>
                <w:lang w:val="es-ES_tradnl"/>
              </w:rPr>
            </w:pPr>
          </w:p>
          <w:p w:rsidR="00447B64" w:rsidRDefault="00447B64" w:rsidP="00447B64">
            <w:pPr>
              <w:rPr>
                <w:lang w:val="es-ES_tradnl"/>
              </w:rPr>
            </w:pPr>
            <w:r>
              <w:rPr>
                <w:lang w:val="es-ES_tradnl"/>
              </w:rPr>
              <w:t>Modalidad: grupal</w:t>
            </w:r>
          </w:p>
          <w:p w:rsidR="00447B64" w:rsidRDefault="00447B64" w:rsidP="00447B64">
            <w:pPr>
              <w:rPr>
                <w:lang w:val="es-ES_tradnl"/>
              </w:rPr>
            </w:pPr>
            <w:r>
              <w:rPr>
                <w:lang w:val="es-ES_tradnl"/>
              </w:rPr>
              <w:t>Estudiantes con un avance crediticio del  0 al 40%</w:t>
            </w:r>
          </w:p>
          <w:p w:rsidR="00447B64" w:rsidRDefault="00447B64" w:rsidP="00447B64">
            <w:pPr>
              <w:rPr>
                <w:lang w:val="es-ES_tradnl"/>
              </w:rPr>
            </w:pPr>
            <w:r>
              <w:rPr>
                <w:lang w:val="es-ES_tradnl"/>
              </w:rPr>
              <w:t>Mínimo 4 y Máximo12</w:t>
            </w:r>
          </w:p>
          <w:p w:rsidR="00447B64" w:rsidRDefault="00447B64" w:rsidP="00447B64">
            <w:pPr>
              <w:rPr>
                <w:lang w:val="es-ES_tradnl"/>
              </w:rPr>
            </w:pPr>
            <w:r>
              <w:rPr>
                <w:lang w:val="es-ES_tradnl"/>
              </w:rPr>
              <w:t>Tiempo de la sesión : 90 Minutos</w:t>
            </w:r>
          </w:p>
          <w:p w:rsidR="00447B64" w:rsidRDefault="00447B64" w:rsidP="00447B64">
            <w:pPr>
              <w:rPr>
                <w:lang w:val="es-ES_tradnl"/>
              </w:rPr>
            </w:pPr>
            <w:r>
              <w:rPr>
                <w:lang w:val="es-ES_tradnl"/>
              </w:rPr>
              <w:t>Lugar : Salón o aula de tutorías</w:t>
            </w:r>
          </w:p>
          <w:p w:rsidR="00447B64" w:rsidRDefault="00447B64" w:rsidP="00447B64">
            <w:pPr>
              <w:rPr>
                <w:lang w:val="es-ES_tradnl"/>
              </w:rPr>
            </w:pPr>
          </w:p>
        </w:tc>
        <w:tc>
          <w:tcPr>
            <w:tcW w:w="2882" w:type="dxa"/>
          </w:tcPr>
          <w:p w:rsidR="00447B64" w:rsidRDefault="00447B64" w:rsidP="00447B64">
            <w:pPr>
              <w:rPr>
                <w:lang w:val="es-ES_tradnl"/>
              </w:rPr>
            </w:pPr>
          </w:p>
          <w:p w:rsidR="00447B64" w:rsidRDefault="00447B64" w:rsidP="00447B64">
            <w:pPr>
              <w:rPr>
                <w:lang w:val="es-ES_tradnl"/>
              </w:rPr>
            </w:pPr>
            <w:r>
              <w:rPr>
                <w:lang w:val="es-ES_tradnl"/>
              </w:rPr>
              <w:t>Modalidad: Individual</w:t>
            </w:r>
          </w:p>
          <w:p w:rsidR="00447B64" w:rsidRDefault="00447B64" w:rsidP="00447B64">
            <w:pPr>
              <w:rPr>
                <w:lang w:val="es-ES_tradnl"/>
              </w:rPr>
            </w:pPr>
            <w:r>
              <w:rPr>
                <w:lang w:val="es-ES_tradnl"/>
              </w:rPr>
              <w:t>Estudiantes con un avance crediticio del  0 al 40%</w:t>
            </w:r>
          </w:p>
          <w:p w:rsidR="00447B64" w:rsidRDefault="00447B64" w:rsidP="00447B64">
            <w:pPr>
              <w:rPr>
                <w:lang w:val="es-ES_tradnl"/>
              </w:rPr>
            </w:pPr>
            <w:r>
              <w:rPr>
                <w:lang w:val="es-ES_tradnl"/>
              </w:rPr>
              <w:t>Tiempo de la sesión : 40 Minutos</w:t>
            </w:r>
          </w:p>
          <w:p w:rsidR="00447B64" w:rsidRDefault="00447B64" w:rsidP="00447B64">
            <w:pPr>
              <w:rPr>
                <w:lang w:val="es-ES_tradnl"/>
              </w:rPr>
            </w:pPr>
            <w:r>
              <w:rPr>
                <w:lang w:val="es-ES_tradnl"/>
              </w:rPr>
              <w:t>Lugar : Salón o aula de tutorías</w:t>
            </w:r>
          </w:p>
        </w:tc>
      </w:tr>
    </w:tbl>
    <w:p w:rsidR="00F20E32" w:rsidRDefault="00F20E32">
      <w:pPr>
        <w:rPr>
          <w:b/>
          <w:i/>
          <w:u w:val="single"/>
          <w:lang w:val="es-ES_tradnl"/>
        </w:rPr>
      </w:pPr>
    </w:p>
    <w:p w:rsidR="001231CD" w:rsidRPr="001231CD" w:rsidRDefault="001231CD">
      <w:pPr>
        <w:rPr>
          <w:b/>
          <w:i/>
          <w:u w:val="single"/>
          <w:lang w:val="es-ES_tradnl"/>
        </w:rPr>
      </w:pPr>
      <w:r w:rsidRPr="001231CD">
        <w:rPr>
          <w:b/>
          <w:i/>
          <w:u w:val="single"/>
          <w:lang w:val="es-ES_tradnl"/>
        </w:rPr>
        <w:t>SESION 1:</w:t>
      </w:r>
    </w:p>
    <w:tbl>
      <w:tblPr>
        <w:tblStyle w:val="Tablaconcuadrcula"/>
        <w:tblW w:w="0" w:type="auto"/>
        <w:tblLook w:val="04A0"/>
      </w:tblPr>
      <w:tblGrid>
        <w:gridCol w:w="1951"/>
        <w:gridCol w:w="5245"/>
        <w:gridCol w:w="1448"/>
      </w:tblGrid>
      <w:tr w:rsidR="001231CD" w:rsidRPr="001231CD" w:rsidTr="00F20E32">
        <w:tc>
          <w:tcPr>
            <w:tcW w:w="1951" w:type="dxa"/>
          </w:tcPr>
          <w:p w:rsidR="001231CD" w:rsidRPr="001231CD" w:rsidRDefault="001231CD" w:rsidP="001231CD">
            <w:pPr>
              <w:jc w:val="center"/>
              <w:rPr>
                <w:b/>
                <w:i/>
                <w:lang w:val="es-ES_tradnl"/>
              </w:rPr>
            </w:pPr>
            <w:r w:rsidRPr="001231CD">
              <w:rPr>
                <w:b/>
                <w:i/>
                <w:lang w:val="es-ES_tradnl"/>
              </w:rPr>
              <w:t>Actividad</w:t>
            </w:r>
          </w:p>
        </w:tc>
        <w:tc>
          <w:tcPr>
            <w:tcW w:w="5245" w:type="dxa"/>
          </w:tcPr>
          <w:p w:rsidR="001231CD" w:rsidRPr="001231CD" w:rsidRDefault="001231CD" w:rsidP="001231CD">
            <w:pPr>
              <w:jc w:val="center"/>
              <w:rPr>
                <w:b/>
                <w:i/>
                <w:lang w:val="es-ES_tradnl"/>
              </w:rPr>
            </w:pPr>
            <w:r w:rsidRPr="001231CD">
              <w:rPr>
                <w:b/>
                <w:i/>
                <w:lang w:val="es-ES_tradnl"/>
              </w:rPr>
              <w:t>Descripción</w:t>
            </w:r>
          </w:p>
        </w:tc>
        <w:tc>
          <w:tcPr>
            <w:tcW w:w="1448" w:type="dxa"/>
          </w:tcPr>
          <w:p w:rsidR="001231CD" w:rsidRPr="001231CD" w:rsidRDefault="001231CD" w:rsidP="001231CD">
            <w:pPr>
              <w:jc w:val="center"/>
              <w:rPr>
                <w:b/>
                <w:i/>
                <w:lang w:val="es-ES_tradnl"/>
              </w:rPr>
            </w:pPr>
            <w:r w:rsidRPr="001231CD">
              <w:rPr>
                <w:b/>
                <w:i/>
                <w:lang w:val="es-ES_tradnl"/>
              </w:rPr>
              <w:t>Tiempo</w:t>
            </w:r>
          </w:p>
        </w:tc>
      </w:tr>
      <w:tr w:rsidR="001231CD" w:rsidTr="00F20E32">
        <w:tc>
          <w:tcPr>
            <w:tcW w:w="1951" w:type="dxa"/>
          </w:tcPr>
          <w:p w:rsidR="001231CD" w:rsidRDefault="001231CD">
            <w:pPr>
              <w:rPr>
                <w:lang w:val="es-ES_tradnl"/>
              </w:rPr>
            </w:pPr>
            <w:r>
              <w:rPr>
                <w:lang w:val="es-ES_tradnl"/>
              </w:rPr>
              <w:t>Bienvenida y explicación de objetivos</w:t>
            </w:r>
          </w:p>
        </w:tc>
        <w:tc>
          <w:tcPr>
            <w:tcW w:w="5245" w:type="dxa"/>
          </w:tcPr>
          <w:p w:rsidR="001231CD" w:rsidRDefault="001231CD" w:rsidP="00E62403">
            <w:pPr>
              <w:rPr>
                <w:lang w:val="es-ES_tradnl"/>
              </w:rPr>
            </w:pPr>
            <w:r>
              <w:rPr>
                <w:lang w:val="es-ES_tradnl"/>
              </w:rPr>
              <w:t xml:space="preserve">El tutor realiza una explicación sobre los derechos y obligaciones de los estudiantes </w:t>
            </w:r>
          </w:p>
        </w:tc>
        <w:tc>
          <w:tcPr>
            <w:tcW w:w="1448" w:type="dxa"/>
          </w:tcPr>
          <w:p w:rsidR="001231CD" w:rsidRDefault="001231CD">
            <w:pPr>
              <w:rPr>
                <w:lang w:val="es-ES_tradnl"/>
              </w:rPr>
            </w:pPr>
          </w:p>
          <w:p w:rsidR="00E62403" w:rsidRDefault="00E62403" w:rsidP="00E62403">
            <w:pPr>
              <w:jc w:val="center"/>
              <w:rPr>
                <w:lang w:val="es-ES_tradnl"/>
              </w:rPr>
            </w:pPr>
            <w:r>
              <w:rPr>
                <w:lang w:val="es-ES_tradnl"/>
              </w:rPr>
              <w:t>10’’</w:t>
            </w:r>
          </w:p>
        </w:tc>
      </w:tr>
      <w:tr w:rsidR="001231CD" w:rsidTr="00F20E32">
        <w:tc>
          <w:tcPr>
            <w:tcW w:w="1951" w:type="dxa"/>
          </w:tcPr>
          <w:p w:rsidR="00684B5C" w:rsidRDefault="00684B5C">
            <w:pPr>
              <w:rPr>
                <w:lang w:val="es-ES_tradnl"/>
              </w:rPr>
            </w:pPr>
          </w:p>
          <w:p w:rsidR="001231CD" w:rsidRDefault="00684B5C">
            <w:pPr>
              <w:rPr>
                <w:lang w:val="es-ES_tradnl"/>
              </w:rPr>
            </w:pPr>
            <w:r>
              <w:rPr>
                <w:lang w:val="es-ES_tradnl"/>
              </w:rPr>
              <w:t xml:space="preserve">Exposición </w:t>
            </w:r>
            <w:r w:rsidR="001231CD">
              <w:rPr>
                <w:lang w:val="es-ES_tradnl"/>
              </w:rPr>
              <w:t xml:space="preserve"> (Técnica Grupal)</w:t>
            </w:r>
          </w:p>
        </w:tc>
        <w:tc>
          <w:tcPr>
            <w:tcW w:w="5245" w:type="dxa"/>
          </w:tcPr>
          <w:p w:rsidR="001231CD" w:rsidRDefault="00684B5C">
            <w:pPr>
              <w:rPr>
                <w:lang w:val="es-ES_tradnl"/>
              </w:rPr>
            </w:pPr>
            <w:r>
              <w:rPr>
                <w:lang w:val="es-ES_tradnl"/>
              </w:rPr>
              <w:t>El tutor expone temas a los estudiantes para inculcar el sentimiento de pertenencia a la universidad veracruzana  en los estudiantes</w:t>
            </w:r>
            <w:r w:rsidR="00E62403">
              <w:rPr>
                <w:lang w:val="es-ES_tradnl"/>
              </w:rPr>
              <w:t>. (</w:t>
            </w:r>
            <w:r w:rsidR="00E62403" w:rsidRPr="00E62403">
              <w:rPr>
                <w:rFonts w:asciiTheme="minorHAnsi" w:eastAsiaTheme="minorHAnsi" w:hAnsiTheme="minorHAnsi" w:cstheme="minorBidi"/>
                <w:lang w:val="es-ES_tradnl"/>
              </w:rPr>
              <w:t>enfocarse en el conocimiento sobre el modelo educativo, su plan de estudios y la importancia de la tutoría en su formación, promoviendo en todo momento su proceso de integración a la vida universitaria y clarificando los objetivos y tareas de los cuales deben responsabilizarse durante su permanencia en el programa educativo, en la idea de ir construyendo su autonomía</w:t>
            </w:r>
            <w:r w:rsidR="00E62403">
              <w:rPr>
                <w:lang w:val="es-ES_tradnl"/>
              </w:rPr>
              <w:t>)</w:t>
            </w:r>
          </w:p>
        </w:tc>
        <w:tc>
          <w:tcPr>
            <w:tcW w:w="1448" w:type="dxa"/>
          </w:tcPr>
          <w:p w:rsidR="001231CD" w:rsidRDefault="001231CD" w:rsidP="001500AD">
            <w:pPr>
              <w:jc w:val="center"/>
              <w:rPr>
                <w:lang w:val="es-ES_tradnl"/>
              </w:rPr>
            </w:pPr>
          </w:p>
          <w:p w:rsidR="001500AD" w:rsidRDefault="001500AD" w:rsidP="001500AD">
            <w:pPr>
              <w:jc w:val="center"/>
              <w:rPr>
                <w:lang w:val="es-ES_tradnl"/>
              </w:rPr>
            </w:pPr>
          </w:p>
          <w:p w:rsidR="001500AD" w:rsidRDefault="001500AD" w:rsidP="001500AD">
            <w:pPr>
              <w:jc w:val="center"/>
              <w:rPr>
                <w:lang w:val="es-ES_tradnl"/>
              </w:rPr>
            </w:pPr>
          </w:p>
          <w:p w:rsidR="001500AD" w:rsidRDefault="001500AD" w:rsidP="001500AD">
            <w:pPr>
              <w:jc w:val="center"/>
              <w:rPr>
                <w:lang w:val="es-ES_tradnl"/>
              </w:rPr>
            </w:pPr>
          </w:p>
          <w:p w:rsidR="001500AD" w:rsidRDefault="001500AD" w:rsidP="001500AD">
            <w:pPr>
              <w:jc w:val="center"/>
              <w:rPr>
                <w:lang w:val="es-ES_tradnl"/>
              </w:rPr>
            </w:pPr>
            <w:r>
              <w:rPr>
                <w:lang w:val="es-ES_tradnl"/>
              </w:rPr>
              <w:t>20’’</w:t>
            </w:r>
          </w:p>
        </w:tc>
      </w:tr>
      <w:tr w:rsidR="001500AD" w:rsidTr="00F20E32">
        <w:tc>
          <w:tcPr>
            <w:tcW w:w="1951" w:type="dxa"/>
          </w:tcPr>
          <w:p w:rsidR="001500AD" w:rsidRDefault="001500AD">
            <w:pPr>
              <w:rPr>
                <w:lang w:val="es-ES_tradnl"/>
              </w:rPr>
            </w:pPr>
            <w:r>
              <w:rPr>
                <w:lang w:val="es-ES_tradnl"/>
              </w:rPr>
              <w:t>Trabajo en grupos</w:t>
            </w:r>
          </w:p>
          <w:p w:rsidR="001500AD" w:rsidRDefault="001500AD">
            <w:pPr>
              <w:rPr>
                <w:lang w:val="es-ES_tradnl"/>
              </w:rPr>
            </w:pPr>
          </w:p>
          <w:p w:rsidR="001500AD" w:rsidRDefault="001500AD">
            <w:pPr>
              <w:rPr>
                <w:lang w:val="es-ES_tradnl"/>
              </w:rPr>
            </w:pPr>
            <w:r>
              <w:rPr>
                <w:lang w:val="es-ES_tradnl"/>
              </w:rPr>
              <w:t>Integración de grupos</w:t>
            </w:r>
          </w:p>
          <w:p w:rsidR="001500AD" w:rsidRDefault="001500AD">
            <w:pPr>
              <w:rPr>
                <w:lang w:val="es-ES_tradnl"/>
              </w:rPr>
            </w:pPr>
            <w:r>
              <w:rPr>
                <w:lang w:val="es-ES_tradnl"/>
              </w:rPr>
              <w:t>(Técnica grupal)</w:t>
            </w:r>
          </w:p>
        </w:tc>
        <w:tc>
          <w:tcPr>
            <w:tcW w:w="5245" w:type="dxa"/>
          </w:tcPr>
          <w:p w:rsidR="001500AD" w:rsidRPr="00E62403" w:rsidRDefault="001500AD" w:rsidP="00F20E32">
            <w:pPr>
              <w:shd w:val="clear" w:color="auto" w:fill="FFFFFF"/>
              <w:spacing w:before="100" w:beforeAutospacing="1" w:after="100" w:afterAutospacing="1"/>
              <w:rPr>
                <w:lang w:val="es-ES_tradnl"/>
              </w:rPr>
            </w:pPr>
            <w:r w:rsidRPr="00E62403">
              <w:rPr>
                <w:rFonts w:asciiTheme="minorHAnsi" w:eastAsiaTheme="minorHAnsi" w:hAnsiTheme="minorHAnsi" w:cstheme="minorBidi"/>
                <w:lang w:val="es-ES_tradnl"/>
              </w:rPr>
              <w:t xml:space="preserve">En grupo se les dará el mapa curricular de la carrera, en equipos de 3, en esta primera etapa, el tutor debe ofrecer un panorama de las consecuencias de la elección de sus experiencias educativas, del número de créditos que es factible llevar cada periodo escolar, en suma, dar a conocer las reglas presentes en la ejecución de los planes de estudio flexibles. </w:t>
            </w:r>
            <w:r>
              <w:rPr>
                <w:lang w:val="es-ES_tradnl"/>
              </w:rPr>
              <w:t>Los</w:t>
            </w:r>
            <w:r w:rsidRPr="00E62403">
              <w:rPr>
                <w:rFonts w:asciiTheme="minorHAnsi" w:eastAsiaTheme="minorHAnsi" w:hAnsiTheme="minorHAnsi" w:cstheme="minorBidi"/>
                <w:lang w:val="es-ES_tradnl"/>
              </w:rPr>
              <w:t xml:space="preserve"> estudiantes hacen un ejercicio para armar un horario con los créditos solicitados</w:t>
            </w:r>
            <w:r>
              <w:rPr>
                <w:lang w:val="es-ES_tradnl"/>
              </w:rPr>
              <w:t>.</w:t>
            </w:r>
          </w:p>
        </w:tc>
        <w:tc>
          <w:tcPr>
            <w:tcW w:w="1448" w:type="dxa"/>
          </w:tcPr>
          <w:p w:rsidR="001500AD" w:rsidRDefault="001500AD" w:rsidP="0004074D">
            <w:pPr>
              <w:jc w:val="center"/>
              <w:rPr>
                <w:lang w:val="es-ES_tradnl"/>
              </w:rPr>
            </w:pPr>
          </w:p>
          <w:p w:rsidR="001500AD" w:rsidRDefault="001500AD" w:rsidP="0004074D">
            <w:pPr>
              <w:jc w:val="center"/>
              <w:rPr>
                <w:lang w:val="es-ES_tradnl"/>
              </w:rPr>
            </w:pPr>
          </w:p>
          <w:p w:rsidR="001500AD" w:rsidRDefault="001500AD" w:rsidP="0004074D">
            <w:pPr>
              <w:jc w:val="center"/>
              <w:rPr>
                <w:lang w:val="es-ES_tradnl"/>
              </w:rPr>
            </w:pPr>
          </w:p>
          <w:p w:rsidR="001500AD" w:rsidRDefault="001500AD" w:rsidP="0004074D">
            <w:pPr>
              <w:jc w:val="center"/>
              <w:rPr>
                <w:lang w:val="es-ES_tradnl"/>
              </w:rPr>
            </w:pPr>
          </w:p>
          <w:p w:rsidR="001500AD" w:rsidRDefault="001500AD" w:rsidP="0004074D">
            <w:pPr>
              <w:jc w:val="center"/>
              <w:rPr>
                <w:lang w:val="es-ES_tradnl"/>
              </w:rPr>
            </w:pPr>
            <w:r>
              <w:rPr>
                <w:lang w:val="es-ES_tradnl"/>
              </w:rPr>
              <w:t>20’’</w:t>
            </w:r>
          </w:p>
        </w:tc>
      </w:tr>
      <w:tr w:rsidR="001500AD" w:rsidTr="00F20E32">
        <w:tc>
          <w:tcPr>
            <w:tcW w:w="1951" w:type="dxa"/>
          </w:tcPr>
          <w:p w:rsidR="001500AD" w:rsidRDefault="001500AD">
            <w:pPr>
              <w:rPr>
                <w:lang w:val="es-ES_tradnl"/>
              </w:rPr>
            </w:pPr>
            <w:r>
              <w:rPr>
                <w:lang w:val="es-ES_tradnl"/>
              </w:rPr>
              <w:t>Plenaria</w:t>
            </w:r>
          </w:p>
        </w:tc>
        <w:tc>
          <w:tcPr>
            <w:tcW w:w="5245" w:type="dxa"/>
          </w:tcPr>
          <w:p w:rsidR="001500AD" w:rsidRDefault="001500AD" w:rsidP="00A56D65">
            <w:pPr>
              <w:rPr>
                <w:lang w:val="es-ES_tradnl"/>
              </w:rPr>
            </w:pPr>
            <w:r>
              <w:rPr>
                <w:lang w:val="es-ES_tradnl"/>
              </w:rPr>
              <w:t xml:space="preserve">Cada equipo expone su horario a los demás estudiantes y la forma en la que eligieron sus créditos y explican  las razones por las que hicieron su </w:t>
            </w:r>
            <w:r w:rsidR="00A56D65">
              <w:rPr>
                <w:lang w:val="es-ES_tradnl"/>
              </w:rPr>
              <w:t>tal elección</w:t>
            </w:r>
            <w:r>
              <w:rPr>
                <w:lang w:val="es-ES_tradnl"/>
              </w:rPr>
              <w:t>.</w:t>
            </w:r>
          </w:p>
        </w:tc>
        <w:tc>
          <w:tcPr>
            <w:tcW w:w="1448" w:type="dxa"/>
          </w:tcPr>
          <w:p w:rsidR="001500AD" w:rsidRDefault="001500AD" w:rsidP="0004074D">
            <w:pPr>
              <w:jc w:val="center"/>
              <w:rPr>
                <w:lang w:val="es-ES_tradnl"/>
              </w:rPr>
            </w:pPr>
          </w:p>
          <w:p w:rsidR="001500AD" w:rsidRDefault="001500AD" w:rsidP="0004074D">
            <w:pPr>
              <w:jc w:val="center"/>
              <w:rPr>
                <w:lang w:val="es-ES_tradnl"/>
              </w:rPr>
            </w:pPr>
            <w:r>
              <w:rPr>
                <w:lang w:val="es-ES_tradnl"/>
              </w:rPr>
              <w:t>10’’</w:t>
            </w:r>
          </w:p>
        </w:tc>
      </w:tr>
      <w:tr w:rsidR="001500AD" w:rsidTr="00F20E32">
        <w:tc>
          <w:tcPr>
            <w:tcW w:w="1951" w:type="dxa"/>
          </w:tcPr>
          <w:p w:rsidR="001500AD" w:rsidRDefault="001500AD">
            <w:pPr>
              <w:rPr>
                <w:lang w:val="es-ES_tradnl"/>
              </w:rPr>
            </w:pPr>
            <w:r>
              <w:rPr>
                <w:lang w:val="es-ES_tradnl"/>
              </w:rPr>
              <w:t>Individual</w:t>
            </w:r>
          </w:p>
        </w:tc>
        <w:tc>
          <w:tcPr>
            <w:tcW w:w="5245" w:type="dxa"/>
          </w:tcPr>
          <w:p w:rsidR="001500AD" w:rsidRDefault="001500AD">
            <w:pPr>
              <w:rPr>
                <w:lang w:val="es-ES_tradnl"/>
              </w:rPr>
            </w:pPr>
            <w:r>
              <w:rPr>
                <w:lang w:val="es-ES_tradnl"/>
              </w:rPr>
              <w:t>Cada estudiante debe reflexionar lo siguiente:</w:t>
            </w:r>
          </w:p>
          <w:p w:rsidR="001500AD" w:rsidRDefault="001500AD">
            <w:pPr>
              <w:rPr>
                <w:lang w:val="es-ES_tradnl"/>
              </w:rPr>
            </w:pPr>
            <w:r>
              <w:rPr>
                <w:lang w:val="es-ES_tradnl"/>
              </w:rPr>
              <w:t>La importancia de la tutoría en su formación.</w:t>
            </w:r>
          </w:p>
          <w:p w:rsidR="001500AD" w:rsidRDefault="001500AD">
            <w:pPr>
              <w:rPr>
                <w:lang w:val="es-ES_tradnl"/>
              </w:rPr>
            </w:pPr>
            <w:r>
              <w:rPr>
                <w:lang w:val="es-ES_tradnl"/>
              </w:rPr>
              <w:t>De qué tareas me debo responsabilizar durante la permanencia en el programa educativo.</w:t>
            </w:r>
          </w:p>
        </w:tc>
        <w:tc>
          <w:tcPr>
            <w:tcW w:w="1448" w:type="dxa"/>
          </w:tcPr>
          <w:p w:rsidR="001500AD" w:rsidRDefault="001500AD" w:rsidP="0004074D">
            <w:pPr>
              <w:jc w:val="center"/>
              <w:rPr>
                <w:lang w:val="es-ES_tradnl"/>
              </w:rPr>
            </w:pPr>
          </w:p>
          <w:p w:rsidR="001500AD" w:rsidRDefault="001500AD" w:rsidP="0004074D">
            <w:pPr>
              <w:jc w:val="center"/>
              <w:rPr>
                <w:lang w:val="es-ES_tradnl"/>
              </w:rPr>
            </w:pPr>
            <w:r>
              <w:rPr>
                <w:lang w:val="es-ES_tradnl"/>
              </w:rPr>
              <w:t>10’’</w:t>
            </w:r>
          </w:p>
        </w:tc>
      </w:tr>
      <w:tr w:rsidR="001500AD" w:rsidTr="00F20E32">
        <w:tc>
          <w:tcPr>
            <w:tcW w:w="1951" w:type="dxa"/>
          </w:tcPr>
          <w:p w:rsidR="001500AD" w:rsidRDefault="001500AD">
            <w:pPr>
              <w:rPr>
                <w:lang w:val="es-ES_tradnl"/>
              </w:rPr>
            </w:pPr>
            <w:r>
              <w:rPr>
                <w:lang w:val="es-ES_tradnl"/>
              </w:rPr>
              <w:t>Conclusiones</w:t>
            </w:r>
          </w:p>
        </w:tc>
        <w:tc>
          <w:tcPr>
            <w:tcW w:w="5245" w:type="dxa"/>
          </w:tcPr>
          <w:p w:rsidR="005A4F21" w:rsidRDefault="005A4F21" w:rsidP="005A4F21">
            <w:pPr>
              <w:rPr>
                <w:lang w:val="es-ES_tradnl"/>
              </w:rPr>
            </w:pPr>
            <w:r>
              <w:rPr>
                <w:lang w:val="es-ES_tradnl"/>
              </w:rPr>
              <w:t xml:space="preserve">El tutor </w:t>
            </w:r>
            <w:r w:rsidRPr="005A4F21">
              <w:rPr>
                <w:rFonts w:asciiTheme="minorHAnsi" w:eastAsiaTheme="minorHAnsi" w:hAnsiTheme="minorHAnsi" w:cstheme="minorBidi"/>
                <w:lang w:val="es-ES_tradnl"/>
              </w:rPr>
              <w:t xml:space="preserve">deberá </w:t>
            </w:r>
            <w:r w:rsidRPr="00E62403">
              <w:rPr>
                <w:rFonts w:asciiTheme="minorHAnsi" w:eastAsiaTheme="minorHAnsi" w:hAnsiTheme="minorHAnsi" w:cstheme="minorBidi"/>
                <w:lang w:val="es-ES_tradnl"/>
              </w:rPr>
              <w:t xml:space="preserve">integrar un expediente individual del </w:t>
            </w:r>
            <w:r w:rsidRPr="00E62403">
              <w:rPr>
                <w:rFonts w:asciiTheme="minorHAnsi" w:eastAsiaTheme="minorHAnsi" w:hAnsiTheme="minorHAnsi" w:cstheme="minorBidi"/>
                <w:lang w:val="es-ES_tradnl"/>
              </w:rPr>
              <w:lastRenderedPageBreak/>
              <w:t>tutorado con información relativa a la trayectoria escolar previa y sobre su desempeño académico, a fin de identificar situaciones que pueden favorecer u obstaculizar su formación.</w:t>
            </w:r>
            <w:r>
              <w:rPr>
                <w:lang w:val="es-ES_tradnl"/>
              </w:rPr>
              <w:t xml:space="preserve"> </w:t>
            </w:r>
          </w:p>
          <w:p w:rsidR="005A4F21" w:rsidRDefault="005A4F21" w:rsidP="005A4F21">
            <w:pPr>
              <w:rPr>
                <w:lang w:val="es-ES_tradnl"/>
              </w:rPr>
            </w:pPr>
            <w:r>
              <w:rPr>
                <w:lang w:val="es-ES_tradnl"/>
              </w:rPr>
              <w:t>Les informa  la hora y lugar de la siguiente sesión.</w:t>
            </w:r>
          </w:p>
        </w:tc>
        <w:tc>
          <w:tcPr>
            <w:tcW w:w="1448" w:type="dxa"/>
          </w:tcPr>
          <w:p w:rsidR="001500AD" w:rsidRDefault="001500AD" w:rsidP="0004074D">
            <w:pPr>
              <w:jc w:val="center"/>
              <w:rPr>
                <w:lang w:val="es-ES_tradnl"/>
              </w:rPr>
            </w:pPr>
          </w:p>
          <w:p w:rsidR="001500AD" w:rsidRDefault="001500AD" w:rsidP="0004074D">
            <w:pPr>
              <w:jc w:val="center"/>
              <w:rPr>
                <w:lang w:val="es-ES_tradnl"/>
              </w:rPr>
            </w:pPr>
            <w:r>
              <w:rPr>
                <w:lang w:val="es-ES_tradnl"/>
              </w:rPr>
              <w:lastRenderedPageBreak/>
              <w:t>10’’</w:t>
            </w:r>
          </w:p>
        </w:tc>
      </w:tr>
    </w:tbl>
    <w:p w:rsidR="001231CD" w:rsidRDefault="001231CD">
      <w:pPr>
        <w:rPr>
          <w:lang w:val="es-ES_tradnl"/>
        </w:rPr>
      </w:pPr>
    </w:p>
    <w:p w:rsidR="00447B64" w:rsidRPr="001231CD" w:rsidRDefault="001231CD">
      <w:pPr>
        <w:rPr>
          <w:b/>
          <w:i/>
          <w:u w:val="single"/>
          <w:lang w:val="es-ES_tradnl"/>
        </w:rPr>
      </w:pPr>
      <w:r w:rsidRPr="001231CD">
        <w:rPr>
          <w:b/>
          <w:i/>
          <w:u w:val="single"/>
          <w:lang w:val="es-ES_tradnl"/>
        </w:rPr>
        <w:t>RECURSOS Y MATERIALES</w:t>
      </w:r>
    </w:p>
    <w:tbl>
      <w:tblPr>
        <w:tblStyle w:val="Tablaconcuadrcula"/>
        <w:tblW w:w="0" w:type="auto"/>
        <w:tblLook w:val="04A0"/>
      </w:tblPr>
      <w:tblGrid>
        <w:gridCol w:w="4322"/>
        <w:gridCol w:w="4322"/>
      </w:tblGrid>
      <w:tr w:rsidR="001231CD" w:rsidTr="001231CD">
        <w:tc>
          <w:tcPr>
            <w:tcW w:w="4322" w:type="dxa"/>
          </w:tcPr>
          <w:p w:rsidR="001231CD" w:rsidRDefault="001500AD">
            <w:pPr>
              <w:rPr>
                <w:lang w:val="es-ES_tradnl"/>
              </w:rPr>
            </w:pPr>
            <w:r>
              <w:rPr>
                <w:lang w:val="es-ES_tradnl"/>
              </w:rPr>
              <w:t>5 hoja de papel bond</w:t>
            </w:r>
          </w:p>
        </w:tc>
        <w:tc>
          <w:tcPr>
            <w:tcW w:w="4322" w:type="dxa"/>
          </w:tcPr>
          <w:p w:rsidR="001231CD" w:rsidRDefault="001500AD">
            <w:pPr>
              <w:rPr>
                <w:lang w:val="es-ES_tradnl"/>
              </w:rPr>
            </w:pPr>
            <w:r>
              <w:rPr>
                <w:lang w:val="es-ES_tradnl"/>
              </w:rPr>
              <w:t>El tutor proporciona hojas en limpio para que los estudiantes ejerciten un horario</w:t>
            </w:r>
          </w:p>
        </w:tc>
      </w:tr>
      <w:tr w:rsidR="001231CD" w:rsidTr="001231CD">
        <w:tc>
          <w:tcPr>
            <w:tcW w:w="4322" w:type="dxa"/>
          </w:tcPr>
          <w:p w:rsidR="001231CD" w:rsidRDefault="001500AD">
            <w:pPr>
              <w:rPr>
                <w:lang w:val="es-ES_tradnl"/>
              </w:rPr>
            </w:pPr>
            <w:r>
              <w:rPr>
                <w:lang w:val="es-ES_tradnl"/>
              </w:rPr>
              <w:t>5 impresiones del mapa curricular de la carrera</w:t>
            </w:r>
          </w:p>
        </w:tc>
        <w:tc>
          <w:tcPr>
            <w:tcW w:w="4322" w:type="dxa"/>
          </w:tcPr>
          <w:p w:rsidR="001231CD" w:rsidRDefault="001231CD">
            <w:pPr>
              <w:rPr>
                <w:lang w:val="es-ES_tradnl"/>
              </w:rPr>
            </w:pPr>
          </w:p>
          <w:p w:rsidR="001500AD" w:rsidRDefault="001500AD">
            <w:pPr>
              <w:rPr>
                <w:lang w:val="es-ES_tradnl"/>
              </w:rPr>
            </w:pPr>
            <w:r>
              <w:rPr>
                <w:lang w:val="es-ES_tradnl"/>
              </w:rPr>
              <w:t>El tutor lo proporciona</w:t>
            </w:r>
          </w:p>
        </w:tc>
      </w:tr>
      <w:tr w:rsidR="001500AD" w:rsidTr="001231CD">
        <w:tc>
          <w:tcPr>
            <w:tcW w:w="4322" w:type="dxa"/>
          </w:tcPr>
          <w:p w:rsidR="001500AD" w:rsidRDefault="001500AD">
            <w:pPr>
              <w:rPr>
                <w:lang w:val="es-ES_tradnl"/>
              </w:rPr>
            </w:pPr>
            <w:r>
              <w:rPr>
                <w:lang w:val="es-ES_tradnl"/>
              </w:rPr>
              <w:t>Información sobre el plan de estudios</w:t>
            </w:r>
          </w:p>
        </w:tc>
        <w:tc>
          <w:tcPr>
            <w:tcW w:w="4322" w:type="dxa"/>
          </w:tcPr>
          <w:p w:rsidR="001500AD" w:rsidRDefault="001500AD">
            <w:pPr>
              <w:rPr>
                <w:lang w:val="es-ES_tradnl"/>
              </w:rPr>
            </w:pPr>
            <w:r>
              <w:rPr>
                <w:lang w:val="es-ES_tradnl"/>
              </w:rPr>
              <w:t xml:space="preserve">Objetivo, </w:t>
            </w:r>
            <w:r w:rsidR="00A56D65">
              <w:rPr>
                <w:lang w:val="es-ES_tradnl"/>
              </w:rPr>
              <w:t>descripción,</w:t>
            </w:r>
            <w:r>
              <w:rPr>
                <w:lang w:val="es-ES_tradnl"/>
              </w:rPr>
              <w:t xml:space="preserve"> perfil de ingreso</w:t>
            </w:r>
            <w:r w:rsidR="00A56D65">
              <w:rPr>
                <w:lang w:val="es-ES_tradnl"/>
              </w:rPr>
              <w:t>, perfil de permanencia,  perfil de egreso, habilidades y campo profesional) el tutor consulta el plan de estudios de la carrera disponible en el Sistema de Registro de la actividad tutorial, en la sección de tutoría académica/mis tutorados/ de un clic en programa educativo.</w:t>
            </w:r>
          </w:p>
        </w:tc>
      </w:tr>
    </w:tbl>
    <w:p w:rsidR="001231CD" w:rsidRDefault="001231CD">
      <w:pPr>
        <w:rPr>
          <w:lang w:val="es-ES_tradnl"/>
        </w:rPr>
      </w:pPr>
    </w:p>
    <w:p w:rsidR="001231CD" w:rsidRPr="001231CD" w:rsidRDefault="001231CD">
      <w:pPr>
        <w:rPr>
          <w:b/>
          <w:i/>
          <w:u w:val="single"/>
          <w:lang w:val="es-ES_tradnl"/>
        </w:rPr>
      </w:pPr>
      <w:r w:rsidRPr="001231CD">
        <w:rPr>
          <w:b/>
          <w:i/>
          <w:u w:val="single"/>
          <w:lang w:val="es-ES_tradnl"/>
        </w:rPr>
        <w:t>TECNICAS GRUPALES</w:t>
      </w:r>
    </w:p>
    <w:tbl>
      <w:tblPr>
        <w:tblStyle w:val="Tablaconcuadrcula"/>
        <w:tblW w:w="0" w:type="auto"/>
        <w:tblLook w:val="04A0"/>
      </w:tblPr>
      <w:tblGrid>
        <w:gridCol w:w="4322"/>
        <w:gridCol w:w="4322"/>
      </w:tblGrid>
      <w:tr w:rsidR="001231CD" w:rsidTr="001231CD">
        <w:tc>
          <w:tcPr>
            <w:tcW w:w="4322" w:type="dxa"/>
          </w:tcPr>
          <w:p w:rsidR="001231CD" w:rsidRDefault="00A56D65">
            <w:pPr>
              <w:rPr>
                <w:lang w:val="es-ES_tradnl"/>
              </w:rPr>
            </w:pPr>
            <w:r>
              <w:rPr>
                <w:lang w:val="es-ES_tradnl"/>
              </w:rPr>
              <w:t>Trabajo en equipo</w:t>
            </w:r>
          </w:p>
        </w:tc>
        <w:tc>
          <w:tcPr>
            <w:tcW w:w="4322" w:type="dxa"/>
          </w:tcPr>
          <w:p w:rsidR="001231CD" w:rsidRDefault="00A56D65">
            <w:pPr>
              <w:rPr>
                <w:lang w:val="es-ES_tradnl"/>
              </w:rPr>
            </w:pPr>
            <w:r>
              <w:rPr>
                <w:lang w:val="es-ES_tradnl"/>
              </w:rPr>
              <w:t>Se organizan los estudiantes en equipos de 3 y se les pone a armar su horario con los créditos requeridos.</w:t>
            </w:r>
          </w:p>
        </w:tc>
      </w:tr>
    </w:tbl>
    <w:p w:rsidR="00447B64" w:rsidRDefault="00447B64">
      <w:pPr>
        <w:rPr>
          <w:lang w:val="es-ES_tradnl"/>
        </w:rPr>
      </w:pPr>
    </w:p>
    <w:p w:rsidR="00A56D65" w:rsidRPr="001231CD" w:rsidRDefault="00A56D65" w:rsidP="00A56D65">
      <w:pPr>
        <w:rPr>
          <w:b/>
          <w:i/>
          <w:u w:val="single"/>
          <w:lang w:val="es-ES_tradnl"/>
        </w:rPr>
      </w:pPr>
      <w:r w:rsidRPr="001231CD">
        <w:rPr>
          <w:b/>
          <w:i/>
          <w:u w:val="single"/>
          <w:lang w:val="es-ES_tradnl"/>
        </w:rPr>
        <w:t xml:space="preserve">SESION </w:t>
      </w:r>
      <w:r>
        <w:rPr>
          <w:b/>
          <w:i/>
          <w:u w:val="single"/>
          <w:lang w:val="es-ES_tradnl"/>
        </w:rPr>
        <w:t>2</w:t>
      </w:r>
      <w:r w:rsidRPr="001231CD">
        <w:rPr>
          <w:b/>
          <w:i/>
          <w:u w:val="single"/>
          <w:lang w:val="es-ES_tradnl"/>
        </w:rPr>
        <w:t>:</w:t>
      </w:r>
    </w:p>
    <w:tbl>
      <w:tblPr>
        <w:tblStyle w:val="Tablaconcuadrcula"/>
        <w:tblW w:w="0" w:type="auto"/>
        <w:tblLook w:val="04A0"/>
      </w:tblPr>
      <w:tblGrid>
        <w:gridCol w:w="1951"/>
        <w:gridCol w:w="5245"/>
        <w:gridCol w:w="1448"/>
      </w:tblGrid>
      <w:tr w:rsidR="00A56D65" w:rsidRPr="001231CD" w:rsidTr="0004074D">
        <w:tc>
          <w:tcPr>
            <w:tcW w:w="1951" w:type="dxa"/>
          </w:tcPr>
          <w:p w:rsidR="00A56D65" w:rsidRPr="001231CD" w:rsidRDefault="00A56D65" w:rsidP="0004074D">
            <w:pPr>
              <w:jc w:val="center"/>
              <w:rPr>
                <w:b/>
                <w:i/>
                <w:lang w:val="es-ES_tradnl"/>
              </w:rPr>
            </w:pPr>
            <w:r w:rsidRPr="001231CD">
              <w:rPr>
                <w:b/>
                <w:i/>
                <w:lang w:val="es-ES_tradnl"/>
              </w:rPr>
              <w:t>Actividad</w:t>
            </w:r>
          </w:p>
        </w:tc>
        <w:tc>
          <w:tcPr>
            <w:tcW w:w="5245" w:type="dxa"/>
          </w:tcPr>
          <w:p w:rsidR="00A56D65" w:rsidRPr="001231CD" w:rsidRDefault="00A56D65" w:rsidP="0004074D">
            <w:pPr>
              <w:jc w:val="center"/>
              <w:rPr>
                <w:b/>
                <w:i/>
                <w:lang w:val="es-ES_tradnl"/>
              </w:rPr>
            </w:pPr>
            <w:r w:rsidRPr="001231CD">
              <w:rPr>
                <w:b/>
                <w:i/>
                <w:lang w:val="es-ES_tradnl"/>
              </w:rPr>
              <w:t>Descripción</w:t>
            </w:r>
          </w:p>
        </w:tc>
        <w:tc>
          <w:tcPr>
            <w:tcW w:w="1448" w:type="dxa"/>
          </w:tcPr>
          <w:p w:rsidR="00A56D65" w:rsidRPr="001231CD" w:rsidRDefault="00A56D65" w:rsidP="0004074D">
            <w:pPr>
              <w:jc w:val="center"/>
              <w:rPr>
                <w:b/>
                <w:i/>
                <w:lang w:val="es-ES_tradnl"/>
              </w:rPr>
            </w:pPr>
            <w:r w:rsidRPr="001231CD">
              <w:rPr>
                <w:b/>
                <w:i/>
                <w:lang w:val="es-ES_tradnl"/>
              </w:rPr>
              <w:t>Tiempo</w:t>
            </w:r>
          </w:p>
        </w:tc>
      </w:tr>
      <w:tr w:rsidR="00A56D65" w:rsidTr="0004074D">
        <w:tc>
          <w:tcPr>
            <w:tcW w:w="1951" w:type="dxa"/>
          </w:tcPr>
          <w:p w:rsidR="00A56D65" w:rsidRDefault="00A56D65" w:rsidP="0004074D">
            <w:pPr>
              <w:rPr>
                <w:lang w:val="es-ES_tradnl"/>
              </w:rPr>
            </w:pPr>
            <w:r>
              <w:rPr>
                <w:lang w:val="es-ES_tradnl"/>
              </w:rPr>
              <w:t>Bienvenida y explicación de objetivos</w:t>
            </w:r>
          </w:p>
        </w:tc>
        <w:tc>
          <w:tcPr>
            <w:tcW w:w="5245" w:type="dxa"/>
          </w:tcPr>
          <w:p w:rsidR="00A56D65" w:rsidRDefault="00A56D65" w:rsidP="00A56D65">
            <w:pPr>
              <w:rPr>
                <w:lang w:val="es-ES_tradnl"/>
              </w:rPr>
            </w:pPr>
            <w:r>
              <w:rPr>
                <w:lang w:val="es-ES_tradnl"/>
              </w:rPr>
              <w:t xml:space="preserve">El tutor realiza una explicación sobre la importancia de la sesión que es conocer los servicios universitarios </w:t>
            </w:r>
          </w:p>
        </w:tc>
        <w:tc>
          <w:tcPr>
            <w:tcW w:w="1448" w:type="dxa"/>
          </w:tcPr>
          <w:p w:rsidR="00A56D65" w:rsidRDefault="00A56D65" w:rsidP="0004074D">
            <w:pPr>
              <w:rPr>
                <w:lang w:val="es-ES_tradnl"/>
              </w:rPr>
            </w:pPr>
          </w:p>
          <w:p w:rsidR="00A56D65" w:rsidRDefault="00A56D65" w:rsidP="00A56D65">
            <w:pPr>
              <w:jc w:val="center"/>
              <w:rPr>
                <w:lang w:val="es-ES_tradnl"/>
              </w:rPr>
            </w:pPr>
            <w:r>
              <w:rPr>
                <w:lang w:val="es-ES_tradnl"/>
              </w:rPr>
              <w:t>5’’</w:t>
            </w:r>
          </w:p>
        </w:tc>
      </w:tr>
      <w:tr w:rsidR="00A56D65" w:rsidTr="0004074D">
        <w:tc>
          <w:tcPr>
            <w:tcW w:w="1951" w:type="dxa"/>
          </w:tcPr>
          <w:p w:rsidR="00A56D65" w:rsidRDefault="00A56D65" w:rsidP="0004074D">
            <w:pPr>
              <w:rPr>
                <w:lang w:val="es-ES_tradnl"/>
              </w:rPr>
            </w:pPr>
          </w:p>
          <w:p w:rsidR="00A56D65" w:rsidRDefault="00A56D65" w:rsidP="00A56D65">
            <w:pPr>
              <w:rPr>
                <w:lang w:val="es-ES_tradnl"/>
              </w:rPr>
            </w:pPr>
            <w:r>
              <w:rPr>
                <w:lang w:val="es-ES_tradnl"/>
              </w:rPr>
              <w:t xml:space="preserve">Exposición  </w:t>
            </w:r>
          </w:p>
        </w:tc>
        <w:tc>
          <w:tcPr>
            <w:tcW w:w="5245" w:type="dxa"/>
          </w:tcPr>
          <w:p w:rsidR="00A56D65" w:rsidRPr="00A56D65" w:rsidRDefault="00A56D65" w:rsidP="00EC70DC">
            <w:pPr>
              <w:rPr>
                <w:lang w:val="es-ES_tradnl"/>
              </w:rPr>
            </w:pPr>
            <w:r w:rsidRPr="00A56D65">
              <w:rPr>
                <w:rFonts w:asciiTheme="minorHAnsi" w:eastAsiaTheme="minorHAnsi" w:hAnsiTheme="minorHAnsi" w:cstheme="minorBidi"/>
                <w:lang w:val="es-ES_tradnl"/>
              </w:rPr>
              <w:t>El tutor explica a</w:t>
            </w:r>
            <w:r w:rsidRPr="00E62403">
              <w:rPr>
                <w:rFonts w:asciiTheme="minorHAnsi" w:eastAsiaTheme="minorHAnsi" w:hAnsiTheme="minorHAnsi" w:cstheme="minorBidi"/>
                <w:lang w:val="es-ES_tradnl"/>
              </w:rPr>
              <w:t xml:space="preserve"> los estudiantes otros servicios universitarios de apoyo, tales como: enseñanza tutorial, seguro facultativo, programas de becas, movilidad nacional y extranjera, servicios de salud, DADUV, entre otros.</w:t>
            </w:r>
          </w:p>
        </w:tc>
        <w:tc>
          <w:tcPr>
            <w:tcW w:w="1448" w:type="dxa"/>
          </w:tcPr>
          <w:p w:rsidR="00A56D65" w:rsidRDefault="00A56D65" w:rsidP="0004074D">
            <w:pPr>
              <w:jc w:val="center"/>
              <w:rPr>
                <w:lang w:val="es-ES_tradnl"/>
              </w:rPr>
            </w:pPr>
          </w:p>
          <w:p w:rsidR="00A56D65" w:rsidRDefault="00A56D65" w:rsidP="0004074D">
            <w:pPr>
              <w:jc w:val="center"/>
              <w:rPr>
                <w:lang w:val="es-ES_tradnl"/>
              </w:rPr>
            </w:pPr>
          </w:p>
          <w:p w:rsidR="00A56D65" w:rsidRDefault="00A56D65" w:rsidP="0004074D">
            <w:pPr>
              <w:jc w:val="center"/>
              <w:rPr>
                <w:lang w:val="es-ES_tradnl"/>
              </w:rPr>
            </w:pPr>
            <w:r>
              <w:rPr>
                <w:lang w:val="es-ES_tradnl"/>
              </w:rPr>
              <w:t>15’’</w:t>
            </w:r>
          </w:p>
        </w:tc>
      </w:tr>
      <w:tr w:rsidR="00A56D65" w:rsidTr="0004074D">
        <w:tc>
          <w:tcPr>
            <w:tcW w:w="1951" w:type="dxa"/>
          </w:tcPr>
          <w:p w:rsidR="00A56D65" w:rsidRDefault="00A56D65" w:rsidP="0004074D">
            <w:pPr>
              <w:rPr>
                <w:lang w:val="es-ES_tradnl"/>
              </w:rPr>
            </w:pPr>
            <w:r>
              <w:rPr>
                <w:lang w:val="es-ES_tradnl"/>
              </w:rPr>
              <w:t>Trabajo en grupos</w:t>
            </w:r>
          </w:p>
          <w:p w:rsidR="00A56D65" w:rsidRDefault="00A56D65" w:rsidP="0004074D">
            <w:pPr>
              <w:rPr>
                <w:lang w:val="es-ES_tradnl"/>
              </w:rPr>
            </w:pPr>
          </w:p>
          <w:p w:rsidR="00A56D65" w:rsidRDefault="00A56D65" w:rsidP="0004074D">
            <w:pPr>
              <w:rPr>
                <w:lang w:val="es-ES_tradnl"/>
              </w:rPr>
            </w:pPr>
            <w:r>
              <w:rPr>
                <w:lang w:val="es-ES_tradnl"/>
              </w:rPr>
              <w:t>Integración de grupos</w:t>
            </w:r>
          </w:p>
          <w:p w:rsidR="00A56D65" w:rsidRDefault="00A56D65" w:rsidP="0004074D">
            <w:pPr>
              <w:rPr>
                <w:lang w:val="es-ES_tradnl"/>
              </w:rPr>
            </w:pPr>
            <w:r>
              <w:rPr>
                <w:lang w:val="es-ES_tradnl"/>
              </w:rPr>
              <w:t>(Técnica grupal)</w:t>
            </w:r>
          </w:p>
        </w:tc>
        <w:tc>
          <w:tcPr>
            <w:tcW w:w="5245" w:type="dxa"/>
          </w:tcPr>
          <w:p w:rsidR="00A56D65" w:rsidRDefault="00A56D65" w:rsidP="00A56D65">
            <w:pPr>
              <w:rPr>
                <w:lang w:val="es-ES_tradnl"/>
              </w:rPr>
            </w:pPr>
            <w:r w:rsidRPr="00A56D65">
              <w:rPr>
                <w:rFonts w:asciiTheme="minorHAnsi" w:eastAsiaTheme="minorHAnsi" w:hAnsiTheme="minorHAnsi" w:cstheme="minorBidi"/>
                <w:lang w:val="es-ES_tradnl"/>
              </w:rPr>
              <w:t>Con una computadora con conexión a internet el tutor muestra al estudiantes la dirección electrónica en la que puede localizar dichos servicios, y pide que en pares vayan localizando información específica sobre tales sitios, por ejemplo la convocatoria para los programas de becas</w:t>
            </w:r>
            <w:r w:rsidR="005A4F21">
              <w:rPr>
                <w:lang w:val="es-ES_tradnl"/>
              </w:rPr>
              <w:t>: Cuáles son los tipos de apoyos a los que tiene derecho</w:t>
            </w:r>
            <w:proofErr w:type="gramStart"/>
            <w:r w:rsidR="005A4F21">
              <w:rPr>
                <w:lang w:val="es-ES_tradnl"/>
              </w:rPr>
              <w:t>?</w:t>
            </w:r>
            <w:proofErr w:type="gramEnd"/>
            <w:r w:rsidR="005A4F21">
              <w:rPr>
                <w:lang w:val="es-ES_tradnl"/>
              </w:rPr>
              <w:t xml:space="preserve"> </w:t>
            </w:r>
            <w:r w:rsidRPr="00A56D65">
              <w:rPr>
                <w:rFonts w:asciiTheme="minorHAnsi" w:eastAsiaTheme="minorHAnsi" w:hAnsiTheme="minorHAnsi" w:cstheme="minorBidi"/>
                <w:lang w:val="es-ES_tradnl"/>
              </w:rPr>
              <w:t xml:space="preserve">a través de preguntas </w:t>
            </w:r>
            <w:r w:rsidR="005A4F21" w:rsidRPr="00A56D65">
              <w:rPr>
                <w:lang w:val="es-ES_tradnl"/>
              </w:rPr>
              <w:t>dirigidas</w:t>
            </w:r>
            <w:r w:rsidRPr="00A56D65">
              <w:rPr>
                <w:rFonts w:asciiTheme="minorHAnsi" w:eastAsiaTheme="minorHAnsi" w:hAnsiTheme="minorHAnsi" w:cstheme="minorBidi"/>
                <w:lang w:val="es-ES_tradnl"/>
              </w:rPr>
              <w:t xml:space="preserve"> los estudiantes deberán localizar la información y dar respuesta a la información solicitada por el tutor.</w:t>
            </w:r>
          </w:p>
          <w:p w:rsidR="00A56D65" w:rsidRPr="00A56D65" w:rsidRDefault="00A56D65" w:rsidP="00A56D65">
            <w:pPr>
              <w:rPr>
                <w:lang w:val="es-ES_tradnl"/>
              </w:rPr>
            </w:pPr>
          </w:p>
        </w:tc>
        <w:tc>
          <w:tcPr>
            <w:tcW w:w="1448" w:type="dxa"/>
          </w:tcPr>
          <w:p w:rsidR="00A56D65" w:rsidRDefault="00A56D65" w:rsidP="0004074D">
            <w:pPr>
              <w:jc w:val="center"/>
              <w:rPr>
                <w:lang w:val="es-ES_tradnl"/>
              </w:rPr>
            </w:pPr>
          </w:p>
          <w:p w:rsidR="00A56D65" w:rsidRDefault="00A56D65" w:rsidP="0004074D">
            <w:pPr>
              <w:jc w:val="center"/>
              <w:rPr>
                <w:lang w:val="es-ES_tradnl"/>
              </w:rPr>
            </w:pPr>
          </w:p>
          <w:p w:rsidR="00A56D65" w:rsidRDefault="00A56D65" w:rsidP="0004074D">
            <w:pPr>
              <w:jc w:val="center"/>
              <w:rPr>
                <w:lang w:val="es-ES_tradnl"/>
              </w:rPr>
            </w:pPr>
          </w:p>
          <w:p w:rsidR="00A56D65" w:rsidRDefault="00A56D65" w:rsidP="0004074D">
            <w:pPr>
              <w:jc w:val="center"/>
              <w:rPr>
                <w:lang w:val="es-ES_tradnl"/>
              </w:rPr>
            </w:pPr>
          </w:p>
          <w:p w:rsidR="00A56D65" w:rsidRDefault="00A56D65" w:rsidP="0004074D">
            <w:pPr>
              <w:jc w:val="center"/>
              <w:rPr>
                <w:lang w:val="es-ES_tradnl"/>
              </w:rPr>
            </w:pPr>
            <w:r>
              <w:rPr>
                <w:lang w:val="es-ES_tradnl"/>
              </w:rPr>
              <w:t>20’’</w:t>
            </w:r>
          </w:p>
        </w:tc>
      </w:tr>
      <w:tr w:rsidR="00A56D65" w:rsidTr="0004074D">
        <w:tc>
          <w:tcPr>
            <w:tcW w:w="1951" w:type="dxa"/>
          </w:tcPr>
          <w:p w:rsidR="00A56D65" w:rsidRDefault="005A4F21" w:rsidP="0004074D">
            <w:pPr>
              <w:rPr>
                <w:lang w:val="es-ES_tradnl"/>
              </w:rPr>
            </w:pPr>
            <w:r>
              <w:rPr>
                <w:lang w:val="es-ES_tradnl"/>
              </w:rPr>
              <w:t>Exposición</w:t>
            </w:r>
          </w:p>
        </w:tc>
        <w:tc>
          <w:tcPr>
            <w:tcW w:w="5245" w:type="dxa"/>
          </w:tcPr>
          <w:p w:rsidR="00A56D65" w:rsidRDefault="005A4F21" w:rsidP="0004074D">
            <w:pPr>
              <w:rPr>
                <w:lang w:val="es-ES_tradnl"/>
              </w:rPr>
            </w:pPr>
            <w:r w:rsidRPr="005A4F21">
              <w:rPr>
                <w:rFonts w:asciiTheme="minorHAnsi" w:eastAsiaTheme="minorHAnsi" w:hAnsiTheme="minorHAnsi" w:cstheme="minorBidi"/>
                <w:lang w:val="es-ES_tradnl"/>
              </w:rPr>
              <w:t>El tutor deberá</w:t>
            </w:r>
            <w:r w:rsidRPr="00E62403">
              <w:rPr>
                <w:rFonts w:asciiTheme="minorHAnsi" w:eastAsiaTheme="minorHAnsi" w:hAnsiTheme="minorHAnsi" w:cstheme="minorBidi"/>
                <w:lang w:val="es-ES_tradnl"/>
              </w:rPr>
              <w:t xml:space="preserve"> remarcar la importancia de que los estudiantes participen en actividades extracurriculares </w:t>
            </w:r>
            <w:r w:rsidRPr="00E62403">
              <w:rPr>
                <w:rFonts w:asciiTheme="minorHAnsi" w:eastAsiaTheme="minorHAnsi" w:hAnsiTheme="minorHAnsi" w:cstheme="minorBidi"/>
                <w:lang w:val="es-ES_tradnl"/>
              </w:rPr>
              <w:lastRenderedPageBreak/>
              <w:t>como la tutoría para la apreciación artística o la tutoría para la investigación, así como su asistencia a eventos culturales, deportivos, artísticos, científicos y académicos, en beneficio de su formación integral.</w:t>
            </w:r>
          </w:p>
          <w:p w:rsidR="005A4F21" w:rsidRDefault="005A4F21" w:rsidP="0004074D">
            <w:pPr>
              <w:rPr>
                <w:lang w:val="es-ES_tradnl"/>
              </w:rPr>
            </w:pPr>
          </w:p>
        </w:tc>
        <w:tc>
          <w:tcPr>
            <w:tcW w:w="1448" w:type="dxa"/>
          </w:tcPr>
          <w:p w:rsidR="00A56D65" w:rsidRDefault="00A56D65" w:rsidP="0004074D">
            <w:pPr>
              <w:jc w:val="center"/>
              <w:rPr>
                <w:lang w:val="es-ES_tradnl"/>
              </w:rPr>
            </w:pPr>
          </w:p>
          <w:p w:rsidR="00A56D65" w:rsidRDefault="00A56D65" w:rsidP="0004074D">
            <w:pPr>
              <w:jc w:val="center"/>
              <w:rPr>
                <w:lang w:val="es-ES_tradnl"/>
              </w:rPr>
            </w:pPr>
            <w:r>
              <w:rPr>
                <w:lang w:val="es-ES_tradnl"/>
              </w:rPr>
              <w:t>10’’</w:t>
            </w:r>
          </w:p>
        </w:tc>
      </w:tr>
      <w:tr w:rsidR="00A56D65" w:rsidTr="0004074D">
        <w:tc>
          <w:tcPr>
            <w:tcW w:w="1951" w:type="dxa"/>
          </w:tcPr>
          <w:p w:rsidR="00A56D65" w:rsidRDefault="00A56D65" w:rsidP="0004074D">
            <w:pPr>
              <w:rPr>
                <w:lang w:val="es-ES_tradnl"/>
              </w:rPr>
            </w:pPr>
            <w:r>
              <w:rPr>
                <w:lang w:val="es-ES_tradnl"/>
              </w:rPr>
              <w:lastRenderedPageBreak/>
              <w:t>Individual</w:t>
            </w:r>
          </w:p>
        </w:tc>
        <w:tc>
          <w:tcPr>
            <w:tcW w:w="5245" w:type="dxa"/>
          </w:tcPr>
          <w:p w:rsidR="00A56D65" w:rsidRDefault="005A4F21" w:rsidP="0004074D">
            <w:pPr>
              <w:rPr>
                <w:lang w:val="es-ES_tradnl"/>
              </w:rPr>
            </w:pPr>
            <w:r>
              <w:rPr>
                <w:lang w:val="es-ES_tradnl"/>
              </w:rPr>
              <w:t>El estudiante deberá visitar los sitios web proporcionados por el tutor para conocer dichas actividades extracurriculares:</w:t>
            </w:r>
          </w:p>
          <w:p w:rsidR="005A4F21" w:rsidRDefault="005A4F21" w:rsidP="0004074D">
            <w:pPr>
              <w:rPr>
                <w:lang w:val="es-ES_tradnl"/>
              </w:rPr>
            </w:pPr>
          </w:p>
          <w:p w:rsidR="005A4F21" w:rsidRPr="00E62403" w:rsidRDefault="005A4F21" w:rsidP="005A4F21">
            <w:pPr>
              <w:shd w:val="clear" w:color="auto" w:fill="FFFFFF"/>
              <w:rPr>
                <w:rFonts w:asciiTheme="minorHAnsi" w:eastAsiaTheme="minorHAnsi" w:hAnsiTheme="minorHAnsi" w:cstheme="minorBidi"/>
                <w:lang w:val="es-ES_tradnl"/>
              </w:rPr>
            </w:pPr>
            <w:r w:rsidRPr="00E62403">
              <w:rPr>
                <w:rFonts w:asciiTheme="minorHAnsi" w:eastAsiaTheme="minorHAnsi" w:hAnsiTheme="minorHAnsi" w:cstheme="minorBidi"/>
                <w:lang w:val="es-ES_tradnl"/>
              </w:rPr>
              <w:t>Para mayor información consulte las siguientes páginas web:</w:t>
            </w:r>
          </w:p>
          <w:p w:rsidR="00EC70DC" w:rsidRPr="00E62403" w:rsidRDefault="005A4F21" w:rsidP="00EC70DC">
            <w:pPr>
              <w:numPr>
                <w:ilvl w:val="0"/>
                <w:numId w:val="1"/>
              </w:numPr>
              <w:shd w:val="clear" w:color="auto" w:fill="FFFFFF"/>
              <w:spacing w:before="100" w:beforeAutospacing="1" w:after="100" w:afterAutospacing="1"/>
              <w:rPr>
                <w:rFonts w:asciiTheme="minorHAnsi" w:eastAsiaTheme="minorHAnsi" w:hAnsiTheme="minorHAnsi" w:cstheme="minorBidi"/>
                <w:lang w:val="es-ES_tradnl"/>
              </w:rPr>
            </w:pPr>
            <w:r w:rsidRPr="00E62403">
              <w:rPr>
                <w:rFonts w:asciiTheme="minorHAnsi" w:eastAsiaTheme="minorHAnsi" w:hAnsiTheme="minorHAnsi" w:cstheme="minorBidi"/>
                <w:lang w:val="es-ES_tradnl"/>
              </w:rPr>
              <w:t xml:space="preserve">Opciones de acreditación, los periodos de exámenes de competencias y trámites e información relacionada con las EE del </w:t>
            </w:r>
            <w:hyperlink r:id="rId5" w:tgtFrame="_blank" w:history="1">
              <w:r w:rsidRPr="005A4F21">
                <w:rPr>
                  <w:rFonts w:asciiTheme="minorHAnsi" w:eastAsiaTheme="minorHAnsi" w:hAnsiTheme="minorHAnsi" w:cstheme="minorBidi"/>
                  <w:lang w:val="es-ES_tradnl"/>
                </w:rPr>
                <w:t>AFBG</w:t>
              </w:r>
            </w:hyperlink>
            <w:r w:rsidRPr="00E62403">
              <w:rPr>
                <w:rFonts w:asciiTheme="minorHAnsi" w:eastAsiaTheme="minorHAnsi" w:hAnsiTheme="minorHAnsi" w:cstheme="minorBidi"/>
                <w:lang w:val="es-ES_tradnl"/>
              </w:rPr>
              <w:t xml:space="preserve"> e </w:t>
            </w:r>
            <w:hyperlink r:id="rId6" w:tgtFrame="_blank" w:history="1">
              <w:r w:rsidRPr="005A4F21">
                <w:rPr>
                  <w:rFonts w:asciiTheme="minorHAnsi" w:eastAsiaTheme="minorHAnsi" w:hAnsiTheme="minorHAnsi" w:cstheme="minorBidi"/>
                  <w:lang w:val="es-ES_tradnl"/>
                </w:rPr>
                <w:t>inglés I y II</w:t>
              </w:r>
            </w:hyperlink>
            <w:r w:rsidRPr="00E62403">
              <w:rPr>
                <w:rFonts w:asciiTheme="minorHAnsi" w:eastAsiaTheme="minorHAnsi" w:hAnsiTheme="minorHAnsi" w:cstheme="minorBidi"/>
                <w:lang w:val="es-ES_tradnl"/>
              </w:rPr>
              <w:t>.</w:t>
            </w:r>
          </w:p>
          <w:p w:rsidR="005A4F21" w:rsidRPr="00E62403" w:rsidRDefault="000641AA" w:rsidP="005A4F21">
            <w:pPr>
              <w:numPr>
                <w:ilvl w:val="0"/>
                <w:numId w:val="1"/>
              </w:numPr>
              <w:shd w:val="clear" w:color="auto" w:fill="FFFFFF"/>
              <w:spacing w:before="100" w:beforeAutospacing="1" w:after="100" w:afterAutospacing="1"/>
              <w:rPr>
                <w:rFonts w:asciiTheme="minorHAnsi" w:eastAsiaTheme="minorHAnsi" w:hAnsiTheme="minorHAnsi" w:cstheme="minorBidi"/>
                <w:lang w:val="es-ES_tradnl"/>
              </w:rPr>
            </w:pPr>
            <w:hyperlink r:id="rId7" w:tgtFrame="_blank" w:history="1">
              <w:r w:rsidR="005A4F21" w:rsidRPr="005A4F21">
                <w:rPr>
                  <w:rFonts w:asciiTheme="minorHAnsi" w:eastAsiaTheme="minorHAnsi" w:hAnsiTheme="minorHAnsi" w:cstheme="minorBidi"/>
                  <w:lang w:val="es-ES_tradnl"/>
                </w:rPr>
                <w:t xml:space="preserve">Las alternativas para cubrir el AFEL, así como el catálogo de EE, la oferta de cada periodo y el trámite de movilidad </w:t>
              </w:r>
            </w:hyperlink>
          </w:p>
          <w:p w:rsidR="005A4F21" w:rsidRPr="00E62403" w:rsidRDefault="005A4F21" w:rsidP="005A4F21">
            <w:pPr>
              <w:numPr>
                <w:ilvl w:val="0"/>
                <w:numId w:val="1"/>
              </w:numPr>
              <w:shd w:val="clear" w:color="auto" w:fill="FFFFFF"/>
              <w:spacing w:before="100" w:beforeAutospacing="1" w:after="100" w:afterAutospacing="1"/>
              <w:rPr>
                <w:rFonts w:asciiTheme="minorHAnsi" w:eastAsiaTheme="minorHAnsi" w:hAnsiTheme="minorHAnsi" w:cstheme="minorBidi"/>
                <w:lang w:val="es-ES_tradnl"/>
              </w:rPr>
            </w:pPr>
            <w:r w:rsidRPr="00E62403">
              <w:rPr>
                <w:rFonts w:asciiTheme="minorHAnsi" w:eastAsiaTheme="minorHAnsi" w:hAnsiTheme="minorHAnsi" w:cstheme="minorBidi"/>
                <w:lang w:val="es-ES_tradnl"/>
              </w:rPr>
              <w:t xml:space="preserve">La oferta de </w:t>
            </w:r>
            <w:hyperlink r:id="rId8" w:tgtFrame="_blank" w:history="1">
              <w:r w:rsidRPr="005A4F21">
                <w:rPr>
                  <w:rFonts w:asciiTheme="minorHAnsi" w:eastAsiaTheme="minorHAnsi" w:hAnsiTheme="minorHAnsi" w:cstheme="minorBidi"/>
                  <w:lang w:val="es-ES_tradnl"/>
                </w:rPr>
                <w:t>tutorías para la apreciación artísticas y de investigación</w:t>
              </w:r>
            </w:hyperlink>
            <w:r w:rsidRPr="00E62403">
              <w:rPr>
                <w:rFonts w:asciiTheme="minorHAnsi" w:eastAsiaTheme="minorHAnsi" w:hAnsiTheme="minorHAnsi" w:cstheme="minorBidi"/>
                <w:lang w:val="es-ES_tradnl"/>
              </w:rPr>
              <w:t xml:space="preserve"> </w:t>
            </w:r>
          </w:p>
          <w:p w:rsidR="005A4F21" w:rsidRPr="00E62403" w:rsidRDefault="000641AA" w:rsidP="005A4F21">
            <w:pPr>
              <w:numPr>
                <w:ilvl w:val="0"/>
                <w:numId w:val="1"/>
              </w:numPr>
              <w:shd w:val="clear" w:color="auto" w:fill="FFFFFF"/>
              <w:spacing w:before="100" w:beforeAutospacing="1" w:after="100" w:afterAutospacing="1"/>
              <w:rPr>
                <w:rFonts w:asciiTheme="minorHAnsi" w:eastAsiaTheme="minorHAnsi" w:hAnsiTheme="minorHAnsi" w:cstheme="minorBidi"/>
                <w:lang w:val="es-ES_tradnl"/>
              </w:rPr>
            </w:pPr>
            <w:hyperlink r:id="rId9" w:tgtFrame="_blank" w:history="1">
              <w:r w:rsidR="005A4F21" w:rsidRPr="005A4F21">
                <w:rPr>
                  <w:rFonts w:asciiTheme="minorHAnsi" w:eastAsiaTheme="minorHAnsi" w:hAnsiTheme="minorHAnsi" w:cstheme="minorBidi"/>
                  <w:lang w:val="es-ES_tradnl"/>
                </w:rPr>
                <w:t>Opciones de becas</w:t>
              </w:r>
            </w:hyperlink>
            <w:r w:rsidR="005A4F21" w:rsidRPr="00E62403">
              <w:rPr>
                <w:rFonts w:asciiTheme="minorHAnsi" w:eastAsiaTheme="minorHAnsi" w:hAnsiTheme="minorHAnsi" w:cstheme="minorBidi"/>
                <w:lang w:val="es-ES_tradnl"/>
              </w:rPr>
              <w:t xml:space="preserve">. </w:t>
            </w:r>
          </w:p>
          <w:p w:rsidR="005A4F21" w:rsidRPr="00E62403" w:rsidRDefault="000641AA" w:rsidP="005A4F21">
            <w:pPr>
              <w:numPr>
                <w:ilvl w:val="0"/>
                <w:numId w:val="1"/>
              </w:numPr>
              <w:shd w:val="clear" w:color="auto" w:fill="FFFFFF"/>
              <w:spacing w:before="100" w:beforeAutospacing="1" w:after="100" w:afterAutospacing="1"/>
              <w:rPr>
                <w:rFonts w:asciiTheme="minorHAnsi" w:eastAsiaTheme="minorHAnsi" w:hAnsiTheme="minorHAnsi" w:cstheme="minorBidi"/>
                <w:lang w:val="es-ES_tradnl"/>
              </w:rPr>
            </w:pPr>
            <w:hyperlink r:id="rId10" w:tgtFrame="_blank" w:history="1">
              <w:r w:rsidR="005A4F21" w:rsidRPr="005A4F21">
                <w:rPr>
                  <w:rFonts w:asciiTheme="minorHAnsi" w:eastAsiaTheme="minorHAnsi" w:hAnsiTheme="minorHAnsi" w:cstheme="minorBidi"/>
                  <w:lang w:val="es-ES_tradnl"/>
                </w:rPr>
                <w:t>Seguro facultativo</w:t>
              </w:r>
            </w:hyperlink>
            <w:r w:rsidR="005A4F21" w:rsidRPr="00E62403">
              <w:rPr>
                <w:rFonts w:asciiTheme="minorHAnsi" w:eastAsiaTheme="minorHAnsi" w:hAnsiTheme="minorHAnsi" w:cstheme="minorBidi"/>
                <w:lang w:val="es-ES_tradnl"/>
              </w:rPr>
              <w:t xml:space="preserve"> </w:t>
            </w:r>
          </w:p>
          <w:p w:rsidR="005A4F21" w:rsidRPr="00E62403" w:rsidRDefault="000641AA" w:rsidP="005A4F21">
            <w:pPr>
              <w:numPr>
                <w:ilvl w:val="0"/>
                <w:numId w:val="1"/>
              </w:numPr>
              <w:shd w:val="clear" w:color="auto" w:fill="FFFFFF"/>
              <w:spacing w:before="100" w:beforeAutospacing="1" w:after="100" w:afterAutospacing="1"/>
              <w:rPr>
                <w:rFonts w:asciiTheme="minorHAnsi" w:eastAsiaTheme="minorHAnsi" w:hAnsiTheme="minorHAnsi" w:cstheme="minorBidi"/>
                <w:lang w:val="es-ES_tradnl"/>
              </w:rPr>
            </w:pPr>
            <w:hyperlink r:id="rId11" w:tgtFrame="_blank" w:history="1">
              <w:r w:rsidR="005A4F21" w:rsidRPr="005A4F21">
                <w:rPr>
                  <w:rFonts w:asciiTheme="minorHAnsi" w:eastAsiaTheme="minorHAnsi" w:hAnsiTheme="minorHAnsi" w:cstheme="minorBidi"/>
                  <w:lang w:val="es-ES_tradnl"/>
                </w:rPr>
                <w:t>Estatuto de alumnos 2008</w:t>
              </w:r>
            </w:hyperlink>
            <w:r w:rsidR="005A4F21" w:rsidRPr="00E62403">
              <w:rPr>
                <w:rFonts w:asciiTheme="minorHAnsi" w:eastAsiaTheme="minorHAnsi" w:hAnsiTheme="minorHAnsi" w:cstheme="minorBidi"/>
                <w:lang w:val="es-ES_tradnl"/>
              </w:rPr>
              <w:t xml:space="preserve"> </w:t>
            </w:r>
          </w:p>
          <w:p w:rsidR="005A4F21" w:rsidRPr="00E62403" w:rsidRDefault="000641AA" w:rsidP="005A4F21">
            <w:pPr>
              <w:numPr>
                <w:ilvl w:val="0"/>
                <w:numId w:val="1"/>
              </w:numPr>
              <w:shd w:val="clear" w:color="auto" w:fill="FFFFFF"/>
              <w:spacing w:before="100" w:beforeAutospacing="1" w:after="100" w:afterAutospacing="1"/>
              <w:rPr>
                <w:rFonts w:asciiTheme="minorHAnsi" w:eastAsiaTheme="minorHAnsi" w:hAnsiTheme="minorHAnsi" w:cstheme="minorBidi"/>
                <w:lang w:val="es-ES_tradnl"/>
              </w:rPr>
            </w:pPr>
            <w:hyperlink r:id="rId12" w:tgtFrame="_blank" w:history="1">
              <w:r w:rsidR="005A4F21" w:rsidRPr="005A4F21">
                <w:rPr>
                  <w:rFonts w:asciiTheme="minorHAnsi" w:eastAsiaTheme="minorHAnsi" w:hAnsiTheme="minorHAnsi" w:cstheme="minorBidi"/>
                  <w:lang w:val="es-ES_tradnl"/>
                </w:rPr>
                <w:t>Sistema de evaluación docente (SEDDUV)</w:t>
              </w:r>
            </w:hyperlink>
            <w:r w:rsidR="005A4F21" w:rsidRPr="00E62403">
              <w:rPr>
                <w:rFonts w:asciiTheme="minorHAnsi" w:eastAsiaTheme="minorHAnsi" w:hAnsiTheme="minorHAnsi" w:cstheme="minorBidi"/>
                <w:lang w:val="es-ES_tradnl"/>
              </w:rPr>
              <w:t xml:space="preserve"> </w:t>
            </w:r>
          </w:p>
          <w:p w:rsidR="005A4F21" w:rsidRDefault="005A4F21" w:rsidP="005A4F21">
            <w:pPr>
              <w:numPr>
                <w:ilvl w:val="0"/>
                <w:numId w:val="1"/>
              </w:numPr>
              <w:shd w:val="clear" w:color="auto" w:fill="FFFFFF"/>
              <w:spacing w:before="100" w:beforeAutospacing="1" w:after="100" w:afterAutospacing="1"/>
              <w:rPr>
                <w:lang w:val="es-ES_tradnl"/>
              </w:rPr>
            </w:pPr>
            <w:r w:rsidRPr="00E62403">
              <w:rPr>
                <w:rFonts w:asciiTheme="minorHAnsi" w:eastAsiaTheme="minorHAnsi" w:hAnsiTheme="minorHAnsi" w:cstheme="minorBidi"/>
                <w:lang w:val="es-ES_tradnl"/>
              </w:rPr>
              <w:t>Reglamento del SIT</w:t>
            </w:r>
          </w:p>
        </w:tc>
        <w:tc>
          <w:tcPr>
            <w:tcW w:w="1448" w:type="dxa"/>
          </w:tcPr>
          <w:p w:rsidR="00A56D65" w:rsidRDefault="00A56D65" w:rsidP="0004074D">
            <w:pPr>
              <w:jc w:val="center"/>
              <w:rPr>
                <w:lang w:val="es-ES_tradnl"/>
              </w:rPr>
            </w:pPr>
          </w:p>
          <w:p w:rsidR="00A56D65" w:rsidRDefault="005A4F21" w:rsidP="0004074D">
            <w:pPr>
              <w:jc w:val="center"/>
              <w:rPr>
                <w:lang w:val="es-ES_tradnl"/>
              </w:rPr>
            </w:pPr>
            <w:r>
              <w:rPr>
                <w:lang w:val="es-ES_tradnl"/>
              </w:rPr>
              <w:t>3</w:t>
            </w:r>
            <w:r w:rsidR="00A56D65">
              <w:rPr>
                <w:lang w:val="es-ES_tradnl"/>
              </w:rPr>
              <w:t>0’’</w:t>
            </w:r>
          </w:p>
        </w:tc>
      </w:tr>
      <w:tr w:rsidR="00A56D65" w:rsidTr="0004074D">
        <w:tc>
          <w:tcPr>
            <w:tcW w:w="1951" w:type="dxa"/>
          </w:tcPr>
          <w:p w:rsidR="00A56D65" w:rsidRDefault="00A56D65" w:rsidP="0004074D">
            <w:pPr>
              <w:rPr>
                <w:lang w:val="es-ES_tradnl"/>
              </w:rPr>
            </w:pPr>
            <w:r>
              <w:rPr>
                <w:lang w:val="es-ES_tradnl"/>
              </w:rPr>
              <w:t>Conclusiones</w:t>
            </w:r>
          </w:p>
        </w:tc>
        <w:tc>
          <w:tcPr>
            <w:tcW w:w="5245" w:type="dxa"/>
          </w:tcPr>
          <w:p w:rsidR="00A56D65" w:rsidRPr="005A4F21" w:rsidRDefault="005A4F21" w:rsidP="005A4F21">
            <w:pPr>
              <w:rPr>
                <w:lang w:val="es-ES_tradnl"/>
              </w:rPr>
            </w:pPr>
            <w:r>
              <w:rPr>
                <w:lang w:val="es-ES_tradnl"/>
              </w:rPr>
              <w:t>El tutor explica la importancia de las sesiones de tutoría y reafirma la importancia de los servicios universitarios, e informa la hora y lugar de la siguiente sesión de tutoría.</w:t>
            </w:r>
          </w:p>
        </w:tc>
        <w:tc>
          <w:tcPr>
            <w:tcW w:w="1448" w:type="dxa"/>
          </w:tcPr>
          <w:p w:rsidR="00A56D65" w:rsidRDefault="00A56D65" w:rsidP="0004074D">
            <w:pPr>
              <w:jc w:val="center"/>
              <w:rPr>
                <w:lang w:val="es-ES_tradnl"/>
              </w:rPr>
            </w:pPr>
          </w:p>
          <w:p w:rsidR="00A56D65" w:rsidRDefault="00A56D65" w:rsidP="0004074D">
            <w:pPr>
              <w:jc w:val="center"/>
              <w:rPr>
                <w:lang w:val="es-ES_tradnl"/>
              </w:rPr>
            </w:pPr>
            <w:r>
              <w:rPr>
                <w:lang w:val="es-ES_tradnl"/>
              </w:rPr>
              <w:t>10’’</w:t>
            </w:r>
          </w:p>
        </w:tc>
      </w:tr>
    </w:tbl>
    <w:p w:rsidR="00A56D65" w:rsidRDefault="00A56D65" w:rsidP="00A56D65">
      <w:pPr>
        <w:rPr>
          <w:lang w:val="es-ES_tradnl"/>
        </w:rPr>
      </w:pPr>
    </w:p>
    <w:p w:rsidR="00A56D65" w:rsidRPr="001231CD" w:rsidRDefault="00A56D65" w:rsidP="00A56D65">
      <w:pPr>
        <w:rPr>
          <w:b/>
          <w:i/>
          <w:u w:val="single"/>
          <w:lang w:val="es-ES_tradnl"/>
        </w:rPr>
      </w:pPr>
      <w:r w:rsidRPr="001231CD">
        <w:rPr>
          <w:b/>
          <w:i/>
          <w:u w:val="single"/>
          <w:lang w:val="es-ES_tradnl"/>
        </w:rPr>
        <w:t>RECURSOS Y MATERIALES</w:t>
      </w:r>
    </w:p>
    <w:tbl>
      <w:tblPr>
        <w:tblStyle w:val="Tablaconcuadrcula"/>
        <w:tblW w:w="0" w:type="auto"/>
        <w:tblLook w:val="04A0"/>
      </w:tblPr>
      <w:tblGrid>
        <w:gridCol w:w="4322"/>
        <w:gridCol w:w="4322"/>
      </w:tblGrid>
      <w:tr w:rsidR="00A56D65" w:rsidTr="0004074D">
        <w:tc>
          <w:tcPr>
            <w:tcW w:w="4322" w:type="dxa"/>
          </w:tcPr>
          <w:p w:rsidR="00A56D65" w:rsidRDefault="005A4F21" w:rsidP="0004074D">
            <w:pPr>
              <w:rPr>
                <w:lang w:val="es-ES_tradnl"/>
              </w:rPr>
            </w:pPr>
            <w:r>
              <w:rPr>
                <w:lang w:val="es-ES_tradnl"/>
              </w:rPr>
              <w:t>1 computadora</w:t>
            </w:r>
          </w:p>
        </w:tc>
        <w:tc>
          <w:tcPr>
            <w:tcW w:w="4322" w:type="dxa"/>
          </w:tcPr>
          <w:p w:rsidR="00A56D65" w:rsidRDefault="00A56D65" w:rsidP="005A4F21">
            <w:pPr>
              <w:rPr>
                <w:lang w:val="es-ES_tradnl"/>
              </w:rPr>
            </w:pPr>
            <w:r>
              <w:rPr>
                <w:lang w:val="es-ES_tradnl"/>
              </w:rPr>
              <w:t xml:space="preserve">El tutor </w:t>
            </w:r>
            <w:r w:rsidR="005A4F21">
              <w:rPr>
                <w:lang w:val="es-ES_tradnl"/>
              </w:rPr>
              <w:t>la proporciona</w:t>
            </w:r>
          </w:p>
        </w:tc>
      </w:tr>
      <w:tr w:rsidR="00A56D65" w:rsidTr="0004074D">
        <w:tc>
          <w:tcPr>
            <w:tcW w:w="4322" w:type="dxa"/>
          </w:tcPr>
          <w:p w:rsidR="00A56D65" w:rsidRDefault="005A4F21" w:rsidP="0004074D">
            <w:pPr>
              <w:rPr>
                <w:lang w:val="es-ES_tradnl"/>
              </w:rPr>
            </w:pPr>
            <w:r>
              <w:rPr>
                <w:lang w:val="es-ES_tradnl"/>
              </w:rPr>
              <w:t>Direcciones electrónicas de las páginas con los  servicios universitarios</w:t>
            </w:r>
          </w:p>
        </w:tc>
        <w:tc>
          <w:tcPr>
            <w:tcW w:w="4322" w:type="dxa"/>
          </w:tcPr>
          <w:p w:rsidR="00A56D65" w:rsidRDefault="00A56D65" w:rsidP="0004074D">
            <w:pPr>
              <w:rPr>
                <w:lang w:val="es-ES_tradnl"/>
              </w:rPr>
            </w:pPr>
          </w:p>
          <w:p w:rsidR="00A56D65" w:rsidRDefault="00A56D65" w:rsidP="0004074D">
            <w:pPr>
              <w:rPr>
                <w:lang w:val="es-ES_tradnl"/>
              </w:rPr>
            </w:pPr>
            <w:r>
              <w:rPr>
                <w:lang w:val="es-ES_tradnl"/>
              </w:rPr>
              <w:t>El tutor lo proporciona</w:t>
            </w:r>
          </w:p>
        </w:tc>
      </w:tr>
    </w:tbl>
    <w:p w:rsidR="00A56D65" w:rsidRDefault="00A56D65" w:rsidP="00A56D65">
      <w:pPr>
        <w:rPr>
          <w:lang w:val="es-ES_tradnl"/>
        </w:rPr>
      </w:pPr>
    </w:p>
    <w:p w:rsidR="00A56D65" w:rsidRPr="001231CD" w:rsidRDefault="00A56D65" w:rsidP="00A56D65">
      <w:pPr>
        <w:rPr>
          <w:b/>
          <w:i/>
          <w:u w:val="single"/>
          <w:lang w:val="es-ES_tradnl"/>
        </w:rPr>
      </w:pPr>
      <w:r w:rsidRPr="001231CD">
        <w:rPr>
          <w:b/>
          <w:i/>
          <w:u w:val="single"/>
          <w:lang w:val="es-ES_tradnl"/>
        </w:rPr>
        <w:t>TECNICAS GRUPALES</w:t>
      </w:r>
    </w:p>
    <w:tbl>
      <w:tblPr>
        <w:tblStyle w:val="Tablaconcuadrcula"/>
        <w:tblW w:w="0" w:type="auto"/>
        <w:tblLook w:val="04A0"/>
      </w:tblPr>
      <w:tblGrid>
        <w:gridCol w:w="4322"/>
        <w:gridCol w:w="4322"/>
      </w:tblGrid>
      <w:tr w:rsidR="00A56D65" w:rsidTr="0004074D">
        <w:tc>
          <w:tcPr>
            <w:tcW w:w="4322" w:type="dxa"/>
          </w:tcPr>
          <w:p w:rsidR="00A56D65" w:rsidRDefault="00A56D65" w:rsidP="0004074D">
            <w:pPr>
              <w:rPr>
                <w:lang w:val="es-ES_tradnl"/>
              </w:rPr>
            </w:pPr>
            <w:r>
              <w:rPr>
                <w:lang w:val="es-ES_tradnl"/>
              </w:rPr>
              <w:t>Trabajo en equipo</w:t>
            </w:r>
          </w:p>
        </w:tc>
        <w:tc>
          <w:tcPr>
            <w:tcW w:w="4322" w:type="dxa"/>
          </w:tcPr>
          <w:p w:rsidR="00A56D65" w:rsidRDefault="00A56D65" w:rsidP="005A4F21">
            <w:pPr>
              <w:rPr>
                <w:lang w:val="es-ES_tradnl"/>
              </w:rPr>
            </w:pPr>
            <w:r>
              <w:rPr>
                <w:lang w:val="es-ES_tradnl"/>
              </w:rPr>
              <w:t xml:space="preserve">Se organizan los estudiantes en equipos de </w:t>
            </w:r>
            <w:r w:rsidR="005A4F21">
              <w:rPr>
                <w:lang w:val="es-ES_tradnl"/>
              </w:rPr>
              <w:t>2</w:t>
            </w:r>
            <w:r>
              <w:rPr>
                <w:lang w:val="es-ES_tradnl"/>
              </w:rPr>
              <w:t xml:space="preserve"> y se les pone a </w:t>
            </w:r>
            <w:r w:rsidR="005A4F21">
              <w:rPr>
                <w:lang w:val="es-ES_tradnl"/>
              </w:rPr>
              <w:t>buscar información específica sobre los servicios que le brinda la Universidad Veracruzana</w:t>
            </w:r>
          </w:p>
        </w:tc>
      </w:tr>
    </w:tbl>
    <w:p w:rsidR="00A56D65" w:rsidRDefault="00A56D65" w:rsidP="00A56D65">
      <w:pPr>
        <w:rPr>
          <w:lang w:val="es-ES_tradnl"/>
        </w:rPr>
      </w:pPr>
    </w:p>
    <w:p w:rsidR="000077FC" w:rsidRDefault="000077FC" w:rsidP="00A56D65">
      <w:pPr>
        <w:rPr>
          <w:lang w:val="es-ES_tradnl"/>
        </w:rPr>
      </w:pPr>
    </w:p>
    <w:p w:rsidR="000077FC" w:rsidRDefault="000077FC" w:rsidP="00A56D65">
      <w:pPr>
        <w:rPr>
          <w:lang w:val="es-ES_tradnl"/>
        </w:rPr>
      </w:pPr>
    </w:p>
    <w:p w:rsidR="00EC70DC" w:rsidRDefault="00EC70DC" w:rsidP="00A56D65">
      <w:pPr>
        <w:rPr>
          <w:lang w:val="es-ES_tradnl"/>
        </w:rPr>
      </w:pPr>
    </w:p>
    <w:p w:rsidR="005A4F21" w:rsidRPr="001231CD" w:rsidRDefault="005A4F21" w:rsidP="005A4F21">
      <w:pPr>
        <w:rPr>
          <w:b/>
          <w:i/>
          <w:u w:val="single"/>
          <w:lang w:val="es-ES_tradnl"/>
        </w:rPr>
      </w:pPr>
      <w:r w:rsidRPr="001231CD">
        <w:rPr>
          <w:b/>
          <w:i/>
          <w:u w:val="single"/>
          <w:lang w:val="es-ES_tradnl"/>
        </w:rPr>
        <w:lastRenderedPageBreak/>
        <w:t xml:space="preserve">SESION </w:t>
      </w:r>
      <w:r w:rsidR="00EC70DC">
        <w:rPr>
          <w:b/>
          <w:i/>
          <w:u w:val="single"/>
          <w:lang w:val="es-ES_tradnl"/>
        </w:rPr>
        <w:t>3</w:t>
      </w:r>
      <w:r w:rsidRPr="001231CD">
        <w:rPr>
          <w:b/>
          <w:i/>
          <w:u w:val="single"/>
          <w:lang w:val="es-ES_tradnl"/>
        </w:rPr>
        <w:t>:</w:t>
      </w:r>
    </w:p>
    <w:tbl>
      <w:tblPr>
        <w:tblStyle w:val="Tablaconcuadrcula"/>
        <w:tblW w:w="0" w:type="auto"/>
        <w:tblLook w:val="04A0"/>
      </w:tblPr>
      <w:tblGrid>
        <w:gridCol w:w="1951"/>
        <w:gridCol w:w="5245"/>
        <w:gridCol w:w="1448"/>
      </w:tblGrid>
      <w:tr w:rsidR="005A4F21" w:rsidRPr="001231CD" w:rsidTr="0004074D">
        <w:tc>
          <w:tcPr>
            <w:tcW w:w="1951" w:type="dxa"/>
          </w:tcPr>
          <w:p w:rsidR="005A4F21" w:rsidRPr="001231CD" w:rsidRDefault="005A4F21" w:rsidP="0004074D">
            <w:pPr>
              <w:jc w:val="center"/>
              <w:rPr>
                <w:b/>
                <w:i/>
                <w:lang w:val="es-ES_tradnl"/>
              </w:rPr>
            </w:pPr>
            <w:r w:rsidRPr="001231CD">
              <w:rPr>
                <w:b/>
                <w:i/>
                <w:lang w:val="es-ES_tradnl"/>
              </w:rPr>
              <w:t>Actividad</w:t>
            </w:r>
          </w:p>
        </w:tc>
        <w:tc>
          <w:tcPr>
            <w:tcW w:w="5245" w:type="dxa"/>
          </w:tcPr>
          <w:p w:rsidR="005A4F21" w:rsidRPr="001231CD" w:rsidRDefault="005A4F21" w:rsidP="0004074D">
            <w:pPr>
              <w:jc w:val="center"/>
              <w:rPr>
                <w:b/>
                <w:i/>
                <w:lang w:val="es-ES_tradnl"/>
              </w:rPr>
            </w:pPr>
            <w:r w:rsidRPr="001231CD">
              <w:rPr>
                <w:b/>
                <w:i/>
                <w:lang w:val="es-ES_tradnl"/>
              </w:rPr>
              <w:t>Descripción</w:t>
            </w:r>
          </w:p>
        </w:tc>
        <w:tc>
          <w:tcPr>
            <w:tcW w:w="1448" w:type="dxa"/>
          </w:tcPr>
          <w:p w:rsidR="005A4F21" w:rsidRPr="001231CD" w:rsidRDefault="005A4F21" w:rsidP="0004074D">
            <w:pPr>
              <w:jc w:val="center"/>
              <w:rPr>
                <w:b/>
                <w:i/>
                <w:lang w:val="es-ES_tradnl"/>
              </w:rPr>
            </w:pPr>
            <w:r w:rsidRPr="001231CD">
              <w:rPr>
                <w:b/>
                <w:i/>
                <w:lang w:val="es-ES_tradnl"/>
              </w:rPr>
              <w:t>Tiempo</w:t>
            </w:r>
          </w:p>
        </w:tc>
      </w:tr>
      <w:tr w:rsidR="005A4F21" w:rsidTr="0004074D">
        <w:tc>
          <w:tcPr>
            <w:tcW w:w="1951" w:type="dxa"/>
          </w:tcPr>
          <w:p w:rsidR="005A4F21" w:rsidRDefault="005A4F21" w:rsidP="0004074D">
            <w:pPr>
              <w:rPr>
                <w:lang w:val="es-ES_tradnl"/>
              </w:rPr>
            </w:pPr>
          </w:p>
          <w:p w:rsidR="00EC70DC" w:rsidRDefault="00EC70DC" w:rsidP="0004074D">
            <w:pPr>
              <w:rPr>
                <w:lang w:val="es-ES_tradnl"/>
              </w:rPr>
            </w:pPr>
            <w:r>
              <w:rPr>
                <w:lang w:val="es-ES_tradnl"/>
              </w:rPr>
              <w:t>Determinar su situación escolar actual</w:t>
            </w:r>
          </w:p>
        </w:tc>
        <w:tc>
          <w:tcPr>
            <w:tcW w:w="5245" w:type="dxa"/>
          </w:tcPr>
          <w:p w:rsidR="005A4F21" w:rsidRDefault="00EC70DC" w:rsidP="0004074D">
            <w:pPr>
              <w:rPr>
                <w:lang w:val="es-ES_tradnl"/>
              </w:rPr>
            </w:pPr>
            <w:r>
              <w:rPr>
                <w:lang w:val="es-ES_tradnl"/>
              </w:rPr>
              <w:t>El tutor junto con el tutorado, revisan los avances de su trayectoria escolar, así como también analizan su situación escolar para elaborar la elección de las experiencias educativas del próximo periodo:</w:t>
            </w:r>
          </w:p>
          <w:p w:rsidR="00EC70DC" w:rsidRDefault="00EC70DC" w:rsidP="0004074D">
            <w:pPr>
              <w:rPr>
                <w:lang w:val="es-ES_tradnl"/>
              </w:rPr>
            </w:pPr>
            <w:r>
              <w:rPr>
                <w:lang w:val="es-ES_tradnl"/>
              </w:rPr>
              <w:t>Qué experiencias educativas va a cursar.</w:t>
            </w:r>
          </w:p>
          <w:p w:rsidR="00EC70DC" w:rsidRDefault="00EC70DC" w:rsidP="0004074D">
            <w:pPr>
              <w:rPr>
                <w:lang w:val="es-ES_tradnl"/>
              </w:rPr>
            </w:pPr>
            <w:r>
              <w:rPr>
                <w:lang w:val="es-ES_tradnl"/>
              </w:rPr>
              <w:t xml:space="preserve">Realizar una proyección de las experiencias educativas  que elegirá en los siguientes periodos, de acuerdo a sus características e intereses profesionales </w:t>
            </w:r>
          </w:p>
          <w:p w:rsidR="00E909E3" w:rsidRDefault="00E909E3" w:rsidP="0004074D">
            <w:pPr>
              <w:rPr>
                <w:lang w:val="es-ES_tradnl"/>
              </w:rPr>
            </w:pPr>
          </w:p>
        </w:tc>
        <w:tc>
          <w:tcPr>
            <w:tcW w:w="1448" w:type="dxa"/>
          </w:tcPr>
          <w:p w:rsidR="005A4F21" w:rsidRDefault="005A4F21" w:rsidP="0004074D">
            <w:pPr>
              <w:rPr>
                <w:lang w:val="es-ES_tradnl"/>
              </w:rPr>
            </w:pPr>
          </w:p>
          <w:p w:rsidR="005A4F21" w:rsidRDefault="00E909E3" w:rsidP="0004074D">
            <w:pPr>
              <w:jc w:val="center"/>
              <w:rPr>
                <w:lang w:val="es-ES_tradnl"/>
              </w:rPr>
            </w:pPr>
            <w:r>
              <w:rPr>
                <w:lang w:val="es-ES_tradnl"/>
              </w:rPr>
              <w:t>15</w:t>
            </w:r>
            <w:r w:rsidR="005A4F21">
              <w:rPr>
                <w:lang w:val="es-ES_tradnl"/>
              </w:rPr>
              <w:t>’’</w:t>
            </w:r>
          </w:p>
        </w:tc>
      </w:tr>
      <w:tr w:rsidR="005A4F21" w:rsidTr="0004074D">
        <w:tc>
          <w:tcPr>
            <w:tcW w:w="1951" w:type="dxa"/>
          </w:tcPr>
          <w:p w:rsidR="005A4F21" w:rsidRDefault="005A4F21" w:rsidP="0004074D">
            <w:pPr>
              <w:rPr>
                <w:lang w:val="es-ES_tradnl"/>
              </w:rPr>
            </w:pPr>
          </w:p>
          <w:p w:rsidR="005A4F21" w:rsidRDefault="00EC70DC" w:rsidP="0004074D">
            <w:pPr>
              <w:rPr>
                <w:lang w:val="es-ES_tradnl"/>
              </w:rPr>
            </w:pPr>
            <w:r>
              <w:rPr>
                <w:lang w:val="es-ES_tradnl"/>
              </w:rPr>
              <w:t>Compromiso</w:t>
            </w:r>
          </w:p>
        </w:tc>
        <w:tc>
          <w:tcPr>
            <w:tcW w:w="5245" w:type="dxa"/>
          </w:tcPr>
          <w:p w:rsidR="005A4F21" w:rsidRDefault="005A4F21" w:rsidP="00EC70DC">
            <w:pPr>
              <w:rPr>
                <w:lang w:val="es-ES_tradnl"/>
              </w:rPr>
            </w:pPr>
            <w:r w:rsidRPr="00A56D65">
              <w:rPr>
                <w:rFonts w:asciiTheme="minorHAnsi" w:eastAsiaTheme="minorHAnsi" w:hAnsiTheme="minorHAnsi" w:cstheme="minorBidi"/>
                <w:lang w:val="es-ES_tradnl"/>
              </w:rPr>
              <w:t xml:space="preserve">El tutor </w:t>
            </w:r>
            <w:r w:rsidR="00EC70DC">
              <w:rPr>
                <w:lang w:val="es-ES_tradnl"/>
              </w:rPr>
              <w:t xml:space="preserve">revisa junto con el estudiante, las áreas que necesitan fortalecer, y lo motiva a establecer compromisos </w:t>
            </w:r>
            <w:r w:rsidR="00E909E3">
              <w:rPr>
                <w:lang w:val="es-ES_tradnl"/>
              </w:rPr>
              <w:t xml:space="preserve">para los próximos periodos. </w:t>
            </w:r>
          </w:p>
          <w:p w:rsidR="00E909E3" w:rsidRPr="00A56D65" w:rsidRDefault="00E909E3" w:rsidP="00EC70DC">
            <w:pPr>
              <w:rPr>
                <w:lang w:val="es-ES_tradnl"/>
              </w:rPr>
            </w:pPr>
          </w:p>
        </w:tc>
        <w:tc>
          <w:tcPr>
            <w:tcW w:w="1448" w:type="dxa"/>
          </w:tcPr>
          <w:p w:rsidR="005A4F21" w:rsidRDefault="005A4F21" w:rsidP="0004074D">
            <w:pPr>
              <w:jc w:val="center"/>
              <w:rPr>
                <w:lang w:val="es-ES_tradnl"/>
              </w:rPr>
            </w:pPr>
          </w:p>
          <w:p w:rsidR="005A4F21" w:rsidRDefault="005A4F21" w:rsidP="0004074D">
            <w:pPr>
              <w:jc w:val="center"/>
              <w:rPr>
                <w:lang w:val="es-ES_tradnl"/>
              </w:rPr>
            </w:pPr>
          </w:p>
          <w:p w:rsidR="005A4F21" w:rsidRDefault="005A4F21" w:rsidP="0004074D">
            <w:pPr>
              <w:jc w:val="center"/>
              <w:rPr>
                <w:lang w:val="es-ES_tradnl"/>
              </w:rPr>
            </w:pPr>
            <w:r>
              <w:rPr>
                <w:lang w:val="es-ES_tradnl"/>
              </w:rPr>
              <w:t>15’’</w:t>
            </w:r>
          </w:p>
        </w:tc>
      </w:tr>
      <w:tr w:rsidR="005A4F21" w:rsidTr="0004074D">
        <w:tc>
          <w:tcPr>
            <w:tcW w:w="1951" w:type="dxa"/>
          </w:tcPr>
          <w:p w:rsidR="005A4F21" w:rsidRDefault="005A4F21" w:rsidP="0004074D">
            <w:pPr>
              <w:rPr>
                <w:lang w:val="es-ES_tradnl"/>
              </w:rPr>
            </w:pPr>
            <w:r>
              <w:rPr>
                <w:lang w:val="es-ES_tradnl"/>
              </w:rPr>
              <w:t>Conclusiones</w:t>
            </w:r>
          </w:p>
        </w:tc>
        <w:tc>
          <w:tcPr>
            <w:tcW w:w="5245" w:type="dxa"/>
          </w:tcPr>
          <w:p w:rsidR="005A4F21" w:rsidRPr="005A4F21" w:rsidRDefault="005A4F21" w:rsidP="00E909E3">
            <w:pPr>
              <w:rPr>
                <w:lang w:val="es-ES_tradnl"/>
              </w:rPr>
            </w:pPr>
            <w:r>
              <w:rPr>
                <w:lang w:val="es-ES_tradnl"/>
              </w:rPr>
              <w:t xml:space="preserve">El tutor </w:t>
            </w:r>
            <w:r w:rsidR="00E909E3">
              <w:rPr>
                <w:lang w:val="es-ES_tradnl"/>
              </w:rPr>
              <w:t>informa sobre el medio a través del cual dará a conocer la información sobre las sesiones de tutoría del siguiente periodo y proporciona información académico administrativa de interés para los estudiantes.</w:t>
            </w:r>
          </w:p>
        </w:tc>
        <w:tc>
          <w:tcPr>
            <w:tcW w:w="1448" w:type="dxa"/>
          </w:tcPr>
          <w:p w:rsidR="005A4F21" w:rsidRDefault="005A4F21" w:rsidP="0004074D">
            <w:pPr>
              <w:jc w:val="center"/>
              <w:rPr>
                <w:lang w:val="es-ES_tradnl"/>
              </w:rPr>
            </w:pPr>
          </w:p>
          <w:p w:rsidR="005A4F21" w:rsidRDefault="005A4F21" w:rsidP="0004074D">
            <w:pPr>
              <w:jc w:val="center"/>
              <w:rPr>
                <w:lang w:val="es-ES_tradnl"/>
              </w:rPr>
            </w:pPr>
            <w:r>
              <w:rPr>
                <w:lang w:val="es-ES_tradnl"/>
              </w:rPr>
              <w:t>10’’</w:t>
            </w:r>
          </w:p>
        </w:tc>
      </w:tr>
    </w:tbl>
    <w:p w:rsidR="005A4F21" w:rsidRDefault="005A4F21" w:rsidP="005A4F21">
      <w:pPr>
        <w:rPr>
          <w:lang w:val="es-ES_tradnl"/>
        </w:rPr>
      </w:pPr>
    </w:p>
    <w:p w:rsidR="005A4F21" w:rsidRPr="001231CD" w:rsidRDefault="005A4F21" w:rsidP="005A4F21">
      <w:pPr>
        <w:rPr>
          <w:b/>
          <w:i/>
          <w:u w:val="single"/>
          <w:lang w:val="es-ES_tradnl"/>
        </w:rPr>
      </w:pPr>
      <w:r w:rsidRPr="001231CD">
        <w:rPr>
          <w:b/>
          <w:i/>
          <w:u w:val="single"/>
          <w:lang w:val="es-ES_tradnl"/>
        </w:rPr>
        <w:t>RECURSOS Y MATERIALES</w:t>
      </w:r>
    </w:p>
    <w:tbl>
      <w:tblPr>
        <w:tblStyle w:val="Tablaconcuadrcula"/>
        <w:tblW w:w="0" w:type="auto"/>
        <w:tblLook w:val="04A0"/>
      </w:tblPr>
      <w:tblGrid>
        <w:gridCol w:w="4322"/>
        <w:gridCol w:w="4322"/>
      </w:tblGrid>
      <w:tr w:rsidR="005A4F21" w:rsidTr="0004074D">
        <w:tc>
          <w:tcPr>
            <w:tcW w:w="4322" w:type="dxa"/>
          </w:tcPr>
          <w:p w:rsidR="005A4F21" w:rsidRDefault="005A4F21" w:rsidP="00E909E3">
            <w:pPr>
              <w:rPr>
                <w:lang w:val="es-ES_tradnl"/>
              </w:rPr>
            </w:pPr>
            <w:r>
              <w:rPr>
                <w:lang w:val="es-ES_tradnl"/>
              </w:rPr>
              <w:t xml:space="preserve">1 </w:t>
            </w:r>
            <w:r w:rsidR="00E909E3">
              <w:rPr>
                <w:lang w:val="es-ES_tradnl"/>
              </w:rPr>
              <w:t>Hoja de papel bond</w:t>
            </w:r>
          </w:p>
        </w:tc>
        <w:tc>
          <w:tcPr>
            <w:tcW w:w="4322" w:type="dxa"/>
          </w:tcPr>
          <w:p w:rsidR="005A4F21" w:rsidRDefault="005A4F21" w:rsidP="00E909E3">
            <w:pPr>
              <w:rPr>
                <w:lang w:val="es-ES_tradnl"/>
              </w:rPr>
            </w:pPr>
            <w:r>
              <w:rPr>
                <w:lang w:val="es-ES_tradnl"/>
              </w:rPr>
              <w:t>El tutor la proporciona</w:t>
            </w:r>
            <w:r w:rsidR="00E909E3">
              <w:rPr>
                <w:lang w:val="es-ES_tradnl"/>
              </w:rPr>
              <w:t xml:space="preserve"> con la información de la retícula del estudiante para registrar su avance crediticio</w:t>
            </w:r>
          </w:p>
        </w:tc>
      </w:tr>
    </w:tbl>
    <w:p w:rsidR="005A4F21" w:rsidRDefault="005A4F21" w:rsidP="005A4F21">
      <w:pPr>
        <w:rPr>
          <w:lang w:val="es-ES_tradnl"/>
        </w:rPr>
      </w:pPr>
    </w:p>
    <w:p w:rsidR="005A4F21" w:rsidRDefault="005A4F21" w:rsidP="005A4F21">
      <w:pPr>
        <w:rPr>
          <w:lang w:val="es-ES_tradnl"/>
        </w:rPr>
      </w:pPr>
    </w:p>
    <w:p w:rsidR="005A4F21" w:rsidRPr="00447B64" w:rsidRDefault="005A4F21" w:rsidP="005A4F21">
      <w:pPr>
        <w:rPr>
          <w:lang w:val="es-ES_tradnl"/>
        </w:rPr>
      </w:pPr>
    </w:p>
    <w:p w:rsidR="005A4F21" w:rsidRDefault="005A4F21" w:rsidP="00A56D65">
      <w:pPr>
        <w:rPr>
          <w:lang w:val="es-ES_tradnl"/>
        </w:rPr>
      </w:pPr>
    </w:p>
    <w:p w:rsidR="00A56D65" w:rsidRDefault="00A56D65">
      <w:pPr>
        <w:rPr>
          <w:lang w:val="es-ES_tradnl"/>
        </w:rPr>
      </w:pPr>
    </w:p>
    <w:p w:rsidR="00E62403" w:rsidRPr="00447B64" w:rsidRDefault="00E62403">
      <w:pPr>
        <w:rPr>
          <w:lang w:val="es-ES_tradnl"/>
        </w:rPr>
      </w:pPr>
    </w:p>
    <w:sectPr w:rsidR="00E62403" w:rsidRPr="00447B64" w:rsidSect="003D49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20AF1"/>
    <w:multiLevelType w:val="multilevel"/>
    <w:tmpl w:val="E176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useFELayout/>
  </w:compat>
  <w:rsids>
    <w:rsidRoot w:val="00447B64"/>
    <w:rsid w:val="000077FC"/>
    <w:rsid w:val="000641AA"/>
    <w:rsid w:val="001231CD"/>
    <w:rsid w:val="001500AD"/>
    <w:rsid w:val="003D49F9"/>
    <w:rsid w:val="00447B64"/>
    <w:rsid w:val="004A2CC3"/>
    <w:rsid w:val="004A4CE9"/>
    <w:rsid w:val="005744CC"/>
    <w:rsid w:val="005A4F21"/>
    <w:rsid w:val="00684B5C"/>
    <w:rsid w:val="00A56D65"/>
    <w:rsid w:val="00C92368"/>
    <w:rsid w:val="00E62403"/>
    <w:rsid w:val="00E909E3"/>
    <w:rsid w:val="00EC70DC"/>
    <w:rsid w:val="00F20E3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E3"/>
  </w:style>
  <w:style w:type="paragraph" w:styleId="Ttulo1">
    <w:name w:val="heading 1"/>
    <w:basedOn w:val="Normal"/>
    <w:next w:val="Normal"/>
    <w:link w:val="Ttulo1Car"/>
    <w:uiPriority w:val="9"/>
    <w:qFormat/>
    <w:rsid w:val="00E909E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semiHidden/>
    <w:unhideWhenUsed/>
    <w:qFormat/>
    <w:rsid w:val="00E909E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semiHidden/>
    <w:unhideWhenUsed/>
    <w:qFormat/>
    <w:rsid w:val="00E909E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semiHidden/>
    <w:unhideWhenUsed/>
    <w:qFormat/>
    <w:rsid w:val="00E909E3"/>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E909E3"/>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E909E3"/>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rsid w:val="00E909E3"/>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E909E3"/>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E909E3"/>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47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E62403"/>
    <w:rPr>
      <w:strike w:val="0"/>
      <w:dstrike w:val="0"/>
      <w:color w:val="0000FF"/>
      <w:u w:val="none"/>
      <w:effect w:val="none"/>
    </w:rPr>
  </w:style>
  <w:style w:type="paragraph" w:styleId="NormalWeb">
    <w:name w:val="Normal (Web)"/>
    <w:basedOn w:val="Normal"/>
    <w:uiPriority w:val="99"/>
    <w:semiHidden/>
    <w:unhideWhenUsed/>
    <w:rsid w:val="00E6240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1Car">
    <w:name w:val="Título 1 Car"/>
    <w:basedOn w:val="Fuentedeprrafopredeter"/>
    <w:link w:val="Ttulo1"/>
    <w:uiPriority w:val="9"/>
    <w:rsid w:val="00E909E3"/>
    <w:rPr>
      <w:rFonts w:eastAsiaTheme="majorEastAsia" w:cstheme="majorBidi"/>
      <w:caps/>
      <w:color w:val="632423" w:themeColor="accent2" w:themeShade="80"/>
      <w:spacing w:val="20"/>
      <w:sz w:val="28"/>
      <w:szCs w:val="28"/>
    </w:rPr>
  </w:style>
  <w:style w:type="character" w:customStyle="1" w:styleId="Ttulo2Car">
    <w:name w:val="Título 2 Car"/>
    <w:basedOn w:val="Fuentedeprrafopredeter"/>
    <w:link w:val="Ttulo2"/>
    <w:uiPriority w:val="9"/>
    <w:semiHidden/>
    <w:rsid w:val="00E909E3"/>
    <w:rPr>
      <w:caps/>
      <w:color w:val="632423" w:themeColor="accent2" w:themeShade="80"/>
      <w:spacing w:val="15"/>
      <w:sz w:val="24"/>
      <w:szCs w:val="24"/>
    </w:rPr>
  </w:style>
  <w:style w:type="character" w:customStyle="1" w:styleId="Ttulo3Car">
    <w:name w:val="Título 3 Car"/>
    <w:basedOn w:val="Fuentedeprrafopredeter"/>
    <w:link w:val="Ttulo3"/>
    <w:uiPriority w:val="9"/>
    <w:semiHidden/>
    <w:rsid w:val="00E909E3"/>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semiHidden/>
    <w:rsid w:val="00E909E3"/>
    <w:rPr>
      <w:rFonts w:eastAsiaTheme="majorEastAsia" w:cstheme="majorBidi"/>
      <w:caps/>
      <w:color w:val="622423" w:themeColor="accent2" w:themeShade="7F"/>
      <w:spacing w:val="10"/>
    </w:rPr>
  </w:style>
  <w:style w:type="character" w:customStyle="1" w:styleId="Ttulo5Car">
    <w:name w:val="Título 5 Car"/>
    <w:basedOn w:val="Fuentedeprrafopredeter"/>
    <w:link w:val="Ttulo5"/>
    <w:uiPriority w:val="9"/>
    <w:semiHidden/>
    <w:rsid w:val="00E909E3"/>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semiHidden/>
    <w:rsid w:val="00E909E3"/>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semiHidden/>
    <w:rsid w:val="00E909E3"/>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E909E3"/>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E909E3"/>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E909E3"/>
    <w:rPr>
      <w:caps/>
      <w:spacing w:val="10"/>
      <w:sz w:val="18"/>
      <w:szCs w:val="18"/>
    </w:rPr>
  </w:style>
  <w:style w:type="paragraph" w:styleId="Ttulo">
    <w:name w:val="Title"/>
    <w:basedOn w:val="Normal"/>
    <w:next w:val="Normal"/>
    <w:link w:val="TtuloCar"/>
    <w:uiPriority w:val="10"/>
    <w:qFormat/>
    <w:rsid w:val="00E909E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E909E3"/>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uiPriority w:val="11"/>
    <w:qFormat/>
    <w:rsid w:val="00E909E3"/>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E909E3"/>
    <w:rPr>
      <w:rFonts w:eastAsiaTheme="majorEastAsia" w:cstheme="majorBidi"/>
      <w:caps/>
      <w:spacing w:val="20"/>
      <w:sz w:val="18"/>
      <w:szCs w:val="18"/>
    </w:rPr>
  </w:style>
  <w:style w:type="character" w:styleId="Textoennegrita">
    <w:name w:val="Strong"/>
    <w:uiPriority w:val="22"/>
    <w:qFormat/>
    <w:rsid w:val="00E909E3"/>
    <w:rPr>
      <w:b/>
      <w:bCs/>
      <w:color w:val="943634" w:themeColor="accent2" w:themeShade="BF"/>
      <w:spacing w:val="5"/>
    </w:rPr>
  </w:style>
  <w:style w:type="character" w:styleId="nfasis">
    <w:name w:val="Emphasis"/>
    <w:uiPriority w:val="20"/>
    <w:qFormat/>
    <w:rsid w:val="00E909E3"/>
    <w:rPr>
      <w:caps/>
      <w:spacing w:val="5"/>
      <w:sz w:val="20"/>
      <w:szCs w:val="20"/>
    </w:rPr>
  </w:style>
  <w:style w:type="paragraph" w:styleId="Sinespaciado">
    <w:name w:val="No Spacing"/>
    <w:basedOn w:val="Normal"/>
    <w:link w:val="SinespaciadoCar"/>
    <w:uiPriority w:val="1"/>
    <w:qFormat/>
    <w:rsid w:val="00E909E3"/>
    <w:pPr>
      <w:spacing w:after="0" w:line="240" w:lineRule="auto"/>
    </w:pPr>
  </w:style>
  <w:style w:type="character" w:customStyle="1" w:styleId="SinespaciadoCar">
    <w:name w:val="Sin espaciado Car"/>
    <w:basedOn w:val="Fuentedeprrafopredeter"/>
    <w:link w:val="Sinespaciado"/>
    <w:uiPriority w:val="1"/>
    <w:rsid w:val="00E909E3"/>
  </w:style>
  <w:style w:type="paragraph" w:styleId="Prrafodelista">
    <w:name w:val="List Paragraph"/>
    <w:basedOn w:val="Normal"/>
    <w:uiPriority w:val="34"/>
    <w:qFormat/>
    <w:rsid w:val="00E909E3"/>
    <w:pPr>
      <w:ind w:left="720"/>
      <w:contextualSpacing/>
    </w:pPr>
  </w:style>
  <w:style w:type="paragraph" w:styleId="Cita">
    <w:name w:val="Quote"/>
    <w:basedOn w:val="Normal"/>
    <w:next w:val="Normal"/>
    <w:link w:val="CitaCar"/>
    <w:uiPriority w:val="29"/>
    <w:qFormat/>
    <w:rsid w:val="00E909E3"/>
    <w:rPr>
      <w:i/>
      <w:iCs/>
    </w:rPr>
  </w:style>
  <w:style w:type="character" w:customStyle="1" w:styleId="CitaCar">
    <w:name w:val="Cita Car"/>
    <w:basedOn w:val="Fuentedeprrafopredeter"/>
    <w:link w:val="Cita"/>
    <w:uiPriority w:val="29"/>
    <w:rsid w:val="00E909E3"/>
    <w:rPr>
      <w:rFonts w:eastAsiaTheme="majorEastAsia" w:cstheme="majorBidi"/>
      <w:i/>
      <w:iCs/>
    </w:rPr>
  </w:style>
  <w:style w:type="paragraph" w:styleId="Citadestacada">
    <w:name w:val="Intense Quote"/>
    <w:basedOn w:val="Normal"/>
    <w:next w:val="Normal"/>
    <w:link w:val="CitadestacadaCar"/>
    <w:uiPriority w:val="30"/>
    <w:qFormat/>
    <w:rsid w:val="00E909E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E909E3"/>
    <w:rPr>
      <w:rFonts w:eastAsiaTheme="majorEastAsia" w:cstheme="majorBidi"/>
      <w:caps/>
      <w:color w:val="622423" w:themeColor="accent2" w:themeShade="7F"/>
      <w:spacing w:val="5"/>
      <w:sz w:val="20"/>
      <w:szCs w:val="20"/>
    </w:rPr>
  </w:style>
  <w:style w:type="character" w:styleId="nfasissutil">
    <w:name w:val="Subtle Emphasis"/>
    <w:uiPriority w:val="19"/>
    <w:qFormat/>
    <w:rsid w:val="00E909E3"/>
    <w:rPr>
      <w:i/>
      <w:iCs/>
    </w:rPr>
  </w:style>
  <w:style w:type="character" w:styleId="nfasisintenso">
    <w:name w:val="Intense Emphasis"/>
    <w:uiPriority w:val="21"/>
    <w:qFormat/>
    <w:rsid w:val="00E909E3"/>
    <w:rPr>
      <w:i/>
      <w:iCs/>
      <w:caps/>
      <w:spacing w:val="10"/>
      <w:sz w:val="20"/>
      <w:szCs w:val="20"/>
    </w:rPr>
  </w:style>
  <w:style w:type="character" w:styleId="Referenciasutil">
    <w:name w:val="Subtle Reference"/>
    <w:basedOn w:val="Fuentedeprrafopredeter"/>
    <w:uiPriority w:val="31"/>
    <w:qFormat/>
    <w:rsid w:val="00E909E3"/>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E909E3"/>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E909E3"/>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E909E3"/>
    <w:pPr>
      <w:outlineLvl w:val="9"/>
    </w:pPr>
  </w:style>
</w:styles>
</file>

<file path=word/webSettings.xml><?xml version="1.0" encoding="utf-8"?>
<w:webSettings xmlns:r="http://schemas.openxmlformats.org/officeDocument/2006/relationships" xmlns:w="http://schemas.openxmlformats.org/wordprocessingml/2006/main">
  <w:divs>
    <w:div w:id="465243803">
      <w:bodyDiv w:val="1"/>
      <w:marLeft w:val="0"/>
      <w:marRight w:val="0"/>
      <w:marTop w:val="0"/>
      <w:marBottom w:val="0"/>
      <w:divBdr>
        <w:top w:val="none" w:sz="0" w:space="0" w:color="auto"/>
        <w:left w:val="none" w:sz="0" w:space="0" w:color="auto"/>
        <w:bottom w:val="none" w:sz="0" w:space="0" w:color="auto"/>
        <w:right w:val="none" w:sz="0" w:space="0" w:color="auto"/>
      </w:divBdr>
      <w:divsChild>
        <w:div w:id="753094242">
          <w:marLeft w:val="0"/>
          <w:marRight w:val="0"/>
          <w:marTop w:val="0"/>
          <w:marBottom w:val="0"/>
          <w:divBdr>
            <w:top w:val="none" w:sz="0" w:space="0" w:color="auto"/>
            <w:left w:val="none" w:sz="0" w:space="0" w:color="auto"/>
            <w:bottom w:val="none" w:sz="0" w:space="0" w:color="auto"/>
            <w:right w:val="none" w:sz="0" w:space="0" w:color="auto"/>
          </w:divBdr>
          <w:divsChild>
            <w:div w:id="1973435614">
              <w:marLeft w:val="0"/>
              <w:marRight w:val="0"/>
              <w:marTop w:val="0"/>
              <w:marBottom w:val="0"/>
              <w:divBdr>
                <w:top w:val="none" w:sz="0" w:space="0" w:color="auto"/>
                <w:left w:val="single" w:sz="6" w:space="0" w:color="60A174"/>
                <w:bottom w:val="single" w:sz="6" w:space="0" w:color="60A174"/>
                <w:right w:val="single" w:sz="6" w:space="0" w:color="60A174"/>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v.mx/dgda/tutori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v.mx/dgda/cpp/estudiantes/afel/descripcion.html" TargetMode="External"/><Relationship Id="rId12" Type="http://schemas.openxmlformats.org/officeDocument/2006/relationships/hyperlink" Target="http://eval.uv.mx/evaluac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v.mx/meifingles/" TargetMode="External"/><Relationship Id="rId11" Type="http://schemas.openxmlformats.org/officeDocument/2006/relationships/hyperlink" Target="http://www.uv.mx/universidad/doctosofi/leguni/estatutos/documents/estatuto_de_los_alumnos2008.pdf" TargetMode="External"/><Relationship Id="rId5" Type="http://schemas.openxmlformats.org/officeDocument/2006/relationships/hyperlink" Target="http://www.uv.mx/dgda/afbg/estudiantes" TargetMode="External"/><Relationship Id="rId10" Type="http://schemas.openxmlformats.org/officeDocument/2006/relationships/hyperlink" Target="http://www.uv.mx/escolar/seguro/index.html" TargetMode="External"/><Relationship Id="rId4" Type="http://schemas.openxmlformats.org/officeDocument/2006/relationships/webSettings" Target="webSettings.xml"/><Relationship Id="rId9" Type="http://schemas.openxmlformats.org/officeDocument/2006/relationships/hyperlink" Target="http://www.uv.mx/escolar/becas/becasuv.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6588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katya-edid</cp:lastModifiedBy>
  <cp:revision>2</cp:revision>
  <dcterms:created xsi:type="dcterms:W3CDTF">2011-07-06T06:02:00Z</dcterms:created>
  <dcterms:modified xsi:type="dcterms:W3CDTF">2011-07-06T06:02:00Z</dcterms:modified>
</cp:coreProperties>
</file>