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59" w:type="dxa"/>
      </w:tblPr>
      <w:tblGrid>
        <w:gridCol w:w="6643"/>
        <w:gridCol w:w="2533"/>
      </w:tblGrid>
      <w:tr>
        <w:trPr>
          <w:trHeight w:val="974" w:hRule="auto"/>
          <w:jc w:val="left"/>
        </w:trPr>
        <w:tc>
          <w:tcPr>
            <w:tcW w:w="9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69" w:dyaOrig="1297">
                <v:rect xmlns:o="urn:schemas-microsoft-com:office:office" xmlns:v="urn:schemas-microsoft-com:vml" id="rectole0000000000" style="width:68.450000pt;height:64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object w:dxaOrig="3485" w:dyaOrig="1322">
                <v:rect xmlns:o="urn:schemas-microsoft-com:office:office" xmlns:v="urn:schemas-microsoft-com:vml" id="rectole0000000001" style="width:174.250000pt;height:66.1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object w:dxaOrig="1201" w:dyaOrig="1322">
                <v:rect xmlns:o="urn:schemas-microsoft-com:office:office" xmlns:v="urn:schemas-microsoft-com:vml" id="rectole0000000002" style="width:60.050000pt;height:66.1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  <w:r>
              <w:object w:dxaOrig="1262" w:dyaOrig="1322">
                <v:rect xmlns:o="urn:schemas-microsoft-com:office:office" xmlns:v="urn:schemas-microsoft-com:vml" id="rectole0000000003" style="width:63.100000pt;height:66.1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FICHA DE INSCIPCIÓN AL CURSO-TALLER DE INTRODUCCIÓN A LA AGRICULTURA BIOLÓGICO DINÁMICA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En la Universidad Veracruzana, Facultad de Ciencias Agrícolas Xalapa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Del 14 al 16 de mayo de 2013</w:t>
            </w:r>
          </w:p>
        </w:tc>
      </w:tr>
      <w:tr>
        <w:trPr>
          <w:trHeight w:val="858" w:hRule="auto"/>
          <w:jc w:val="left"/>
        </w:trPr>
        <w:tc>
          <w:tcPr>
            <w:tcW w:w="6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Edad: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Hombre (   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Mujer (   )</w:t>
            </w:r>
          </w:p>
        </w:tc>
      </w:tr>
      <w:tr>
        <w:trPr>
          <w:trHeight w:val="687" w:hRule="auto"/>
          <w:jc w:val="left"/>
        </w:trPr>
        <w:tc>
          <w:tcPr>
            <w:tcW w:w="9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Lugar de procedencia:</w:t>
            </w:r>
          </w:p>
        </w:tc>
      </w:tr>
      <w:tr>
        <w:trPr>
          <w:trHeight w:val="343" w:hRule="auto"/>
          <w:jc w:val="left"/>
        </w:trPr>
        <w:tc>
          <w:tcPr>
            <w:tcW w:w="9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Correo:</w:t>
            </w:r>
          </w:p>
        </w:tc>
      </w:tr>
      <w:tr>
        <w:trPr>
          <w:trHeight w:val="534" w:hRule="auto"/>
          <w:jc w:val="left"/>
        </w:trPr>
        <w:tc>
          <w:tcPr>
            <w:tcW w:w="9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Teléfono</w:t>
            </w:r>
          </w:p>
        </w:tc>
      </w:tr>
      <w:tr>
        <w:trPr>
          <w:trHeight w:val="880" w:hRule="auto"/>
          <w:jc w:val="left"/>
        </w:trPr>
        <w:tc>
          <w:tcPr>
            <w:tcW w:w="91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Actividades a las que se dedica: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u w:val="single"/>
          <w:shd w:fill="000000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0"/>
          <w:shd w:fill="000000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