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DB0" w:rsidRPr="00D173F1" w:rsidRDefault="003A4DB0" w:rsidP="003A4DB0">
      <w:pPr>
        <w:tabs>
          <w:tab w:val="left" w:pos="142"/>
        </w:tabs>
        <w:ind w:left="426" w:right="614"/>
        <w:jc w:val="center"/>
        <w:rPr>
          <w:rFonts w:ascii="Arial" w:hAnsi="Arial" w:cs="Arial"/>
          <w:b/>
        </w:rPr>
      </w:pPr>
      <w:r w:rsidRPr="00D173F1">
        <w:rPr>
          <w:rFonts w:ascii="Arial" w:hAnsi="Arial" w:cs="Arial"/>
          <w:b/>
        </w:rPr>
        <w:t xml:space="preserve">La Universidad Veracruzana, a través de la </w:t>
      </w:r>
      <w:r w:rsidRPr="00D173F1">
        <w:rPr>
          <w:rFonts w:ascii="Arial" w:hAnsi="Arial" w:cs="Arial"/>
          <w:b/>
          <w:i/>
        </w:rPr>
        <w:t xml:space="preserve">Vicerrectoría Veracruz-Boca del Rio, </w:t>
      </w:r>
      <w:r w:rsidRPr="00D173F1">
        <w:rPr>
          <w:rFonts w:ascii="Arial" w:hAnsi="Arial" w:cs="Arial"/>
          <w:b/>
        </w:rPr>
        <w:t xml:space="preserve"> y la Universidad </w:t>
      </w:r>
      <w:r>
        <w:rPr>
          <w:rFonts w:ascii="Arial" w:hAnsi="Arial" w:cs="Arial"/>
          <w:b/>
        </w:rPr>
        <w:t>Nacional Autónoma de México, a través del Centro de Investigaciones Interdisciplinarias en Ciencias y Humanidades.</w:t>
      </w:r>
    </w:p>
    <w:p w:rsidR="003A4DB0" w:rsidRDefault="003A4DB0" w:rsidP="003A4DB0">
      <w:pPr>
        <w:tabs>
          <w:tab w:val="left" w:pos="142"/>
        </w:tabs>
        <w:ind w:left="426" w:right="614"/>
        <w:jc w:val="center"/>
        <w:rPr>
          <w:rFonts w:ascii="Arial" w:hAnsi="Arial" w:cs="Arial"/>
        </w:rPr>
      </w:pPr>
    </w:p>
    <w:p w:rsidR="003A4DB0" w:rsidRDefault="003A4DB0" w:rsidP="003A4DB0">
      <w:pPr>
        <w:tabs>
          <w:tab w:val="left" w:pos="142"/>
        </w:tabs>
        <w:ind w:left="426" w:right="614"/>
        <w:jc w:val="center"/>
        <w:rPr>
          <w:rFonts w:ascii="Arial" w:hAnsi="Arial" w:cs="Arial"/>
        </w:rPr>
      </w:pPr>
      <w:r>
        <w:rPr>
          <w:rFonts w:ascii="Arial" w:hAnsi="Arial" w:cs="Arial"/>
        </w:rPr>
        <w:t>CONVOCAN AL</w:t>
      </w:r>
    </w:p>
    <w:p w:rsidR="003A4DB0" w:rsidRDefault="003A4DB0" w:rsidP="003A4DB0">
      <w:pPr>
        <w:tabs>
          <w:tab w:val="left" w:pos="142"/>
        </w:tabs>
        <w:ind w:left="426" w:right="614"/>
        <w:jc w:val="center"/>
        <w:rPr>
          <w:rFonts w:ascii="Arial" w:hAnsi="Arial" w:cs="Arial"/>
        </w:rPr>
      </w:pPr>
    </w:p>
    <w:p w:rsidR="003A4DB0" w:rsidRPr="00CA637D" w:rsidRDefault="003A4DB0" w:rsidP="003A4DB0">
      <w:pPr>
        <w:tabs>
          <w:tab w:val="left" w:pos="142"/>
        </w:tabs>
        <w:ind w:left="426" w:right="614"/>
        <w:jc w:val="center"/>
        <w:rPr>
          <w:rFonts w:ascii="Arial" w:hAnsi="Arial" w:cs="Arial"/>
          <w:b/>
          <w:sz w:val="32"/>
          <w:szCs w:val="32"/>
        </w:rPr>
      </w:pPr>
      <w:r w:rsidRPr="00CA637D">
        <w:rPr>
          <w:rFonts w:ascii="Arial" w:hAnsi="Arial" w:cs="Arial"/>
          <w:b/>
          <w:sz w:val="32"/>
          <w:szCs w:val="32"/>
        </w:rPr>
        <w:t xml:space="preserve">DIPLOMADO </w:t>
      </w:r>
      <w:r>
        <w:rPr>
          <w:rFonts w:ascii="Arial" w:hAnsi="Arial" w:cs="Arial"/>
          <w:b/>
          <w:sz w:val="32"/>
          <w:szCs w:val="32"/>
        </w:rPr>
        <w:t xml:space="preserve">EN COMPLEJIDAD Y PENSAMIENTO COMPLEJO </w:t>
      </w:r>
    </w:p>
    <w:p w:rsidR="003A4DB0" w:rsidRPr="00CA637D" w:rsidRDefault="003A4DB0" w:rsidP="003A4DB0">
      <w:pPr>
        <w:tabs>
          <w:tab w:val="left" w:pos="142"/>
        </w:tabs>
        <w:ind w:left="426" w:right="614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</w:rPr>
        <w:t>(Modalidad presencial a través del Sistema de Videoconferencia Interactiva)</w:t>
      </w:r>
    </w:p>
    <w:p w:rsidR="003A4DB0" w:rsidRDefault="003A4DB0" w:rsidP="003A4DB0">
      <w:pPr>
        <w:tabs>
          <w:tab w:val="left" w:pos="142"/>
        </w:tabs>
        <w:ind w:left="426" w:right="614"/>
        <w:jc w:val="center"/>
        <w:rPr>
          <w:rFonts w:ascii="Arial" w:hAnsi="Arial" w:cs="Arial"/>
        </w:rPr>
      </w:pPr>
    </w:p>
    <w:p w:rsidR="003A4DB0" w:rsidRPr="00414284" w:rsidRDefault="003A4DB0" w:rsidP="003A4DB0">
      <w:pPr>
        <w:tabs>
          <w:tab w:val="left" w:pos="142"/>
        </w:tabs>
        <w:ind w:left="426" w:right="614"/>
        <w:rPr>
          <w:rFonts w:ascii="Tahoma" w:hAnsi="Tahoma" w:cs="Tahoma"/>
          <w:i/>
          <w:szCs w:val="28"/>
          <w:lang w:val="es-MX"/>
        </w:rPr>
      </w:pPr>
      <w:r w:rsidRPr="00A74BD4">
        <w:rPr>
          <w:rFonts w:ascii="Tahoma" w:hAnsi="Tahoma" w:cs="Tahoma"/>
          <w:b/>
          <w:szCs w:val="28"/>
        </w:rPr>
        <w:t>Objetivo:</w:t>
      </w:r>
      <w:r>
        <w:rPr>
          <w:rFonts w:ascii="Tahoma" w:hAnsi="Tahoma" w:cs="Tahoma"/>
          <w:szCs w:val="28"/>
        </w:rPr>
        <w:t xml:space="preserve"> </w:t>
      </w:r>
      <w:r w:rsidRPr="00414284">
        <w:rPr>
          <w:rFonts w:ascii="Tahoma" w:hAnsi="Tahoma" w:cs="Tahoma"/>
          <w:i/>
          <w:szCs w:val="28"/>
          <w:lang w:val="es-MX"/>
        </w:rPr>
        <w:t xml:space="preserve">Proporcionar  herramientas que permitan comprender los nuevos desarrollos conceptuales y estrategias de investigación </w:t>
      </w:r>
      <w:proofErr w:type="spellStart"/>
      <w:r w:rsidRPr="00414284">
        <w:rPr>
          <w:rFonts w:ascii="Tahoma" w:hAnsi="Tahoma" w:cs="Tahoma"/>
          <w:i/>
          <w:szCs w:val="28"/>
          <w:lang w:val="es-MX"/>
        </w:rPr>
        <w:t>transdisciplinarias</w:t>
      </w:r>
      <w:proofErr w:type="spellEnd"/>
      <w:r w:rsidRPr="00414284">
        <w:rPr>
          <w:rFonts w:ascii="Tahoma" w:hAnsi="Tahoma" w:cs="Tahoma"/>
          <w:i/>
          <w:szCs w:val="28"/>
          <w:lang w:val="es-MX"/>
        </w:rPr>
        <w:t xml:space="preserve"> que propone el Pensamiento Complejo para el estudio y aprehensión de los fenómenos denominados como “complejos”, especialmente la reorganización social del conocimiento, el sistema educativo y la complejidad humana.</w:t>
      </w:r>
    </w:p>
    <w:p w:rsidR="003A4DB0" w:rsidRPr="00A74BD4" w:rsidRDefault="003A4DB0" w:rsidP="003A4DB0">
      <w:pPr>
        <w:tabs>
          <w:tab w:val="left" w:pos="142"/>
        </w:tabs>
        <w:ind w:right="614"/>
        <w:rPr>
          <w:rFonts w:ascii="Arial" w:hAnsi="Arial" w:cs="Arial"/>
          <w:i/>
          <w:lang w:val="es-MX"/>
        </w:rPr>
      </w:pPr>
    </w:p>
    <w:p w:rsidR="003A4DB0" w:rsidRDefault="001A20EC" w:rsidP="003A4DB0">
      <w:pPr>
        <w:tabs>
          <w:tab w:val="left" w:pos="142"/>
          <w:tab w:val="left" w:pos="5094"/>
        </w:tabs>
        <w:ind w:left="426" w:right="614"/>
        <w:jc w:val="both"/>
        <w:rPr>
          <w:rFonts w:ascii="Arial" w:hAnsi="Arial" w:cs="Arial"/>
        </w:rPr>
      </w:pPr>
      <w:r w:rsidRPr="001A20EC">
        <w:rPr>
          <w:rFonts w:ascii="Arial" w:hAnsi="Arial" w:cs="Arial"/>
          <w:b/>
          <w:lang w:val="es-MX"/>
        </w:rPr>
        <w:t>Dirigido a:</w:t>
      </w:r>
      <w:r w:rsidRPr="001A20EC">
        <w:rPr>
          <w:rFonts w:ascii="Arial" w:hAnsi="Arial" w:cs="Arial"/>
          <w:lang w:val="es-MX"/>
        </w:rPr>
        <w:t xml:space="preserve"> </w:t>
      </w:r>
      <w:r w:rsidR="003A4DB0" w:rsidRPr="001A20EC">
        <w:rPr>
          <w:rFonts w:ascii="Arial" w:hAnsi="Arial" w:cs="Arial"/>
        </w:rPr>
        <w:t>Egresados, profesionistas, profesores e investigadores de todas las áreas académicas</w:t>
      </w:r>
      <w:r w:rsidR="000E44B4">
        <w:rPr>
          <w:rFonts w:ascii="Arial" w:hAnsi="Arial" w:cs="Arial"/>
        </w:rPr>
        <w:t xml:space="preserve"> y niveles educativos.</w:t>
      </w: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jc w:val="both"/>
        <w:rPr>
          <w:rFonts w:ascii="Arial" w:hAnsi="Arial" w:cs="Arial"/>
        </w:rPr>
      </w:pP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D67ABC">
        <w:rPr>
          <w:rFonts w:ascii="Arial" w:hAnsi="Arial" w:cs="Arial"/>
        </w:rPr>
        <w:t>El Diplomado</w:t>
      </w:r>
      <w:r>
        <w:rPr>
          <w:rFonts w:ascii="Arial" w:hAnsi="Arial" w:cs="Arial"/>
        </w:rPr>
        <w:t xml:space="preserve"> en Pensamiento Complejo  </w:t>
      </w:r>
      <w:r w:rsidRPr="008203B3">
        <w:rPr>
          <w:rFonts w:ascii="Arial" w:hAnsi="Arial" w:cs="Arial"/>
          <w:b/>
        </w:rPr>
        <w:t xml:space="preserve">inicia el </w:t>
      </w:r>
      <w:r>
        <w:rPr>
          <w:rFonts w:ascii="Arial" w:hAnsi="Arial" w:cs="Arial"/>
          <w:b/>
        </w:rPr>
        <w:t>28 de octubre de</w:t>
      </w:r>
      <w:r w:rsidRPr="008203B3">
        <w:rPr>
          <w:rFonts w:ascii="Arial" w:hAnsi="Arial" w:cs="Arial"/>
          <w:b/>
        </w:rPr>
        <w:t xml:space="preserve"> 2013</w:t>
      </w:r>
      <w:r>
        <w:rPr>
          <w:rFonts w:ascii="Arial" w:hAnsi="Arial" w:cs="Arial"/>
        </w:rPr>
        <w:t xml:space="preserve">. </w:t>
      </w: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8203B3">
        <w:rPr>
          <w:rFonts w:ascii="Arial" w:hAnsi="Arial" w:cs="Arial"/>
          <w:b/>
        </w:rPr>
        <w:t xml:space="preserve">Las clases se impartirán los días </w:t>
      </w:r>
      <w:r>
        <w:rPr>
          <w:rFonts w:ascii="Arial" w:hAnsi="Arial" w:cs="Arial"/>
          <w:b/>
        </w:rPr>
        <w:t>lunes</w:t>
      </w:r>
      <w:r w:rsidRPr="008203B3">
        <w:rPr>
          <w:rFonts w:ascii="Arial" w:hAnsi="Arial" w:cs="Arial"/>
          <w:b/>
        </w:rPr>
        <w:t xml:space="preserve"> de las 17:00 a las 21:00 horas.</w:t>
      </w:r>
      <w:r>
        <w:rPr>
          <w:rFonts w:ascii="Arial" w:hAnsi="Arial" w:cs="Arial"/>
        </w:rPr>
        <w:t xml:space="preserve"> Tiene una duración total de </w:t>
      </w:r>
      <w:r w:rsidRPr="00D67ABC">
        <w:rPr>
          <w:rFonts w:ascii="Arial" w:hAnsi="Arial" w:cs="Arial"/>
        </w:rPr>
        <w:t>1</w:t>
      </w:r>
      <w:r>
        <w:rPr>
          <w:rFonts w:ascii="Arial" w:hAnsi="Arial" w:cs="Arial"/>
        </w:rPr>
        <w:t>86</w:t>
      </w:r>
      <w:r w:rsidRPr="00D67ABC">
        <w:rPr>
          <w:rFonts w:ascii="Arial" w:hAnsi="Arial" w:cs="Arial"/>
        </w:rPr>
        <w:t xml:space="preserve"> horas</w:t>
      </w:r>
      <w:r>
        <w:rPr>
          <w:rFonts w:ascii="Arial" w:hAnsi="Arial" w:cs="Arial"/>
        </w:rPr>
        <w:t xml:space="preserve"> (124</w:t>
      </w:r>
      <w:r w:rsidRPr="00D67ABC">
        <w:rPr>
          <w:rFonts w:ascii="Arial" w:hAnsi="Arial" w:cs="Arial"/>
        </w:rPr>
        <w:t xml:space="preserve"> teóricas y 62 prácticas</w:t>
      </w:r>
      <w:r>
        <w:rPr>
          <w:rFonts w:ascii="Arial" w:hAnsi="Arial" w:cs="Arial"/>
        </w:rPr>
        <w:t>) y valor curricular de 21</w:t>
      </w:r>
      <w:r w:rsidRPr="00D67ABC">
        <w:rPr>
          <w:rFonts w:ascii="Arial" w:hAnsi="Arial" w:cs="Arial"/>
        </w:rPr>
        <w:t xml:space="preserve"> créditos</w:t>
      </w:r>
      <w:r>
        <w:rPr>
          <w:rFonts w:ascii="Arial" w:hAnsi="Arial" w:cs="Arial"/>
        </w:rPr>
        <w:t xml:space="preserve">. Se tramitará valor </w:t>
      </w:r>
      <w:proofErr w:type="spellStart"/>
      <w:r>
        <w:rPr>
          <w:rFonts w:ascii="Arial" w:hAnsi="Arial" w:cs="Arial"/>
        </w:rPr>
        <w:t>escalafonario</w:t>
      </w:r>
      <w:proofErr w:type="spellEnd"/>
      <w:r>
        <w:rPr>
          <w:rFonts w:ascii="Arial" w:hAnsi="Arial" w:cs="Arial"/>
        </w:rPr>
        <w:t xml:space="preserve"> para maestros de la SEV.</w:t>
      </w:r>
      <w:r w:rsidRPr="00A74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Culmina el 1 de septiembre de 2014.</w:t>
      </w: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>
        <w:rPr>
          <w:rFonts w:ascii="Arial" w:hAnsi="Arial" w:cs="Arial"/>
        </w:rPr>
        <w:t>Su diseño curricular está conformado por ocho módulos</w:t>
      </w:r>
      <w:r w:rsidRPr="00A74B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 32</w:t>
      </w:r>
      <w:r w:rsidRPr="00D67ABC">
        <w:rPr>
          <w:rFonts w:ascii="Arial" w:hAnsi="Arial" w:cs="Arial"/>
        </w:rPr>
        <w:t xml:space="preserve"> sesiones</w:t>
      </w:r>
      <w:r>
        <w:rPr>
          <w:rFonts w:ascii="Arial" w:hAnsi="Arial" w:cs="Arial"/>
        </w:rPr>
        <w:t xml:space="preserve"> presenciales interactivas. </w:t>
      </w: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jc w:val="both"/>
        <w:rPr>
          <w:rFonts w:ascii="Arial" w:hAnsi="Arial" w:cs="Arial"/>
        </w:rPr>
      </w:pPr>
    </w:p>
    <w:p w:rsidR="003A4DB0" w:rsidRPr="008203B3" w:rsidRDefault="003A4DB0" w:rsidP="003A4DB0">
      <w:pPr>
        <w:tabs>
          <w:tab w:val="left" w:pos="142"/>
          <w:tab w:val="left" w:pos="5094"/>
        </w:tabs>
        <w:ind w:left="426" w:right="614"/>
        <w:jc w:val="both"/>
        <w:rPr>
          <w:rFonts w:ascii="Arial" w:hAnsi="Arial" w:cs="Arial"/>
          <w:lang w:val="es-MX"/>
        </w:rPr>
      </w:pPr>
      <w:r w:rsidRPr="008203B3">
        <w:rPr>
          <w:rFonts w:ascii="Arial" w:hAnsi="Arial" w:cs="Arial"/>
          <w:lang w:val="es-MX"/>
        </w:rPr>
        <w:t>El Diplomado se recibirá en las regiones Coatzacoalcos-Minatitlán; Poza Rica-Tuxpa</w:t>
      </w:r>
      <w:r>
        <w:rPr>
          <w:rFonts w:ascii="Arial" w:hAnsi="Arial" w:cs="Arial"/>
          <w:lang w:val="es-MX"/>
        </w:rPr>
        <w:t>n</w:t>
      </w:r>
      <w:r w:rsidRPr="008203B3">
        <w:rPr>
          <w:rFonts w:ascii="Arial" w:hAnsi="Arial" w:cs="Arial"/>
          <w:lang w:val="es-MX"/>
        </w:rPr>
        <w:t>; Có</w:t>
      </w:r>
      <w:r>
        <w:rPr>
          <w:rFonts w:ascii="Arial" w:hAnsi="Arial" w:cs="Arial"/>
          <w:lang w:val="es-MX"/>
        </w:rPr>
        <w:t>r</w:t>
      </w:r>
      <w:r w:rsidRPr="008203B3">
        <w:rPr>
          <w:rFonts w:ascii="Arial" w:hAnsi="Arial" w:cs="Arial"/>
          <w:lang w:val="es-MX"/>
        </w:rPr>
        <w:t xml:space="preserve">doba-Orizaba; Xalapa y Veracruz, en las respectivas aulas de Videoconferencia Interactiva.  </w:t>
      </w:r>
    </w:p>
    <w:p w:rsidR="003A4DB0" w:rsidRPr="008203B3" w:rsidRDefault="003A4DB0" w:rsidP="003A4DB0">
      <w:pPr>
        <w:tabs>
          <w:tab w:val="left" w:pos="142"/>
          <w:tab w:val="left" w:pos="5094"/>
        </w:tabs>
        <w:ind w:left="426" w:right="614"/>
        <w:jc w:val="both"/>
        <w:rPr>
          <w:rFonts w:ascii="Arial" w:hAnsi="Arial" w:cs="Arial"/>
          <w:lang w:val="es-MX"/>
        </w:rPr>
      </w:pP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jc w:val="center"/>
        <w:rPr>
          <w:rFonts w:ascii="Arial" w:hAnsi="Arial" w:cs="Arial"/>
          <w:b/>
        </w:rPr>
      </w:pPr>
    </w:p>
    <w:p w:rsidR="000E44B4" w:rsidRDefault="000E44B4" w:rsidP="003A4DB0">
      <w:pPr>
        <w:tabs>
          <w:tab w:val="left" w:pos="142"/>
          <w:tab w:val="left" w:pos="5094"/>
        </w:tabs>
        <w:ind w:left="426" w:right="614"/>
        <w:jc w:val="center"/>
        <w:rPr>
          <w:rFonts w:ascii="Arial" w:hAnsi="Arial" w:cs="Arial"/>
          <w:b/>
        </w:rPr>
      </w:pP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jc w:val="center"/>
        <w:rPr>
          <w:rFonts w:ascii="Arial" w:hAnsi="Arial" w:cs="Arial"/>
          <w:b/>
        </w:rPr>
      </w:pP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jc w:val="center"/>
        <w:rPr>
          <w:rFonts w:ascii="Arial" w:hAnsi="Arial" w:cs="Arial"/>
          <w:b/>
        </w:rPr>
      </w:pP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jc w:val="center"/>
        <w:rPr>
          <w:rFonts w:ascii="Arial" w:hAnsi="Arial" w:cs="Arial"/>
          <w:b/>
        </w:rPr>
      </w:pP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CONTENIDO:</w:t>
      </w: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jc w:val="center"/>
        <w:rPr>
          <w:rFonts w:ascii="Arial" w:hAnsi="Arial" w:cs="Arial"/>
          <w:b/>
        </w:rPr>
      </w:pPr>
    </w:p>
    <w:p w:rsidR="003A4DB0" w:rsidRPr="00A3255D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b/>
        </w:rPr>
      </w:pPr>
      <w:r w:rsidRPr="001F4126">
        <w:rPr>
          <w:rFonts w:ascii="Arial" w:hAnsi="Arial" w:cs="Arial"/>
          <w:b/>
        </w:rPr>
        <w:t xml:space="preserve">MÓDULO I: </w:t>
      </w:r>
      <w:r w:rsidRPr="00A3255D">
        <w:rPr>
          <w:rFonts w:ascii="Arial" w:hAnsi="Arial" w:cs="Arial"/>
        </w:rPr>
        <w:t>El punto de partida: Lo complejo de la Sociedad.</w:t>
      </w:r>
    </w:p>
    <w:p w:rsidR="003A4DB0" w:rsidRDefault="003A4DB0" w:rsidP="003A4DB0">
      <w:pPr>
        <w:rPr>
          <w:rFonts w:ascii="Arial" w:hAnsi="Arial" w:cs="Arial"/>
          <w:b/>
          <w:i/>
          <w:spacing w:val="-3"/>
          <w:lang w:val="es-MX"/>
        </w:rPr>
      </w:pPr>
      <w:r w:rsidRPr="00B64EE6">
        <w:rPr>
          <w:rFonts w:ascii="Arial" w:hAnsi="Arial" w:cs="Arial"/>
          <w:b/>
          <w:i/>
          <w:spacing w:val="-3"/>
          <w:lang w:val="es-MX"/>
        </w:rPr>
        <w:t xml:space="preserve">Temática: </w:t>
      </w:r>
    </w:p>
    <w:p w:rsidR="003A4DB0" w:rsidRPr="00947CBB" w:rsidRDefault="003A4DB0" w:rsidP="003A4DB0">
      <w:pPr>
        <w:rPr>
          <w:rFonts w:ascii="Arial" w:hAnsi="Arial" w:cs="Arial"/>
          <w:bCs/>
          <w:i/>
          <w:lang w:val="es-MX"/>
        </w:rPr>
      </w:pPr>
      <w:r w:rsidRPr="00947CBB">
        <w:rPr>
          <w:rFonts w:ascii="Arial" w:hAnsi="Arial" w:cs="Arial"/>
          <w:bCs/>
          <w:i/>
          <w:lang w:val="es-MX"/>
        </w:rPr>
        <w:t>Complejidad:</w:t>
      </w:r>
    </w:p>
    <w:p w:rsidR="003A4DB0" w:rsidRPr="00947CBB" w:rsidRDefault="003A4DB0" w:rsidP="003A4DB0">
      <w:pPr>
        <w:numPr>
          <w:ilvl w:val="0"/>
          <w:numId w:val="2"/>
        </w:numPr>
        <w:rPr>
          <w:rFonts w:ascii="Arial" w:hAnsi="Arial" w:cs="Arial"/>
          <w:bCs/>
          <w:lang w:val="es-MX"/>
        </w:rPr>
      </w:pPr>
      <w:r w:rsidRPr="00947CBB">
        <w:rPr>
          <w:rFonts w:ascii="Arial" w:hAnsi="Arial" w:cs="Arial"/>
          <w:bCs/>
          <w:lang w:val="es-MX"/>
        </w:rPr>
        <w:t>Los retos del pensamiento científico para la complejidad</w:t>
      </w:r>
    </w:p>
    <w:p w:rsidR="003A4DB0" w:rsidRPr="00947CBB" w:rsidRDefault="003A4DB0" w:rsidP="003A4DB0">
      <w:pPr>
        <w:numPr>
          <w:ilvl w:val="0"/>
          <w:numId w:val="2"/>
        </w:numPr>
        <w:rPr>
          <w:rFonts w:ascii="Arial" w:hAnsi="Arial" w:cs="Arial"/>
          <w:bCs/>
          <w:lang w:val="es-MX"/>
        </w:rPr>
      </w:pPr>
      <w:r w:rsidRPr="00947CBB">
        <w:rPr>
          <w:rFonts w:ascii="Arial" w:hAnsi="Arial" w:cs="Arial"/>
          <w:bCs/>
          <w:lang w:val="es-MX"/>
        </w:rPr>
        <w:t>Condiciones de posibilidad del conocimiento complejo</w:t>
      </w:r>
    </w:p>
    <w:p w:rsidR="003A4DB0" w:rsidRPr="00947CBB" w:rsidRDefault="003A4DB0" w:rsidP="003A4DB0">
      <w:pPr>
        <w:numPr>
          <w:ilvl w:val="0"/>
          <w:numId w:val="2"/>
        </w:numPr>
        <w:rPr>
          <w:rFonts w:ascii="Arial" w:hAnsi="Arial" w:cs="Arial"/>
          <w:bCs/>
          <w:i/>
          <w:iCs/>
          <w:lang w:val="es-MX"/>
        </w:rPr>
      </w:pPr>
      <w:r w:rsidRPr="00947CBB">
        <w:rPr>
          <w:rFonts w:ascii="Arial" w:hAnsi="Arial" w:cs="Arial"/>
          <w:bCs/>
          <w:lang w:val="es-MX"/>
        </w:rPr>
        <w:t xml:space="preserve">Pensamiento complejo desde la perspectiva de la </w:t>
      </w:r>
      <w:r w:rsidRPr="00947CBB">
        <w:rPr>
          <w:rFonts w:ascii="Arial" w:hAnsi="Arial" w:cs="Arial"/>
          <w:bCs/>
          <w:i/>
          <w:iCs/>
          <w:lang w:val="es-MX"/>
        </w:rPr>
        <w:t>praxis</w:t>
      </w:r>
    </w:p>
    <w:p w:rsidR="003A4DB0" w:rsidRPr="00947CBB" w:rsidRDefault="003A4DB0" w:rsidP="003A4DB0">
      <w:pPr>
        <w:rPr>
          <w:rFonts w:ascii="Arial" w:hAnsi="Arial" w:cs="Arial"/>
          <w:bCs/>
          <w:i/>
          <w:lang w:val="es-MX"/>
        </w:rPr>
      </w:pPr>
      <w:r w:rsidRPr="00947CBB">
        <w:rPr>
          <w:rFonts w:ascii="Arial" w:hAnsi="Arial" w:cs="Arial"/>
          <w:lang w:val="es-MX"/>
        </w:rPr>
        <w:t xml:space="preserve"> </w:t>
      </w:r>
      <w:r w:rsidRPr="00947CBB">
        <w:rPr>
          <w:rFonts w:ascii="Arial" w:hAnsi="Arial" w:cs="Arial"/>
          <w:bCs/>
          <w:i/>
          <w:lang w:val="es-MX"/>
        </w:rPr>
        <w:t xml:space="preserve">Interacciones: </w:t>
      </w:r>
    </w:p>
    <w:p w:rsidR="003A4DB0" w:rsidRPr="00947CBB" w:rsidRDefault="003A4DB0" w:rsidP="003A4DB0">
      <w:pPr>
        <w:numPr>
          <w:ilvl w:val="0"/>
          <w:numId w:val="3"/>
        </w:numPr>
        <w:rPr>
          <w:rFonts w:ascii="Arial" w:hAnsi="Arial" w:cs="Arial"/>
          <w:lang w:val="es-MX"/>
        </w:rPr>
      </w:pPr>
      <w:r w:rsidRPr="00947CBB">
        <w:rPr>
          <w:rFonts w:ascii="Arial" w:hAnsi="Arial" w:cs="Arial"/>
          <w:bCs/>
          <w:lang w:val="es-MX"/>
        </w:rPr>
        <w:t xml:space="preserve">La complejidad en contexto. </w:t>
      </w:r>
    </w:p>
    <w:p w:rsidR="003A4DB0" w:rsidRPr="00947CBB" w:rsidRDefault="003A4DB0" w:rsidP="003A4DB0">
      <w:pPr>
        <w:tabs>
          <w:tab w:val="left" w:pos="142"/>
          <w:tab w:val="left" w:pos="4360"/>
        </w:tabs>
        <w:ind w:left="426" w:right="614"/>
        <w:rPr>
          <w:rFonts w:ascii="Arial" w:hAnsi="Arial" w:cs="Arial"/>
          <w:b/>
          <w:i/>
          <w:spacing w:val="-3"/>
          <w:lang w:val="es-MX"/>
        </w:rPr>
      </w:pPr>
      <w:r w:rsidRPr="00947CBB">
        <w:rPr>
          <w:rFonts w:ascii="Arial" w:hAnsi="Arial" w:cs="Arial"/>
          <w:bCs/>
          <w:lang w:val="es-MX"/>
        </w:rPr>
        <w:t>La importancia de la investigación orientada</w:t>
      </w:r>
    </w:p>
    <w:p w:rsidR="003A4DB0" w:rsidRPr="00A3255D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b/>
        </w:rPr>
      </w:pPr>
      <w:r w:rsidRPr="00B64EE6">
        <w:rPr>
          <w:rFonts w:ascii="Arial" w:hAnsi="Arial" w:cs="Arial"/>
          <w:b/>
          <w:i/>
        </w:rPr>
        <w:t>Instructor:</w:t>
      </w:r>
      <w:r>
        <w:rPr>
          <w:rFonts w:ascii="Arial" w:hAnsi="Arial" w:cs="Arial"/>
        </w:rPr>
        <w:t xml:space="preserve"> </w:t>
      </w:r>
      <w:r w:rsidRPr="00A3255D">
        <w:rPr>
          <w:rFonts w:ascii="Arial" w:hAnsi="Arial" w:cs="Arial"/>
        </w:rPr>
        <w:t xml:space="preserve">Aracely H. </w:t>
      </w:r>
      <w:proofErr w:type="spellStart"/>
      <w:r w:rsidRPr="00A3255D">
        <w:rPr>
          <w:rFonts w:ascii="Arial" w:hAnsi="Arial" w:cs="Arial"/>
        </w:rPr>
        <w:t>Berny</w:t>
      </w:r>
      <w:proofErr w:type="spellEnd"/>
    </w:p>
    <w:p w:rsidR="003A4DB0" w:rsidRPr="00A3255D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b/>
        </w:rPr>
      </w:pPr>
      <w:r w:rsidRPr="00A3255D">
        <w:rPr>
          <w:rFonts w:ascii="Arial" w:hAnsi="Arial" w:cs="Arial"/>
        </w:rPr>
        <w:t xml:space="preserve">Dra. </w:t>
      </w:r>
      <w:proofErr w:type="gramStart"/>
      <w:r w:rsidRPr="00A3255D">
        <w:rPr>
          <w:rFonts w:ascii="Arial" w:hAnsi="Arial" w:cs="Arial"/>
        </w:rPr>
        <w:t>en</w:t>
      </w:r>
      <w:proofErr w:type="gramEnd"/>
      <w:r w:rsidRPr="00A3255D">
        <w:rPr>
          <w:rFonts w:ascii="Arial" w:hAnsi="Arial" w:cs="Arial"/>
        </w:rPr>
        <w:t xml:space="preserve"> Filosofía.</w:t>
      </w:r>
      <w:r>
        <w:rPr>
          <w:rFonts w:ascii="Arial" w:hAnsi="Arial" w:cs="Arial"/>
          <w:b/>
        </w:rPr>
        <w:t xml:space="preserve"> </w:t>
      </w:r>
      <w:r w:rsidRPr="00A3255D">
        <w:rPr>
          <w:rFonts w:ascii="Arial" w:hAnsi="Arial" w:cs="Arial"/>
        </w:rPr>
        <w:t>Instituto de Filosofía de la Facultad de Filosofía de la Universidad de Viena, Austria</w:t>
      </w:r>
    </w:p>
    <w:p w:rsidR="003A4DB0" w:rsidRPr="00A3255D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lang w:val="es-MX"/>
        </w:rPr>
      </w:pPr>
      <w:r w:rsidRPr="00A3255D">
        <w:rPr>
          <w:rFonts w:ascii="Arial" w:hAnsi="Arial" w:cs="Arial"/>
        </w:rPr>
        <w:t>Miembro del C3 (Centro de Ciencias de la Complejidad), UNAM</w:t>
      </w:r>
    </w:p>
    <w:p w:rsidR="003A4DB0" w:rsidRDefault="003A4DB0" w:rsidP="003A4DB0">
      <w:pPr>
        <w:tabs>
          <w:tab w:val="left" w:pos="142"/>
          <w:tab w:val="left" w:pos="4360"/>
        </w:tabs>
        <w:ind w:right="614"/>
        <w:rPr>
          <w:rFonts w:ascii="Arial" w:hAnsi="Arial" w:cs="Arial"/>
        </w:rPr>
      </w:pPr>
    </w:p>
    <w:p w:rsidR="003A4DB0" w:rsidRPr="00181ACF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MÓDULO II: </w:t>
      </w:r>
      <w:r w:rsidRPr="00A3255D">
        <w:rPr>
          <w:rFonts w:ascii="Arial" w:hAnsi="Arial" w:cs="Arial"/>
        </w:rPr>
        <w:t>Orígenes del Pensamiento Complejo</w:t>
      </w:r>
      <w:r w:rsidRPr="00A3255D">
        <w:rPr>
          <w:rFonts w:ascii="Arial" w:hAnsi="Arial" w:cs="Arial"/>
          <w:b/>
        </w:rPr>
        <w:t xml:space="preserve"> </w:t>
      </w:r>
    </w:p>
    <w:p w:rsidR="003A4DB0" w:rsidRDefault="003A4DB0" w:rsidP="003A4DB0">
      <w:pPr>
        <w:tabs>
          <w:tab w:val="left" w:pos="142"/>
        </w:tabs>
        <w:ind w:left="426" w:right="614"/>
        <w:rPr>
          <w:rFonts w:ascii="Arial" w:hAnsi="Arial" w:cs="Arial"/>
          <w:i/>
        </w:rPr>
      </w:pPr>
      <w:r w:rsidRPr="00E922DF">
        <w:rPr>
          <w:rFonts w:ascii="Arial" w:hAnsi="Arial" w:cs="Arial"/>
          <w:b/>
          <w:i/>
        </w:rPr>
        <w:t xml:space="preserve">Temática: </w:t>
      </w:r>
    </w:p>
    <w:p w:rsidR="003A4DB0" w:rsidRPr="00A3255D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E922DF">
        <w:rPr>
          <w:rFonts w:ascii="Arial" w:hAnsi="Arial" w:cs="Arial"/>
          <w:b/>
          <w:i/>
        </w:rPr>
        <w:t>Instructor:</w:t>
      </w:r>
      <w:r w:rsidRPr="00E922DF">
        <w:rPr>
          <w:rFonts w:ascii="Arial" w:hAnsi="Arial" w:cs="Arial"/>
        </w:rPr>
        <w:t xml:space="preserve"> </w:t>
      </w:r>
      <w:r w:rsidRPr="00A3255D">
        <w:rPr>
          <w:rFonts w:ascii="Arial" w:hAnsi="Arial" w:cs="Arial"/>
        </w:rPr>
        <w:t>Juan Soto Ramírez</w:t>
      </w: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b/>
        </w:rPr>
      </w:pPr>
      <w:r w:rsidRPr="00A3255D">
        <w:rPr>
          <w:rFonts w:ascii="Arial" w:hAnsi="Arial" w:cs="Arial"/>
        </w:rPr>
        <w:t>Dr.  En Filosofía, ENAH. Miembro Investigador del Instituto Internacional para el  Pensamiento Complejo (IIPC)</w:t>
      </w:r>
      <w:r w:rsidRPr="00A3255D">
        <w:rPr>
          <w:rFonts w:ascii="Arial" w:hAnsi="Arial" w:cs="Arial"/>
          <w:b/>
        </w:rPr>
        <w:t xml:space="preserve"> </w:t>
      </w:r>
    </w:p>
    <w:p w:rsidR="003A4DB0" w:rsidRPr="00A3255D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b/>
        </w:rPr>
      </w:pPr>
      <w:r w:rsidRPr="00181ACF">
        <w:rPr>
          <w:rFonts w:ascii="Arial" w:hAnsi="Arial" w:cs="Arial"/>
          <w:b/>
        </w:rPr>
        <w:tab/>
      </w:r>
    </w:p>
    <w:p w:rsidR="003A4DB0" w:rsidRPr="00FB040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1F4126">
        <w:rPr>
          <w:rFonts w:ascii="Arial" w:hAnsi="Arial" w:cs="Arial"/>
          <w:b/>
        </w:rPr>
        <w:t>MÓDULO II</w:t>
      </w:r>
      <w:r>
        <w:rPr>
          <w:rFonts w:ascii="Arial" w:hAnsi="Arial" w:cs="Arial"/>
          <w:b/>
        </w:rPr>
        <w:t xml:space="preserve">I: </w:t>
      </w:r>
      <w:r w:rsidRPr="00FB0400">
        <w:rPr>
          <w:rFonts w:ascii="Arial" w:hAnsi="Arial" w:cs="Arial"/>
        </w:rPr>
        <w:t>Epistemología Compleja</w:t>
      </w: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b/>
          <w:i/>
          <w:lang w:val="es-MX"/>
        </w:rPr>
      </w:pPr>
      <w:r w:rsidRPr="00123A3A">
        <w:rPr>
          <w:rFonts w:ascii="Arial" w:hAnsi="Arial" w:cs="Arial"/>
          <w:b/>
          <w:i/>
          <w:lang w:val="es-MX"/>
        </w:rPr>
        <w:t xml:space="preserve">Temática: </w:t>
      </w:r>
    </w:p>
    <w:p w:rsidR="003A4DB0" w:rsidRPr="002F18A3" w:rsidRDefault="003A4DB0" w:rsidP="000F2C9C">
      <w:pPr>
        <w:tabs>
          <w:tab w:val="left" w:pos="142"/>
          <w:tab w:val="left" w:pos="5094"/>
        </w:tabs>
        <w:ind w:left="284" w:right="614"/>
        <w:rPr>
          <w:rFonts w:ascii="Arial" w:hAnsi="Arial" w:cs="Arial"/>
          <w:i/>
          <w:lang w:val="es-MX"/>
        </w:rPr>
      </w:pPr>
      <w:r w:rsidRPr="002F18A3">
        <w:rPr>
          <w:rFonts w:ascii="Arial" w:hAnsi="Arial" w:cs="Arial"/>
          <w:i/>
          <w:lang w:val="es-MX"/>
        </w:rPr>
        <w:t>Paradigmas en la investigación</w:t>
      </w:r>
    </w:p>
    <w:p w:rsidR="003A4DB0" w:rsidRPr="002F18A3" w:rsidRDefault="003A4DB0" w:rsidP="000F2C9C">
      <w:pPr>
        <w:tabs>
          <w:tab w:val="left" w:pos="142"/>
          <w:tab w:val="left" w:pos="5094"/>
        </w:tabs>
        <w:ind w:left="284" w:right="614"/>
        <w:rPr>
          <w:rFonts w:ascii="Arial" w:hAnsi="Arial" w:cs="Arial"/>
          <w:i/>
          <w:lang w:val="es-MX"/>
        </w:rPr>
      </w:pPr>
      <w:r w:rsidRPr="002F18A3">
        <w:rPr>
          <w:rFonts w:ascii="Arial" w:hAnsi="Arial" w:cs="Arial"/>
          <w:i/>
          <w:lang w:val="es-MX"/>
        </w:rPr>
        <w:t>Diferencias epistemológicas entre los paradigmas de la investigación</w:t>
      </w:r>
    </w:p>
    <w:p w:rsidR="003A4DB0" w:rsidRPr="002F18A3" w:rsidRDefault="003A4DB0" w:rsidP="000F2C9C">
      <w:pPr>
        <w:tabs>
          <w:tab w:val="left" w:pos="142"/>
          <w:tab w:val="left" w:pos="5094"/>
        </w:tabs>
        <w:ind w:left="284" w:right="614"/>
        <w:rPr>
          <w:rFonts w:ascii="Arial" w:hAnsi="Arial" w:cs="Arial"/>
          <w:i/>
          <w:lang w:val="es-MX"/>
        </w:rPr>
      </w:pPr>
      <w:r w:rsidRPr="002F18A3">
        <w:rPr>
          <w:rFonts w:ascii="Arial" w:hAnsi="Arial" w:cs="Arial"/>
          <w:i/>
          <w:lang w:val="es-MX"/>
        </w:rPr>
        <w:t>Particularidades del paradigma de la complejidad</w:t>
      </w:r>
    </w:p>
    <w:p w:rsidR="003A4DB0" w:rsidRPr="002F18A3" w:rsidRDefault="003A4DB0" w:rsidP="000F2C9C">
      <w:pPr>
        <w:tabs>
          <w:tab w:val="left" w:pos="142"/>
          <w:tab w:val="left" w:pos="5094"/>
        </w:tabs>
        <w:ind w:left="284" w:right="614"/>
        <w:rPr>
          <w:rFonts w:ascii="Arial" w:hAnsi="Arial" w:cs="Arial"/>
          <w:i/>
          <w:lang w:val="es-MX"/>
        </w:rPr>
      </w:pPr>
      <w:r w:rsidRPr="002F18A3">
        <w:rPr>
          <w:rFonts w:ascii="Arial" w:hAnsi="Arial" w:cs="Arial"/>
          <w:i/>
          <w:lang w:val="es-MX"/>
        </w:rPr>
        <w:t>Principios del paradigma de la complejidad</w:t>
      </w:r>
    </w:p>
    <w:p w:rsidR="003A4DB0" w:rsidRPr="002F18A3" w:rsidRDefault="003A4DB0" w:rsidP="000F2C9C">
      <w:pPr>
        <w:tabs>
          <w:tab w:val="left" w:pos="142"/>
          <w:tab w:val="left" w:pos="5094"/>
        </w:tabs>
        <w:ind w:left="284" w:right="614"/>
        <w:rPr>
          <w:rFonts w:ascii="Arial" w:hAnsi="Arial" w:cs="Arial"/>
          <w:i/>
          <w:lang w:val="es-MX"/>
        </w:rPr>
      </w:pPr>
      <w:r w:rsidRPr="002F18A3">
        <w:rPr>
          <w:rFonts w:ascii="Arial" w:hAnsi="Arial" w:cs="Arial"/>
          <w:i/>
          <w:lang w:val="es-MX"/>
        </w:rPr>
        <w:t>Principio de recursividad organizacional</w:t>
      </w:r>
    </w:p>
    <w:p w:rsidR="003A4DB0" w:rsidRPr="002F18A3" w:rsidRDefault="003A4DB0" w:rsidP="000F2C9C">
      <w:pPr>
        <w:tabs>
          <w:tab w:val="left" w:pos="142"/>
          <w:tab w:val="left" w:pos="5094"/>
        </w:tabs>
        <w:ind w:left="284" w:right="614"/>
        <w:rPr>
          <w:rFonts w:ascii="Arial" w:hAnsi="Arial" w:cs="Arial"/>
          <w:i/>
          <w:lang w:val="es-MX"/>
        </w:rPr>
      </w:pPr>
      <w:r w:rsidRPr="002F18A3">
        <w:rPr>
          <w:rFonts w:ascii="Arial" w:hAnsi="Arial" w:cs="Arial"/>
          <w:i/>
          <w:lang w:val="es-MX"/>
        </w:rPr>
        <w:t>Principio dialógico</w:t>
      </w:r>
    </w:p>
    <w:p w:rsidR="003A4DB0" w:rsidRPr="002F18A3" w:rsidRDefault="003A4DB0" w:rsidP="000F2C9C">
      <w:pPr>
        <w:tabs>
          <w:tab w:val="left" w:pos="142"/>
          <w:tab w:val="left" w:pos="5094"/>
        </w:tabs>
        <w:ind w:left="284" w:right="614"/>
        <w:rPr>
          <w:rFonts w:ascii="Arial" w:hAnsi="Arial" w:cs="Arial"/>
          <w:i/>
          <w:lang w:val="es-MX"/>
        </w:rPr>
      </w:pPr>
      <w:r w:rsidRPr="002F18A3">
        <w:rPr>
          <w:rFonts w:ascii="Arial" w:hAnsi="Arial" w:cs="Arial"/>
          <w:i/>
          <w:lang w:val="es-MX"/>
        </w:rPr>
        <w:t xml:space="preserve">Principio </w:t>
      </w:r>
      <w:proofErr w:type="spellStart"/>
      <w:r w:rsidRPr="002F18A3">
        <w:rPr>
          <w:rFonts w:ascii="Arial" w:hAnsi="Arial" w:cs="Arial"/>
          <w:i/>
          <w:lang w:val="es-MX"/>
        </w:rPr>
        <w:t>hologramático</w:t>
      </w:r>
      <w:proofErr w:type="spellEnd"/>
    </w:p>
    <w:p w:rsidR="003A4DB0" w:rsidRPr="002F18A3" w:rsidRDefault="003A4DB0" w:rsidP="000F2C9C">
      <w:pPr>
        <w:tabs>
          <w:tab w:val="left" w:pos="142"/>
          <w:tab w:val="left" w:pos="5094"/>
        </w:tabs>
        <w:ind w:left="284" w:right="614"/>
        <w:rPr>
          <w:rFonts w:ascii="Arial" w:hAnsi="Arial" w:cs="Arial"/>
          <w:i/>
          <w:lang w:val="es-MX"/>
        </w:rPr>
      </w:pPr>
      <w:r w:rsidRPr="002F18A3">
        <w:rPr>
          <w:rFonts w:ascii="Arial" w:hAnsi="Arial" w:cs="Arial"/>
          <w:i/>
          <w:lang w:val="es-MX"/>
        </w:rPr>
        <w:t>Panorama actual</w:t>
      </w:r>
    </w:p>
    <w:p w:rsidR="003A4DB0" w:rsidRPr="00A3255D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b/>
        </w:rPr>
      </w:pPr>
      <w:r w:rsidRPr="00123A3A">
        <w:rPr>
          <w:rFonts w:ascii="Arial" w:hAnsi="Arial" w:cs="Arial"/>
          <w:b/>
          <w:i/>
        </w:rPr>
        <w:lastRenderedPageBreak/>
        <w:t>Instructor:</w:t>
      </w:r>
      <w:r w:rsidRPr="0095568E">
        <w:rPr>
          <w:rFonts w:ascii="Arial" w:hAnsi="Arial" w:cs="Arial"/>
        </w:rPr>
        <w:t xml:space="preserve"> </w:t>
      </w:r>
      <w:r w:rsidRPr="00FB0400">
        <w:rPr>
          <w:rFonts w:ascii="Arial" w:hAnsi="Arial" w:cs="Arial"/>
        </w:rPr>
        <w:t>María Haydee García</w:t>
      </w:r>
      <w:r w:rsidRPr="00A3255D">
        <w:rPr>
          <w:rFonts w:ascii="Arial" w:hAnsi="Arial" w:cs="Arial"/>
          <w:b/>
        </w:rPr>
        <w:t xml:space="preserve"> </w:t>
      </w:r>
    </w:p>
    <w:p w:rsidR="003A4DB0" w:rsidRPr="00FB040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FB0400">
        <w:rPr>
          <w:rFonts w:ascii="Arial" w:hAnsi="Arial" w:cs="Arial"/>
        </w:rPr>
        <w:t>Maestra en Antropología Social y en Historia y Patrimonio</w:t>
      </w:r>
    </w:p>
    <w:p w:rsidR="003A4DB0" w:rsidRPr="00947CBB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FB0400">
        <w:rPr>
          <w:rFonts w:ascii="Arial" w:hAnsi="Arial" w:cs="Arial"/>
        </w:rPr>
        <w:t xml:space="preserve">Universidad Paris 1 </w:t>
      </w:r>
      <w:proofErr w:type="spellStart"/>
      <w:r w:rsidRPr="00FB0400">
        <w:rPr>
          <w:rFonts w:ascii="Arial" w:hAnsi="Arial" w:cs="Arial"/>
        </w:rPr>
        <w:t>Pantheon-Sorbonne</w:t>
      </w:r>
      <w:proofErr w:type="spellEnd"/>
      <w:r>
        <w:rPr>
          <w:rFonts w:ascii="Arial" w:hAnsi="Arial" w:cs="Arial"/>
        </w:rPr>
        <w:t xml:space="preserve">. </w:t>
      </w:r>
      <w:r w:rsidRPr="00FB0400">
        <w:rPr>
          <w:rFonts w:ascii="Arial" w:hAnsi="Arial" w:cs="Arial"/>
        </w:rPr>
        <w:t>Docente-investigador CEICH, UNAM</w:t>
      </w:r>
    </w:p>
    <w:p w:rsidR="003A4DB0" w:rsidRPr="00EB6DDB" w:rsidRDefault="003A4DB0" w:rsidP="003A4DB0">
      <w:pPr>
        <w:tabs>
          <w:tab w:val="left" w:pos="142"/>
          <w:tab w:val="left" w:pos="5094"/>
        </w:tabs>
        <w:ind w:right="614"/>
        <w:rPr>
          <w:rFonts w:ascii="Arial" w:hAnsi="Arial" w:cs="Arial"/>
        </w:rPr>
      </w:pPr>
    </w:p>
    <w:p w:rsidR="003A4DB0" w:rsidRPr="00FB040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b/>
        </w:rPr>
      </w:pPr>
      <w:r w:rsidRPr="001F4126">
        <w:rPr>
          <w:rFonts w:ascii="Arial" w:hAnsi="Arial" w:cs="Arial"/>
          <w:b/>
        </w:rPr>
        <w:t>MÓDULO IV:</w:t>
      </w:r>
      <w:r>
        <w:rPr>
          <w:rFonts w:ascii="Arial" w:hAnsi="Arial" w:cs="Arial"/>
          <w:b/>
        </w:rPr>
        <w:t xml:space="preserve"> </w:t>
      </w:r>
      <w:r w:rsidRPr="00FB0400">
        <w:rPr>
          <w:rFonts w:ascii="Arial" w:hAnsi="Arial" w:cs="Arial"/>
        </w:rPr>
        <w:t>Principios del pensamiento complejo</w:t>
      </w:r>
    </w:p>
    <w:p w:rsidR="003A4DB0" w:rsidRDefault="003A4DB0" w:rsidP="00764C27">
      <w:pPr>
        <w:ind w:firstLine="426"/>
        <w:rPr>
          <w:rFonts w:ascii="Arial" w:hAnsi="Arial" w:cs="Arial"/>
          <w:b/>
          <w:i/>
        </w:rPr>
      </w:pPr>
      <w:r w:rsidRPr="00E922DF">
        <w:rPr>
          <w:rFonts w:ascii="Arial" w:hAnsi="Arial" w:cs="Arial"/>
          <w:b/>
          <w:i/>
        </w:rPr>
        <w:t xml:space="preserve">Temática: </w:t>
      </w:r>
    </w:p>
    <w:p w:rsidR="003A4DB0" w:rsidRPr="00E73F20" w:rsidRDefault="003A4DB0" w:rsidP="000F2C9C">
      <w:pPr>
        <w:tabs>
          <w:tab w:val="left" w:pos="567"/>
        </w:tabs>
        <w:ind w:left="567"/>
        <w:rPr>
          <w:rFonts w:ascii="Arial" w:hAnsi="Arial" w:cs="Arial"/>
        </w:rPr>
      </w:pPr>
      <w:r w:rsidRPr="00E73F20">
        <w:rPr>
          <w:rFonts w:ascii="Arial" w:hAnsi="Arial" w:cs="Arial"/>
        </w:rPr>
        <w:t>El espíritu y el cerebro</w:t>
      </w:r>
    </w:p>
    <w:p w:rsidR="003A4DB0" w:rsidRPr="00E73F20" w:rsidRDefault="003A4DB0" w:rsidP="000F2C9C">
      <w:pPr>
        <w:tabs>
          <w:tab w:val="left" w:pos="567"/>
        </w:tabs>
        <w:ind w:left="567"/>
        <w:rPr>
          <w:rFonts w:ascii="Arial" w:hAnsi="Arial" w:cs="Arial"/>
        </w:rPr>
      </w:pPr>
      <w:r w:rsidRPr="00E73F20">
        <w:rPr>
          <w:rFonts w:ascii="Arial" w:hAnsi="Arial" w:cs="Arial"/>
        </w:rPr>
        <w:t>El observador/</w:t>
      </w:r>
      <w:proofErr w:type="spellStart"/>
      <w:r w:rsidRPr="00E73F20">
        <w:rPr>
          <w:rFonts w:ascii="Arial" w:hAnsi="Arial" w:cs="Arial"/>
        </w:rPr>
        <w:t>conceptuador</w:t>
      </w:r>
      <w:proofErr w:type="spellEnd"/>
    </w:p>
    <w:p w:rsidR="003A4DB0" w:rsidRPr="00E73F20" w:rsidRDefault="003A4DB0" w:rsidP="000F2C9C">
      <w:pPr>
        <w:tabs>
          <w:tab w:val="left" w:pos="567"/>
        </w:tabs>
        <w:ind w:left="567"/>
        <w:rPr>
          <w:rFonts w:ascii="Arial" w:hAnsi="Arial" w:cs="Arial"/>
        </w:rPr>
      </w:pPr>
      <w:r w:rsidRPr="00E73F20">
        <w:rPr>
          <w:rFonts w:ascii="Arial" w:hAnsi="Arial" w:cs="Arial"/>
        </w:rPr>
        <w:t>Los principios de inteligibilidad</w:t>
      </w:r>
    </w:p>
    <w:p w:rsidR="003A4DB0" w:rsidRPr="00E73F20" w:rsidRDefault="003A4DB0" w:rsidP="000F2C9C">
      <w:pPr>
        <w:tabs>
          <w:tab w:val="left" w:pos="567"/>
        </w:tabs>
        <w:ind w:left="567"/>
        <w:rPr>
          <w:rFonts w:ascii="Arial" w:hAnsi="Arial" w:cs="Arial"/>
        </w:rPr>
      </w:pPr>
      <w:r w:rsidRPr="00E73F20">
        <w:rPr>
          <w:rFonts w:ascii="Arial" w:hAnsi="Arial" w:cs="Arial"/>
        </w:rPr>
        <w:t xml:space="preserve">Principio sistémico u organizacional </w:t>
      </w:r>
    </w:p>
    <w:p w:rsidR="003A4DB0" w:rsidRPr="00E73F20" w:rsidRDefault="003A4DB0" w:rsidP="000F2C9C">
      <w:pPr>
        <w:tabs>
          <w:tab w:val="left" w:pos="567"/>
        </w:tabs>
        <w:ind w:left="567"/>
        <w:rPr>
          <w:rFonts w:ascii="Arial" w:hAnsi="Arial" w:cs="Arial"/>
        </w:rPr>
      </w:pPr>
      <w:r w:rsidRPr="00E73F20">
        <w:rPr>
          <w:rFonts w:ascii="Arial" w:hAnsi="Arial" w:cs="Arial"/>
        </w:rPr>
        <w:t xml:space="preserve">Principio </w:t>
      </w:r>
      <w:proofErr w:type="spellStart"/>
      <w:r w:rsidRPr="00E73F20">
        <w:rPr>
          <w:rFonts w:ascii="Arial" w:hAnsi="Arial" w:cs="Arial"/>
        </w:rPr>
        <w:t>hologramático</w:t>
      </w:r>
      <w:proofErr w:type="spellEnd"/>
      <w:r w:rsidRPr="00E73F20">
        <w:rPr>
          <w:rFonts w:ascii="Arial" w:hAnsi="Arial" w:cs="Arial"/>
        </w:rPr>
        <w:t xml:space="preserve"> </w:t>
      </w:r>
    </w:p>
    <w:p w:rsidR="003A4DB0" w:rsidRPr="00E73F20" w:rsidRDefault="003A4DB0" w:rsidP="000F2C9C">
      <w:pPr>
        <w:tabs>
          <w:tab w:val="left" w:pos="567"/>
        </w:tabs>
        <w:ind w:left="567"/>
        <w:rPr>
          <w:rFonts w:ascii="Arial" w:hAnsi="Arial" w:cs="Arial"/>
        </w:rPr>
      </w:pPr>
      <w:r w:rsidRPr="00E73F20">
        <w:rPr>
          <w:rFonts w:ascii="Arial" w:hAnsi="Arial" w:cs="Arial"/>
        </w:rPr>
        <w:t xml:space="preserve">Principio de retroactividad </w:t>
      </w:r>
    </w:p>
    <w:p w:rsidR="003A4DB0" w:rsidRPr="00E73F20" w:rsidRDefault="003A4DB0" w:rsidP="000F2C9C">
      <w:pPr>
        <w:tabs>
          <w:tab w:val="left" w:pos="567"/>
        </w:tabs>
        <w:ind w:left="567"/>
        <w:rPr>
          <w:rFonts w:ascii="Arial" w:hAnsi="Arial" w:cs="Arial"/>
        </w:rPr>
      </w:pPr>
      <w:r w:rsidRPr="00E73F20">
        <w:rPr>
          <w:rFonts w:ascii="Arial" w:hAnsi="Arial" w:cs="Arial"/>
        </w:rPr>
        <w:t xml:space="preserve">Principio de recursividad </w:t>
      </w:r>
    </w:p>
    <w:p w:rsidR="003A4DB0" w:rsidRPr="00E73F20" w:rsidRDefault="003A4DB0" w:rsidP="000F2C9C">
      <w:pPr>
        <w:tabs>
          <w:tab w:val="left" w:pos="567"/>
        </w:tabs>
        <w:ind w:left="567"/>
        <w:rPr>
          <w:rFonts w:ascii="Arial" w:hAnsi="Arial" w:cs="Arial"/>
        </w:rPr>
      </w:pPr>
      <w:r w:rsidRPr="00E73F20">
        <w:rPr>
          <w:rFonts w:ascii="Arial" w:hAnsi="Arial" w:cs="Arial"/>
        </w:rPr>
        <w:t xml:space="preserve">Principio de autonomía/dependencia </w:t>
      </w:r>
    </w:p>
    <w:p w:rsidR="003A4DB0" w:rsidRPr="00E73F20" w:rsidRDefault="003A4DB0" w:rsidP="000F2C9C">
      <w:pPr>
        <w:tabs>
          <w:tab w:val="left" w:pos="567"/>
        </w:tabs>
        <w:ind w:left="567"/>
        <w:rPr>
          <w:rFonts w:ascii="Arial" w:hAnsi="Arial" w:cs="Arial"/>
        </w:rPr>
      </w:pPr>
      <w:r w:rsidRPr="00E73F20">
        <w:rPr>
          <w:rFonts w:ascii="Arial" w:hAnsi="Arial" w:cs="Arial"/>
        </w:rPr>
        <w:t xml:space="preserve">Principio dialógico </w:t>
      </w:r>
    </w:p>
    <w:p w:rsidR="003A4DB0" w:rsidRPr="00E73F20" w:rsidRDefault="003A4DB0" w:rsidP="000F2C9C">
      <w:pPr>
        <w:tabs>
          <w:tab w:val="left" w:pos="567"/>
        </w:tabs>
        <w:ind w:left="567"/>
        <w:rPr>
          <w:rFonts w:ascii="Arial" w:hAnsi="Arial" w:cs="Arial"/>
        </w:rPr>
      </w:pPr>
      <w:r w:rsidRPr="00E73F20">
        <w:rPr>
          <w:rFonts w:ascii="Arial" w:hAnsi="Arial" w:cs="Arial"/>
        </w:rPr>
        <w:t>Principio de reintroducción del cognoscente en todo conocimiento</w:t>
      </w:r>
    </w:p>
    <w:p w:rsidR="003A4DB0" w:rsidRPr="002F18A3" w:rsidRDefault="003A4DB0" w:rsidP="000F2C9C">
      <w:pPr>
        <w:tabs>
          <w:tab w:val="left" w:pos="142"/>
          <w:tab w:val="left" w:pos="567"/>
          <w:tab w:val="left" w:pos="5094"/>
        </w:tabs>
        <w:ind w:left="567" w:right="614"/>
        <w:rPr>
          <w:rFonts w:ascii="Arial" w:hAnsi="Arial" w:cs="Arial"/>
        </w:rPr>
      </w:pPr>
      <w:r w:rsidRPr="002F18A3">
        <w:rPr>
          <w:rFonts w:ascii="Arial" w:hAnsi="Arial" w:cs="Arial"/>
        </w:rPr>
        <w:t>El problema del conocimiento</w:t>
      </w:r>
    </w:p>
    <w:p w:rsidR="003A4DB0" w:rsidRPr="002F18A3" w:rsidRDefault="003A4DB0" w:rsidP="000F2C9C">
      <w:pPr>
        <w:tabs>
          <w:tab w:val="left" w:pos="142"/>
          <w:tab w:val="left" w:pos="567"/>
          <w:tab w:val="left" w:pos="5094"/>
        </w:tabs>
        <w:ind w:left="567" w:right="614"/>
        <w:rPr>
          <w:rFonts w:ascii="Arial" w:hAnsi="Arial" w:cs="Arial"/>
        </w:rPr>
      </w:pPr>
      <w:r w:rsidRPr="002F18A3">
        <w:rPr>
          <w:rFonts w:ascii="Arial" w:hAnsi="Arial" w:cs="Arial"/>
        </w:rPr>
        <w:t>Cegueras, errores e ilusiones</w:t>
      </w:r>
    </w:p>
    <w:p w:rsidR="003A4DB0" w:rsidRPr="002F18A3" w:rsidRDefault="000F2C9C" w:rsidP="000F2C9C">
      <w:pPr>
        <w:tabs>
          <w:tab w:val="left" w:pos="142"/>
          <w:tab w:val="left" w:pos="567"/>
          <w:tab w:val="left" w:pos="5094"/>
        </w:tabs>
        <w:ind w:left="567" w:right="614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A4DB0" w:rsidRPr="002F18A3">
        <w:rPr>
          <w:rFonts w:ascii="Arial" w:hAnsi="Arial" w:cs="Arial"/>
        </w:rPr>
        <w:t>Paradigma de simplificación/Paradigma de la complejidad</w:t>
      </w:r>
    </w:p>
    <w:p w:rsidR="003A4DB0" w:rsidRPr="00FB0400" w:rsidRDefault="000F2C9C" w:rsidP="000F2C9C">
      <w:pPr>
        <w:tabs>
          <w:tab w:val="left" w:pos="142"/>
          <w:tab w:val="left" w:pos="567"/>
          <w:tab w:val="left" w:pos="5094"/>
        </w:tabs>
        <w:ind w:left="567" w:right="614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A4DB0" w:rsidRPr="002F18A3">
        <w:rPr>
          <w:rFonts w:ascii="Arial" w:hAnsi="Arial" w:cs="Arial"/>
        </w:rPr>
        <w:t xml:space="preserve">La propuesta: visión </w:t>
      </w:r>
      <w:proofErr w:type="spellStart"/>
      <w:r w:rsidR="003A4DB0" w:rsidRPr="002F18A3">
        <w:rPr>
          <w:rFonts w:ascii="Arial" w:hAnsi="Arial" w:cs="Arial"/>
        </w:rPr>
        <w:t>transdisciplinaria</w:t>
      </w:r>
      <w:proofErr w:type="spellEnd"/>
      <w:r w:rsidR="003A4DB0">
        <w:rPr>
          <w:rFonts w:ascii="Arial" w:hAnsi="Arial" w:cs="Arial"/>
          <w:i/>
        </w:rPr>
        <w:br/>
      </w:r>
      <w:r w:rsidR="003A4DB0" w:rsidRPr="00E922DF">
        <w:rPr>
          <w:rFonts w:ascii="Arial" w:hAnsi="Arial" w:cs="Arial"/>
          <w:b/>
          <w:i/>
        </w:rPr>
        <w:t>Instructor:</w:t>
      </w:r>
      <w:r w:rsidR="003A4DB0">
        <w:rPr>
          <w:rFonts w:ascii="Arial" w:hAnsi="Arial" w:cs="Arial"/>
          <w:b/>
          <w:i/>
        </w:rPr>
        <w:t xml:space="preserve"> </w:t>
      </w:r>
      <w:r w:rsidR="003A4DB0" w:rsidRPr="00FB0400">
        <w:rPr>
          <w:rFonts w:ascii="Arial" w:hAnsi="Arial" w:cs="Arial"/>
        </w:rPr>
        <w:t>Efrén López Flores</w:t>
      </w:r>
    </w:p>
    <w:p w:rsidR="003A4DB0" w:rsidRPr="00FB040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FB0400">
        <w:rPr>
          <w:rFonts w:ascii="Arial" w:hAnsi="Arial" w:cs="Arial"/>
        </w:rPr>
        <w:t xml:space="preserve">Mtro. </w:t>
      </w:r>
      <w:proofErr w:type="gramStart"/>
      <w:r w:rsidRPr="00FB0400">
        <w:rPr>
          <w:rFonts w:ascii="Arial" w:hAnsi="Arial" w:cs="Arial"/>
        </w:rPr>
        <w:t>en</w:t>
      </w:r>
      <w:proofErr w:type="gramEnd"/>
      <w:r w:rsidRPr="00FB0400">
        <w:rPr>
          <w:rFonts w:ascii="Arial" w:hAnsi="Arial" w:cs="Arial"/>
        </w:rPr>
        <w:t xml:space="preserve"> Educación</w:t>
      </w:r>
    </w:p>
    <w:p w:rsidR="003A4DB0" w:rsidRPr="00FB040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FB0400">
        <w:rPr>
          <w:rFonts w:ascii="Arial" w:hAnsi="Arial" w:cs="Arial"/>
        </w:rPr>
        <w:t xml:space="preserve">Miembro Investigador y Miembro de  la  Cátedra Itinerante UNESCO Edgar </w:t>
      </w:r>
      <w:proofErr w:type="spellStart"/>
      <w:r w:rsidRPr="00FB0400">
        <w:rPr>
          <w:rFonts w:ascii="Arial" w:hAnsi="Arial" w:cs="Arial"/>
        </w:rPr>
        <w:t>Morin</w:t>
      </w:r>
      <w:proofErr w:type="spellEnd"/>
      <w:r w:rsidRPr="00FB0400">
        <w:rPr>
          <w:rFonts w:ascii="Arial" w:hAnsi="Arial" w:cs="Arial"/>
        </w:rPr>
        <w:t xml:space="preserve">  (IIPC)</w:t>
      </w:r>
      <w:r w:rsidRPr="00FB0400">
        <w:rPr>
          <w:rFonts w:ascii="Arial" w:hAnsi="Arial" w:cs="Arial"/>
        </w:rPr>
        <w:tab/>
      </w:r>
    </w:p>
    <w:p w:rsidR="003A4DB0" w:rsidRDefault="003A4DB0" w:rsidP="003A4DB0">
      <w:pPr>
        <w:tabs>
          <w:tab w:val="left" w:pos="142"/>
          <w:tab w:val="left" w:pos="5094"/>
        </w:tabs>
        <w:ind w:right="614"/>
        <w:rPr>
          <w:rFonts w:ascii="Arial" w:hAnsi="Arial" w:cs="Arial"/>
          <w:b/>
        </w:rPr>
      </w:pPr>
    </w:p>
    <w:p w:rsidR="003A4DB0" w:rsidRPr="00FB0400" w:rsidRDefault="003A4DB0" w:rsidP="003A4DB0">
      <w:pPr>
        <w:tabs>
          <w:tab w:val="left" w:pos="142"/>
          <w:tab w:val="left" w:pos="5094"/>
        </w:tabs>
        <w:ind w:right="614"/>
        <w:rPr>
          <w:rFonts w:ascii="Arial" w:hAnsi="Arial" w:cs="Arial"/>
          <w:lang w:val="es-MX"/>
        </w:rPr>
      </w:pPr>
      <w:r>
        <w:rPr>
          <w:rFonts w:ascii="Arial" w:hAnsi="Arial" w:cs="Arial"/>
          <w:b/>
        </w:rPr>
        <w:t>Módulo V</w:t>
      </w:r>
      <w:r w:rsidRPr="001F4126">
        <w:rPr>
          <w:rFonts w:ascii="Arial" w:hAnsi="Arial" w:cs="Arial"/>
          <w:b/>
        </w:rPr>
        <w:t>:</w:t>
      </w:r>
      <w:r w:rsidRPr="00FB0400">
        <w:rPr>
          <w:rFonts w:ascii="Arial" w:hAnsi="Arial" w:cs="Arial"/>
          <w:b/>
          <w:bCs/>
          <w:lang w:val="es-MX"/>
        </w:rPr>
        <w:t xml:space="preserve"> </w:t>
      </w:r>
      <w:r w:rsidRPr="00FB0400">
        <w:rPr>
          <w:rFonts w:ascii="Arial" w:hAnsi="Arial" w:cs="Arial"/>
          <w:bCs/>
          <w:lang w:val="es-MX"/>
        </w:rPr>
        <w:t>La humana condición</w:t>
      </w:r>
    </w:p>
    <w:p w:rsidR="003A4DB0" w:rsidRDefault="003A4DB0" w:rsidP="003A4DB0">
      <w:pPr>
        <w:rPr>
          <w:rFonts w:ascii="Arial" w:hAnsi="Arial" w:cs="Arial"/>
        </w:rPr>
      </w:pPr>
      <w:r w:rsidRPr="00514C22">
        <w:rPr>
          <w:rFonts w:ascii="Arial" w:hAnsi="Arial" w:cs="Arial"/>
          <w:b/>
        </w:rPr>
        <w:t>Temática</w:t>
      </w:r>
      <w:r>
        <w:rPr>
          <w:rFonts w:ascii="Arial" w:hAnsi="Arial" w:cs="Arial"/>
        </w:rPr>
        <w:t xml:space="preserve">: </w:t>
      </w:r>
    </w:p>
    <w:p w:rsidR="003A4DB0" w:rsidRPr="00875A3E" w:rsidRDefault="003A4DB0" w:rsidP="003A4DB0">
      <w:pPr>
        <w:ind w:left="720"/>
        <w:rPr>
          <w:rFonts w:ascii="Arial" w:hAnsi="Arial" w:cs="Arial"/>
        </w:rPr>
      </w:pPr>
      <w:r w:rsidRPr="00875A3E">
        <w:rPr>
          <w:rFonts w:ascii="Arial" w:hAnsi="Arial" w:cs="Arial"/>
        </w:rPr>
        <w:t xml:space="preserve">La </w:t>
      </w:r>
      <w:proofErr w:type="spellStart"/>
      <w:r w:rsidRPr="00875A3E">
        <w:rPr>
          <w:rFonts w:ascii="Arial" w:hAnsi="Arial" w:cs="Arial"/>
        </w:rPr>
        <w:t>planetarización</w:t>
      </w:r>
      <w:proofErr w:type="spellEnd"/>
      <w:r w:rsidRPr="00875A3E">
        <w:rPr>
          <w:rFonts w:ascii="Arial" w:hAnsi="Arial" w:cs="Arial"/>
        </w:rPr>
        <w:t xml:space="preserve"> y la humana condición.</w:t>
      </w:r>
    </w:p>
    <w:p w:rsidR="003A4DB0" w:rsidRPr="00875A3E" w:rsidRDefault="003A4DB0" w:rsidP="003A4DB0">
      <w:pPr>
        <w:rPr>
          <w:rFonts w:ascii="Arial" w:hAnsi="Arial" w:cs="Arial"/>
        </w:rPr>
      </w:pPr>
      <w:r w:rsidRPr="00875A3E">
        <w:rPr>
          <w:rFonts w:ascii="Arial" w:hAnsi="Arial" w:cs="Arial"/>
        </w:rPr>
        <w:t>Reintroducción del sujeto cognoscente</w:t>
      </w:r>
    </w:p>
    <w:p w:rsidR="003A4DB0" w:rsidRPr="00875A3E" w:rsidRDefault="003A4DB0" w:rsidP="003A4DB0">
      <w:pPr>
        <w:rPr>
          <w:rFonts w:ascii="Arial" w:hAnsi="Arial" w:cs="Arial"/>
        </w:rPr>
      </w:pPr>
      <w:r w:rsidRPr="00875A3E">
        <w:rPr>
          <w:rFonts w:ascii="Arial" w:hAnsi="Arial" w:cs="Arial"/>
        </w:rPr>
        <w:t>La trinidad humana</w:t>
      </w:r>
    </w:p>
    <w:p w:rsidR="003A4DB0" w:rsidRPr="00875A3E" w:rsidRDefault="003A4DB0" w:rsidP="003A4DB0">
      <w:pPr>
        <w:rPr>
          <w:rFonts w:ascii="Arial" w:hAnsi="Arial" w:cs="Arial"/>
        </w:rPr>
      </w:pPr>
      <w:r w:rsidRPr="00875A3E">
        <w:rPr>
          <w:rFonts w:ascii="Arial" w:hAnsi="Arial" w:cs="Arial"/>
        </w:rPr>
        <w:t xml:space="preserve">Homo </w:t>
      </w:r>
      <w:proofErr w:type="spellStart"/>
      <w:r w:rsidRPr="00875A3E">
        <w:rPr>
          <w:rFonts w:ascii="Arial" w:hAnsi="Arial" w:cs="Arial"/>
        </w:rPr>
        <w:t>complexus</w:t>
      </w:r>
      <w:proofErr w:type="spellEnd"/>
      <w:r w:rsidRPr="00875A3E">
        <w:rPr>
          <w:rFonts w:ascii="Arial" w:hAnsi="Arial" w:cs="Arial"/>
        </w:rPr>
        <w:t xml:space="preserve"> El contexto y la realidad no aparecen completas</w:t>
      </w:r>
    </w:p>
    <w:p w:rsidR="003A4DB0" w:rsidRPr="00FB040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514C22">
        <w:rPr>
          <w:rFonts w:ascii="Arial" w:hAnsi="Arial" w:cs="Arial"/>
          <w:b/>
        </w:rPr>
        <w:lastRenderedPageBreak/>
        <w:t>Instructor:</w:t>
      </w:r>
      <w:r>
        <w:rPr>
          <w:rFonts w:ascii="Arial" w:hAnsi="Arial" w:cs="Arial"/>
          <w:b/>
        </w:rPr>
        <w:t xml:space="preserve"> </w:t>
      </w:r>
      <w:r w:rsidRPr="00FB0400">
        <w:rPr>
          <w:rFonts w:ascii="Arial" w:hAnsi="Arial" w:cs="Arial"/>
          <w:bCs/>
          <w:i/>
          <w:iCs/>
          <w:lang w:val="es-MX"/>
        </w:rPr>
        <w:t xml:space="preserve">Juan María </w:t>
      </w:r>
      <w:proofErr w:type="spellStart"/>
      <w:r w:rsidRPr="00FB0400">
        <w:rPr>
          <w:rFonts w:ascii="Arial" w:hAnsi="Arial" w:cs="Arial"/>
          <w:bCs/>
          <w:i/>
          <w:iCs/>
          <w:lang w:val="es-MX"/>
        </w:rPr>
        <w:t>Alponte</w:t>
      </w:r>
      <w:proofErr w:type="spellEnd"/>
      <w:r w:rsidRPr="00FB0400">
        <w:rPr>
          <w:rFonts w:ascii="Arial" w:hAnsi="Arial" w:cs="Arial"/>
          <w:bCs/>
          <w:i/>
          <w:iCs/>
          <w:lang w:val="es-MX"/>
        </w:rPr>
        <w:t xml:space="preserve"> </w:t>
      </w:r>
    </w:p>
    <w:p w:rsidR="003A4DB0" w:rsidRPr="00FB040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FB0400">
        <w:rPr>
          <w:rFonts w:ascii="Arial" w:hAnsi="Arial" w:cs="Arial"/>
          <w:lang w:val="es-MX"/>
        </w:rPr>
        <w:t>Doctor en Historia</w:t>
      </w:r>
    </w:p>
    <w:p w:rsidR="003A4DB0" w:rsidRPr="00FB040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FB0400">
        <w:rPr>
          <w:rFonts w:ascii="Arial" w:hAnsi="Arial" w:cs="Arial"/>
          <w:lang w:val="es-MX"/>
        </w:rPr>
        <w:t xml:space="preserve">Universidad de Madrid. Miembro Investigador  y Miembro de  la Cátedra Itinerante UNESCO Edgar </w:t>
      </w:r>
      <w:proofErr w:type="spellStart"/>
      <w:r w:rsidRPr="00FB0400">
        <w:rPr>
          <w:rFonts w:ascii="Arial" w:hAnsi="Arial" w:cs="Arial"/>
          <w:lang w:val="es-MX"/>
        </w:rPr>
        <w:t>Morin</w:t>
      </w:r>
      <w:proofErr w:type="spellEnd"/>
      <w:r w:rsidRPr="00FB0400">
        <w:rPr>
          <w:rFonts w:ascii="Arial" w:hAnsi="Arial" w:cs="Arial"/>
          <w:lang w:val="es-MX"/>
        </w:rPr>
        <w:t xml:space="preserve">  </w:t>
      </w:r>
      <w:r w:rsidRPr="00FB0400">
        <w:rPr>
          <w:rFonts w:ascii="Arial" w:hAnsi="Arial" w:cs="Arial"/>
          <w:bCs/>
          <w:i/>
          <w:iCs/>
          <w:lang w:val="es-MX"/>
        </w:rPr>
        <w:t>(IIPC)</w:t>
      </w:r>
    </w:p>
    <w:p w:rsidR="003A4DB0" w:rsidRDefault="003A4DB0" w:rsidP="003A4DB0">
      <w:pPr>
        <w:tabs>
          <w:tab w:val="left" w:pos="142"/>
          <w:tab w:val="left" w:pos="5094"/>
        </w:tabs>
        <w:ind w:right="614"/>
        <w:rPr>
          <w:rFonts w:ascii="Arial" w:hAnsi="Arial" w:cs="Arial"/>
          <w:b/>
        </w:rPr>
      </w:pPr>
    </w:p>
    <w:p w:rsidR="003A4DB0" w:rsidRPr="001F4126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b/>
        </w:rPr>
      </w:pPr>
      <w:r w:rsidRPr="001F4126">
        <w:rPr>
          <w:rFonts w:ascii="Arial" w:hAnsi="Arial" w:cs="Arial"/>
          <w:b/>
        </w:rPr>
        <w:t>MÓDULO V</w:t>
      </w:r>
      <w:r>
        <w:rPr>
          <w:rFonts w:ascii="Arial" w:hAnsi="Arial" w:cs="Arial"/>
          <w:b/>
        </w:rPr>
        <w:t>I</w:t>
      </w:r>
      <w:r w:rsidRPr="001F4126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FB0400">
        <w:rPr>
          <w:rFonts w:ascii="Arial" w:hAnsi="Arial" w:cs="Arial"/>
        </w:rPr>
        <w:t>Pensamiento Complejo y Educación</w:t>
      </w: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E922DF">
        <w:rPr>
          <w:rFonts w:ascii="Arial" w:hAnsi="Arial" w:cs="Arial"/>
          <w:b/>
        </w:rPr>
        <w:t>Temática:</w:t>
      </w:r>
      <w:r>
        <w:rPr>
          <w:rFonts w:ascii="Arial" w:hAnsi="Arial" w:cs="Arial"/>
        </w:rPr>
        <w:t xml:space="preserve"> </w:t>
      </w:r>
    </w:p>
    <w:p w:rsidR="003A4DB0" w:rsidRPr="00121FB7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121FB7">
        <w:rPr>
          <w:rFonts w:ascii="Arial" w:hAnsi="Arial" w:cs="Arial"/>
        </w:rPr>
        <w:t>Complejizar el aula</w:t>
      </w:r>
    </w:p>
    <w:p w:rsidR="003A4DB0" w:rsidRPr="00121FB7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121FB7">
        <w:rPr>
          <w:rFonts w:ascii="Arial" w:hAnsi="Arial" w:cs="Arial"/>
        </w:rPr>
        <w:t>Aprender a vivir</w:t>
      </w:r>
    </w:p>
    <w:p w:rsidR="003A4DB0" w:rsidRPr="00121FB7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121FB7">
        <w:rPr>
          <w:rFonts w:ascii="Arial" w:hAnsi="Arial" w:cs="Arial"/>
        </w:rPr>
        <w:t>Enseñar la comprensión humana</w:t>
      </w:r>
    </w:p>
    <w:p w:rsidR="003A4DB0" w:rsidRPr="00FB040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b/>
        </w:rPr>
      </w:pPr>
      <w:r w:rsidRPr="00121FB7">
        <w:rPr>
          <w:rFonts w:ascii="Arial" w:hAnsi="Arial" w:cs="Arial"/>
        </w:rPr>
        <w:t>Educar en la era planetaria</w:t>
      </w:r>
    </w:p>
    <w:p w:rsidR="003A4DB0" w:rsidRPr="00FB040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1F52E6">
        <w:rPr>
          <w:rFonts w:ascii="Arial" w:hAnsi="Arial" w:cs="Arial"/>
          <w:b/>
          <w:lang w:val="es-MX"/>
        </w:rPr>
        <w:t>Instructor</w:t>
      </w:r>
      <w:r>
        <w:rPr>
          <w:rFonts w:ascii="Arial" w:hAnsi="Arial" w:cs="Arial"/>
          <w:b/>
          <w:lang w:val="es-MX"/>
        </w:rPr>
        <w:t xml:space="preserve">: </w:t>
      </w:r>
      <w:r w:rsidRPr="00FB0400">
        <w:rPr>
          <w:rFonts w:ascii="Arial" w:hAnsi="Arial" w:cs="Arial"/>
        </w:rPr>
        <w:t xml:space="preserve">Mtra. Leticia Chama </w:t>
      </w:r>
      <w:proofErr w:type="spellStart"/>
      <w:r w:rsidRPr="00FB0400">
        <w:rPr>
          <w:rFonts w:ascii="Arial" w:hAnsi="Arial" w:cs="Arial"/>
        </w:rPr>
        <w:t>Beristain</w:t>
      </w:r>
      <w:proofErr w:type="spellEnd"/>
    </w:p>
    <w:p w:rsidR="003A4DB0" w:rsidRPr="00FB040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proofErr w:type="spellStart"/>
      <w:r w:rsidRPr="00FB0400">
        <w:rPr>
          <w:rFonts w:ascii="Arial" w:hAnsi="Arial" w:cs="Arial"/>
        </w:rPr>
        <w:t>Doctorante</w:t>
      </w:r>
      <w:proofErr w:type="spellEnd"/>
      <w:r w:rsidRPr="00FB0400">
        <w:rPr>
          <w:rFonts w:ascii="Arial" w:hAnsi="Arial" w:cs="Arial"/>
        </w:rPr>
        <w:t xml:space="preserve"> en Pensamiento Complejo </w:t>
      </w:r>
      <w:proofErr w:type="spellStart"/>
      <w:r w:rsidRPr="00FB0400">
        <w:rPr>
          <w:rFonts w:ascii="Arial" w:hAnsi="Arial" w:cs="Arial"/>
        </w:rPr>
        <w:t>Multiversidad</w:t>
      </w:r>
      <w:proofErr w:type="spellEnd"/>
      <w:r w:rsidRPr="00FB0400">
        <w:rPr>
          <w:rFonts w:ascii="Arial" w:hAnsi="Arial" w:cs="Arial"/>
        </w:rPr>
        <w:t xml:space="preserve"> Real Edgar </w:t>
      </w:r>
      <w:proofErr w:type="spellStart"/>
      <w:r w:rsidRPr="00FB0400">
        <w:rPr>
          <w:rFonts w:ascii="Arial" w:hAnsi="Arial" w:cs="Arial"/>
        </w:rPr>
        <w:t>Morin</w:t>
      </w:r>
      <w:proofErr w:type="spellEnd"/>
      <w:r w:rsidRPr="00FB0400">
        <w:rPr>
          <w:rFonts w:ascii="Arial" w:hAnsi="Arial" w:cs="Arial"/>
        </w:rPr>
        <w:t xml:space="preserve">. </w:t>
      </w:r>
    </w:p>
    <w:p w:rsidR="003A4DB0" w:rsidRPr="00FB040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</w:rPr>
      </w:pPr>
      <w:r w:rsidRPr="00FB0400">
        <w:rPr>
          <w:rFonts w:ascii="Arial" w:hAnsi="Arial" w:cs="Arial"/>
        </w:rPr>
        <w:t xml:space="preserve">Miembro Investigador  y Miembro de  la Cátedra Itinerante UNESCO Edgar </w:t>
      </w:r>
      <w:proofErr w:type="spellStart"/>
      <w:r w:rsidRPr="00FB0400">
        <w:rPr>
          <w:rFonts w:ascii="Arial" w:hAnsi="Arial" w:cs="Arial"/>
        </w:rPr>
        <w:t>Morin</w:t>
      </w:r>
      <w:proofErr w:type="spellEnd"/>
      <w:r w:rsidRPr="00FB0400">
        <w:rPr>
          <w:rFonts w:ascii="Arial" w:hAnsi="Arial" w:cs="Arial"/>
        </w:rPr>
        <w:t xml:space="preserve">  (IIPC)</w:t>
      </w: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b/>
        </w:rPr>
      </w:pPr>
    </w:p>
    <w:p w:rsidR="003A4DB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b/>
        </w:rPr>
      </w:pPr>
      <w:r w:rsidRPr="001F4126">
        <w:rPr>
          <w:rFonts w:ascii="Arial" w:hAnsi="Arial" w:cs="Arial"/>
          <w:b/>
        </w:rPr>
        <w:t>Módulo V</w:t>
      </w:r>
      <w:r>
        <w:rPr>
          <w:rFonts w:ascii="Arial" w:hAnsi="Arial" w:cs="Arial"/>
          <w:b/>
        </w:rPr>
        <w:t>I</w:t>
      </w:r>
      <w:r w:rsidRPr="001F4126">
        <w:rPr>
          <w:rFonts w:ascii="Arial" w:hAnsi="Arial" w:cs="Arial"/>
          <w:b/>
        </w:rPr>
        <w:t>I:</w:t>
      </w:r>
      <w:r>
        <w:rPr>
          <w:rFonts w:ascii="Arial" w:hAnsi="Arial" w:cs="Arial"/>
          <w:b/>
        </w:rPr>
        <w:t xml:space="preserve"> </w:t>
      </w:r>
      <w:r w:rsidRPr="00FB0400">
        <w:rPr>
          <w:rFonts w:ascii="Arial" w:hAnsi="Arial" w:cs="Arial"/>
        </w:rPr>
        <w:t>Los desafíos de las Sociedades Complejas</w:t>
      </w:r>
      <w:r w:rsidRPr="001F4126">
        <w:rPr>
          <w:rFonts w:ascii="Arial" w:hAnsi="Arial" w:cs="Arial"/>
          <w:b/>
        </w:rPr>
        <w:tab/>
      </w:r>
    </w:p>
    <w:p w:rsidR="003A4DB0" w:rsidRDefault="003A4DB0" w:rsidP="003A4DB0">
      <w:pPr>
        <w:tabs>
          <w:tab w:val="left" w:pos="142"/>
        </w:tabs>
        <w:ind w:left="426" w:right="614"/>
        <w:rPr>
          <w:lang w:val="es-MX"/>
        </w:rPr>
      </w:pPr>
      <w:r w:rsidRPr="001F52E6">
        <w:rPr>
          <w:rFonts w:ascii="Arial" w:hAnsi="Arial" w:cs="Arial"/>
          <w:b/>
        </w:rPr>
        <w:t>Temática:</w:t>
      </w:r>
      <w:r w:rsidRPr="002B5C3C">
        <w:rPr>
          <w:lang w:val="es-MX"/>
        </w:rPr>
        <w:t xml:space="preserve"> </w:t>
      </w:r>
    </w:p>
    <w:p w:rsidR="003A4DB0" w:rsidRPr="00145688" w:rsidRDefault="003A4DB0" w:rsidP="003A4DB0">
      <w:pPr>
        <w:tabs>
          <w:tab w:val="left" w:pos="142"/>
        </w:tabs>
        <w:ind w:left="567" w:right="614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</w:t>
      </w:r>
      <w:r w:rsidRPr="00145688">
        <w:rPr>
          <w:rFonts w:ascii="Arial" w:hAnsi="Arial" w:cs="Arial"/>
          <w:lang w:val="es-MX"/>
        </w:rPr>
        <w:t>Aprender y comprender la lectura-escritura de las creencias.</w:t>
      </w:r>
    </w:p>
    <w:p w:rsidR="003A4DB0" w:rsidRPr="00145688" w:rsidRDefault="003A4DB0" w:rsidP="003A4DB0">
      <w:pPr>
        <w:tabs>
          <w:tab w:val="left" w:pos="142"/>
        </w:tabs>
        <w:ind w:left="567" w:right="614"/>
        <w:rPr>
          <w:rFonts w:ascii="Arial" w:hAnsi="Arial" w:cs="Arial"/>
          <w:lang w:val="es-MX"/>
        </w:rPr>
      </w:pPr>
      <w:r w:rsidRPr="00145688">
        <w:rPr>
          <w:rFonts w:ascii="Arial" w:hAnsi="Arial" w:cs="Arial"/>
          <w:lang w:val="es-MX"/>
        </w:rPr>
        <w:t xml:space="preserve"> </w:t>
      </w:r>
      <w:proofErr w:type="spellStart"/>
      <w:r w:rsidRPr="00145688">
        <w:rPr>
          <w:rFonts w:ascii="Arial" w:hAnsi="Arial" w:cs="Arial"/>
          <w:lang w:val="es-MX"/>
        </w:rPr>
        <w:t>Transdisciplina</w:t>
      </w:r>
      <w:proofErr w:type="spellEnd"/>
      <w:r w:rsidRPr="00145688">
        <w:rPr>
          <w:rFonts w:ascii="Arial" w:hAnsi="Arial" w:cs="Arial"/>
          <w:lang w:val="es-MX"/>
        </w:rPr>
        <w:t xml:space="preserve"> y complejidad la construcción de un nuevo paradigma.</w:t>
      </w:r>
    </w:p>
    <w:p w:rsidR="003A4DB0" w:rsidRPr="00145688" w:rsidRDefault="003A4DB0" w:rsidP="003A4DB0">
      <w:pPr>
        <w:tabs>
          <w:tab w:val="left" w:pos="142"/>
        </w:tabs>
        <w:ind w:left="567" w:right="614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</w:t>
      </w:r>
      <w:r w:rsidRPr="00145688">
        <w:rPr>
          <w:rFonts w:ascii="Arial" w:hAnsi="Arial" w:cs="Arial"/>
          <w:lang w:val="es-MX"/>
        </w:rPr>
        <w:t>Las creencias en las culturas.</w:t>
      </w:r>
    </w:p>
    <w:p w:rsidR="003A4DB0" w:rsidRPr="00145688" w:rsidRDefault="003A4DB0" w:rsidP="003A4DB0">
      <w:pPr>
        <w:tabs>
          <w:tab w:val="left" w:pos="142"/>
        </w:tabs>
        <w:ind w:left="567" w:right="614"/>
        <w:rPr>
          <w:rFonts w:ascii="Arial" w:hAnsi="Arial" w:cs="Arial"/>
          <w:i/>
          <w:lang w:val="es-MX"/>
        </w:rPr>
      </w:pPr>
      <w:r w:rsidRPr="00145688">
        <w:rPr>
          <w:rFonts w:ascii="Arial" w:hAnsi="Arial" w:cs="Arial"/>
          <w:lang w:val="es-MX"/>
        </w:rPr>
        <w:t>Introducir el nuevo paradigma.</w:t>
      </w:r>
    </w:p>
    <w:p w:rsidR="003A4DB0" w:rsidRPr="00FB0400" w:rsidRDefault="003A4DB0" w:rsidP="003A4DB0">
      <w:pPr>
        <w:tabs>
          <w:tab w:val="left" w:pos="142"/>
          <w:tab w:val="left" w:pos="5094"/>
        </w:tabs>
        <w:ind w:left="567" w:right="614"/>
        <w:rPr>
          <w:rFonts w:ascii="Arial" w:hAnsi="Arial" w:cs="Arial"/>
        </w:rPr>
      </w:pPr>
      <w:r w:rsidRPr="001F52E6">
        <w:rPr>
          <w:rFonts w:ascii="Arial" w:hAnsi="Arial" w:cs="Arial"/>
          <w:b/>
        </w:rPr>
        <w:t>Instructor</w:t>
      </w:r>
      <w:r>
        <w:rPr>
          <w:rFonts w:ascii="Arial" w:hAnsi="Arial" w:cs="Arial"/>
          <w:b/>
        </w:rPr>
        <w:t>:</w:t>
      </w:r>
      <w:r w:rsidRPr="001F52E6">
        <w:rPr>
          <w:rFonts w:ascii="Arial" w:hAnsi="Arial" w:cs="Arial"/>
        </w:rPr>
        <w:t xml:space="preserve"> </w:t>
      </w:r>
      <w:r w:rsidRPr="00FB0400">
        <w:rPr>
          <w:rFonts w:ascii="Arial" w:hAnsi="Arial" w:cs="Arial"/>
        </w:rPr>
        <w:t xml:space="preserve">Rafael Antonio Pérez Taylor y </w:t>
      </w:r>
      <w:proofErr w:type="spellStart"/>
      <w:r w:rsidRPr="00FB0400">
        <w:rPr>
          <w:rFonts w:ascii="Arial" w:hAnsi="Arial" w:cs="Arial"/>
        </w:rPr>
        <w:t>Aldrete</w:t>
      </w:r>
      <w:proofErr w:type="spellEnd"/>
      <w:r w:rsidRPr="00FB0400">
        <w:rPr>
          <w:rFonts w:ascii="Arial" w:hAnsi="Arial" w:cs="Arial"/>
        </w:rPr>
        <w:t>.</w:t>
      </w:r>
    </w:p>
    <w:p w:rsidR="003A4DB0" w:rsidRPr="00FB0400" w:rsidRDefault="003A4DB0" w:rsidP="003A4DB0">
      <w:pPr>
        <w:tabs>
          <w:tab w:val="left" w:pos="142"/>
          <w:tab w:val="left" w:pos="5094"/>
        </w:tabs>
        <w:ind w:left="567" w:right="614"/>
        <w:rPr>
          <w:rFonts w:ascii="Arial" w:hAnsi="Arial" w:cs="Arial"/>
        </w:rPr>
      </w:pPr>
      <w:r w:rsidRPr="00FB0400">
        <w:rPr>
          <w:rFonts w:ascii="Arial" w:hAnsi="Arial" w:cs="Arial"/>
        </w:rPr>
        <w:t>Doctor en Geografía e Historia con Especialidad en Antropología Cultural.</w:t>
      </w:r>
    </w:p>
    <w:p w:rsidR="003A4DB0" w:rsidRPr="00FB0400" w:rsidRDefault="003A4DB0" w:rsidP="003A4DB0">
      <w:pPr>
        <w:tabs>
          <w:tab w:val="left" w:pos="142"/>
          <w:tab w:val="left" w:pos="5094"/>
        </w:tabs>
        <w:ind w:left="567" w:right="614"/>
        <w:rPr>
          <w:rFonts w:ascii="Arial" w:hAnsi="Arial" w:cs="Arial"/>
        </w:rPr>
      </w:pPr>
      <w:proofErr w:type="spellStart"/>
      <w:r w:rsidRPr="00FB0400">
        <w:rPr>
          <w:rFonts w:ascii="Arial" w:hAnsi="Arial" w:cs="Arial"/>
        </w:rPr>
        <w:t>Universitat</w:t>
      </w:r>
      <w:proofErr w:type="spellEnd"/>
      <w:r w:rsidRPr="00FB0400">
        <w:rPr>
          <w:rFonts w:ascii="Arial" w:hAnsi="Arial" w:cs="Arial"/>
        </w:rPr>
        <w:t xml:space="preserve"> de Barcelona. Miembro del Comité Científico Internacional</w:t>
      </w:r>
    </w:p>
    <w:p w:rsidR="003A4DB0" w:rsidRPr="00FB0400" w:rsidRDefault="003A4DB0" w:rsidP="003A4DB0">
      <w:pPr>
        <w:tabs>
          <w:tab w:val="left" w:pos="142"/>
          <w:tab w:val="left" w:pos="5094"/>
        </w:tabs>
        <w:ind w:left="567" w:right="614"/>
        <w:rPr>
          <w:rFonts w:ascii="Arial" w:hAnsi="Arial" w:cs="Arial"/>
          <w:lang w:val="es-MX"/>
        </w:rPr>
      </w:pPr>
      <w:r w:rsidRPr="00FB0400">
        <w:rPr>
          <w:rFonts w:ascii="Arial" w:hAnsi="Arial" w:cs="Arial"/>
        </w:rPr>
        <w:t xml:space="preserve">Comunidad de Pensamiento Complejo. Miembro Investigador  y Miembro de  la Cátedra Itinerante UNESCO Edgar </w:t>
      </w:r>
      <w:proofErr w:type="spellStart"/>
      <w:r w:rsidRPr="00FB0400">
        <w:rPr>
          <w:rFonts w:ascii="Arial" w:hAnsi="Arial" w:cs="Arial"/>
        </w:rPr>
        <w:t>Morin</w:t>
      </w:r>
      <w:proofErr w:type="spellEnd"/>
      <w:r w:rsidRPr="00FB0400">
        <w:rPr>
          <w:rFonts w:ascii="Arial" w:hAnsi="Arial" w:cs="Arial"/>
        </w:rPr>
        <w:t xml:space="preserve"> (IIPC)</w:t>
      </w:r>
    </w:p>
    <w:p w:rsidR="003A4DB0" w:rsidRDefault="003A4DB0" w:rsidP="003A4DB0">
      <w:pPr>
        <w:pStyle w:val="Textoindependiente2"/>
        <w:tabs>
          <w:tab w:val="left" w:pos="142"/>
        </w:tabs>
        <w:spacing w:after="0" w:line="240" w:lineRule="auto"/>
        <w:ind w:left="426" w:right="614"/>
        <w:rPr>
          <w:rFonts w:ascii="Arial" w:hAnsi="Arial" w:cs="Arial"/>
        </w:rPr>
      </w:pPr>
    </w:p>
    <w:p w:rsidR="003A4DB0" w:rsidRPr="00FB040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b/>
          <w:lang w:val="es-MX"/>
        </w:rPr>
      </w:pPr>
      <w:r w:rsidRPr="001F4126">
        <w:rPr>
          <w:rFonts w:ascii="Arial" w:hAnsi="Arial" w:cs="Arial"/>
          <w:b/>
        </w:rPr>
        <w:t>Módulo VIII:</w:t>
      </w:r>
      <w:r w:rsidRPr="003643B4">
        <w:rPr>
          <w:rFonts w:ascii="Bell MT" w:hAnsi="Bell MT"/>
          <w:b/>
          <w:bCs/>
          <w:color w:val="000000"/>
          <w:kern w:val="24"/>
          <w:sz w:val="30"/>
          <w:szCs w:val="30"/>
          <w:lang w:eastAsia="es-MX"/>
        </w:rPr>
        <w:t xml:space="preserve"> </w:t>
      </w:r>
      <w:r w:rsidRPr="00FB0400">
        <w:rPr>
          <w:rFonts w:ascii="Arial" w:hAnsi="Arial" w:cs="Arial"/>
          <w:b/>
          <w:bCs/>
          <w:lang w:val="es-MX"/>
        </w:rPr>
        <w:t>Otros acercamientos teóricos a la Complejidad</w:t>
      </w:r>
    </w:p>
    <w:p w:rsidR="003A4DB0" w:rsidRDefault="003A4DB0" w:rsidP="003A4DB0">
      <w:pPr>
        <w:tabs>
          <w:tab w:val="left" w:pos="142"/>
        </w:tabs>
        <w:ind w:left="426" w:right="614"/>
        <w:rPr>
          <w:rFonts w:ascii="Arial" w:hAnsi="Arial" w:cs="Arial"/>
        </w:rPr>
      </w:pPr>
      <w:r w:rsidRPr="0000508E">
        <w:rPr>
          <w:rFonts w:ascii="Arial" w:hAnsi="Arial" w:cs="Arial"/>
          <w:b/>
        </w:rPr>
        <w:t>Temática:</w:t>
      </w:r>
      <w:r w:rsidRPr="005B7344">
        <w:rPr>
          <w:rFonts w:ascii="Arial" w:hAnsi="Arial" w:cs="Arial"/>
        </w:rPr>
        <w:t xml:space="preserve"> </w:t>
      </w:r>
    </w:p>
    <w:p w:rsidR="003A4DB0" w:rsidRPr="00101163" w:rsidRDefault="003A4DB0" w:rsidP="003A4DB0">
      <w:pPr>
        <w:tabs>
          <w:tab w:val="left" w:pos="142"/>
        </w:tabs>
        <w:ind w:left="426" w:right="614"/>
        <w:rPr>
          <w:rFonts w:ascii="Arial" w:hAnsi="Arial" w:cs="Arial"/>
        </w:rPr>
      </w:pPr>
      <w:r w:rsidRPr="00101163">
        <w:rPr>
          <w:rFonts w:ascii="Arial" w:hAnsi="Arial" w:cs="Arial"/>
        </w:rPr>
        <w:t>Identificación de  las “formas de lo complejo” en los problemas de interés.</w:t>
      </w:r>
    </w:p>
    <w:p w:rsidR="003A4DB0" w:rsidRPr="00101163" w:rsidRDefault="003A4DB0" w:rsidP="003A4DB0">
      <w:pPr>
        <w:tabs>
          <w:tab w:val="left" w:pos="142"/>
        </w:tabs>
        <w:ind w:left="426" w:right="614"/>
        <w:rPr>
          <w:rFonts w:ascii="Arial" w:hAnsi="Arial" w:cs="Arial"/>
        </w:rPr>
      </w:pPr>
      <w:r w:rsidRPr="00101163">
        <w:rPr>
          <w:rFonts w:ascii="Arial" w:hAnsi="Arial" w:cs="Arial"/>
        </w:rPr>
        <w:lastRenderedPageBreak/>
        <w:t xml:space="preserve">Síntesis de las principales perspectivas, desde las ciencias físicas y naturales, </w:t>
      </w:r>
      <w:proofErr w:type="spellStart"/>
      <w:r w:rsidRPr="00101163">
        <w:rPr>
          <w:rFonts w:ascii="Arial" w:hAnsi="Arial" w:cs="Arial"/>
        </w:rPr>
        <w:t>asi</w:t>
      </w:r>
      <w:proofErr w:type="spellEnd"/>
      <w:r w:rsidRPr="00101163">
        <w:rPr>
          <w:rFonts w:ascii="Arial" w:hAnsi="Arial" w:cs="Arial"/>
        </w:rPr>
        <w:t xml:space="preserve"> como a las sociales humanísticas, frente a los problemas complejos: cuerpos teóricos, conceptos y ejemplos, especialmente para las ciencias sociales.</w:t>
      </w:r>
    </w:p>
    <w:p w:rsidR="003A4DB0" w:rsidRPr="00101163" w:rsidRDefault="003A4DB0" w:rsidP="003A4DB0">
      <w:pPr>
        <w:tabs>
          <w:tab w:val="left" w:pos="142"/>
        </w:tabs>
        <w:ind w:left="426" w:right="614"/>
        <w:rPr>
          <w:rFonts w:ascii="Arial" w:hAnsi="Arial" w:cs="Arial"/>
        </w:rPr>
      </w:pPr>
      <w:r w:rsidRPr="00101163">
        <w:rPr>
          <w:rFonts w:ascii="Arial" w:hAnsi="Arial" w:cs="Arial"/>
        </w:rPr>
        <w:t>Síntesis de los principios de los lenguajes comunes: epistemología constructivista y pensamiento sistémico y ejemplos en casos de estudio.</w:t>
      </w:r>
    </w:p>
    <w:p w:rsidR="003A4DB0" w:rsidRPr="00101163" w:rsidRDefault="003A4DB0" w:rsidP="003A4DB0">
      <w:pPr>
        <w:tabs>
          <w:tab w:val="left" w:pos="142"/>
        </w:tabs>
        <w:ind w:left="426" w:right="614"/>
        <w:rPr>
          <w:rFonts w:ascii="Arial" w:hAnsi="Arial" w:cs="Arial"/>
        </w:rPr>
      </w:pPr>
      <w:r w:rsidRPr="00101163">
        <w:rPr>
          <w:rFonts w:ascii="Arial" w:hAnsi="Arial" w:cs="Arial"/>
        </w:rPr>
        <w:t xml:space="preserve">Origen disciplinario y síntesis delos principales conceptos dela </w:t>
      </w:r>
      <w:proofErr w:type="spellStart"/>
      <w:r w:rsidRPr="00101163">
        <w:rPr>
          <w:rFonts w:ascii="Arial" w:hAnsi="Arial" w:cs="Arial"/>
        </w:rPr>
        <w:t>Sociocibernética</w:t>
      </w:r>
      <w:proofErr w:type="spellEnd"/>
      <w:r w:rsidRPr="00101163">
        <w:rPr>
          <w:rFonts w:ascii="Arial" w:hAnsi="Arial" w:cs="Arial"/>
        </w:rPr>
        <w:t xml:space="preserve"> y la </w:t>
      </w:r>
      <w:proofErr w:type="spellStart"/>
      <w:r w:rsidRPr="00101163">
        <w:rPr>
          <w:rFonts w:ascii="Arial" w:hAnsi="Arial" w:cs="Arial"/>
        </w:rPr>
        <w:t>Cibercultur</w:t>
      </w:r>
      <w:proofErr w:type="spellEnd"/>
      <w:r w:rsidRPr="00101163">
        <w:rPr>
          <w:rFonts w:ascii="Arial" w:hAnsi="Arial" w:cs="Arial"/>
        </w:rPr>
        <w:t xml:space="preserve">@ para llevar a cabo una investigación interdisciplinaria. </w:t>
      </w:r>
    </w:p>
    <w:p w:rsidR="003A4DB0" w:rsidRDefault="003A4DB0" w:rsidP="003A4DB0">
      <w:pPr>
        <w:tabs>
          <w:tab w:val="left" w:pos="142"/>
        </w:tabs>
        <w:ind w:left="426" w:right="614"/>
        <w:rPr>
          <w:rFonts w:ascii="Arial" w:hAnsi="Arial" w:cs="Arial"/>
        </w:rPr>
      </w:pPr>
      <w:r w:rsidRPr="00101163">
        <w:rPr>
          <w:rFonts w:ascii="Arial" w:hAnsi="Arial" w:cs="Arial"/>
        </w:rPr>
        <w:t>Aplicación de estos temas en un caso de estudio.</w:t>
      </w:r>
    </w:p>
    <w:p w:rsidR="003A4DB0" w:rsidRPr="00FB040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lang w:val="es-MX"/>
        </w:rPr>
      </w:pPr>
      <w:r w:rsidRPr="0000508E">
        <w:rPr>
          <w:rFonts w:ascii="Arial" w:hAnsi="Arial" w:cs="Arial"/>
          <w:b/>
        </w:rPr>
        <w:t>Instructor</w:t>
      </w:r>
      <w:r>
        <w:rPr>
          <w:rFonts w:ascii="Arial" w:hAnsi="Arial" w:cs="Arial"/>
          <w:b/>
        </w:rPr>
        <w:t>a</w:t>
      </w:r>
      <w:r w:rsidRPr="0000508E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FB0400">
        <w:rPr>
          <w:rFonts w:ascii="Arial" w:hAnsi="Arial" w:cs="Arial"/>
          <w:bCs/>
          <w:i/>
          <w:iCs/>
          <w:lang w:val="es-MX"/>
        </w:rPr>
        <w:t xml:space="preserve">José Antonio </w:t>
      </w:r>
      <w:proofErr w:type="spellStart"/>
      <w:r w:rsidRPr="00FB0400">
        <w:rPr>
          <w:rFonts w:ascii="Arial" w:hAnsi="Arial" w:cs="Arial"/>
          <w:bCs/>
          <w:i/>
          <w:iCs/>
          <w:lang w:val="es-MX"/>
        </w:rPr>
        <w:t>Amozurrutia</w:t>
      </w:r>
      <w:proofErr w:type="spellEnd"/>
      <w:r w:rsidRPr="00FB0400">
        <w:rPr>
          <w:rFonts w:ascii="Arial" w:hAnsi="Arial" w:cs="Arial"/>
          <w:bCs/>
          <w:i/>
          <w:iCs/>
          <w:lang w:val="es-MX"/>
        </w:rPr>
        <w:t xml:space="preserve"> de María y Campos</w:t>
      </w:r>
    </w:p>
    <w:p w:rsidR="003A4DB0" w:rsidRPr="00FB0400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lang w:val="es-MX"/>
        </w:rPr>
      </w:pPr>
      <w:r w:rsidRPr="00FB0400">
        <w:rPr>
          <w:rFonts w:ascii="Arial" w:hAnsi="Arial" w:cs="Arial"/>
          <w:lang w:val="es-MX"/>
        </w:rPr>
        <w:t xml:space="preserve">Doctor en Sociología </w:t>
      </w:r>
    </w:p>
    <w:p w:rsidR="003A4DB0" w:rsidRPr="0000508E" w:rsidRDefault="003A4DB0" w:rsidP="003A4DB0">
      <w:pPr>
        <w:tabs>
          <w:tab w:val="left" w:pos="142"/>
          <w:tab w:val="left" w:pos="5094"/>
        </w:tabs>
        <w:ind w:left="426" w:right="614"/>
        <w:rPr>
          <w:rFonts w:ascii="Arial" w:hAnsi="Arial" w:cs="Arial"/>
          <w:lang w:val="es-MX"/>
        </w:rPr>
      </w:pPr>
      <w:r w:rsidRPr="00FB0400">
        <w:rPr>
          <w:rFonts w:ascii="Arial" w:hAnsi="Arial" w:cs="Arial"/>
          <w:lang w:val="es-MX"/>
        </w:rPr>
        <w:t xml:space="preserve">Universidad de Zaragoza, España. Investigador del CEIICH. Miembro y fundador del Laboratorio de Investigación y Desarrollo en Comunicación Compleja, UNAM </w:t>
      </w:r>
    </w:p>
    <w:p w:rsidR="003A4DB0" w:rsidRDefault="003A4DB0" w:rsidP="003A4DB0">
      <w:pPr>
        <w:tabs>
          <w:tab w:val="left" w:pos="142"/>
        </w:tabs>
        <w:ind w:left="426" w:right="614"/>
        <w:rPr>
          <w:rFonts w:ascii="Arial" w:hAnsi="Arial" w:cs="Arial"/>
        </w:rPr>
      </w:pPr>
    </w:p>
    <w:p w:rsidR="003A4DB0" w:rsidRDefault="003A4DB0" w:rsidP="003A4DB0">
      <w:pPr>
        <w:tabs>
          <w:tab w:val="left" w:pos="142"/>
        </w:tabs>
        <w:ind w:left="426" w:right="614"/>
        <w:rPr>
          <w:rFonts w:ascii="Arial" w:hAnsi="Arial" w:cs="Arial"/>
        </w:rPr>
      </w:pPr>
      <w:r w:rsidRPr="00B262E4">
        <w:rPr>
          <w:rFonts w:ascii="Arial" w:hAnsi="Arial" w:cs="Arial"/>
        </w:rPr>
        <w:t>REQUISITOS:</w:t>
      </w:r>
    </w:p>
    <w:p w:rsidR="003A4DB0" w:rsidRDefault="003A4DB0" w:rsidP="003A4DB0">
      <w:pPr>
        <w:numPr>
          <w:ilvl w:val="0"/>
          <w:numId w:val="1"/>
        </w:numPr>
        <w:tabs>
          <w:tab w:val="left" w:pos="142"/>
        </w:tabs>
        <w:ind w:left="426" w:right="614" w:firstLine="0"/>
        <w:rPr>
          <w:rFonts w:ascii="Arial" w:hAnsi="Arial" w:cs="Arial"/>
        </w:rPr>
      </w:pPr>
      <w:r>
        <w:rPr>
          <w:rFonts w:ascii="Arial" w:hAnsi="Arial" w:cs="Arial"/>
        </w:rPr>
        <w:t>Entregar constancia de último grado de estudios, dos fotografías tamaño infantil, copia de la credencial de elector y formato de pre-inscripción impreso.</w:t>
      </w:r>
    </w:p>
    <w:p w:rsidR="003A4DB0" w:rsidRDefault="003A4DB0" w:rsidP="003A4DB0">
      <w:pPr>
        <w:numPr>
          <w:ilvl w:val="0"/>
          <w:numId w:val="1"/>
        </w:numPr>
        <w:tabs>
          <w:tab w:val="left" w:pos="142"/>
        </w:tabs>
        <w:ind w:left="426" w:right="614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Enviar por correo electrónico el Formato de Preinscripción impreso al </w:t>
      </w:r>
      <w:r w:rsidRPr="005E2582">
        <w:rPr>
          <w:rFonts w:ascii="Arial" w:hAnsi="Arial" w:cs="Arial"/>
        </w:rPr>
        <w:t>correo:</w:t>
      </w:r>
      <w:r>
        <w:rPr>
          <w:rFonts w:ascii="Arial" w:hAnsi="Arial" w:cs="Arial"/>
        </w:rPr>
        <w:t xml:space="preserve"> pensamientocpmplejouv@gmail.com</w:t>
      </w:r>
    </w:p>
    <w:p w:rsidR="003A4DB0" w:rsidRDefault="003A4DB0" w:rsidP="003A4DB0">
      <w:pPr>
        <w:numPr>
          <w:ilvl w:val="0"/>
          <w:numId w:val="1"/>
        </w:numPr>
        <w:tabs>
          <w:tab w:val="left" w:pos="142"/>
        </w:tabs>
        <w:ind w:left="426" w:right="614" w:firstLine="0"/>
        <w:rPr>
          <w:rFonts w:ascii="Arial" w:hAnsi="Arial" w:cs="Arial"/>
        </w:rPr>
      </w:pPr>
      <w:r>
        <w:rPr>
          <w:rFonts w:ascii="Arial" w:hAnsi="Arial" w:cs="Arial"/>
        </w:rPr>
        <w:t>Pagar la cuota de inscripción y el primer módulo.</w:t>
      </w:r>
    </w:p>
    <w:p w:rsidR="003A4DB0" w:rsidRPr="009F73EF" w:rsidRDefault="003A4DB0" w:rsidP="003A4DB0">
      <w:pPr>
        <w:tabs>
          <w:tab w:val="left" w:pos="142"/>
        </w:tabs>
        <w:ind w:right="614"/>
        <w:rPr>
          <w:rFonts w:ascii="Arial" w:hAnsi="Arial" w:cs="Arial"/>
          <w:lang w:val="es-MX"/>
        </w:rPr>
      </w:pPr>
    </w:p>
    <w:p w:rsidR="003A4DB0" w:rsidRPr="003E6868" w:rsidRDefault="003A4DB0" w:rsidP="003A4DB0">
      <w:pPr>
        <w:tabs>
          <w:tab w:val="left" w:pos="142"/>
        </w:tabs>
        <w:ind w:left="426" w:right="614"/>
        <w:rPr>
          <w:rFonts w:ascii="Arial" w:hAnsi="Arial" w:cs="Arial"/>
        </w:rPr>
      </w:pPr>
      <w:r w:rsidRPr="003E6868">
        <w:rPr>
          <w:rFonts w:ascii="Arial" w:hAnsi="Arial" w:cs="Arial"/>
        </w:rPr>
        <w:t>CUOTA DE RECUPERACIÓN:</w:t>
      </w:r>
    </w:p>
    <w:p w:rsidR="003A4DB0" w:rsidRDefault="003A4DB0" w:rsidP="003A4DB0">
      <w:pPr>
        <w:tabs>
          <w:tab w:val="left" w:pos="142"/>
        </w:tabs>
        <w:ind w:left="426" w:right="614"/>
        <w:rPr>
          <w:rFonts w:ascii="Arial" w:hAnsi="Arial" w:cs="Arial"/>
        </w:rPr>
      </w:pPr>
      <w:r>
        <w:rPr>
          <w:rFonts w:ascii="Arial" w:hAnsi="Arial" w:cs="Arial"/>
        </w:rPr>
        <w:t xml:space="preserve">Inscripción única: $150.00 </w:t>
      </w:r>
    </w:p>
    <w:p w:rsidR="003A4DB0" w:rsidRDefault="003A4DB0" w:rsidP="003A4DB0">
      <w:pPr>
        <w:tabs>
          <w:tab w:val="left" w:pos="142"/>
        </w:tabs>
        <w:ind w:left="426" w:right="614"/>
        <w:rPr>
          <w:rFonts w:ascii="Arial" w:hAnsi="Arial" w:cs="Arial"/>
        </w:rPr>
      </w:pPr>
      <w:r w:rsidRPr="00875A3E">
        <w:rPr>
          <w:rFonts w:ascii="Arial" w:hAnsi="Arial" w:cs="Arial"/>
          <w:b/>
        </w:rPr>
        <w:t>Módulos:</w:t>
      </w:r>
      <w:r>
        <w:rPr>
          <w:rFonts w:ascii="Arial" w:hAnsi="Arial" w:cs="Arial"/>
        </w:rPr>
        <w:t xml:space="preserve">   Público General: $1200.00                     </w:t>
      </w:r>
      <w:r w:rsidRPr="00947C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Maestros de instituciones públicas: $950.00</w:t>
      </w:r>
    </w:p>
    <w:p w:rsidR="003A4DB0" w:rsidRDefault="003A4DB0" w:rsidP="003A4DB0">
      <w:pPr>
        <w:tabs>
          <w:tab w:val="left" w:pos="142"/>
        </w:tabs>
        <w:ind w:right="614"/>
        <w:rPr>
          <w:rFonts w:ascii="Arial" w:hAnsi="Arial" w:cs="Arial"/>
        </w:rPr>
      </w:pPr>
    </w:p>
    <w:p w:rsidR="003A4DB0" w:rsidRPr="003E6868" w:rsidRDefault="003A4DB0" w:rsidP="003A4DB0">
      <w:pPr>
        <w:tabs>
          <w:tab w:val="left" w:pos="142"/>
        </w:tabs>
        <w:ind w:left="426" w:right="614"/>
        <w:rPr>
          <w:rFonts w:ascii="Arial" w:hAnsi="Arial" w:cs="Arial"/>
        </w:rPr>
      </w:pPr>
      <w:r w:rsidRPr="003E6868">
        <w:rPr>
          <w:rFonts w:ascii="Arial" w:hAnsi="Arial" w:cs="Arial"/>
        </w:rPr>
        <w:t xml:space="preserve">INFORMES </w:t>
      </w:r>
      <w:r>
        <w:rPr>
          <w:rFonts w:ascii="Arial" w:hAnsi="Arial" w:cs="Arial"/>
        </w:rPr>
        <w:t xml:space="preserve">e INSCRIPCIONES: </w:t>
      </w:r>
    </w:p>
    <w:p w:rsidR="003A4DB0" w:rsidRDefault="003A4DB0" w:rsidP="00FF2B7E">
      <w:pPr>
        <w:tabs>
          <w:tab w:val="left" w:pos="142"/>
        </w:tabs>
        <w:ind w:left="426" w:right="614"/>
        <w:rPr>
          <w:rFonts w:ascii="Arial" w:hAnsi="Arial" w:cs="Arial"/>
          <w:lang w:val="es-MX"/>
        </w:rPr>
      </w:pPr>
      <w:r w:rsidRPr="003E6868">
        <w:rPr>
          <w:rFonts w:ascii="Arial" w:hAnsi="Arial" w:cs="Arial"/>
          <w:b/>
          <w:i/>
          <w:color w:val="000000"/>
        </w:rPr>
        <w:t>En Coatzacoalcos-Minatitlán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br/>
      </w:r>
      <w:r w:rsidR="00FF2B7E">
        <w:rPr>
          <w:rFonts w:ascii="Arial" w:hAnsi="Arial" w:cs="Arial"/>
          <w:lang w:val="es-MX"/>
        </w:rPr>
        <w:t xml:space="preserve">Mtro. René Hernández Luis            Tel. 2115700 ext. 55702              </w:t>
      </w:r>
      <w:proofErr w:type="spellStart"/>
      <w:r w:rsidR="00FF2B7E">
        <w:rPr>
          <w:rFonts w:ascii="Arial" w:hAnsi="Arial" w:cs="Arial"/>
          <w:lang w:val="es-MX"/>
        </w:rPr>
        <w:t>Cel</w:t>
      </w:r>
      <w:proofErr w:type="spellEnd"/>
      <w:r w:rsidR="00FF2B7E">
        <w:rPr>
          <w:rFonts w:ascii="Arial" w:hAnsi="Arial" w:cs="Arial"/>
          <w:lang w:val="es-MX"/>
        </w:rPr>
        <w:t xml:space="preserve"> 2288300610          </w:t>
      </w:r>
      <w:hyperlink r:id="rId8" w:history="1">
        <w:r w:rsidR="004D641B" w:rsidRPr="005653D7">
          <w:rPr>
            <w:rStyle w:val="Hipervnculo"/>
            <w:rFonts w:ascii="Arial" w:hAnsi="Arial" w:cs="Arial"/>
            <w:lang w:val="es-MX"/>
          </w:rPr>
          <w:t>herluisr25@gmail.com</w:t>
        </w:r>
      </w:hyperlink>
    </w:p>
    <w:p w:rsidR="003A4DB0" w:rsidRPr="00FF2B7E" w:rsidRDefault="003A4DB0" w:rsidP="003A4DB0">
      <w:pPr>
        <w:tabs>
          <w:tab w:val="left" w:pos="142"/>
        </w:tabs>
        <w:ind w:left="426" w:right="614"/>
        <w:rPr>
          <w:rFonts w:ascii="Arial" w:hAnsi="Arial" w:cs="Arial"/>
          <w:b/>
          <w:i/>
          <w:lang w:val="es-MX"/>
        </w:rPr>
      </w:pPr>
    </w:p>
    <w:p w:rsidR="003A4DB0" w:rsidRDefault="003A4DB0" w:rsidP="003A4DB0">
      <w:pPr>
        <w:tabs>
          <w:tab w:val="left" w:pos="142"/>
        </w:tabs>
        <w:ind w:left="426" w:right="614"/>
        <w:rPr>
          <w:rFonts w:ascii="Arial" w:hAnsi="Arial" w:cs="Arial"/>
          <w:b/>
          <w:i/>
        </w:rPr>
      </w:pPr>
      <w:r w:rsidRPr="003E6868">
        <w:rPr>
          <w:rFonts w:ascii="Arial" w:hAnsi="Arial" w:cs="Arial"/>
          <w:b/>
          <w:i/>
        </w:rPr>
        <w:t>En Córdoba</w:t>
      </w:r>
      <w:r>
        <w:rPr>
          <w:rFonts w:ascii="Arial" w:hAnsi="Arial" w:cs="Arial"/>
          <w:b/>
          <w:i/>
        </w:rPr>
        <w:t>-</w:t>
      </w:r>
      <w:r w:rsidRPr="003E6868">
        <w:rPr>
          <w:rFonts w:ascii="Arial" w:hAnsi="Arial" w:cs="Arial"/>
          <w:b/>
          <w:i/>
        </w:rPr>
        <w:t>Orizaba:</w:t>
      </w:r>
    </w:p>
    <w:p w:rsidR="003A4DB0" w:rsidRPr="001033E8" w:rsidRDefault="003A4DB0" w:rsidP="003A4DB0">
      <w:pPr>
        <w:tabs>
          <w:tab w:val="left" w:pos="142"/>
        </w:tabs>
        <w:ind w:left="426" w:right="614"/>
        <w:rPr>
          <w:rFonts w:ascii="Arial" w:hAnsi="Arial" w:cs="Arial"/>
        </w:rPr>
      </w:pPr>
      <w:r w:rsidRPr="001033E8">
        <w:rPr>
          <w:rFonts w:ascii="Arial" w:hAnsi="Arial" w:cs="Arial"/>
        </w:rPr>
        <w:t>Mtra. Juana Gloria Pacheco Zárate</w:t>
      </w:r>
    </w:p>
    <w:p w:rsidR="003A4DB0" w:rsidRPr="001033E8" w:rsidRDefault="003A4DB0" w:rsidP="003A4DB0">
      <w:pPr>
        <w:tabs>
          <w:tab w:val="left" w:pos="142"/>
        </w:tabs>
        <w:ind w:left="426" w:right="614"/>
        <w:rPr>
          <w:rStyle w:val="Hipervnculo"/>
          <w:rFonts w:ascii="Arial" w:hAnsi="Arial" w:cs="Arial"/>
          <w:bCs/>
        </w:rPr>
      </w:pPr>
      <w:r w:rsidRPr="001033E8">
        <w:rPr>
          <w:rFonts w:ascii="Arial" w:hAnsi="Arial" w:cs="Arial"/>
        </w:rPr>
        <w:t xml:space="preserve">Cel. 272 1272949   </w:t>
      </w:r>
      <w:hyperlink r:id="rId9" w:history="1">
        <w:r w:rsidRPr="00A53064">
          <w:rPr>
            <w:rStyle w:val="Hipervnculo"/>
            <w:rFonts w:ascii="Arial" w:hAnsi="Arial" w:cs="Arial"/>
            <w:bCs/>
          </w:rPr>
          <w:t>g_l_o_r_i_a_p@hotmail.com</w:t>
        </w:r>
      </w:hyperlink>
      <w:bookmarkStart w:id="0" w:name="_GoBack"/>
      <w:bookmarkEnd w:id="0"/>
    </w:p>
    <w:p w:rsidR="003A4DB0" w:rsidRDefault="003A4DB0" w:rsidP="003A4DB0">
      <w:pPr>
        <w:tabs>
          <w:tab w:val="left" w:pos="142"/>
        </w:tabs>
        <w:ind w:left="426" w:right="614"/>
        <w:rPr>
          <w:rFonts w:ascii="Arial" w:hAnsi="Arial" w:cs="Arial"/>
          <w:b/>
          <w:i/>
          <w:color w:val="000000"/>
        </w:rPr>
      </w:pPr>
    </w:p>
    <w:p w:rsidR="003A4DB0" w:rsidRPr="001033E8" w:rsidRDefault="003A4DB0" w:rsidP="003A4DB0">
      <w:pPr>
        <w:tabs>
          <w:tab w:val="left" w:pos="142"/>
        </w:tabs>
        <w:ind w:left="426" w:right="614"/>
        <w:rPr>
          <w:rFonts w:ascii="Arial" w:hAnsi="Arial" w:cs="Arial"/>
          <w:b/>
          <w:bCs/>
          <w:color w:val="0000FF"/>
          <w:sz w:val="18"/>
          <w:u w:val="single"/>
        </w:rPr>
      </w:pPr>
      <w:r w:rsidRPr="003E6868">
        <w:rPr>
          <w:rFonts w:ascii="Arial" w:hAnsi="Arial" w:cs="Arial"/>
          <w:b/>
          <w:i/>
          <w:color w:val="000000"/>
        </w:rPr>
        <w:lastRenderedPageBreak/>
        <w:t xml:space="preserve">En </w:t>
      </w:r>
      <w:r>
        <w:rPr>
          <w:rFonts w:ascii="Arial" w:hAnsi="Arial" w:cs="Arial"/>
          <w:b/>
          <w:i/>
          <w:color w:val="000000"/>
        </w:rPr>
        <w:t>Poza Rica-Tuxpan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b/>
          <w:i/>
          <w:color w:val="000000"/>
        </w:rPr>
        <w:br/>
      </w:r>
      <w:r w:rsidRPr="00FB0400">
        <w:rPr>
          <w:rFonts w:ascii="Arial" w:hAnsi="Arial" w:cs="Arial"/>
          <w:color w:val="000000"/>
        </w:rPr>
        <w:t>Mtra. Mireya  Cruz Ruiz</w:t>
      </w:r>
      <w:r>
        <w:rPr>
          <w:rFonts w:ascii="Arial" w:hAnsi="Arial" w:cs="Arial"/>
          <w:color w:val="000000"/>
        </w:rPr>
        <w:t xml:space="preserve">   </w:t>
      </w:r>
      <w:r w:rsidRPr="00FB0400">
        <w:rPr>
          <w:rFonts w:ascii="Arial" w:hAnsi="Arial" w:cs="Arial"/>
          <w:color w:val="000000"/>
        </w:rPr>
        <w:t>Cel. 7821134576</w:t>
      </w:r>
      <w:r>
        <w:rPr>
          <w:rFonts w:ascii="Arial" w:hAnsi="Arial" w:cs="Arial"/>
          <w:color w:val="000000"/>
        </w:rPr>
        <w:t xml:space="preserve">    </w:t>
      </w:r>
      <w:hyperlink r:id="rId10" w:history="1">
        <w:r w:rsidRPr="002A4714">
          <w:rPr>
            <w:rStyle w:val="Hipervnculo"/>
            <w:rFonts w:ascii="Arial" w:hAnsi="Arial" w:cs="Arial"/>
          </w:rPr>
          <w:t>mirecruz@uv.mx</w:t>
        </w:r>
      </w:hyperlink>
      <w:r w:rsidRPr="00FB0400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   </w:t>
      </w:r>
      <w:hyperlink r:id="rId11" w:history="1">
        <w:r w:rsidRPr="002A4714">
          <w:rPr>
            <w:rStyle w:val="Hipervnculo"/>
            <w:rFonts w:ascii="Arial" w:hAnsi="Arial" w:cs="Arial"/>
          </w:rPr>
          <w:t>mireya2002@hotmail.com</w:t>
        </w:r>
      </w:hyperlink>
    </w:p>
    <w:p w:rsidR="003A4DB0" w:rsidRPr="002F3488" w:rsidRDefault="003A4DB0" w:rsidP="003A4DB0">
      <w:pPr>
        <w:tabs>
          <w:tab w:val="left" w:pos="142"/>
        </w:tabs>
        <w:ind w:right="614"/>
      </w:pPr>
    </w:p>
    <w:p w:rsidR="000E44B4" w:rsidRPr="003E6868" w:rsidRDefault="000E44B4" w:rsidP="000E44B4">
      <w:pPr>
        <w:tabs>
          <w:tab w:val="left" w:pos="142"/>
        </w:tabs>
        <w:ind w:left="426" w:right="614"/>
        <w:rPr>
          <w:rFonts w:ascii="Arial" w:hAnsi="Arial" w:cs="Arial"/>
          <w:b/>
        </w:rPr>
      </w:pPr>
      <w:r w:rsidRPr="003E6868">
        <w:rPr>
          <w:rFonts w:ascii="Arial" w:hAnsi="Arial" w:cs="Arial"/>
          <w:b/>
        </w:rPr>
        <w:t>En Veracruz:</w:t>
      </w:r>
    </w:p>
    <w:p w:rsidR="000E44B4" w:rsidRDefault="000E44B4" w:rsidP="000E44B4">
      <w:pPr>
        <w:tabs>
          <w:tab w:val="left" w:pos="142"/>
        </w:tabs>
        <w:ind w:left="426" w:right="614"/>
        <w:rPr>
          <w:rFonts w:ascii="Arial" w:hAnsi="Arial" w:cs="Arial"/>
        </w:rPr>
      </w:pPr>
      <w:r w:rsidRPr="008203B3">
        <w:rPr>
          <w:rFonts w:ascii="Arial" w:hAnsi="Arial" w:cs="Arial"/>
          <w:i/>
        </w:rPr>
        <w:t>Vicerrectoría Veracruz-Boca del Río</w:t>
      </w:r>
      <w:r>
        <w:rPr>
          <w:rFonts w:ascii="Arial" w:hAnsi="Arial" w:cs="Arial"/>
        </w:rPr>
        <w:t>, UV. Mtra. Carolina Cruz, Tel. 7752000 ext. 22202. Cel. 2292091162</w:t>
      </w:r>
    </w:p>
    <w:p w:rsidR="000E44B4" w:rsidRDefault="000E44B4" w:rsidP="000E44B4">
      <w:pPr>
        <w:tabs>
          <w:tab w:val="left" w:pos="142"/>
        </w:tabs>
        <w:ind w:left="426" w:right="614"/>
        <w:rPr>
          <w:rFonts w:ascii="Arial" w:hAnsi="Arial" w:cs="Arial"/>
        </w:rPr>
      </w:pPr>
      <w:r w:rsidRPr="005E2582">
        <w:rPr>
          <w:rFonts w:ascii="Arial" w:hAnsi="Arial" w:cs="Arial"/>
        </w:rPr>
        <w:t>Correo electrónico:</w:t>
      </w:r>
      <w:r>
        <w:rPr>
          <w:rFonts w:ascii="Arial" w:hAnsi="Arial" w:cs="Arial"/>
        </w:rPr>
        <w:t xml:space="preserve"> </w:t>
      </w:r>
      <w:hyperlink r:id="rId12" w:history="1">
        <w:r w:rsidRPr="00FF2E38">
          <w:rPr>
            <w:rStyle w:val="Hipervnculo"/>
            <w:rFonts w:ascii="Arial" w:hAnsi="Arial" w:cs="Arial"/>
          </w:rPr>
          <w:t>pensamientocomplejouv@gmail.com</w:t>
        </w:r>
      </w:hyperlink>
    </w:p>
    <w:p w:rsidR="000E44B4" w:rsidRDefault="000E44B4" w:rsidP="000E44B4">
      <w:pPr>
        <w:tabs>
          <w:tab w:val="left" w:pos="142"/>
        </w:tabs>
        <w:ind w:left="426" w:right="614"/>
        <w:rPr>
          <w:rFonts w:ascii="Arial" w:hAnsi="Arial" w:cs="Arial"/>
        </w:rPr>
      </w:pPr>
    </w:p>
    <w:p w:rsidR="00E8361B" w:rsidRPr="004D641B" w:rsidRDefault="000E44B4" w:rsidP="000E44B4">
      <w:pPr>
        <w:tabs>
          <w:tab w:val="left" w:pos="142"/>
        </w:tabs>
        <w:ind w:left="426" w:right="614"/>
        <w:rPr>
          <w:rFonts w:ascii="Arial" w:hAnsi="Arial" w:cs="Arial"/>
          <w:lang w:val="en-US"/>
        </w:rPr>
      </w:pPr>
      <w:r>
        <w:rPr>
          <w:rFonts w:ascii="Arial" w:hAnsi="Arial" w:cs="Arial"/>
          <w:b/>
        </w:rPr>
        <w:t>En Xalapa</w:t>
      </w:r>
      <w:r w:rsidRPr="003E6868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br/>
      </w:r>
      <w:r w:rsidRPr="00FB0400">
        <w:rPr>
          <w:rFonts w:ascii="Arial" w:hAnsi="Arial" w:cs="Arial"/>
          <w:color w:val="000000"/>
        </w:rPr>
        <w:t xml:space="preserve">Mtra. Leticia Chama </w:t>
      </w:r>
      <w:proofErr w:type="spellStart"/>
      <w:r w:rsidRPr="00FB0400">
        <w:rPr>
          <w:rFonts w:ascii="Arial" w:hAnsi="Arial" w:cs="Arial"/>
          <w:color w:val="000000"/>
        </w:rPr>
        <w:t>Beristain</w:t>
      </w:r>
      <w:proofErr w:type="spellEnd"/>
      <w:r w:rsidRPr="00FB0400">
        <w:rPr>
          <w:rFonts w:ascii="Arial" w:hAnsi="Arial" w:cs="Arial"/>
          <w:color w:val="000000"/>
        </w:rPr>
        <w:t xml:space="preserve">. </w:t>
      </w:r>
      <w:proofErr w:type="gramStart"/>
      <w:r w:rsidRPr="00FF2B7E">
        <w:rPr>
          <w:rFonts w:ascii="Arial" w:hAnsi="Arial" w:cs="Arial"/>
          <w:color w:val="000000"/>
          <w:lang w:val="en-US"/>
        </w:rPr>
        <w:t xml:space="preserve">Tel. 8421700 Ext. 19122     </w:t>
      </w:r>
      <w:proofErr w:type="spellStart"/>
      <w:r w:rsidRPr="00FF2B7E">
        <w:rPr>
          <w:rFonts w:ascii="Arial" w:hAnsi="Arial" w:cs="Arial"/>
          <w:color w:val="000000"/>
          <w:lang w:val="en-US"/>
        </w:rPr>
        <w:t>Cel</w:t>
      </w:r>
      <w:proofErr w:type="spellEnd"/>
      <w:r w:rsidRPr="00FF2B7E">
        <w:rPr>
          <w:rFonts w:ascii="Arial" w:hAnsi="Arial" w:cs="Arial"/>
          <w:color w:val="000000"/>
          <w:lang w:val="en-US"/>
        </w:rPr>
        <w:t>.</w:t>
      </w:r>
      <w:proofErr w:type="gramEnd"/>
      <w:r w:rsidRPr="00FF2B7E">
        <w:rPr>
          <w:rFonts w:ascii="Arial" w:hAnsi="Arial" w:cs="Arial"/>
          <w:color w:val="000000"/>
          <w:lang w:val="en-US"/>
        </w:rPr>
        <w:t xml:space="preserve"> (045) 2289884277   </w:t>
      </w:r>
      <w:hyperlink r:id="rId13" w:history="1">
        <w:r w:rsidRPr="00FF2B7E">
          <w:rPr>
            <w:rStyle w:val="Hipervnculo"/>
            <w:rFonts w:ascii="Arial" w:hAnsi="Arial" w:cs="Arial"/>
            <w:lang w:val="en-US"/>
          </w:rPr>
          <w:t>leticiachama@hotmail.com</w:t>
        </w:r>
      </w:hyperlink>
    </w:p>
    <w:sectPr w:rsidR="00E8361B" w:rsidRPr="004D641B" w:rsidSect="002F3488">
      <w:headerReference w:type="default" r:id="rId14"/>
      <w:footerReference w:type="default" r:id="rId15"/>
      <w:pgSz w:w="15840" w:h="12240" w:orient="landscape"/>
      <w:pgMar w:top="900" w:right="360" w:bottom="1701" w:left="125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F7B" w:rsidRDefault="00750F7B">
      <w:r>
        <w:separator/>
      </w:r>
    </w:p>
  </w:endnote>
  <w:endnote w:type="continuationSeparator" w:id="0">
    <w:p w:rsidR="00750F7B" w:rsidRDefault="00750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582" w:rsidRDefault="003A4DB0">
    <w:pPr>
      <w:pStyle w:val="Piedepgina"/>
    </w:pPr>
    <w:r>
      <w:rPr>
        <w:rFonts w:ascii="Gill Sans MT" w:hAnsi="Gill Sans MT"/>
        <w:noProof/>
        <w:szCs w:val="28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-798830</wp:posOffset>
              </wp:positionH>
              <wp:positionV relativeFrom="paragraph">
                <wp:posOffset>-2312035</wp:posOffset>
              </wp:positionV>
              <wp:extent cx="1016000" cy="2468880"/>
              <wp:effectExtent l="1270" t="2540" r="1905" b="0"/>
              <wp:wrapSquare wrapText="bothSides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0" cy="2468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582" w:rsidRPr="005725FA" w:rsidRDefault="003A4DB0" w:rsidP="00F4779D">
                          <w:pPr>
                            <w:jc w:val="right"/>
                            <w:rPr>
                              <w:rFonts w:ascii="Gill Sans MT" w:hAnsi="Gill Sans MT"/>
                              <w:b/>
                              <w:sz w:val="16"/>
                              <w:szCs w:val="16"/>
                              <w:lang w:val="es-MX"/>
                            </w:rPr>
                          </w:pPr>
                          <w:r w:rsidRPr="005725FA">
                            <w:rPr>
                              <w:rFonts w:ascii="Gill Sans MT" w:hAnsi="Gill Sans MT"/>
                              <w:b/>
                              <w:sz w:val="16"/>
                              <w:szCs w:val="16"/>
                              <w:lang w:val="es-MX"/>
                            </w:rPr>
                            <w:t>Dirección:</w:t>
                          </w:r>
                        </w:p>
                        <w:p w:rsidR="005E2582" w:rsidRPr="005725FA" w:rsidRDefault="003A4DB0" w:rsidP="00F4779D">
                          <w:pPr>
                            <w:jc w:val="right"/>
                            <w:rPr>
                              <w:rFonts w:ascii="Gill Sans MT" w:hAnsi="Gill Sans MT"/>
                              <w:sz w:val="16"/>
                              <w:szCs w:val="16"/>
                              <w:lang w:val="es-MX"/>
                            </w:rPr>
                          </w:pPr>
                          <w:r w:rsidRPr="005725FA">
                            <w:rPr>
                              <w:rFonts w:ascii="Gill Sans MT" w:hAnsi="Gill Sans MT"/>
                              <w:sz w:val="16"/>
                              <w:szCs w:val="16"/>
                              <w:lang w:val="es-MX"/>
                            </w:rPr>
                            <w:t xml:space="preserve">Av. S.S. Juan Pablo II S/N, Campus </w:t>
                          </w:r>
                          <w:proofErr w:type="spellStart"/>
                          <w:r w:rsidRPr="005725FA">
                            <w:rPr>
                              <w:rFonts w:ascii="Gill Sans MT" w:hAnsi="Gill Sans MT"/>
                              <w:sz w:val="16"/>
                              <w:szCs w:val="16"/>
                              <w:lang w:val="es-MX"/>
                            </w:rPr>
                            <w:t>Mocambo</w:t>
                          </w:r>
                          <w:proofErr w:type="spellEnd"/>
                          <w:r w:rsidRPr="005725FA">
                            <w:rPr>
                              <w:rFonts w:ascii="Gill Sans MT" w:hAnsi="Gill Sans MT"/>
                              <w:sz w:val="16"/>
                              <w:szCs w:val="16"/>
                              <w:lang w:val="es-MX"/>
                            </w:rPr>
                            <w:t>,</w:t>
                          </w:r>
                        </w:p>
                        <w:p w:rsidR="005E2582" w:rsidRPr="005725FA" w:rsidRDefault="003A4DB0" w:rsidP="00F4779D">
                          <w:pPr>
                            <w:jc w:val="right"/>
                            <w:rPr>
                              <w:rFonts w:ascii="Gill Sans MT" w:hAnsi="Gill Sans MT"/>
                              <w:sz w:val="16"/>
                              <w:szCs w:val="16"/>
                              <w:lang w:val="es-MX"/>
                            </w:rPr>
                          </w:pPr>
                          <w:r w:rsidRPr="005725FA">
                            <w:rPr>
                              <w:rFonts w:ascii="Gill Sans MT" w:hAnsi="Gill Sans MT"/>
                              <w:sz w:val="16"/>
                              <w:szCs w:val="16"/>
                              <w:lang w:val="es-MX"/>
                            </w:rPr>
                            <w:t>Boca del Río, Ver.</w:t>
                          </w:r>
                        </w:p>
                        <w:p w:rsidR="005E2582" w:rsidRPr="005725FA" w:rsidRDefault="003A4DB0" w:rsidP="00F4779D">
                          <w:pPr>
                            <w:jc w:val="right"/>
                            <w:rPr>
                              <w:rFonts w:ascii="Gill Sans MT" w:hAnsi="Gill Sans MT"/>
                              <w:sz w:val="16"/>
                              <w:szCs w:val="16"/>
                              <w:lang w:val="es-MX"/>
                            </w:rPr>
                          </w:pPr>
                          <w:r w:rsidRPr="005725FA">
                            <w:rPr>
                              <w:rFonts w:ascii="Gill Sans MT" w:hAnsi="Gill Sans MT"/>
                              <w:sz w:val="16"/>
                              <w:szCs w:val="16"/>
                              <w:lang w:val="es-MX"/>
                            </w:rPr>
                            <w:t>C.P. 94294</w:t>
                          </w:r>
                        </w:p>
                        <w:p w:rsidR="005E2582" w:rsidRDefault="00750F7B" w:rsidP="00F4779D">
                          <w:pPr>
                            <w:jc w:val="right"/>
                            <w:rPr>
                              <w:rFonts w:ascii="Gill Sans MT" w:hAnsi="Gill Sans MT"/>
                              <w:b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  <w:p w:rsidR="005E2582" w:rsidRDefault="00750F7B" w:rsidP="00F4779D">
                          <w:pPr>
                            <w:jc w:val="right"/>
                            <w:rPr>
                              <w:rFonts w:ascii="Gill Sans MT" w:hAnsi="Gill Sans MT"/>
                              <w:b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  <w:p w:rsidR="005E2582" w:rsidRPr="005725FA" w:rsidRDefault="003A4DB0" w:rsidP="00F4779D">
                          <w:pPr>
                            <w:jc w:val="right"/>
                            <w:rPr>
                              <w:rFonts w:ascii="Gill Sans MT" w:hAnsi="Gill Sans MT"/>
                              <w:b/>
                              <w:sz w:val="16"/>
                              <w:szCs w:val="16"/>
                              <w:lang w:val="es-MX"/>
                            </w:rPr>
                          </w:pPr>
                          <w:r w:rsidRPr="005725FA">
                            <w:rPr>
                              <w:rFonts w:ascii="Gill Sans MT" w:hAnsi="Gill Sans MT"/>
                              <w:b/>
                              <w:sz w:val="16"/>
                              <w:szCs w:val="16"/>
                              <w:lang w:val="es-MX"/>
                            </w:rPr>
                            <w:t>Teléfonos:</w:t>
                          </w:r>
                        </w:p>
                        <w:p w:rsidR="005E2582" w:rsidRDefault="003A4DB0" w:rsidP="00F4779D">
                          <w:pPr>
                            <w:jc w:val="right"/>
                            <w:rPr>
                              <w:rFonts w:ascii="Gill Sans MT" w:hAnsi="Gill Sans MT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sz w:val="16"/>
                              <w:szCs w:val="16"/>
                              <w:lang w:val="es-MX"/>
                            </w:rPr>
                            <w:t>775 2000</w:t>
                          </w:r>
                        </w:p>
                        <w:p w:rsidR="005E2582" w:rsidRDefault="003A4DB0" w:rsidP="00F4779D">
                          <w:pPr>
                            <w:jc w:val="right"/>
                            <w:rPr>
                              <w:rFonts w:ascii="Gill Sans MT" w:hAnsi="Gill Sans MT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Gill Sans MT" w:hAnsi="Gill Sans MT"/>
                              <w:sz w:val="16"/>
                              <w:szCs w:val="16"/>
                              <w:lang w:val="es-MX"/>
                            </w:rPr>
                            <w:t xml:space="preserve">Ext, 22 202 </w:t>
                          </w:r>
                        </w:p>
                        <w:p w:rsidR="005E2582" w:rsidRPr="005725FA" w:rsidRDefault="00750F7B" w:rsidP="00F4779D">
                          <w:pPr>
                            <w:jc w:val="right"/>
                            <w:rPr>
                              <w:rFonts w:ascii="Gill Sans MT" w:hAnsi="Gill Sans MT"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  <w:p w:rsidR="005E2582" w:rsidRDefault="00750F7B" w:rsidP="00F4779D">
                          <w:pPr>
                            <w:jc w:val="right"/>
                            <w:rPr>
                              <w:rFonts w:ascii="Gill Sans MT" w:hAnsi="Gill Sans MT"/>
                              <w:b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  <w:p w:rsidR="005E2582" w:rsidRPr="005725FA" w:rsidRDefault="003A4DB0" w:rsidP="00F4779D">
                          <w:pPr>
                            <w:jc w:val="right"/>
                            <w:rPr>
                              <w:rFonts w:ascii="Gill Sans MT" w:hAnsi="Gill Sans MT"/>
                              <w:sz w:val="16"/>
                              <w:szCs w:val="16"/>
                              <w:lang w:val="es-MX"/>
                            </w:rPr>
                          </w:pPr>
                          <w:r w:rsidRPr="005725FA">
                            <w:rPr>
                              <w:rFonts w:ascii="Gill Sans MT" w:hAnsi="Gill Sans MT"/>
                              <w:b/>
                              <w:sz w:val="16"/>
                              <w:szCs w:val="16"/>
                              <w:lang w:val="es-MX"/>
                            </w:rPr>
                            <w:t>Correo Electrónico:</w:t>
                          </w:r>
                        </w:p>
                        <w:p w:rsidR="005E2582" w:rsidRDefault="00750F7B" w:rsidP="00F4779D">
                          <w:pPr>
                            <w:jc w:val="right"/>
                            <w:rPr>
                              <w:rFonts w:ascii="Gill Sans MT" w:hAnsi="Gill Sans MT"/>
                              <w:sz w:val="16"/>
                              <w:szCs w:val="16"/>
                              <w:lang w:val="es-MX"/>
                            </w:rPr>
                          </w:pPr>
                          <w:hyperlink r:id="rId1" w:history="1">
                            <w:r w:rsidR="003A4DB0" w:rsidRPr="008D1312">
                              <w:rPr>
                                <w:rStyle w:val="Hipervnculo"/>
                                <w:rFonts w:ascii="Gill Sans MT" w:hAnsi="Gill Sans MT"/>
                                <w:sz w:val="16"/>
                                <w:szCs w:val="16"/>
                                <w:lang w:val="es-MX"/>
                              </w:rPr>
                              <w:t>ccruz@uv.mx</w:t>
                            </w:r>
                          </w:hyperlink>
                        </w:p>
                        <w:p w:rsidR="005E2582" w:rsidRDefault="00750F7B" w:rsidP="00F4779D">
                          <w:pPr>
                            <w:rPr>
                              <w:rFonts w:ascii="Gill Sans MT" w:hAnsi="Gill Sans MT"/>
                              <w:sz w:val="14"/>
                              <w:szCs w:val="14"/>
                              <w:lang w:val="es-MX"/>
                            </w:rPr>
                          </w:pPr>
                          <w:hyperlink r:id="rId2" w:history="1">
                            <w:r w:rsidR="003A4DB0" w:rsidRPr="00DE1CC4">
                              <w:rPr>
                                <w:rStyle w:val="Hipervnculo"/>
                                <w:rFonts w:ascii="Gill Sans MT" w:hAnsi="Gill Sans MT"/>
                                <w:sz w:val="14"/>
                                <w:szCs w:val="14"/>
                                <w:lang w:val="es-MX"/>
                              </w:rPr>
                              <w:t>karokruz@gmail.com</w:t>
                            </w:r>
                          </w:hyperlink>
                        </w:p>
                        <w:p w:rsidR="005E2582" w:rsidRPr="00772F99" w:rsidRDefault="00750F7B" w:rsidP="00F4779D">
                          <w:pPr>
                            <w:rPr>
                              <w:rFonts w:ascii="Gill Sans MT" w:hAnsi="Gill Sans MT"/>
                              <w:sz w:val="14"/>
                              <w:szCs w:val="14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-62.9pt;margin-top:-182.05pt;width:80pt;height:19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" stroked="f">
              <v:textbox>
                <w:txbxContent>
                  <w:p w:rsidR="005E2582" w:rsidRPr="005725FA" w:rsidRDefault="003A4DB0" w:rsidP="00F4779D">
                    <w:pPr>
                      <w:jc w:val="right"/>
                      <w:rPr>
                        <w:rFonts w:ascii="Gill Sans MT" w:hAnsi="Gill Sans MT"/>
                        <w:b/>
                        <w:sz w:val="16"/>
                        <w:szCs w:val="16"/>
                        <w:lang w:val="es-MX"/>
                      </w:rPr>
                    </w:pPr>
                    <w:r w:rsidRPr="005725FA">
                      <w:rPr>
                        <w:rFonts w:ascii="Gill Sans MT" w:hAnsi="Gill Sans MT"/>
                        <w:b/>
                        <w:sz w:val="16"/>
                        <w:szCs w:val="16"/>
                        <w:lang w:val="es-MX"/>
                      </w:rPr>
                      <w:t>Dirección:</w:t>
                    </w:r>
                  </w:p>
                  <w:p w:rsidR="005E2582" w:rsidRPr="005725FA" w:rsidRDefault="003A4DB0" w:rsidP="00F4779D">
                    <w:pPr>
                      <w:jc w:val="right"/>
                      <w:rPr>
                        <w:rFonts w:ascii="Gill Sans MT" w:hAnsi="Gill Sans MT"/>
                        <w:sz w:val="16"/>
                        <w:szCs w:val="16"/>
                        <w:lang w:val="es-MX"/>
                      </w:rPr>
                    </w:pPr>
                    <w:r w:rsidRPr="005725FA">
                      <w:rPr>
                        <w:rFonts w:ascii="Gill Sans MT" w:hAnsi="Gill Sans MT"/>
                        <w:sz w:val="16"/>
                        <w:szCs w:val="16"/>
                        <w:lang w:val="es-MX"/>
                      </w:rPr>
                      <w:t xml:space="preserve">Av. S.S. Juan Pablo II S/N, Campus </w:t>
                    </w:r>
                    <w:proofErr w:type="spellStart"/>
                    <w:r w:rsidRPr="005725FA">
                      <w:rPr>
                        <w:rFonts w:ascii="Gill Sans MT" w:hAnsi="Gill Sans MT"/>
                        <w:sz w:val="16"/>
                        <w:szCs w:val="16"/>
                        <w:lang w:val="es-MX"/>
                      </w:rPr>
                      <w:t>Mocambo</w:t>
                    </w:r>
                    <w:proofErr w:type="spellEnd"/>
                    <w:r w:rsidRPr="005725FA">
                      <w:rPr>
                        <w:rFonts w:ascii="Gill Sans MT" w:hAnsi="Gill Sans MT"/>
                        <w:sz w:val="16"/>
                        <w:szCs w:val="16"/>
                        <w:lang w:val="es-MX"/>
                      </w:rPr>
                      <w:t>,</w:t>
                    </w:r>
                  </w:p>
                  <w:p w:rsidR="005E2582" w:rsidRPr="005725FA" w:rsidRDefault="003A4DB0" w:rsidP="00F4779D">
                    <w:pPr>
                      <w:jc w:val="right"/>
                      <w:rPr>
                        <w:rFonts w:ascii="Gill Sans MT" w:hAnsi="Gill Sans MT"/>
                        <w:sz w:val="16"/>
                        <w:szCs w:val="16"/>
                        <w:lang w:val="es-MX"/>
                      </w:rPr>
                    </w:pPr>
                    <w:r w:rsidRPr="005725FA">
                      <w:rPr>
                        <w:rFonts w:ascii="Gill Sans MT" w:hAnsi="Gill Sans MT"/>
                        <w:sz w:val="16"/>
                        <w:szCs w:val="16"/>
                        <w:lang w:val="es-MX"/>
                      </w:rPr>
                      <w:t>Boca del Río, Ver.</w:t>
                    </w:r>
                  </w:p>
                  <w:p w:rsidR="005E2582" w:rsidRPr="005725FA" w:rsidRDefault="003A4DB0" w:rsidP="00F4779D">
                    <w:pPr>
                      <w:jc w:val="right"/>
                      <w:rPr>
                        <w:rFonts w:ascii="Gill Sans MT" w:hAnsi="Gill Sans MT"/>
                        <w:sz w:val="16"/>
                        <w:szCs w:val="16"/>
                        <w:lang w:val="es-MX"/>
                      </w:rPr>
                    </w:pPr>
                    <w:r w:rsidRPr="005725FA">
                      <w:rPr>
                        <w:rFonts w:ascii="Gill Sans MT" w:hAnsi="Gill Sans MT"/>
                        <w:sz w:val="16"/>
                        <w:szCs w:val="16"/>
                        <w:lang w:val="es-MX"/>
                      </w:rPr>
                      <w:t>C.P. 94294</w:t>
                    </w:r>
                  </w:p>
                  <w:p w:rsidR="005E2582" w:rsidRDefault="009F21B6" w:rsidP="00F4779D">
                    <w:pPr>
                      <w:jc w:val="right"/>
                      <w:rPr>
                        <w:rFonts w:ascii="Gill Sans MT" w:hAnsi="Gill Sans MT"/>
                        <w:b/>
                        <w:sz w:val="16"/>
                        <w:szCs w:val="16"/>
                        <w:lang w:val="es-MX"/>
                      </w:rPr>
                    </w:pPr>
                  </w:p>
                  <w:p w:rsidR="005E2582" w:rsidRDefault="009F21B6" w:rsidP="00F4779D">
                    <w:pPr>
                      <w:jc w:val="right"/>
                      <w:rPr>
                        <w:rFonts w:ascii="Gill Sans MT" w:hAnsi="Gill Sans MT"/>
                        <w:b/>
                        <w:sz w:val="16"/>
                        <w:szCs w:val="16"/>
                        <w:lang w:val="es-MX"/>
                      </w:rPr>
                    </w:pPr>
                  </w:p>
                  <w:p w:rsidR="005E2582" w:rsidRPr="005725FA" w:rsidRDefault="003A4DB0" w:rsidP="00F4779D">
                    <w:pPr>
                      <w:jc w:val="right"/>
                      <w:rPr>
                        <w:rFonts w:ascii="Gill Sans MT" w:hAnsi="Gill Sans MT"/>
                        <w:b/>
                        <w:sz w:val="16"/>
                        <w:szCs w:val="16"/>
                        <w:lang w:val="es-MX"/>
                      </w:rPr>
                    </w:pPr>
                    <w:r w:rsidRPr="005725FA">
                      <w:rPr>
                        <w:rFonts w:ascii="Gill Sans MT" w:hAnsi="Gill Sans MT"/>
                        <w:b/>
                        <w:sz w:val="16"/>
                        <w:szCs w:val="16"/>
                        <w:lang w:val="es-MX"/>
                      </w:rPr>
                      <w:t>Teléfonos:</w:t>
                    </w:r>
                  </w:p>
                  <w:p w:rsidR="005E2582" w:rsidRDefault="003A4DB0" w:rsidP="00F4779D">
                    <w:pPr>
                      <w:jc w:val="right"/>
                      <w:rPr>
                        <w:rFonts w:ascii="Gill Sans MT" w:hAnsi="Gill Sans MT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Gill Sans MT" w:hAnsi="Gill Sans MT"/>
                        <w:sz w:val="16"/>
                        <w:szCs w:val="16"/>
                        <w:lang w:val="es-MX"/>
                      </w:rPr>
                      <w:t>775 2000</w:t>
                    </w:r>
                  </w:p>
                  <w:p w:rsidR="005E2582" w:rsidRDefault="003A4DB0" w:rsidP="00F4779D">
                    <w:pPr>
                      <w:jc w:val="right"/>
                      <w:rPr>
                        <w:rFonts w:ascii="Gill Sans MT" w:hAnsi="Gill Sans MT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Gill Sans MT" w:hAnsi="Gill Sans MT"/>
                        <w:sz w:val="16"/>
                        <w:szCs w:val="16"/>
                        <w:lang w:val="es-MX"/>
                      </w:rPr>
                      <w:t xml:space="preserve">Ext, 22 202 </w:t>
                    </w:r>
                  </w:p>
                  <w:p w:rsidR="005E2582" w:rsidRPr="005725FA" w:rsidRDefault="009F21B6" w:rsidP="00F4779D">
                    <w:pPr>
                      <w:jc w:val="right"/>
                      <w:rPr>
                        <w:rFonts w:ascii="Gill Sans MT" w:hAnsi="Gill Sans MT"/>
                        <w:sz w:val="16"/>
                        <w:szCs w:val="16"/>
                        <w:lang w:val="es-MX"/>
                      </w:rPr>
                    </w:pPr>
                  </w:p>
                  <w:p w:rsidR="005E2582" w:rsidRDefault="009F21B6" w:rsidP="00F4779D">
                    <w:pPr>
                      <w:jc w:val="right"/>
                      <w:rPr>
                        <w:rFonts w:ascii="Gill Sans MT" w:hAnsi="Gill Sans MT"/>
                        <w:b/>
                        <w:sz w:val="16"/>
                        <w:szCs w:val="16"/>
                        <w:lang w:val="es-MX"/>
                      </w:rPr>
                    </w:pPr>
                  </w:p>
                  <w:p w:rsidR="005E2582" w:rsidRPr="005725FA" w:rsidRDefault="003A4DB0" w:rsidP="00F4779D">
                    <w:pPr>
                      <w:jc w:val="right"/>
                      <w:rPr>
                        <w:rFonts w:ascii="Gill Sans MT" w:hAnsi="Gill Sans MT"/>
                        <w:sz w:val="16"/>
                        <w:szCs w:val="16"/>
                        <w:lang w:val="es-MX"/>
                      </w:rPr>
                    </w:pPr>
                    <w:r w:rsidRPr="005725FA">
                      <w:rPr>
                        <w:rFonts w:ascii="Gill Sans MT" w:hAnsi="Gill Sans MT"/>
                        <w:b/>
                        <w:sz w:val="16"/>
                        <w:szCs w:val="16"/>
                        <w:lang w:val="es-MX"/>
                      </w:rPr>
                      <w:t>Correo Electrónico:</w:t>
                    </w:r>
                  </w:p>
                  <w:p w:rsidR="005E2582" w:rsidRDefault="009F21B6" w:rsidP="00F4779D">
                    <w:pPr>
                      <w:jc w:val="right"/>
                      <w:rPr>
                        <w:rFonts w:ascii="Gill Sans MT" w:hAnsi="Gill Sans MT"/>
                        <w:sz w:val="16"/>
                        <w:szCs w:val="16"/>
                        <w:lang w:val="es-MX"/>
                      </w:rPr>
                    </w:pPr>
                    <w:hyperlink r:id="rId3" w:history="1">
                      <w:r w:rsidR="003A4DB0" w:rsidRPr="008D1312">
                        <w:rPr>
                          <w:rStyle w:val="Hipervnculo"/>
                          <w:rFonts w:ascii="Gill Sans MT" w:hAnsi="Gill Sans MT"/>
                          <w:sz w:val="16"/>
                          <w:szCs w:val="16"/>
                          <w:lang w:val="es-MX"/>
                        </w:rPr>
                        <w:t>ccruz@uv.mx</w:t>
                      </w:r>
                    </w:hyperlink>
                  </w:p>
                  <w:p w:rsidR="005E2582" w:rsidRDefault="009F21B6" w:rsidP="00F4779D">
                    <w:pPr>
                      <w:rPr>
                        <w:rFonts w:ascii="Gill Sans MT" w:hAnsi="Gill Sans MT"/>
                        <w:sz w:val="14"/>
                        <w:szCs w:val="14"/>
                        <w:lang w:val="es-MX"/>
                      </w:rPr>
                    </w:pPr>
                    <w:hyperlink r:id="rId4" w:history="1">
                      <w:r w:rsidR="003A4DB0" w:rsidRPr="00DE1CC4">
                        <w:rPr>
                          <w:rStyle w:val="Hipervnculo"/>
                          <w:rFonts w:ascii="Gill Sans MT" w:hAnsi="Gill Sans MT"/>
                          <w:sz w:val="14"/>
                          <w:szCs w:val="14"/>
                          <w:lang w:val="es-MX"/>
                        </w:rPr>
                        <w:t>karokruz@gmail.com</w:t>
                      </w:r>
                    </w:hyperlink>
                  </w:p>
                  <w:p w:rsidR="005E2582" w:rsidRPr="00772F99" w:rsidRDefault="009F21B6" w:rsidP="00F4779D">
                    <w:pPr>
                      <w:rPr>
                        <w:rFonts w:ascii="Gill Sans MT" w:hAnsi="Gill Sans MT"/>
                        <w:sz w:val="14"/>
                        <w:szCs w:val="14"/>
                        <w:lang w:val="es-MX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F7B" w:rsidRDefault="00750F7B">
      <w:r>
        <w:separator/>
      </w:r>
    </w:p>
  </w:footnote>
  <w:footnote w:type="continuationSeparator" w:id="0">
    <w:p w:rsidR="00750F7B" w:rsidRDefault="00750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582" w:rsidRDefault="003A4DB0" w:rsidP="007B3F70">
    <w:pPr>
      <w:spacing w:after="50"/>
      <w:ind w:left="7080" w:right="-79"/>
      <w:rPr>
        <w:rFonts w:ascii="Gill Sans MT" w:hAnsi="Gill Sans MT"/>
        <w:szCs w:val="28"/>
      </w:rPr>
    </w:pPr>
    <w:r>
      <w:rPr>
        <w:rFonts w:ascii="Gill Sans MT" w:hAnsi="Gill Sans MT"/>
        <w:noProof/>
        <w:szCs w:val="28"/>
        <w:lang w:val="es-MX"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1879600</wp:posOffset>
          </wp:positionH>
          <wp:positionV relativeFrom="paragraph">
            <wp:posOffset>-344805</wp:posOffset>
          </wp:positionV>
          <wp:extent cx="4972685" cy="581025"/>
          <wp:effectExtent l="0" t="0" r="0" b="952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68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ill Sans MT" w:hAnsi="Gill Sans MT"/>
        <w:noProof/>
        <w:szCs w:val="2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3008630</wp:posOffset>
              </wp:positionH>
              <wp:positionV relativeFrom="paragraph">
                <wp:posOffset>145415</wp:posOffset>
              </wp:positionV>
              <wp:extent cx="2981325" cy="681990"/>
              <wp:effectExtent l="0" t="0" r="0" b="3810"/>
              <wp:wrapSquare wrapText="bothSides"/>
              <wp:docPr id="2051" name="Cuadro de texto 20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681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582" w:rsidRPr="00370D85" w:rsidRDefault="003A4DB0" w:rsidP="004D035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Arial" w:hAnsi="Arial" w:cs="Arial"/>
                              <w:i/>
                              <w:sz w:val="32"/>
                              <w:szCs w:val="32"/>
                            </w:rPr>
                          </w:pPr>
                          <w:r w:rsidRPr="00370D85">
                            <w:rPr>
                              <w:rFonts w:ascii="Arial" w:hAnsi="Arial" w:cs="Arial"/>
                              <w:bCs/>
                              <w:i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Universidad Veracruzana</w:t>
                          </w:r>
                        </w:p>
                        <w:p w:rsidR="005E2582" w:rsidRDefault="003A4DB0" w:rsidP="004D035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 w:rsidRPr="00370D85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</w:rPr>
                            <w:t>Vicerrectoría Veracruz-Boca del Río</w:t>
                          </w:r>
                        </w:p>
                        <w:p w:rsidR="005E2582" w:rsidRPr="00370D85" w:rsidRDefault="003A4DB0" w:rsidP="004D035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Gill Sans MT" w:hAnsi="Gill Sans MT"/>
                              <w:szCs w:val="28"/>
                            </w:rPr>
                            <w:t>Coordinación de Educación Continua</w:t>
                          </w:r>
                        </w:p>
                      </w:txbxContent>
                    </wps:txbx>
                    <wps:bodyPr lIns="97118" tIns="48559" rIns="97118" bIns="48559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051" o:spid="_x0000_s1026" type="#_x0000_t202" style="position:absolute;left:0;text-align:left;margin-left:236.9pt;margin-top:11.45pt;width:234.75pt;height:5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" filled="f" stroked="f">
              <v:textbox style="mso-fit-shape-to-text:t" inset="2.69772mm,1.3489mm,2.69772mm,1.3489mm">
                <w:txbxContent>
                  <w:p w:rsidR="005E2582" w:rsidRPr="00370D85" w:rsidRDefault="003A4DB0" w:rsidP="004D035E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 w:cs="Arial"/>
                        <w:i/>
                        <w:sz w:val="32"/>
                        <w:szCs w:val="32"/>
                      </w:rPr>
                    </w:pPr>
                    <w:r w:rsidRPr="00370D85">
                      <w:rPr>
                        <w:rFonts w:ascii="Arial" w:hAnsi="Arial" w:cs="Arial"/>
                        <w:bCs/>
                        <w:i/>
                        <w:color w:val="000000"/>
                        <w:kern w:val="24"/>
                        <w:sz w:val="32"/>
                        <w:szCs w:val="32"/>
                      </w:rPr>
                      <w:t>Universidad Veracruzana</w:t>
                    </w:r>
                  </w:p>
                  <w:p w:rsidR="005E2582" w:rsidRDefault="003A4DB0" w:rsidP="004D035E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 w:cs="Arial"/>
                        <w:b/>
                        <w:bCs/>
                        <w:color w:val="000000"/>
                        <w:kern w:val="24"/>
                      </w:rPr>
                    </w:pPr>
                    <w:r w:rsidRPr="00370D85">
                      <w:rPr>
                        <w:rFonts w:ascii="Arial" w:hAnsi="Arial" w:cs="Arial"/>
                        <w:b/>
                        <w:bCs/>
                        <w:color w:val="000000"/>
                        <w:kern w:val="24"/>
                      </w:rPr>
                      <w:t>Vicerrectoría Veracruz-Boca del Río</w:t>
                    </w:r>
                  </w:p>
                  <w:p w:rsidR="005E2582" w:rsidRPr="00370D85" w:rsidRDefault="003A4DB0" w:rsidP="004D035E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 w:cs="Arial"/>
                      </w:rPr>
                    </w:pPr>
                    <w:r>
                      <w:rPr>
                        <w:rFonts w:ascii="Gill Sans MT" w:hAnsi="Gill Sans MT"/>
                        <w:szCs w:val="28"/>
                      </w:rPr>
                      <w:t>Coordinación de Educación Continua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-232410</wp:posOffset>
          </wp:positionH>
          <wp:positionV relativeFrom="paragraph">
            <wp:posOffset>-299720</wp:posOffset>
          </wp:positionV>
          <wp:extent cx="923925" cy="791845"/>
          <wp:effectExtent l="0" t="0" r="9525" b="8255"/>
          <wp:wrapNone/>
          <wp:docPr id="4" name="Imagen 4" descr="http://www.uv.mx/semanadelcerebro/patrocinadores/images/logouvnv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uv.mx/semanadelcerebro/patrocinadores/images/logouvnvo.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8020050</wp:posOffset>
          </wp:positionH>
          <wp:positionV relativeFrom="paragraph">
            <wp:posOffset>-241935</wp:posOffset>
          </wp:positionV>
          <wp:extent cx="808355" cy="790575"/>
          <wp:effectExtent l="0" t="0" r="0" b="9525"/>
          <wp:wrapNone/>
          <wp:docPr id="3" name="Imagen 3" descr="http://2.bp.blogspot.com/-7T83aaTQYBs/TZouIikMPdI/AAAAAAAArpo/H802XazBXiU/s1600/UV_SINFOND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2.bp.blogspot.com/-7T83aaTQYBs/TZouIikMPdI/AAAAAAAArpo/H802XazBXiU/s1600/UV_SINFONDO.gif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E2582" w:rsidRDefault="00750F7B" w:rsidP="007B3F70">
    <w:pPr>
      <w:spacing w:after="50"/>
      <w:ind w:left="7080" w:right="-79"/>
      <w:rPr>
        <w:rFonts w:ascii="Gill Sans MT" w:hAnsi="Gill Sans MT"/>
        <w:szCs w:val="28"/>
      </w:rPr>
    </w:pPr>
  </w:p>
  <w:p w:rsidR="005E2582" w:rsidRDefault="003A4DB0" w:rsidP="00370D85">
    <w:pPr>
      <w:spacing w:after="50"/>
      <w:ind w:left="5954" w:right="-79"/>
      <w:rPr>
        <w:rFonts w:ascii="Gill Sans MT" w:hAnsi="Gill Sans MT"/>
        <w:szCs w:val="28"/>
      </w:rPr>
    </w:pPr>
    <w:r>
      <w:rPr>
        <w:rFonts w:ascii="Gill Sans MT" w:hAnsi="Gill Sans MT"/>
        <w:szCs w:val="28"/>
      </w:rPr>
      <w:t xml:space="preserve">       </w:t>
    </w:r>
  </w:p>
  <w:p w:rsidR="005E2582" w:rsidRDefault="003A4DB0">
    <w:pPr>
      <w:spacing w:after="50"/>
      <w:ind w:left="7080" w:right="-79" w:hanging="600"/>
      <w:jc w:val="right"/>
    </w:pPr>
    <w:r>
      <w:rPr>
        <w:rFonts w:ascii="Gill Sans MT" w:hAnsi="Gill Sans MT"/>
        <w:noProof/>
        <w:szCs w:val="28"/>
        <w:lang w:val="es-MX"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-501015</wp:posOffset>
          </wp:positionH>
          <wp:positionV relativeFrom="paragraph">
            <wp:posOffset>123825</wp:posOffset>
          </wp:positionV>
          <wp:extent cx="610235" cy="3561080"/>
          <wp:effectExtent l="0" t="0" r="0" b="12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356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C5BE1"/>
    <w:multiLevelType w:val="hybridMultilevel"/>
    <w:tmpl w:val="428EC9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825432"/>
    <w:multiLevelType w:val="hybridMultilevel"/>
    <w:tmpl w:val="063C70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4067AA"/>
    <w:multiLevelType w:val="hybridMultilevel"/>
    <w:tmpl w:val="096CB3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DB0"/>
    <w:rsid w:val="000722CF"/>
    <w:rsid w:val="000E44B4"/>
    <w:rsid w:val="000F2C9C"/>
    <w:rsid w:val="001A20EC"/>
    <w:rsid w:val="003A4DB0"/>
    <w:rsid w:val="004D641B"/>
    <w:rsid w:val="00750F7B"/>
    <w:rsid w:val="00764C27"/>
    <w:rsid w:val="0080579F"/>
    <w:rsid w:val="009F21B6"/>
    <w:rsid w:val="00A53064"/>
    <w:rsid w:val="00B853A5"/>
    <w:rsid w:val="00C1708D"/>
    <w:rsid w:val="00D04DF0"/>
    <w:rsid w:val="00DB2FCF"/>
    <w:rsid w:val="00E8361B"/>
    <w:rsid w:val="00FC3C64"/>
    <w:rsid w:val="00FF2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A4D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3A4DB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rsid w:val="003A4DB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A4DB0"/>
    <w:pPr>
      <w:spacing w:before="100" w:beforeAutospacing="1" w:after="100" w:afterAutospacing="1"/>
    </w:pPr>
    <w:rPr>
      <w:lang w:val="es-MX" w:eastAsia="es-MX"/>
    </w:rPr>
  </w:style>
  <w:style w:type="paragraph" w:styleId="Textoindependiente2">
    <w:name w:val="Body Text 2"/>
    <w:basedOn w:val="Normal"/>
    <w:link w:val="Textoindependiente2Car"/>
    <w:rsid w:val="003A4DB0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3A4DB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A4D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3A4DB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rsid w:val="003A4DB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A4DB0"/>
    <w:pPr>
      <w:spacing w:before="100" w:beforeAutospacing="1" w:after="100" w:afterAutospacing="1"/>
    </w:pPr>
    <w:rPr>
      <w:lang w:val="es-MX" w:eastAsia="es-MX"/>
    </w:rPr>
  </w:style>
  <w:style w:type="paragraph" w:styleId="Textoindependiente2">
    <w:name w:val="Body Text 2"/>
    <w:basedOn w:val="Normal"/>
    <w:link w:val="Textoindependiente2Car"/>
    <w:rsid w:val="003A4DB0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3A4DB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8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rluisr25@gmail.com" TargetMode="External"/><Relationship Id="rId13" Type="http://schemas.openxmlformats.org/officeDocument/2006/relationships/hyperlink" Target="mailto:leticiachama@hot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pensamientocomplejouv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ireya2002@hot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mirecruz@uv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_l_o_r_i_a_p@hotmail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cruz@uv.mx" TargetMode="External"/><Relationship Id="rId2" Type="http://schemas.openxmlformats.org/officeDocument/2006/relationships/hyperlink" Target="mailto:karokruz@gmail.com" TargetMode="External"/><Relationship Id="rId1" Type="http://schemas.openxmlformats.org/officeDocument/2006/relationships/hyperlink" Target="mailto:ccruz@uv.mx" TargetMode="External"/><Relationship Id="rId4" Type="http://schemas.openxmlformats.org/officeDocument/2006/relationships/hyperlink" Target="mailto:karokruz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uv.mx/semanadelcerebro/patrocinadores/images/logouvnvo.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http://2.bp.blogspot.com/-7T83aaTQYBs/TZouIikMPdI/AAAAAAAArpo/H802XazBXiU/s1600/UV_SINFONDO.gif" TargetMode="External"/><Relationship Id="rId4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1088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</dc:creator>
  <cp:lastModifiedBy>uv</cp:lastModifiedBy>
  <cp:revision>11</cp:revision>
  <dcterms:created xsi:type="dcterms:W3CDTF">2013-09-02T15:12:00Z</dcterms:created>
  <dcterms:modified xsi:type="dcterms:W3CDTF">2013-09-04T17:23:00Z</dcterms:modified>
</cp:coreProperties>
</file>