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es-ES_tradnl"/>
        </w:rPr>
        <w:t>Dr. Rub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s-ES_tradnl"/>
        </w:rPr>
        <w:t>n Flores Gonz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s-ES_tradnl"/>
        </w:rPr>
        <w:t>lez</w:t>
      </w:r>
    </w:p>
    <w:p>
      <w:pPr>
        <w:pStyle w:val="Cuerpo"/>
        <w:rPr>
          <w:rFonts w:ascii="Gill Sans" w:cs="Gill Sans" w:hAnsi="Gill Sans" w:eastAsia="Gill Sans"/>
          <w:b w:val="1"/>
          <w:bCs w:val="1"/>
          <w:sz w:val="24"/>
          <w:szCs w:val="24"/>
        </w:rPr>
      </w:pPr>
      <w:r>
        <w:rPr>
          <w:rFonts w:ascii="Gill Sans" w:hAnsi="Gill Sans"/>
          <w:b w:val="1"/>
          <w:bCs w:val="1"/>
          <w:sz w:val="24"/>
          <w:szCs w:val="24"/>
          <w:rtl w:val="0"/>
          <w:lang w:val="es-ES_tradnl"/>
        </w:rPr>
        <w:t>Coordinador del Centro de Estudios de Opini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s-ES_tradnl"/>
        </w:rPr>
        <w:t>n y An</w:t>
      </w:r>
      <w:r>
        <w:rPr>
          <w:rFonts w:ascii="Gill Sans" w:hAnsi="Gill Sans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ill Sans" w:hAnsi="Gill Sans"/>
          <w:b w:val="1"/>
          <w:bCs w:val="1"/>
          <w:sz w:val="24"/>
          <w:szCs w:val="24"/>
          <w:rtl w:val="0"/>
          <w:lang w:val="es-ES_tradnl"/>
        </w:rPr>
        <w:t>lisis</w:t>
      </w: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sz w:val="24"/>
          <w:szCs w:val="24"/>
          <w:rtl w:val="0"/>
          <w:lang w:val="es-ES_tradnl"/>
        </w:rPr>
        <w:t>Estimado Dr. Flores</w:t>
      </w: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jc w:val="both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sz w:val="24"/>
          <w:szCs w:val="24"/>
          <w:rtl w:val="0"/>
          <w:lang w:val="es-ES_tradnl"/>
        </w:rPr>
        <w:t>Por la presente solicito el apoyo del Centro de Estudios de Opini</w:t>
      </w:r>
      <w:r>
        <w:rPr>
          <w:rFonts w:ascii="Gill Sans" w:hAnsi="Gill Sans" w:hint="default"/>
          <w:sz w:val="24"/>
          <w:szCs w:val="24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rtl w:val="0"/>
          <w:lang w:val="es-ES_tradnl"/>
        </w:rPr>
        <w:t>n y An</w:t>
      </w:r>
      <w:r>
        <w:rPr>
          <w:rFonts w:ascii="Gill Sans" w:hAnsi="Gill Sans" w:hint="default"/>
          <w:sz w:val="24"/>
          <w:szCs w:val="24"/>
          <w:rtl w:val="0"/>
          <w:lang w:val="es-ES_tradnl"/>
        </w:rPr>
        <w:t>á</w:t>
      </w:r>
      <w:r>
        <w:rPr>
          <w:rFonts w:ascii="Gill Sans" w:hAnsi="Gill Sans"/>
          <w:sz w:val="24"/>
          <w:szCs w:val="24"/>
          <w:rtl w:val="0"/>
          <w:lang w:val="es-ES_tradnl"/>
        </w:rPr>
        <w:t>lisis para la implementaci</w:t>
      </w:r>
      <w:r>
        <w:rPr>
          <w:rFonts w:ascii="Gill Sans" w:hAnsi="Gill Sans" w:hint="default"/>
          <w:sz w:val="24"/>
          <w:szCs w:val="24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rtl w:val="0"/>
          <w:lang w:val="es-ES_tradnl"/>
        </w:rPr>
        <w:t>n de los estudios requeridos para la (</w:t>
      </w:r>
      <w:r>
        <w:rPr>
          <w:rStyle w:val="Ninguno"/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reestructuraci</w:t>
      </w:r>
      <w:r>
        <w:rPr>
          <w:rStyle w:val="Ninguno"/>
          <w:rFonts w:ascii="Gill Sans" w:hAnsi="Gill Sans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n/apertura de nuevo programa</w:t>
      </w:r>
      <w:r>
        <w:rPr>
          <w:rFonts w:ascii="Gill Sans" w:hAnsi="Gill Sans"/>
          <w:sz w:val="24"/>
          <w:szCs w:val="24"/>
          <w:rtl w:val="0"/>
          <w:lang w:val="es-ES_tradnl"/>
        </w:rPr>
        <w:t>) del programa (</w:t>
      </w:r>
      <w:r>
        <w:rPr>
          <w:rStyle w:val="Ninguno"/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programa o programas acad</w:t>
      </w:r>
      <w:r>
        <w:rPr>
          <w:rStyle w:val="Ninguno"/>
          <w:rFonts w:ascii="Gill Sans" w:hAnsi="Gill Sans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micos que requieren los estudios</w:t>
      </w:r>
      <w:r>
        <w:rPr>
          <w:rFonts w:ascii="Gill Sans" w:hAnsi="Gill Sans"/>
          <w:sz w:val="24"/>
          <w:szCs w:val="24"/>
          <w:rtl w:val="0"/>
          <w:lang w:val="es-ES_tradnl"/>
        </w:rPr>
        <w:t xml:space="preserve">) del (instituto, centro, o dependencia que solicita el servicio). </w:t>
      </w:r>
    </w:p>
    <w:p>
      <w:pPr>
        <w:pStyle w:val="Cuerpo"/>
        <w:jc w:val="both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jc w:val="both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 w:hAnsi="Gill Sans"/>
          <w:sz w:val="24"/>
          <w:szCs w:val="24"/>
          <w:rtl w:val="0"/>
          <w:lang w:val="es-ES_tradnl"/>
        </w:rPr>
        <w:t>Anexo por tal motivo a esta comunicaci</w:t>
      </w:r>
      <w:r>
        <w:rPr>
          <w:rFonts w:ascii="Gill Sans" w:hAnsi="Gill Sans" w:hint="default"/>
          <w:sz w:val="24"/>
          <w:szCs w:val="24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rtl w:val="0"/>
          <w:lang w:val="es-ES_tradnl"/>
        </w:rPr>
        <w:t>n, el formato de acuerdo para el desarrollo de estudios de reestructuraci</w:t>
      </w:r>
      <w:r>
        <w:rPr>
          <w:rFonts w:ascii="Gill Sans" w:hAnsi="Gill Sans" w:hint="default"/>
          <w:sz w:val="24"/>
          <w:szCs w:val="24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rtl w:val="0"/>
          <w:lang w:val="es-ES_tradnl"/>
        </w:rPr>
        <w:t>n o apertura de nuevos programas, y designo a (</w:t>
      </w:r>
      <w:r>
        <w:rPr>
          <w:rStyle w:val="Ninguno"/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persona responsable</w:t>
      </w:r>
      <w:r>
        <w:rPr>
          <w:rFonts w:ascii="Gill Sans" w:hAnsi="Gill Sans"/>
          <w:sz w:val="24"/>
          <w:szCs w:val="24"/>
          <w:rtl w:val="0"/>
          <w:lang w:val="es-ES_tradnl"/>
        </w:rPr>
        <w:t xml:space="preserve">) como enlace con el CEOA para efectos del servicio solicitado. </w:t>
      </w: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i w:val="1"/>
          <w:iCs w:val="1"/>
          <w:sz w:val="24"/>
          <w:szCs w:val="24"/>
        </w:rPr>
      </w:pPr>
      <w:r>
        <w:rPr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Fecha</w:t>
      </w: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i w:val="1"/>
          <w:iCs w:val="1"/>
          <w:sz w:val="24"/>
          <w:szCs w:val="24"/>
        </w:rPr>
      </w:pPr>
      <w:r>
        <w:rPr>
          <w:rFonts w:ascii="Gill Sans" w:hAnsi="Gill Sans"/>
          <w:i w:val="1"/>
          <w:iCs w:val="1"/>
          <w:sz w:val="24"/>
          <w:szCs w:val="24"/>
          <w:rtl w:val="0"/>
          <w:lang w:val="es-ES_tradnl"/>
        </w:rPr>
        <w:t>Nombre y firma del titular de la entidad que requiere el servicio</w:t>
      </w: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es-ES_tradnl"/>
        </w:rPr>
        <w:t>C.c.p. XXXX. Titular de la Direcci</w:t>
      </w:r>
      <w:r>
        <w:rPr>
          <w:rFonts w:ascii="Gill Sans" w:hAnsi="Gill Sans" w:hint="default"/>
          <w:sz w:val="20"/>
          <w:szCs w:val="20"/>
          <w:rtl w:val="0"/>
          <w:lang w:val="es-ES_tradnl"/>
        </w:rPr>
        <w:t>ó</w:t>
      </w:r>
      <w:r>
        <w:rPr>
          <w:rFonts w:ascii="Gill Sans" w:hAnsi="Gill Sans"/>
          <w:sz w:val="20"/>
          <w:szCs w:val="20"/>
          <w:rtl w:val="0"/>
          <w:lang w:val="es-ES_tradnl"/>
        </w:rPr>
        <w:t>n General de la Unidad de Estudios de Posgrado. Para su conocimiento.</w:t>
      </w:r>
    </w:p>
    <w:p>
      <w:pPr>
        <w:pStyle w:val="Cuerpo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 w:hAnsi="Gill Sans"/>
          <w:sz w:val="20"/>
          <w:szCs w:val="20"/>
          <w:rtl w:val="0"/>
          <w:lang w:val="es-ES_tradnl"/>
        </w:rPr>
        <w:t>C.c.p. XXXX. Titular de la Direcci</w:t>
      </w:r>
      <w:r>
        <w:rPr>
          <w:rFonts w:ascii="Gill Sans" w:hAnsi="Gill Sans" w:hint="default"/>
          <w:sz w:val="20"/>
          <w:szCs w:val="20"/>
          <w:rtl w:val="0"/>
          <w:lang w:val="es-ES_tradnl"/>
        </w:rPr>
        <w:t>ó</w:t>
      </w:r>
      <w:r>
        <w:rPr>
          <w:rFonts w:ascii="Gill Sans" w:hAnsi="Gill Sans"/>
          <w:sz w:val="20"/>
          <w:szCs w:val="20"/>
          <w:rtl w:val="0"/>
          <w:lang w:val="es-ES_tradnl"/>
        </w:rPr>
        <w:t xml:space="preserve">n General de Investigaciones. Para su conocimiento. </w:t>
      </w: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  <w:rPr>
          <w:rFonts w:ascii="Gill Sans" w:cs="Gill Sans" w:hAnsi="Gill Sans" w:eastAsia="Gill Sans"/>
          <w:sz w:val="24"/>
          <w:szCs w:val="24"/>
        </w:rPr>
      </w:pPr>
    </w:p>
    <w:p>
      <w:pPr>
        <w:pStyle w:val="Cuerpo"/>
      </w:pPr>
      <w:r>
        <w:rPr>
          <w:rFonts w:ascii="Gill Sans" w:hAnsi="Gill Sans"/>
          <w:sz w:val="24"/>
          <w:szCs w:val="24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