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DFF" w:rsidRPr="00070DFF" w:rsidRDefault="00070DFF" w:rsidP="00A92E37">
      <w:pPr>
        <w:autoSpaceDE w:val="0"/>
        <w:autoSpaceDN w:val="0"/>
        <w:adjustRightInd w:val="0"/>
        <w:spacing w:after="0" w:line="360" w:lineRule="auto"/>
        <w:jc w:val="center"/>
        <w:textAlignment w:val="center"/>
        <w:rPr>
          <w:rFonts w:ascii="Bookman Old Style" w:eastAsia="SimSun" w:hAnsi="Bookman Old Style" w:cs="Times New Roman"/>
          <w:color w:val="000000"/>
          <w:sz w:val="24"/>
          <w:szCs w:val="24"/>
          <w:lang w:val="es-ES_tradnl" w:eastAsia="zh-CN"/>
        </w:rPr>
      </w:pPr>
      <w:r w:rsidRPr="00070DFF">
        <w:rPr>
          <w:rFonts w:ascii="Bookman Old Style" w:eastAsia="SimSun" w:hAnsi="Bookman Old Style" w:cs="Times New Roman"/>
          <w:color w:val="000000"/>
          <w:sz w:val="24"/>
          <w:szCs w:val="24"/>
          <w:lang w:val="es-ES_tradnl" w:eastAsia="zh-CN"/>
        </w:rPr>
        <w:t>ADICCIONARIO</w:t>
      </w:r>
    </w:p>
    <w:p w:rsidR="00070DFF" w:rsidRPr="00070DFF" w:rsidRDefault="00070DFF"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070DFF" w:rsidRPr="00070DFF" w:rsidRDefault="00070DFF"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070DFF" w:rsidRPr="00070DFF" w:rsidRDefault="00070DFF" w:rsidP="00891D98">
      <w:pPr>
        <w:autoSpaceDE w:val="0"/>
        <w:autoSpaceDN w:val="0"/>
        <w:adjustRightInd w:val="0"/>
        <w:spacing w:after="0" w:line="360" w:lineRule="auto"/>
        <w:jc w:val="right"/>
        <w:textAlignment w:val="center"/>
        <w:rPr>
          <w:rFonts w:ascii="Bookman Old Style" w:eastAsia="SimSun" w:hAnsi="Bookman Old Style" w:cs="Times New Roman"/>
          <w:i/>
          <w:color w:val="000000"/>
          <w:sz w:val="24"/>
          <w:szCs w:val="24"/>
          <w:lang w:val="es-ES_tradnl" w:eastAsia="zh-CN"/>
        </w:rPr>
      </w:pPr>
      <w:r w:rsidRPr="00070DFF">
        <w:rPr>
          <w:rFonts w:ascii="Bookman Old Style" w:eastAsia="SimSun" w:hAnsi="Bookman Old Style" w:cs="Times New Roman"/>
          <w:i/>
          <w:color w:val="000000"/>
          <w:sz w:val="24"/>
          <w:szCs w:val="24"/>
          <w:lang w:val="es-ES_tradnl" w:eastAsia="zh-CN"/>
        </w:rPr>
        <w:t>Consejera en adicciones</w:t>
      </w:r>
    </w:p>
    <w:p w:rsidR="00A92E37" w:rsidRPr="00070DFF" w:rsidRDefault="00A92E37" w:rsidP="00A92E37">
      <w:pPr>
        <w:autoSpaceDE w:val="0"/>
        <w:autoSpaceDN w:val="0"/>
        <w:adjustRightInd w:val="0"/>
        <w:spacing w:after="0" w:line="360" w:lineRule="auto"/>
        <w:jc w:val="right"/>
        <w:textAlignment w:val="center"/>
        <w:rPr>
          <w:rFonts w:ascii="Bookman Old Style" w:eastAsia="SimSun" w:hAnsi="Bookman Old Style" w:cs="Times New Roman"/>
          <w:i/>
          <w:color w:val="000000"/>
          <w:sz w:val="24"/>
          <w:szCs w:val="24"/>
          <w:lang w:val="es-ES_tradnl" w:eastAsia="zh-CN"/>
        </w:rPr>
      </w:pPr>
      <w:r w:rsidRPr="00070DFF">
        <w:rPr>
          <w:rFonts w:ascii="Bookman Old Style" w:eastAsia="SimSun" w:hAnsi="Bookman Old Style" w:cs="Times New Roman"/>
          <w:i/>
          <w:color w:val="000000"/>
          <w:sz w:val="24"/>
          <w:szCs w:val="24"/>
          <w:lang w:val="es-ES_tradnl" w:eastAsia="zh-CN"/>
        </w:rPr>
        <w:t>Beatriz E. Velasco Muñoz Ledo</w:t>
      </w:r>
    </w:p>
    <w:p w:rsidR="00070DFF" w:rsidRPr="00070DFF" w:rsidRDefault="00070DFF" w:rsidP="00891D98">
      <w:pPr>
        <w:autoSpaceDE w:val="0"/>
        <w:autoSpaceDN w:val="0"/>
        <w:adjustRightInd w:val="0"/>
        <w:spacing w:after="0" w:line="360" w:lineRule="auto"/>
        <w:jc w:val="right"/>
        <w:textAlignment w:val="center"/>
        <w:rPr>
          <w:rFonts w:ascii="Bookman Old Style" w:eastAsia="SimSun" w:hAnsi="Bookman Old Style" w:cs="Times New Roman"/>
          <w:i/>
          <w:color w:val="000000"/>
          <w:sz w:val="24"/>
          <w:szCs w:val="24"/>
          <w:lang w:val="es-ES_tradnl" w:eastAsia="zh-CN"/>
        </w:rPr>
      </w:pPr>
      <w:r w:rsidRPr="00070DFF">
        <w:rPr>
          <w:rFonts w:ascii="Bookman Old Style" w:eastAsia="SimSun" w:hAnsi="Bookman Old Style" w:cs="Times New Roman"/>
          <w:i/>
          <w:color w:val="000000"/>
          <w:sz w:val="24"/>
          <w:szCs w:val="24"/>
          <w:lang w:val="es-ES_tradnl" w:eastAsia="zh-CN"/>
        </w:rPr>
        <w:t>Instituto de Ciencias de la Salud</w:t>
      </w:r>
    </w:p>
    <w:p w:rsidR="00070DFF" w:rsidRPr="00070DFF" w:rsidRDefault="00070DFF" w:rsidP="00891D98">
      <w:pPr>
        <w:autoSpaceDE w:val="0"/>
        <w:autoSpaceDN w:val="0"/>
        <w:adjustRightInd w:val="0"/>
        <w:spacing w:after="0" w:line="360" w:lineRule="auto"/>
        <w:jc w:val="right"/>
        <w:textAlignment w:val="center"/>
        <w:rPr>
          <w:rFonts w:ascii="Bookman Old Style" w:eastAsia="SimSun" w:hAnsi="Bookman Old Style" w:cs="Times New Roman"/>
          <w:i/>
          <w:color w:val="000000"/>
          <w:sz w:val="24"/>
          <w:szCs w:val="24"/>
          <w:lang w:val="es-ES_tradnl" w:eastAsia="zh-CN"/>
        </w:rPr>
      </w:pPr>
      <w:r w:rsidRPr="00070DFF">
        <w:rPr>
          <w:rFonts w:ascii="Bookman Old Style" w:eastAsia="SimSun" w:hAnsi="Bookman Old Style" w:cs="Times New Roman"/>
          <w:i/>
          <w:color w:val="000000"/>
          <w:sz w:val="24"/>
          <w:szCs w:val="24"/>
          <w:lang w:val="es-ES_tradnl" w:eastAsia="zh-CN"/>
        </w:rPr>
        <w:t>Universidad Veracruzana</w:t>
      </w:r>
    </w:p>
    <w:p w:rsidR="00070DFF" w:rsidRPr="00070DFF" w:rsidRDefault="00070DFF"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070DFF" w:rsidRPr="00070DFF" w:rsidRDefault="00070DFF"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Default="00F06842" w:rsidP="00891D98">
      <w:pPr>
        <w:autoSpaceDE w:val="0"/>
        <w:autoSpaceDN w:val="0"/>
        <w:adjustRightInd w:val="0"/>
        <w:spacing w:after="0" w:line="360" w:lineRule="auto"/>
        <w:jc w:val="center"/>
        <w:textAlignment w:val="center"/>
        <w:rPr>
          <w:rFonts w:ascii="Bookman Old Style" w:eastAsia="SimSun" w:hAnsi="Bookman Old Style" w:cs="Times New Roman"/>
          <w:b/>
          <w:color w:val="000000"/>
          <w:sz w:val="24"/>
          <w:szCs w:val="24"/>
          <w:lang w:val="es-ES_tradnl" w:eastAsia="zh-CN"/>
        </w:rPr>
      </w:pPr>
      <w:r>
        <w:rPr>
          <w:rFonts w:ascii="Bookman Old Style" w:eastAsia="SimSun" w:hAnsi="Bookman Old Style" w:cs="Times New Roman"/>
          <w:b/>
          <w:color w:val="000000"/>
          <w:sz w:val="24"/>
          <w:szCs w:val="24"/>
          <w:lang w:val="es-ES_tradnl" w:eastAsia="zh-CN"/>
        </w:rPr>
        <w:t>QUÉ HACER Y QUÉ NO HACER CUANDO</w:t>
      </w:r>
    </w:p>
    <w:p w:rsidR="00070DFF" w:rsidRPr="00070DFF" w:rsidRDefault="00F06842" w:rsidP="00891D98">
      <w:pPr>
        <w:autoSpaceDE w:val="0"/>
        <w:autoSpaceDN w:val="0"/>
        <w:adjustRightInd w:val="0"/>
        <w:spacing w:after="0" w:line="360" w:lineRule="auto"/>
        <w:jc w:val="center"/>
        <w:textAlignment w:val="center"/>
        <w:rPr>
          <w:rFonts w:ascii="Bookman Old Style" w:eastAsia="SimSun" w:hAnsi="Bookman Old Style" w:cs="Times New Roman"/>
          <w:b/>
          <w:color w:val="000000"/>
          <w:sz w:val="24"/>
          <w:szCs w:val="24"/>
          <w:lang w:val="es-ES_tradnl" w:eastAsia="zh-CN"/>
        </w:rPr>
      </w:pPr>
      <w:r>
        <w:rPr>
          <w:rFonts w:ascii="Bookman Old Style" w:eastAsia="SimSun" w:hAnsi="Bookman Old Style" w:cs="Times New Roman"/>
          <w:b/>
          <w:color w:val="000000"/>
          <w:sz w:val="24"/>
          <w:szCs w:val="24"/>
          <w:lang w:val="es-ES_tradnl" w:eastAsia="zh-CN"/>
        </w:rPr>
        <w:t xml:space="preserve"> ALGUIEN CERCANO CONSUME DROGAS</w:t>
      </w:r>
    </w:p>
    <w:p w:rsidR="00070DFF" w:rsidRPr="00070DFF" w:rsidRDefault="00070DFF" w:rsidP="00891D98">
      <w:pPr>
        <w:autoSpaceDE w:val="0"/>
        <w:autoSpaceDN w:val="0"/>
        <w:adjustRightInd w:val="0"/>
        <w:spacing w:after="0" w:line="360" w:lineRule="auto"/>
        <w:jc w:val="center"/>
        <w:textAlignment w:val="center"/>
        <w:rPr>
          <w:rFonts w:ascii="Bookman Old Style" w:eastAsia="SimSun" w:hAnsi="Bookman Old Style" w:cs="Times New Roman"/>
          <w:color w:val="000000"/>
          <w:sz w:val="24"/>
          <w:szCs w:val="24"/>
          <w:lang w:val="es-ES_tradnl" w:eastAsia="zh-CN"/>
        </w:rPr>
      </w:pPr>
    </w:p>
    <w:p w:rsidR="00FD26D1" w:rsidRPr="00070DFF" w:rsidRDefault="00FD26D1"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070DFF"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i/>
          <w:color w:val="000000"/>
          <w:sz w:val="24"/>
          <w:szCs w:val="24"/>
          <w:lang w:val="es-ES_tradnl" w:eastAsia="zh-CN"/>
        </w:rPr>
      </w:pPr>
      <w:r>
        <w:rPr>
          <w:rFonts w:ascii="Bookman Old Style" w:eastAsia="SimSun" w:hAnsi="Bookman Old Style" w:cs="Times New Roman"/>
          <w:b/>
          <w:i/>
          <w:color w:val="000000"/>
          <w:sz w:val="24"/>
          <w:szCs w:val="24"/>
          <w:lang w:val="es-ES_tradnl" w:eastAsia="zh-CN"/>
        </w:rPr>
        <w:t>Mi hijo</w:t>
      </w:r>
      <w:r w:rsidR="00205F00">
        <w:rPr>
          <w:rFonts w:ascii="Bookman Old Style" w:eastAsia="SimSun" w:hAnsi="Bookman Old Style" w:cs="Times New Roman"/>
          <w:b/>
          <w:i/>
          <w:color w:val="000000"/>
          <w:sz w:val="24"/>
          <w:szCs w:val="24"/>
          <w:lang w:val="es-ES_tradnl" w:eastAsia="zh-CN"/>
        </w:rPr>
        <w:t>(a)</w:t>
      </w:r>
      <w:r>
        <w:rPr>
          <w:rFonts w:ascii="Bookman Old Style" w:eastAsia="SimSun" w:hAnsi="Bookman Old Style" w:cs="Times New Roman"/>
          <w:b/>
          <w:i/>
          <w:color w:val="000000"/>
          <w:sz w:val="24"/>
          <w:szCs w:val="24"/>
          <w:lang w:val="es-ES_tradnl" w:eastAsia="zh-CN"/>
        </w:rPr>
        <w:t xml:space="preserve"> consume drogas</w:t>
      </w:r>
    </w:p>
    <w:p w:rsid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i/>
          <w:color w:val="000000"/>
          <w:sz w:val="24"/>
          <w:szCs w:val="24"/>
          <w:lang w:val="es-ES_tradnl" w:eastAsia="zh-CN"/>
        </w:rPr>
      </w:pPr>
    </w:p>
    <w:p w:rsidR="00F06842" w:rsidRPr="00F06842" w:rsidRDefault="002A0813"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r>
        <w:rPr>
          <w:rFonts w:ascii="Bookman Old Style" w:eastAsia="SimSun" w:hAnsi="Bookman Old Style" w:cs="Times New Roman"/>
          <w:b/>
          <w:color w:val="000000"/>
          <w:sz w:val="24"/>
          <w:szCs w:val="24"/>
          <w:lang w:val="es-ES_tradnl" w:eastAsia="zh-CN"/>
        </w:rPr>
        <w:t>LOS SÍ</w:t>
      </w:r>
      <w:r w:rsidR="00F06842" w:rsidRPr="00F06842">
        <w:rPr>
          <w:rFonts w:ascii="Bookman Old Style" w:eastAsia="SimSun" w:hAnsi="Bookman Old Style" w:cs="Times New Roman"/>
          <w:b/>
          <w:color w:val="000000"/>
          <w:sz w:val="24"/>
          <w:szCs w:val="24"/>
          <w:lang w:val="es-ES_tradnl" w:eastAsia="zh-CN"/>
        </w:rPr>
        <w:t>:</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2"/>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Pr>
          <w:rFonts w:ascii="Bookman Old Style" w:eastAsia="SimSun" w:hAnsi="Bookman Old Style" w:cs="Times New Roman"/>
          <w:color w:val="000000"/>
          <w:sz w:val="24"/>
          <w:szCs w:val="24"/>
          <w:lang w:val="es-ES_tradnl" w:eastAsia="zh-CN"/>
        </w:rPr>
        <w:t>Hacer frente a la situació</w:t>
      </w:r>
      <w:r w:rsidRPr="00F06842">
        <w:rPr>
          <w:rFonts w:ascii="Bookman Old Style" w:eastAsia="SimSun" w:hAnsi="Bookman Old Style" w:cs="Times New Roman"/>
          <w:color w:val="000000"/>
          <w:sz w:val="24"/>
          <w:szCs w:val="24"/>
          <w:lang w:val="es-ES_tradnl" w:eastAsia="zh-CN"/>
        </w:rPr>
        <w:t>n decididamente, tratando de evitar que la angustia o el enojo provoquen respuestas impensadas, o una paralizaci</w:t>
      </w:r>
      <w:r>
        <w:rPr>
          <w:rFonts w:ascii="Bookman Old Style" w:eastAsia="SimSun" w:hAnsi="Bookman Old Style" w:cs="Times New Roman"/>
          <w:color w:val="000000"/>
          <w:sz w:val="24"/>
          <w:szCs w:val="24"/>
          <w:lang w:val="es-ES_tradnl" w:eastAsia="zh-CN"/>
        </w:rPr>
        <w:t>ón por miedo de empeorar las circunstancias</w:t>
      </w:r>
      <w:r w:rsidRPr="00F06842">
        <w:rPr>
          <w:rFonts w:ascii="Bookman Old Style" w:eastAsia="SimSun" w:hAnsi="Bookman Old Style" w:cs="Times New Roman"/>
          <w:color w:val="000000"/>
          <w:sz w:val="24"/>
          <w:szCs w:val="24"/>
          <w:lang w:val="es-ES_tradnl" w:eastAsia="zh-CN"/>
        </w:rPr>
        <w:t>.</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2"/>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Conversar con su hijo</w:t>
      </w:r>
      <w:r w:rsidR="00205F0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planteando el asunto con toda claridad, haciéndole sentir que se sabe con certeza lo que está ocurriendo.</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2"/>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 xml:space="preserve"> Procurar con tacto la aceptación de los hechos y el reconocimiento de los actos cometidos.</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2"/>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Buscar ayuda profesional si se sospecha</w:t>
      </w:r>
      <w:r>
        <w:rPr>
          <w:rFonts w:ascii="Bookman Old Style" w:eastAsia="SimSun" w:hAnsi="Bookman Old Style" w:cs="Times New Roman"/>
          <w:color w:val="000000"/>
          <w:sz w:val="24"/>
          <w:szCs w:val="24"/>
          <w:lang w:val="es-ES_tradnl" w:eastAsia="zh-CN"/>
        </w:rPr>
        <w:t xml:space="preserve"> de que se trata de una verdader</w:t>
      </w:r>
      <w:r w:rsidRPr="00F06842">
        <w:rPr>
          <w:rFonts w:ascii="Bookman Old Style" w:eastAsia="SimSun" w:hAnsi="Bookman Old Style" w:cs="Times New Roman"/>
          <w:color w:val="000000"/>
          <w:sz w:val="24"/>
          <w:szCs w:val="24"/>
          <w:lang w:val="es-ES_tradnl" w:eastAsia="zh-CN"/>
        </w:rPr>
        <w:t>a adicción</w:t>
      </w:r>
      <w:r>
        <w:rPr>
          <w:rFonts w:ascii="Bookman Old Style" w:eastAsia="SimSun" w:hAnsi="Bookman Old Style" w:cs="Times New Roman"/>
          <w:color w:val="000000"/>
          <w:sz w:val="24"/>
          <w:szCs w:val="24"/>
          <w:lang w:val="es-ES_tradnl" w:eastAsia="zh-CN"/>
        </w:rPr>
        <w:t>,</w:t>
      </w:r>
      <w:r w:rsidRPr="00F06842">
        <w:rPr>
          <w:rFonts w:ascii="Bookman Old Style" w:eastAsia="SimSun" w:hAnsi="Bookman Old Style" w:cs="Times New Roman"/>
          <w:color w:val="000000"/>
          <w:sz w:val="24"/>
          <w:szCs w:val="24"/>
          <w:lang w:val="es-ES_tradnl" w:eastAsia="zh-CN"/>
        </w:rPr>
        <w:t xml:space="preserve"> y no de un consumo ocasional.</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2"/>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lastRenderedPageBreak/>
        <w:t xml:space="preserve"> Dar la oportunidad a su hijo</w:t>
      </w:r>
      <w:r w:rsidR="00205F0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de que exprese su arrepentimiento o las razones que lo impulsaron a consumir drogas.</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2"/>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Hacer una contundente referencia a lo inaceptable del consumo de drogas ilegales, desde el punto de vista de la salud, de la ley y de la moral.</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2"/>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i/>
          <w:color w:val="000000"/>
          <w:sz w:val="24"/>
          <w:szCs w:val="24"/>
          <w:lang w:val="es-ES_tradnl" w:eastAsia="zh-CN"/>
        </w:rPr>
        <w:t>La discusión del asunto entre los padres es indispensable</w:t>
      </w:r>
      <w:r w:rsidRPr="00F06842">
        <w:rPr>
          <w:rFonts w:ascii="Bookman Old Style" w:eastAsia="SimSun" w:hAnsi="Bookman Old Style" w:cs="Times New Roman"/>
          <w:color w:val="000000"/>
          <w:sz w:val="24"/>
          <w:szCs w:val="24"/>
          <w:lang w:val="es-ES_tradnl" w:eastAsia="zh-CN"/>
        </w:rPr>
        <w:t>, pues ayudará a planear las acciones que habrán de tomarse siempre de acuerdo uno con el otro. Es posible que se concluya que debe buscarse ayuda profesional, pero es conveniente que se decida después de hablar con su hijo</w:t>
      </w:r>
      <w:r w:rsidR="00205F0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para la evaluación del caso. </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2A0813"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r w:rsidRPr="002A0813">
        <w:rPr>
          <w:rFonts w:ascii="Bookman Old Style" w:eastAsia="SimSun" w:hAnsi="Bookman Old Style" w:cs="Times New Roman"/>
          <w:b/>
          <w:color w:val="000000"/>
          <w:sz w:val="24"/>
          <w:szCs w:val="24"/>
          <w:lang w:val="es-ES_tradnl" w:eastAsia="zh-CN"/>
        </w:rPr>
        <w:t>LOS NO:</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3"/>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reaccionar con angustia.</w:t>
      </w:r>
    </w:p>
    <w:p w:rsidR="00F06842" w:rsidRPr="00F06842" w:rsidRDefault="00F06842" w:rsidP="00891D98">
      <w:pPr>
        <w:numPr>
          <w:ilvl w:val="0"/>
          <w:numId w:val="3"/>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reaccionar con enojo.</w:t>
      </w:r>
    </w:p>
    <w:p w:rsidR="00F06842" w:rsidRPr="00F06842" w:rsidRDefault="00F06842" w:rsidP="00891D98">
      <w:pPr>
        <w:numPr>
          <w:ilvl w:val="0"/>
          <w:numId w:val="3"/>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discutir repetidamente con su hijo acerca de s</w:t>
      </w:r>
      <w:r w:rsidR="002A0813">
        <w:rPr>
          <w:rFonts w:ascii="Bookman Old Style" w:eastAsia="SimSun" w:hAnsi="Bookman Old Style" w:cs="Times New Roman"/>
          <w:color w:val="000000"/>
          <w:sz w:val="24"/>
          <w:szCs w:val="24"/>
          <w:lang w:val="es-ES_tradnl" w:eastAsia="zh-CN"/>
        </w:rPr>
        <w:t>u consumo de drogas (ello</w:t>
      </w:r>
      <w:r w:rsidRPr="00F06842">
        <w:rPr>
          <w:rFonts w:ascii="Bookman Old Style" w:eastAsia="SimSun" w:hAnsi="Bookman Old Style" w:cs="Times New Roman"/>
          <w:color w:val="000000"/>
          <w:sz w:val="24"/>
          <w:szCs w:val="24"/>
          <w:lang w:val="es-ES_tradnl" w:eastAsia="zh-CN"/>
        </w:rPr>
        <w:t xml:space="preserve"> no modifica favorablemente la situación).</w:t>
      </w:r>
    </w:p>
    <w:p w:rsidR="00F06842" w:rsidRPr="00F06842" w:rsidRDefault="00F06842" w:rsidP="00891D98">
      <w:pPr>
        <w:numPr>
          <w:ilvl w:val="0"/>
          <w:numId w:val="3"/>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amenazar, reclamar y dudar constantemente de su hijo</w:t>
      </w:r>
      <w:r w:rsidR="00205F0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Ello no modifica la conducta del consumidor, y puede provocar un rompimiento violento y definitivo.</w:t>
      </w:r>
    </w:p>
    <w:p w:rsidR="00F06842" w:rsidRPr="00F06842" w:rsidRDefault="00F06842" w:rsidP="00891D98">
      <w:pPr>
        <w:numPr>
          <w:ilvl w:val="0"/>
          <w:numId w:val="3"/>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responder con “negligencia”. Es decir, no “negar” la realidad.</w:t>
      </w:r>
    </w:p>
    <w:p w:rsidR="00F06842" w:rsidRPr="00F06842" w:rsidRDefault="00F06842" w:rsidP="00891D98">
      <w:pPr>
        <w:numPr>
          <w:ilvl w:val="0"/>
          <w:numId w:val="3"/>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adoptar una actitud vigilante y controladora. Eso no sirve para que su hijo</w:t>
      </w:r>
      <w:r w:rsidR="00205F0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deje de consumir drogas.</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205F00"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i/>
          <w:color w:val="000000"/>
          <w:sz w:val="24"/>
          <w:szCs w:val="24"/>
          <w:lang w:val="es-ES_tradnl" w:eastAsia="zh-CN"/>
        </w:rPr>
      </w:pPr>
      <w:r w:rsidRPr="00205F00">
        <w:rPr>
          <w:rFonts w:ascii="Bookman Old Style" w:eastAsia="SimSun" w:hAnsi="Bookman Old Style" w:cs="Times New Roman"/>
          <w:b/>
          <w:i/>
          <w:color w:val="000000"/>
          <w:sz w:val="24"/>
          <w:szCs w:val="24"/>
          <w:lang w:val="es-ES_tradnl" w:eastAsia="zh-CN"/>
        </w:rPr>
        <w:t>Mi amigo</w:t>
      </w:r>
      <w:r w:rsidR="00205F00">
        <w:rPr>
          <w:rFonts w:ascii="Bookman Old Style" w:eastAsia="SimSun" w:hAnsi="Bookman Old Style" w:cs="Times New Roman"/>
          <w:b/>
          <w:i/>
          <w:color w:val="000000"/>
          <w:sz w:val="24"/>
          <w:szCs w:val="24"/>
          <w:lang w:val="es-ES_tradnl" w:eastAsia="zh-CN"/>
        </w:rPr>
        <w:t>(a)</w:t>
      </w:r>
      <w:r w:rsidRPr="00205F00">
        <w:rPr>
          <w:rFonts w:ascii="Bookman Old Style" w:eastAsia="SimSun" w:hAnsi="Bookman Old Style" w:cs="Times New Roman"/>
          <w:b/>
          <w:i/>
          <w:color w:val="000000"/>
          <w:sz w:val="24"/>
          <w:szCs w:val="24"/>
          <w:lang w:val="es-ES_tradnl" w:eastAsia="zh-CN"/>
        </w:rPr>
        <w:t xml:space="preserve"> consume drogas:</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Default="00205F00"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r w:rsidRPr="00205F00">
        <w:rPr>
          <w:rFonts w:ascii="Bookman Old Style" w:eastAsia="SimSun" w:hAnsi="Bookman Old Style" w:cs="Times New Roman"/>
          <w:b/>
          <w:color w:val="000000"/>
          <w:sz w:val="24"/>
          <w:szCs w:val="24"/>
          <w:lang w:val="es-ES_tradnl" w:eastAsia="zh-CN"/>
        </w:rPr>
        <w:t>LOS SÍ</w:t>
      </w:r>
      <w:r>
        <w:rPr>
          <w:rFonts w:ascii="Bookman Old Style" w:eastAsia="SimSun" w:hAnsi="Bookman Old Style" w:cs="Times New Roman"/>
          <w:b/>
          <w:color w:val="000000"/>
          <w:sz w:val="24"/>
          <w:szCs w:val="24"/>
          <w:lang w:val="es-ES_tradnl" w:eastAsia="zh-CN"/>
        </w:rPr>
        <w:t>:</w:t>
      </w:r>
    </w:p>
    <w:p w:rsidR="00205F00" w:rsidRPr="00205F00" w:rsidRDefault="00205F00"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p>
    <w:p w:rsidR="00F06842" w:rsidRPr="00F06842" w:rsidRDefault="00F06842" w:rsidP="00891D98">
      <w:pPr>
        <w:numPr>
          <w:ilvl w:val="0"/>
          <w:numId w:val="4"/>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Conversar con él</w:t>
      </w:r>
      <w:r w:rsidR="00205F00">
        <w:rPr>
          <w:rFonts w:ascii="Bookman Old Style" w:eastAsia="SimSun" w:hAnsi="Bookman Old Style" w:cs="Times New Roman"/>
          <w:color w:val="000000"/>
          <w:sz w:val="24"/>
          <w:szCs w:val="24"/>
          <w:lang w:val="es-ES_tradnl" w:eastAsia="zh-CN"/>
        </w:rPr>
        <w:t>/ella</w:t>
      </w:r>
      <w:r w:rsidRPr="00F06842">
        <w:rPr>
          <w:rFonts w:ascii="Bookman Old Style" w:eastAsia="SimSun" w:hAnsi="Bookman Old Style" w:cs="Times New Roman"/>
          <w:color w:val="000000"/>
          <w:sz w:val="24"/>
          <w:szCs w:val="24"/>
          <w:lang w:val="es-ES_tradnl" w:eastAsia="zh-CN"/>
        </w:rPr>
        <w:t xml:space="preserve"> “a fondo” sobre su consumo de drogas: de cuáles se trata, qué tan seguido las consume, etcétera.</w:t>
      </w:r>
    </w:p>
    <w:p w:rsidR="00F06842" w:rsidRPr="00F06842" w:rsidRDefault="00205F00" w:rsidP="00891D98">
      <w:pPr>
        <w:numPr>
          <w:ilvl w:val="0"/>
          <w:numId w:val="4"/>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Pr>
          <w:rFonts w:ascii="Bookman Old Style" w:eastAsia="SimSun" w:hAnsi="Bookman Old Style" w:cs="Times New Roman"/>
          <w:color w:val="000000"/>
          <w:sz w:val="24"/>
          <w:szCs w:val="24"/>
          <w:lang w:val="es-ES_tradnl" w:eastAsia="zh-CN"/>
        </w:rPr>
        <w:t>Ayudarle</w:t>
      </w:r>
      <w:r w:rsidR="00F06842" w:rsidRPr="00F06842">
        <w:rPr>
          <w:rFonts w:ascii="Bookman Old Style" w:eastAsia="SimSun" w:hAnsi="Bookman Old Style" w:cs="Times New Roman"/>
          <w:color w:val="000000"/>
          <w:sz w:val="24"/>
          <w:szCs w:val="24"/>
          <w:lang w:val="es-ES_tradnl" w:eastAsia="zh-CN"/>
        </w:rPr>
        <w:t xml:space="preserve"> a tomar la decisión de hablar con sus padres o con otros familiares.</w:t>
      </w:r>
    </w:p>
    <w:p w:rsidR="00F06842" w:rsidRPr="00F06842" w:rsidRDefault="00205F00" w:rsidP="00891D98">
      <w:pPr>
        <w:numPr>
          <w:ilvl w:val="0"/>
          <w:numId w:val="4"/>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Pr>
          <w:rFonts w:ascii="Bookman Old Style" w:eastAsia="SimSun" w:hAnsi="Bookman Old Style" w:cs="Times New Roman"/>
          <w:color w:val="000000"/>
          <w:sz w:val="24"/>
          <w:szCs w:val="24"/>
          <w:lang w:val="es-ES_tradnl" w:eastAsia="zh-CN"/>
        </w:rPr>
        <w:t>Ayudarle</w:t>
      </w:r>
      <w:r w:rsidR="00F06842" w:rsidRPr="00F06842">
        <w:rPr>
          <w:rFonts w:ascii="Bookman Old Style" w:eastAsia="SimSun" w:hAnsi="Bookman Old Style" w:cs="Times New Roman"/>
          <w:color w:val="000000"/>
          <w:sz w:val="24"/>
          <w:szCs w:val="24"/>
          <w:lang w:val="es-ES_tradnl" w:eastAsia="zh-CN"/>
        </w:rPr>
        <w:t xml:space="preserve"> a encontrar información confiable sobre los efectos de la o las drogas que consume.</w:t>
      </w:r>
    </w:p>
    <w:p w:rsidR="00F06842" w:rsidRPr="00F06842" w:rsidRDefault="00205F00" w:rsidP="00891D98">
      <w:pPr>
        <w:numPr>
          <w:ilvl w:val="0"/>
          <w:numId w:val="4"/>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Pr>
          <w:rFonts w:ascii="Bookman Old Style" w:eastAsia="SimSun" w:hAnsi="Bookman Old Style" w:cs="Times New Roman"/>
          <w:color w:val="000000"/>
          <w:sz w:val="24"/>
          <w:szCs w:val="24"/>
          <w:lang w:val="es-ES_tradnl" w:eastAsia="zh-CN"/>
        </w:rPr>
        <w:t>Apoyarle</w:t>
      </w:r>
      <w:r w:rsidR="00F06842" w:rsidRPr="00F06842">
        <w:rPr>
          <w:rFonts w:ascii="Bookman Old Style" w:eastAsia="SimSun" w:hAnsi="Bookman Old Style" w:cs="Times New Roman"/>
          <w:color w:val="000000"/>
          <w:sz w:val="24"/>
          <w:szCs w:val="24"/>
          <w:lang w:val="es-ES_tradnl" w:eastAsia="zh-CN"/>
        </w:rPr>
        <w:t xml:space="preserve"> en la búsqueda de atención especializada si se juzga necesario.</w:t>
      </w:r>
    </w:p>
    <w:p w:rsidR="00F06842" w:rsidRPr="00F06842" w:rsidRDefault="00205F00" w:rsidP="00891D98">
      <w:pPr>
        <w:numPr>
          <w:ilvl w:val="0"/>
          <w:numId w:val="4"/>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Pr>
          <w:rFonts w:ascii="Bookman Old Style" w:eastAsia="SimSun" w:hAnsi="Bookman Old Style" w:cs="Times New Roman"/>
          <w:color w:val="000000"/>
          <w:sz w:val="24"/>
          <w:szCs w:val="24"/>
          <w:lang w:val="es-ES_tradnl" w:eastAsia="zh-CN"/>
        </w:rPr>
        <w:t>Ayudarle</w:t>
      </w:r>
      <w:r w:rsidR="00F06842" w:rsidRPr="00F06842">
        <w:rPr>
          <w:rFonts w:ascii="Bookman Old Style" w:eastAsia="SimSun" w:hAnsi="Bookman Old Style" w:cs="Times New Roman"/>
          <w:color w:val="000000"/>
          <w:sz w:val="24"/>
          <w:szCs w:val="24"/>
          <w:lang w:val="es-ES_tradnl" w:eastAsia="zh-CN"/>
        </w:rPr>
        <w:t xml:space="preserve"> a tomar conciencia de que tiene un problema que</w:t>
      </w:r>
      <w:r>
        <w:rPr>
          <w:rFonts w:ascii="Bookman Old Style" w:eastAsia="SimSun" w:hAnsi="Bookman Old Style" w:cs="Times New Roman"/>
          <w:color w:val="000000"/>
          <w:sz w:val="24"/>
          <w:szCs w:val="24"/>
          <w:lang w:val="es-ES_tradnl" w:eastAsia="zh-CN"/>
        </w:rPr>
        <w:t xml:space="preserve"> puede solucionarse con el apoyo adecuado</w:t>
      </w:r>
      <w:r w:rsidR="00F06842" w:rsidRPr="00F06842">
        <w:rPr>
          <w:rFonts w:ascii="Bookman Old Style" w:eastAsia="SimSun" w:hAnsi="Bookman Old Style" w:cs="Times New Roman"/>
          <w:color w:val="000000"/>
          <w:sz w:val="24"/>
          <w:szCs w:val="24"/>
          <w:lang w:val="es-ES_tradnl" w:eastAsia="zh-CN"/>
        </w:rPr>
        <w:t>.</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205F00"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r w:rsidRPr="00205F00">
        <w:rPr>
          <w:rFonts w:ascii="Bookman Old Style" w:eastAsia="SimSun" w:hAnsi="Bookman Old Style" w:cs="Times New Roman"/>
          <w:b/>
          <w:color w:val="000000"/>
          <w:sz w:val="24"/>
          <w:szCs w:val="24"/>
          <w:lang w:val="es-ES_tradnl" w:eastAsia="zh-CN"/>
        </w:rPr>
        <w:t>LOS NO:</w:t>
      </w:r>
    </w:p>
    <w:p w:rsidR="00F06842" w:rsidRPr="00F06842" w:rsidRDefault="00205F00" w:rsidP="00891D98">
      <w:pPr>
        <w:numPr>
          <w:ilvl w:val="0"/>
          <w:numId w:val="5"/>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Pr>
          <w:rFonts w:ascii="Bookman Old Style" w:eastAsia="SimSun" w:hAnsi="Bookman Old Style" w:cs="Times New Roman"/>
          <w:color w:val="000000"/>
          <w:sz w:val="24"/>
          <w:szCs w:val="24"/>
          <w:lang w:val="es-ES_tradnl" w:eastAsia="zh-CN"/>
        </w:rPr>
        <w:t>No rechazarle</w:t>
      </w:r>
      <w:r w:rsidR="00F06842" w:rsidRPr="00F06842">
        <w:rPr>
          <w:rFonts w:ascii="Bookman Old Style" w:eastAsia="SimSun" w:hAnsi="Bookman Old Style" w:cs="Times New Roman"/>
          <w:color w:val="000000"/>
          <w:sz w:val="24"/>
          <w:szCs w:val="24"/>
          <w:lang w:val="es-ES_tradnl" w:eastAsia="zh-CN"/>
        </w:rPr>
        <w:t xml:space="preserve"> por su conducta frente a las drogas.</w:t>
      </w:r>
    </w:p>
    <w:p w:rsidR="00F06842" w:rsidRPr="00F06842" w:rsidRDefault="00F06842" w:rsidP="00891D98">
      <w:pPr>
        <w:numPr>
          <w:ilvl w:val="0"/>
          <w:numId w:val="5"/>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hablar con los padres de tu amigo</w:t>
      </w:r>
      <w:r w:rsidR="00205F00">
        <w:rPr>
          <w:rFonts w:ascii="Bookman Old Style" w:eastAsia="SimSun" w:hAnsi="Bookman Old Style" w:cs="Times New Roman"/>
          <w:color w:val="000000"/>
          <w:sz w:val="24"/>
          <w:szCs w:val="24"/>
          <w:lang w:val="es-ES_tradnl" w:eastAsia="zh-CN"/>
        </w:rPr>
        <w:t>/a sin su consentimiento</w:t>
      </w:r>
      <w:r w:rsidRPr="00F06842">
        <w:rPr>
          <w:rFonts w:ascii="Bookman Old Style" w:eastAsia="SimSun" w:hAnsi="Bookman Old Style" w:cs="Times New Roman"/>
          <w:color w:val="000000"/>
          <w:sz w:val="24"/>
          <w:szCs w:val="24"/>
          <w:lang w:val="es-ES_tradnl" w:eastAsia="zh-CN"/>
        </w:rPr>
        <w:t>, salvo en casos de gravedad extrema.</w:t>
      </w:r>
    </w:p>
    <w:p w:rsidR="00F06842" w:rsidRPr="00F06842" w:rsidRDefault="00F06842" w:rsidP="00891D98">
      <w:pPr>
        <w:numPr>
          <w:ilvl w:val="0"/>
          <w:numId w:val="5"/>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convertirse en su cómplice, sino en un apoyo verdadero para que pueda dejar de consumir.</w:t>
      </w:r>
    </w:p>
    <w:p w:rsidR="00F06842" w:rsidRPr="00F06842" w:rsidRDefault="00F06842" w:rsidP="00891D98">
      <w:pPr>
        <w:numPr>
          <w:ilvl w:val="0"/>
          <w:numId w:val="5"/>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tomar una actitud vigilante y de sospecha constante. (Eso no sirve para que tu amigo</w:t>
      </w:r>
      <w:r w:rsidR="00205F0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deje de consumir).</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205F00"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i/>
          <w:color w:val="000000"/>
          <w:sz w:val="24"/>
          <w:szCs w:val="24"/>
          <w:lang w:val="es-ES_tradnl" w:eastAsia="zh-CN"/>
        </w:rPr>
      </w:pPr>
      <w:r w:rsidRPr="00205F00">
        <w:rPr>
          <w:rFonts w:ascii="Bookman Old Style" w:eastAsia="SimSun" w:hAnsi="Bookman Old Style" w:cs="Times New Roman"/>
          <w:b/>
          <w:i/>
          <w:color w:val="000000"/>
          <w:sz w:val="24"/>
          <w:szCs w:val="24"/>
          <w:lang w:val="es-ES_tradnl" w:eastAsia="zh-CN"/>
        </w:rPr>
        <w:t>Mi alumno</w:t>
      </w:r>
      <w:r w:rsidR="00205F00">
        <w:rPr>
          <w:rFonts w:ascii="Bookman Old Style" w:eastAsia="SimSun" w:hAnsi="Bookman Old Style" w:cs="Times New Roman"/>
          <w:b/>
          <w:i/>
          <w:color w:val="000000"/>
          <w:sz w:val="24"/>
          <w:szCs w:val="24"/>
          <w:lang w:val="es-ES_tradnl" w:eastAsia="zh-CN"/>
        </w:rPr>
        <w:t>(a)</w:t>
      </w:r>
      <w:r w:rsidRPr="00205F00">
        <w:rPr>
          <w:rFonts w:ascii="Bookman Old Style" w:eastAsia="SimSun" w:hAnsi="Bookman Old Style" w:cs="Times New Roman"/>
          <w:b/>
          <w:i/>
          <w:color w:val="000000"/>
          <w:sz w:val="24"/>
          <w:szCs w:val="24"/>
          <w:lang w:val="es-ES_tradnl" w:eastAsia="zh-CN"/>
        </w:rPr>
        <w:t xml:space="preserve"> consume drogas</w:t>
      </w:r>
    </w:p>
    <w:p w:rsidR="00F06842" w:rsidRPr="00205F00"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i/>
          <w:color w:val="000000"/>
          <w:sz w:val="24"/>
          <w:szCs w:val="24"/>
          <w:lang w:val="es-ES_tradnl" w:eastAsia="zh-CN"/>
        </w:rPr>
      </w:pPr>
      <w:r w:rsidRPr="00205F00">
        <w:rPr>
          <w:rFonts w:ascii="Bookman Old Style" w:eastAsia="SimSun" w:hAnsi="Bookman Old Style" w:cs="Times New Roman"/>
          <w:b/>
          <w:i/>
          <w:color w:val="000000"/>
          <w:sz w:val="24"/>
          <w:szCs w:val="24"/>
          <w:lang w:val="es-ES_tradnl" w:eastAsia="zh-CN"/>
        </w:rPr>
        <w:t xml:space="preserve"> </w:t>
      </w:r>
    </w:p>
    <w:p w:rsidR="00F06842" w:rsidRPr="00205F00" w:rsidRDefault="00205F00"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n-GB" w:eastAsia="zh-CN"/>
        </w:rPr>
      </w:pPr>
      <w:r w:rsidRPr="00205F00">
        <w:rPr>
          <w:rFonts w:ascii="Bookman Old Style" w:eastAsia="SimSun" w:hAnsi="Bookman Old Style" w:cs="Times New Roman"/>
          <w:b/>
          <w:color w:val="000000"/>
          <w:sz w:val="24"/>
          <w:szCs w:val="24"/>
          <w:lang w:val="en-GB" w:eastAsia="zh-CN"/>
        </w:rPr>
        <w:t>LOS SÍ:</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9"/>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Hable con su alumno</w:t>
      </w:r>
      <w:r w:rsidR="00205F0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y comuníquele que conoce s</w:t>
      </w:r>
      <w:r w:rsidR="00205F00">
        <w:rPr>
          <w:rFonts w:ascii="Bookman Old Style" w:eastAsia="SimSun" w:hAnsi="Bookman Old Style" w:cs="Times New Roman"/>
          <w:color w:val="000000"/>
          <w:sz w:val="24"/>
          <w:szCs w:val="24"/>
          <w:lang w:val="es-ES_tradnl" w:eastAsia="zh-CN"/>
        </w:rPr>
        <w:t>u situación y que desea ayudarle</w:t>
      </w:r>
      <w:r w:rsidRPr="00F06842">
        <w:rPr>
          <w:rFonts w:ascii="Bookman Old Style" w:eastAsia="SimSun" w:hAnsi="Bookman Old Style" w:cs="Times New Roman"/>
          <w:color w:val="000000"/>
          <w:sz w:val="24"/>
          <w:szCs w:val="24"/>
          <w:lang w:val="es-ES_tradnl" w:eastAsia="zh-CN"/>
        </w:rPr>
        <w:t xml:space="preserve"> a enfrentar con éxito su problema.</w:t>
      </w:r>
    </w:p>
    <w:p w:rsidR="00F06842" w:rsidRPr="00F06842" w:rsidRDefault="00205F00" w:rsidP="00891D98">
      <w:pPr>
        <w:numPr>
          <w:ilvl w:val="0"/>
          <w:numId w:val="9"/>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Pr>
          <w:rFonts w:ascii="Bookman Old Style" w:eastAsia="SimSun" w:hAnsi="Bookman Old Style" w:cs="Times New Roman"/>
          <w:color w:val="000000"/>
          <w:sz w:val="24"/>
          <w:szCs w:val="24"/>
          <w:lang w:val="es-ES_tradnl" w:eastAsia="zh-CN"/>
        </w:rPr>
        <w:t>Trate de consultar</w:t>
      </w:r>
      <w:r w:rsidR="00F06842" w:rsidRPr="00F06842">
        <w:rPr>
          <w:rFonts w:ascii="Bookman Old Style" w:eastAsia="SimSun" w:hAnsi="Bookman Old Style" w:cs="Times New Roman"/>
          <w:color w:val="000000"/>
          <w:sz w:val="24"/>
          <w:szCs w:val="24"/>
          <w:lang w:val="es-ES_tradnl" w:eastAsia="zh-CN"/>
        </w:rPr>
        <w:t xml:space="preserve"> fuentes confiables y explique a su alumno</w:t>
      </w:r>
      <w:r>
        <w:rPr>
          <w:rFonts w:ascii="Bookman Old Style" w:eastAsia="SimSun" w:hAnsi="Bookman Old Style" w:cs="Times New Roman"/>
          <w:color w:val="000000"/>
          <w:sz w:val="24"/>
          <w:szCs w:val="24"/>
          <w:lang w:val="es-ES_tradnl" w:eastAsia="zh-CN"/>
        </w:rPr>
        <w:t>(a)</w:t>
      </w:r>
      <w:r w:rsidR="00F06842" w:rsidRPr="00F06842">
        <w:rPr>
          <w:rFonts w:ascii="Bookman Old Style" w:eastAsia="SimSun" w:hAnsi="Bookman Old Style" w:cs="Times New Roman"/>
          <w:color w:val="000000"/>
          <w:sz w:val="24"/>
          <w:szCs w:val="24"/>
          <w:lang w:val="es-ES_tradnl" w:eastAsia="zh-CN"/>
        </w:rPr>
        <w:t xml:space="preserve"> los efectos de las diferentes drogas en su organismo.</w:t>
      </w:r>
    </w:p>
    <w:p w:rsidR="00F06842" w:rsidRPr="00F06842" w:rsidRDefault="00F06842" w:rsidP="00891D98">
      <w:pPr>
        <w:numPr>
          <w:ilvl w:val="0"/>
          <w:numId w:val="9"/>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lastRenderedPageBreak/>
        <w:t xml:space="preserve">Exprésele claramente que su conducta es intolerable en un alumno de su escuela </w:t>
      </w:r>
      <w:r w:rsidRPr="00F06842">
        <w:rPr>
          <w:rFonts w:ascii="Bookman Old Style" w:eastAsia="SimSun" w:hAnsi="Bookman Old Style" w:cs="Times New Roman"/>
          <w:i/>
          <w:color w:val="000000"/>
          <w:sz w:val="24"/>
          <w:szCs w:val="24"/>
          <w:lang w:val="es-ES_tradnl" w:eastAsia="zh-CN"/>
        </w:rPr>
        <w:t>aunque el consumo de sustancias se lleve a cabo fuera de ella.</w:t>
      </w:r>
    </w:p>
    <w:p w:rsidR="00F06842" w:rsidRPr="00F06842" w:rsidRDefault="00F06842" w:rsidP="00891D98">
      <w:pPr>
        <w:numPr>
          <w:ilvl w:val="0"/>
          <w:numId w:val="9"/>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Manifiéstele su confianza en que puede superar su problema.</w:t>
      </w:r>
    </w:p>
    <w:p w:rsidR="00F06842" w:rsidRPr="00F06842" w:rsidRDefault="00F06842" w:rsidP="00891D98">
      <w:pPr>
        <w:numPr>
          <w:ilvl w:val="0"/>
          <w:numId w:val="9"/>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Hable con los padres de su alumno, ofreciendo a éste discreción y comprensión, y pídales que tomen una actitud positiva y de apoyo hacia su hijo</w:t>
      </w:r>
      <w:r w:rsidR="00396D40">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w:t>
      </w:r>
    </w:p>
    <w:p w:rsidR="00F06842" w:rsidRPr="00F06842" w:rsidRDefault="00F06842" w:rsidP="00891D98">
      <w:pPr>
        <w:numPr>
          <w:ilvl w:val="0"/>
          <w:numId w:val="9"/>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Procure acercarse a su alumno</w:t>
      </w:r>
      <w:r w:rsidR="00396D40">
        <w:rPr>
          <w:rFonts w:ascii="Bookman Old Style" w:eastAsia="SimSun" w:hAnsi="Bookman Old Style" w:cs="Times New Roman"/>
          <w:color w:val="000000"/>
          <w:sz w:val="24"/>
          <w:szCs w:val="24"/>
          <w:lang w:val="es-ES_tradnl" w:eastAsia="zh-CN"/>
        </w:rPr>
        <w:t>(a) y motivarle</w:t>
      </w:r>
      <w:r w:rsidRPr="00F06842">
        <w:rPr>
          <w:rFonts w:ascii="Bookman Old Style" w:eastAsia="SimSun" w:hAnsi="Bookman Old Style" w:cs="Times New Roman"/>
          <w:color w:val="000000"/>
          <w:sz w:val="24"/>
          <w:szCs w:val="24"/>
          <w:lang w:val="es-ES_tradnl" w:eastAsia="zh-CN"/>
        </w:rPr>
        <w:t xml:space="preserve"> en el cumplimiento de sus deberes escolares.</w:t>
      </w:r>
    </w:p>
    <w:p w:rsidR="00F06842" w:rsidRPr="00F06842" w:rsidRDefault="00F06842" w:rsidP="00891D98">
      <w:pPr>
        <w:numPr>
          <w:ilvl w:val="0"/>
          <w:numId w:val="9"/>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Si lo considera necesario, ayude a los padres de su alumno</w:t>
      </w:r>
      <w:r w:rsidR="00A76C1E">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a buscar ayuda profesional.</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A76C1E"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r w:rsidRPr="00A76C1E">
        <w:rPr>
          <w:rFonts w:ascii="Bookman Old Style" w:eastAsia="SimSun" w:hAnsi="Bookman Old Style" w:cs="Times New Roman"/>
          <w:b/>
          <w:color w:val="000000"/>
          <w:sz w:val="24"/>
          <w:szCs w:val="24"/>
          <w:lang w:val="es-ES_tradnl" w:eastAsia="zh-CN"/>
        </w:rPr>
        <w:t>LOS NO:</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10"/>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rechace a su alumno</w:t>
      </w:r>
      <w:r w:rsidR="00A76C1E">
        <w:rPr>
          <w:rFonts w:ascii="Bookman Old Style" w:eastAsia="SimSun" w:hAnsi="Bookman Old Style" w:cs="Times New Roman"/>
          <w:color w:val="000000"/>
          <w:sz w:val="24"/>
          <w:szCs w:val="24"/>
          <w:lang w:val="es-ES_tradnl" w:eastAsia="zh-CN"/>
        </w:rPr>
        <w:t>(a)</w:t>
      </w:r>
      <w:r w:rsidRPr="00F06842">
        <w:rPr>
          <w:rFonts w:ascii="Bookman Old Style" w:eastAsia="SimSun" w:hAnsi="Bookman Old Style" w:cs="Times New Roman"/>
          <w:color w:val="000000"/>
          <w:sz w:val="24"/>
          <w:szCs w:val="24"/>
          <w:lang w:val="es-ES_tradnl" w:eastAsia="zh-CN"/>
        </w:rPr>
        <w:t xml:space="preserve"> por su consumo de drogas.</w:t>
      </w:r>
    </w:p>
    <w:p w:rsidR="00F06842" w:rsidRPr="00F06842" w:rsidRDefault="00F06842" w:rsidP="00891D98">
      <w:pPr>
        <w:numPr>
          <w:ilvl w:val="0"/>
          <w:numId w:val="10"/>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proponga su expulsión del plantel escolar.</w:t>
      </w:r>
    </w:p>
    <w:p w:rsidR="00F06842" w:rsidRPr="00F06842" w:rsidRDefault="00F06842" w:rsidP="00891D98">
      <w:pPr>
        <w:numPr>
          <w:ilvl w:val="0"/>
          <w:numId w:val="10"/>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anuncie castigos.</w:t>
      </w:r>
    </w:p>
    <w:p w:rsidR="00F06842" w:rsidRPr="00F06842" w:rsidRDefault="00F06842" w:rsidP="00891D98">
      <w:pPr>
        <w:numPr>
          <w:ilvl w:val="0"/>
          <w:numId w:val="10"/>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c</w:t>
      </w:r>
      <w:r w:rsidR="00A76C1E">
        <w:rPr>
          <w:rFonts w:ascii="Bookman Old Style" w:eastAsia="SimSun" w:hAnsi="Bookman Old Style" w:cs="Times New Roman"/>
          <w:color w:val="000000"/>
          <w:sz w:val="24"/>
          <w:szCs w:val="24"/>
          <w:lang w:val="es-ES_tradnl" w:eastAsia="zh-CN"/>
        </w:rPr>
        <w:t>omente la situación</w:t>
      </w:r>
      <w:r w:rsidRPr="00F06842">
        <w:rPr>
          <w:rFonts w:ascii="Bookman Old Style" w:eastAsia="SimSun" w:hAnsi="Bookman Old Style" w:cs="Times New Roman"/>
          <w:color w:val="000000"/>
          <w:sz w:val="24"/>
          <w:szCs w:val="24"/>
          <w:lang w:val="es-ES_tradnl" w:eastAsia="zh-CN"/>
        </w:rPr>
        <w:t xml:space="preserve"> con sus compañeros de clase.</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i/>
          <w:color w:val="000000"/>
          <w:sz w:val="24"/>
          <w:szCs w:val="24"/>
          <w:lang w:val="es-ES_tradnl" w:eastAsia="zh-CN"/>
        </w:rPr>
      </w:pPr>
      <w:r w:rsidRPr="007559FF">
        <w:rPr>
          <w:rFonts w:ascii="Bookman Old Style" w:eastAsia="SimSun" w:hAnsi="Bookman Old Style" w:cs="Times New Roman"/>
          <w:b/>
          <w:i/>
          <w:color w:val="000000"/>
          <w:sz w:val="24"/>
          <w:szCs w:val="24"/>
          <w:lang w:val="es-ES_tradnl" w:eastAsia="zh-CN"/>
        </w:rPr>
        <w:t>Mi pareja consume drogas</w:t>
      </w:r>
    </w:p>
    <w:p w:rsidR="007559FF" w:rsidRPr="007559FF" w:rsidRDefault="007559FF" w:rsidP="00891D98">
      <w:pPr>
        <w:autoSpaceDE w:val="0"/>
        <w:autoSpaceDN w:val="0"/>
        <w:adjustRightInd w:val="0"/>
        <w:spacing w:after="0" w:line="360" w:lineRule="auto"/>
        <w:jc w:val="both"/>
        <w:textAlignment w:val="center"/>
        <w:rPr>
          <w:rFonts w:ascii="Bookman Old Style" w:eastAsia="SimSun" w:hAnsi="Bookman Old Style" w:cs="Times New Roman"/>
          <w:b/>
          <w:i/>
          <w:color w:val="000000"/>
          <w:sz w:val="24"/>
          <w:szCs w:val="24"/>
          <w:lang w:val="es-ES_tradnl" w:eastAsia="zh-CN"/>
        </w:rPr>
      </w:pPr>
    </w:p>
    <w:p w:rsid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r w:rsidRPr="007559FF">
        <w:rPr>
          <w:rFonts w:ascii="Bookman Old Style" w:eastAsia="SimSun" w:hAnsi="Bookman Old Style" w:cs="Times New Roman"/>
          <w:b/>
          <w:color w:val="000000"/>
          <w:sz w:val="24"/>
          <w:szCs w:val="24"/>
          <w:lang w:val="es-ES_tradnl" w:eastAsia="zh-CN"/>
        </w:rPr>
        <w:t>LOS SÍ:</w:t>
      </w:r>
    </w:p>
    <w:p w:rsidR="007559FF" w:rsidRPr="007559FF" w:rsidRDefault="007559FF"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p>
    <w:p w:rsidR="00F06842" w:rsidRPr="00F06842" w:rsidRDefault="00F06842" w:rsidP="00891D98">
      <w:pPr>
        <w:numPr>
          <w:ilvl w:val="0"/>
          <w:numId w:val="6"/>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Trate el problema abiertamente y procure convencerlo (a) de que su conducta es inaceptable para él mismo (a) y para la familia.</w:t>
      </w:r>
    </w:p>
    <w:p w:rsidR="00F06842" w:rsidRPr="00F06842" w:rsidRDefault="00F06842" w:rsidP="00891D98">
      <w:pPr>
        <w:numPr>
          <w:ilvl w:val="0"/>
          <w:numId w:val="6"/>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Ayúdele a reconocer que tiene un problema que se puede solucionar con la asistencia profesional adecuada y apóyele en la búsqueda de esa ayuda.</w:t>
      </w:r>
    </w:p>
    <w:p w:rsidR="00F06842" w:rsidRPr="00F06842" w:rsidRDefault="00F06842" w:rsidP="00891D98">
      <w:pPr>
        <w:numPr>
          <w:ilvl w:val="0"/>
          <w:numId w:val="6"/>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 xml:space="preserve">Muéstrele confianza absoluta en que va a superar su problema. </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7559FF" w:rsidRDefault="00F06842" w:rsidP="00891D98">
      <w:pPr>
        <w:autoSpaceDE w:val="0"/>
        <w:autoSpaceDN w:val="0"/>
        <w:adjustRightInd w:val="0"/>
        <w:spacing w:after="0" w:line="360" w:lineRule="auto"/>
        <w:jc w:val="both"/>
        <w:textAlignment w:val="center"/>
        <w:rPr>
          <w:rFonts w:ascii="Bookman Old Style" w:eastAsia="SimSun" w:hAnsi="Bookman Old Style" w:cs="Times New Roman"/>
          <w:b/>
          <w:color w:val="000000"/>
          <w:sz w:val="24"/>
          <w:szCs w:val="24"/>
          <w:lang w:val="es-ES_tradnl" w:eastAsia="zh-CN"/>
        </w:rPr>
      </w:pPr>
      <w:r w:rsidRPr="007559FF">
        <w:rPr>
          <w:rFonts w:ascii="Bookman Old Style" w:eastAsia="SimSun" w:hAnsi="Bookman Old Style" w:cs="Times New Roman"/>
          <w:b/>
          <w:color w:val="000000"/>
          <w:sz w:val="24"/>
          <w:szCs w:val="24"/>
          <w:lang w:val="es-ES_tradnl" w:eastAsia="zh-CN"/>
        </w:rPr>
        <w:t>LOS NO:</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F06842" w:rsidRPr="00F06842" w:rsidRDefault="00F06842" w:rsidP="00891D98">
      <w:pPr>
        <w:numPr>
          <w:ilvl w:val="0"/>
          <w:numId w:val="8"/>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lo (la) rechace por su consumo de drogas. Lo que necesita es comprensión y apoyo.</w:t>
      </w:r>
    </w:p>
    <w:p w:rsidR="00F06842" w:rsidRPr="00F06842" w:rsidRDefault="00F06842" w:rsidP="00891D98">
      <w:pPr>
        <w:numPr>
          <w:ilvl w:val="0"/>
          <w:numId w:val="7"/>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se convierta en una especie de “cómplice” de su comportamiento, ya sea por negligencia o por temor.</w:t>
      </w:r>
    </w:p>
    <w:p w:rsidR="00F06842" w:rsidRPr="00F06842" w:rsidRDefault="00F06842" w:rsidP="00891D98">
      <w:pPr>
        <w:numPr>
          <w:ilvl w:val="0"/>
          <w:numId w:val="7"/>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entable discusiones exaltadas sobre su consumo de drogas, sobre cuando esté intoxicado (a).</w:t>
      </w:r>
    </w:p>
    <w:p w:rsidR="00F06842" w:rsidRPr="00F06842" w:rsidRDefault="00F06842" w:rsidP="00891D98">
      <w:pPr>
        <w:numPr>
          <w:ilvl w:val="0"/>
          <w:numId w:val="7"/>
        </w:num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r w:rsidRPr="00F06842">
        <w:rPr>
          <w:rFonts w:ascii="Bookman Old Style" w:eastAsia="SimSun" w:hAnsi="Bookman Old Style" w:cs="Times New Roman"/>
          <w:color w:val="000000"/>
          <w:sz w:val="24"/>
          <w:szCs w:val="24"/>
          <w:lang w:val="es-ES_tradnl" w:eastAsia="zh-CN"/>
        </w:rPr>
        <w:t>No actúe de manera vigilante y controladora. (Eso no modifica favorablemente la situación).</w:t>
      </w:r>
    </w:p>
    <w:p w:rsidR="00F06842" w:rsidRPr="00F06842" w:rsidRDefault="00F06842" w:rsidP="00891D98">
      <w:pPr>
        <w:autoSpaceDE w:val="0"/>
        <w:autoSpaceDN w:val="0"/>
        <w:adjustRightInd w:val="0"/>
        <w:spacing w:after="0" w:line="360" w:lineRule="auto"/>
        <w:jc w:val="both"/>
        <w:textAlignment w:val="center"/>
        <w:rPr>
          <w:rFonts w:ascii="Bookman Old Style" w:eastAsia="SimSun" w:hAnsi="Bookman Old Style" w:cs="Times New Roman"/>
          <w:color w:val="000000"/>
          <w:sz w:val="24"/>
          <w:szCs w:val="24"/>
          <w:lang w:val="es-ES_tradnl" w:eastAsia="zh-CN"/>
        </w:rPr>
      </w:pPr>
    </w:p>
    <w:p w:rsidR="00132790" w:rsidRDefault="007559FF" w:rsidP="00891D98">
      <w:pPr>
        <w:spacing w:line="360" w:lineRule="auto"/>
        <w:rPr>
          <w:rFonts w:ascii="Bookman Old Style" w:hAnsi="Bookman Old Style"/>
          <w:sz w:val="24"/>
          <w:szCs w:val="24"/>
        </w:rPr>
      </w:pPr>
      <w:r>
        <w:rPr>
          <w:rFonts w:ascii="Bookman Old Style" w:hAnsi="Bookman Old Style"/>
          <w:sz w:val="24"/>
          <w:szCs w:val="24"/>
        </w:rPr>
        <w:t>L</w:t>
      </w:r>
      <w:r w:rsidR="00132790" w:rsidRPr="00132790">
        <w:rPr>
          <w:rFonts w:ascii="Bookman Old Style" w:hAnsi="Bookman Old Style"/>
          <w:sz w:val="24"/>
          <w:szCs w:val="24"/>
        </w:rPr>
        <w:t>o más aconsejable es que solicite ayuda profesional en los Centros de Atención Primaria en Adicciones (CAPAS) (</w:t>
      </w:r>
      <w:hyperlink r:id="rId8" w:history="1">
        <w:r w:rsidR="00132790" w:rsidRPr="00132790">
          <w:rPr>
            <w:rStyle w:val="Hipervnculo"/>
            <w:rFonts w:ascii="Bookman Old Style" w:hAnsi="Bookman Old Style"/>
            <w:sz w:val="24"/>
            <w:szCs w:val="24"/>
          </w:rPr>
          <w:t>http://www.cenadic.salud.gob.mx/PDFS/Directorio_CAPAS.pdf</w:t>
        </w:r>
      </w:hyperlink>
      <w:r w:rsidR="00891D98">
        <w:rPr>
          <w:rFonts w:ascii="Bookman Old Style" w:hAnsi="Bookman Old Style"/>
          <w:sz w:val="24"/>
          <w:szCs w:val="24"/>
        </w:rPr>
        <w:t>)</w:t>
      </w:r>
    </w:p>
    <w:p w:rsidR="007559FF" w:rsidRPr="005A084B" w:rsidRDefault="007559FF" w:rsidP="00891D98">
      <w:pPr>
        <w:spacing w:line="360" w:lineRule="auto"/>
        <w:rPr>
          <w:rFonts w:ascii="Bookman Old Style" w:hAnsi="Bookman Old Style"/>
          <w:sz w:val="28"/>
          <w:szCs w:val="24"/>
        </w:rPr>
      </w:pPr>
      <w:r>
        <w:rPr>
          <w:rFonts w:ascii="Bookman Old Style" w:hAnsi="Bookman Old Style"/>
          <w:sz w:val="24"/>
          <w:szCs w:val="24"/>
        </w:rPr>
        <w:t xml:space="preserve">También pueden brindarle apoyo en los grupos de Familias Anónimas que existen en todo el país: </w:t>
      </w:r>
      <w:hyperlink r:id="rId9" w:history="1">
        <w:r w:rsidRPr="005A084B">
          <w:rPr>
            <w:color w:val="0000FF"/>
            <w:sz w:val="24"/>
            <w:u w:val="single"/>
          </w:rPr>
          <w:t>http://www.familiasanonimas.org/about/nuestros-principios-basicos/</w:t>
        </w:r>
      </w:hyperlink>
      <w:bookmarkStart w:id="0" w:name="_GoBack"/>
      <w:bookmarkEnd w:id="0"/>
    </w:p>
    <w:p w:rsidR="00132790" w:rsidRPr="00132790" w:rsidRDefault="00132790" w:rsidP="00891D98">
      <w:pPr>
        <w:spacing w:line="360" w:lineRule="auto"/>
        <w:rPr>
          <w:rFonts w:ascii="Bookman Old Style" w:hAnsi="Bookman Old Style"/>
          <w:sz w:val="24"/>
          <w:szCs w:val="24"/>
        </w:rPr>
      </w:pPr>
      <w:r w:rsidRPr="00132790">
        <w:rPr>
          <w:rFonts w:ascii="Bookman Old Style" w:hAnsi="Bookman Old Style"/>
          <w:sz w:val="24"/>
          <w:szCs w:val="24"/>
        </w:rPr>
        <w:t>Para obtener mayor información respecto a los diferentes centros de tratamiento, consejeros en adicciones, g</w:t>
      </w:r>
      <w:r w:rsidR="007559FF">
        <w:rPr>
          <w:rFonts w:ascii="Bookman Old Style" w:hAnsi="Bookman Old Style"/>
          <w:sz w:val="24"/>
          <w:szCs w:val="24"/>
        </w:rPr>
        <w:t>rupos de autoayuda, etc., puede</w:t>
      </w:r>
      <w:r w:rsidRPr="00132790">
        <w:rPr>
          <w:rFonts w:ascii="Bookman Old Style" w:hAnsi="Bookman Old Style"/>
          <w:sz w:val="24"/>
          <w:szCs w:val="24"/>
        </w:rPr>
        <w:t xml:space="preserve"> llamar a la COMISIÓN NACIONAL CONTRA LAS ADICCIONES (CONADIC): 01 800 911 2000.</w:t>
      </w:r>
      <w:r w:rsidRPr="00132790">
        <w:rPr>
          <w:rFonts w:ascii="Bookman Old Style" w:hAnsi="Bookman Old Style"/>
          <w:i/>
          <w:sz w:val="24"/>
          <w:szCs w:val="24"/>
        </w:rPr>
        <w:t xml:space="preserve"> </w:t>
      </w:r>
    </w:p>
    <w:p w:rsidR="00132790" w:rsidRPr="00132790" w:rsidRDefault="00132790" w:rsidP="00891D98">
      <w:pPr>
        <w:spacing w:line="360" w:lineRule="auto"/>
        <w:rPr>
          <w:rFonts w:ascii="Bookman Old Style" w:hAnsi="Bookman Old Style"/>
          <w:sz w:val="24"/>
          <w:szCs w:val="24"/>
        </w:rPr>
      </w:pPr>
    </w:p>
    <w:p w:rsidR="002735A1" w:rsidRPr="00070DFF" w:rsidRDefault="002735A1" w:rsidP="00891D98">
      <w:pPr>
        <w:spacing w:line="360" w:lineRule="auto"/>
        <w:rPr>
          <w:rFonts w:ascii="Bookman Old Style" w:hAnsi="Bookman Old Style"/>
          <w:sz w:val="24"/>
          <w:szCs w:val="24"/>
        </w:rPr>
      </w:pPr>
    </w:p>
    <w:sectPr w:rsidR="002735A1" w:rsidRPr="00070DFF">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011" w:rsidRDefault="00C05011" w:rsidP="00544383">
      <w:pPr>
        <w:spacing w:after="0" w:line="240" w:lineRule="auto"/>
      </w:pPr>
      <w:r>
        <w:separator/>
      </w:r>
    </w:p>
  </w:endnote>
  <w:endnote w:type="continuationSeparator" w:id="0">
    <w:p w:rsidR="00C05011" w:rsidRDefault="00C05011" w:rsidP="0054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011" w:rsidRDefault="00C05011" w:rsidP="00544383">
      <w:pPr>
        <w:spacing w:after="0" w:line="240" w:lineRule="auto"/>
      </w:pPr>
      <w:r>
        <w:separator/>
      </w:r>
    </w:p>
  </w:footnote>
  <w:footnote w:type="continuationSeparator" w:id="0">
    <w:p w:rsidR="00C05011" w:rsidRDefault="00C05011" w:rsidP="00544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310446"/>
      <w:docPartObj>
        <w:docPartGallery w:val="Page Numbers (Top of Page)"/>
        <w:docPartUnique/>
      </w:docPartObj>
    </w:sdtPr>
    <w:sdtContent>
      <w:p w:rsidR="00891D98" w:rsidRDefault="00891D98">
        <w:pPr>
          <w:pStyle w:val="Encabezado"/>
          <w:jc w:val="right"/>
        </w:pPr>
        <w:r>
          <w:fldChar w:fldCharType="begin"/>
        </w:r>
        <w:r>
          <w:instrText>PAGE   \* MERGEFORMAT</w:instrText>
        </w:r>
        <w:r>
          <w:fldChar w:fldCharType="separate"/>
        </w:r>
        <w:r w:rsidR="005A084B" w:rsidRPr="005A084B">
          <w:rPr>
            <w:noProof/>
            <w:lang w:val="es-ES"/>
          </w:rPr>
          <w:t>4</w:t>
        </w:r>
        <w:r>
          <w:fldChar w:fldCharType="end"/>
        </w:r>
      </w:p>
    </w:sdtContent>
  </w:sdt>
  <w:p w:rsidR="00544383" w:rsidRDefault="005443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81B"/>
    <w:multiLevelType w:val="hybridMultilevel"/>
    <w:tmpl w:val="5D6EA5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31D7F33"/>
    <w:multiLevelType w:val="hybridMultilevel"/>
    <w:tmpl w:val="2AA0A8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31524B8"/>
    <w:multiLevelType w:val="hybridMultilevel"/>
    <w:tmpl w:val="BE903E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7A35C7B"/>
    <w:multiLevelType w:val="hybridMultilevel"/>
    <w:tmpl w:val="71FC57BA"/>
    <w:lvl w:ilvl="0" w:tplc="080A000F">
      <w:start w:val="1"/>
      <w:numFmt w:val="decimal"/>
      <w:lvlText w:val="%1."/>
      <w:lvlJc w:val="left"/>
      <w:pPr>
        <w:ind w:left="891" w:hanging="360"/>
      </w:pPr>
    </w:lvl>
    <w:lvl w:ilvl="1" w:tplc="080A0019" w:tentative="1">
      <w:start w:val="1"/>
      <w:numFmt w:val="lowerLetter"/>
      <w:lvlText w:val="%2."/>
      <w:lvlJc w:val="left"/>
      <w:pPr>
        <w:ind w:left="1611" w:hanging="360"/>
      </w:pPr>
    </w:lvl>
    <w:lvl w:ilvl="2" w:tplc="080A001B" w:tentative="1">
      <w:start w:val="1"/>
      <w:numFmt w:val="lowerRoman"/>
      <w:lvlText w:val="%3."/>
      <w:lvlJc w:val="right"/>
      <w:pPr>
        <w:ind w:left="2331" w:hanging="180"/>
      </w:pPr>
    </w:lvl>
    <w:lvl w:ilvl="3" w:tplc="080A000F" w:tentative="1">
      <w:start w:val="1"/>
      <w:numFmt w:val="decimal"/>
      <w:lvlText w:val="%4."/>
      <w:lvlJc w:val="left"/>
      <w:pPr>
        <w:ind w:left="3051" w:hanging="360"/>
      </w:pPr>
    </w:lvl>
    <w:lvl w:ilvl="4" w:tplc="080A0019" w:tentative="1">
      <w:start w:val="1"/>
      <w:numFmt w:val="lowerLetter"/>
      <w:lvlText w:val="%5."/>
      <w:lvlJc w:val="left"/>
      <w:pPr>
        <w:ind w:left="3771" w:hanging="360"/>
      </w:pPr>
    </w:lvl>
    <w:lvl w:ilvl="5" w:tplc="080A001B" w:tentative="1">
      <w:start w:val="1"/>
      <w:numFmt w:val="lowerRoman"/>
      <w:lvlText w:val="%6."/>
      <w:lvlJc w:val="right"/>
      <w:pPr>
        <w:ind w:left="4491" w:hanging="180"/>
      </w:pPr>
    </w:lvl>
    <w:lvl w:ilvl="6" w:tplc="080A000F" w:tentative="1">
      <w:start w:val="1"/>
      <w:numFmt w:val="decimal"/>
      <w:lvlText w:val="%7."/>
      <w:lvlJc w:val="left"/>
      <w:pPr>
        <w:ind w:left="5211" w:hanging="360"/>
      </w:pPr>
    </w:lvl>
    <w:lvl w:ilvl="7" w:tplc="080A0019" w:tentative="1">
      <w:start w:val="1"/>
      <w:numFmt w:val="lowerLetter"/>
      <w:lvlText w:val="%8."/>
      <w:lvlJc w:val="left"/>
      <w:pPr>
        <w:ind w:left="5931" w:hanging="360"/>
      </w:pPr>
    </w:lvl>
    <w:lvl w:ilvl="8" w:tplc="080A001B" w:tentative="1">
      <w:start w:val="1"/>
      <w:numFmt w:val="lowerRoman"/>
      <w:lvlText w:val="%9."/>
      <w:lvlJc w:val="right"/>
      <w:pPr>
        <w:ind w:left="6651" w:hanging="180"/>
      </w:pPr>
    </w:lvl>
  </w:abstractNum>
  <w:abstractNum w:abstractNumId="4">
    <w:nsid w:val="306C6BC4"/>
    <w:multiLevelType w:val="hybridMultilevel"/>
    <w:tmpl w:val="00AE60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F351592"/>
    <w:multiLevelType w:val="hybridMultilevel"/>
    <w:tmpl w:val="52A4F0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4A24A83"/>
    <w:multiLevelType w:val="hybridMultilevel"/>
    <w:tmpl w:val="74D6B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F4A58A9"/>
    <w:multiLevelType w:val="hybridMultilevel"/>
    <w:tmpl w:val="4C5488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BDE668A"/>
    <w:multiLevelType w:val="hybridMultilevel"/>
    <w:tmpl w:val="FE967D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7C1D2BB3"/>
    <w:multiLevelType w:val="hybridMultilevel"/>
    <w:tmpl w:val="5E7C37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9"/>
  </w:num>
  <w:num w:numId="6">
    <w:abstractNumId w:val="6"/>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25"/>
    <w:rsid w:val="0002565E"/>
    <w:rsid w:val="00026C05"/>
    <w:rsid w:val="00070DFF"/>
    <w:rsid w:val="00127007"/>
    <w:rsid w:val="00132790"/>
    <w:rsid w:val="00205F00"/>
    <w:rsid w:val="002735A1"/>
    <w:rsid w:val="002A0813"/>
    <w:rsid w:val="00396D40"/>
    <w:rsid w:val="003E7688"/>
    <w:rsid w:val="00540B11"/>
    <w:rsid w:val="00544383"/>
    <w:rsid w:val="005A084B"/>
    <w:rsid w:val="007559FF"/>
    <w:rsid w:val="007C7525"/>
    <w:rsid w:val="00810758"/>
    <w:rsid w:val="00891D98"/>
    <w:rsid w:val="00921AC1"/>
    <w:rsid w:val="00A75F40"/>
    <w:rsid w:val="00A76C1E"/>
    <w:rsid w:val="00A92E37"/>
    <w:rsid w:val="00C05011"/>
    <w:rsid w:val="00F06842"/>
    <w:rsid w:val="00F51F3E"/>
    <w:rsid w:val="00FD26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D5EE1-8BEA-4D34-A7D4-BE349482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65E"/>
    <w:pPr>
      <w:ind w:left="720"/>
      <w:contextualSpacing/>
    </w:pPr>
  </w:style>
  <w:style w:type="character" w:styleId="Hipervnculo">
    <w:name w:val="Hyperlink"/>
    <w:basedOn w:val="Fuentedeprrafopredeter"/>
    <w:uiPriority w:val="99"/>
    <w:unhideWhenUsed/>
    <w:rsid w:val="00810758"/>
    <w:rPr>
      <w:color w:val="0563C1" w:themeColor="hyperlink"/>
      <w:u w:val="single"/>
    </w:rPr>
  </w:style>
  <w:style w:type="paragraph" w:styleId="Encabezado">
    <w:name w:val="header"/>
    <w:basedOn w:val="Normal"/>
    <w:link w:val="EncabezadoCar"/>
    <w:uiPriority w:val="99"/>
    <w:unhideWhenUsed/>
    <w:rsid w:val="005443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383"/>
  </w:style>
  <w:style w:type="paragraph" w:styleId="Piedepgina">
    <w:name w:val="footer"/>
    <w:basedOn w:val="Normal"/>
    <w:link w:val="PiedepginaCar"/>
    <w:uiPriority w:val="99"/>
    <w:unhideWhenUsed/>
    <w:rsid w:val="005443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adic.salud.gob.mx/PDFS/Directorio_CAP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miliasanonimas.org/about/nuestros-principios-basic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5AA2-CB12-4DC2-AD73-4A89600F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Aceituna</dc:creator>
  <cp:keywords/>
  <dc:description/>
  <cp:lastModifiedBy>Aceituna</cp:lastModifiedBy>
  <cp:revision>6</cp:revision>
  <dcterms:created xsi:type="dcterms:W3CDTF">2019-11-04T16:41:00Z</dcterms:created>
  <dcterms:modified xsi:type="dcterms:W3CDTF">2019-11-04T18:06:00Z</dcterms:modified>
</cp:coreProperties>
</file>