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2A92B" w14:textId="0ACB8C27" w:rsidR="005B11EF" w:rsidRPr="00036394" w:rsidRDefault="005B11EF" w:rsidP="00036394">
      <w:pPr>
        <w:autoSpaceDE w:val="0"/>
        <w:autoSpaceDN w:val="0"/>
        <w:adjustRightInd w:val="0"/>
        <w:spacing w:after="0" w:line="240" w:lineRule="auto"/>
        <w:ind w:left="-142"/>
        <w:jc w:val="center"/>
        <w:rPr>
          <w:rFonts w:ascii="Gill Sans MT" w:hAnsi="Gill Sans MT" w:cs="Times New Roman"/>
          <w:bCs/>
          <w:sz w:val="24"/>
        </w:rPr>
      </w:pPr>
      <w:r w:rsidRPr="00036394">
        <w:rPr>
          <w:rFonts w:ascii="Gill Sans MT" w:hAnsi="Gill Sans MT"/>
          <w:b/>
          <w:bCs/>
          <w:noProof/>
          <w:sz w:val="24"/>
          <w:szCs w:val="24"/>
          <w:lang w:eastAsia="es-MX"/>
        </w:rPr>
        <w:drawing>
          <wp:anchor distT="0" distB="0" distL="114300" distR="114300" simplePos="0" relativeHeight="251659264" behindDoc="0" locked="0" layoutInCell="1" allowOverlap="1" wp14:anchorId="279D4C38" wp14:editId="7FA308A4">
            <wp:simplePos x="0" y="0"/>
            <wp:positionH relativeFrom="column">
              <wp:posOffset>3648075</wp:posOffset>
            </wp:positionH>
            <wp:positionV relativeFrom="paragraph">
              <wp:posOffset>-740410</wp:posOffset>
            </wp:positionV>
            <wp:extent cx="1047750" cy="871702"/>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de-pantalla-2018-10-17-19.33.00-768x63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871702"/>
                    </a:xfrm>
                    <a:prstGeom prst="rect">
                      <a:avLst/>
                    </a:prstGeom>
                  </pic:spPr>
                </pic:pic>
              </a:graphicData>
            </a:graphic>
            <wp14:sizeRelH relativeFrom="page">
              <wp14:pctWidth>0</wp14:pctWidth>
            </wp14:sizeRelH>
            <wp14:sizeRelV relativeFrom="page">
              <wp14:pctHeight>0</wp14:pctHeight>
            </wp14:sizeRelV>
          </wp:anchor>
        </w:drawing>
      </w:r>
    </w:p>
    <w:p w14:paraId="6B1A29AB" w14:textId="6F898BF8" w:rsidR="00652111" w:rsidRPr="00036394" w:rsidRDefault="00652111" w:rsidP="005B11EF">
      <w:pPr>
        <w:autoSpaceDE w:val="0"/>
        <w:autoSpaceDN w:val="0"/>
        <w:adjustRightInd w:val="0"/>
        <w:spacing w:after="0" w:line="240" w:lineRule="auto"/>
        <w:jc w:val="center"/>
        <w:rPr>
          <w:rFonts w:ascii="Gill Sans MT" w:hAnsi="Gill Sans MT" w:cs="Times New Roman"/>
          <w:bCs/>
          <w:sz w:val="24"/>
        </w:rPr>
      </w:pPr>
      <w:r w:rsidRPr="00036394">
        <w:rPr>
          <w:rFonts w:ascii="Gill Sans MT" w:hAnsi="Gill Sans MT" w:cs="Times New Roman"/>
          <w:bCs/>
          <w:sz w:val="24"/>
        </w:rPr>
        <w:t>Dirección de Innovación Educativa</w:t>
      </w:r>
    </w:p>
    <w:p w14:paraId="65BD70A4" w14:textId="77777777" w:rsidR="00652111" w:rsidRPr="00036394" w:rsidRDefault="00652111" w:rsidP="00652111">
      <w:pPr>
        <w:pStyle w:val="Cuerpo"/>
        <w:spacing w:after="0" w:line="240" w:lineRule="auto"/>
        <w:jc w:val="center"/>
        <w:rPr>
          <w:rFonts w:ascii="Gill Sans MT" w:hAnsi="Gill Sans MT" w:cs="Times New Roman"/>
          <w:b/>
          <w:bCs/>
          <w:i/>
          <w:sz w:val="24"/>
        </w:rPr>
      </w:pPr>
      <w:r w:rsidRPr="00036394">
        <w:rPr>
          <w:rFonts w:ascii="Gill Sans MT" w:hAnsi="Gill Sans MT" w:cs="Times New Roman"/>
          <w:b/>
          <w:bCs/>
          <w:i/>
          <w:sz w:val="24"/>
        </w:rPr>
        <w:t>Departamento de Desarrollo Curricular</w:t>
      </w:r>
    </w:p>
    <w:p w14:paraId="57163817" w14:textId="5FD6D654" w:rsidR="007E5BAC" w:rsidRPr="00036394" w:rsidRDefault="007E5BAC" w:rsidP="00CE2FBD">
      <w:pPr>
        <w:autoSpaceDE w:val="0"/>
        <w:autoSpaceDN w:val="0"/>
        <w:adjustRightInd w:val="0"/>
        <w:spacing w:after="0" w:line="240" w:lineRule="auto"/>
        <w:jc w:val="center"/>
        <w:rPr>
          <w:rFonts w:ascii="Gill Sans MT" w:hAnsi="Gill Sans MT" w:cs="TimesNewRoman"/>
          <w:sz w:val="19"/>
          <w:szCs w:val="23"/>
        </w:rPr>
      </w:pPr>
      <w:r w:rsidRPr="00036394">
        <w:rPr>
          <w:rFonts w:ascii="Gill Sans MT" w:hAnsi="Gill Sans MT" w:cs="TimesNewRoman"/>
          <w:b/>
          <w:smallCaps/>
          <w:sz w:val="23"/>
          <w:szCs w:val="23"/>
        </w:rPr>
        <w:t>Conformación de saberes</w:t>
      </w:r>
      <w:r w:rsidR="007034DA" w:rsidRPr="00036394">
        <w:rPr>
          <w:rFonts w:ascii="Gill Sans MT" w:hAnsi="Gill Sans MT" w:cs="TimesNewRoman"/>
          <w:b/>
          <w:smallCaps/>
          <w:sz w:val="23"/>
          <w:szCs w:val="23"/>
        </w:rPr>
        <w:t xml:space="preserve"> y Experiencias educativas</w:t>
      </w:r>
    </w:p>
    <w:p w14:paraId="6A76AAD1" w14:textId="5A789AC8" w:rsidR="00E036DC" w:rsidRPr="00036394" w:rsidRDefault="00CE2FBD" w:rsidP="00E036DC">
      <w:pPr>
        <w:autoSpaceDE w:val="0"/>
        <w:autoSpaceDN w:val="0"/>
        <w:adjustRightInd w:val="0"/>
        <w:spacing w:after="0" w:line="240" w:lineRule="auto"/>
        <w:jc w:val="both"/>
        <w:rPr>
          <w:rFonts w:ascii="Gill Sans MT" w:hAnsi="Gill Sans MT" w:cs="Times New Roman"/>
          <w:b/>
          <w:color w:val="70AD47" w:themeColor="accent6"/>
          <w:sz w:val="24"/>
          <w:szCs w:val="24"/>
        </w:rPr>
      </w:pPr>
      <w:r w:rsidRPr="00036394">
        <w:rPr>
          <w:rFonts w:ascii="Gill Sans MT" w:hAnsi="Gill Sans MT" w:cs="Times New Roman"/>
          <w:b/>
          <w:color w:val="70AD47" w:themeColor="accent6"/>
          <w:sz w:val="24"/>
          <w:szCs w:val="24"/>
        </w:rPr>
        <w:t>Alimentos Control Sanitario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3"/>
        <w:gridCol w:w="2247"/>
        <w:gridCol w:w="2737"/>
        <w:gridCol w:w="2126"/>
        <w:gridCol w:w="1865"/>
        <w:gridCol w:w="2239"/>
      </w:tblGrid>
      <w:tr w:rsidR="007034DA" w:rsidRPr="00036394" w14:paraId="56CD93EA" w14:textId="77777777" w:rsidTr="00036394">
        <w:trPr>
          <w:jc w:val="center"/>
        </w:trPr>
        <w:tc>
          <w:tcPr>
            <w:tcW w:w="833" w:type="pct"/>
            <w:shd w:val="clear" w:color="auto" w:fill="C0C0C0"/>
            <w:vAlign w:val="center"/>
          </w:tcPr>
          <w:p w14:paraId="407C9259" w14:textId="77777777" w:rsidR="007034DA" w:rsidRPr="00036394" w:rsidRDefault="007034DA" w:rsidP="00CE2FBD">
            <w:pPr>
              <w:pStyle w:val="Textoindependiente"/>
              <w:jc w:val="center"/>
              <w:rPr>
                <w:rFonts w:ascii="Gill Sans MT" w:hAnsi="Gill Sans MT"/>
                <w:b/>
                <w:sz w:val="18"/>
                <w:szCs w:val="18"/>
              </w:rPr>
            </w:pPr>
            <w:r w:rsidRPr="00036394">
              <w:rPr>
                <w:rFonts w:ascii="Gill Sans MT" w:hAnsi="Gill Sans MT"/>
                <w:b/>
                <w:sz w:val="18"/>
                <w:szCs w:val="18"/>
              </w:rPr>
              <w:t>Saberes heurísticos</w:t>
            </w:r>
          </w:p>
          <w:p w14:paraId="060728CB" w14:textId="77777777" w:rsidR="007034DA" w:rsidRPr="00036394" w:rsidRDefault="007034DA" w:rsidP="00CE2FBD">
            <w:pPr>
              <w:pStyle w:val="Textoindependiente"/>
              <w:jc w:val="center"/>
              <w:rPr>
                <w:rFonts w:ascii="Gill Sans MT" w:hAnsi="Gill Sans MT"/>
                <w:b/>
                <w:sz w:val="18"/>
                <w:szCs w:val="18"/>
              </w:rPr>
            </w:pPr>
            <w:r w:rsidRPr="00036394">
              <w:rPr>
                <w:rFonts w:ascii="Gill Sans MT" w:hAnsi="Gill Sans MT"/>
                <w:b/>
                <w:sz w:val="18"/>
                <w:szCs w:val="18"/>
              </w:rPr>
              <w:t>(2)</w:t>
            </w:r>
          </w:p>
        </w:tc>
        <w:tc>
          <w:tcPr>
            <w:tcW w:w="835" w:type="pct"/>
            <w:shd w:val="clear" w:color="auto" w:fill="C0C0C0"/>
            <w:vAlign w:val="center"/>
          </w:tcPr>
          <w:p w14:paraId="5BB499A9" w14:textId="77777777" w:rsidR="007034DA" w:rsidRPr="00036394" w:rsidRDefault="007034DA" w:rsidP="00CE2FBD">
            <w:pPr>
              <w:pStyle w:val="Textoindependiente"/>
              <w:jc w:val="center"/>
              <w:rPr>
                <w:rFonts w:ascii="Gill Sans MT" w:hAnsi="Gill Sans MT"/>
                <w:b/>
                <w:sz w:val="18"/>
                <w:szCs w:val="18"/>
              </w:rPr>
            </w:pPr>
            <w:r w:rsidRPr="00036394">
              <w:rPr>
                <w:rFonts w:ascii="Gill Sans MT" w:hAnsi="Gill Sans MT"/>
                <w:b/>
                <w:sz w:val="18"/>
                <w:szCs w:val="18"/>
              </w:rPr>
              <w:t>Saberes teóricos</w:t>
            </w:r>
          </w:p>
          <w:p w14:paraId="3A77BECA" w14:textId="77777777" w:rsidR="007034DA" w:rsidRPr="00036394" w:rsidRDefault="007034DA" w:rsidP="00CE2FBD">
            <w:pPr>
              <w:pStyle w:val="Textoindependiente"/>
              <w:jc w:val="center"/>
              <w:rPr>
                <w:rFonts w:ascii="Gill Sans MT" w:hAnsi="Gill Sans MT"/>
                <w:b/>
                <w:sz w:val="18"/>
                <w:szCs w:val="18"/>
              </w:rPr>
            </w:pPr>
            <w:r w:rsidRPr="00036394">
              <w:rPr>
                <w:rFonts w:ascii="Gill Sans MT" w:hAnsi="Gill Sans MT"/>
                <w:b/>
                <w:sz w:val="18"/>
                <w:szCs w:val="18"/>
              </w:rPr>
              <w:t>(1)</w:t>
            </w:r>
          </w:p>
        </w:tc>
        <w:tc>
          <w:tcPr>
            <w:tcW w:w="1017" w:type="pct"/>
            <w:shd w:val="clear" w:color="auto" w:fill="C0C0C0"/>
            <w:vAlign w:val="center"/>
          </w:tcPr>
          <w:p w14:paraId="1EDF0F6C" w14:textId="77777777" w:rsidR="007034DA" w:rsidRPr="00036394" w:rsidRDefault="007034DA" w:rsidP="00CE2FBD">
            <w:pPr>
              <w:pStyle w:val="Textoindependiente"/>
              <w:jc w:val="center"/>
              <w:rPr>
                <w:rFonts w:ascii="Gill Sans MT" w:hAnsi="Gill Sans MT"/>
                <w:b/>
                <w:sz w:val="18"/>
                <w:szCs w:val="18"/>
              </w:rPr>
            </w:pPr>
            <w:r w:rsidRPr="00036394">
              <w:rPr>
                <w:rFonts w:ascii="Gill Sans MT" w:hAnsi="Gill Sans MT"/>
                <w:b/>
                <w:sz w:val="18"/>
                <w:szCs w:val="18"/>
              </w:rPr>
              <w:t>Saberes axiológicos</w:t>
            </w:r>
          </w:p>
          <w:p w14:paraId="6E5F5303" w14:textId="77777777" w:rsidR="007034DA" w:rsidRPr="00036394" w:rsidRDefault="007034DA" w:rsidP="00CE2FBD">
            <w:pPr>
              <w:pStyle w:val="Textoindependiente"/>
              <w:jc w:val="center"/>
              <w:rPr>
                <w:rFonts w:ascii="Gill Sans MT" w:hAnsi="Gill Sans MT"/>
                <w:b/>
                <w:sz w:val="18"/>
                <w:szCs w:val="18"/>
              </w:rPr>
            </w:pPr>
            <w:r w:rsidRPr="00036394">
              <w:rPr>
                <w:rFonts w:ascii="Gill Sans MT" w:hAnsi="Gill Sans MT"/>
                <w:b/>
                <w:sz w:val="18"/>
                <w:szCs w:val="18"/>
              </w:rPr>
              <w:t>(3)</w:t>
            </w:r>
          </w:p>
        </w:tc>
        <w:tc>
          <w:tcPr>
            <w:tcW w:w="790" w:type="pct"/>
            <w:shd w:val="clear" w:color="auto" w:fill="C0C0C0"/>
            <w:vAlign w:val="center"/>
          </w:tcPr>
          <w:p w14:paraId="5A007D72" w14:textId="77777777" w:rsidR="007034DA" w:rsidRPr="00036394" w:rsidRDefault="007034DA" w:rsidP="00CE2FBD">
            <w:pPr>
              <w:pStyle w:val="Textoindependiente"/>
              <w:jc w:val="center"/>
              <w:rPr>
                <w:rFonts w:ascii="Gill Sans MT" w:hAnsi="Gill Sans MT"/>
                <w:b/>
                <w:sz w:val="18"/>
                <w:szCs w:val="18"/>
              </w:rPr>
            </w:pPr>
            <w:r w:rsidRPr="00036394">
              <w:rPr>
                <w:rFonts w:ascii="Gill Sans MT" w:hAnsi="Gill Sans MT"/>
                <w:b/>
                <w:sz w:val="18"/>
                <w:szCs w:val="18"/>
              </w:rPr>
              <w:t xml:space="preserve">Tipo de agrupación </w:t>
            </w:r>
          </w:p>
          <w:p w14:paraId="5FD952DB" w14:textId="77777777" w:rsidR="007034DA" w:rsidRPr="00036394" w:rsidRDefault="007034DA" w:rsidP="00E036DC">
            <w:pPr>
              <w:pStyle w:val="Textoindependiente"/>
              <w:numPr>
                <w:ilvl w:val="0"/>
                <w:numId w:val="4"/>
              </w:numPr>
              <w:spacing w:after="0"/>
              <w:rPr>
                <w:rFonts w:ascii="Gill Sans MT" w:hAnsi="Gill Sans MT"/>
                <w:sz w:val="18"/>
                <w:szCs w:val="18"/>
              </w:rPr>
            </w:pPr>
            <w:r w:rsidRPr="00036394">
              <w:rPr>
                <w:rFonts w:ascii="Gill Sans MT" w:hAnsi="Gill Sans MT"/>
                <w:sz w:val="18"/>
                <w:szCs w:val="18"/>
              </w:rPr>
              <w:t xml:space="preserve">Básica de Iniciación a la disciplina </w:t>
            </w:r>
          </w:p>
          <w:p w14:paraId="2F4C9099" w14:textId="77777777" w:rsidR="007034DA" w:rsidRPr="00036394" w:rsidRDefault="007034DA" w:rsidP="00E036DC">
            <w:pPr>
              <w:pStyle w:val="Textoindependiente"/>
              <w:numPr>
                <w:ilvl w:val="0"/>
                <w:numId w:val="4"/>
              </w:numPr>
              <w:spacing w:after="0"/>
              <w:rPr>
                <w:rFonts w:ascii="Gill Sans MT" w:hAnsi="Gill Sans MT"/>
                <w:sz w:val="18"/>
                <w:szCs w:val="18"/>
              </w:rPr>
            </w:pPr>
            <w:r w:rsidRPr="00036394">
              <w:rPr>
                <w:rFonts w:ascii="Gill Sans MT" w:hAnsi="Gill Sans MT"/>
                <w:sz w:val="18"/>
                <w:szCs w:val="18"/>
              </w:rPr>
              <w:t xml:space="preserve">Disciplinar </w:t>
            </w:r>
          </w:p>
          <w:p w14:paraId="27540CC8" w14:textId="77777777" w:rsidR="007034DA" w:rsidRPr="00036394" w:rsidRDefault="007034DA" w:rsidP="00E036DC">
            <w:pPr>
              <w:pStyle w:val="Textoindependiente"/>
              <w:numPr>
                <w:ilvl w:val="0"/>
                <w:numId w:val="4"/>
              </w:numPr>
              <w:spacing w:after="0"/>
              <w:rPr>
                <w:rFonts w:ascii="Gill Sans MT" w:hAnsi="Gill Sans MT"/>
                <w:b/>
                <w:sz w:val="18"/>
                <w:szCs w:val="18"/>
              </w:rPr>
            </w:pPr>
            <w:r w:rsidRPr="00036394">
              <w:rPr>
                <w:rFonts w:ascii="Gill Sans MT" w:hAnsi="Gill Sans MT"/>
                <w:sz w:val="18"/>
                <w:szCs w:val="18"/>
              </w:rPr>
              <w:t>Terminal</w:t>
            </w:r>
          </w:p>
        </w:tc>
        <w:tc>
          <w:tcPr>
            <w:tcW w:w="693" w:type="pct"/>
            <w:shd w:val="clear" w:color="auto" w:fill="C0C0C0"/>
            <w:vAlign w:val="center"/>
          </w:tcPr>
          <w:p w14:paraId="5E7B2E45" w14:textId="77777777" w:rsidR="007034DA" w:rsidRPr="00036394" w:rsidRDefault="007034DA" w:rsidP="00CE2FBD">
            <w:pPr>
              <w:pStyle w:val="Textoindependiente"/>
              <w:jc w:val="center"/>
              <w:rPr>
                <w:rFonts w:ascii="Gill Sans MT" w:hAnsi="Gill Sans MT"/>
                <w:b/>
                <w:sz w:val="18"/>
                <w:szCs w:val="18"/>
              </w:rPr>
            </w:pPr>
            <w:r w:rsidRPr="00036394">
              <w:rPr>
                <w:rFonts w:ascii="Gill Sans MT" w:hAnsi="Gill Sans MT"/>
                <w:b/>
                <w:sz w:val="18"/>
                <w:szCs w:val="18"/>
              </w:rPr>
              <w:t>Nombre de la EE</w:t>
            </w:r>
          </w:p>
        </w:tc>
        <w:tc>
          <w:tcPr>
            <w:tcW w:w="833" w:type="pct"/>
            <w:shd w:val="clear" w:color="auto" w:fill="C0C0C0"/>
            <w:vAlign w:val="center"/>
          </w:tcPr>
          <w:p w14:paraId="36AAF033" w14:textId="08F9B484" w:rsidR="007034DA" w:rsidRPr="00036394" w:rsidRDefault="007034DA" w:rsidP="00CE2FBD">
            <w:pPr>
              <w:pStyle w:val="Textoindependiente"/>
              <w:jc w:val="center"/>
              <w:rPr>
                <w:rFonts w:ascii="Gill Sans MT" w:hAnsi="Gill Sans MT"/>
                <w:b/>
                <w:sz w:val="18"/>
                <w:szCs w:val="18"/>
              </w:rPr>
            </w:pPr>
            <w:r w:rsidRPr="00036394">
              <w:rPr>
                <w:rFonts w:ascii="Gill Sans MT" w:hAnsi="Gill Sans MT"/>
                <w:b/>
                <w:sz w:val="18"/>
                <w:szCs w:val="18"/>
              </w:rPr>
              <w:t xml:space="preserve">Primera </w:t>
            </w:r>
            <w:r w:rsidR="00261ABD" w:rsidRPr="00036394">
              <w:rPr>
                <w:rFonts w:ascii="Gill Sans MT" w:hAnsi="Gill Sans MT"/>
                <w:b/>
                <w:sz w:val="18"/>
                <w:szCs w:val="18"/>
              </w:rPr>
              <w:t>aproximación a</w:t>
            </w:r>
            <w:r w:rsidRPr="00036394">
              <w:rPr>
                <w:rFonts w:ascii="Gill Sans MT" w:hAnsi="Gill Sans MT"/>
                <w:b/>
                <w:sz w:val="18"/>
                <w:szCs w:val="18"/>
              </w:rPr>
              <w:t xml:space="preserve"> la unidad de competencia</w:t>
            </w:r>
          </w:p>
        </w:tc>
      </w:tr>
      <w:tr w:rsidR="00CE2FBD" w:rsidRPr="00036394" w14:paraId="554F86D7" w14:textId="77777777" w:rsidTr="00C13FA0">
        <w:trPr>
          <w:jc w:val="center"/>
        </w:trPr>
        <w:tc>
          <w:tcPr>
            <w:tcW w:w="833" w:type="pct"/>
            <w:shd w:val="clear" w:color="auto" w:fill="auto"/>
          </w:tcPr>
          <w:p w14:paraId="15336D96" w14:textId="77777777" w:rsidR="00CE2FBD" w:rsidRPr="00036394" w:rsidRDefault="00CE2FBD" w:rsidP="00CE2FBD">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Administrar recursos físicos y humanos de un laboratorio de análisis de alimentos, control sanitario y biotecnología</w:t>
            </w:r>
          </w:p>
          <w:p w14:paraId="70FFD534" w14:textId="77777777" w:rsidR="00CE2FBD" w:rsidRPr="00036394" w:rsidRDefault="00CE2FBD" w:rsidP="00CE2FBD">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Aplicar principios de sustentabilidad en la administración de laboratorios.</w:t>
            </w:r>
          </w:p>
          <w:p w14:paraId="21A31132" w14:textId="77777777" w:rsidR="00CE2FBD" w:rsidRPr="00036394" w:rsidRDefault="00CE2FBD" w:rsidP="00CE2FBD">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Capacitar recursos humanos en administración de laboratorios</w:t>
            </w:r>
          </w:p>
          <w:p w14:paraId="6FFD04AB" w14:textId="77777777" w:rsidR="00CE2FBD" w:rsidRPr="00036394" w:rsidRDefault="00CE2FBD" w:rsidP="00CE2FBD">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Dirigir con liderazgo actividades y trabajo con grupos multidisciplinarios </w:t>
            </w:r>
          </w:p>
          <w:p w14:paraId="4D3E7435" w14:textId="7DE7420A" w:rsidR="00CE2FBD" w:rsidRPr="00036394" w:rsidRDefault="00CE2FBD" w:rsidP="00CE2FBD">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Diseñar e implementar planes estratégicos de trabajo</w:t>
            </w:r>
          </w:p>
          <w:p w14:paraId="4A8AAA6A" w14:textId="2740CC45" w:rsidR="00CE2FBD" w:rsidRPr="00036394" w:rsidRDefault="005B11EF" w:rsidP="005B11EF">
            <w:pPr>
              <w:pStyle w:val="Textoindependiente"/>
              <w:numPr>
                <w:ilvl w:val="0"/>
                <w:numId w:val="8"/>
              </w:numPr>
              <w:spacing w:after="0"/>
              <w:ind w:left="176" w:hanging="176"/>
              <w:rPr>
                <w:rFonts w:ascii="Gill Sans MT" w:hAnsi="Gill Sans MT"/>
                <w:b/>
                <w:sz w:val="18"/>
                <w:szCs w:val="18"/>
              </w:rPr>
            </w:pPr>
            <w:r w:rsidRPr="00036394">
              <w:rPr>
                <w:rFonts w:ascii="Gill Sans MT" w:eastAsiaTheme="minorEastAsia" w:hAnsi="Gill Sans MT" w:cstheme="minorBidi"/>
                <w:sz w:val="18"/>
                <w:szCs w:val="18"/>
                <w:lang w:eastAsia="en-US"/>
              </w:rPr>
              <w:t>Diseñar y administrar procesos sostenibles en el laboratorio de alimentos en apego a los objetivos de desarrollo sostenible (ODS) de la ONU</w:t>
            </w:r>
          </w:p>
        </w:tc>
        <w:tc>
          <w:tcPr>
            <w:tcW w:w="835" w:type="pct"/>
            <w:shd w:val="clear" w:color="auto" w:fill="auto"/>
          </w:tcPr>
          <w:p w14:paraId="653AC907" w14:textId="77777777" w:rsidR="00CE2FBD" w:rsidRPr="00036394" w:rsidRDefault="00CE2FBD" w:rsidP="00CE2FBD">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Administración sostenible de laboratorios, recursos materiales y humanos</w:t>
            </w:r>
          </w:p>
          <w:p w14:paraId="1B3F0430" w14:textId="77777777" w:rsidR="00CE2FBD" w:rsidRPr="00036394" w:rsidRDefault="00CE2FBD" w:rsidP="00CE2FBD">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AOAC, FDA Y CODEX ALIMENTARIO</w:t>
            </w:r>
          </w:p>
          <w:p w14:paraId="5B905577" w14:textId="77777777" w:rsidR="00CE2FBD" w:rsidRPr="00036394" w:rsidRDefault="00CE2FBD" w:rsidP="00CE2FBD">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Buenas prácticas de laboratorio.</w:t>
            </w:r>
          </w:p>
          <w:p w14:paraId="4B2BA0A1" w14:textId="77777777" w:rsidR="00CE2FBD" w:rsidRPr="00036394" w:rsidRDefault="00CE2FBD" w:rsidP="00CE2FBD">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Calidad en la prestación de servicios en el laboratorio de análisis de alimentos y control sanitario</w:t>
            </w:r>
          </w:p>
          <w:p w14:paraId="63BE17A1" w14:textId="77777777" w:rsidR="00CE2FBD" w:rsidRPr="00036394" w:rsidRDefault="00CE2FBD" w:rsidP="00CE2FBD">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Gestión de recursos para el laboratorio</w:t>
            </w:r>
          </w:p>
          <w:p w14:paraId="79F617F0" w14:textId="77777777" w:rsidR="00CE2FBD" w:rsidRPr="00036394" w:rsidRDefault="00CE2FBD" w:rsidP="00CE2FBD">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Ley General para la Prevención y Gestión Integral de los Residuos (LGPGIR)</w:t>
            </w:r>
          </w:p>
          <w:p w14:paraId="6287EA81" w14:textId="77777777" w:rsidR="00CE2FBD" w:rsidRPr="00036394" w:rsidRDefault="008A1DD2" w:rsidP="008A1DD2">
            <w:pPr>
              <w:pStyle w:val="Textoindependiente"/>
              <w:numPr>
                <w:ilvl w:val="0"/>
                <w:numId w:val="8"/>
              </w:numPr>
              <w:spacing w:after="0"/>
              <w:ind w:left="176" w:hanging="176"/>
              <w:rPr>
                <w:rFonts w:ascii="Gill Sans MT" w:hAnsi="Gill Sans MT"/>
                <w:b/>
                <w:sz w:val="18"/>
                <w:szCs w:val="18"/>
              </w:rPr>
            </w:pPr>
            <w:r w:rsidRPr="00036394">
              <w:rPr>
                <w:rFonts w:ascii="Gill Sans MT" w:eastAsiaTheme="minorEastAsia" w:hAnsi="Gill Sans MT" w:cstheme="minorBidi"/>
                <w:sz w:val="18"/>
                <w:szCs w:val="18"/>
                <w:lang w:eastAsia="en-US"/>
              </w:rPr>
              <w:t xml:space="preserve">Lineamientos de </w:t>
            </w:r>
            <w:proofErr w:type="spellStart"/>
            <w:r w:rsidRPr="00036394">
              <w:rPr>
                <w:rFonts w:ascii="Gill Sans MT" w:eastAsiaTheme="minorEastAsia" w:hAnsi="Gill Sans MT" w:cstheme="minorBidi"/>
                <w:sz w:val="18"/>
                <w:szCs w:val="18"/>
                <w:lang w:eastAsia="en-US"/>
              </w:rPr>
              <w:t>Profepa</w:t>
            </w:r>
            <w:proofErr w:type="spellEnd"/>
            <w:r w:rsidRPr="00036394">
              <w:rPr>
                <w:rFonts w:ascii="Gill Sans MT" w:eastAsiaTheme="minorEastAsia" w:hAnsi="Gill Sans MT" w:cstheme="minorBidi"/>
                <w:sz w:val="18"/>
                <w:szCs w:val="18"/>
                <w:lang w:eastAsia="en-US"/>
              </w:rPr>
              <w:t xml:space="preserve"> para responsables en la disposición de RPBI y CRETIB</w:t>
            </w:r>
          </w:p>
          <w:p w14:paraId="133C3AE5" w14:textId="77777777" w:rsidR="005B11EF" w:rsidRPr="00036394" w:rsidRDefault="005B11EF" w:rsidP="005B11EF">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Manejo de residuos con el enfoque del impacto ambiental</w:t>
            </w:r>
          </w:p>
          <w:p w14:paraId="44B87462" w14:textId="7BEB5A21" w:rsidR="005B11EF" w:rsidRPr="00036394" w:rsidRDefault="005B11EF" w:rsidP="005B11EF">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Normatividad vigente sobre condiciones higiénico-sanitarias en un laboratorio de análisis de alimentos y control sanitario</w:t>
            </w:r>
          </w:p>
        </w:tc>
        <w:tc>
          <w:tcPr>
            <w:tcW w:w="1017" w:type="pct"/>
            <w:shd w:val="clear" w:color="auto" w:fill="auto"/>
          </w:tcPr>
          <w:p w14:paraId="25EDF303" w14:textId="77777777" w:rsidR="00CE2FBD" w:rsidRPr="00036394" w:rsidRDefault="00CE2FBD" w:rsidP="00CE2FBD">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Actitud de liderazgo, crítica y reflexiva en la labor profesional</w:t>
            </w:r>
          </w:p>
          <w:p w14:paraId="349093EE" w14:textId="77777777" w:rsidR="00CE2FBD" w:rsidRPr="00036394" w:rsidRDefault="00CE2FBD" w:rsidP="00CE2FBD">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Apertura a nuevas ideas, retos y propuestas de mejora</w:t>
            </w:r>
          </w:p>
          <w:p w14:paraId="2987E322" w14:textId="77777777" w:rsidR="00CE2FBD" w:rsidRPr="00036394" w:rsidRDefault="00CE2FBD" w:rsidP="00CE2FBD">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Asertividad y objetividad en la toma de decisiones</w:t>
            </w:r>
          </w:p>
          <w:p w14:paraId="5D2168BD" w14:textId="77777777" w:rsidR="00CE2FBD" w:rsidRPr="00036394" w:rsidRDefault="00CE2FBD" w:rsidP="00CE2FBD">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Compromiso con el trabajo individual y colectivo</w:t>
            </w:r>
          </w:p>
          <w:p w14:paraId="65BC0F3F" w14:textId="77777777" w:rsidR="00CE2FBD" w:rsidRPr="00036394" w:rsidRDefault="00CE2FBD" w:rsidP="00CE2FBD">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Compromiso con la claridad y transparencia de la información al usuario</w:t>
            </w:r>
          </w:p>
          <w:p w14:paraId="3A204F12" w14:textId="77777777" w:rsidR="008A1DD2" w:rsidRPr="00036394" w:rsidRDefault="008A1DD2" w:rsidP="008A1DD2">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Constancia en el desarrollo de tareas y actividades</w:t>
            </w:r>
          </w:p>
          <w:p w14:paraId="04864082" w14:textId="77777777" w:rsidR="008A1DD2" w:rsidRPr="00036394" w:rsidRDefault="008A1DD2" w:rsidP="008A1DD2">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Disposición para el trabajo individual, colectivo y multidisciplinario</w:t>
            </w:r>
          </w:p>
          <w:p w14:paraId="67E5CB9C" w14:textId="77777777" w:rsidR="005B11EF" w:rsidRPr="00036394" w:rsidRDefault="008A1DD2" w:rsidP="005B11EF">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Eficiencia en la comunicación</w:t>
            </w:r>
            <w:r w:rsidR="005B11EF" w:rsidRPr="00036394">
              <w:rPr>
                <w:rFonts w:ascii="Gill Sans MT" w:eastAsiaTheme="minorEastAsia" w:hAnsi="Gill Sans MT" w:cstheme="minorBidi"/>
                <w:sz w:val="18"/>
                <w:szCs w:val="18"/>
                <w:lang w:eastAsia="en-US"/>
              </w:rPr>
              <w:t xml:space="preserve"> </w:t>
            </w:r>
          </w:p>
          <w:p w14:paraId="30037C3E" w14:textId="75C106D8" w:rsidR="005B11EF" w:rsidRPr="00036394" w:rsidRDefault="005B11EF" w:rsidP="005B11EF">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Empatía y compromiso social</w:t>
            </w:r>
          </w:p>
          <w:p w14:paraId="10C21517" w14:textId="77777777" w:rsidR="005B11EF" w:rsidRPr="00036394" w:rsidRDefault="005B11EF" w:rsidP="005B11EF">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Ética en el cumplimiento de objetivos, manejo e informe de resultados</w:t>
            </w:r>
          </w:p>
          <w:p w14:paraId="73559F34" w14:textId="0930913F" w:rsidR="00CE2FBD" w:rsidRPr="00036394" w:rsidRDefault="005B11EF" w:rsidP="005B11EF">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Ética y responsabilidad en el cumplimiento de sus funciones</w:t>
            </w:r>
          </w:p>
        </w:tc>
        <w:tc>
          <w:tcPr>
            <w:tcW w:w="790" w:type="pct"/>
            <w:shd w:val="clear" w:color="auto" w:fill="auto"/>
            <w:vAlign w:val="center"/>
          </w:tcPr>
          <w:p w14:paraId="36C9724C" w14:textId="40B2CC8F" w:rsidR="00CE2FBD" w:rsidRPr="00C13FA0" w:rsidRDefault="00CE2FBD" w:rsidP="00C13FA0">
            <w:pPr>
              <w:pStyle w:val="Textoindependiente"/>
              <w:jc w:val="center"/>
              <w:rPr>
                <w:rFonts w:ascii="Gill Sans MT" w:hAnsi="Gill Sans MT"/>
                <w:b/>
                <w:sz w:val="18"/>
                <w:szCs w:val="18"/>
              </w:rPr>
            </w:pPr>
            <w:r w:rsidRPr="00C13FA0">
              <w:rPr>
                <w:rFonts w:ascii="Gill Sans MT" w:hAnsi="Gill Sans MT"/>
                <w:b/>
                <w:sz w:val="18"/>
                <w:szCs w:val="18"/>
              </w:rPr>
              <w:t>Terminal</w:t>
            </w:r>
          </w:p>
        </w:tc>
        <w:tc>
          <w:tcPr>
            <w:tcW w:w="693" w:type="pct"/>
            <w:shd w:val="clear" w:color="auto" w:fill="auto"/>
            <w:vAlign w:val="center"/>
          </w:tcPr>
          <w:p w14:paraId="6932905E" w14:textId="265E593A" w:rsidR="00CE2FBD" w:rsidRPr="00C13FA0" w:rsidRDefault="00CE2FBD" w:rsidP="00C13FA0">
            <w:pPr>
              <w:pStyle w:val="Textoindependiente"/>
              <w:jc w:val="center"/>
              <w:rPr>
                <w:rFonts w:ascii="Gill Sans MT" w:hAnsi="Gill Sans MT"/>
                <w:b/>
                <w:sz w:val="18"/>
                <w:szCs w:val="18"/>
              </w:rPr>
            </w:pPr>
            <w:r w:rsidRPr="00C13FA0">
              <w:rPr>
                <w:rFonts w:ascii="Gill Sans MT" w:hAnsi="Gill Sans MT"/>
                <w:b/>
                <w:sz w:val="18"/>
                <w:szCs w:val="18"/>
              </w:rPr>
              <w:t>Administración de laboratorios</w:t>
            </w:r>
          </w:p>
        </w:tc>
        <w:tc>
          <w:tcPr>
            <w:tcW w:w="833" w:type="pct"/>
            <w:shd w:val="clear" w:color="auto" w:fill="auto"/>
            <w:vAlign w:val="center"/>
          </w:tcPr>
          <w:p w14:paraId="53D96048" w14:textId="279AA2E8" w:rsidR="00CE2FBD" w:rsidRPr="00036394" w:rsidRDefault="00CE2FBD" w:rsidP="00CB13B1">
            <w:pPr>
              <w:pStyle w:val="Textoindependiente"/>
              <w:rPr>
                <w:rFonts w:ascii="Gill Sans MT" w:hAnsi="Gill Sans MT"/>
                <w:b/>
                <w:sz w:val="18"/>
                <w:szCs w:val="18"/>
              </w:rPr>
            </w:pPr>
            <w:r w:rsidRPr="00036394">
              <w:rPr>
                <w:rFonts w:ascii="Gill Sans MT" w:hAnsi="Gill Sans MT"/>
                <w:sz w:val="18"/>
                <w:szCs w:val="18"/>
              </w:rPr>
              <w:t>El estudiante es capaz de gestionar y administrar recursos físicos, humanos y financieros de un laboratorio de análisis para el control administrativo, técnico y de calidad, actualizando procesos sostenibles de acuerdo con la normatividad vigente con compromiso y honestidad en la transparencia de la información, aplica las técnicas necesarias en la toma de decisiones, resolución de problemas y mantiene una organización con trabajo en equipo, capacitación con una comunicación asertiva, creativa e innovadora.</w:t>
            </w:r>
          </w:p>
        </w:tc>
      </w:tr>
      <w:tr w:rsidR="00CE2FBD" w:rsidRPr="00036394" w14:paraId="2E010B43" w14:textId="77777777" w:rsidTr="00036394">
        <w:trPr>
          <w:cantSplit/>
          <w:jc w:val="center"/>
        </w:trPr>
        <w:tc>
          <w:tcPr>
            <w:tcW w:w="833" w:type="pct"/>
            <w:shd w:val="clear" w:color="auto" w:fill="auto"/>
          </w:tcPr>
          <w:p w14:paraId="7E21C88F" w14:textId="77777777" w:rsidR="00CE2FBD" w:rsidRPr="00036394" w:rsidRDefault="00CE2FBD" w:rsidP="00CE2FBD">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lastRenderedPageBreak/>
              <w:t>Llevar a cabo el control administrativo, técnico y de calidad en un laboratorio de alimentos, control sanitario y biotecnología</w:t>
            </w:r>
          </w:p>
          <w:p w14:paraId="71180DC2" w14:textId="77777777" w:rsidR="00CE2FBD" w:rsidRPr="00036394" w:rsidRDefault="00CE2FBD" w:rsidP="00CE2FBD">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Mejorar la eficiencia del laboratorio de análisis de alimentos, control sanitario y biotecnología</w:t>
            </w:r>
          </w:p>
          <w:p w14:paraId="27B06B79" w14:textId="43BE6D93" w:rsidR="00CE2FBD" w:rsidRPr="00036394" w:rsidRDefault="00CE2FBD" w:rsidP="00CE2FBD">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Participar en convenios de colaboración con instituciones oficiales que manejen los diferentes agentes de contaminación alimentaria</w:t>
            </w:r>
          </w:p>
        </w:tc>
        <w:tc>
          <w:tcPr>
            <w:tcW w:w="835" w:type="pct"/>
            <w:shd w:val="clear" w:color="auto" w:fill="auto"/>
          </w:tcPr>
          <w:p w14:paraId="5FDCD8F2" w14:textId="77777777" w:rsidR="00CE2FBD" w:rsidRPr="00036394" w:rsidRDefault="00CE2FBD" w:rsidP="00CE2FBD">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Normatividad vigente y aplicable para el manejo de RPBI y CRETIB</w:t>
            </w:r>
          </w:p>
          <w:p w14:paraId="367BA723" w14:textId="77777777" w:rsidR="00CE2FBD" w:rsidRPr="00036394" w:rsidRDefault="00CE2FBD" w:rsidP="00CE2FBD">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Normatividad vigente y aplicable, nacional e internacional en laboratorio de análisis de alimentos y control sanitario</w:t>
            </w:r>
          </w:p>
          <w:p w14:paraId="3617D746" w14:textId="40C7C0C8" w:rsidR="00CE2FBD" w:rsidRPr="00036394" w:rsidRDefault="00CE2FBD" w:rsidP="00CE2FBD">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Procesos de auditoría de calidad en laboratorios de alimentos, y control sanitario.</w:t>
            </w:r>
          </w:p>
        </w:tc>
        <w:tc>
          <w:tcPr>
            <w:tcW w:w="1017" w:type="pct"/>
            <w:shd w:val="clear" w:color="auto" w:fill="auto"/>
          </w:tcPr>
          <w:p w14:paraId="6902E2FF" w14:textId="77777777" w:rsidR="00CE2FBD" w:rsidRPr="00036394" w:rsidRDefault="00CE2FBD" w:rsidP="00CE2FBD">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Honestidad en el manejo de información </w:t>
            </w:r>
          </w:p>
          <w:p w14:paraId="2ECB35CB" w14:textId="77777777" w:rsidR="00CE2FBD" w:rsidRPr="00036394" w:rsidRDefault="00CE2FBD" w:rsidP="00CE2FBD">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Honestidad en la información al público</w:t>
            </w:r>
          </w:p>
          <w:p w14:paraId="44DB6877" w14:textId="77777777" w:rsidR="00CE2FBD" w:rsidRPr="00036394" w:rsidRDefault="00CE2FBD" w:rsidP="00CE2FBD">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Imparcialidad en la toma de decisiones</w:t>
            </w:r>
          </w:p>
          <w:p w14:paraId="30436E28" w14:textId="77777777" w:rsidR="00CE2FBD" w:rsidRPr="00036394" w:rsidRDefault="00CE2FBD" w:rsidP="00CE2FBD">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Objetividad en la participación en equipos multidisciplinarios</w:t>
            </w:r>
          </w:p>
          <w:p w14:paraId="25E5AE9A" w14:textId="77777777" w:rsidR="00CE2FBD" w:rsidRPr="00036394" w:rsidRDefault="00CE2FBD" w:rsidP="00CE2FBD">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Resiliencia para el desarrollo del trabajo</w:t>
            </w:r>
          </w:p>
          <w:p w14:paraId="77681B04" w14:textId="77777777" w:rsidR="00CE2FBD" w:rsidRPr="00036394" w:rsidRDefault="00CE2FBD" w:rsidP="00CE2FBD">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a su entorno de trabajo</w:t>
            </w:r>
          </w:p>
          <w:p w14:paraId="6FE156D2" w14:textId="77777777" w:rsidR="00CE2FBD" w:rsidRPr="00036394" w:rsidRDefault="00CE2FBD" w:rsidP="00CE2FBD">
            <w:pPr>
              <w:pStyle w:val="Textoindependiente"/>
              <w:numPr>
                <w:ilvl w:val="0"/>
                <w:numId w:val="8"/>
              </w:numPr>
              <w:spacing w:after="0"/>
              <w:ind w:left="176" w:hanging="176"/>
              <w:rPr>
                <w:rFonts w:ascii="Gill Sans MT" w:eastAsiaTheme="minorEastAsia" w:hAnsi="Gill Sans MT"/>
                <w:sz w:val="18"/>
                <w:szCs w:val="18"/>
              </w:rPr>
            </w:pPr>
            <w:r w:rsidRPr="00036394">
              <w:rPr>
                <w:rFonts w:ascii="Gill Sans MT" w:eastAsiaTheme="minorEastAsia" w:hAnsi="Gill Sans MT" w:cstheme="minorBidi"/>
                <w:sz w:val="18"/>
                <w:szCs w:val="18"/>
                <w:lang w:eastAsia="en-US"/>
              </w:rPr>
              <w:t>Respeto por la diferencia de ideas, a la diversidad cultural, de género e ideología</w:t>
            </w:r>
          </w:p>
          <w:p w14:paraId="32CCA58F" w14:textId="77777777" w:rsidR="00CE2FBD" w:rsidRPr="00036394" w:rsidRDefault="00CE2FBD" w:rsidP="00CE2FBD">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Responsabilidad en el seguimiento de procedimientos, protocolos, manuales y lineamientos</w:t>
            </w:r>
          </w:p>
          <w:p w14:paraId="4BAA7BDC" w14:textId="6FF82EBF" w:rsidR="00CE2FBD" w:rsidRPr="00036394" w:rsidRDefault="00CE2FBD" w:rsidP="00CE2FBD">
            <w:pPr>
              <w:pStyle w:val="Textoindependiente"/>
              <w:numPr>
                <w:ilvl w:val="0"/>
                <w:numId w:val="8"/>
              </w:numPr>
              <w:spacing w:after="0"/>
              <w:ind w:left="176" w:hanging="176"/>
              <w:rPr>
                <w:rFonts w:ascii="Gill Sans MT" w:eastAsiaTheme="minorEastAsia" w:hAnsi="Gill Sans MT"/>
                <w:sz w:val="18"/>
                <w:szCs w:val="18"/>
              </w:rPr>
            </w:pPr>
            <w:r w:rsidRPr="00036394">
              <w:rPr>
                <w:rFonts w:ascii="Gill Sans MT" w:eastAsiaTheme="minorEastAsia" w:hAnsi="Gill Sans MT"/>
                <w:sz w:val="18"/>
                <w:szCs w:val="18"/>
              </w:rPr>
              <w:t>Tolerancia y manejo de la frustración</w:t>
            </w:r>
          </w:p>
        </w:tc>
        <w:tc>
          <w:tcPr>
            <w:tcW w:w="790" w:type="pct"/>
            <w:shd w:val="clear" w:color="auto" w:fill="auto"/>
          </w:tcPr>
          <w:p w14:paraId="665E822F" w14:textId="679C40A6" w:rsidR="00CE2FBD" w:rsidRPr="00036394" w:rsidRDefault="00CE2FBD" w:rsidP="00CE2FBD">
            <w:pPr>
              <w:spacing w:after="0"/>
              <w:jc w:val="center"/>
              <w:rPr>
                <w:rFonts w:ascii="Gill Sans MT" w:eastAsia="Times New Roman" w:hAnsi="Gill Sans MT"/>
                <w:sz w:val="18"/>
                <w:szCs w:val="18"/>
              </w:rPr>
            </w:pPr>
          </w:p>
        </w:tc>
        <w:tc>
          <w:tcPr>
            <w:tcW w:w="693" w:type="pct"/>
            <w:shd w:val="clear" w:color="auto" w:fill="auto"/>
          </w:tcPr>
          <w:p w14:paraId="52B5280E" w14:textId="30F950C4" w:rsidR="00CE2FBD" w:rsidRPr="00036394" w:rsidRDefault="00CE2FBD" w:rsidP="00CE2FBD">
            <w:pPr>
              <w:spacing w:after="0"/>
              <w:jc w:val="center"/>
              <w:rPr>
                <w:rFonts w:ascii="Gill Sans MT" w:eastAsia="Times New Roman" w:hAnsi="Gill Sans MT"/>
                <w:sz w:val="18"/>
                <w:szCs w:val="18"/>
              </w:rPr>
            </w:pPr>
          </w:p>
        </w:tc>
        <w:tc>
          <w:tcPr>
            <w:tcW w:w="833" w:type="pct"/>
            <w:shd w:val="clear" w:color="auto" w:fill="auto"/>
          </w:tcPr>
          <w:p w14:paraId="0ACE78E8" w14:textId="5C5AEF49" w:rsidR="00CE2FBD" w:rsidRPr="00036394" w:rsidRDefault="00CE2FBD" w:rsidP="00CE2FBD">
            <w:pPr>
              <w:pStyle w:val="Textoindependiente"/>
              <w:jc w:val="center"/>
              <w:rPr>
                <w:rFonts w:ascii="Gill Sans MT" w:hAnsi="Gill Sans MT"/>
                <w:sz w:val="18"/>
                <w:szCs w:val="18"/>
              </w:rPr>
            </w:pPr>
          </w:p>
        </w:tc>
      </w:tr>
      <w:tr w:rsidR="00454EB7" w:rsidRPr="00036394" w14:paraId="0062C223" w14:textId="77777777" w:rsidTr="00C13FA0">
        <w:trPr>
          <w:cantSplit/>
          <w:jc w:val="center"/>
        </w:trPr>
        <w:tc>
          <w:tcPr>
            <w:tcW w:w="833" w:type="pct"/>
            <w:shd w:val="clear" w:color="auto" w:fill="auto"/>
          </w:tcPr>
          <w:p w14:paraId="2176435A"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lastRenderedPageBreak/>
              <w:t xml:space="preserve">Aplicar criterios de </w:t>
            </w:r>
            <w:proofErr w:type="spellStart"/>
            <w:r w:rsidRPr="00036394">
              <w:rPr>
                <w:rFonts w:ascii="Gill Sans MT" w:eastAsiaTheme="minorEastAsia" w:hAnsi="Gill Sans MT" w:cstheme="minorBidi"/>
                <w:sz w:val="18"/>
                <w:szCs w:val="18"/>
                <w:lang w:eastAsia="en-US"/>
              </w:rPr>
              <w:t>repetibilidad</w:t>
            </w:r>
            <w:proofErr w:type="spellEnd"/>
            <w:r w:rsidRPr="00036394">
              <w:rPr>
                <w:rFonts w:ascii="Gill Sans MT" w:eastAsiaTheme="minorEastAsia" w:hAnsi="Gill Sans MT" w:cstheme="minorBidi"/>
                <w:sz w:val="18"/>
                <w:szCs w:val="18"/>
                <w:lang w:eastAsia="en-US"/>
              </w:rPr>
              <w:t xml:space="preserve"> y reproducibilidad en análisis de muestras</w:t>
            </w:r>
          </w:p>
          <w:p w14:paraId="5102951B"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Aplicar el método científico, buenas prácticas de laboratorio y los principios bioéticos en el análisis de muestras biológicas.</w:t>
            </w:r>
          </w:p>
          <w:p w14:paraId="6B1F1C99"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Aplicar principios de sustentabilidad en la administración de laboratorios.</w:t>
            </w:r>
          </w:p>
          <w:p w14:paraId="23991A16"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Aplicar y mejorar protocolos de higiene y seguridad</w:t>
            </w:r>
          </w:p>
          <w:p w14:paraId="438A8540"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Aplicar y mejorar protocolos de higiene y seguridad.</w:t>
            </w:r>
          </w:p>
          <w:p w14:paraId="3426B820"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Correlacionar resultados con valores de estándares, patrones y referencias</w:t>
            </w:r>
          </w:p>
          <w:p w14:paraId="4C726F3A"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Cumplir con la normatividad nacional e internacional vigente</w:t>
            </w:r>
          </w:p>
          <w:p w14:paraId="5D21E879"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Elaborar encuestas de evaluación de productos</w:t>
            </w:r>
          </w:p>
          <w:p w14:paraId="78E05314"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Evaluar la calidad de alimentos naturales e industrializados.</w:t>
            </w:r>
          </w:p>
          <w:p w14:paraId="50E02066"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Gestionar la disposición de residuos RPBI y CRETIB</w:t>
            </w:r>
          </w:p>
          <w:p w14:paraId="4147C5E4"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Implementar y dar seguimiento a sistemas de gestión y aseguramiento de calidad en alimentos</w:t>
            </w:r>
          </w:p>
          <w:p w14:paraId="797F97B0"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Implementar y dar seguimiento a sistemas de gestión y aseguramiento de la calidad</w:t>
            </w:r>
          </w:p>
          <w:p w14:paraId="2EEB2F4D"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Interpretar documentos técnicos y resultados analíticos</w:t>
            </w:r>
          </w:p>
          <w:p w14:paraId="0F827A43"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lastRenderedPageBreak/>
              <w:t>Llevar a cabo el control administrativo, técnico y de calidad en un laboratorio de alimentos</w:t>
            </w:r>
          </w:p>
          <w:p w14:paraId="53F3F63E" w14:textId="1B99154A"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Supervisar y monitorear para dar cumplimiento a los procedimientos de calidad en el análisis de alimentos.</w:t>
            </w:r>
          </w:p>
        </w:tc>
        <w:tc>
          <w:tcPr>
            <w:tcW w:w="835" w:type="pct"/>
            <w:shd w:val="clear" w:color="auto" w:fill="auto"/>
          </w:tcPr>
          <w:p w14:paraId="4CAECB8B" w14:textId="77777777" w:rsidR="00454EB7" w:rsidRPr="00036394" w:rsidRDefault="00454EB7" w:rsidP="00454EB7">
            <w:pPr>
              <w:numPr>
                <w:ilvl w:val="0"/>
                <w:numId w:val="8"/>
              </w:numPr>
              <w:spacing w:after="0" w:line="240" w:lineRule="auto"/>
              <w:ind w:left="176" w:hanging="176"/>
              <w:rPr>
                <w:rFonts w:ascii="Gill Sans MT" w:eastAsia="Times New Roman" w:hAnsi="Gill Sans MT" w:cs="Times New Roman"/>
                <w:sz w:val="18"/>
                <w:szCs w:val="18"/>
              </w:rPr>
            </w:pPr>
            <w:r w:rsidRPr="00036394">
              <w:rPr>
                <w:rFonts w:ascii="Gill Sans MT" w:eastAsia="Times New Roman" w:hAnsi="Gill Sans MT" w:cs="Times New Roman"/>
                <w:sz w:val="18"/>
                <w:szCs w:val="18"/>
              </w:rPr>
              <w:lastRenderedPageBreak/>
              <w:t>Acciones integradas para garantizar el control sanitario de acuerdo con la OMS</w:t>
            </w:r>
          </w:p>
          <w:p w14:paraId="68C37FEA"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AOAC, FDA Y CODEX ALIMENTARIO</w:t>
            </w:r>
          </w:p>
          <w:p w14:paraId="2F0F2DD8"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Buenas prácticas de laboratorio</w:t>
            </w:r>
          </w:p>
          <w:p w14:paraId="745E7847"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Calidad en la prestación de servicios en el laboratorio de análisis de alimentos y control sanitario</w:t>
            </w:r>
          </w:p>
          <w:p w14:paraId="67394090"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Control de calidad interno y externo</w:t>
            </w:r>
          </w:p>
          <w:p w14:paraId="1A6ECF6C"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Criterios de control de calidad</w:t>
            </w:r>
          </w:p>
          <w:p w14:paraId="2818266C"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Criterios de ingreso de muestras para su análisis microbiológico y fisicoquímico</w:t>
            </w:r>
          </w:p>
          <w:p w14:paraId="4186BBF3"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Elaboración de encuestas</w:t>
            </w:r>
          </w:p>
          <w:p w14:paraId="68E53463"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ISO 9001 e ISO 17025.</w:t>
            </w:r>
          </w:p>
          <w:p w14:paraId="3C17B55F"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Ley General para la Prevención y Gestión Integral de los Residuos (LGPGIR)</w:t>
            </w:r>
          </w:p>
          <w:p w14:paraId="7495DD91"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Lineamientos de </w:t>
            </w:r>
            <w:proofErr w:type="spellStart"/>
            <w:r w:rsidRPr="00036394">
              <w:rPr>
                <w:rFonts w:ascii="Gill Sans MT" w:eastAsiaTheme="minorEastAsia" w:hAnsi="Gill Sans MT" w:cstheme="minorBidi"/>
                <w:sz w:val="18"/>
                <w:szCs w:val="18"/>
                <w:lang w:eastAsia="en-US"/>
              </w:rPr>
              <w:t>Profepa</w:t>
            </w:r>
            <w:proofErr w:type="spellEnd"/>
            <w:r w:rsidRPr="00036394">
              <w:rPr>
                <w:rFonts w:ascii="Gill Sans MT" w:eastAsiaTheme="minorEastAsia" w:hAnsi="Gill Sans MT" w:cstheme="minorBidi"/>
                <w:sz w:val="18"/>
                <w:szCs w:val="18"/>
                <w:lang w:eastAsia="en-US"/>
              </w:rPr>
              <w:t xml:space="preserve"> para responsables en la disposición de RPBI y CRETIB</w:t>
            </w:r>
          </w:p>
          <w:p w14:paraId="3461FEA2"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Manejo de residuos con el enfoque del impacto ambiental</w:t>
            </w:r>
          </w:p>
          <w:p w14:paraId="2E72698A"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Normatividad vigente sobre las condiciones higiénico-sanitarias en el manejo de alimentos</w:t>
            </w:r>
          </w:p>
          <w:p w14:paraId="7647A10E"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Normatividad vigente y aplicable, nacional e internacional en el análisis de alimentos</w:t>
            </w:r>
          </w:p>
          <w:p w14:paraId="34FA92B1"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val="fr-FR" w:eastAsia="en-US"/>
              </w:rPr>
            </w:pPr>
            <w:proofErr w:type="spellStart"/>
            <w:r w:rsidRPr="00036394">
              <w:rPr>
                <w:rFonts w:ascii="Gill Sans MT" w:eastAsiaTheme="minorEastAsia" w:hAnsi="Gill Sans MT" w:cstheme="minorBidi"/>
                <w:sz w:val="18"/>
                <w:szCs w:val="18"/>
                <w:lang w:val="fr-FR" w:eastAsia="en-US"/>
              </w:rPr>
              <w:t>Principios</w:t>
            </w:r>
            <w:proofErr w:type="spellEnd"/>
            <w:r w:rsidRPr="00036394">
              <w:rPr>
                <w:rFonts w:ascii="Gill Sans MT" w:eastAsiaTheme="minorEastAsia" w:hAnsi="Gill Sans MT" w:cstheme="minorBidi"/>
                <w:sz w:val="18"/>
                <w:szCs w:val="18"/>
                <w:lang w:val="fr-FR" w:eastAsia="en-US"/>
              </w:rPr>
              <w:t xml:space="preserve"> NOM-087 ECOL-SSA1-2002, NOM-161-SEMARNAT-2011,</w:t>
            </w:r>
            <w:r w:rsidRPr="00036394">
              <w:rPr>
                <w:rFonts w:ascii="Gill Sans MT" w:hAnsi="Gill Sans MT"/>
                <w:sz w:val="18"/>
                <w:szCs w:val="18"/>
                <w:lang w:val="fr-FR"/>
              </w:rPr>
              <w:t xml:space="preserve"> </w:t>
            </w:r>
            <w:r w:rsidRPr="00036394">
              <w:rPr>
                <w:rFonts w:ascii="Gill Sans MT" w:eastAsiaTheme="minorEastAsia" w:hAnsi="Gill Sans MT" w:cstheme="minorBidi"/>
                <w:sz w:val="18"/>
                <w:szCs w:val="18"/>
                <w:lang w:val="fr-FR" w:eastAsia="en-US"/>
              </w:rPr>
              <w:lastRenderedPageBreak/>
              <w:t>NOM-052-SEMARNAT-2005</w:t>
            </w:r>
          </w:p>
          <w:p w14:paraId="0BDA6CD7"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Procesos de auditoría de calidad en laboratorios de alimentos</w:t>
            </w:r>
          </w:p>
          <w:p w14:paraId="513A8E5A" w14:textId="558E3418"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Sistema de gestión de calidad </w:t>
            </w:r>
          </w:p>
        </w:tc>
        <w:tc>
          <w:tcPr>
            <w:tcW w:w="1017" w:type="pct"/>
            <w:shd w:val="clear" w:color="auto" w:fill="auto"/>
          </w:tcPr>
          <w:p w14:paraId="0D273B33"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lastRenderedPageBreak/>
              <w:t>Actitud de liderazgo, crítica y reflexiva en la labor profesional</w:t>
            </w:r>
          </w:p>
          <w:p w14:paraId="3516BF2D"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Asertividad y objetividad en la toma de decisiones</w:t>
            </w:r>
          </w:p>
          <w:p w14:paraId="44B0E08D"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Compromiso con el trabajo individual y colectivo</w:t>
            </w:r>
          </w:p>
          <w:p w14:paraId="50A35016"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Compromiso con la claridad y transparencia de la información al usuario</w:t>
            </w:r>
          </w:p>
          <w:p w14:paraId="24442978"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Constancia en el desarrollo de tareas y actividades</w:t>
            </w:r>
          </w:p>
          <w:p w14:paraId="65F7B363"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Disposición para el trabajo individual, colectivo y multidisciplinario</w:t>
            </w:r>
          </w:p>
          <w:p w14:paraId="6AA9D227"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Eficiencia en la comunicación</w:t>
            </w:r>
          </w:p>
          <w:p w14:paraId="0FEFFF4F"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Empatía y compromiso social</w:t>
            </w:r>
          </w:p>
          <w:p w14:paraId="052224B6"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Ética en el cumplimiento de objetivos, manejo e informe de resultados</w:t>
            </w:r>
          </w:p>
          <w:p w14:paraId="09E717A3"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Ética y responsabilidad en el cumplimiento de sus funciones</w:t>
            </w:r>
          </w:p>
          <w:p w14:paraId="01828091"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Honestidad en el manejo de información </w:t>
            </w:r>
          </w:p>
          <w:p w14:paraId="068ADE92"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Honestidad en la información al público</w:t>
            </w:r>
          </w:p>
          <w:p w14:paraId="18893ABE"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Imparcialidad en la toma de decisiones</w:t>
            </w:r>
          </w:p>
          <w:p w14:paraId="639F56BB"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Objetividad en la participación en equipos multidisciplinarios</w:t>
            </w:r>
          </w:p>
          <w:p w14:paraId="72CF3E58"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Resiliencia para el desarrollo del trabajo</w:t>
            </w:r>
          </w:p>
          <w:p w14:paraId="1397B666"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a su entorno de trabajo</w:t>
            </w:r>
          </w:p>
          <w:p w14:paraId="3E3D276B"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por la diferencia de ideas, a la diversidad cultural, de género e ideología</w:t>
            </w:r>
          </w:p>
          <w:p w14:paraId="4B1E0ED5"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Responsabilidad en el cumplimiento de los procesos de calidad</w:t>
            </w:r>
          </w:p>
          <w:p w14:paraId="5B2BEED9" w14:textId="77777777"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Responsabilidad en la aplicación de los Criterios de control de calidad. </w:t>
            </w:r>
          </w:p>
          <w:p w14:paraId="4E73E6C4" w14:textId="3F76E322" w:rsidR="00454EB7" w:rsidRPr="00036394" w:rsidRDefault="00454EB7" w:rsidP="00454EB7">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sz w:val="18"/>
                <w:szCs w:val="18"/>
              </w:rPr>
              <w:t>Tolerancia y manejo de la frustración</w:t>
            </w:r>
          </w:p>
        </w:tc>
        <w:tc>
          <w:tcPr>
            <w:tcW w:w="790" w:type="pct"/>
            <w:shd w:val="clear" w:color="auto" w:fill="auto"/>
            <w:vAlign w:val="center"/>
          </w:tcPr>
          <w:p w14:paraId="4F68BF66" w14:textId="7AC82271" w:rsidR="00454EB7" w:rsidRPr="00C13FA0" w:rsidRDefault="00454EB7" w:rsidP="00C13FA0">
            <w:pPr>
              <w:spacing w:after="0"/>
              <w:jc w:val="center"/>
              <w:rPr>
                <w:rFonts w:ascii="Gill Sans MT" w:eastAsia="Times New Roman" w:hAnsi="Gill Sans MT"/>
                <w:b/>
                <w:sz w:val="18"/>
                <w:szCs w:val="18"/>
              </w:rPr>
            </w:pPr>
            <w:r w:rsidRPr="00C13FA0">
              <w:rPr>
                <w:rFonts w:ascii="Gill Sans MT" w:eastAsia="Times New Roman" w:hAnsi="Gill Sans MT"/>
                <w:b/>
                <w:sz w:val="18"/>
                <w:szCs w:val="18"/>
              </w:rPr>
              <w:t>Terminal</w:t>
            </w:r>
          </w:p>
        </w:tc>
        <w:tc>
          <w:tcPr>
            <w:tcW w:w="693" w:type="pct"/>
            <w:shd w:val="clear" w:color="auto" w:fill="auto"/>
            <w:vAlign w:val="center"/>
          </w:tcPr>
          <w:p w14:paraId="00838FDD" w14:textId="6ADE3120" w:rsidR="00454EB7" w:rsidRPr="00C13FA0" w:rsidRDefault="00454EB7" w:rsidP="00C13FA0">
            <w:pPr>
              <w:spacing w:after="0"/>
              <w:jc w:val="center"/>
              <w:rPr>
                <w:rFonts w:ascii="Gill Sans MT" w:eastAsia="Times New Roman" w:hAnsi="Gill Sans MT"/>
                <w:b/>
                <w:sz w:val="18"/>
                <w:szCs w:val="18"/>
              </w:rPr>
            </w:pPr>
            <w:r w:rsidRPr="00C13FA0">
              <w:rPr>
                <w:rFonts w:ascii="Gill Sans MT" w:eastAsia="Times New Roman" w:hAnsi="Gill Sans MT"/>
                <w:b/>
                <w:sz w:val="18"/>
                <w:szCs w:val="18"/>
              </w:rPr>
              <w:t>Gestión de calidad</w:t>
            </w:r>
          </w:p>
        </w:tc>
        <w:tc>
          <w:tcPr>
            <w:tcW w:w="833" w:type="pct"/>
            <w:shd w:val="clear" w:color="auto" w:fill="auto"/>
          </w:tcPr>
          <w:p w14:paraId="5232C2AA" w14:textId="30A7130E" w:rsidR="00454EB7" w:rsidRPr="00036394" w:rsidRDefault="00454EB7" w:rsidP="00454EB7">
            <w:pPr>
              <w:pStyle w:val="Textoindependiente"/>
              <w:rPr>
                <w:rFonts w:ascii="Gill Sans MT" w:hAnsi="Gill Sans MT"/>
                <w:sz w:val="18"/>
                <w:szCs w:val="18"/>
              </w:rPr>
            </w:pPr>
            <w:r w:rsidRPr="00036394">
              <w:rPr>
                <w:rFonts w:ascii="Gill Sans MT" w:hAnsi="Gill Sans MT"/>
                <w:color w:val="111111"/>
                <w:sz w:val="18"/>
                <w:szCs w:val="18"/>
                <w:shd w:val="clear" w:color="auto" w:fill="FFFFFF"/>
              </w:rPr>
              <w:t>El estudiante implementa y da seguimiento a sistema de gestión y aseguramiento de la calidad en un laboratorio de análisis de acuerdo con la normatividad nacional e internacional vigente y aplicable, mediante herramientas administrativas y de calidad, identificando los elementos de los procesos, definiendo los controles a aplicar en cada uno de ellos y utilizando el pensamiento sistemático en la solución de problemas relacionados con la gestión de calidad.</w:t>
            </w:r>
          </w:p>
        </w:tc>
      </w:tr>
      <w:tr w:rsidR="00CB13B1" w:rsidRPr="00036394" w14:paraId="7F7D90AF" w14:textId="77777777" w:rsidTr="00C13FA0">
        <w:trPr>
          <w:cantSplit/>
          <w:jc w:val="center"/>
        </w:trPr>
        <w:tc>
          <w:tcPr>
            <w:tcW w:w="833" w:type="pct"/>
          </w:tcPr>
          <w:p w14:paraId="4F8E08C9"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Aplicar conocimiento de la composición química de los alimentos para la interpretación de resultados</w:t>
            </w:r>
          </w:p>
          <w:p w14:paraId="16F3F8B0"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Conocer la normatividad vigente AOAC, FDA y CODEX ALIMENTARIO</w:t>
            </w:r>
          </w:p>
          <w:p w14:paraId="2898407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Identificar los cambios físicos y químicos que ocurren en los alimentos</w:t>
            </w:r>
          </w:p>
          <w:p w14:paraId="373AE7E2" w14:textId="73EE0ED6"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Investigar el estado del arte del área de estudio de los alimentos</w:t>
            </w:r>
          </w:p>
        </w:tc>
        <w:tc>
          <w:tcPr>
            <w:tcW w:w="835" w:type="pct"/>
          </w:tcPr>
          <w:p w14:paraId="6510F2C6"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Definición de alimento, nutriente </w:t>
            </w:r>
          </w:p>
          <w:p w14:paraId="563E73AA"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Macronutrientes y micronutrientes</w:t>
            </w:r>
          </w:p>
          <w:p w14:paraId="34E8238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Macromoléculas en los alimentos (lípidos, proteínas, carbohidratos y vitaminas)</w:t>
            </w:r>
          </w:p>
          <w:p w14:paraId="48A741DD"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Matrices alimentarias</w:t>
            </w:r>
          </w:p>
          <w:p w14:paraId="53969CFE"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Composición química de los alimentos</w:t>
            </w:r>
          </w:p>
          <w:p w14:paraId="541190B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Fisicoquímica de los alimentos </w:t>
            </w:r>
          </w:p>
          <w:p w14:paraId="40E9B18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Grupos alimenticios</w:t>
            </w:r>
          </w:p>
          <w:p w14:paraId="604C0A8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Cereales y leguminosas</w:t>
            </w:r>
          </w:p>
          <w:p w14:paraId="603C4391"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Carne y productos cárnicos</w:t>
            </w:r>
          </w:p>
          <w:p w14:paraId="02F8F4C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Frutas y verduras</w:t>
            </w:r>
          </w:p>
          <w:p w14:paraId="23D4689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Huevo y derivados</w:t>
            </w:r>
          </w:p>
          <w:p w14:paraId="26BD35F6"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Leche y derivados</w:t>
            </w:r>
          </w:p>
          <w:p w14:paraId="43CBE55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Edulcorantes, colorantes y conservadores.</w:t>
            </w:r>
          </w:p>
          <w:p w14:paraId="00297B8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Nuevos aditivos, conservadores y colorantes utilizados en la industria alimentaria que impactan en la salud</w:t>
            </w:r>
          </w:p>
          <w:p w14:paraId="5274530A"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AOAC, FDA y CODEX ALIMENTARIO</w:t>
            </w:r>
          </w:p>
          <w:p w14:paraId="69DE8DA9" w14:textId="53A2898A"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Alimentos transgénicos</w:t>
            </w:r>
          </w:p>
        </w:tc>
        <w:tc>
          <w:tcPr>
            <w:tcW w:w="1017" w:type="pct"/>
          </w:tcPr>
          <w:p w14:paraId="5E2169F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Actitud de liderazgo, crítica y reflexiva en la labor profesional</w:t>
            </w:r>
          </w:p>
          <w:p w14:paraId="42EA7209"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Asertividad y objetividad en la toma de decisiones</w:t>
            </w:r>
          </w:p>
          <w:p w14:paraId="372591A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Compromiso con el trabajo individual y colectivo</w:t>
            </w:r>
          </w:p>
          <w:p w14:paraId="375140A2"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Constancia en el desarrollo de tareas y actividades</w:t>
            </w:r>
          </w:p>
          <w:p w14:paraId="43294A96"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Disposición para el trabajo individual, colectivo y multidisciplinario</w:t>
            </w:r>
          </w:p>
          <w:p w14:paraId="221F3E20"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Eficiencia en la comunicación</w:t>
            </w:r>
          </w:p>
          <w:p w14:paraId="239F1F1A"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Ética en el cumplimiento de objetivos, manejo e informe de resultados</w:t>
            </w:r>
          </w:p>
          <w:p w14:paraId="2A78FB3E"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Ética y responsabilidad en el cumplimiento de sus funciones</w:t>
            </w:r>
          </w:p>
          <w:p w14:paraId="7E4B485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Honestidad en el manejo de información </w:t>
            </w:r>
          </w:p>
          <w:p w14:paraId="29235B7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Imparcialidad en la toma de decisiones</w:t>
            </w:r>
          </w:p>
          <w:p w14:paraId="4C78DC0A"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Objetividad en la participación en equipos multidisciplinarios</w:t>
            </w:r>
          </w:p>
          <w:p w14:paraId="539E567B"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Resiliencia para el desarrollo del trabajo</w:t>
            </w:r>
          </w:p>
          <w:p w14:paraId="7C68874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a su entorno de trabajo</w:t>
            </w:r>
          </w:p>
          <w:p w14:paraId="511A530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por la diferencia de ideas, a la diversidad cultural, de género e ideología</w:t>
            </w:r>
          </w:p>
          <w:p w14:paraId="19ED6DF4" w14:textId="79F13CFD"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sz w:val="18"/>
                <w:szCs w:val="18"/>
              </w:rPr>
              <w:t>Tolerancia y manejo de la frustración</w:t>
            </w:r>
          </w:p>
        </w:tc>
        <w:tc>
          <w:tcPr>
            <w:tcW w:w="790" w:type="pct"/>
            <w:vAlign w:val="center"/>
          </w:tcPr>
          <w:p w14:paraId="449FF026" w14:textId="56B7778D" w:rsidR="00CB13B1" w:rsidRPr="00C13FA0" w:rsidRDefault="00CB13B1" w:rsidP="00C13FA0">
            <w:pPr>
              <w:spacing w:after="0"/>
              <w:jc w:val="center"/>
              <w:rPr>
                <w:rFonts w:ascii="Gill Sans MT" w:eastAsia="Times New Roman" w:hAnsi="Gill Sans MT"/>
                <w:sz w:val="18"/>
                <w:szCs w:val="18"/>
              </w:rPr>
            </w:pPr>
            <w:r w:rsidRPr="00C13FA0">
              <w:rPr>
                <w:rFonts w:ascii="Gill Sans MT" w:eastAsia="Times New Roman" w:hAnsi="Gill Sans MT"/>
                <w:b/>
                <w:sz w:val="18"/>
                <w:szCs w:val="18"/>
              </w:rPr>
              <w:t>Disciplinar</w:t>
            </w:r>
          </w:p>
        </w:tc>
        <w:tc>
          <w:tcPr>
            <w:tcW w:w="693" w:type="pct"/>
            <w:vAlign w:val="center"/>
          </w:tcPr>
          <w:p w14:paraId="46CCB8B9" w14:textId="57724D70" w:rsidR="00CB13B1" w:rsidRPr="00C13FA0" w:rsidRDefault="00CB13B1" w:rsidP="00C13FA0">
            <w:pPr>
              <w:spacing w:after="0"/>
              <w:jc w:val="center"/>
              <w:rPr>
                <w:rFonts w:ascii="Gill Sans MT" w:eastAsia="Times New Roman" w:hAnsi="Gill Sans MT"/>
                <w:sz w:val="18"/>
                <w:szCs w:val="18"/>
              </w:rPr>
            </w:pPr>
            <w:r w:rsidRPr="00C13FA0">
              <w:rPr>
                <w:rFonts w:ascii="Gill Sans MT" w:eastAsia="Times New Roman" w:hAnsi="Gill Sans MT"/>
                <w:b/>
                <w:sz w:val="18"/>
                <w:szCs w:val="18"/>
              </w:rPr>
              <w:t>Química de alimentos</w:t>
            </w:r>
          </w:p>
        </w:tc>
        <w:tc>
          <w:tcPr>
            <w:tcW w:w="833" w:type="pct"/>
          </w:tcPr>
          <w:p w14:paraId="36D75FA8" w14:textId="19D6892E" w:rsidR="00CB13B1" w:rsidRPr="00036394" w:rsidRDefault="00CB13B1" w:rsidP="00CB13B1">
            <w:pPr>
              <w:pStyle w:val="Textoindependiente"/>
              <w:rPr>
                <w:rFonts w:ascii="Gill Sans MT" w:hAnsi="Gill Sans MT"/>
                <w:sz w:val="18"/>
                <w:szCs w:val="18"/>
                <w:highlight w:val="darkGreen"/>
              </w:rPr>
            </w:pPr>
            <w:r w:rsidRPr="00036394">
              <w:rPr>
                <w:rFonts w:ascii="Gill Sans MT" w:hAnsi="Gill Sans MT"/>
                <w:sz w:val="18"/>
                <w:szCs w:val="18"/>
              </w:rPr>
              <w:t>El estudiante conoce y comprende la composición, las propiedades físicas, químicas y los cambios que ocurren en los alimentos de acuerdo con los macronutrientes y micronutrientes que los constituyen, para la interpretación de resultados de análisis de alimentos cumpliendo con ética y responsabilidad los objetivos, manejo e informe de resultados.</w:t>
            </w:r>
          </w:p>
        </w:tc>
      </w:tr>
      <w:tr w:rsidR="00CB13B1" w:rsidRPr="00036394" w14:paraId="6789C64F" w14:textId="77777777" w:rsidTr="00C13FA0">
        <w:trPr>
          <w:cantSplit/>
          <w:trHeight w:val="412"/>
          <w:jc w:val="center"/>
        </w:trPr>
        <w:tc>
          <w:tcPr>
            <w:tcW w:w="833" w:type="pct"/>
          </w:tcPr>
          <w:p w14:paraId="332153F0"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lastRenderedPageBreak/>
              <w:t>Conocer el comportamiento ácido-base de los compuestos orgánicos</w:t>
            </w:r>
          </w:p>
          <w:p w14:paraId="209DEC4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Conocer y aplicar la reactividad de los compuestos orgánicos</w:t>
            </w:r>
          </w:p>
          <w:p w14:paraId="657DAA8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Identificar estructura-reactividad de alcanos, alquenos alquinos y compuestos aromáticos</w:t>
            </w:r>
          </w:p>
          <w:p w14:paraId="2103848A"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Identificar grupos funcionales</w:t>
            </w:r>
          </w:p>
          <w:p w14:paraId="1F005BE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Manejar la nomenclatura de compuestos orgánicos</w:t>
            </w:r>
          </w:p>
          <w:p w14:paraId="580AA5E6" w14:textId="6BD2887A"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Reconocer la importancia de la estereoquímica en los mecanismos de reacción</w:t>
            </w:r>
          </w:p>
        </w:tc>
        <w:tc>
          <w:tcPr>
            <w:tcW w:w="835" w:type="pct"/>
          </w:tcPr>
          <w:p w14:paraId="6C43AA66" w14:textId="38519334"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Nomenclatura</w:t>
            </w:r>
          </w:p>
          <w:p w14:paraId="2C89115A" w14:textId="53BF0422"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Hibridación</w:t>
            </w:r>
          </w:p>
          <w:p w14:paraId="5668F5C4" w14:textId="5BE145E8"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Ácidos y bases</w:t>
            </w:r>
          </w:p>
          <w:p w14:paraId="13A954D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Grupos funcionales</w:t>
            </w:r>
          </w:p>
          <w:p w14:paraId="0EE034E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Estereoquímica</w:t>
            </w:r>
          </w:p>
          <w:p w14:paraId="6A4BF2F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Resonancia y efecto inductivo </w:t>
            </w:r>
          </w:p>
          <w:p w14:paraId="70F55C2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Estructura-reactividad</w:t>
            </w:r>
          </w:p>
          <w:p w14:paraId="2B8B5760" w14:textId="725649DA"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Alcanos, alquenos, alquinos, alquinos y compuestos aromáticos</w:t>
            </w:r>
          </w:p>
        </w:tc>
        <w:tc>
          <w:tcPr>
            <w:tcW w:w="1017" w:type="pct"/>
          </w:tcPr>
          <w:p w14:paraId="7E88A9E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Compromiso con el trabajo individual y colectivo</w:t>
            </w:r>
          </w:p>
          <w:p w14:paraId="5BEA912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Compromiso en el ejercicio de las buenas prácticas de laboratorio</w:t>
            </w:r>
          </w:p>
          <w:p w14:paraId="50CF72CA"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Conciencia sobre el deterioro ecológico</w:t>
            </w:r>
          </w:p>
          <w:p w14:paraId="41737F42"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Constancia en el desarrollo de tareas y actividades</w:t>
            </w:r>
          </w:p>
          <w:p w14:paraId="06E5D29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Disposición para el trabajo individual, colectivo y multidisciplinario</w:t>
            </w:r>
          </w:p>
          <w:p w14:paraId="39CC5C2C"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Eficiencia en la comunicación</w:t>
            </w:r>
          </w:p>
          <w:p w14:paraId="6FF8C6BE"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Empatía y compromiso social</w:t>
            </w:r>
          </w:p>
          <w:p w14:paraId="35ED612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Ética en el cumplimiento de objetivos, manejo e informe de resultados</w:t>
            </w:r>
          </w:p>
          <w:p w14:paraId="6EB5185D"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Ética y responsabilidad en el cumplimiento de sus funciones</w:t>
            </w:r>
          </w:p>
          <w:p w14:paraId="3474AA0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Honestidad al ejecutar el método científico </w:t>
            </w:r>
          </w:p>
          <w:p w14:paraId="7AAB033D"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Honestidad en el manejo de información </w:t>
            </w:r>
          </w:p>
          <w:p w14:paraId="0DA82650"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Honestidad en el manejo y gestión de recursos</w:t>
            </w:r>
          </w:p>
          <w:p w14:paraId="06D274F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Honestidad en la elaboración de bitácoras y reporte de resultados</w:t>
            </w:r>
          </w:p>
          <w:p w14:paraId="52DD565C"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Imparcialidad en la toma de decisiones</w:t>
            </w:r>
          </w:p>
          <w:p w14:paraId="1046D739"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Objetividad en la participación en equipos multidisciplinarios</w:t>
            </w:r>
          </w:p>
          <w:p w14:paraId="08BB6A5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Resiliencia para el desarrollo del trabajo</w:t>
            </w:r>
          </w:p>
          <w:p w14:paraId="18EB7422"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a su entorno de trabajo</w:t>
            </w:r>
          </w:p>
          <w:p w14:paraId="1BD2FEBE"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por la diferencia de ideas, a la diversidad cultural, de género e ideología</w:t>
            </w:r>
          </w:p>
          <w:p w14:paraId="08836FF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Responsabilidad ambiental en la generación de residuos</w:t>
            </w:r>
          </w:p>
          <w:p w14:paraId="356AAE92"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Responsabilidad en el seguimiento de procedimientos, protocolos, manuales y lineamientos</w:t>
            </w:r>
          </w:p>
          <w:p w14:paraId="58B7E31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lastRenderedPageBreak/>
              <w:t>Responsabilidad en situaciones de riesgo o emergencia</w:t>
            </w:r>
          </w:p>
          <w:p w14:paraId="1BA3CA28" w14:textId="218FD135"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sz w:val="18"/>
                <w:szCs w:val="18"/>
              </w:rPr>
              <w:t>Tolerancia y manejo de la frustración</w:t>
            </w:r>
          </w:p>
        </w:tc>
        <w:tc>
          <w:tcPr>
            <w:tcW w:w="790" w:type="pct"/>
            <w:vAlign w:val="center"/>
          </w:tcPr>
          <w:p w14:paraId="758F108F" w14:textId="7B79F71C" w:rsidR="00CB13B1" w:rsidRPr="00C13FA0" w:rsidRDefault="00CB13B1" w:rsidP="00C13FA0">
            <w:pPr>
              <w:spacing w:after="0"/>
              <w:jc w:val="center"/>
              <w:rPr>
                <w:rFonts w:ascii="Gill Sans MT" w:eastAsia="Times New Roman" w:hAnsi="Gill Sans MT"/>
                <w:b/>
                <w:sz w:val="18"/>
                <w:szCs w:val="18"/>
              </w:rPr>
            </w:pPr>
            <w:r w:rsidRPr="00C13FA0">
              <w:rPr>
                <w:rFonts w:ascii="Gill Sans MT" w:eastAsia="Times New Roman" w:hAnsi="Gill Sans MT"/>
                <w:b/>
                <w:sz w:val="18"/>
                <w:szCs w:val="18"/>
              </w:rPr>
              <w:lastRenderedPageBreak/>
              <w:t>Iniciación a la disciplina</w:t>
            </w:r>
          </w:p>
        </w:tc>
        <w:tc>
          <w:tcPr>
            <w:tcW w:w="693" w:type="pct"/>
            <w:vAlign w:val="center"/>
          </w:tcPr>
          <w:p w14:paraId="0C7B285A" w14:textId="125884BE" w:rsidR="00CB13B1" w:rsidRPr="00C13FA0" w:rsidRDefault="00CB13B1" w:rsidP="00C13FA0">
            <w:pPr>
              <w:spacing w:after="0"/>
              <w:jc w:val="center"/>
              <w:rPr>
                <w:rFonts w:ascii="Gill Sans MT" w:eastAsia="Times New Roman" w:hAnsi="Gill Sans MT"/>
                <w:b/>
                <w:sz w:val="18"/>
                <w:szCs w:val="18"/>
              </w:rPr>
            </w:pPr>
            <w:r w:rsidRPr="00C13FA0">
              <w:rPr>
                <w:rFonts w:ascii="Gill Sans MT" w:eastAsia="Times New Roman" w:hAnsi="Gill Sans MT"/>
                <w:b/>
                <w:sz w:val="18"/>
                <w:szCs w:val="18"/>
              </w:rPr>
              <w:t>Química Orgánica I</w:t>
            </w:r>
          </w:p>
        </w:tc>
        <w:tc>
          <w:tcPr>
            <w:tcW w:w="833" w:type="pct"/>
          </w:tcPr>
          <w:p w14:paraId="6BC7B579" w14:textId="620E6D75" w:rsidR="00CB13B1" w:rsidRPr="00036394" w:rsidRDefault="00CB13B1" w:rsidP="00CB13B1">
            <w:pPr>
              <w:spacing w:after="0"/>
              <w:rPr>
                <w:rFonts w:ascii="Gill Sans MT" w:eastAsia="Times New Roman" w:hAnsi="Gill Sans MT"/>
                <w:sz w:val="18"/>
                <w:szCs w:val="18"/>
              </w:rPr>
            </w:pPr>
            <w:r w:rsidRPr="00036394">
              <w:rPr>
                <w:rFonts w:ascii="Gill Sans MT" w:hAnsi="Gill Sans MT"/>
                <w:sz w:val="18"/>
                <w:szCs w:val="18"/>
              </w:rPr>
              <w:t>El estudiante reconoce y es capaz de aplicar conocimientos básicos sobre la estructura y reactividad de compuestos orgánicos distinguiendo su composición, su conectividad y su geometría, así como su nomenclatura básica con responsabilidad, ética y respeto al medio ambiente.</w:t>
            </w:r>
          </w:p>
        </w:tc>
      </w:tr>
      <w:tr w:rsidR="00CB13B1" w:rsidRPr="00036394" w14:paraId="3A22DD85" w14:textId="77777777" w:rsidTr="00C13FA0">
        <w:trPr>
          <w:cantSplit/>
          <w:trHeight w:val="412"/>
          <w:jc w:val="center"/>
        </w:trPr>
        <w:tc>
          <w:tcPr>
            <w:tcW w:w="833" w:type="pct"/>
          </w:tcPr>
          <w:p w14:paraId="09296D2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lastRenderedPageBreak/>
              <w:t>Conocer y aplicar la reactividad de los compuestos orgánicos de acuerdo con sus grupos funcionales</w:t>
            </w:r>
          </w:p>
          <w:p w14:paraId="154CAE4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Identificar estructura-reactividad de compuestos orgánicos</w:t>
            </w:r>
          </w:p>
          <w:p w14:paraId="39C5EBF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Identificar grupos funcionales</w:t>
            </w:r>
          </w:p>
          <w:p w14:paraId="78F9982C"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Identificar los derivados orgánicos de relevancia biológica</w:t>
            </w:r>
          </w:p>
          <w:p w14:paraId="1A4FDA7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Manejar la nomenclatura de compuestos orgánicos</w:t>
            </w:r>
          </w:p>
          <w:p w14:paraId="047C616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Plantear mecanismo de reacción en síntesis orgánica</w:t>
            </w:r>
          </w:p>
          <w:p w14:paraId="2EE6D770" w14:textId="32B11D95"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Reconocer la importancia de la estereoquímica en los mecanismos de reacción</w:t>
            </w:r>
          </w:p>
        </w:tc>
        <w:tc>
          <w:tcPr>
            <w:tcW w:w="835" w:type="pct"/>
          </w:tcPr>
          <w:p w14:paraId="21B2B566" w14:textId="2DABEEFC"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Alcoholes</w:t>
            </w:r>
          </w:p>
          <w:p w14:paraId="777FCE81" w14:textId="39FA547B"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Halogenuros de alquilo</w:t>
            </w:r>
          </w:p>
          <w:p w14:paraId="6AA6FDD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Aminas</w:t>
            </w:r>
          </w:p>
          <w:p w14:paraId="7487FA06" w14:textId="574E6BB5"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Compuestos </w:t>
            </w:r>
            <w:proofErr w:type="spellStart"/>
            <w:r w:rsidRPr="00036394">
              <w:rPr>
                <w:rFonts w:ascii="Gill Sans MT" w:eastAsiaTheme="minorEastAsia" w:hAnsi="Gill Sans MT" w:cstheme="minorBidi"/>
                <w:sz w:val="18"/>
                <w:szCs w:val="18"/>
                <w:lang w:eastAsia="en-US"/>
              </w:rPr>
              <w:t>carbonílicos</w:t>
            </w:r>
            <w:proofErr w:type="spellEnd"/>
          </w:p>
          <w:p w14:paraId="45D5CE72" w14:textId="6ABC0F1B"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Aromáticos</w:t>
            </w:r>
          </w:p>
          <w:p w14:paraId="4B9C6A7B" w14:textId="7D019BF2"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Éteres</w:t>
            </w:r>
          </w:p>
          <w:p w14:paraId="35FF4A8B" w14:textId="742CEC33"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Derivados orgánicos de relevancia biológica</w:t>
            </w:r>
          </w:p>
          <w:p w14:paraId="68E3BDE6" w14:textId="4CCED64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Mecanismos de reacción</w:t>
            </w:r>
          </w:p>
        </w:tc>
        <w:tc>
          <w:tcPr>
            <w:tcW w:w="1017" w:type="pct"/>
          </w:tcPr>
          <w:p w14:paraId="4BCB4AF1"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Compromiso con el trabajo individual y colectivo</w:t>
            </w:r>
          </w:p>
          <w:p w14:paraId="5106D45E"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Compromiso en el ejercicio de las buenas prácticas de laboratorio</w:t>
            </w:r>
          </w:p>
          <w:p w14:paraId="0E0E0BAB"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Conciencia sobre el deterioro ecológico</w:t>
            </w:r>
          </w:p>
          <w:p w14:paraId="4BE259B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Constancia en el desarrollo de tareas y actividades</w:t>
            </w:r>
          </w:p>
          <w:p w14:paraId="45989CF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Disposición para el trabajo individual, colectivo y multidisciplinario</w:t>
            </w:r>
          </w:p>
          <w:p w14:paraId="0ACAA79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Eficiencia en la comunicación</w:t>
            </w:r>
          </w:p>
          <w:p w14:paraId="1B8D23DB"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Empatía y compromiso social</w:t>
            </w:r>
          </w:p>
          <w:p w14:paraId="10A538AA"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Ética en el cumplimiento de objetivos, manejo e informe de resultados</w:t>
            </w:r>
          </w:p>
          <w:p w14:paraId="2D7B9CC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Ética y responsabilidad en el cumplimiento de sus funciones</w:t>
            </w:r>
          </w:p>
          <w:p w14:paraId="7A39B7DB"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Honestidad al ejecutar el método científico </w:t>
            </w:r>
          </w:p>
          <w:p w14:paraId="134F56A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Honestidad en el manejo de información </w:t>
            </w:r>
          </w:p>
          <w:p w14:paraId="65BC158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Honestidad en el manejo y gestión de recursos</w:t>
            </w:r>
          </w:p>
          <w:p w14:paraId="7B92426A"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Honestidad en la elaboración de bitácoras y reporte de resultados</w:t>
            </w:r>
          </w:p>
          <w:p w14:paraId="350AD811"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Imparcialidad en la toma de decisiones</w:t>
            </w:r>
          </w:p>
          <w:p w14:paraId="7C0FCBE1"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Objetividad en la participación en equipos multidisciplinarios</w:t>
            </w:r>
          </w:p>
          <w:p w14:paraId="050D706D"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Resiliencia para el desarrollo del trabajo</w:t>
            </w:r>
          </w:p>
          <w:p w14:paraId="6F9EB879"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a su entorno de trabajo</w:t>
            </w:r>
          </w:p>
          <w:p w14:paraId="3717E09C"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por la diferencia de ideas, a la diversidad cultural, de género e ideología</w:t>
            </w:r>
          </w:p>
          <w:p w14:paraId="2A1094D1"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Responsabilidad ambiental en la generación de residuos</w:t>
            </w:r>
          </w:p>
          <w:p w14:paraId="5929EF1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Responsabilidad en el seguimiento de procedimientos, protocolos, manuales y lineamientos</w:t>
            </w:r>
          </w:p>
          <w:p w14:paraId="38C6250A"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lastRenderedPageBreak/>
              <w:t>Responsabilidad en situaciones de riesgo o emergencia</w:t>
            </w:r>
          </w:p>
          <w:p w14:paraId="03F91512" w14:textId="2487C8C0"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sz w:val="18"/>
                <w:szCs w:val="18"/>
              </w:rPr>
              <w:t>Tolerancia y manejo de la frustración</w:t>
            </w:r>
          </w:p>
        </w:tc>
        <w:tc>
          <w:tcPr>
            <w:tcW w:w="790" w:type="pct"/>
            <w:vAlign w:val="center"/>
          </w:tcPr>
          <w:p w14:paraId="05AA1854" w14:textId="65EAACAA" w:rsidR="00CB13B1" w:rsidRPr="00C13FA0" w:rsidRDefault="00CB13B1" w:rsidP="00C13FA0">
            <w:pPr>
              <w:spacing w:after="0"/>
              <w:jc w:val="center"/>
              <w:rPr>
                <w:rFonts w:ascii="Gill Sans MT" w:eastAsia="Times New Roman" w:hAnsi="Gill Sans MT"/>
                <w:b/>
                <w:sz w:val="18"/>
                <w:szCs w:val="18"/>
              </w:rPr>
            </w:pPr>
            <w:r w:rsidRPr="00C13FA0">
              <w:rPr>
                <w:rFonts w:ascii="Gill Sans MT" w:eastAsia="Times New Roman" w:hAnsi="Gill Sans MT"/>
                <w:b/>
                <w:sz w:val="18"/>
                <w:szCs w:val="18"/>
              </w:rPr>
              <w:lastRenderedPageBreak/>
              <w:t>Iniciación a la disciplina</w:t>
            </w:r>
          </w:p>
        </w:tc>
        <w:tc>
          <w:tcPr>
            <w:tcW w:w="693" w:type="pct"/>
            <w:vAlign w:val="center"/>
          </w:tcPr>
          <w:p w14:paraId="6973F840" w14:textId="56C14DF2" w:rsidR="00CB13B1" w:rsidRPr="00C13FA0" w:rsidRDefault="00CB13B1" w:rsidP="00C13FA0">
            <w:pPr>
              <w:spacing w:after="0"/>
              <w:jc w:val="center"/>
              <w:rPr>
                <w:rFonts w:ascii="Gill Sans MT" w:eastAsia="Times New Roman" w:hAnsi="Gill Sans MT"/>
                <w:b/>
                <w:sz w:val="18"/>
                <w:szCs w:val="18"/>
              </w:rPr>
            </w:pPr>
            <w:r w:rsidRPr="00C13FA0">
              <w:rPr>
                <w:rFonts w:ascii="Gill Sans MT" w:eastAsia="Times New Roman" w:hAnsi="Gill Sans MT"/>
                <w:b/>
                <w:sz w:val="18"/>
                <w:szCs w:val="18"/>
              </w:rPr>
              <w:t>Química Orgánica II</w:t>
            </w:r>
          </w:p>
        </w:tc>
        <w:tc>
          <w:tcPr>
            <w:tcW w:w="833" w:type="pct"/>
          </w:tcPr>
          <w:p w14:paraId="21078FC3" w14:textId="6D3670BB" w:rsidR="00CB13B1" w:rsidRPr="00036394" w:rsidRDefault="00CB13B1" w:rsidP="00C13FA0">
            <w:pPr>
              <w:spacing w:after="0"/>
              <w:rPr>
                <w:rFonts w:ascii="Gill Sans MT" w:eastAsia="Times New Roman" w:hAnsi="Gill Sans MT"/>
                <w:sz w:val="18"/>
                <w:szCs w:val="18"/>
              </w:rPr>
            </w:pPr>
            <w:r w:rsidRPr="00036394">
              <w:rPr>
                <w:rFonts w:ascii="Gill Sans MT" w:hAnsi="Gill Sans MT"/>
                <w:sz w:val="18"/>
                <w:szCs w:val="18"/>
              </w:rPr>
              <w:t>El estudiante reconoce la estructura-reactividad de los grupos funcionales y aplica este conocimiento en el aislamiento, preparación y manejo de sustancias orgánicas aplicando criterios analíticos y de seguridad en un laboratorio de química a través del trabajo en equipo con compromiso, ética y cuidado del medio ambiente.</w:t>
            </w:r>
          </w:p>
        </w:tc>
      </w:tr>
      <w:tr w:rsidR="00CB13B1" w:rsidRPr="00036394" w14:paraId="0D4B603F" w14:textId="77777777" w:rsidTr="00C13FA0">
        <w:trPr>
          <w:cantSplit/>
          <w:trHeight w:val="5670"/>
          <w:jc w:val="center"/>
        </w:trPr>
        <w:tc>
          <w:tcPr>
            <w:tcW w:w="833" w:type="pct"/>
          </w:tcPr>
          <w:p w14:paraId="0E28563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lastRenderedPageBreak/>
              <w:t>Aplicar conocimiento de la estructura de la materia y macromoléculas</w:t>
            </w:r>
          </w:p>
          <w:p w14:paraId="3C7FDE62"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Conocer los diferentes métodos de síntesis de heterociclos</w:t>
            </w:r>
          </w:p>
          <w:p w14:paraId="1083391C"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Identifica la química de </w:t>
            </w:r>
            <w:proofErr w:type="spellStart"/>
            <w:r w:rsidRPr="00036394">
              <w:rPr>
                <w:rFonts w:ascii="Gill Sans MT" w:eastAsiaTheme="minorEastAsia" w:hAnsi="Gill Sans MT" w:cstheme="minorBidi"/>
                <w:sz w:val="18"/>
                <w:szCs w:val="18"/>
                <w:lang w:eastAsia="en-US"/>
              </w:rPr>
              <w:t>polifenoles</w:t>
            </w:r>
            <w:proofErr w:type="spellEnd"/>
            <w:r w:rsidRPr="00036394">
              <w:rPr>
                <w:rFonts w:ascii="Gill Sans MT" w:eastAsiaTheme="minorEastAsia" w:hAnsi="Gill Sans MT" w:cstheme="minorBidi"/>
                <w:sz w:val="18"/>
                <w:szCs w:val="18"/>
                <w:lang w:eastAsia="en-US"/>
              </w:rPr>
              <w:t xml:space="preserve"> y biopolímeros</w:t>
            </w:r>
          </w:p>
          <w:p w14:paraId="1532A30B"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Identificar estructura-reactividad de compuestos heterocíclicos de relevancia biológica</w:t>
            </w:r>
          </w:p>
          <w:p w14:paraId="52A5957E"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Identificar los derivados orgánicos de relevancia biológica</w:t>
            </w:r>
          </w:p>
          <w:p w14:paraId="3564DAF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Manejar la nomenclatura de compuestos heterocíclicos</w:t>
            </w:r>
          </w:p>
          <w:p w14:paraId="7931078D"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Plantear mecanismo de reacción en síntesis orgánica</w:t>
            </w:r>
          </w:p>
          <w:p w14:paraId="64DA59E6" w14:textId="68FB938C"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Presentar y explicar los resultados obtenidos en laboratorio</w:t>
            </w:r>
          </w:p>
        </w:tc>
        <w:tc>
          <w:tcPr>
            <w:tcW w:w="835" w:type="pct"/>
          </w:tcPr>
          <w:p w14:paraId="433B913D" w14:textId="38D4E4AD"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Síntesis y reactividad de heterocíclicos</w:t>
            </w:r>
          </w:p>
          <w:p w14:paraId="38EAE458" w14:textId="45659B64"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Nomenclatura</w:t>
            </w:r>
          </w:p>
          <w:p w14:paraId="0AB06C9D" w14:textId="3D42A3B9"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Anillos de 5 y 6 con 1 o más </w:t>
            </w:r>
            <w:proofErr w:type="spellStart"/>
            <w:r w:rsidRPr="00036394">
              <w:rPr>
                <w:rFonts w:ascii="Gill Sans MT" w:eastAsiaTheme="minorEastAsia" w:hAnsi="Gill Sans MT" w:cstheme="minorBidi"/>
                <w:sz w:val="18"/>
                <w:szCs w:val="18"/>
                <w:lang w:eastAsia="en-US"/>
              </w:rPr>
              <w:t>heteroátomos</w:t>
            </w:r>
            <w:proofErr w:type="spellEnd"/>
          </w:p>
          <w:p w14:paraId="408FB49E" w14:textId="5EE3B295"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Anillos aromáticos</w:t>
            </w:r>
          </w:p>
          <w:p w14:paraId="6046E7ED" w14:textId="4DCA31C5"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Heterociclos de relevancia biológica</w:t>
            </w:r>
          </w:p>
          <w:p w14:paraId="60E42A75" w14:textId="03AB9E4E"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proofErr w:type="spellStart"/>
            <w:r w:rsidRPr="00036394">
              <w:rPr>
                <w:rFonts w:ascii="Gill Sans MT" w:eastAsiaTheme="minorEastAsia" w:hAnsi="Gill Sans MT" w:cstheme="minorBidi"/>
                <w:sz w:val="18"/>
                <w:szCs w:val="18"/>
                <w:lang w:eastAsia="en-US"/>
              </w:rPr>
              <w:t>Polifenoles</w:t>
            </w:r>
            <w:proofErr w:type="spellEnd"/>
          </w:p>
          <w:p w14:paraId="27B7B83A" w14:textId="540E039F"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Biopolímeros</w:t>
            </w:r>
          </w:p>
        </w:tc>
        <w:tc>
          <w:tcPr>
            <w:tcW w:w="1017" w:type="pct"/>
          </w:tcPr>
          <w:p w14:paraId="795129A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Actitud de liderazgo, crítica y reflexiva en la labor profesional</w:t>
            </w:r>
          </w:p>
          <w:p w14:paraId="39B751BE"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Asertividad y objetividad en la toma de decisiones</w:t>
            </w:r>
          </w:p>
          <w:p w14:paraId="48C7C5DB"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Compromiso con el trabajo individual y colectivo</w:t>
            </w:r>
          </w:p>
          <w:p w14:paraId="32FE489D"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Compromiso en el ejercicio de las buenas prácticas de laboratorio</w:t>
            </w:r>
          </w:p>
          <w:p w14:paraId="603471A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Conciencia sobre el deterioro ecológico</w:t>
            </w:r>
          </w:p>
          <w:p w14:paraId="56F8B32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Constancia en el desarrollo de tareas y actividades</w:t>
            </w:r>
          </w:p>
          <w:p w14:paraId="1DFD2AA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Disposición para el trabajo individual, colectivo y multidisciplinario</w:t>
            </w:r>
          </w:p>
          <w:p w14:paraId="1459C91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Eficiencia en la comunicación</w:t>
            </w:r>
          </w:p>
          <w:p w14:paraId="5385612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Empatía y compromiso social</w:t>
            </w:r>
          </w:p>
          <w:p w14:paraId="3EEE2762"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Ética en el cumplimiento de objetivos, manejo e informe de resultados</w:t>
            </w:r>
          </w:p>
          <w:p w14:paraId="5169B63D"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Ética y responsabilidad en el cumplimiento de sus funciones</w:t>
            </w:r>
          </w:p>
          <w:p w14:paraId="5F81219E"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Honestidad al ejecutar el método científico </w:t>
            </w:r>
          </w:p>
          <w:p w14:paraId="77F393F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Honestidad en el manejo de información </w:t>
            </w:r>
          </w:p>
          <w:p w14:paraId="56808EAC"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Honestidad en el manejo y gestión de recursos</w:t>
            </w:r>
          </w:p>
          <w:p w14:paraId="1CEE46C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Honestidad en la elaboración de bitácoras y reporte de resultados</w:t>
            </w:r>
          </w:p>
          <w:p w14:paraId="7C1F435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Imparcialidad en la toma de decisiones</w:t>
            </w:r>
          </w:p>
          <w:p w14:paraId="56687AFD"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Objetividad en la participación en equipos multidisciplinarios</w:t>
            </w:r>
          </w:p>
          <w:p w14:paraId="01430FE9"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Resiliencia para el desarrollo del trabajo</w:t>
            </w:r>
          </w:p>
          <w:p w14:paraId="04C6028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a su entorno de trabajo</w:t>
            </w:r>
          </w:p>
          <w:p w14:paraId="3B5B1D2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por la diferencia de ideas, a la diversidad cultural, de género e ideología</w:t>
            </w:r>
          </w:p>
          <w:p w14:paraId="317A440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Responsabilidad ambiental en la generación de residuos</w:t>
            </w:r>
          </w:p>
          <w:p w14:paraId="3A90BFD9"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lastRenderedPageBreak/>
              <w:t>Responsabilidad en el seguimiento de procedimientos, protocolos, manuales y lineamientos</w:t>
            </w:r>
          </w:p>
          <w:p w14:paraId="5E1CB29C"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Responsabilidad en situaciones de riesgo o emergencia</w:t>
            </w:r>
          </w:p>
          <w:p w14:paraId="4E236395" w14:textId="0DFCEF2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sz w:val="18"/>
                <w:szCs w:val="18"/>
              </w:rPr>
              <w:t>Tolerancia y manejo de la frustración</w:t>
            </w:r>
          </w:p>
        </w:tc>
        <w:tc>
          <w:tcPr>
            <w:tcW w:w="790" w:type="pct"/>
            <w:vAlign w:val="center"/>
          </w:tcPr>
          <w:p w14:paraId="3EB03527" w14:textId="19A97C35" w:rsidR="00CB13B1" w:rsidRPr="00C13FA0" w:rsidRDefault="00CB13B1" w:rsidP="00C13FA0">
            <w:pPr>
              <w:spacing w:after="0"/>
              <w:jc w:val="center"/>
              <w:rPr>
                <w:rFonts w:ascii="Gill Sans MT" w:eastAsia="Times New Roman" w:hAnsi="Gill Sans MT"/>
                <w:b/>
                <w:sz w:val="18"/>
                <w:szCs w:val="18"/>
              </w:rPr>
            </w:pPr>
            <w:r w:rsidRPr="00C13FA0">
              <w:rPr>
                <w:rFonts w:ascii="Gill Sans MT" w:eastAsia="Times New Roman" w:hAnsi="Gill Sans MT"/>
                <w:b/>
                <w:sz w:val="18"/>
                <w:szCs w:val="18"/>
              </w:rPr>
              <w:lastRenderedPageBreak/>
              <w:t>Disciplinaria</w:t>
            </w:r>
          </w:p>
        </w:tc>
        <w:tc>
          <w:tcPr>
            <w:tcW w:w="693" w:type="pct"/>
            <w:vAlign w:val="center"/>
          </w:tcPr>
          <w:p w14:paraId="08F3F3D6" w14:textId="0072960F" w:rsidR="00CB13B1" w:rsidRPr="00C13FA0" w:rsidRDefault="00CB13B1" w:rsidP="00C13FA0">
            <w:pPr>
              <w:spacing w:after="0"/>
              <w:jc w:val="center"/>
              <w:rPr>
                <w:rFonts w:ascii="Gill Sans MT" w:eastAsia="Times New Roman" w:hAnsi="Gill Sans MT"/>
                <w:b/>
                <w:sz w:val="18"/>
                <w:szCs w:val="18"/>
              </w:rPr>
            </w:pPr>
            <w:r w:rsidRPr="00C13FA0">
              <w:rPr>
                <w:rFonts w:ascii="Gill Sans MT" w:eastAsia="Times New Roman" w:hAnsi="Gill Sans MT"/>
                <w:b/>
                <w:sz w:val="18"/>
                <w:szCs w:val="18"/>
              </w:rPr>
              <w:t>Química Orgánica Heterocíclica</w:t>
            </w:r>
          </w:p>
        </w:tc>
        <w:tc>
          <w:tcPr>
            <w:tcW w:w="833" w:type="pct"/>
          </w:tcPr>
          <w:p w14:paraId="11DE03FB" w14:textId="5003D28F" w:rsidR="00CB13B1" w:rsidRPr="00036394" w:rsidRDefault="00CB13B1" w:rsidP="00C13FA0">
            <w:pPr>
              <w:spacing w:after="0"/>
              <w:rPr>
                <w:rFonts w:ascii="Gill Sans MT" w:eastAsia="Times New Roman" w:hAnsi="Gill Sans MT"/>
                <w:sz w:val="18"/>
                <w:szCs w:val="18"/>
              </w:rPr>
            </w:pPr>
            <w:r w:rsidRPr="00036394">
              <w:rPr>
                <w:rFonts w:ascii="Gill Sans MT" w:hAnsi="Gill Sans MT"/>
                <w:sz w:val="18"/>
                <w:szCs w:val="18"/>
              </w:rPr>
              <w:t>El estudiante reconoce, comprende e identifica la estructura y reactividad de compuestos heterocíclicos, así como su importancia en sistemas biológicos, para la síntesis, aislamiento y análisis de muestras con un criterio analítico a través del trabajo en equipo con compromiso, ética y cuidado del medio ambiente</w:t>
            </w:r>
          </w:p>
        </w:tc>
      </w:tr>
      <w:tr w:rsidR="00CB13B1" w:rsidRPr="00036394" w14:paraId="541BFACA" w14:textId="77777777" w:rsidTr="00C13FA0">
        <w:trPr>
          <w:cantSplit/>
          <w:jc w:val="center"/>
        </w:trPr>
        <w:tc>
          <w:tcPr>
            <w:tcW w:w="833" w:type="pct"/>
          </w:tcPr>
          <w:p w14:paraId="0605ECF0"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lastRenderedPageBreak/>
              <w:t>Analizar datos y resultados de investigación en biotecnología</w:t>
            </w:r>
          </w:p>
          <w:p w14:paraId="2C5F719B"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Aplicar el método científico, buenas prácticas de laboratorio y los principios bioéticos en el análisis de muestras biológicas</w:t>
            </w:r>
          </w:p>
          <w:p w14:paraId="6496068C"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Cumplir con la normatividad nacional e internacional vigente relacionada con la biotecnología</w:t>
            </w:r>
          </w:p>
          <w:p w14:paraId="6A860E6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Dirigir con liderazgo actividades y trabajo con grupos multidisciplinarios </w:t>
            </w:r>
          </w:p>
          <w:p w14:paraId="33E2CA8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Diseñar programas informativos sobre salud humana, animal, ambiental, y su relación con el desarrollo biotecnológico</w:t>
            </w:r>
          </w:p>
          <w:p w14:paraId="1E80595D"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Diseñar y administrar procesos sostenibles en el laboratorio de biotecnología en apego a los objetivos de desarrollo sostenible (ODS) de la ONU</w:t>
            </w:r>
          </w:p>
          <w:p w14:paraId="3CF100BA"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Implementar protocolos de análisis de muestras biológicas</w:t>
            </w:r>
          </w:p>
          <w:p w14:paraId="04B5C56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Interpretar documentos técnicos y resultados analíticos</w:t>
            </w:r>
          </w:p>
          <w:p w14:paraId="4C62AE20"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Investigar el estado del arte del desarrollo biotecnológico</w:t>
            </w:r>
          </w:p>
          <w:p w14:paraId="00BED3D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Manejar equipos y material en el laboratorio de biotecnología</w:t>
            </w:r>
          </w:p>
          <w:p w14:paraId="33D1031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Mejorar la eficiencia del laboratorio de biotecnología</w:t>
            </w:r>
          </w:p>
          <w:p w14:paraId="7470877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lastRenderedPageBreak/>
              <w:t>Participar en convenios de colaboración con instituciones oficiales que manejen procesos biotecnológicos</w:t>
            </w:r>
          </w:p>
          <w:p w14:paraId="1C0993B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Participar en líneas de generación y aplicación del conocimiento en biotecnología</w:t>
            </w:r>
          </w:p>
          <w:p w14:paraId="3675C866"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Presentar y explicar los resultados obtenidos en laboratorio</w:t>
            </w:r>
          </w:p>
          <w:p w14:paraId="5F95CBDE"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Proponer soluciones a errores identificados en el laboratorio de biotecnología</w:t>
            </w:r>
          </w:p>
          <w:p w14:paraId="10BAE32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Revisar documentos técnicos</w:t>
            </w:r>
          </w:p>
          <w:p w14:paraId="6CAA4C40"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Seguir protocolos y técnicas del laboratorio de biotecnología</w:t>
            </w:r>
          </w:p>
          <w:p w14:paraId="617FA675" w14:textId="5C3C2CB5"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Sistematizar el análisis e interpretación de datos estadísticos en el laboratorio de biotecnología</w:t>
            </w:r>
          </w:p>
        </w:tc>
        <w:tc>
          <w:tcPr>
            <w:tcW w:w="835" w:type="pct"/>
          </w:tcPr>
          <w:p w14:paraId="267A1D1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proofErr w:type="spellStart"/>
            <w:r w:rsidRPr="00036394">
              <w:rPr>
                <w:rFonts w:ascii="Gill Sans MT" w:eastAsiaTheme="minorEastAsia" w:hAnsi="Gill Sans MT" w:cstheme="minorBidi"/>
                <w:sz w:val="18"/>
                <w:szCs w:val="18"/>
                <w:lang w:eastAsia="en-US"/>
              </w:rPr>
              <w:lastRenderedPageBreak/>
              <w:t>Biosensores</w:t>
            </w:r>
            <w:proofErr w:type="spellEnd"/>
          </w:p>
          <w:p w14:paraId="35BA7CDB"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Clasificación de la biotecnología.</w:t>
            </w:r>
          </w:p>
          <w:p w14:paraId="4E54A950"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Cultivos celulares</w:t>
            </w:r>
          </w:p>
          <w:p w14:paraId="20F02E0B"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Estado del arte de la biotecnología</w:t>
            </w:r>
          </w:p>
          <w:p w14:paraId="3923168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Historia, avances y perspectivas en la biotecnología.</w:t>
            </w:r>
          </w:p>
          <w:p w14:paraId="12239A7A"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Manipulación de muestras biológicas.</w:t>
            </w:r>
          </w:p>
          <w:p w14:paraId="7AE9E999"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Marco jurídico biotecnológico.</w:t>
            </w:r>
          </w:p>
          <w:p w14:paraId="7AB3840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Nanotecnología</w:t>
            </w:r>
          </w:p>
          <w:p w14:paraId="53DCB451"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Normatividad vigente y aplicable al laboratorio de biotecnología para el manejo de RPBI y CRETIB.</w:t>
            </w:r>
          </w:p>
          <w:p w14:paraId="54FE750B"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Normatividad vigente y aplicable al laboratorio de biotecnología.</w:t>
            </w:r>
          </w:p>
          <w:p w14:paraId="40DD1D3C"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Organismos genéticamente modificados</w:t>
            </w:r>
          </w:p>
          <w:p w14:paraId="7DB7526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Plan Nacional de Desarrollo vigente. Protocolo de Cartagena sobre la seguridad de la Biotecnología</w:t>
            </w:r>
          </w:p>
          <w:p w14:paraId="7921B775" w14:textId="74F9F450"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Protocolo de Nagoya-Kuala Lumpur sobre responsabilidad y compensación suplementaria al protocolo de Cartagena.</w:t>
            </w:r>
          </w:p>
        </w:tc>
        <w:tc>
          <w:tcPr>
            <w:tcW w:w="1017" w:type="pct"/>
          </w:tcPr>
          <w:p w14:paraId="63D76D8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bCs/>
                <w:sz w:val="18"/>
                <w:szCs w:val="18"/>
                <w:lang w:eastAsia="en-US"/>
              </w:rPr>
            </w:pPr>
            <w:r w:rsidRPr="00036394">
              <w:rPr>
                <w:rFonts w:ascii="Gill Sans MT" w:eastAsiaTheme="minorEastAsia" w:hAnsi="Gill Sans MT" w:cstheme="minorBidi"/>
                <w:bCs/>
                <w:sz w:val="18"/>
                <w:szCs w:val="18"/>
                <w:lang w:eastAsia="en-US"/>
              </w:rPr>
              <w:t>Actitud de liderazgo, crítica y reflexiva en la labor profesional</w:t>
            </w:r>
          </w:p>
          <w:p w14:paraId="5A917D8D"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bCs/>
                <w:sz w:val="18"/>
                <w:szCs w:val="18"/>
                <w:lang w:eastAsia="en-US"/>
              </w:rPr>
            </w:pPr>
            <w:r w:rsidRPr="00036394">
              <w:rPr>
                <w:rFonts w:ascii="Gill Sans MT" w:eastAsiaTheme="minorEastAsia" w:hAnsi="Gill Sans MT" w:cstheme="minorBidi"/>
                <w:bCs/>
                <w:sz w:val="18"/>
                <w:szCs w:val="18"/>
                <w:lang w:eastAsia="en-US"/>
              </w:rPr>
              <w:t>Asertividad y objetividad en la toma de decisiones</w:t>
            </w:r>
          </w:p>
          <w:p w14:paraId="1A8A7C31"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bCs/>
                <w:sz w:val="18"/>
                <w:szCs w:val="18"/>
                <w:lang w:eastAsia="en-US"/>
              </w:rPr>
            </w:pPr>
            <w:r w:rsidRPr="00036394">
              <w:rPr>
                <w:rFonts w:ascii="Gill Sans MT" w:eastAsiaTheme="minorEastAsia" w:hAnsi="Gill Sans MT" w:cstheme="minorBidi"/>
                <w:bCs/>
                <w:sz w:val="18"/>
                <w:szCs w:val="18"/>
                <w:lang w:eastAsia="en-US"/>
              </w:rPr>
              <w:t>Compromiso con el trabajo individual y colectivo.</w:t>
            </w:r>
          </w:p>
          <w:p w14:paraId="4DCB21D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bCs/>
                <w:sz w:val="18"/>
                <w:szCs w:val="18"/>
                <w:lang w:eastAsia="en-US"/>
              </w:rPr>
            </w:pPr>
            <w:r w:rsidRPr="00036394">
              <w:rPr>
                <w:rFonts w:ascii="Gill Sans MT" w:eastAsiaTheme="minorEastAsia" w:hAnsi="Gill Sans MT" w:cstheme="minorBidi"/>
                <w:bCs/>
                <w:sz w:val="18"/>
                <w:szCs w:val="18"/>
                <w:lang w:eastAsia="en-US"/>
              </w:rPr>
              <w:t xml:space="preserve">Compromiso social para formular acciones para mitigar riesgos a la salud </w:t>
            </w:r>
          </w:p>
          <w:p w14:paraId="04DE1E3C"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bCs/>
                <w:sz w:val="18"/>
                <w:szCs w:val="18"/>
                <w:lang w:eastAsia="en-US"/>
              </w:rPr>
            </w:pPr>
            <w:r w:rsidRPr="00036394">
              <w:rPr>
                <w:rFonts w:ascii="Gill Sans MT" w:eastAsiaTheme="minorEastAsia" w:hAnsi="Gill Sans MT" w:cstheme="minorBidi"/>
                <w:bCs/>
                <w:sz w:val="18"/>
                <w:szCs w:val="18"/>
                <w:lang w:eastAsia="en-US"/>
              </w:rPr>
              <w:t>Constancia en el desarrollo de tareas y actividades</w:t>
            </w:r>
          </w:p>
          <w:p w14:paraId="583A913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bCs/>
                <w:sz w:val="18"/>
                <w:szCs w:val="18"/>
                <w:lang w:eastAsia="en-US"/>
              </w:rPr>
            </w:pPr>
            <w:r w:rsidRPr="00036394">
              <w:rPr>
                <w:rFonts w:ascii="Gill Sans MT" w:eastAsiaTheme="minorEastAsia" w:hAnsi="Gill Sans MT" w:cstheme="minorBidi"/>
                <w:bCs/>
                <w:sz w:val="18"/>
                <w:szCs w:val="18"/>
                <w:lang w:eastAsia="en-US"/>
              </w:rPr>
              <w:t>Conciencia y sensibilidad de la problemática de salud humana, animal, ambiental y su relación con el desarrollo biotecnológico</w:t>
            </w:r>
          </w:p>
          <w:p w14:paraId="59E1549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bCs/>
                <w:sz w:val="18"/>
                <w:szCs w:val="18"/>
                <w:lang w:eastAsia="en-US"/>
              </w:rPr>
            </w:pPr>
            <w:r w:rsidRPr="00036394">
              <w:rPr>
                <w:rFonts w:ascii="Gill Sans MT" w:eastAsiaTheme="minorEastAsia" w:hAnsi="Gill Sans MT" w:cstheme="minorBidi"/>
                <w:bCs/>
                <w:sz w:val="18"/>
                <w:szCs w:val="18"/>
                <w:lang w:eastAsia="en-US"/>
              </w:rPr>
              <w:t>Consciencia de los principios de sustentabilidad y el desarrollo biotecnológico</w:t>
            </w:r>
          </w:p>
          <w:p w14:paraId="34767FB1"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bCs/>
                <w:sz w:val="18"/>
                <w:szCs w:val="18"/>
                <w:lang w:eastAsia="en-US"/>
              </w:rPr>
            </w:pPr>
            <w:r w:rsidRPr="00036394">
              <w:rPr>
                <w:rFonts w:ascii="Gill Sans MT" w:eastAsiaTheme="minorEastAsia" w:hAnsi="Gill Sans MT" w:cstheme="minorBidi"/>
                <w:bCs/>
                <w:sz w:val="18"/>
                <w:szCs w:val="18"/>
                <w:lang w:eastAsia="en-US"/>
              </w:rPr>
              <w:t xml:space="preserve">Creatividad en la promoción de actividades de divulgación </w:t>
            </w:r>
          </w:p>
          <w:p w14:paraId="410D7F8B"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bCs/>
                <w:sz w:val="18"/>
                <w:szCs w:val="18"/>
                <w:lang w:eastAsia="en-US"/>
              </w:rPr>
            </w:pPr>
            <w:r w:rsidRPr="00036394">
              <w:rPr>
                <w:rFonts w:ascii="Gill Sans MT" w:eastAsiaTheme="minorEastAsia" w:hAnsi="Gill Sans MT" w:cstheme="minorBidi"/>
                <w:bCs/>
                <w:sz w:val="18"/>
                <w:szCs w:val="18"/>
                <w:lang w:eastAsia="en-US"/>
              </w:rPr>
              <w:t>Disposición para el trabajo individual, colectivo y multidisciplinario</w:t>
            </w:r>
          </w:p>
          <w:p w14:paraId="3DE2D3F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bCs/>
                <w:sz w:val="18"/>
                <w:szCs w:val="18"/>
                <w:lang w:eastAsia="en-US"/>
              </w:rPr>
            </w:pPr>
            <w:r w:rsidRPr="00036394">
              <w:rPr>
                <w:rFonts w:ascii="Gill Sans MT" w:eastAsiaTheme="minorEastAsia" w:hAnsi="Gill Sans MT" w:cstheme="minorBidi"/>
                <w:bCs/>
                <w:sz w:val="18"/>
                <w:szCs w:val="18"/>
                <w:lang w:eastAsia="en-US"/>
              </w:rPr>
              <w:t>Eficiencia en la comunicación</w:t>
            </w:r>
          </w:p>
          <w:p w14:paraId="41EA3D6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bCs/>
                <w:sz w:val="18"/>
                <w:szCs w:val="18"/>
                <w:lang w:eastAsia="en-US"/>
              </w:rPr>
            </w:pPr>
            <w:r w:rsidRPr="00036394">
              <w:rPr>
                <w:rFonts w:ascii="Gill Sans MT" w:eastAsiaTheme="minorEastAsia" w:hAnsi="Gill Sans MT" w:cstheme="minorBidi"/>
                <w:bCs/>
                <w:sz w:val="18"/>
                <w:szCs w:val="18"/>
                <w:lang w:eastAsia="en-US"/>
              </w:rPr>
              <w:t>Empatía y compromiso social</w:t>
            </w:r>
          </w:p>
          <w:p w14:paraId="5241E192"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bCs/>
                <w:sz w:val="18"/>
                <w:szCs w:val="18"/>
                <w:lang w:eastAsia="en-US"/>
              </w:rPr>
            </w:pPr>
            <w:r w:rsidRPr="00036394">
              <w:rPr>
                <w:rFonts w:ascii="Gill Sans MT" w:eastAsiaTheme="minorEastAsia" w:hAnsi="Gill Sans MT" w:cstheme="minorBidi"/>
                <w:bCs/>
                <w:sz w:val="18"/>
                <w:szCs w:val="18"/>
                <w:lang w:eastAsia="en-US"/>
              </w:rPr>
              <w:t>Empatía al participar en proyectos de investigación en biotecnología</w:t>
            </w:r>
          </w:p>
          <w:p w14:paraId="44777960"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bCs/>
                <w:sz w:val="18"/>
                <w:szCs w:val="18"/>
                <w:lang w:eastAsia="en-US"/>
              </w:rPr>
            </w:pPr>
            <w:r w:rsidRPr="00036394">
              <w:rPr>
                <w:rFonts w:ascii="Gill Sans MT" w:eastAsiaTheme="minorEastAsia" w:hAnsi="Gill Sans MT" w:cstheme="minorBidi"/>
                <w:bCs/>
                <w:sz w:val="18"/>
                <w:szCs w:val="18"/>
                <w:lang w:eastAsia="en-US"/>
              </w:rPr>
              <w:t>Ética en el cumplimiento de objetivos, manejo y emisión de resultados</w:t>
            </w:r>
          </w:p>
          <w:p w14:paraId="367841D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bCs/>
                <w:sz w:val="18"/>
                <w:szCs w:val="18"/>
                <w:lang w:eastAsia="en-US"/>
              </w:rPr>
            </w:pPr>
            <w:r w:rsidRPr="00036394">
              <w:rPr>
                <w:rFonts w:ascii="Gill Sans MT" w:eastAsiaTheme="minorEastAsia" w:hAnsi="Gill Sans MT" w:cstheme="minorBidi"/>
                <w:bCs/>
                <w:sz w:val="18"/>
                <w:szCs w:val="18"/>
                <w:lang w:eastAsia="en-US"/>
              </w:rPr>
              <w:t>Ética y responsabilidad en el cumplimiento de sus funciones y la normatividad vigente y aplicable</w:t>
            </w:r>
          </w:p>
          <w:p w14:paraId="3E820F59"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bCs/>
                <w:sz w:val="18"/>
                <w:szCs w:val="18"/>
                <w:lang w:eastAsia="en-US"/>
              </w:rPr>
            </w:pPr>
            <w:r w:rsidRPr="00036394">
              <w:rPr>
                <w:rFonts w:ascii="Gill Sans MT" w:eastAsiaTheme="minorEastAsia" w:hAnsi="Gill Sans MT" w:cstheme="minorBidi"/>
                <w:bCs/>
                <w:sz w:val="18"/>
                <w:szCs w:val="18"/>
                <w:lang w:eastAsia="en-US"/>
              </w:rPr>
              <w:t xml:space="preserve">Honestidad en la elaboración de bitácoras y reporte de resultados. </w:t>
            </w:r>
          </w:p>
          <w:p w14:paraId="1E939F0D"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bCs/>
                <w:sz w:val="18"/>
                <w:szCs w:val="18"/>
                <w:lang w:eastAsia="en-US"/>
              </w:rPr>
            </w:pPr>
            <w:r w:rsidRPr="00036394">
              <w:rPr>
                <w:rFonts w:ascii="Gill Sans MT" w:eastAsiaTheme="minorEastAsia" w:hAnsi="Gill Sans MT" w:cstheme="minorBidi"/>
                <w:bCs/>
                <w:sz w:val="18"/>
                <w:szCs w:val="18"/>
                <w:lang w:eastAsia="en-US"/>
              </w:rPr>
              <w:t>Honestidad en la realización de los procesos del laboratorio de biotecnología</w:t>
            </w:r>
          </w:p>
          <w:p w14:paraId="204987C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bCs/>
                <w:sz w:val="18"/>
                <w:szCs w:val="18"/>
                <w:lang w:eastAsia="en-US"/>
              </w:rPr>
            </w:pPr>
            <w:r w:rsidRPr="00036394">
              <w:rPr>
                <w:rFonts w:ascii="Gill Sans MT" w:eastAsiaTheme="minorEastAsia" w:hAnsi="Gill Sans MT" w:cstheme="minorBidi"/>
                <w:bCs/>
                <w:sz w:val="18"/>
                <w:szCs w:val="18"/>
                <w:lang w:eastAsia="en-US"/>
              </w:rPr>
              <w:t xml:space="preserve">Honestidad en el manejo de información. </w:t>
            </w:r>
          </w:p>
          <w:p w14:paraId="3FEA666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bCs/>
                <w:sz w:val="18"/>
                <w:szCs w:val="18"/>
                <w:lang w:eastAsia="en-US"/>
              </w:rPr>
            </w:pPr>
            <w:r w:rsidRPr="00036394">
              <w:rPr>
                <w:rFonts w:ascii="Gill Sans MT" w:eastAsiaTheme="minorEastAsia" w:hAnsi="Gill Sans MT" w:cstheme="minorBidi"/>
                <w:bCs/>
                <w:sz w:val="18"/>
                <w:szCs w:val="18"/>
                <w:lang w:eastAsia="en-US"/>
              </w:rPr>
              <w:lastRenderedPageBreak/>
              <w:t>Objetividad al desarrollar planes de trabajo con los equipos multidisciplinarios</w:t>
            </w:r>
          </w:p>
          <w:p w14:paraId="1E68904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bCs/>
                <w:sz w:val="18"/>
                <w:szCs w:val="18"/>
                <w:lang w:eastAsia="en-US"/>
              </w:rPr>
            </w:pPr>
            <w:r w:rsidRPr="00036394">
              <w:rPr>
                <w:rFonts w:ascii="Gill Sans MT" w:eastAsiaTheme="minorEastAsia" w:hAnsi="Gill Sans MT" w:cstheme="minorBidi"/>
                <w:bCs/>
                <w:sz w:val="18"/>
                <w:szCs w:val="18"/>
                <w:lang w:eastAsia="en-US"/>
              </w:rPr>
              <w:t>Resiliencia para el desarrollo del trabajo</w:t>
            </w:r>
          </w:p>
          <w:p w14:paraId="2C74F45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bCs/>
                <w:sz w:val="18"/>
                <w:szCs w:val="18"/>
                <w:lang w:eastAsia="en-US"/>
              </w:rPr>
            </w:pPr>
            <w:r w:rsidRPr="00036394">
              <w:rPr>
                <w:rFonts w:ascii="Gill Sans MT" w:eastAsiaTheme="minorEastAsia" w:hAnsi="Gill Sans MT" w:cstheme="minorBidi"/>
                <w:bCs/>
                <w:sz w:val="18"/>
                <w:szCs w:val="18"/>
                <w:lang w:eastAsia="en-US"/>
              </w:rPr>
              <w:t>Respeto a su entorno de trabajo</w:t>
            </w:r>
          </w:p>
          <w:p w14:paraId="1DCDF4E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bCs/>
                <w:sz w:val="18"/>
                <w:szCs w:val="18"/>
                <w:lang w:eastAsia="en-US"/>
              </w:rPr>
            </w:pPr>
            <w:r w:rsidRPr="00036394">
              <w:rPr>
                <w:rFonts w:ascii="Gill Sans MT" w:eastAsiaTheme="minorEastAsia" w:hAnsi="Gill Sans MT" w:cstheme="minorBidi"/>
                <w:bCs/>
                <w:sz w:val="18"/>
                <w:szCs w:val="18"/>
                <w:lang w:eastAsia="en-US"/>
              </w:rPr>
              <w:t>Respeto por la diferencia de ideas, a la diversidad cultural, de género e ideología</w:t>
            </w:r>
          </w:p>
          <w:p w14:paraId="01386F0D"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bCs/>
                <w:sz w:val="18"/>
                <w:szCs w:val="18"/>
                <w:lang w:eastAsia="en-US"/>
              </w:rPr>
            </w:pPr>
            <w:r w:rsidRPr="00036394">
              <w:rPr>
                <w:rFonts w:ascii="Gill Sans MT" w:eastAsiaTheme="minorEastAsia" w:hAnsi="Gill Sans MT" w:cstheme="minorBidi"/>
                <w:bCs/>
                <w:sz w:val="18"/>
                <w:szCs w:val="18"/>
                <w:lang w:eastAsia="en-US"/>
              </w:rPr>
              <w:t>Respeto por la salud humana y animal</w:t>
            </w:r>
          </w:p>
          <w:p w14:paraId="6D08FD3E"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bCs/>
                <w:sz w:val="18"/>
                <w:szCs w:val="18"/>
                <w:lang w:eastAsia="en-US"/>
              </w:rPr>
            </w:pPr>
            <w:r w:rsidRPr="00036394">
              <w:rPr>
                <w:rFonts w:ascii="Gill Sans MT" w:eastAsiaTheme="minorEastAsia" w:hAnsi="Gill Sans MT" w:cstheme="minorBidi"/>
                <w:bCs/>
                <w:sz w:val="18"/>
                <w:szCs w:val="18"/>
                <w:lang w:eastAsia="en-US"/>
              </w:rPr>
              <w:t>Responsabilidad ambiental</w:t>
            </w:r>
          </w:p>
          <w:p w14:paraId="1D88055B" w14:textId="7B7BD183"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bCs/>
                <w:sz w:val="18"/>
                <w:szCs w:val="18"/>
                <w:lang w:eastAsia="en-US"/>
              </w:rPr>
            </w:pPr>
            <w:r w:rsidRPr="00036394">
              <w:rPr>
                <w:rFonts w:ascii="Gill Sans MT" w:eastAsiaTheme="minorEastAsia" w:hAnsi="Gill Sans MT" w:cstheme="minorBidi"/>
                <w:bCs/>
                <w:sz w:val="18"/>
                <w:szCs w:val="18"/>
                <w:lang w:eastAsia="en-US"/>
              </w:rPr>
              <w:t>Responsabilidad en el seguimiento de procedimientos, protocolos, manuales y lineamientos</w:t>
            </w:r>
          </w:p>
        </w:tc>
        <w:tc>
          <w:tcPr>
            <w:tcW w:w="790" w:type="pct"/>
            <w:vAlign w:val="center"/>
          </w:tcPr>
          <w:p w14:paraId="064245A9" w14:textId="6681814B" w:rsidR="00CB13B1" w:rsidRPr="00C13FA0" w:rsidRDefault="00CB13B1" w:rsidP="00C13FA0">
            <w:pPr>
              <w:spacing w:after="0"/>
              <w:jc w:val="center"/>
              <w:rPr>
                <w:rFonts w:ascii="Gill Sans MT" w:eastAsia="Times New Roman" w:hAnsi="Gill Sans MT"/>
                <w:b/>
                <w:sz w:val="18"/>
                <w:szCs w:val="18"/>
              </w:rPr>
            </w:pPr>
            <w:r w:rsidRPr="00C13FA0">
              <w:rPr>
                <w:rFonts w:ascii="Gill Sans MT" w:eastAsia="Times New Roman" w:hAnsi="Gill Sans MT"/>
                <w:b/>
                <w:sz w:val="18"/>
                <w:szCs w:val="18"/>
              </w:rPr>
              <w:lastRenderedPageBreak/>
              <w:t>Terminal</w:t>
            </w:r>
          </w:p>
        </w:tc>
        <w:tc>
          <w:tcPr>
            <w:tcW w:w="693" w:type="pct"/>
            <w:vAlign w:val="center"/>
          </w:tcPr>
          <w:p w14:paraId="37771074" w14:textId="55D22456" w:rsidR="00CB13B1" w:rsidRPr="00C13FA0" w:rsidRDefault="00CB13B1" w:rsidP="00C13FA0">
            <w:pPr>
              <w:spacing w:after="0"/>
              <w:jc w:val="center"/>
              <w:rPr>
                <w:rFonts w:ascii="Gill Sans MT" w:eastAsia="Times New Roman" w:hAnsi="Gill Sans MT"/>
                <w:b/>
                <w:sz w:val="18"/>
                <w:szCs w:val="18"/>
              </w:rPr>
            </w:pPr>
            <w:r w:rsidRPr="00C13FA0">
              <w:rPr>
                <w:rFonts w:ascii="Gill Sans MT" w:eastAsia="Times New Roman" w:hAnsi="Gill Sans MT"/>
                <w:b/>
                <w:sz w:val="18"/>
                <w:szCs w:val="18"/>
              </w:rPr>
              <w:t>Biotecnología aplicada a las ciencias de la salud</w:t>
            </w:r>
          </w:p>
        </w:tc>
        <w:tc>
          <w:tcPr>
            <w:tcW w:w="833" w:type="pct"/>
          </w:tcPr>
          <w:p w14:paraId="6DBF047C" w14:textId="1DF2CF60" w:rsidR="00CB13B1" w:rsidRPr="00036394" w:rsidRDefault="00CB13B1" w:rsidP="00C13FA0">
            <w:pPr>
              <w:spacing w:after="0"/>
              <w:rPr>
                <w:rFonts w:ascii="Gill Sans MT" w:eastAsia="Times New Roman" w:hAnsi="Gill Sans MT"/>
                <w:sz w:val="18"/>
                <w:szCs w:val="18"/>
              </w:rPr>
            </w:pPr>
            <w:r w:rsidRPr="00036394">
              <w:rPr>
                <w:rFonts w:ascii="Gill Sans MT" w:eastAsia="Times New Roman" w:hAnsi="Gill Sans MT"/>
                <w:sz w:val="18"/>
                <w:szCs w:val="18"/>
              </w:rPr>
              <w:t>El estudiante conoce los fundamentos de la biotecnología, su desarrollo histórico y las aplicaciones más importantes en el diagnóstico y ciencias de la salud a nivel nacional e internacional; así como la integración de conocimientos básicos en procesos biotecnológicos que generen beneficios y productos de interés para la sociedad con una visión actual, global y sostenible, y aplicando principios de bioética.</w:t>
            </w:r>
          </w:p>
        </w:tc>
      </w:tr>
      <w:tr w:rsidR="00CB13B1" w:rsidRPr="00036394" w14:paraId="266FD1CF" w14:textId="77777777" w:rsidTr="00C13FA0">
        <w:trPr>
          <w:cantSplit/>
          <w:jc w:val="center"/>
        </w:trPr>
        <w:tc>
          <w:tcPr>
            <w:tcW w:w="833" w:type="pct"/>
          </w:tcPr>
          <w:p w14:paraId="5070E708" w14:textId="77777777" w:rsidR="00CB13B1" w:rsidRPr="00036394" w:rsidRDefault="00CB13B1" w:rsidP="00CB13B1">
            <w:pPr>
              <w:pStyle w:val="Textoindependiente"/>
              <w:spacing w:after="0"/>
              <w:ind w:left="176"/>
              <w:rPr>
                <w:rFonts w:ascii="Gill Sans MT" w:eastAsiaTheme="minorEastAsia" w:hAnsi="Gill Sans MT" w:cstheme="minorBidi"/>
                <w:sz w:val="18"/>
                <w:szCs w:val="18"/>
                <w:lang w:eastAsia="en-US"/>
              </w:rPr>
            </w:pPr>
          </w:p>
        </w:tc>
        <w:tc>
          <w:tcPr>
            <w:tcW w:w="835" w:type="pct"/>
          </w:tcPr>
          <w:p w14:paraId="2C13055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Metabolismo de compuestos </w:t>
            </w:r>
            <w:proofErr w:type="spellStart"/>
            <w:r w:rsidRPr="00036394">
              <w:rPr>
                <w:rFonts w:ascii="Gill Sans MT" w:eastAsiaTheme="minorEastAsia" w:hAnsi="Gill Sans MT" w:cstheme="minorBidi"/>
                <w:sz w:val="18"/>
                <w:szCs w:val="18"/>
                <w:lang w:eastAsia="en-US"/>
              </w:rPr>
              <w:t>bioactivos</w:t>
            </w:r>
            <w:proofErr w:type="spellEnd"/>
          </w:p>
          <w:p w14:paraId="165BFAF8" w14:textId="70C1CBED"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Metabolismo de macromoléculas</w:t>
            </w:r>
          </w:p>
        </w:tc>
        <w:tc>
          <w:tcPr>
            <w:tcW w:w="1017" w:type="pct"/>
          </w:tcPr>
          <w:p w14:paraId="55B928B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Actitud de liderazgo, crítica y reflexiva en la labor profesional</w:t>
            </w:r>
          </w:p>
          <w:p w14:paraId="3B5B408E"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Asertividad y objetividad en la toma de decisiones</w:t>
            </w:r>
          </w:p>
          <w:p w14:paraId="36C8662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Compromiso con el trabajo individual y colectivo</w:t>
            </w:r>
          </w:p>
          <w:p w14:paraId="41037C1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Constancia en el desarrollo de tareas y actividades</w:t>
            </w:r>
          </w:p>
          <w:p w14:paraId="3DBD9391"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Disposición para el trabajo individual, colectivo y multidisciplinario</w:t>
            </w:r>
          </w:p>
          <w:p w14:paraId="2CD30781"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Eficiencia en la comunicación</w:t>
            </w:r>
          </w:p>
          <w:p w14:paraId="36D3B3E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Empatía y compromiso social</w:t>
            </w:r>
          </w:p>
          <w:p w14:paraId="72AAAA0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Ética en el cumplimiento de objetivos, manejo e informe de resultados</w:t>
            </w:r>
          </w:p>
          <w:p w14:paraId="184965A0"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Ética y responsabilidad en el cumplimiento de sus funciones</w:t>
            </w:r>
          </w:p>
          <w:p w14:paraId="52CC5C80"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Honestidad en el manejo de información </w:t>
            </w:r>
          </w:p>
          <w:p w14:paraId="05058F3E"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Imparcialidad en la toma de decisiones</w:t>
            </w:r>
          </w:p>
          <w:p w14:paraId="4154F0D9"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Objetividad en la participación en equipos multidisciplinarios</w:t>
            </w:r>
          </w:p>
          <w:p w14:paraId="72A89EED"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Resiliencia para el desarrollo del trabajo</w:t>
            </w:r>
          </w:p>
          <w:p w14:paraId="49E5F21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a su entorno de trabajo</w:t>
            </w:r>
          </w:p>
          <w:p w14:paraId="15855046"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por la diferencia de ideas, a la diversidad cultural, de género e ideología</w:t>
            </w:r>
          </w:p>
          <w:p w14:paraId="61B7C67F" w14:textId="366540D5"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sz w:val="18"/>
                <w:szCs w:val="18"/>
              </w:rPr>
              <w:t>Tolerancia y manejo de la frustración</w:t>
            </w:r>
          </w:p>
        </w:tc>
        <w:tc>
          <w:tcPr>
            <w:tcW w:w="790" w:type="pct"/>
            <w:vAlign w:val="center"/>
          </w:tcPr>
          <w:p w14:paraId="6246DE23" w14:textId="41F27E0F" w:rsidR="00CB13B1" w:rsidRPr="00C13FA0" w:rsidRDefault="00CB13B1" w:rsidP="00C13FA0">
            <w:pPr>
              <w:spacing w:after="0"/>
              <w:jc w:val="center"/>
              <w:rPr>
                <w:rFonts w:ascii="Gill Sans MT" w:eastAsia="Times New Roman" w:hAnsi="Gill Sans MT"/>
                <w:b/>
                <w:sz w:val="18"/>
                <w:szCs w:val="18"/>
              </w:rPr>
            </w:pPr>
            <w:r w:rsidRPr="00C13FA0">
              <w:rPr>
                <w:rFonts w:ascii="Gill Sans MT" w:eastAsia="Times New Roman" w:hAnsi="Gill Sans MT"/>
                <w:b/>
                <w:sz w:val="18"/>
                <w:szCs w:val="18"/>
              </w:rPr>
              <w:t>Disciplinar</w:t>
            </w:r>
          </w:p>
        </w:tc>
        <w:tc>
          <w:tcPr>
            <w:tcW w:w="693" w:type="pct"/>
            <w:vAlign w:val="center"/>
          </w:tcPr>
          <w:p w14:paraId="53C4C30C" w14:textId="37BD12C3" w:rsidR="00CB13B1" w:rsidRPr="00C13FA0" w:rsidRDefault="00CB13B1" w:rsidP="00C13FA0">
            <w:pPr>
              <w:spacing w:after="0"/>
              <w:jc w:val="center"/>
              <w:rPr>
                <w:rFonts w:ascii="Gill Sans MT" w:eastAsia="Times New Roman" w:hAnsi="Gill Sans MT"/>
                <w:b/>
                <w:sz w:val="18"/>
                <w:szCs w:val="18"/>
              </w:rPr>
            </w:pPr>
            <w:r w:rsidRPr="00C13FA0">
              <w:rPr>
                <w:rFonts w:ascii="Gill Sans MT" w:eastAsia="Times New Roman" w:hAnsi="Gill Sans MT"/>
                <w:b/>
                <w:sz w:val="18"/>
                <w:szCs w:val="18"/>
              </w:rPr>
              <w:t>Bioquímica metabólica</w:t>
            </w:r>
          </w:p>
        </w:tc>
        <w:tc>
          <w:tcPr>
            <w:tcW w:w="833" w:type="pct"/>
          </w:tcPr>
          <w:p w14:paraId="3E7B9780" w14:textId="46A666E7" w:rsidR="00CB13B1" w:rsidRPr="00036394" w:rsidRDefault="00CB13B1" w:rsidP="00CB13B1">
            <w:pPr>
              <w:spacing w:after="0"/>
              <w:rPr>
                <w:rFonts w:ascii="Gill Sans MT" w:eastAsia="Times New Roman" w:hAnsi="Gill Sans MT"/>
                <w:sz w:val="18"/>
                <w:szCs w:val="18"/>
              </w:rPr>
            </w:pPr>
            <w:r w:rsidRPr="00036394">
              <w:rPr>
                <w:rFonts w:ascii="Gill Sans MT" w:hAnsi="Gill Sans MT" w:cs="Helvetica Neue"/>
                <w:sz w:val="18"/>
                <w:szCs w:val="18"/>
                <w:lang w:val="es-ES_tradnl"/>
              </w:rPr>
              <w:t xml:space="preserve">El estudiante relaciona la estructura-actividad de las biomoléculas con el funcionamiento celular a través de las diferentes vías y ciclos metabólicos y desarrolla métodos bioquímicos cualitativos y cuantitativos </w:t>
            </w:r>
            <w:r w:rsidRPr="00036394">
              <w:rPr>
                <w:rFonts w:ascii="Gill Sans MT" w:hAnsi="Gill Sans MT"/>
                <w:sz w:val="18"/>
                <w:szCs w:val="18"/>
              </w:rPr>
              <w:t>a través del trabajo en equipo con compromiso, ética y cuidado del medio ambiente.</w:t>
            </w:r>
          </w:p>
        </w:tc>
      </w:tr>
      <w:tr w:rsidR="00CB13B1" w:rsidRPr="00036394" w14:paraId="4390DE0D" w14:textId="77777777" w:rsidTr="00C13FA0">
        <w:trPr>
          <w:cantSplit/>
          <w:jc w:val="center"/>
        </w:trPr>
        <w:tc>
          <w:tcPr>
            <w:tcW w:w="833" w:type="pct"/>
          </w:tcPr>
          <w:p w14:paraId="144100F6"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lastRenderedPageBreak/>
              <w:t>Aplicar conocimientos de las propiedades de la materia y energía en el razonamiento y discusión de resultados</w:t>
            </w:r>
          </w:p>
          <w:p w14:paraId="1CCEA3BA"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Aplicar factores de conversión en la tarea diaria del químico</w:t>
            </w:r>
          </w:p>
          <w:p w14:paraId="3E6BDF8D"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Entender fuerza centrífuga como método de separación en la labor del químico clínico</w:t>
            </w:r>
          </w:p>
          <w:p w14:paraId="74B8066D" w14:textId="24A095F3"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Utilizar fenómenos ópticos para la caracterización espectroscópica de compuestos orgánicos</w:t>
            </w:r>
          </w:p>
        </w:tc>
        <w:tc>
          <w:tcPr>
            <w:tcW w:w="835" w:type="pct"/>
          </w:tcPr>
          <w:p w14:paraId="6C41B90D"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Unidades </w:t>
            </w:r>
          </w:p>
          <w:p w14:paraId="3B9173F6" w14:textId="1626DEE5"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Factores de conversión</w:t>
            </w:r>
          </w:p>
          <w:p w14:paraId="104D7AD0" w14:textId="746F4A81"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Análisis vectorial</w:t>
            </w:r>
          </w:p>
          <w:p w14:paraId="6C8A24A1" w14:textId="58026E5C"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Conservación de energía</w:t>
            </w:r>
          </w:p>
          <w:p w14:paraId="6DF829C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Leyes de Newton</w:t>
            </w:r>
          </w:p>
          <w:p w14:paraId="225EAF8A" w14:textId="475988B6"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Fuerza centrífuga</w:t>
            </w:r>
          </w:p>
          <w:p w14:paraId="6C7F640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Espectro electromagnético</w:t>
            </w:r>
          </w:p>
          <w:p w14:paraId="0B812DED" w14:textId="2C5282C3"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Luz, dualidad partícula-onda</w:t>
            </w:r>
          </w:p>
          <w:p w14:paraId="076E1FA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Óptica, fenómenos e instrumentos ópticos</w:t>
            </w:r>
          </w:p>
          <w:p w14:paraId="52DB69A6" w14:textId="68F483B8"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Electromagnetismo</w:t>
            </w:r>
          </w:p>
        </w:tc>
        <w:tc>
          <w:tcPr>
            <w:tcW w:w="1017" w:type="pct"/>
          </w:tcPr>
          <w:p w14:paraId="091E557A"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Actitud de liderazgo, crítica y reflexiva en la labor profesional</w:t>
            </w:r>
          </w:p>
          <w:p w14:paraId="6BC1EA6E"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Asertividad y objetividad en la toma de decisiones</w:t>
            </w:r>
          </w:p>
          <w:p w14:paraId="094B783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Compromiso con el trabajo individual y colectivo</w:t>
            </w:r>
          </w:p>
          <w:p w14:paraId="2F50CD26"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Constancia en el desarrollo de tareas y actividades</w:t>
            </w:r>
          </w:p>
          <w:p w14:paraId="49DAF07D"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Disposición para el trabajo individual, colectivo y multidisciplinario</w:t>
            </w:r>
          </w:p>
          <w:p w14:paraId="6F48C266"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Eficiencia en la comunicación</w:t>
            </w:r>
          </w:p>
          <w:p w14:paraId="5556BED6"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Empatía y compromiso social</w:t>
            </w:r>
          </w:p>
          <w:p w14:paraId="7BE3F446"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Ética en el cumplimiento de objetivos, manejo e informe de resultados</w:t>
            </w:r>
          </w:p>
          <w:p w14:paraId="731F2E2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Ética y responsabilidad en el cumplimiento de sus funciones</w:t>
            </w:r>
          </w:p>
          <w:p w14:paraId="0E3A201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Honestidad en el manejo de información </w:t>
            </w:r>
          </w:p>
          <w:p w14:paraId="66ED62A0"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Imparcialidad en la toma de decisiones</w:t>
            </w:r>
          </w:p>
          <w:p w14:paraId="3BED794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Objetividad en la participación en equipos multidisciplinarios</w:t>
            </w:r>
          </w:p>
          <w:p w14:paraId="20527AE0"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Resiliencia para el desarrollo del trabajo</w:t>
            </w:r>
          </w:p>
          <w:p w14:paraId="1740B44D"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a su entorno de trabajo</w:t>
            </w:r>
          </w:p>
          <w:p w14:paraId="2851A80B"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por la diferencia de ideas, a la diversidad cultural, de género e ideología</w:t>
            </w:r>
          </w:p>
          <w:p w14:paraId="4670EE6E" w14:textId="5FA87F11"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sz w:val="18"/>
                <w:szCs w:val="18"/>
              </w:rPr>
              <w:t>Tolerancia y manejo de la frustración</w:t>
            </w:r>
          </w:p>
        </w:tc>
        <w:tc>
          <w:tcPr>
            <w:tcW w:w="790" w:type="pct"/>
            <w:vAlign w:val="center"/>
          </w:tcPr>
          <w:p w14:paraId="7577C5BA" w14:textId="289C6880" w:rsidR="00CB13B1" w:rsidRPr="00C13FA0" w:rsidRDefault="00CB13B1" w:rsidP="00C13FA0">
            <w:pPr>
              <w:spacing w:after="0"/>
              <w:jc w:val="center"/>
              <w:rPr>
                <w:rFonts w:ascii="Gill Sans MT" w:eastAsia="Times New Roman" w:hAnsi="Gill Sans MT"/>
                <w:b/>
                <w:sz w:val="18"/>
                <w:szCs w:val="18"/>
              </w:rPr>
            </w:pPr>
            <w:r w:rsidRPr="00C13FA0">
              <w:rPr>
                <w:rFonts w:ascii="Gill Sans MT" w:eastAsia="Times New Roman" w:hAnsi="Gill Sans MT"/>
                <w:b/>
                <w:sz w:val="18"/>
                <w:szCs w:val="18"/>
              </w:rPr>
              <w:t>Iniciación a la disciplina</w:t>
            </w:r>
          </w:p>
        </w:tc>
        <w:tc>
          <w:tcPr>
            <w:tcW w:w="693" w:type="pct"/>
            <w:vAlign w:val="center"/>
          </w:tcPr>
          <w:p w14:paraId="0EE973A0" w14:textId="34F742AA" w:rsidR="00CB13B1" w:rsidRPr="00C13FA0" w:rsidRDefault="00CB13B1" w:rsidP="00C13FA0">
            <w:pPr>
              <w:spacing w:after="0"/>
              <w:jc w:val="center"/>
              <w:rPr>
                <w:rFonts w:ascii="Gill Sans MT" w:eastAsia="Times New Roman" w:hAnsi="Gill Sans MT"/>
                <w:b/>
                <w:sz w:val="18"/>
                <w:szCs w:val="18"/>
              </w:rPr>
            </w:pPr>
            <w:r w:rsidRPr="00C13FA0">
              <w:rPr>
                <w:rFonts w:ascii="Gill Sans MT" w:eastAsia="Times New Roman" w:hAnsi="Gill Sans MT"/>
                <w:b/>
                <w:sz w:val="18"/>
                <w:szCs w:val="18"/>
              </w:rPr>
              <w:t>Física</w:t>
            </w:r>
          </w:p>
        </w:tc>
        <w:tc>
          <w:tcPr>
            <w:tcW w:w="833" w:type="pct"/>
          </w:tcPr>
          <w:p w14:paraId="2D0568C3" w14:textId="7B504322" w:rsidR="00CB13B1" w:rsidRPr="00036394" w:rsidRDefault="00CB13B1" w:rsidP="00CB13B1">
            <w:pPr>
              <w:rPr>
                <w:rFonts w:ascii="Gill Sans MT" w:hAnsi="Gill Sans MT"/>
                <w:sz w:val="18"/>
                <w:szCs w:val="18"/>
                <w:lang w:val="es-ES"/>
              </w:rPr>
            </w:pPr>
            <w:r w:rsidRPr="00036394">
              <w:rPr>
                <w:rFonts w:ascii="Gill Sans MT" w:hAnsi="Gill Sans MT"/>
                <w:sz w:val="18"/>
                <w:szCs w:val="18"/>
                <w:lang w:val="es-ES"/>
              </w:rPr>
              <w:t>El estudiante comprende y describe las propiedades de la materia y la energía, en los fenómenos naturales, los procesos biológicos y en el análisis instrumental, con una actitud crítica, reflexiva con constancia, compromiso y ética en el desarrollo de tareas y actividades.</w:t>
            </w:r>
          </w:p>
        </w:tc>
      </w:tr>
      <w:tr w:rsidR="00CB13B1" w:rsidRPr="00036394" w14:paraId="7F0F3537" w14:textId="77777777" w:rsidTr="00C13FA0">
        <w:trPr>
          <w:cantSplit/>
          <w:jc w:val="center"/>
        </w:trPr>
        <w:tc>
          <w:tcPr>
            <w:tcW w:w="833" w:type="pct"/>
          </w:tcPr>
          <w:p w14:paraId="39379A0B" w14:textId="721575D2"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lastRenderedPageBreak/>
              <w:t>Aplicar el método científico, las buenas prácticas de laboratorio y los principios bioéticos en el laboratorio de análisis</w:t>
            </w:r>
          </w:p>
          <w:p w14:paraId="526FB4E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Conocer y ejercer con base en el código de ética</w:t>
            </w:r>
          </w:p>
          <w:p w14:paraId="51655D06"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Garantizar la calidad de los servicios de laboratorio</w:t>
            </w:r>
          </w:p>
          <w:p w14:paraId="2BD6719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Evitar prácticas desleales y/o incorrectas</w:t>
            </w:r>
          </w:p>
          <w:p w14:paraId="27A37111" w14:textId="74A211D2"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Diseñar, implementar, mantener y mejorar el sistema de gestión de calidad incluyendo políticas y procedimientos para asegurar la protección de la información confidencial</w:t>
            </w:r>
          </w:p>
        </w:tc>
        <w:tc>
          <w:tcPr>
            <w:tcW w:w="835" w:type="pct"/>
          </w:tcPr>
          <w:p w14:paraId="39C06406" w14:textId="0844FCCF"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Antecedentes históricos y filosóficos de la bioética</w:t>
            </w:r>
          </w:p>
          <w:p w14:paraId="59A34D24" w14:textId="52723E42"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Código de ética</w:t>
            </w:r>
          </w:p>
          <w:p w14:paraId="5E786EDA" w14:textId="12672854"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Normas, disposiciones y buenas prácticas</w:t>
            </w:r>
          </w:p>
          <w:p w14:paraId="251D63C0" w14:textId="0F40887A"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Principios bioéticos y de sostenibilidad con impacto ambiental</w:t>
            </w:r>
          </w:p>
          <w:p w14:paraId="44355292" w14:textId="4B5EA0A0"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Riesgos a la salud humana y animal dentro del laboratorio de análisis</w:t>
            </w:r>
          </w:p>
        </w:tc>
        <w:tc>
          <w:tcPr>
            <w:tcW w:w="1017" w:type="pct"/>
          </w:tcPr>
          <w:p w14:paraId="57F2287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Actitud de liderazgo, crítica y reflexiva en la labor profesional</w:t>
            </w:r>
          </w:p>
          <w:p w14:paraId="0006BEBD"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Asertividad y objetividad en la toma de decisiones</w:t>
            </w:r>
          </w:p>
          <w:p w14:paraId="1DD00EE9"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Compromiso con el trabajo individual y colectivo</w:t>
            </w:r>
          </w:p>
          <w:p w14:paraId="51D8C79A"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Compromiso social para formular acciones para mitigar riesgos a la salud</w:t>
            </w:r>
          </w:p>
          <w:p w14:paraId="046E46F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Conciencia sobre el deterioro ecológico</w:t>
            </w:r>
          </w:p>
          <w:p w14:paraId="15A49040" w14:textId="0A802495"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Conciencia y sensibilidad de la problemática de salud humana, animal, ambiental</w:t>
            </w:r>
          </w:p>
          <w:p w14:paraId="653EB506"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Consciencia de los principios de sustentabilidad y el desarrollo biotecnológico</w:t>
            </w:r>
          </w:p>
          <w:p w14:paraId="31B395DA"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por la salud humana y animal</w:t>
            </w:r>
          </w:p>
          <w:p w14:paraId="51888A89"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Constancia en el desarrollo de tareas y actividades</w:t>
            </w:r>
          </w:p>
          <w:p w14:paraId="7E37886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Disposición para el trabajo individual, colectivo y multidisciplinario</w:t>
            </w:r>
          </w:p>
          <w:p w14:paraId="3378C111"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Eficiencia en la comunicación</w:t>
            </w:r>
          </w:p>
          <w:p w14:paraId="3A93878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Empatía y compromiso social</w:t>
            </w:r>
          </w:p>
          <w:p w14:paraId="48C27A5D"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Ética en el cumplimiento de objetivos, manejo e informe de resultados</w:t>
            </w:r>
          </w:p>
          <w:p w14:paraId="67DD307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Ética y responsabilidad en el cumplimiento de sus funciones</w:t>
            </w:r>
          </w:p>
          <w:p w14:paraId="2B98B6D9"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Honestidad en el manejo de información </w:t>
            </w:r>
          </w:p>
          <w:p w14:paraId="1CAB5B1B"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Imparcialidad en la toma de decisiones</w:t>
            </w:r>
          </w:p>
          <w:p w14:paraId="74D2DE1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Objetividad en la participación en equipos multidisciplinarios</w:t>
            </w:r>
          </w:p>
          <w:p w14:paraId="589F1CE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Resiliencia para el desarrollo del trabajo</w:t>
            </w:r>
          </w:p>
          <w:p w14:paraId="6B24B031"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a su entorno de trabajo</w:t>
            </w:r>
          </w:p>
          <w:p w14:paraId="798845AD"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por la diferencia de ideas, a la diversidad cultural, de género e ideología</w:t>
            </w:r>
          </w:p>
          <w:p w14:paraId="4CAD8A1F" w14:textId="7BE6040A"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sz w:val="18"/>
                <w:szCs w:val="18"/>
              </w:rPr>
              <w:t>Tolerancia y manejo de la frustración</w:t>
            </w:r>
          </w:p>
        </w:tc>
        <w:tc>
          <w:tcPr>
            <w:tcW w:w="790" w:type="pct"/>
            <w:vAlign w:val="center"/>
          </w:tcPr>
          <w:p w14:paraId="3898B45C" w14:textId="1A05E513" w:rsidR="00CB13B1" w:rsidRPr="00C13FA0" w:rsidRDefault="00CB13B1" w:rsidP="00C13FA0">
            <w:pPr>
              <w:spacing w:after="0"/>
              <w:jc w:val="center"/>
              <w:rPr>
                <w:rFonts w:ascii="Gill Sans MT" w:eastAsia="Times New Roman" w:hAnsi="Gill Sans MT"/>
                <w:b/>
                <w:sz w:val="18"/>
                <w:szCs w:val="18"/>
              </w:rPr>
            </w:pPr>
            <w:r w:rsidRPr="00C13FA0">
              <w:rPr>
                <w:rFonts w:ascii="Gill Sans MT" w:eastAsia="Times New Roman" w:hAnsi="Gill Sans MT"/>
                <w:b/>
                <w:sz w:val="18"/>
                <w:szCs w:val="18"/>
              </w:rPr>
              <w:t>Disciplinar</w:t>
            </w:r>
          </w:p>
        </w:tc>
        <w:tc>
          <w:tcPr>
            <w:tcW w:w="693" w:type="pct"/>
            <w:vAlign w:val="center"/>
          </w:tcPr>
          <w:p w14:paraId="554BF2E1" w14:textId="658C22D8" w:rsidR="00CB13B1" w:rsidRPr="00C13FA0" w:rsidRDefault="00CB13B1" w:rsidP="00C13FA0">
            <w:pPr>
              <w:spacing w:after="0"/>
              <w:jc w:val="center"/>
              <w:rPr>
                <w:rFonts w:ascii="Gill Sans MT" w:eastAsia="Times New Roman" w:hAnsi="Gill Sans MT"/>
                <w:b/>
                <w:sz w:val="18"/>
                <w:szCs w:val="18"/>
              </w:rPr>
            </w:pPr>
            <w:r w:rsidRPr="00C13FA0">
              <w:rPr>
                <w:rFonts w:ascii="Gill Sans MT" w:eastAsia="Times New Roman" w:hAnsi="Gill Sans MT"/>
                <w:b/>
                <w:sz w:val="18"/>
                <w:szCs w:val="18"/>
              </w:rPr>
              <w:t>Bioética</w:t>
            </w:r>
          </w:p>
        </w:tc>
        <w:tc>
          <w:tcPr>
            <w:tcW w:w="833" w:type="pct"/>
          </w:tcPr>
          <w:p w14:paraId="5DB18A30" w14:textId="6086618A" w:rsidR="00CB13B1" w:rsidRPr="00036394" w:rsidRDefault="00CB13B1" w:rsidP="00C13FA0">
            <w:pPr>
              <w:pStyle w:val="Textoindependiente"/>
              <w:spacing w:after="0"/>
              <w:rPr>
                <w:rFonts w:ascii="Gill Sans MT" w:eastAsiaTheme="minorEastAsia" w:hAnsi="Gill Sans MT" w:cstheme="minorBidi"/>
                <w:sz w:val="18"/>
                <w:szCs w:val="18"/>
                <w:lang w:eastAsia="en-US"/>
              </w:rPr>
            </w:pPr>
            <w:r w:rsidRPr="00036394">
              <w:rPr>
                <w:rFonts w:ascii="Gill Sans MT" w:hAnsi="Gill Sans MT" w:cstheme="minorHAnsi"/>
                <w:sz w:val="18"/>
                <w:szCs w:val="18"/>
                <w:lang w:val="es-ES"/>
              </w:rPr>
              <w:t>El estudiante conoce y se rige con el código de ética y los principios bioéticos dentro del ejercicio de sus funciones en el diagnóstico por el laboratorio, con c</w:t>
            </w:r>
            <w:r w:rsidRPr="00036394">
              <w:rPr>
                <w:rFonts w:ascii="Gill Sans MT" w:eastAsiaTheme="minorEastAsia" w:hAnsi="Gill Sans MT" w:cstheme="minorBidi"/>
                <w:sz w:val="18"/>
                <w:szCs w:val="18"/>
                <w:lang w:eastAsia="en-US"/>
              </w:rPr>
              <w:t>conciencia y sensibilidad de la problemática de salud humana, animal, ambiental para garantizar la calidad y evitar prácticas incorrectas.</w:t>
            </w:r>
          </w:p>
        </w:tc>
      </w:tr>
      <w:tr w:rsidR="00CB13B1" w:rsidRPr="00036394" w14:paraId="0C256728" w14:textId="77777777" w:rsidTr="00C13FA0">
        <w:trPr>
          <w:cantSplit/>
          <w:jc w:val="center"/>
        </w:trPr>
        <w:tc>
          <w:tcPr>
            <w:tcW w:w="833" w:type="pct"/>
          </w:tcPr>
          <w:p w14:paraId="7F2C077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lastRenderedPageBreak/>
              <w:t>Analizar alimentos por grupo (lácteos, cárnicos, frutas y verduras, harinas, etc.) con base en la normatividad vigente.</w:t>
            </w:r>
          </w:p>
          <w:p w14:paraId="57277616"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Analizar la composición química, propiedades físicas, químicas y organolépticas de los alimentos</w:t>
            </w:r>
          </w:p>
          <w:p w14:paraId="1FEA0EA0"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Aplicar criterios de </w:t>
            </w:r>
            <w:proofErr w:type="spellStart"/>
            <w:r w:rsidRPr="00036394">
              <w:rPr>
                <w:rFonts w:ascii="Gill Sans MT" w:eastAsiaTheme="minorEastAsia" w:hAnsi="Gill Sans MT" w:cstheme="minorBidi"/>
                <w:sz w:val="18"/>
                <w:szCs w:val="18"/>
                <w:lang w:eastAsia="en-US"/>
              </w:rPr>
              <w:t>repetibilidad</w:t>
            </w:r>
            <w:proofErr w:type="spellEnd"/>
            <w:r w:rsidRPr="00036394">
              <w:rPr>
                <w:rFonts w:ascii="Gill Sans MT" w:eastAsiaTheme="minorEastAsia" w:hAnsi="Gill Sans MT" w:cstheme="minorBidi"/>
                <w:sz w:val="18"/>
                <w:szCs w:val="18"/>
                <w:lang w:eastAsia="en-US"/>
              </w:rPr>
              <w:t xml:space="preserve"> y reproducibilidad en análisis de muestras.</w:t>
            </w:r>
          </w:p>
          <w:p w14:paraId="713FC16D"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Aplicar criterios HACCP.</w:t>
            </w:r>
          </w:p>
          <w:p w14:paraId="35EC605E"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Capacitar recursos humanos en técnicas de análisis de alimentos</w:t>
            </w:r>
          </w:p>
          <w:p w14:paraId="4839D409"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Cumplir con la normatividad nacional e internacional vigente relacionada con el análisis de alimentos</w:t>
            </w:r>
          </w:p>
          <w:p w14:paraId="6D882799"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Elaborar encuestas de evaluación de productos</w:t>
            </w:r>
          </w:p>
          <w:p w14:paraId="1B63F99E"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Emitir resultados con ética profesional</w:t>
            </w:r>
          </w:p>
          <w:p w14:paraId="656BDE90"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Gestionar la disposición de residuos alimentarios</w:t>
            </w:r>
          </w:p>
          <w:p w14:paraId="7646350B"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Implementar protocolos de análisis de los alimentos</w:t>
            </w:r>
          </w:p>
          <w:p w14:paraId="7E6DD510"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Interpretar documentos técnicos y resultados analíticos</w:t>
            </w:r>
          </w:p>
          <w:p w14:paraId="5693C092"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Manejar equipos y material en el laboratorio de análisis de alimentos</w:t>
            </w:r>
          </w:p>
          <w:p w14:paraId="7D4F8152"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Manejar los criterios de aceptación y rechazo de muestras</w:t>
            </w:r>
          </w:p>
          <w:p w14:paraId="6E211049"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Presentar y explicar los resultados obtenidos en laboratorio</w:t>
            </w:r>
          </w:p>
          <w:p w14:paraId="057AB72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Proponer soluciones a errores identificados en el </w:t>
            </w:r>
            <w:r w:rsidRPr="00036394">
              <w:rPr>
                <w:rFonts w:ascii="Gill Sans MT" w:eastAsiaTheme="minorEastAsia" w:hAnsi="Gill Sans MT" w:cstheme="minorBidi"/>
                <w:sz w:val="18"/>
                <w:szCs w:val="18"/>
                <w:lang w:eastAsia="en-US"/>
              </w:rPr>
              <w:lastRenderedPageBreak/>
              <w:t>laboratorio de análisis de alimentos</w:t>
            </w:r>
          </w:p>
          <w:p w14:paraId="4FD05B82"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Realizar análisis sensorial, microbiológico, fisicoquímico y toxicológico de alimentos.</w:t>
            </w:r>
          </w:p>
          <w:p w14:paraId="075360F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Seguir protocolos y técnicas del laboratorio de análisis de alimentos</w:t>
            </w:r>
          </w:p>
          <w:p w14:paraId="24BCD72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Tomar, conservar y transportar muestras de alimentos con base en la normatividad vigente y aplicable.</w:t>
            </w:r>
          </w:p>
          <w:p w14:paraId="7B96B5B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Utilizar conocimientos de química de alimentos para la interpretación de resultados en el análisis de alimentos</w:t>
            </w:r>
          </w:p>
          <w:p w14:paraId="057980C3" w14:textId="5FC59F9E"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Vigilar el manejo y disposición de los RPBI y CRETIB</w:t>
            </w:r>
          </w:p>
        </w:tc>
        <w:tc>
          <w:tcPr>
            <w:tcW w:w="835" w:type="pct"/>
          </w:tcPr>
          <w:p w14:paraId="2E40B7AB"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lastRenderedPageBreak/>
              <w:t>Análisis de alimento para consumo animal y humano, natural y procesado</w:t>
            </w:r>
          </w:p>
          <w:p w14:paraId="03D2EEE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Análisis de bebidas alcohólicas y no alcohólicas (carbonatadas y no carbonatadas).</w:t>
            </w:r>
          </w:p>
          <w:p w14:paraId="4E237D8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Análisis fisicoquímico de alimentos: cenizas, humedad, nitrógeno total, lípidos, fibra cruda, carbohidratos.</w:t>
            </w:r>
          </w:p>
          <w:p w14:paraId="4292FEE1"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Análisis sensorial.</w:t>
            </w:r>
          </w:p>
          <w:p w14:paraId="1C48D3FC"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AOAC, FDA Y CODEX ALIMENTARIO</w:t>
            </w:r>
          </w:p>
          <w:p w14:paraId="30F920A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Buenas prácticas de laboratorio.</w:t>
            </w:r>
          </w:p>
          <w:p w14:paraId="6066395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Clasificación de análisis de alimentos </w:t>
            </w:r>
          </w:p>
          <w:p w14:paraId="4CB207C2"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Composición química de los alimentos</w:t>
            </w:r>
          </w:p>
          <w:p w14:paraId="64E078D0"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Concepto de muestra</w:t>
            </w:r>
          </w:p>
          <w:p w14:paraId="1287AD8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Conceptos de Base Húmeda y Base Seca</w:t>
            </w:r>
          </w:p>
          <w:p w14:paraId="7A184E4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Control de calidad interno y externo</w:t>
            </w:r>
          </w:p>
          <w:p w14:paraId="11801C3E"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Criterios de Ingreso de muestras para su análisis fisicoquímico.</w:t>
            </w:r>
          </w:p>
          <w:p w14:paraId="7AC8223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Elaboración de encuestas</w:t>
            </w:r>
          </w:p>
          <w:p w14:paraId="6AD5211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Enfermedades relacionadas con alimentos (</w:t>
            </w:r>
            <w:proofErr w:type="spellStart"/>
            <w:r w:rsidRPr="00036394">
              <w:rPr>
                <w:rFonts w:ascii="Gill Sans MT" w:eastAsiaTheme="minorEastAsia" w:hAnsi="Gill Sans MT" w:cstheme="minorBidi"/>
                <w:sz w:val="18"/>
                <w:szCs w:val="18"/>
                <w:lang w:eastAsia="en-US"/>
              </w:rPr>
              <w:t>ETAs</w:t>
            </w:r>
            <w:proofErr w:type="spellEnd"/>
            <w:r w:rsidRPr="00036394">
              <w:rPr>
                <w:rFonts w:ascii="Gill Sans MT" w:eastAsiaTheme="minorEastAsia" w:hAnsi="Gill Sans MT" w:cstheme="minorBidi"/>
                <w:sz w:val="18"/>
                <w:szCs w:val="18"/>
                <w:lang w:eastAsia="en-US"/>
              </w:rPr>
              <w:t>)</w:t>
            </w:r>
          </w:p>
          <w:p w14:paraId="0D648266"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Errores de muestreo</w:t>
            </w:r>
          </w:p>
          <w:p w14:paraId="63EB385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Estado del arte del análisis de alimentos.</w:t>
            </w:r>
          </w:p>
          <w:p w14:paraId="51DCCDF9"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HACCP</w:t>
            </w:r>
          </w:p>
          <w:p w14:paraId="1ED6B309"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Importancia y relación del análisis de alimentos con la industria alimentaria</w:t>
            </w:r>
          </w:p>
          <w:p w14:paraId="2D9F1120"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Inocuidad alimentaria</w:t>
            </w:r>
          </w:p>
          <w:p w14:paraId="4A60BC96"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Inventario en un laboratorio de análisis de alimentos</w:t>
            </w:r>
          </w:p>
          <w:p w14:paraId="7C2F96AA"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lastRenderedPageBreak/>
              <w:t>Manejo correcto de muestras de alimentos</w:t>
            </w:r>
          </w:p>
          <w:p w14:paraId="48B3DF3C"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Manejo de residuos con el enfoque del impacto ambiental</w:t>
            </w:r>
          </w:p>
          <w:p w14:paraId="3787D4CB"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Matrices alimentarias</w:t>
            </w:r>
          </w:p>
          <w:p w14:paraId="70FB3AF9"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Normatividad vigente sobre las condiciones higiénico-sanitarias en el manejo de alimentos</w:t>
            </w:r>
          </w:p>
          <w:p w14:paraId="71124A61"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Normatividad vigente y aplicable, nacional e internacional en el análisis de alimentos.</w:t>
            </w:r>
          </w:p>
          <w:p w14:paraId="65BC690A"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Nuevos aditivos, conservadores y colorantes utilizados en la industria alimentaria que impactan en la salud</w:t>
            </w:r>
          </w:p>
          <w:p w14:paraId="0816A3F1"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Principios bioéticos y de sostenibilidad con impacto ambiental en el análisis de alimentos</w:t>
            </w:r>
          </w:p>
          <w:p w14:paraId="679BF8F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Protocolos de higiene y seguridad de la calidad para el laboratorio de análisis de alimentos</w:t>
            </w:r>
          </w:p>
          <w:p w14:paraId="65AB003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Riesgos a la salud humana y animal dentro del laboratorio de análisis de alimentos</w:t>
            </w:r>
          </w:p>
          <w:p w14:paraId="6C33E15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Técnicas analíticas en alimentos</w:t>
            </w:r>
          </w:p>
          <w:p w14:paraId="214D5D08" w14:textId="1D58E2FC"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Técnicas moleculares para el análisis de alimentos</w:t>
            </w:r>
          </w:p>
        </w:tc>
        <w:tc>
          <w:tcPr>
            <w:tcW w:w="1017" w:type="pct"/>
          </w:tcPr>
          <w:p w14:paraId="213144B6"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lastRenderedPageBreak/>
              <w:t>Actitud de liderazgo, crítica y reflexiva en la labor profesional</w:t>
            </w:r>
          </w:p>
          <w:p w14:paraId="7A25C3B2"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Asertividad y objetividad en la toma de decisiones</w:t>
            </w:r>
          </w:p>
          <w:p w14:paraId="15D16BBE"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Compromiso con el trabajo individual y colectivo</w:t>
            </w:r>
          </w:p>
          <w:p w14:paraId="1E1F170A"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Compromiso con la claridad y transparencia de la información al usuario</w:t>
            </w:r>
          </w:p>
          <w:p w14:paraId="29C3AB42"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Compromiso en el ejercicio de las buenas prácticas de laboratorio</w:t>
            </w:r>
          </w:p>
          <w:p w14:paraId="528DC789"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Compromiso social para formular acciones para mitigar riesgos a la salud</w:t>
            </w:r>
          </w:p>
          <w:p w14:paraId="242CB45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Conciencia sobre el deterioro ecológico</w:t>
            </w:r>
          </w:p>
          <w:p w14:paraId="620EC10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Constancia en el desarrollo de tareas y actividades</w:t>
            </w:r>
          </w:p>
          <w:p w14:paraId="6B0FDA1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Disposición para el trabajo individual, colectivo y multidisciplinario</w:t>
            </w:r>
          </w:p>
          <w:p w14:paraId="5A2EBF8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Eficiencia en la comunicación</w:t>
            </w:r>
          </w:p>
          <w:p w14:paraId="4E76A52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Empatía y compromiso social</w:t>
            </w:r>
          </w:p>
          <w:p w14:paraId="38AA1CA9"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Ética en el cumplimiento de objetivos, manejo e informe de resultados</w:t>
            </w:r>
          </w:p>
          <w:p w14:paraId="711A5D4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Ética y responsabilidad en el cumplimiento de sus funciones</w:t>
            </w:r>
          </w:p>
          <w:p w14:paraId="1B795D7D"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Honestidad al ejecutar el método científico</w:t>
            </w:r>
          </w:p>
          <w:p w14:paraId="1A043F1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Honestidad en el manejo de información </w:t>
            </w:r>
          </w:p>
          <w:p w14:paraId="2FF4C4B9"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Honestidad en el manejo y gestión de recursos</w:t>
            </w:r>
          </w:p>
          <w:p w14:paraId="5C2BBA9B"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Honestidad en la elaboración de bitácoras y reporte de resultados</w:t>
            </w:r>
          </w:p>
          <w:p w14:paraId="14A2BE81"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Honestidad en la información al público</w:t>
            </w:r>
          </w:p>
          <w:p w14:paraId="42730772"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Honestidad en la realización de los procesos de análisis de alimentos</w:t>
            </w:r>
          </w:p>
          <w:p w14:paraId="51F17D2D"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Imparcialidad en la toma de decisiones</w:t>
            </w:r>
          </w:p>
          <w:p w14:paraId="385BFC3E"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lastRenderedPageBreak/>
              <w:t>Objetividad en la participación en equipos multidisciplinarios</w:t>
            </w:r>
          </w:p>
          <w:p w14:paraId="3BE8A8A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Resiliencia para el desarrollo del trabajo</w:t>
            </w:r>
          </w:p>
          <w:p w14:paraId="679A9EC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a su entorno de trabajo</w:t>
            </w:r>
          </w:p>
          <w:p w14:paraId="31CA142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por la diferencia de ideas, a la diversidad cultural, de género e ideología</w:t>
            </w:r>
          </w:p>
          <w:p w14:paraId="3074108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por la salud humana y animal</w:t>
            </w:r>
          </w:p>
          <w:p w14:paraId="6FAB0E9D"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Responsabilidad ambiental en la generación de residuos</w:t>
            </w:r>
          </w:p>
          <w:p w14:paraId="105C9BBE"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Responsabilidad en el seguimiento de procedimientos, protocolos, manuales y lineamientos</w:t>
            </w:r>
          </w:p>
          <w:p w14:paraId="4BCF817E"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Responsabilidad en el seguimiento y atención de puntos de control crítico en los laboratorios de análisis de alimentos</w:t>
            </w:r>
          </w:p>
          <w:p w14:paraId="72A7A4D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Responsabilidad en situaciones de riesgo o emergencia</w:t>
            </w:r>
          </w:p>
          <w:p w14:paraId="2FF6CB7B" w14:textId="246B1BA1"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sz w:val="18"/>
                <w:szCs w:val="18"/>
              </w:rPr>
              <w:t>Tolerancia y manejo de la frustración</w:t>
            </w:r>
          </w:p>
        </w:tc>
        <w:tc>
          <w:tcPr>
            <w:tcW w:w="790" w:type="pct"/>
            <w:vAlign w:val="center"/>
          </w:tcPr>
          <w:p w14:paraId="29E903C7" w14:textId="7A1273CF" w:rsidR="00CB13B1" w:rsidRPr="00C13FA0" w:rsidRDefault="00CB13B1" w:rsidP="00C13FA0">
            <w:pPr>
              <w:spacing w:after="0"/>
              <w:jc w:val="center"/>
              <w:rPr>
                <w:rFonts w:ascii="Gill Sans MT" w:eastAsia="Times New Roman" w:hAnsi="Gill Sans MT"/>
                <w:b/>
                <w:sz w:val="18"/>
                <w:szCs w:val="18"/>
              </w:rPr>
            </w:pPr>
            <w:r w:rsidRPr="00C13FA0">
              <w:rPr>
                <w:rFonts w:ascii="Gill Sans MT" w:eastAsia="Times New Roman" w:hAnsi="Gill Sans MT"/>
                <w:b/>
                <w:sz w:val="18"/>
                <w:szCs w:val="18"/>
              </w:rPr>
              <w:lastRenderedPageBreak/>
              <w:t>Disciplinar</w:t>
            </w:r>
          </w:p>
        </w:tc>
        <w:tc>
          <w:tcPr>
            <w:tcW w:w="693" w:type="pct"/>
            <w:vAlign w:val="center"/>
          </w:tcPr>
          <w:p w14:paraId="6B42B7D1" w14:textId="3493BA4F" w:rsidR="00CB13B1" w:rsidRPr="00C13FA0" w:rsidRDefault="00CB13B1" w:rsidP="00C13FA0">
            <w:pPr>
              <w:spacing w:after="0"/>
              <w:jc w:val="center"/>
              <w:rPr>
                <w:rFonts w:ascii="Gill Sans MT" w:eastAsia="Times New Roman" w:hAnsi="Gill Sans MT"/>
                <w:b/>
                <w:sz w:val="18"/>
                <w:szCs w:val="18"/>
              </w:rPr>
            </w:pPr>
            <w:r w:rsidRPr="00C13FA0">
              <w:rPr>
                <w:rFonts w:ascii="Gill Sans MT" w:eastAsia="Times New Roman" w:hAnsi="Gill Sans MT"/>
                <w:b/>
                <w:sz w:val="18"/>
                <w:szCs w:val="18"/>
              </w:rPr>
              <w:t>Análisis de alimentos</w:t>
            </w:r>
          </w:p>
        </w:tc>
        <w:tc>
          <w:tcPr>
            <w:tcW w:w="833" w:type="pct"/>
          </w:tcPr>
          <w:p w14:paraId="7992B48C" w14:textId="73343314" w:rsidR="00CB13B1" w:rsidRPr="00036394" w:rsidRDefault="00CB13B1" w:rsidP="00CB13B1">
            <w:pPr>
              <w:spacing w:after="0"/>
              <w:rPr>
                <w:rFonts w:ascii="Gill Sans MT" w:eastAsia="Times New Roman" w:hAnsi="Gill Sans MT"/>
                <w:sz w:val="18"/>
                <w:szCs w:val="18"/>
              </w:rPr>
            </w:pPr>
            <w:r w:rsidRPr="00036394">
              <w:rPr>
                <w:rFonts w:ascii="Gill Sans MT" w:hAnsi="Gill Sans MT"/>
                <w:sz w:val="18"/>
                <w:szCs w:val="18"/>
              </w:rPr>
              <w:t>El estudiante conoce e implementa las diferentes técnicas empleadas en el análisis fisicoquímico de los alimentos con base en la normatividad vigente para la verificación del cumplimiento de los criterios de calidad de un alimento con responsabilidad en el seguimiento y atención de puntos críticos de control en el laboratorio de alimentos a través de la constancia en el desarrollo de actividades y disposición para el trabajo individual y colectivo, con asertividad y objetividad en la toma de decisiones a fin de garantizar la calidad de los alimentos.</w:t>
            </w:r>
          </w:p>
        </w:tc>
      </w:tr>
      <w:tr w:rsidR="00CB13B1" w:rsidRPr="00036394" w14:paraId="1F089D92" w14:textId="77777777" w:rsidTr="00C13FA0">
        <w:trPr>
          <w:cantSplit/>
          <w:jc w:val="center"/>
        </w:trPr>
        <w:tc>
          <w:tcPr>
            <w:tcW w:w="833" w:type="pct"/>
          </w:tcPr>
          <w:p w14:paraId="2E622CD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lastRenderedPageBreak/>
              <w:t xml:space="preserve">Aplicar criterios de </w:t>
            </w:r>
            <w:proofErr w:type="spellStart"/>
            <w:r w:rsidRPr="00036394">
              <w:rPr>
                <w:rFonts w:ascii="Gill Sans MT" w:eastAsiaTheme="minorEastAsia" w:hAnsi="Gill Sans MT" w:cstheme="minorBidi"/>
                <w:sz w:val="18"/>
                <w:szCs w:val="18"/>
                <w:lang w:eastAsia="en-US"/>
              </w:rPr>
              <w:t>repetibilidad</w:t>
            </w:r>
            <w:proofErr w:type="spellEnd"/>
            <w:r w:rsidRPr="00036394">
              <w:rPr>
                <w:rFonts w:ascii="Gill Sans MT" w:eastAsiaTheme="minorEastAsia" w:hAnsi="Gill Sans MT" w:cstheme="minorBidi"/>
                <w:sz w:val="18"/>
                <w:szCs w:val="18"/>
                <w:lang w:eastAsia="en-US"/>
              </w:rPr>
              <w:t xml:space="preserve"> y reproducibilidad en análisis de muestras.</w:t>
            </w:r>
          </w:p>
          <w:p w14:paraId="075E922B"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Correlacionar resultados con valores de estándares, patrones y referencias</w:t>
            </w:r>
          </w:p>
          <w:p w14:paraId="23E21B4B"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Implementar protocolos de análisis de muestras biológicas</w:t>
            </w:r>
          </w:p>
          <w:p w14:paraId="343DCF9C"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Interpretar documentos técnicos y resultados analíticos</w:t>
            </w:r>
          </w:p>
          <w:p w14:paraId="521A243B"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Manejar equipos y material en el laboratorio de análisis </w:t>
            </w:r>
          </w:p>
          <w:p w14:paraId="4FECD681" w14:textId="440C19E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Manejar los criterios de aceptación y rechazo de muestras</w:t>
            </w:r>
          </w:p>
          <w:p w14:paraId="1F4A79CD" w14:textId="02473A69"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Revisar documentos técnicos</w:t>
            </w:r>
          </w:p>
          <w:p w14:paraId="11F32C98" w14:textId="4BEE025B"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Utilizar software especializado en el análisis </w:t>
            </w:r>
          </w:p>
        </w:tc>
        <w:tc>
          <w:tcPr>
            <w:tcW w:w="835" w:type="pct"/>
          </w:tcPr>
          <w:p w14:paraId="4B5FB658" w14:textId="0C8C9858"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Análisis instrumental básico</w:t>
            </w:r>
          </w:p>
          <w:p w14:paraId="31E3237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Buenas prácticas de laboratorio.</w:t>
            </w:r>
          </w:p>
          <w:p w14:paraId="672E4D0B" w14:textId="39A9D073"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Criterios de Ingreso de muestras</w:t>
            </w:r>
          </w:p>
          <w:p w14:paraId="71D4495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Concepto de muestra</w:t>
            </w:r>
          </w:p>
          <w:p w14:paraId="446D1EB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Técnicas de muestreo</w:t>
            </w:r>
          </w:p>
          <w:p w14:paraId="51DA778B"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Errores de muestreo</w:t>
            </w:r>
          </w:p>
          <w:p w14:paraId="26090A4D"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Métodos de separación</w:t>
            </w:r>
          </w:p>
          <w:p w14:paraId="4B8B8AB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Métodos electroquímicos</w:t>
            </w:r>
          </w:p>
          <w:p w14:paraId="40013694" w14:textId="37C3708D"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Métodos espectroscópicos</w:t>
            </w:r>
          </w:p>
          <w:p w14:paraId="5FC191BC" w14:textId="383E2400"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Métodos </w:t>
            </w:r>
            <w:proofErr w:type="spellStart"/>
            <w:r w:rsidRPr="00036394">
              <w:rPr>
                <w:rFonts w:ascii="Gill Sans MT" w:eastAsiaTheme="minorEastAsia" w:hAnsi="Gill Sans MT" w:cstheme="minorBidi"/>
                <w:sz w:val="18"/>
                <w:szCs w:val="18"/>
                <w:lang w:eastAsia="en-US"/>
              </w:rPr>
              <w:t>espectrométricos</w:t>
            </w:r>
            <w:proofErr w:type="spellEnd"/>
          </w:p>
          <w:p w14:paraId="38AEEDD8" w14:textId="46279B32"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Equipos e instrumentos de análisis</w:t>
            </w:r>
          </w:p>
          <w:p w14:paraId="39028C80" w14:textId="5E8069A8"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Fundamento y las características del software especializado</w:t>
            </w:r>
          </w:p>
        </w:tc>
        <w:tc>
          <w:tcPr>
            <w:tcW w:w="1017" w:type="pct"/>
          </w:tcPr>
          <w:p w14:paraId="52C255C0"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Actitud de liderazgo, crítica y reflexiva en la labor profesional</w:t>
            </w:r>
          </w:p>
          <w:p w14:paraId="0460783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Asertividad y objetividad en la toma de decisiones</w:t>
            </w:r>
          </w:p>
          <w:p w14:paraId="03F0010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Compromiso con el trabajo individual y colectivo</w:t>
            </w:r>
          </w:p>
          <w:p w14:paraId="2963AAAE"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Compromiso en el ejercicio de las buenas prácticas de laboratorio</w:t>
            </w:r>
          </w:p>
          <w:p w14:paraId="6F979FD6"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Constancia en el desarrollo de tareas y actividades</w:t>
            </w:r>
          </w:p>
          <w:p w14:paraId="26DBD1A6"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Disposición para el trabajo individual, colectivo y multidisciplinario</w:t>
            </w:r>
          </w:p>
          <w:p w14:paraId="5A069F5A"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Eficiencia en la comunicación</w:t>
            </w:r>
          </w:p>
          <w:p w14:paraId="4B1C1590"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Empatía y compromiso social</w:t>
            </w:r>
          </w:p>
          <w:p w14:paraId="0F74154D"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Ética en el cumplimiento de objetivos, manejo e informe de resultados</w:t>
            </w:r>
          </w:p>
          <w:p w14:paraId="7361D23B"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Ética y responsabilidad en el cumplimiento de sus funciones</w:t>
            </w:r>
          </w:p>
          <w:p w14:paraId="0ACB288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Honestidad en el manejo de información </w:t>
            </w:r>
          </w:p>
          <w:p w14:paraId="2EDEB011"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Imparcialidad en la toma de decisiones</w:t>
            </w:r>
          </w:p>
          <w:p w14:paraId="30153AAB"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Objetividad en la participación en equipos multidisciplinarios</w:t>
            </w:r>
          </w:p>
          <w:p w14:paraId="3978785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Resiliencia para el desarrollo del trabajo</w:t>
            </w:r>
          </w:p>
          <w:p w14:paraId="5DAD0FEC"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a su entorno de trabajo</w:t>
            </w:r>
          </w:p>
          <w:p w14:paraId="31D4D6B4" w14:textId="26881248"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sz w:val="18"/>
                <w:szCs w:val="18"/>
              </w:rPr>
              <w:t>Tolerancia y manejo de la frustración</w:t>
            </w:r>
          </w:p>
        </w:tc>
        <w:tc>
          <w:tcPr>
            <w:tcW w:w="790" w:type="pct"/>
            <w:vAlign w:val="center"/>
          </w:tcPr>
          <w:p w14:paraId="4D3D86D0" w14:textId="5348E2D7" w:rsidR="00CB13B1" w:rsidRPr="00C13FA0" w:rsidRDefault="00CB13B1" w:rsidP="00C13FA0">
            <w:pPr>
              <w:spacing w:after="0"/>
              <w:jc w:val="center"/>
              <w:rPr>
                <w:rFonts w:ascii="Gill Sans MT" w:eastAsia="Times New Roman" w:hAnsi="Gill Sans MT"/>
                <w:b/>
                <w:sz w:val="18"/>
                <w:szCs w:val="18"/>
              </w:rPr>
            </w:pPr>
            <w:r w:rsidRPr="00C13FA0">
              <w:rPr>
                <w:rFonts w:ascii="Gill Sans MT" w:eastAsia="Times New Roman" w:hAnsi="Gill Sans MT"/>
                <w:b/>
                <w:sz w:val="18"/>
                <w:szCs w:val="18"/>
              </w:rPr>
              <w:t>Disciplinar</w:t>
            </w:r>
          </w:p>
        </w:tc>
        <w:tc>
          <w:tcPr>
            <w:tcW w:w="693" w:type="pct"/>
            <w:vAlign w:val="center"/>
          </w:tcPr>
          <w:p w14:paraId="4C69C815" w14:textId="196A20E5" w:rsidR="00CB13B1" w:rsidRPr="00C13FA0" w:rsidRDefault="00CB13B1" w:rsidP="00C13FA0">
            <w:pPr>
              <w:spacing w:after="0"/>
              <w:jc w:val="center"/>
              <w:rPr>
                <w:rFonts w:ascii="Gill Sans MT" w:eastAsia="Times New Roman" w:hAnsi="Gill Sans MT"/>
                <w:b/>
                <w:sz w:val="18"/>
                <w:szCs w:val="18"/>
              </w:rPr>
            </w:pPr>
            <w:r w:rsidRPr="00C13FA0">
              <w:rPr>
                <w:rFonts w:ascii="Gill Sans MT" w:eastAsia="Times New Roman" w:hAnsi="Gill Sans MT"/>
                <w:b/>
                <w:sz w:val="18"/>
                <w:szCs w:val="18"/>
              </w:rPr>
              <w:t>Métodos instrumentales de análisis I</w:t>
            </w:r>
          </w:p>
        </w:tc>
        <w:tc>
          <w:tcPr>
            <w:tcW w:w="833" w:type="pct"/>
          </w:tcPr>
          <w:p w14:paraId="112DA466" w14:textId="512806BB" w:rsidR="00CB13B1" w:rsidRPr="00036394" w:rsidRDefault="00CB13B1" w:rsidP="00C13FA0">
            <w:pPr>
              <w:spacing w:after="0"/>
              <w:rPr>
                <w:rFonts w:ascii="Gill Sans MT" w:eastAsia="Times New Roman" w:hAnsi="Gill Sans MT"/>
                <w:sz w:val="18"/>
                <w:szCs w:val="18"/>
              </w:rPr>
            </w:pPr>
            <w:r w:rsidRPr="00036394">
              <w:rPr>
                <w:rFonts w:ascii="Gill Sans MT" w:hAnsi="Gill Sans MT" w:cstheme="minorHAnsi"/>
                <w:sz w:val="18"/>
                <w:szCs w:val="18"/>
                <w:lang w:val="es-ES"/>
              </w:rPr>
              <w:t xml:space="preserve">El estudiante </w:t>
            </w:r>
            <w:r w:rsidRPr="00036394">
              <w:rPr>
                <w:rFonts w:ascii="Gill Sans MT" w:eastAsia="Times New Roman" w:hAnsi="Gill Sans MT" w:cstheme="minorHAnsi"/>
                <w:sz w:val="18"/>
                <w:szCs w:val="18"/>
                <w:lang w:eastAsia="es-MX"/>
              </w:rPr>
              <w:t xml:space="preserve">identifica comprende, y relaciona los principios de la química, estructura de la materia, y la física para la aplicación de métodos fundamentados en la separación y otras técnicas para el análisis instrumental usado en la identificación y cuantificación de </w:t>
            </w:r>
            <w:proofErr w:type="spellStart"/>
            <w:r w:rsidRPr="00036394">
              <w:rPr>
                <w:rFonts w:ascii="Gill Sans MT" w:hAnsi="Gill Sans MT"/>
                <w:sz w:val="18"/>
                <w:szCs w:val="18"/>
              </w:rPr>
              <w:t>analitos</w:t>
            </w:r>
            <w:proofErr w:type="spellEnd"/>
            <w:r w:rsidRPr="00036394">
              <w:rPr>
                <w:rFonts w:ascii="Gill Sans MT" w:hAnsi="Gill Sans MT"/>
                <w:sz w:val="18"/>
                <w:szCs w:val="18"/>
              </w:rPr>
              <w:t xml:space="preserve"> de interés provenientes de muestras orgánicas e inorgánicas de origen biológico, ambiental, alimenticio e industrial para interpretar y emitir resultados de manera objetiva, responsable y ética.</w:t>
            </w:r>
          </w:p>
        </w:tc>
      </w:tr>
      <w:tr w:rsidR="00CB13B1" w:rsidRPr="00036394" w14:paraId="42D3A0B1" w14:textId="77777777" w:rsidTr="00C13FA0">
        <w:trPr>
          <w:cantSplit/>
          <w:jc w:val="center"/>
        </w:trPr>
        <w:tc>
          <w:tcPr>
            <w:tcW w:w="833" w:type="pct"/>
          </w:tcPr>
          <w:p w14:paraId="5C1B425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lastRenderedPageBreak/>
              <w:t xml:space="preserve">Aplicar criterios de </w:t>
            </w:r>
            <w:proofErr w:type="spellStart"/>
            <w:r w:rsidRPr="00036394">
              <w:rPr>
                <w:rFonts w:ascii="Gill Sans MT" w:eastAsiaTheme="minorEastAsia" w:hAnsi="Gill Sans MT" w:cstheme="minorBidi"/>
                <w:sz w:val="18"/>
                <w:szCs w:val="18"/>
                <w:lang w:eastAsia="en-US"/>
              </w:rPr>
              <w:t>repetibilidad</w:t>
            </w:r>
            <w:proofErr w:type="spellEnd"/>
            <w:r w:rsidRPr="00036394">
              <w:rPr>
                <w:rFonts w:ascii="Gill Sans MT" w:eastAsiaTheme="minorEastAsia" w:hAnsi="Gill Sans MT" w:cstheme="minorBidi"/>
                <w:sz w:val="18"/>
                <w:szCs w:val="18"/>
                <w:lang w:eastAsia="en-US"/>
              </w:rPr>
              <w:t xml:space="preserve"> y reproducibilidad en análisis de muestras.</w:t>
            </w:r>
          </w:p>
          <w:p w14:paraId="1CCCA3D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Correlacionar resultados con valores de estándares, patrones y referencias</w:t>
            </w:r>
          </w:p>
          <w:p w14:paraId="71B5B389"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Implementar protocolos de análisis de muestras biológicas</w:t>
            </w:r>
          </w:p>
          <w:p w14:paraId="62B57F76"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Interpretar documentos técnicos y resultados analíticos</w:t>
            </w:r>
          </w:p>
          <w:p w14:paraId="67E7B2E6"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Manejar equipos y material en el laboratorio de análisis </w:t>
            </w:r>
          </w:p>
          <w:p w14:paraId="3EC7040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Manejar los criterios de aceptación y rechazo de muestras</w:t>
            </w:r>
          </w:p>
          <w:p w14:paraId="73F1B47D"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Revisar documentos técnicos</w:t>
            </w:r>
          </w:p>
          <w:p w14:paraId="7B0DB6DF" w14:textId="1AA6119A"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Utilizar software especializado en el análisis</w:t>
            </w:r>
          </w:p>
        </w:tc>
        <w:tc>
          <w:tcPr>
            <w:tcW w:w="835" w:type="pct"/>
          </w:tcPr>
          <w:p w14:paraId="19025F13" w14:textId="6A2C825E"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Análisis instrumental avanzado</w:t>
            </w:r>
          </w:p>
          <w:p w14:paraId="02243271"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Criterios de Ingreso de muestras</w:t>
            </w:r>
          </w:p>
          <w:p w14:paraId="0B0DE94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Métodos espectroscópicos</w:t>
            </w:r>
          </w:p>
          <w:p w14:paraId="2FBC23CA"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Métodos </w:t>
            </w:r>
            <w:proofErr w:type="spellStart"/>
            <w:r w:rsidRPr="00036394">
              <w:rPr>
                <w:rFonts w:ascii="Gill Sans MT" w:eastAsiaTheme="minorEastAsia" w:hAnsi="Gill Sans MT" w:cstheme="minorBidi"/>
                <w:sz w:val="18"/>
                <w:szCs w:val="18"/>
                <w:lang w:eastAsia="en-US"/>
              </w:rPr>
              <w:t>espectrométricos</w:t>
            </w:r>
            <w:proofErr w:type="spellEnd"/>
          </w:p>
          <w:p w14:paraId="5FB5B6AD" w14:textId="489238AC"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Equipos e instrumentos de análisis</w:t>
            </w:r>
          </w:p>
          <w:p w14:paraId="2C95073C" w14:textId="0FDB1453"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Interpretación</w:t>
            </w:r>
          </w:p>
          <w:p w14:paraId="62A7726A" w14:textId="3C9CC0E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Caracterización espectroscópica</w:t>
            </w:r>
          </w:p>
          <w:p w14:paraId="582D9281" w14:textId="592DF0D3"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Fundamento y las características del software especializado</w:t>
            </w:r>
          </w:p>
        </w:tc>
        <w:tc>
          <w:tcPr>
            <w:tcW w:w="1017" w:type="pct"/>
          </w:tcPr>
          <w:p w14:paraId="7DC1959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Actitud de liderazgo, crítica y reflexiva en la labor profesional</w:t>
            </w:r>
          </w:p>
          <w:p w14:paraId="0694B0E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Asertividad y objetividad en la toma de decisiones</w:t>
            </w:r>
          </w:p>
          <w:p w14:paraId="115348E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Compromiso con el trabajo individual y colectivo</w:t>
            </w:r>
          </w:p>
          <w:p w14:paraId="4320046E"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Compromiso en el ejercicio de las buenas prácticas de laboratorio</w:t>
            </w:r>
          </w:p>
          <w:p w14:paraId="3E56D33E"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Constancia en el desarrollo de tareas y actividades</w:t>
            </w:r>
          </w:p>
          <w:p w14:paraId="23F2BEDA"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Disposición para el trabajo individual, colectivo y multidisciplinario</w:t>
            </w:r>
          </w:p>
          <w:p w14:paraId="3290760E"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Eficiencia en la comunicación</w:t>
            </w:r>
          </w:p>
          <w:p w14:paraId="6B0DCE26"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Empatía y compromiso social</w:t>
            </w:r>
          </w:p>
          <w:p w14:paraId="0BAA8A8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Ética en el cumplimiento de objetivos, manejo e informe de resultados</w:t>
            </w:r>
          </w:p>
          <w:p w14:paraId="2892421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Ética y responsabilidad en el cumplimiento de sus funciones</w:t>
            </w:r>
          </w:p>
          <w:p w14:paraId="0DFDC09A"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Honestidad en el manejo de información </w:t>
            </w:r>
          </w:p>
          <w:p w14:paraId="5AD2846C"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Imparcialidad en la toma de decisiones</w:t>
            </w:r>
          </w:p>
          <w:p w14:paraId="592F111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Objetividad en la participación en equipos multidisciplinarios</w:t>
            </w:r>
          </w:p>
          <w:p w14:paraId="7DAF110A"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Resiliencia para el desarrollo del trabajo</w:t>
            </w:r>
          </w:p>
          <w:p w14:paraId="402DB899"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a su entorno de trabajo</w:t>
            </w:r>
          </w:p>
          <w:p w14:paraId="350FAB1C"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por la diferencia de ideas, a la diversidad cultural, de género e ideología</w:t>
            </w:r>
          </w:p>
          <w:p w14:paraId="675A44B0" w14:textId="35242FBB"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sz w:val="18"/>
                <w:szCs w:val="18"/>
              </w:rPr>
              <w:t>Tolerancia y manejo de la frustración</w:t>
            </w:r>
          </w:p>
        </w:tc>
        <w:tc>
          <w:tcPr>
            <w:tcW w:w="790" w:type="pct"/>
            <w:vAlign w:val="center"/>
          </w:tcPr>
          <w:p w14:paraId="0D0A0E60" w14:textId="3E073277" w:rsidR="00CB13B1" w:rsidRPr="00C13FA0" w:rsidRDefault="00CB13B1" w:rsidP="00C13FA0">
            <w:pPr>
              <w:spacing w:after="0"/>
              <w:jc w:val="center"/>
              <w:rPr>
                <w:rFonts w:ascii="Gill Sans MT" w:eastAsia="Times New Roman" w:hAnsi="Gill Sans MT"/>
                <w:b/>
                <w:sz w:val="18"/>
                <w:szCs w:val="18"/>
              </w:rPr>
            </w:pPr>
            <w:r w:rsidRPr="00C13FA0">
              <w:rPr>
                <w:rFonts w:ascii="Gill Sans MT" w:eastAsia="Times New Roman" w:hAnsi="Gill Sans MT"/>
                <w:b/>
                <w:sz w:val="18"/>
                <w:szCs w:val="18"/>
              </w:rPr>
              <w:t>Disciplinar</w:t>
            </w:r>
          </w:p>
        </w:tc>
        <w:tc>
          <w:tcPr>
            <w:tcW w:w="693" w:type="pct"/>
            <w:vAlign w:val="center"/>
          </w:tcPr>
          <w:p w14:paraId="55D624B5" w14:textId="6A8F731F" w:rsidR="00CB13B1" w:rsidRPr="00C13FA0" w:rsidRDefault="00CB13B1" w:rsidP="00C13FA0">
            <w:pPr>
              <w:spacing w:after="0"/>
              <w:jc w:val="center"/>
              <w:rPr>
                <w:rFonts w:ascii="Gill Sans MT" w:eastAsia="Times New Roman" w:hAnsi="Gill Sans MT"/>
                <w:b/>
                <w:sz w:val="18"/>
                <w:szCs w:val="18"/>
              </w:rPr>
            </w:pPr>
            <w:r w:rsidRPr="00C13FA0">
              <w:rPr>
                <w:rFonts w:ascii="Gill Sans MT" w:eastAsia="Times New Roman" w:hAnsi="Gill Sans MT"/>
                <w:b/>
                <w:sz w:val="18"/>
                <w:szCs w:val="18"/>
              </w:rPr>
              <w:t>Métodos instrumentales de análisis II</w:t>
            </w:r>
          </w:p>
        </w:tc>
        <w:tc>
          <w:tcPr>
            <w:tcW w:w="833" w:type="pct"/>
          </w:tcPr>
          <w:p w14:paraId="134B1790" w14:textId="15A00F52" w:rsidR="00CB13B1" w:rsidRPr="00036394" w:rsidRDefault="00CB13B1" w:rsidP="00C13FA0">
            <w:pPr>
              <w:spacing w:after="0"/>
              <w:rPr>
                <w:rFonts w:ascii="Gill Sans MT" w:hAnsi="Gill Sans MT"/>
                <w:sz w:val="18"/>
                <w:szCs w:val="18"/>
              </w:rPr>
            </w:pPr>
            <w:r w:rsidRPr="00036394">
              <w:rPr>
                <w:rFonts w:ascii="Gill Sans MT" w:hAnsi="Gill Sans MT"/>
                <w:sz w:val="18"/>
                <w:szCs w:val="18"/>
              </w:rPr>
              <w:t xml:space="preserve">El estudiante aplica sus conocimientos sobre el proceso analítico para realizar la identificación y cuantificación de </w:t>
            </w:r>
            <w:proofErr w:type="spellStart"/>
            <w:r w:rsidRPr="00036394">
              <w:rPr>
                <w:rFonts w:ascii="Gill Sans MT" w:hAnsi="Gill Sans MT"/>
                <w:sz w:val="18"/>
                <w:szCs w:val="18"/>
              </w:rPr>
              <w:t>analitos</w:t>
            </w:r>
            <w:proofErr w:type="spellEnd"/>
            <w:r w:rsidRPr="00036394">
              <w:rPr>
                <w:rFonts w:ascii="Gill Sans MT" w:hAnsi="Gill Sans MT"/>
                <w:sz w:val="18"/>
                <w:szCs w:val="18"/>
              </w:rPr>
              <w:t xml:space="preserve"> de interés provenientes de muestras orgánicas e inorgánicas de origen biológico, ambiental, alimenticio e industrial, mediante técnicas instrumentales, espectroscópicas o </w:t>
            </w:r>
            <w:proofErr w:type="spellStart"/>
            <w:r w:rsidRPr="00036394">
              <w:rPr>
                <w:rFonts w:ascii="Gill Sans MT" w:hAnsi="Gill Sans MT"/>
                <w:sz w:val="18"/>
                <w:szCs w:val="18"/>
              </w:rPr>
              <w:t>espectrométricas</w:t>
            </w:r>
            <w:proofErr w:type="spellEnd"/>
            <w:r w:rsidRPr="00036394">
              <w:rPr>
                <w:rFonts w:ascii="Gill Sans MT" w:hAnsi="Gill Sans MT"/>
                <w:sz w:val="18"/>
                <w:szCs w:val="18"/>
              </w:rPr>
              <w:t>, con base en ello es capaz de interpretar y emitir resultados de manera objetiva, responsable y ética.</w:t>
            </w:r>
          </w:p>
        </w:tc>
      </w:tr>
      <w:tr w:rsidR="00CB13B1" w:rsidRPr="00036394" w14:paraId="23B2B068" w14:textId="77777777" w:rsidTr="00C13FA0">
        <w:trPr>
          <w:cantSplit/>
          <w:jc w:val="center"/>
        </w:trPr>
        <w:tc>
          <w:tcPr>
            <w:tcW w:w="833" w:type="pct"/>
          </w:tcPr>
          <w:p w14:paraId="496995E2" w14:textId="5CB17B45"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lastRenderedPageBreak/>
              <w:t>Aplicar protocolos y/o procedimientos de análisis microbiológico en los alimentos y/o agua de calidad</w:t>
            </w:r>
          </w:p>
          <w:p w14:paraId="72A7EB8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Dirigir con liderazgo actividades y trabajo con grupos multidisciplinarios</w:t>
            </w:r>
          </w:p>
          <w:p w14:paraId="2F03472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Emitir resultados con ética profesional</w:t>
            </w:r>
          </w:p>
          <w:p w14:paraId="2BCD6422"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Interpretar documentos técnicos y resultados analíticos</w:t>
            </w:r>
          </w:p>
          <w:p w14:paraId="0187325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Realizar análisis microbiológico de alimentos.</w:t>
            </w:r>
          </w:p>
          <w:p w14:paraId="1488395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Tomar, conservar y transportar muestras de alimentos con base en la normatividad vigente y aplicable</w:t>
            </w:r>
          </w:p>
          <w:p w14:paraId="19D1CAD9" w14:textId="490BE84A"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Vigilar el manejo y disposición de los RPBI y CRETIB</w:t>
            </w:r>
          </w:p>
        </w:tc>
        <w:tc>
          <w:tcPr>
            <w:tcW w:w="835" w:type="pct"/>
          </w:tcPr>
          <w:p w14:paraId="77A6F1A6"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Análisis microbiológico de alimentos.</w:t>
            </w:r>
          </w:p>
          <w:p w14:paraId="5A916A5C"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AOAC, FDA Y CODEX ALIMENTARIO</w:t>
            </w:r>
          </w:p>
          <w:p w14:paraId="17AA2B6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Buenas prácticas de laboratorio.</w:t>
            </w:r>
          </w:p>
          <w:p w14:paraId="7650026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Concepto de muestra</w:t>
            </w:r>
          </w:p>
          <w:p w14:paraId="7679308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Control de calidad interno y externo</w:t>
            </w:r>
          </w:p>
          <w:p w14:paraId="2246FE9D"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Criterios de Ingreso de muestras para su análisis microbiológico y fisicoquímico.</w:t>
            </w:r>
          </w:p>
          <w:p w14:paraId="18A28B9A"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Enfermedades relacionadas con alimentos.</w:t>
            </w:r>
          </w:p>
          <w:p w14:paraId="2ED2601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Manejo correcto de muestras de alimentos</w:t>
            </w:r>
          </w:p>
          <w:p w14:paraId="57BE628C"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Manejo de residuos con el enfoque del impacto ambiental</w:t>
            </w:r>
          </w:p>
          <w:p w14:paraId="3DD7742B"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Microbiología de alimentos</w:t>
            </w:r>
          </w:p>
          <w:p w14:paraId="0D90714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Normatividad vigente sobre las condiciones higiénico-sanitarias en el manejo de alimentos</w:t>
            </w:r>
          </w:p>
          <w:p w14:paraId="7955D06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Normatividad vigente y aplicable, nacional e internacional en el análisis de alimentos</w:t>
            </w:r>
          </w:p>
          <w:p w14:paraId="205FB3C9" w14:textId="6C2A1BE5"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Protocolos de higiene y seguridad de la calidad para el laboratorio de microbiología</w:t>
            </w:r>
          </w:p>
        </w:tc>
        <w:tc>
          <w:tcPr>
            <w:tcW w:w="1017" w:type="pct"/>
          </w:tcPr>
          <w:p w14:paraId="267D1DD9"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Actitud de liderazgo, crítica y reflexiva en la labor profesional</w:t>
            </w:r>
          </w:p>
          <w:p w14:paraId="28EED8D6"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Asertividad y objetividad en la toma de decisiones</w:t>
            </w:r>
          </w:p>
          <w:p w14:paraId="6E015CC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Compromiso con el trabajo individual y colectivo</w:t>
            </w:r>
          </w:p>
          <w:p w14:paraId="45508892"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Compromiso con la claridad y transparencia de la información al usuario</w:t>
            </w:r>
          </w:p>
          <w:p w14:paraId="3D9419E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Compromiso en el ejercicio de las buenas prácticas de laboratorio</w:t>
            </w:r>
          </w:p>
          <w:p w14:paraId="75B1F2ED"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Compromiso social para formular acciones para mitigar riesgos a la salud</w:t>
            </w:r>
          </w:p>
          <w:p w14:paraId="46C169A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Conciencia sobre el deterioro ecológico</w:t>
            </w:r>
          </w:p>
          <w:p w14:paraId="04FF19BE"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Honestidad en la información al público</w:t>
            </w:r>
          </w:p>
          <w:p w14:paraId="498B3AFB"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Honestidad en la realización de los procesos de análisis de alimentos</w:t>
            </w:r>
          </w:p>
          <w:p w14:paraId="7D62886B"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por la salud humana y animal</w:t>
            </w:r>
          </w:p>
          <w:p w14:paraId="48187DE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Honestidad al ejecutar el método científico </w:t>
            </w:r>
          </w:p>
          <w:p w14:paraId="6EA2419B"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Honestidad en el manejo y gestión de recursos</w:t>
            </w:r>
          </w:p>
          <w:p w14:paraId="61BBD6D6"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Honestidad en la elaboración de bitácoras y reporte de resultados</w:t>
            </w:r>
          </w:p>
          <w:p w14:paraId="7E2DAF92"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Responsabilidad ambiental en la generación de residuos</w:t>
            </w:r>
          </w:p>
          <w:p w14:paraId="39B5807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Responsabilidad en el seguimiento de procedimientos, protocolos, manuales y lineamientos</w:t>
            </w:r>
          </w:p>
          <w:p w14:paraId="030DCB4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Responsabilidad en situaciones de riesgo o emergencia</w:t>
            </w:r>
          </w:p>
          <w:p w14:paraId="433BC379"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Constancia en el desarrollo de tareas y actividades</w:t>
            </w:r>
          </w:p>
          <w:p w14:paraId="66C6D5A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Disposición para el trabajo individual, colectivo y multidisciplinario</w:t>
            </w:r>
          </w:p>
          <w:p w14:paraId="74FEFFDE"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Eficiencia en la comunicación</w:t>
            </w:r>
          </w:p>
          <w:p w14:paraId="75AADB2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lastRenderedPageBreak/>
              <w:t>Empatía y compromiso social</w:t>
            </w:r>
          </w:p>
          <w:p w14:paraId="36A79DE0"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Ética en el cumplimiento de objetivos, manejo e informe de resultados</w:t>
            </w:r>
          </w:p>
          <w:p w14:paraId="5760615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Ética y responsabilidad en el cumplimiento de sus funciones</w:t>
            </w:r>
          </w:p>
          <w:p w14:paraId="2782D43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Honestidad en el manejo de información </w:t>
            </w:r>
          </w:p>
          <w:p w14:paraId="61152A9C"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Imparcialidad en la toma de decisiones</w:t>
            </w:r>
          </w:p>
          <w:p w14:paraId="0410859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Objetividad en la participación en equipos multidisciplinarios</w:t>
            </w:r>
          </w:p>
          <w:p w14:paraId="08E14F9E"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Resiliencia para el desarrollo del trabajo</w:t>
            </w:r>
          </w:p>
          <w:p w14:paraId="46B81380"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a su entorno de trabajo</w:t>
            </w:r>
          </w:p>
          <w:p w14:paraId="1ED0EAB2"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por la diferencia de ideas, a la diversidad cultural, de género e ideología</w:t>
            </w:r>
          </w:p>
          <w:p w14:paraId="1280EE67" w14:textId="4FC8764B"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sz w:val="18"/>
                <w:szCs w:val="18"/>
              </w:rPr>
              <w:t>Tolerancia y manejo de la frustración</w:t>
            </w:r>
          </w:p>
        </w:tc>
        <w:tc>
          <w:tcPr>
            <w:tcW w:w="790" w:type="pct"/>
            <w:vAlign w:val="center"/>
          </w:tcPr>
          <w:p w14:paraId="7746AAB9" w14:textId="63E8D456" w:rsidR="00CB13B1" w:rsidRPr="00C13FA0" w:rsidRDefault="00CB13B1" w:rsidP="00C13FA0">
            <w:pPr>
              <w:spacing w:after="0"/>
              <w:jc w:val="center"/>
              <w:rPr>
                <w:rFonts w:ascii="Gill Sans MT" w:eastAsia="Times New Roman" w:hAnsi="Gill Sans MT"/>
                <w:b/>
                <w:sz w:val="18"/>
                <w:szCs w:val="18"/>
              </w:rPr>
            </w:pPr>
            <w:r w:rsidRPr="00C13FA0">
              <w:rPr>
                <w:rFonts w:ascii="Gill Sans MT" w:eastAsia="Times New Roman" w:hAnsi="Gill Sans MT"/>
                <w:b/>
                <w:sz w:val="18"/>
                <w:szCs w:val="18"/>
              </w:rPr>
              <w:lastRenderedPageBreak/>
              <w:t>Terminal</w:t>
            </w:r>
          </w:p>
        </w:tc>
        <w:tc>
          <w:tcPr>
            <w:tcW w:w="693" w:type="pct"/>
            <w:vAlign w:val="center"/>
          </w:tcPr>
          <w:p w14:paraId="6D107C15" w14:textId="2BD14171" w:rsidR="00CB13B1" w:rsidRPr="00C13FA0" w:rsidRDefault="00CB13B1" w:rsidP="00C13FA0">
            <w:pPr>
              <w:spacing w:after="0"/>
              <w:jc w:val="center"/>
              <w:rPr>
                <w:rFonts w:ascii="Gill Sans MT" w:eastAsia="Times New Roman" w:hAnsi="Gill Sans MT"/>
                <w:b/>
                <w:sz w:val="18"/>
                <w:szCs w:val="18"/>
              </w:rPr>
            </w:pPr>
            <w:r w:rsidRPr="00C13FA0">
              <w:rPr>
                <w:rFonts w:ascii="Gill Sans MT" w:eastAsia="Times New Roman" w:hAnsi="Gill Sans MT"/>
                <w:b/>
                <w:sz w:val="18"/>
                <w:szCs w:val="18"/>
              </w:rPr>
              <w:t>Microbiología alimentaria</w:t>
            </w:r>
          </w:p>
        </w:tc>
        <w:tc>
          <w:tcPr>
            <w:tcW w:w="833" w:type="pct"/>
            <w:shd w:val="clear" w:color="auto" w:fill="auto"/>
          </w:tcPr>
          <w:p w14:paraId="2C751BA7" w14:textId="2C426374" w:rsidR="00CB13B1" w:rsidRPr="00036394" w:rsidRDefault="00CB13B1" w:rsidP="00C13FA0">
            <w:pPr>
              <w:spacing w:after="0"/>
              <w:rPr>
                <w:rFonts w:ascii="Gill Sans MT" w:eastAsia="Times New Roman" w:hAnsi="Gill Sans MT"/>
                <w:sz w:val="18"/>
                <w:szCs w:val="18"/>
              </w:rPr>
            </w:pPr>
            <w:r w:rsidRPr="00036394">
              <w:rPr>
                <w:rFonts w:ascii="Gill Sans MT" w:eastAsia="Times New Roman" w:hAnsi="Gill Sans MT" w:cs="Times New Roman"/>
                <w:color w:val="000000"/>
                <w:sz w:val="18"/>
                <w:szCs w:val="18"/>
                <w:lang w:val="es-ES" w:eastAsia="es-ES"/>
              </w:rPr>
              <w:t>El estudiante utiliza las metodologías aplicadas a la microbiología alimentaria para obtener información necesaria y correlacionarla con datos del laboratorio trabajado en un equipo multidisciplinario con responsabilidad y compromiso.</w:t>
            </w:r>
          </w:p>
        </w:tc>
      </w:tr>
      <w:tr w:rsidR="00CB13B1" w:rsidRPr="00036394" w14:paraId="41479D1D" w14:textId="77777777" w:rsidTr="00C13FA0">
        <w:trPr>
          <w:cantSplit/>
          <w:jc w:val="center"/>
        </w:trPr>
        <w:tc>
          <w:tcPr>
            <w:tcW w:w="833" w:type="pct"/>
          </w:tcPr>
          <w:p w14:paraId="13ED3AC7"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lastRenderedPageBreak/>
              <w:t>Analizar datos y resultados</w:t>
            </w:r>
          </w:p>
          <w:p w14:paraId="0EF4AF00"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Aplicar el pensamiento lógico-matemático para la resolución de problemas.</w:t>
            </w:r>
          </w:p>
          <w:p w14:paraId="5BEA4A25"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Emitir resultados</w:t>
            </w:r>
          </w:p>
          <w:p w14:paraId="462B61A8"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Correlacionar resultados</w:t>
            </w:r>
          </w:p>
          <w:p w14:paraId="094E394F"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Utilizar calculadora científica</w:t>
            </w:r>
          </w:p>
          <w:p w14:paraId="037DCC27" w14:textId="18F945EC"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hAnsi="Gill Sans MT"/>
                <w:sz w:val="18"/>
                <w:szCs w:val="18"/>
              </w:rPr>
              <w:t>Utilizar software para resolución de problemas matemáticos</w:t>
            </w:r>
          </w:p>
        </w:tc>
        <w:tc>
          <w:tcPr>
            <w:tcW w:w="835" w:type="pct"/>
          </w:tcPr>
          <w:p w14:paraId="7BC9D07E" w14:textId="069BEF96"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Aritmética</w:t>
            </w:r>
          </w:p>
          <w:p w14:paraId="2B86F6FD" w14:textId="19C7C813"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Álgebra</w:t>
            </w:r>
          </w:p>
          <w:p w14:paraId="2053465D" w14:textId="03355A1B"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Notación científica</w:t>
            </w:r>
          </w:p>
          <w:p w14:paraId="30CE74A8" w14:textId="308D3306"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Números reales e imaginarios</w:t>
            </w:r>
          </w:p>
          <w:p w14:paraId="6B6BBBCC" w14:textId="7772B523"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Logaritmos y base 10</w:t>
            </w:r>
          </w:p>
          <w:p w14:paraId="783B142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Álgebra lineal</w:t>
            </w:r>
          </w:p>
          <w:p w14:paraId="6D70C017" w14:textId="19D36CF3"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Funciones y límites</w:t>
            </w:r>
          </w:p>
          <w:p w14:paraId="0C0D9AC2" w14:textId="0143DD1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Cálculo diferencial e integral</w:t>
            </w:r>
          </w:p>
        </w:tc>
        <w:tc>
          <w:tcPr>
            <w:tcW w:w="1017" w:type="pct"/>
          </w:tcPr>
          <w:p w14:paraId="5E333A5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Actitud de liderazgo, crítica y reflexiva en la labor profesional</w:t>
            </w:r>
          </w:p>
          <w:p w14:paraId="6E51A9B1"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Asertividad y objetividad en la toma de decisiones</w:t>
            </w:r>
          </w:p>
          <w:p w14:paraId="4DE7CAD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Compromiso con el trabajo individual y colectivo</w:t>
            </w:r>
          </w:p>
          <w:p w14:paraId="505D3DF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Constancia en el desarrollo de tareas y actividades</w:t>
            </w:r>
          </w:p>
          <w:p w14:paraId="242039B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Disposición para el trabajo individual, colectivo y multidisciplinario</w:t>
            </w:r>
          </w:p>
          <w:p w14:paraId="03526E9C"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Eficiencia en la comunicación</w:t>
            </w:r>
          </w:p>
          <w:p w14:paraId="0C69FD5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Empatía y compromiso social</w:t>
            </w:r>
          </w:p>
          <w:p w14:paraId="59289B9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Ética en el cumplimiento de objetivos, manejo e informe de resultados</w:t>
            </w:r>
          </w:p>
          <w:p w14:paraId="05E5EE6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Ética y responsabilidad en el cumplimiento de sus funciones</w:t>
            </w:r>
          </w:p>
          <w:p w14:paraId="60F7A7F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Honestidad en el manejo de información </w:t>
            </w:r>
          </w:p>
          <w:p w14:paraId="17F320D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Imparcialidad en la toma de decisiones</w:t>
            </w:r>
          </w:p>
          <w:p w14:paraId="6540CDB2"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Objetividad en la participación en equipos multidisciplinarios</w:t>
            </w:r>
          </w:p>
          <w:p w14:paraId="022018D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Resiliencia para el desarrollo del trabajo</w:t>
            </w:r>
          </w:p>
          <w:p w14:paraId="24655DD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a su entorno de trabajo</w:t>
            </w:r>
          </w:p>
          <w:p w14:paraId="5FCD353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por la diferencia de ideas, a la diversidad cultural, de género e ideología</w:t>
            </w:r>
          </w:p>
          <w:p w14:paraId="00F6CCDD" w14:textId="5E7EFCA8"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sz w:val="18"/>
                <w:szCs w:val="18"/>
              </w:rPr>
              <w:t>Tolerancia y manejo de la frustración</w:t>
            </w:r>
          </w:p>
        </w:tc>
        <w:tc>
          <w:tcPr>
            <w:tcW w:w="790" w:type="pct"/>
            <w:vAlign w:val="center"/>
          </w:tcPr>
          <w:p w14:paraId="171DD93C" w14:textId="7C398DE5" w:rsidR="00CB13B1" w:rsidRPr="00C13FA0" w:rsidRDefault="00CB13B1" w:rsidP="00C13FA0">
            <w:pPr>
              <w:spacing w:after="0"/>
              <w:jc w:val="center"/>
              <w:rPr>
                <w:rFonts w:ascii="Gill Sans MT" w:eastAsia="Times New Roman" w:hAnsi="Gill Sans MT"/>
                <w:b/>
                <w:sz w:val="18"/>
                <w:szCs w:val="18"/>
              </w:rPr>
            </w:pPr>
            <w:r w:rsidRPr="00C13FA0">
              <w:rPr>
                <w:rFonts w:ascii="Gill Sans MT" w:eastAsia="Times New Roman" w:hAnsi="Gill Sans MT"/>
                <w:b/>
                <w:sz w:val="18"/>
                <w:szCs w:val="18"/>
              </w:rPr>
              <w:t>Iniciación a la disciplina</w:t>
            </w:r>
          </w:p>
        </w:tc>
        <w:tc>
          <w:tcPr>
            <w:tcW w:w="693" w:type="pct"/>
            <w:vAlign w:val="center"/>
          </w:tcPr>
          <w:p w14:paraId="6F2386F2" w14:textId="584EDF0A" w:rsidR="00CB13B1" w:rsidRPr="00C13FA0" w:rsidRDefault="00CB13B1" w:rsidP="00C13FA0">
            <w:pPr>
              <w:spacing w:after="0"/>
              <w:jc w:val="center"/>
              <w:rPr>
                <w:rFonts w:ascii="Gill Sans MT" w:eastAsia="Times New Roman" w:hAnsi="Gill Sans MT"/>
                <w:b/>
                <w:sz w:val="18"/>
                <w:szCs w:val="18"/>
              </w:rPr>
            </w:pPr>
            <w:r w:rsidRPr="00C13FA0">
              <w:rPr>
                <w:rFonts w:ascii="Gill Sans MT" w:eastAsia="Times New Roman" w:hAnsi="Gill Sans MT"/>
                <w:b/>
                <w:sz w:val="18"/>
                <w:szCs w:val="18"/>
              </w:rPr>
              <w:t>Matemáticas</w:t>
            </w:r>
          </w:p>
        </w:tc>
        <w:tc>
          <w:tcPr>
            <w:tcW w:w="833" w:type="pct"/>
          </w:tcPr>
          <w:p w14:paraId="40FCE770" w14:textId="393015BB" w:rsidR="00CB13B1" w:rsidRPr="00036394" w:rsidRDefault="00CB13B1" w:rsidP="00CB13B1">
            <w:pPr>
              <w:rPr>
                <w:rFonts w:ascii="Gill Sans MT" w:hAnsi="Gill Sans MT"/>
                <w:sz w:val="18"/>
                <w:szCs w:val="18"/>
                <w:lang w:val="es-ES"/>
              </w:rPr>
            </w:pPr>
            <w:r w:rsidRPr="00036394">
              <w:rPr>
                <w:rFonts w:ascii="Gill Sans MT" w:hAnsi="Gill Sans MT"/>
                <w:sz w:val="18"/>
                <w:szCs w:val="18"/>
                <w:lang w:val="es-ES"/>
              </w:rPr>
              <w:t>El estudiante conoce los fundamentos de aritmética, álgebra y cálculo diferencial e integral para aplicarlos tanto en la resolución de problemas, como en el análisis y representación de procesos biológicos, alimentarios y medioambientales con tolerancia y manejo de la frustración.</w:t>
            </w:r>
          </w:p>
        </w:tc>
      </w:tr>
      <w:tr w:rsidR="00CB13B1" w:rsidRPr="00036394" w14:paraId="2F58C9DB" w14:textId="77777777" w:rsidTr="00C13FA0">
        <w:trPr>
          <w:cantSplit/>
          <w:jc w:val="center"/>
        </w:trPr>
        <w:tc>
          <w:tcPr>
            <w:tcW w:w="833" w:type="pct"/>
          </w:tcPr>
          <w:p w14:paraId="640E494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lastRenderedPageBreak/>
              <w:t>Aplicar criterios de APPCC</w:t>
            </w:r>
          </w:p>
          <w:p w14:paraId="131E4C70"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Aplicar el reglamento de control sanitario para productos y servicios</w:t>
            </w:r>
          </w:p>
          <w:p w14:paraId="0C67332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Aplicar la normatividad nacional e internacional vigente en control sanitario</w:t>
            </w:r>
          </w:p>
          <w:p w14:paraId="6E21A65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Aplicar protocolos y/o procedimientos del control sanitario en los alimentos y/o agua de calidad</w:t>
            </w:r>
          </w:p>
          <w:p w14:paraId="1BF8707E"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Cumplir con los criterios y procedimientos de vigilancia sanitaria</w:t>
            </w:r>
          </w:p>
          <w:p w14:paraId="25004D7E"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Diseñar y administrar procesos sostenibles en el control sanitario en apego a los objetivos de desarrollo sostenible (ODS) de la ONU</w:t>
            </w:r>
          </w:p>
          <w:p w14:paraId="17A9ABB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Diseñar y redactar documentos de divulgación relacionados con el laboratorio de control sanitario</w:t>
            </w:r>
          </w:p>
          <w:p w14:paraId="632CAC1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Documentar los riesgos a la salud provenientes de alimentos</w:t>
            </w:r>
          </w:p>
          <w:p w14:paraId="43D30C2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Elaborar y ejecutar órdenes de verificación sanitaria de acuerdo con programas de inspección y vigilancia basados en riesgos sanitarios</w:t>
            </w:r>
          </w:p>
          <w:p w14:paraId="1286228A"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Emitir resultados con ética profesional</w:t>
            </w:r>
          </w:p>
          <w:p w14:paraId="3EE7D0F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Emitir resultados y dictamen sanitario</w:t>
            </w:r>
          </w:p>
          <w:p w14:paraId="5E485C7C"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Fomentar actividades de divulgación sobre vigilancia sanitaria y difundir acciones de prevención de </w:t>
            </w:r>
            <w:r w:rsidRPr="00036394">
              <w:rPr>
                <w:rFonts w:ascii="Gill Sans MT" w:eastAsiaTheme="minorEastAsia" w:hAnsi="Gill Sans MT" w:cstheme="minorBidi"/>
                <w:sz w:val="18"/>
                <w:szCs w:val="18"/>
                <w:lang w:eastAsia="en-US"/>
              </w:rPr>
              <w:lastRenderedPageBreak/>
              <w:t>enfermedades relacionados con los riesgos sanitario</w:t>
            </w:r>
          </w:p>
          <w:p w14:paraId="1910E93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Identificar los peligros biológicos, químicos y físicos que afectan la salud humana y animal relacionada con los alimentos.</w:t>
            </w:r>
          </w:p>
          <w:p w14:paraId="38CF0F70"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Tomar, conservar y transportar muestras de alimentos con base en la normatividad vigente y aplicable.</w:t>
            </w:r>
          </w:p>
          <w:p w14:paraId="7A90013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Vigilar el manejo y disposición de los RPBI y CRETIB</w:t>
            </w:r>
          </w:p>
          <w:p w14:paraId="73632AD0" w14:textId="018BB0C4"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Vigilar el manejo y disposición de los RPBI y CRETIB</w:t>
            </w:r>
          </w:p>
        </w:tc>
        <w:tc>
          <w:tcPr>
            <w:tcW w:w="835" w:type="pct"/>
          </w:tcPr>
          <w:p w14:paraId="2EFE9CF2"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lastRenderedPageBreak/>
              <w:t>Contaminación alimentaria</w:t>
            </w:r>
          </w:p>
          <w:p w14:paraId="78D7ADBA"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Control de calidad interno y externo</w:t>
            </w:r>
          </w:p>
          <w:p w14:paraId="0530B32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Criterios de Ingreso de muestras para su análisis microbiológico y fisicoquímico.</w:t>
            </w:r>
          </w:p>
          <w:p w14:paraId="3855BF4D"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Enfermedades relacionadas con alimentos.</w:t>
            </w:r>
          </w:p>
          <w:p w14:paraId="4C98C889"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Importancia y relación del análisis de alimentos con la industria alimentaria</w:t>
            </w:r>
          </w:p>
          <w:p w14:paraId="1C52084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Inocuidad alimentaria</w:t>
            </w:r>
          </w:p>
          <w:p w14:paraId="1213B9AD"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Normatividad vigente sobre las condiciones higiénico-sanitarias en el manejo de alimentos</w:t>
            </w:r>
          </w:p>
          <w:p w14:paraId="19C6D25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Normatividad vigente y aplicable, nacional e internacional en el análisis de alimentos.</w:t>
            </w:r>
          </w:p>
          <w:p w14:paraId="7B7FA7FE"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Nuevos aditivos, conservadores y colorantes utilizados en la industria alimentaria que impactan en la salud</w:t>
            </w:r>
          </w:p>
          <w:p w14:paraId="2C23F998" w14:textId="77777777" w:rsidR="00CB13B1" w:rsidRPr="00036394" w:rsidRDefault="00CB13B1" w:rsidP="00CB13B1">
            <w:pPr>
              <w:pStyle w:val="Textoindependiente"/>
              <w:numPr>
                <w:ilvl w:val="0"/>
                <w:numId w:val="8"/>
              </w:numPr>
              <w:spacing w:after="0"/>
              <w:ind w:left="176" w:hanging="176"/>
              <w:rPr>
                <w:rFonts w:ascii="Gill Sans MT" w:hAnsi="Gill Sans MT"/>
                <w:sz w:val="18"/>
                <w:szCs w:val="18"/>
              </w:rPr>
            </w:pPr>
            <w:r w:rsidRPr="00036394">
              <w:rPr>
                <w:rFonts w:ascii="Gill Sans MT" w:eastAsiaTheme="minorEastAsia" w:hAnsi="Gill Sans MT" w:cstheme="minorBidi"/>
                <w:sz w:val="18"/>
                <w:szCs w:val="18"/>
                <w:lang w:eastAsia="en-US"/>
              </w:rPr>
              <w:t>Protocolos de higiene y seguridad de la calidad para el laboratorio de control sanitario</w:t>
            </w:r>
          </w:p>
          <w:p w14:paraId="73C2326C" w14:textId="77777777" w:rsidR="00CB13B1" w:rsidRPr="00036394" w:rsidRDefault="00CB13B1" w:rsidP="00CB13B1">
            <w:pPr>
              <w:pStyle w:val="Textoindependiente"/>
              <w:numPr>
                <w:ilvl w:val="0"/>
                <w:numId w:val="8"/>
              </w:numPr>
              <w:spacing w:after="0"/>
              <w:ind w:left="176" w:hanging="176"/>
              <w:rPr>
                <w:rFonts w:ascii="Gill Sans MT" w:hAnsi="Gill Sans MT"/>
                <w:sz w:val="18"/>
                <w:szCs w:val="18"/>
              </w:rPr>
            </w:pPr>
            <w:r w:rsidRPr="00036394">
              <w:rPr>
                <w:rFonts w:ascii="Gill Sans MT" w:hAnsi="Gill Sans MT"/>
                <w:sz w:val="18"/>
                <w:szCs w:val="18"/>
              </w:rPr>
              <w:t>Calendario de programas de salud de control sanitario</w:t>
            </w:r>
          </w:p>
          <w:p w14:paraId="67DFAB27" w14:textId="77777777" w:rsidR="00CB13B1" w:rsidRPr="00036394" w:rsidRDefault="00CB13B1" w:rsidP="00CB13B1">
            <w:pPr>
              <w:pStyle w:val="Textoindependiente"/>
              <w:numPr>
                <w:ilvl w:val="0"/>
                <w:numId w:val="8"/>
              </w:numPr>
              <w:spacing w:after="0"/>
              <w:ind w:left="176" w:hanging="176"/>
              <w:rPr>
                <w:rFonts w:ascii="Gill Sans MT" w:hAnsi="Gill Sans MT"/>
                <w:sz w:val="18"/>
                <w:szCs w:val="18"/>
              </w:rPr>
            </w:pPr>
            <w:r w:rsidRPr="00036394">
              <w:rPr>
                <w:rFonts w:ascii="Gill Sans MT" w:hAnsi="Gill Sans MT"/>
                <w:sz w:val="18"/>
                <w:szCs w:val="18"/>
              </w:rPr>
              <w:t>Características del Dictamen sanitario</w:t>
            </w:r>
          </w:p>
          <w:p w14:paraId="208582AC" w14:textId="77777777" w:rsidR="00CB13B1" w:rsidRPr="00036394" w:rsidRDefault="00CB13B1" w:rsidP="00CB13B1">
            <w:pPr>
              <w:pStyle w:val="Textoindependiente"/>
              <w:numPr>
                <w:ilvl w:val="0"/>
                <w:numId w:val="8"/>
              </w:numPr>
              <w:spacing w:after="0"/>
              <w:ind w:left="176" w:hanging="176"/>
              <w:rPr>
                <w:rFonts w:ascii="Gill Sans MT" w:hAnsi="Gill Sans MT"/>
                <w:sz w:val="18"/>
                <w:szCs w:val="18"/>
              </w:rPr>
            </w:pPr>
            <w:r w:rsidRPr="00036394">
              <w:rPr>
                <w:rFonts w:ascii="Gill Sans MT" w:hAnsi="Gill Sans MT"/>
                <w:sz w:val="18"/>
                <w:szCs w:val="18"/>
              </w:rPr>
              <w:t>Conocimiento de la Ley General de Salud aplicables en el control sanitario</w:t>
            </w:r>
          </w:p>
          <w:p w14:paraId="15322A41" w14:textId="77777777" w:rsidR="00CB13B1" w:rsidRPr="00036394" w:rsidRDefault="00CB13B1" w:rsidP="00CB13B1">
            <w:pPr>
              <w:pStyle w:val="Textoindependiente"/>
              <w:numPr>
                <w:ilvl w:val="0"/>
                <w:numId w:val="8"/>
              </w:numPr>
              <w:spacing w:after="0"/>
              <w:ind w:left="176" w:hanging="176"/>
              <w:rPr>
                <w:rFonts w:ascii="Gill Sans MT" w:hAnsi="Gill Sans MT"/>
                <w:sz w:val="18"/>
                <w:szCs w:val="18"/>
              </w:rPr>
            </w:pPr>
            <w:r w:rsidRPr="00036394">
              <w:rPr>
                <w:rFonts w:ascii="Gill Sans MT" w:hAnsi="Gill Sans MT"/>
                <w:sz w:val="18"/>
                <w:szCs w:val="18"/>
              </w:rPr>
              <w:t>Formato de solicitud, verificación e informe de resultados</w:t>
            </w:r>
          </w:p>
          <w:p w14:paraId="4BE9CD25" w14:textId="77777777" w:rsidR="00CB13B1" w:rsidRPr="00036394" w:rsidRDefault="00CB13B1" w:rsidP="00CB13B1">
            <w:pPr>
              <w:pStyle w:val="Textoindependiente"/>
              <w:numPr>
                <w:ilvl w:val="0"/>
                <w:numId w:val="8"/>
              </w:numPr>
              <w:spacing w:after="0"/>
              <w:ind w:left="176" w:hanging="176"/>
              <w:rPr>
                <w:rFonts w:ascii="Gill Sans MT" w:hAnsi="Gill Sans MT"/>
                <w:sz w:val="18"/>
                <w:szCs w:val="18"/>
              </w:rPr>
            </w:pPr>
            <w:r w:rsidRPr="00036394">
              <w:rPr>
                <w:rFonts w:ascii="Gill Sans MT" w:hAnsi="Gill Sans MT"/>
                <w:sz w:val="18"/>
                <w:szCs w:val="18"/>
              </w:rPr>
              <w:lastRenderedPageBreak/>
              <w:t>Funciones de un verificador y responsable sanitario</w:t>
            </w:r>
          </w:p>
          <w:p w14:paraId="7211F734" w14:textId="77777777" w:rsidR="00CB13B1" w:rsidRPr="00036394" w:rsidRDefault="00CB13B1" w:rsidP="00CB13B1">
            <w:pPr>
              <w:pStyle w:val="Textoindependiente"/>
              <w:numPr>
                <w:ilvl w:val="0"/>
                <w:numId w:val="8"/>
              </w:numPr>
              <w:spacing w:after="0"/>
              <w:ind w:left="176" w:hanging="176"/>
              <w:rPr>
                <w:rFonts w:ascii="Gill Sans MT" w:hAnsi="Gill Sans MT"/>
                <w:sz w:val="18"/>
                <w:szCs w:val="18"/>
              </w:rPr>
            </w:pPr>
            <w:r w:rsidRPr="00036394">
              <w:rPr>
                <w:rFonts w:ascii="Gill Sans MT" w:hAnsi="Gill Sans MT"/>
                <w:sz w:val="18"/>
                <w:szCs w:val="18"/>
              </w:rPr>
              <w:t>Fundamentos teóricos para la elaboración de protocolos técnicos y dictamen sanitario</w:t>
            </w:r>
          </w:p>
          <w:p w14:paraId="75AA52D5" w14:textId="77777777" w:rsidR="00CB13B1" w:rsidRPr="00036394" w:rsidRDefault="00CB13B1" w:rsidP="00CB13B1">
            <w:pPr>
              <w:pStyle w:val="Textoindependiente"/>
              <w:numPr>
                <w:ilvl w:val="0"/>
                <w:numId w:val="8"/>
              </w:numPr>
              <w:spacing w:after="0"/>
              <w:ind w:left="176" w:hanging="176"/>
              <w:rPr>
                <w:rFonts w:ascii="Gill Sans MT" w:hAnsi="Gill Sans MT"/>
                <w:sz w:val="18"/>
                <w:szCs w:val="18"/>
              </w:rPr>
            </w:pPr>
            <w:r w:rsidRPr="00036394">
              <w:rPr>
                <w:rFonts w:ascii="Gill Sans MT" w:hAnsi="Gill Sans MT"/>
                <w:sz w:val="18"/>
                <w:szCs w:val="18"/>
              </w:rPr>
              <w:t>Información actualizada del Diario Oficial de la Nación y boletines epidemiológicos</w:t>
            </w:r>
          </w:p>
          <w:p w14:paraId="2946C558" w14:textId="77777777" w:rsidR="00CB13B1" w:rsidRPr="00036394" w:rsidRDefault="00CB13B1" w:rsidP="00CB13B1">
            <w:pPr>
              <w:pStyle w:val="Textoindependiente"/>
              <w:numPr>
                <w:ilvl w:val="0"/>
                <w:numId w:val="8"/>
              </w:numPr>
              <w:spacing w:after="0"/>
              <w:ind w:left="176" w:hanging="176"/>
              <w:rPr>
                <w:rFonts w:ascii="Gill Sans MT" w:hAnsi="Gill Sans MT"/>
                <w:sz w:val="18"/>
                <w:szCs w:val="18"/>
              </w:rPr>
            </w:pPr>
            <w:r w:rsidRPr="00036394">
              <w:rPr>
                <w:rFonts w:ascii="Gill Sans MT" w:hAnsi="Gill Sans MT"/>
                <w:sz w:val="18"/>
                <w:szCs w:val="18"/>
              </w:rPr>
              <w:t>Inocuidad alimentaria</w:t>
            </w:r>
          </w:p>
          <w:p w14:paraId="7153A2EE" w14:textId="77777777" w:rsidR="00CB13B1" w:rsidRPr="00036394" w:rsidRDefault="00CB13B1" w:rsidP="00CB13B1">
            <w:pPr>
              <w:pStyle w:val="Textoindependiente"/>
              <w:numPr>
                <w:ilvl w:val="0"/>
                <w:numId w:val="8"/>
              </w:numPr>
              <w:spacing w:after="0"/>
              <w:ind w:left="176" w:hanging="176"/>
              <w:rPr>
                <w:rFonts w:ascii="Gill Sans MT" w:hAnsi="Gill Sans MT"/>
                <w:sz w:val="18"/>
                <w:szCs w:val="18"/>
              </w:rPr>
            </w:pPr>
            <w:r w:rsidRPr="00036394">
              <w:rPr>
                <w:rFonts w:ascii="Gill Sans MT" w:hAnsi="Gill Sans MT"/>
                <w:sz w:val="18"/>
                <w:szCs w:val="18"/>
              </w:rPr>
              <w:t>Instituciones encargadas de la vigilancia sanitaria de productos y establecimientos</w:t>
            </w:r>
          </w:p>
          <w:p w14:paraId="3E6E6021" w14:textId="3F4F21D0" w:rsidR="00CB13B1" w:rsidRPr="00036394" w:rsidRDefault="00CB13B1" w:rsidP="00CB13B1">
            <w:pPr>
              <w:pStyle w:val="Textoindependiente"/>
              <w:numPr>
                <w:ilvl w:val="0"/>
                <w:numId w:val="8"/>
              </w:numPr>
              <w:spacing w:after="0"/>
              <w:ind w:left="176" w:hanging="176"/>
              <w:rPr>
                <w:rFonts w:ascii="Gill Sans MT" w:hAnsi="Gill Sans MT"/>
                <w:sz w:val="18"/>
                <w:szCs w:val="18"/>
              </w:rPr>
            </w:pPr>
            <w:r w:rsidRPr="00036394">
              <w:rPr>
                <w:rFonts w:ascii="Gill Sans MT" w:hAnsi="Gill Sans MT"/>
                <w:sz w:val="18"/>
                <w:szCs w:val="18"/>
              </w:rPr>
              <w:t>Lineamientos que cumplir en el informe de verificación</w:t>
            </w:r>
          </w:p>
        </w:tc>
        <w:tc>
          <w:tcPr>
            <w:tcW w:w="1017" w:type="pct"/>
          </w:tcPr>
          <w:p w14:paraId="2104DBFE"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lastRenderedPageBreak/>
              <w:t>Actitud de liderazgo, crítica y reflexiva en la labor profesional</w:t>
            </w:r>
          </w:p>
          <w:p w14:paraId="5278679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Asertividad y objetividad en la toma de decisiones</w:t>
            </w:r>
          </w:p>
          <w:p w14:paraId="702A7D7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Compromiso con el trabajo individual y colectivo</w:t>
            </w:r>
          </w:p>
          <w:p w14:paraId="291C433B"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Compromiso con la claridad y transparencia de la información al usuario</w:t>
            </w:r>
          </w:p>
          <w:p w14:paraId="3C4BF1CB"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Compromiso en el ejercicio de las buenas prácticas de laboratorio</w:t>
            </w:r>
          </w:p>
          <w:p w14:paraId="4887DDE6"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Compromiso social para formular acciones para mitigar riesgos a la salud</w:t>
            </w:r>
          </w:p>
          <w:p w14:paraId="1F58A2A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Conciencia sobre el deterioro ecológico</w:t>
            </w:r>
          </w:p>
          <w:p w14:paraId="2664182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Constancia en el desarrollo de tareas y actividades</w:t>
            </w:r>
          </w:p>
          <w:p w14:paraId="68FED72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Creatividad en la promoción de actividades de divulgación </w:t>
            </w:r>
          </w:p>
          <w:p w14:paraId="13909DE1"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Disposición para el trabajo individual, colectivo y multidisciplinario</w:t>
            </w:r>
          </w:p>
          <w:p w14:paraId="2E0588B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Eficiencia en la comunicación</w:t>
            </w:r>
          </w:p>
          <w:p w14:paraId="255BD03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Empatía y compromiso social</w:t>
            </w:r>
          </w:p>
          <w:p w14:paraId="4E4FBD19"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Ética en el cumplimiento de objetivos, manejo e informe de resultados</w:t>
            </w:r>
          </w:p>
          <w:p w14:paraId="6416503B"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Ética y responsabilidad en el cumplimiento de sus funciones</w:t>
            </w:r>
          </w:p>
          <w:p w14:paraId="4710D3B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Honestidad al ejecutar el método científico</w:t>
            </w:r>
          </w:p>
          <w:p w14:paraId="6B968C49"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Honestidad en el manejo de información </w:t>
            </w:r>
          </w:p>
          <w:p w14:paraId="0990BBF1"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Honestidad en el manejo y gestión de recursos</w:t>
            </w:r>
          </w:p>
          <w:p w14:paraId="1086C3ED"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Honestidad en la elaboración de bitácoras y reporte de resultados</w:t>
            </w:r>
          </w:p>
          <w:p w14:paraId="1D17177E"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Honestidad en la información al público</w:t>
            </w:r>
          </w:p>
          <w:p w14:paraId="19ECFFB0"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Honestidad en la realización de los procesos de análisis de alimentos</w:t>
            </w:r>
          </w:p>
          <w:p w14:paraId="3419BE4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lastRenderedPageBreak/>
              <w:t>Imparcialidad en la toma de decisiones</w:t>
            </w:r>
          </w:p>
          <w:p w14:paraId="5AA5A499"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Objetividad en la participación en equipos multidisciplinarios</w:t>
            </w:r>
          </w:p>
          <w:p w14:paraId="1FA8769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Resiliencia para el desarrollo del trabajo</w:t>
            </w:r>
          </w:p>
          <w:p w14:paraId="1CDB80F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a su entorno de trabajo</w:t>
            </w:r>
          </w:p>
          <w:p w14:paraId="2BEF36FC"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por la diferencia de ideas, a la diversidad cultural, de género e ideología</w:t>
            </w:r>
          </w:p>
          <w:p w14:paraId="131D1E51"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por la salud humana y animal</w:t>
            </w:r>
          </w:p>
          <w:p w14:paraId="5F20C8D0"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Responsabilidad ambiental en la generación de residuos</w:t>
            </w:r>
          </w:p>
          <w:p w14:paraId="07C4C70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Responsabilidad en el seguimiento de procedimientos, protocolos, manuales y lineamientos</w:t>
            </w:r>
          </w:p>
          <w:p w14:paraId="23142DDD"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Responsabilidad en la proposición de soluciones a problemáticas sociales</w:t>
            </w:r>
          </w:p>
          <w:p w14:paraId="5830345A"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Responsabilidad en situaciones de riesgo o emergencia</w:t>
            </w:r>
          </w:p>
          <w:p w14:paraId="2B6AA17D" w14:textId="4C553BF5"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sz w:val="18"/>
                <w:szCs w:val="18"/>
              </w:rPr>
              <w:t>Tolerancia y manejo de la frustración</w:t>
            </w:r>
          </w:p>
        </w:tc>
        <w:tc>
          <w:tcPr>
            <w:tcW w:w="790" w:type="pct"/>
            <w:vAlign w:val="center"/>
          </w:tcPr>
          <w:p w14:paraId="34C20789" w14:textId="55B45648" w:rsidR="00CB13B1" w:rsidRPr="00C13FA0" w:rsidRDefault="00CB13B1" w:rsidP="00C13FA0">
            <w:pPr>
              <w:spacing w:after="0"/>
              <w:jc w:val="center"/>
              <w:rPr>
                <w:rFonts w:ascii="Gill Sans MT" w:eastAsia="Times New Roman" w:hAnsi="Gill Sans MT"/>
                <w:b/>
                <w:sz w:val="18"/>
                <w:szCs w:val="18"/>
              </w:rPr>
            </w:pPr>
            <w:r w:rsidRPr="00C13FA0">
              <w:rPr>
                <w:rFonts w:ascii="Gill Sans MT" w:eastAsia="Times New Roman" w:hAnsi="Gill Sans MT"/>
                <w:b/>
                <w:sz w:val="18"/>
                <w:szCs w:val="18"/>
              </w:rPr>
              <w:lastRenderedPageBreak/>
              <w:t>Terminal</w:t>
            </w:r>
          </w:p>
        </w:tc>
        <w:tc>
          <w:tcPr>
            <w:tcW w:w="693" w:type="pct"/>
            <w:vAlign w:val="center"/>
          </w:tcPr>
          <w:p w14:paraId="12A7E56B" w14:textId="674B5161" w:rsidR="00CB13B1" w:rsidRPr="00C13FA0" w:rsidRDefault="00CB13B1" w:rsidP="00C13FA0">
            <w:pPr>
              <w:spacing w:after="0"/>
              <w:jc w:val="center"/>
              <w:rPr>
                <w:rFonts w:ascii="Gill Sans MT" w:eastAsia="Times New Roman" w:hAnsi="Gill Sans MT"/>
                <w:b/>
                <w:sz w:val="18"/>
                <w:szCs w:val="18"/>
              </w:rPr>
            </w:pPr>
            <w:r w:rsidRPr="00C13FA0">
              <w:rPr>
                <w:rFonts w:ascii="Gill Sans MT" w:eastAsia="Times New Roman" w:hAnsi="Gill Sans MT"/>
                <w:b/>
                <w:sz w:val="18"/>
                <w:szCs w:val="18"/>
              </w:rPr>
              <w:t>Control sanitario</w:t>
            </w:r>
          </w:p>
        </w:tc>
        <w:tc>
          <w:tcPr>
            <w:tcW w:w="833" w:type="pct"/>
          </w:tcPr>
          <w:p w14:paraId="4E18FAC2" w14:textId="21CB195C" w:rsidR="00CB13B1" w:rsidRPr="00036394" w:rsidRDefault="00CB13B1" w:rsidP="00CB13B1">
            <w:pPr>
              <w:spacing w:after="0"/>
              <w:rPr>
                <w:rFonts w:ascii="Gill Sans MT" w:eastAsia="Times New Roman" w:hAnsi="Gill Sans MT"/>
                <w:sz w:val="18"/>
                <w:szCs w:val="18"/>
              </w:rPr>
            </w:pPr>
            <w:r w:rsidRPr="00036394">
              <w:rPr>
                <w:rFonts w:ascii="Gill Sans MT" w:eastAsia="Times New Roman" w:hAnsi="Gill Sans MT" w:cs="Times New Roman"/>
                <w:sz w:val="18"/>
                <w:szCs w:val="18"/>
                <w:lang w:val="es-ES" w:eastAsia="es-ES"/>
              </w:rPr>
              <w:t>El estudiante sigue con ética y confidencialidad los lineamientos y el cumplimiento de la normatividad aplicable y vigente en las acciones de evaluación, verificación y supervisión del cumplimiento de los requisitos sanitarios establecidos en las disposiciones, aplicación de medidas de seguridad y sanciones que ejerce la Secretaría de Salud sobre los insumos, establecimientos, actividades y servicios.</w:t>
            </w:r>
          </w:p>
        </w:tc>
      </w:tr>
      <w:tr w:rsidR="00CB13B1" w:rsidRPr="00036394" w14:paraId="475CCCBD" w14:textId="77777777" w:rsidTr="00C13FA0">
        <w:trPr>
          <w:cantSplit/>
          <w:jc w:val="center"/>
        </w:trPr>
        <w:tc>
          <w:tcPr>
            <w:tcW w:w="833" w:type="pct"/>
          </w:tcPr>
          <w:p w14:paraId="4A265DA0"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eastAsiaTheme="minorEastAsia" w:hAnsi="Gill Sans MT" w:cstheme="minorBidi"/>
                <w:sz w:val="18"/>
                <w:szCs w:val="18"/>
                <w:lang w:eastAsia="en-US"/>
              </w:rPr>
              <w:lastRenderedPageBreak/>
              <w:t>Aplicar conocimiento de la estructura de la materia</w:t>
            </w:r>
          </w:p>
          <w:p w14:paraId="3CE293C0"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Identificar la naturaleza cuántica de la materia</w:t>
            </w:r>
          </w:p>
          <w:p w14:paraId="5B4AF14F" w14:textId="67E5E98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 xml:space="preserve">Relacionar la estructura de la materia con su comportamiento </w:t>
            </w:r>
          </w:p>
          <w:p w14:paraId="4D86357E" w14:textId="65184541"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hAnsi="Gill Sans MT"/>
                <w:sz w:val="18"/>
                <w:szCs w:val="18"/>
              </w:rPr>
              <w:t>Utilizar software para modelado molecular</w:t>
            </w:r>
          </w:p>
        </w:tc>
        <w:tc>
          <w:tcPr>
            <w:tcW w:w="835" w:type="pct"/>
          </w:tcPr>
          <w:p w14:paraId="017CCAF3" w14:textId="6B81BD05"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Fundamentos de mecánica cuántica</w:t>
            </w:r>
          </w:p>
          <w:p w14:paraId="6B3D626C" w14:textId="28A09FDB"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Átomo de hidrógeno</w:t>
            </w:r>
          </w:p>
          <w:p w14:paraId="3A76472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Estructura atómica</w:t>
            </w:r>
          </w:p>
          <w:p w14:paraId="022A998B"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Modelos atómicos</w:t>
            </w:r>
          </w:p>
          <w:p w14:paraId="5F88AD9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Orbitales atómicos</w:t>
            </w:r>
          </w:p>
          <w:p w14:paraId="62663582"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Orbitales moleculares</w:t>
            </w:r>
          </w:p>
          <w:p w14:paraId="39BA2861"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Modelos de enlace </w:t>
            </w:r>
          </w:p>
          <w:p w14:paraId="17D79F99" w14:textId="0E61DB56"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TEV, TOM, TRPECV</w:t>
            </w:r>
          </w:p>
          <w:p w14:paraId="1188EA1F" w14:textId="2CD5B10E"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Enlace químico</w:t>
            </w:r>
          </w:p>
          <w:p w14:paraId="4505703D" w14:textId="7AE7AA23"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Fuerzas intermoleculares</w:t>
            </w:r>
          </w:p>
          <w:p w14:paraId="7FC97FA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Propiedades periódicas</w:t>
            </w:r>
          </w:p>
          <w:p w14:paraId="30BF011C" w14:textId="206361C9"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Introducción al modelado molecular</w:t>
            </w:r>
          </w:p>
        </w:tc>
        <w:tc>
          <w:tcPr>
            <w:tcW w:w="1017" w:type="pct"/>
          </w:tcPr>
          <w:p w14:paraId="785F0F8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Actitud de liderazgo, crítica y reflexiva en la labor profesional</w:t>
            </w:r>
          </w:p>
          <w:p w14:paraId="71E3BA1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Asertividad y objetividad en la toma de decisiones</w:t>
            </w:r>
          </w:p>
          <w:p w14:paraId="4866A43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Compromiso con el trabajo individual y colectivo</w:t>
            </w:r>
          </w:p>
          <w:p w14:paraId="24B61A0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Constancia en el desarrollo de tareas y actividades</w:t>
            </w:r>
          </w:p>
          <w:p w14:paraId="7910A4A0"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Disposición para el trabajo individual, colectivo y multidisciplinario</w:t>
            </w:r>
          </w:p>
          <w:p w14:paraId="0E888F8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Eficiencia en la comunicación</w:t>
            </w:r>
          </w:p>
          <w:p w14:paraId="27F6FC32"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Empatía y compromiso social</w:t>
            </w:r>
          </w:p>
          <w:p w14:paraId="4935CEF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Ética en el cumplimiento de objetivos, manejo e informe de resultados</w:t>
            </w:r>
          </w:p>
          <w:p w14:paraId="30511061"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Ética y responsabilidad en el cumplimiento de sus funciones</w:t>
            </w:r>
          </w:p>
          <w:p w14:paraId="30EE1362"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Honestidad en el manejo de información </w:t>
            </w:r>
          </w:p>
          <w:p w14:paraId="386A6EA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Imparcialidad en la toma de decisiones</w:t>
            </w:r>
          </w:p>
          <w:p w14:paraId="662373D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Objetividad en la participación en equipos multidisciplinarios</w:t>
            </w:r>
          </w:p>
          <w:p w14:paraId="791F553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Resiliencia para el desarrollo del trabajo</w:t>
            </w:r>
          </w:p>
          <w:p w14:paraId="421530F1"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a su entorno de trabajo</w:t>
            </w:r>
          </w:p>
          <w:p w14:paraId="42036119"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por la diferencia de ideas, a la diversidad cultural, de género e ideología</w:t>
            </w:r>
          </w:p>
          <w:p w14:paraId="2A9A5CF3" w14:textId="16B0C3DE"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sz w:val="18"/>
                <w:szCs w:val="18"/>
              </w:rPr>
              <w:t>Tolerancia y manejo de la frustración</w:t>
            </w:r>
          </w:p>
        </w:tc>
        <w:tc>
          <w:tcPr>
            <w:tcW w:w="790" w:type="pct"/>
            <w:vAlign w:val="center"/>
          </w:tcPr>
          <w:p w14:paraId="7EEC9E94" w14:textId="40F49112" w:rsidR="00CB13B1" w:rsidRPr="00C13FA0" w:rsidRDefault="00CB13B1" w:rsidP="00C13FA0">
            <w:pPr>
              <w:spacing w:after="0"/>
              <w:jc w:val="center"/>
              <w:rPr>
                <w:rFonts w:ascii="Gill Sans MT" w:eastAsia="Times New Roman" w:hAnsi="Gill Sans MT"/>
                <w:b/>
                <w:sz w:val="18"/>
                <w:szCs w:val="18"/>
              </w:rPr>
            </w:pPr>
            <w:r w:rsidRPr="00C13FA0">
              <w:rPr>
                <w:rFonts w:ascii="Gill Sans MT" w:eastAsia="Times New Roman" w:hAnsi="Gill Sans MT"/>
                <w:b/>
                <w:sz w:val="18"/>
                <w:szCs w:val="18"/>
              </w:rPr>
              <w:t>Iniciación a la disciplina</w:t>
            </w:r>
          </w:p>
        </w:tc>
        <w:tc>
          <w:tcPr>
            <w:tcW w:w="693" w:type="pct"/>
            <w:vAlign w:val="center"/>
          </w:tcPr>
          <w:p w14:paraId="568C9ED5" w14:textId="4F271608" w:rsidR="00CB13B1" w:rsidRPr="00C13FA0" w:rsidRDefault="00CB13B1" w:rsidP="00C13FA0">
            <w:pPr>
              <w:spacing w:after="0"/>
              <w:jc w:val="center"/>
              <w:rPr>
                <w:rFonts w:ascii="Gill Sans MT" w:eastAsia="Times New Roman" w:hAnsi="Gill Sans MT"/>
                <w:b/>
                <w:sz w:val="18"/>
                <w:szCs w:val="18"/>
              </w:rPr>
            </w:pPr>
            <w:r w:rsidRPr="00C13FA0">
              <w:rPr>
                <w:rFonts w:ascii="Gill Sans MT" w:eastAsia="Times New Roman" w:hAnsi="Gill Sans MT"/>
                <w:b/>
                <w:sz w:val="18"/>
                <w:szCs w:val="18"/>
              </w:rPr>
              <w:t>Estructura de la materia</w:t>
            </w:r>
          </w:p>
        </w:tc>
        <w:tc>
          <w:tcPr>
            <w:tcW w:w="833" w:type="pct"/>
          </w:tcPr>
          <w:p w14:paraId="6BB63003" w14:textId="31615573" w:rsidR="00CB13B1" w:rsidRPr="00036394" w:rsidRDefault="00CB13B1" w:rsidP="00CB13B1">
            <w:pPr>
              <w:rPr>
                <w:rFonts w:ascii="Gill Sans MT" w:hAnsi="Gill Sans MT"/>
                <w:sz w:val="18"/>
                <w:szCs w:val="18"/>
                <w:lang w:val="es-ES"/>
              </w:rPr>
            </w:pPr>
            <w:r w:rsidRPr="00036394">
              <w:rPr>
                <w:rFonts w:ascii="Gill Sans MT" w:hAnsi="Gill Sans MT"/>
                <w:sz w:val="18"/>
                <w:szCs w:val="18"/>
                <w:lang w:val="es-ES"/>
              </w:rPr>
              <w:t xml:space="preserve">El estudiante comprende cualitativamente los fenómenos que revelaron la naturaleza cuántica de la materia y aplica sus conocimientos a la racionalización de distintos fenómenos químicos de manera responsable, honesta y objetiva. </w:t>
            </w:r>
          </w:p>
        </w:tc>
      </w:tr>
      <w:tr w:rsidR="00CB13B1" w:rsidRPr="00036394" w14:paraId="25F9CAE8" w14:textId="77777777" w:rsidTr="0086524C">
        <w:trPr>
          <w:cantSplit/>
          <w:jc w:val="center"/>
        </w:trPr>
        <w:tc>
          <w:tcPr>
            <w:tcW w:w="833" w:type="pct"/>
          </w:tcPr>
          <w:p w14:paraId="570CD03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lastRenderedPageBreak/>
              <w:t>Aplicar conocimiento de la estructura de la materia y macromolécula</w:t>
            </w:r>
          </w:p>
          <w:p w14:paraId="2B8D7EE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Aplicar el método científico, las buenas prácticas de laboratorio y los principios bioéticos en el análisis de alimentos</w:t>
            </w:r>
          </w:p>
          <w:p w14:paraId="3BEE2603" w14:textId="7BF61B98"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Presentar y explicar los resultados obtenidos en laboratorio</w:t>
            </w:r>
          </w:p>
        </w:tc>
        <w:tc>
          <w:tcPr>
            <w:tcW w:w="835" w:type="pct"/>
          </w:tcPr>
          <w:p w14:paraId="2CD1A5D0" w14:textId="47288845"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Nomenclatura</w:t>
            </w:r>
          </w:p>
          <w:p w14:paraId="29F6D542" w14:textId="5EE672D3"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SI y unidades de medida</w:t>
            </w:r>
          </w:p>
          <w:p w14:paraId="49CFF5BF" w14:textId="085E7E81"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Conversiones de unidades</w:t>
            </w:r>
          </w:p>
          <w:p w14:paraId="0E06F293" w14:textId="76A65D15"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Estados de la materia</w:t>
            </w:r>
          </w:p>
          <w:p w14:paraId="4D089AB2"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Propiedades físicas</w:t>
            </w:r>
          </w:p>
          <w:p w14:paraId="674DE371" w14:textId="1B95CAF9"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Propiedades químicas</w:t>
            </w:r>
          </w:p>
          <w:p w14:paraId="122AB423" w14:textId="599DB896"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Mezclas heterogéneas y homogéneas</w:t>
            </w:r>
          </w:p>
          <w:p w14:paraId="7E742CE1" w14:textId="2C27CD9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Reacciones químicas</w:t>
            </w:r>
          </w:p>
          <w:p w14:paraId="7D5FFE25" w14:textId="1496F651"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proofErr w:type="spellStart"/>
            <w:r w:rsidRPr="00036394">
              <w:rPr>
                <w:rFonts w:ascii="Gill Sans MT" w:eastAsiaTheme="minorEastAsia" w:hAnsi="Gill Sans MT" w:cstheme="minorBidi"/>
                <w:sz w:val="18"/>
                <w:szCs w:val="18"/>
                <w:lang w:eastAsia="en-US"/>
              </w:rPr>
              <w:t>Estequiometría</w:t>
            </w:r>
            <w:proofErr w:type="spellEnd"/>
          </w:p>
          <w:p w14:paraId="66A5C1FB"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Expresiones de la concentración</w:t>
            </w:r>
          </w:p>
          <w:p w14:paraId="000FB3CC"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Método científico</w:t>
            </w:r>
          </w:p>
          <w:p w14:paraId="1D56153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Preparación de disoluciones </w:t>
            </w:r>
          </w:p>
          <w:p w14:paraId="3A35274B" w14:textId="0D5552CC"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Buenas prácticas de laboratorio</w:t>
            </w:r>
          </w:p>
        </w:tc>
        <w:tc>
          <w:tcPr>
            <w:tcW w:w="1017" w:type="pct"/>
          </w:tcPr>
          <w:p w14:paraId="1571953B"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Actitud de liderazgo, crítica y reflexiva en la labor profesional</w:t>
            </w:r>
          </w:p>
          <w:p w14:paraId="4176B36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Asertividad y objetividad en la toma de decisiones</w:t>
            </w:r>
          </w:p>
          <w:p w14:paraId="01CD4E6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Compromiso con el trabajo individual y colectivo</w:t>
            </w:r>
          </w:p>
          <w:p w14:paraId="3C44E8E2"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Compromiso en el ejercicio de las buenas prácticas de laboratorio</w:t>
            </w:r>
          </w:p>
          <w:p w14:paraId="3AA6F36E"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Conciencia sobre el deterioro ecológico</w:t>
            </w:r>
          </w:p>
          <w:p w14:paraId="31D59ED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Honestidad al ejecutar el método científico</w:t>
            </w:r>
          </w:p>
          <w:p w14:paraId="6B3AD2A6"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Honestidad en el manejo y gestión de recursos</w:t>
            </w:r>
          </w:p>
          <w:p w14:paraId="4AB02DE1"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Honestidad en la elaboración de bitácoras y reporte de resultados</w:t>
            </w:r>
          </w:p>
          <w:p w14:paraId="63DCE91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Responsabilidad ambiental en la generación de residuos</w:t>
            </w:r>
          </w:p>
          <w:p w14:paraId="2CE6840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Responsabilidad en el seguimiento de procedimientos, protocolos, manuales y lineamientos</w:t>
            </w:r>
          </w:p>
          <w:p w14:paraId="2263B94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Responsabilidad en situaciones de riesgo o emergencia</w:t>
            </w:r>
          </w:p>
          <w:p w14:paraId="66C72C6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Constancia en el desarrollo de tareas y actividades</w:t>
            </w:r>
          </w:p>
          <w:p w14:paraId="02008A26"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Disposición para el trabajo individual, colectivo y multidisciplinario</w:t>
            </w:r>
          </w:p>
          <w:p w14:paraId="69C095E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Eficiencia en la comunicación</w:t>
            </w:r>
          </w:p>
          <w:p w14:paraId="1C432D9D"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Empatía y compromiso social</w:t>
            </w:r>
          </w:p>
          <w:p w14:paraId="5839AC16"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Ética en el cumplimiento de objetivos, manejo e informe de resultados</w:t>
            </w:r>
          </w:p>
          <w:p w14:paraId="378BAFD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Ética y responsabilidad en el cumplimiento de sus funciones</w:t>
            </w:r>
          </w:p>
          <w:p w14:paraId="04E5C1D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Honestidad en el manejo de información </w:t>
            </w:r>
          </w:p>
          <w:p w14:paraId="7D4B37AA"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Imparcialidad en la toma de decisiones</w:t>
            </w:r>
          </w:p>
          <w:p w14:paraId="49A362AD"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Objetividad en la participación en equipos multidisciplinarios</w:t>
            </w:r>
          </w:p>
          <w:p w14:paraId="1C0D72AC"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lastRenderedPageBreak/>
              <w:t>Resiliencia para el desarrollo del trabajo</w:t>
            </w:r>
          </w:p>
          <w:p w14:paraId="4AF4F292"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a su entorno de trabajo</w:t>
            </w:r>
          </w:p>
          <w:p w14:paraId="320AACD2"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por la diferencia de ideas, a la diversidad cultural, de género e ideología</w:t>
            </w:r>
          </w:p>
          <w:p w14:paraId="243138CC" w14:textId="5E94CFB3"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sz w:val="18"/>
                <w:szCs w:val="18"/>
              </w:rPr>
              <w:t>Tolerancia y manejo de la frustración</w:t>
            </w:r>
          </w:p>
        </w:tc>
        <w:tc>
          <w:tcPr>
            <w:tcW w:w="790" w:type="pct"/>
            <w:vAlign w:val="center"/>
          </w:tcPr>
          <w:p w14:paraId="0F5CA7B4" w14:textId="43039038" w:rsidR="00CB13B1" w:rsidRPr="0086524C" w:rsidRDefault="00CB13B1" w:rsidP="0086524C">
            <w:pPr>
              <w:spacing w:after="0"/>
              <w:jc w:val="center"/>
              <w:rPr>
                <w:rFonts w:ascii="Gill Sans MT" w:eastAsia="Times New Roman" w:hAnsi="Gill Sans MT"/>
                <w:b/>
                <w:sz w:val="18"/>
                <w:szCs w:val="18"/>
              </w:rPr>
            </w:pPr>
            <w:r w:rsidRPr="0086524C">
              <w:rPr>
                <w:rFonts w:ascii="Gill Sans MT" w:eastAsia="Times New Roman" w:hAnsi="Gill Sans MT"/>
                <w:b/>
                <w:sz w:val="18"/>
                <w:szCs w:val="18"/>
              </w:rPr>
              <w:lastRenderedPageBreak/>
              <w:t>Iniciación a la disciplina</w:t>
            </w:r>
          </w:p>
        </w:tc>
        <w:tc>
          <w:tcPr>
            <w:tcW w:w="693" w:type="pct"/>
            <w:vAlign w:val="center"/>
          </w:tcPr>
          <w:p w14:paraId="709A63B4" w14:textId="41DECFF1" w:rsidR="00CB13B1" w:rsidRPr="0086524C" w:rsidRDefault="00CB13B1" w:rsidP="0086524C">
            <w:pPr>
              <w:spacing w:after="0"/>
              <w:jc w:val="center"/>
              <w:rPr>
                <w:rFonts w:ascii="Gill Sans MT" w:eastAsia="Times New Roman" w:hAnsi="Gill Sans MT"/>
                <w:b/>
                <w:sz w:val="18"/>
                <w:szCs w:val="18"/>
              </w:rPr>
            </w:pPr>
            <w:r w:rsidRPr="0086524C">
              <w:rPr>
                <w:rFonts w:ascii="Gill Sans MT" w:eastAsia="Times New Roman" w:hAnsi="Gill Sans MT"/>
                <w:b/>
                <w:sz w:val="18"/>
                <w:szCs w:val="18"/>
              </w:rPr>
              <w:t>Química general</w:t>
            </w:r>
          </w:p>
        </w:tc>
        <w:tc>
          <w:tcPr>
            <w:tcW w:w="833" w:type="pct"/>
          </w:tcPr>
          <w:p w14:paraId="6DEFDCE2" w14:textId="4E295D35" w:rsidR="00CB13B1" w:rsidRPr="00036394" w:rsidRDefault="00CB13B1" w:rsidP="00CB13B1">
            <w:pPr>
              <w:rPr>
                <w:rFonts w:ascii="Gill Sans MT" w:hAnsi="Gill Sans MT"/>
                <w:sz w:val="18"/>
                <w:szCs w:val="18"/>
                <w:lang w:val="es-ES"/>
              </w:rPr>
            </w:pPr>
            <w:r w:rsidRPr="00036394">
              <w:rPr>
                <w:rFonts w:ascii="Gill Sans MT" w:hAnsi="Gill Sans MT"/>
                <w:sz w:val="18"/>
                <w:szCs w:val="18"/>
                <w:lang w:val="es-ES"/>
              </w:rPr>
              <w:t>El estudiante tiene conocimientos básicos sobre la naturaleza de fenómenos químicos, distingue sus principales características y aplica sus conocimientos en las operaciones básicas en un laboratorio de química con compromiso, honestidad y destreza para la resolución de problemas en su campo profesional.</w:t>
            </w:r>
          </w:p>
        </w:tc>
      </w:tr>
      <w:tr w:rsidR="00CB13B1" w:rsidRPr="00036394" w14:paraId="15FBFE5D" w14:textId="77777777" w:rsidTr="0086524C">
        <w:trPr>
          <w:cantSplit/>
          <w:jc w:val="center"/>
        </w:trPr>
        <w:tc>
          <w:tcPr>
            <w:tcW w:w="833" w:type="pct"/>
          </w:tcPr>
          <w:p w14:paraId="5B43872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lastRenderedPageBreak/>
              <w:t>Correlacionar resultados con valores de estándares, patrones y referencias</w:t>
            </w:r>
          </w:p>
          <w:p w14:paraId="06BD251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Presentar y explicar los resultados obtenidos en laboratorio</w:t>
            </w:r>
          </w:p>
          <w:p w14:paraId="1C2944A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Preparar disoluciones</w:t>
            </w:r>
          </w:p>
          <w:p w14:paraId="7AE9E30B" w14:textId="6944640C"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Manejar técnicas e instrumentos analíticos</w:t>
            </w:r>
          </w:p>
        </w:tc>
        <w:tc>
          <w:tcPr>
            <w:tcW w:w="835" w:type="pct"/>
          </w:tcPr>
          <w:p w14:paraId="746657F1" w14:textId="74A0F911"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Proceso analítico (fase pre-analítico, analítico, post-analítico)</w:t>
            </w:r>
          </w:p>
          <w:p w14:paraId="5588409F" w14:textId="4F57A28E"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Muestreo, muestra y errores de muestreo</w:t>
            </w:r>
          </w:p>
          <w:p w14:paraId="496B4CE5" w14:textId="3471C36F"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Expresiones de la concentración</w:t>
            </w:r>
          </w:p>
          <w:p w14:paraId="0B6355CA" w14:textId="13EA57F6"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proofErr w:type="spellStart"/>
            <w:r w:rsidRPr="00036394">
              <w:rPr>
                <w:rFonts w:ascii="Gill Sans MT" w:eastAsiaTheme="minorEastAsia" w:hAnsi="Gill Sans MT" w:cstheme="minorBidi"/>
                <w:sz w:val="18"/>
                <w:szCs w:val="18"/>
                <w:lang w:eastAsia="en-US"/>
              </w:rPr>
              <w:t>Estequiometría</w:t>
            </w:r>
            <w:proofErr w:type="spellEnd"/>
            <w:r w:rsidRPr="00036394">
              <w:rPr>
                <w:rFonts w:ascii="Gill Sans MT" w:eastAsiaTheme="minorEastAsia" w:hAnsi="Gill Sans MT" w:cstheme="minorBidi"/>
                <w:sz w:val="18"/>
                <w:szCs w:val="18"/>
                <w:lang w:eastAsia="en-US"/>
              </w:rPr>
              <w:t xml:space="preserve"> y reactivo limitante</w:t>
            </w:r>
          </w:p>
          <w:p w14:paraId="5C82702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Equilibrio químico en medio acuoso</w:t>
            </w:r>
          </w:p>
          <w:p w14:paraId="650FD76A" w14:textId="1E534C02"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Constante de equilibrio químico</w:t>
            </w:r>
          </w:p>
          <w:p w14:paraId="40D2476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Ácido-base</w:t>
            </w:r>
          </w:p>
          <w:p w14:paraId="364CF432"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pH</w:t>
            </w:r>
          </w:p>
          <w:p w14:paraId="062F684E"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Potencial </w:t>
            </w:r>
            <w:proofErr w:type="spellStart"/>
            <w:r w:rsidRPr="00036394">
              <w:rPr>
                <w:rFonts w:ascii="Gill Sans MT" w:eastAsiaTheme="minorEastAsia" w:hAnsi="Gill Sans MT" w:cstheme="minorBidi"/>
                <w:sz w:val="18"/>
                <w:szCs w:val="18"/>
                <w:lang w:eastAsia="en-US"/>
              </w:rPr>
              <w:t>redox</w:t>
            </w:r>
            <w:proofErr w:type="spellEnd"/>
          </w:p>
          <w:p w14:paraId="6B81392C"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proofErr w:type="spellStart"/>
            <w:r w:rsidRPr="00036394">
              <w:rPr>
                <w:rFonts w:ascii="Gill Sans MT" w:eastAsiaTheme="minorEastAsia" w:hAnsi="Gill Sans MT" w:cstheme="minorBidi"/>
                <w:sz w:val="18"/>
                <w:szCs w:val="18"/>
                <w:lang w:eastAsia="en-US"/>
              </w:rPr>
              <w:t>Complejación</w:t>
            </w:r>
            <w:proofErr w:type="spellEnd"/>
          </w:p>
          <w:p w14:paraId="2D841C42" w14:textId="479FE934"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Electroquímica</w:t>
            </w:r>
          </w:p>
          <w:p w14:paraId="5CC24B4D" w14:textId="41A812B1"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Métodos gravimétricos</w:t>
            </w:r>
          </w:p>
          <w:p w14:paraId="67E1EE1C" w14:textId="658DB88D"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Métodos volumétricos</w:t>
            </w:r>
          </w:p>
          <w:p w14:paraId="2359B56E" w14:textId="5B73CB62"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Solubilidad y precipitación</w:t>
            </w:r>
          </w:p>
          <w:p w14:paraId="79B8291C" w14:textId="71B41FB3"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Equilibrios de reparto</w:t>
            </w:r>
          </w:p>
        </w:tc>
        <w:tc>
          <w:tcPr>
            <w:tcW w:w="1017" w:type="pct"/>
          </w:tcPr>
          <w:p w14:paraId="2F2CC716"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Actitud de liderazgo, crítica y reflexiva en la labor profesional</w:t>
            </w:r>
          </w:p>
          <w:p w14:paraId="63DE69C9"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Asertividad y objetividad en la toma de decisiones</w:t>
            </w:r>
          </w:p>
          <w:p w14:paraId="668D393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Compromiso con el trabajo individual y colectivo</w:t>
            </w:r>
          </w:p>
          <w:p w14:paraId="52D8836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Compromiso en el ejercicio de las buenas prácticas de laboratorio</w:t>
            </w:r>
          </w:p>
          <w:p w14:paraId="573564B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Conciencia sobre el deterioro ecológico</w:t>
            </w:r>
          </w:p>
          <w:p w14:paraId="36650AE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Honestidad al ejecutar el método científico</w:t>
            </w:r>
          </w:p>
          <w:p w14:paraId="5D6044FD"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Honestidad en el manejo y gestión de recursos</w:t>
            </w:r>
          </w:p>
          <w:p w14:paraId="51438E8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Honestidad en la elaboración de bitácoras y reporte de resultados</w:t>
            </w:r>
          </w:p>
          <w:p w14:paraId="27BFAB1C"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Responsabilidad ambiental en la generación de residuos</w:t>
            </w:r>
          </w:p>
          <w:p w14:paraId="7F141162"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Responsabilidad en el seguimiento de procedimientos, protocolos, manuales y lineamientos</w:t>
            </w:r>
          </w:p>
          <w:p w14:paraId="3FEBCFFE"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Responsabilidad en situaciones de riesgo o emergencia</w:t>
            </w:r>
          </w:p>
          <w:p w14:paraId="5497129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Constancia en el desarrollo de tareas y actividades</w:t>
            </w:r>
          </w:p>
          <w:p w14:paraId="42B24550"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Disposición para el trabajo individual, colectivo y multidisciplinario</w:t>
            </w:r>
          </w:p>
          <w:p w14:paraId="4C19E8F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Eficiencia en la comunicación</w:t>
            </w:r>
          </w:p>
          <w:p w14:paraId="190A98C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Empatía y compromiso social</w:t>
            </w:r>
          </w:p>
          <w:p w14:paraId="4693F6B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Ética en el cumplimiento de objetivos, manejo e informe de resultados</w:t>
            </w:r>
          </w:p>
          <w:p w14:paraId="356C9DF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Ética y responsabilidad en el cumplimiento de sus funciones</w:t>
            </w:r>
          </w:p>
          <w:p w14:paraId="22F45A7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Honestidad en el manejo de información </w:t>
            </w:r>
          </w:p>
          <w:p w14:paraId="133EF28E"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Imparcialidad en la toma de decisiones</w:t>
            </w:r>
          </w:p>
          <w:p w14:paraId="70EBDFF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Objetividad en la participación en equipos multidisciplinarios</w:t>
            </w:r>
          </w:p>
          <w:p w14:paraId="23FBF14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lastRenderedPageBreak/>
              <w:t>Resiliencia para el desarrollo del trabajo</w:t>
            </w:r>
          </w:p>
          <w:p w14:paraId="13641606"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a su entorno de trabajo</w:t>
            </w:r>
          </w:p>
          <w:p w14:paraId="01ADA6D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por la diferencia de ideas, a la diversidad cultural, de género e ideología</w:t>
            </w:r>
          </w:p>
          <w:p w14:paraId="290E0ACA" w14:textId="7DE75F72"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sz w:val="18"/>
                <w:szCs w:val="18"/>
              </w:rPr>
              <w:t>Tolerancia y manejo de la frustración</w:t>
            </w:r>
          </w:p>
        </w:tc>
        <w:tc>
          <w:tcPr>
            <w:tcW w:w="790" w:type="pct"/>
            <w:vAlign w:val="center"/>
          </w:tcPr>
          <w:p w14:paraId="1AC0A55A" w14:textId="5147D797" w:rsidR="00CB13B1" w:rsidRPr="0086524C" w:rsidRDefault="00CB13B1" w:rsidP="0086524C">
            <w:pPr>
              <w:spacing w:after="0"/>
              <w:jc w:val="center"/>
              <w:rPr>
                <w:rFonts w:ascii="Gill Sans MT" w:eastAsia="Times New Roman" w:hAnsi="Gill Sans MT"/>
                <w:b/>
                <w:sz w:val="18"/>
                <w:szCs w:val="18"/>
              </w:rPr>
            </w:pPr>
            <w:r w:rsidRPr="0086524C">
              <w:rPr>
                <w:rFonts w:ascii="Gill Sans MT" w:eastAsia="Times New Roman" w:hAnsi="Gill Sans MT"/>
                <w:b/>
                <w:sz w:val="18"/>
                <w:szCs w:val="18"/>
              </w:rPr>
              <w:lastRenderedPageBreak/>
              <w:t>Disciplinar</w:t>
            </w:r>
          </w:p>
        </w:tc>
        <w:tc>
          <w:tcPr>
            <w:tcW w:w="693" w:type="pct"/>
            <w:vAlign w:val="center"/>
          </w:tcPr>
          <w:p w14:paraId="6B94297C" w14:textId="4253BF21" w:rsidR="00CB13B1" w:rsidRPr="0086524C" w:rsidRDefault="00CB13B1" w:rsidP="0086524C">
            <w:pPr>
              <w:spacing w:after="0"/>
              <w:jc w:val="center"/>
              <w:rPr>
                <w:rFonts w:ascii="Gill Sans MT" w:eastAsia="Times New Roman" w:hAnsi="Gill Sans MT"/>
                <w:b/>
                <w:sz w:val="18"/>
                <w:szCs w:val="18"/>
              </w:rPr>
            </w:pPr>
            <w:r w:rsidRPr="0086524C">
              <w:rPr>
                <w:rFonts w:ascii="Gill Sans MT" w:eastAsia="Times New Roman" w:hAnsi="Gill Sans MT"/>
                <w:b/>
                <w:sz w:val="18"/>
                <w:szCs w:val="18"/>
              </w:rPr>
              <w:t>Química analítica I</w:t>
            </w:r>
          </w:p>
        </w:tc>
        <w:tc>
          <w:tcPr>
            <w:tcW w:w="833" w:type="pct"/>
          </w:tcPr>
          <w:p w14:paraId="2E08784D" w14:textId="14B26DE3" w:rsidR="00CB13B1" w:rsidRPr="00036394" w:rsidRDefault="00CB13B1" w:rsidP="00C13FA0">
            <w:pPr>
              <w:spacing w:after="0"/>
              <w:rPr>
                <w:rFonts w:ascii="Gill Sans MT" w:eastAsia="Times New Roman" w:hAnsi="Gill Sans MT"/>
                <w:sz w:val="18"/>
                <w:szCs w:val="18"/>
              </w:rPr>
            </w:pPr>
            <w:r w:rsidRPr="00036394">
              <w:rPr>
                <w:rFonts w:ascii="Gill Sans MT" w:hAnsi="Gill Sans MT"/>
                <w:sz w:val="18"/>
                <w:szCs w:val="18"/>
              </w:rPr>
              <w:t xml:space="preserve">El estudiante aplica sus conocimientos sobre el proceso analítico para realizar el análisis cualitativo y cuantitativo de </w:t>
            </w:r>
            <w:proofErr w:type="spellStart"/>
            <w:r w:rsidRPr="00036394">
              <w:rPr>
                <w:rFonts w:ascii="Gill Sans MT" w:hAnsi="Gill Sans MT"/>
                <w:sz w:val="18"/>
                <w:szCs w:val="18"/>
              </w:rPr>
              <w:t>analitos</w:t>
            </w:r>
            <w:proofErr w:type="spellEnd"/>
            <w:r w:rsidRPr="00036394">
              <w:rPr>
                <w:rFonts w:ascii="Gill Sans MT" w:hAnsi="Gill Sans MT"/>
                <w:sz w:val="18"/>
                <w:szCs w:val="18"/>
              </w:rPr>
              <w:t xml:space="preserve"> provenientes de diversos orígenes mediante técnicas tradicionales como lo son la volumetría y la gravimetría. Comprende las bases de diseño de métodos analíticos que lo capacitan para abordar metodologías instrumentales, ya sea espectroscópicas, </w:t>
            </w:r>
            <w:proofErr w:type="spellStart"/>
            <w:r w:rsidRPr="00036394">
              <w:rPr>
                <w:rFonts w:ascii="Gill Sans MT" w:hAnsi="Gill Sans MT"/>
                <w:sz w:val="18"/>
                <w:szCs w:val="18"/>
              </w:rPr>
              <w:t>espectrométricas</w:t>
            </w:r>
            <w:proofErr w:type="spellEnd"/>
            <w:r w:rsidRPr="00036394">
              <w:rPr>
                <w:rFonts w:ascii="Gill Sans MT" w:hAnsi="Gill Sans MT"/>
                <w:sz w:val="18"/>
                <w:szCs w:val="18"/>
              </w:rPr>
              <w:t xml:space="preserve"> y emite resultados de manera objetiva, responsable y ética con apego a la normatividad vigente.</w:t>
            </w:r>
          </w:p>
        </w:tc>
      </w:tr>
      <w:tr w:rsidR="00CB13B1" w:rsidRPr="00036394" w14:paraId="2A3B58F2" w14:textId="77777777" w:rsidTr="0086524C">
        <w:trPr>
          <w:cantSplit/>
          <w:jc w:val="center"/>
        </w:trPr>
        <w:tc>
          <w:tcPr>
            <w:tcW w:w="833" w:type="pct"/>
          </w:tcPr>
          <w:p w14:paraId="1289383B"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Correlacionar resultados con valores de estándares, patrones y referencias</w:t>
            </w:r>
          </w:p>
          <w:p w14:paraId="353EDC8B"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Presentar y explicar los resultados obtenidos en laboratorio</w:t>
            </w:r>
          </w:p>
          <w:p w14:paraId="479F814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Preparar disoluciones</w:t>
            </w:r>
          </w:p>
          <w:p w14:paraId="473C6E6E" w14:textId="4D30921C"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Manejar técnicas e instrumentos analíticos</w:t>
            </w:r>
          </w:p>
        </w:tc>
        <w:tc>
          <w:tcPr>
            <w:tcW w:w="835" w:type="pct"/>
          </w:tcPr>
          <w:p w14:paraId="2CBAC8F1"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Métodos gravimétricos</w:t>
            </w:r>
          </w:p>
          <w:p w14:paraId="14BB8432"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Métodos volumétricos</w:t>
            </w:r>
          </w:p>
          <w:p w14:paraId="1B02A868" w14:textId="77777777" w:rsidR="00CB13B1" w:rsidRPr="00036394" w:rsidRDefault="00CB13B1" w:rsidP="00CB13B1">
            <w:pPr>
              <w:pStyle w:val="Textoindependiente"/>
              <w:numPr>
                <w:ilvl w:val="0"/>
                <w:numId w:val="8"/>
              </w:numPr>
              <w:spacing w:after="0"/>
              <w:ind w:left="176" w:hanging="176"/>
              <w:rPr>
                <w:rFonts w:ascii="Gill Sans MT" w:hAnsi="Gill Sans MT"/>
                <w:sz w:val="18"/>
                <w:szCs w:val="18"/>
              </w:rPr>
            </w:pPr>
            <w:r w:rsidRPr="00036394">
              <w:rPr>
                <w:rFonts w:ascii="Gill Sans MT" w:eastAsiaTheme="minorEastAsia" w:hAnsi="Gill Sans MT" w:cstheme="minorBidi"/>
                <w:sz w:val="18"/>
                <w:szCs w:val="18"/>
                <w:lang w:eastAsia="en-US"/>
              </w:rPr>
              <w:t>Solubilidad y precipitación</w:t>
            </w:r>
          </w:p>
          <w:p w14:paraId="63AD2A1F" w14:textId="77777777" w:rsidR="00CB13B1" w:rsidRPr="00036394" w:rsidRDefault="00CB13B1" w:rsidP="00CB13B1">
            <w:pPr>
              <w:pStyle w:val="Textoindependiente"/>
              <w:numPr>
                <w:ilvl w:val="0"/>
                <w:numId w:val="8"/>
              </w:numPr>
              <w:spacing w:after="0"/>
              <w:ind w:left="176" w:hanging="176"/>
              <w:rPr>
                <w:rFonts w:ascii="Gill Sans MT" w:hAnsi="Gill Sans MT"/>
                <w:sz w:val="18"/>
                <w:szCs w:val="18"/>
              </w:rPr>
            </w:pPr>
            <w:r w:rsidRPr="00036394">
              <w:rPr>
                <w:rFonts w:ascii="Gill Sans MT" w:eastAsiaTheme="minorEastAsia" w:hAnsi="Gill Sans MT" w:cstheme="minorBidi"/>
                <w:sz w:val="18"/>
                <w:szCs w:val="18"/>
                <w:lang w:eastAsia="en-US"/>
              </w:rPr>
              <w:t>Equilibrios de reparto</w:t>
            </w:r>
          </w:p>
          <w:p w14:paraId="08E49C32" w14:textId="77777777" w:rsidR="00CB13B1" w:rsidRPr="00036394" w:rsidRDefault="00CB13B1" w:rsidP="00CB13B1">
            <w:pPr>
              <w:pStyle w:val="Textoindependiente"/>
              <w:numPr>
                <w:ilvl w:val="0"/>
                <w:numId w:val="8"/>
              </w:numPr>
              <w:spacing w:after="0"/>
              <w:ind w:left="176" w:hanging="176"/>
              <w:rPr>
                <w:rFonts w:ascii="Gill Sans MT" w:hAnsi="Gill Sans MT"/>
                <w:sz w:val="18"/>
                <w:szCs w:val="18"/>
              </w:rPr>
            </w:pPr>
            <w:r w:rsidRPr="00036394">
              <w:rPr>
                <w:rFonts w:ascii="Gill Sans MT" w:hAnsi="Gill Sans MT"/>
                <w:sz w:val="18"/>
                <w:szCs w:val="18"/>
              </w:rPr>
              <w:t xml:space="preserve">Extracción líquido-líquido </w:t>
            </w:r>
          </w:p>
          <w:p w14:paraId="6DE5BEED" w14:textId="77777777" w:rsidR="00CB13B1" w:rsidRPr="00036394" w:rsidRDefault="00CB13B1" w:rsidP="00CB13B1">
            <w:pPr>
              <w:pStyle w:val="Textoindependiente"/>
              <w:numPr>
                <w:ilvl w:val="0"/>
                <w:numId w:val="8"/>
              </w:numPr>
              <w:spacing w:after="0"/>
              <w:ind w:left="176" w:hanging="176"/>
              <w:rPr>
                <w:rFonts w:ascii="Gill Sans MT" w:hAnsi="Gill Sans MT"/>
                <w:sz w:val="18"/>
                <w:szCs w:val="18"/>
              </w:rPr>
            </w:pPr>
            <w:r w:rsidRPr="00036394">
              <w:rPr>
                <w:rFonts w:ascii="Gill Sans MT" w:hAnsi="Gill Sans MT"/>
                <w:sz w:val="18"/>
                <w:szCs w:val="18"/>
              </w:rPr>
              <w:t>Introducción del equilibrio condicional y su efecto sobre la constante de equilibrio</w:t>
            </w:r>
          </w:p>
          <w:p w14:paraId="71C77F8D" w14:textId="77777777" w:rsidR="00CB13B1" w:rsidRPr="00036394" w:rsidRDefault="00CB13B1" w:rsidP="00CB13B1">
            <w:pPr>
              <w:pStyle w:val="Textoindependiente"/>
              <w:numPr>
                <w:ilvl w:val="0"/>
                <w:numId w:val="8"/>
              </w:numPr>
              <w:spacing w:after="0"/>
              <w:ind w:left="176" w:hanging="176"/>
              <w:rPr>
                <w:rFonts w:ascii="Gill Sans MT" w:hAnsi="Gill Sans MT"/>
                <w:sz w:val="18"/>
                <w:szCs w:val="18"/>
              </w:rPr>
            </w:pPr>
            <w:r w:rsidRPr="00036394">
              <w:rPr>
                <w:rFonts w:ascii="Gill Sans MT" w:hAnsi="Gill Sans MT"/>
                <w:sz w:val="18"/>
                <w:szCs w:val="18"/>
              </w:rPr>
              <w:t>Cálculo del coeficiente de especiación</w:t>
            </w:r>
          </w:p>
          <w:p w14:paraId="5130713D" w14:textId="77777777" w:rsidR="00CB13B1" w:rsidRPr="00036394" w:rsidRDefault="00CB13B1" w:rsidP="00CB13B1">
            <w:pPr>
              <w:pStyle w:val="Textoindependiente"/>
              <w:numPr>
                <w:ilvl w:val="0"/>
                <w:numId w:val="8"/>
              </w:numPr>
              <w:spacing w:after="0"/>
              <w:ind w:left="176" w:hanging="176"/>
              <w:rPr>
                <w:rFonts w:ascii="Gill Sans MT" w:hAnsi="Gill Sans MT"/>
                <w:sz w:val="18"/>
                <w:szCs w:val="18"/>
              </w:rPr>
            </w:pPr>
            <w:r w:rsidRPr="00036394">
              <w:rPr>
                <w:rFonts w:ascii="Gill Sans MT" w:hAnsi="Gill Sans MT"/>
                <w:sz w:val="18"/>
                <w:szCs w:val="18"/>
              </w:rPr>
              <w:t>Constante condicional de equilibrio</w:t>
            </w:r>
          </w:p>
          <w:p w14:paraId="7F0C1C79" w14:textId="77777777" w:rsidR="00CB13B1" w:rsidRPr="00036394" w:rsidRDefault="00CB13B1" w:rsidP="00CB13B1">
            <w:pPr>
              <w:pStyle w:val="Textoindependiente"/>
              <w:numPr>
                <w:ilvl w:val="0"/>
                <w:numId w:val="8"/>
              </w:numPr>
              <w:spacing w:after="0"/>
              <w:ind w:left="176" w:hanging="176"/>
              <w:rPr>
                <w:rFonts w:ascii="Gill Sans MT" w:hAnsi="Gill Sans MT"/>
                <w:sz w:val="18"/>
                <w:szCs w:val="18"/>
              </w:rPr>
            </w:pPr>
            <w:r w:rsidRPr="00036394">
              <w:rPr>
                <w:rFonts w:ascii="Gill Sans MT" w:hAnsi="Gill Sans MT"/>
                <w:sz w:val="18"/>
                <w:szCs w:val="18"/>
              </w:rPr>
              <w:t>Equilibrio acidez-</w:t>
            </w:r>
            <w:proofErr w:type="spellStart"/>
            <w:r w:rsidRPr="00036394">
              <w:rPr>
                <w:rFonts w:ascii="Gill Sans MT" w:hAnsi="Gill Sans MT"/>
                <w:sz w:val="18"/>
                <w:szCs w:val="18"/>
              </w:rPr>
              <w:t>complejación</w:t>
            </w:r>
            <w:proofErr w:type="spellEnd"/>
            <w:r w:rsidRPr="00036394">
              <w:rPr>
                <w:rFonts w:ascii="Gill Sans MT" w:hAnsi="Gill Sans MT"/>
                <w:sz w:val="18"/>
                <w:szCs w:val="18"/>
              </w:rPr>
              <w:t xml:space="preserve"> y viceversa</w:t>
            </w:r>
          </w:p>
          <w:p w14:paraId="1DAC3E16" w14:textId="77777777" w:rsidR="00CB13B1" w:rsidRPr="00036394" w:rsidRDefault="00CB13B1" w:rsidP="00CB13B1">
            <w:pPr>
              <w:pStyle w:val="Textoindependiente"/>
              <w:numPr>
                <w:ilvl w:val="0"/>
                <w:numId w:val="8"/>
              </w:numPr>
              <w:spacing w:after="0"/>
              <w:ind w:left="176" w:hanging="176"/>
              <w:rPr>
                <w:rFonts w:ascii="Gill Sans MT" w:hAnsi="Gill Sans MT"/>
                <w:sz w:val="18"/>
                <w:szCs w:val="18"/>
              </w:rPr>
            </w:pPr>
            <w:r w:rsidRPr="00036394">
              <w:rPr>
                <w:rFonts w:ascii="Gill Sans MT" w:hAnsi="Gill Sans MT"/>
                <w:sz w:val="18"/>
                <w:szCs w:val="18"/>
              </w:rPr>
              <w:t xml:space="preserve">Equilibrio </w:t>
            </w:r>
            <w:proofErr w:type="spellStart"/>
            <w:r w:rsidRPr="00036394">
              <w:rPr>
                <w:rFonts w:ascii="Gill Sans MT" w:hAnsi="Gill Sans MT"/>
                <w:sz w:val="18"/>
                <w:szCs w:val="18"/>
              </w:rPr>
              <w:t>redox</w:t>
            </w:r>
            <w:proofErr w:type="spellEnd"/>
            <w:r w:rsidRPr="00036394">
              <w:rPr>
                <w:rFonts w:ascii="Gill Sans MT" w:hAnsi="Gill Sans MT"/>
                <w:sz w:val="18"/>
                <w:szCs w:val="18"/>
              </w:rPr>
              <w:t>-acidez y viceversa</w:t>
            </w:r>
          </w:p>
          <w:p w14:paraId="746556F6" w14:textId="331A899C" w:rsidR="00CB13B1" w:rsidRPr="00036394" w:rsidRDefault="00CB13B1" w:rsidP="00CB13B1">
            <w:pPr>
              <w:pStyle w:val="Textoindependiente"/>
              <w:numPr>
                <w:ilvl w:val="0"/>
                <w:numId w:val="8"/>
              </w:numPr>
              <w:spacing w:after="0"/>
              <w:ind w:left="176" w:hanging="176"/>
              <w:rPr>
                <w:rFonts w:ascii="Gill Sans MT" w:hAnsi="Gill Sans MT"/>
                <w:sz w:val="18"/>
                <w:szCs w:val="18"/>
              </w:rPr>
            </w:pPr>
            <w:r w:rsidRPr="00036394">
              <w:rPr>
                <w:rFonts w:ascii="Gill Sans MT" w:hAnsi="Gill Sans MT"/>
                <w:sz w:val="18"/>
                <w:szCs w:val="18"/>
              </w:rPr>
              <w:t xml:space="preserve">Equilibrio de solubilidad condicional, influencia del pH, la </w:t>
            </w:r>
            <w:proofErr w:type="spellStart"/>
            <w:r w:rsidRPr="00036394">
              <w:rPr>
                <w:rFonts w:ascii="Gill Sans MT" w:hAnsi="Gill Sans MT"/>
                <w:sz w:val="18"/>
                <w:szCs w:val="18"/>
              </w:rPr>
              <w:t>complejación</w:t>
            </w:r>
            <w:proofErr w:type="spellEnd"/>
          </w:p>
        </w:tc>
        <w:tc>
          <w:tcPr>
            <w:tcW w:w="1017" w:type="pct"/>
          </w:tcPr>
          <w:p w14:paraId="7FD01B2C"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Asertividad y objetividad en la toma de decisiones</w:t>
            </w:r>
          </w:p>
          <w:p w14:paraId="6DAF6649"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Compromiso con el trabajo individual y colectivo</w:t>
            </w:r>
          </w:p>
          <w:p w14:paraId="7CF3EFBC"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Compromiso en el ejercicio de las buenas prácticas de laboratorio</w:t>
            </w:r>
          </w:p>
          <w:p w14:paraId="5F175E6B"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Responsabilidad ambiental en la generación de residuos</w:t>
            </w:r>
          </w:p>
          <w:p w14:paraId="1E8E2B08" w14:textId="7EC4E569"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Responsabilidad en el seguimiento de procedimientos, protocolos, manuales y lineamientos</w:t>
            </w:r>
          </w:p>
          <w:p w14:paraId="78B6A58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Honestidad en el manejo de información </w:t>
            </w:r>
          </w:p>
          <w:p w14:paraId="11F9229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Imparcialidad en la toma de decisiones</w:t>
            </w:r>
          </w:p>
          <w:p w14:paraId="62A1EAB9" w14:textId="22FB19B5"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Objetividad en la participación en equipos multidisciplinarios</w:t>
            </w:r>
          </w:p>
          <w:p w14:paraId="6EC615DF" w14:textId="078B33B3"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sz w:val="18"/>
                <w:szCs w:val="18"/>
              </w:rPr>
              <w:t>Tolerancia y manejo de la frustración</w:t>
            </w:r>
          </w:p>
        </w:tc>
        <w:tc>
          <w:tcPr>
            <w:tcW w:w="790" w:type="pct"/>
            <w:vAlign w:val="center"/>
          </w:tcPr>
          <w:p w14:paraId="40420B9D" w14:textId="66B2A105" w:rsidR="00CB13B1" w:rsidRPr="0086524C" w:rsidRDefault="00CB13B1" w:rsidP="0086524C">
            <w:pPr>
              <w:spacing w:after="0"/>
              <w:jc w:val="center"/>
              <w:rPr>
                <w:rFonts w:ascii="Gill Sans MT" w:eastAsia="Times New Roman" w:hAnsi="Gill Sans MT"/>
                <w:b/>
                <w:sz w:val="18"/>
                <w:szCs w:val="18"/>
              </w:rPr>
            </w:pPr>
            <w:r w:rsidRPr="0086524C">
              <w:rPr>
                <w:rFonts w:ascii="Gill Sans MT" w:eastAsia="Times New Roman" w:hAnsi="Gill Sans MT"/>
                <w:b/>
                <w:sz w:val="18"/>
                <w:szCs w:val="18"/>
              </w:rPr>
              <w:t>Disciplinar</w:t>
            </w:r>
          </w:p>
        </w:tc>
        <w:tc>
          <w:tcPr>
            <w:tcW w:w="693" w:type="pct"/>
            <w:vAlign w:val="center"/>
          </w:tcPr>
          <w:p w14:paraId="40C46CC3" w14:textId="62FDEBC7" w:rsidR="00CB13B1" w:rsidRPr="0086524C" w:rsidRDefault="00CB13B1" w:rsidP="0086524C">
            <w:pPr>
              <w:spacing w:after="0"/>
              <w:jc w:val="center"/>
              <w:rPr>
                <w:rFonts w:ascii="Gill Sans MT" w:eastAsia="Times New Roman" w:hAnsi="Gill Sans MT"/>
                <w:b/>
                <w:sz w:val="18"/>
                <w:szCs w:val="18"/>
              </w:rPr>
            </w:pPr>
            <w:r w:rsidRPr="0086524C">
              <w:rPr>
                <w:rFonts w:ascii="Gill Sans MT" w:eastAsia="Times New Roman" w:hAnsi="Gill Sans MT"/>
                <w:b/>
                <w:sz w:val="18"/>
                <w:szCs w:val="18"/>
              </w:rPr>
              <w:t>Química Analítica II</w:t>
            </w:r>
          </w:p>
        </w:tc>
        <w:tc>
          <w:tcPr>
            <w:tcW w:w="833" w:type="pct"/>
          </w:tcPr>
          <w:p w14:paraId="4A8D4FCD" w14:textId="3C740577" w:rsidR="00CB13B1" w:rsidRPr="00036394" w:rsidRDefault="00CB13B1" w:rsidP="00C13FA0">
            <w:pPr>
              <w:spacing w:after="0"/>
              <w:rPr>
                <w:rFonts w:ascii="Gill Sans MT" w:hAnsi="Gill Sans MT"/>
                <w:sz w:val="18"/>
                <w:szCs w:val="18"/>
              </w:rPr>
            </w:pPr>
            <w:r w:rsidRPr="00036394">
              <w:rPr>
                <w:rFonts w:ascii="Gill Sans MT" w:hAnsi="Gill Sans MT"/>
                <w:sz w:val="18"/>
                <w:szCs w:val="18"/>
              </w:rPr>
              <w:t xml:space="preserve">El estudiante consolida sus conocimientos previos de química analítica en el estudio y diseño de la condicionalidad en el equilibrio químico con énfasis en la comprensión y estudio de metodologías analíticas en medio acuoso y en condiciones de amortiguamiento simple estando capacitado para adaptar protocolos para la identificación de </w:t>
            </w:r>
            <w:proofErr w:type="spellStart"/>
            <w:r w:rsidRPr="00036394">
              <w:rPr>
                <w:rFonts w:ascii="Gill Sans MT" w:hAnsi="Gill Sans MT"/>
                <w:sz w:val="18"/>
                <w:szCs w:val="18"/>
              </w:rPr>
              <w:t>analitos</w:t>
            </w:r>
            <w:proofErr w:type="spellEnd"/>
            <w:r w:rsidRPr="00036394">
              <w:rPr>
                <w:rFonts w:ascii="Gill Sans MT" w:hAnsi="Gill Sans MT"/>
                <w:sz w:val="18"/>
                <w:szCs w:val="18"/>
              </w:rPr>
              <w:t xml:space="preserve"> de relevancia, con estricto apego a las normas de control de calidad, compromiso social, trabajo en equipo y honestidad en la de misión de resultados objetivos. </w:t>
            </w:r>
          </w:p>
        </w:tc>
      </w:tr>
      <w:tr w:rsidR="00CB13B1" w:rsidRPr="00036394" w14:paraId="0A1F5EB8" w14:textId="77777777" w:rsidTr="0086524C">
        <w:trPr>
          <w:cantSplit/>
          <w:jc w:val="center"/>
        </w:trPr>
        <w:tc>
          <w:tcPr>
            <w:tcW w:w="833" w:type="pct"/>
          </w:tcPr>
          <w:p w14:paraId="20AE4E7B"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lastRenderedPageBreak/>
              <w:t>Documentar los riesgos a la salud provenientes de alimentos</w:t>
            </w:r>
          </w:p>
          <w:p w14:paraId="5A05952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Emitir resultados con ética profesional</w:t>
            </w:r>
          </w:p>
          <w:p w14:paraId="2337FC8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Identificar los peligros biológicos, químicos y físicos que afectan la salud humana y animal relacionada con los alimentos.</w:t>
            </w:r>
          </w:p>
          <w:p w14:paraId="35DF3DC1"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Realizar análisis sensorial, microbiológico y toxicológico de alimentos.</w:t>
            </w:r>
          </w:p>
          <w:p w14:paraId="7C41D9A2" w14:textId="5050DADF"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Vigilar el manejo y disposición de los RPBI y CRETIB</w:t>
            </w:r>
          </w:p>
        </w:tc>
        <w:tc>
          <w:tcPr>
            <w:tcW w:w="835" w:type="pct"/>
          </w:tcPr>
          <w:p w14:paraId="48E97AF9"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Fertilizantes e insecticidas de uso en la industria alimentaria</w:t>
            </w:r>
          </w:p>
          <w:p w14:paraId="401F73C1"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Inocuidad alimentaria</w:t>
            </w:r>
          </w:p>
          <w:p w14:paraId="11A8900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Metabolismo de compuestos </w:t>
            </w:r>
            <w:proofErr w:type="spellStart"/>
            <w:r w:rsidRPr="00036394">
              <w:rPr>
                <w:rFonts w:ascii="Gill Sans MT" w:eastAsiaTheme="minorEastAsia" w:hAnsi="Gill Sans MT" w:cstheme="minorBidi"/>
                <w:sz w:val="18"/>
                <w:szCs w:val="18"/>
                <w:lang w:eastAsia="en-US"/>
              </w:rPr>
              <w:t>bioactivos</w:t>
            </w:r>
            <w:proofErr w:type="spellEnd"/>
          </w:p>
          <w:p w14:paraId="0AAA190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Metabolismo de macromoléculas</w:t>
            </w:r>
          </w:p>
          <w:p w14:paraId="3A8E51F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Nuevos aditivos, conservadores y colorantes utilizados en la industria alimentaria que impactan en la salud</w:t>
            </w:r>
          </w:p>
          <w:p w14:paraId="00EB74A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Riesgos a la salud humana y animal dentro del laboratorio de análisis de alimentos</w:t>
            </w:r>
          </w:p>
          <w:p w14:paraId="05471E28" w14:textId="63E80C0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sz w:val="18"/>
                <w:szCs w:val="18"/>
              </w:rPr>
              <w:t>Toxicología alimentaria</w:t>
            </w:r>
          </w:p>
        </w:tc>
        <w:tc>
          <w:tcPr>
            <w:tcW w:w="1017" w:type="pct"/>
          </w:tcPr>
          <w:p w14:paraId="58225A0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Actitud de liderazgo, crítica y reflexiva en la labor profesional</w:t>
            </w:r>
          </w:p>
          <w:p w14:paraId="38E5DDD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Asertividad y objetividad en la toma de decisiones</w:t>
            </w:r>
          </w:p>
          <w:p w14:paraId="657D877B"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Compromiso con el trabajo individual y colectivo</w:t>
            </w:r>
          </w:p>
          <w:p w14:paraId="1BC360DD"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Compromiso en el ejercicio de las buenas prácticas de laboratorio</w:t>
            </w:r>
          </w:p>
          <w:p w14:paraId="3167B65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Conciencia sobre el deterioro ecológico</w:t>
            </w:r>
          </w:p>
          <w:p w14:paraId="72CAAF9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Creatividad en la promoción de actividades de divulgación </w:t>
            </w:r>
          </w:p>
          <w:p w14:paraId="64C0514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Honestidad en la información al público</w:t>
            </w:r>
          </w:p>
          <w:p w14:paraId="40FC28ED"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Honestidad al ejecutar el método científico</w:t>
            </w:r>
          </w:p>
          <w:p w14:paraId="24BAF526"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Honestidad en el manejo y gestión de recursos</w:t>
            </w:r>
          </w:p>
          <w:p w14:paraId="335B7F9B"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Honestidad en la elaboración de bitácoras y reporte de resultados</w:t>
            </w:r>
          </w:p>
          <w:p w14:paraId="583B3E1D"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Responsabilidad ambiental en la generación de residuos</w:t>
            </w:r>
          </w:p>
          <w:p w14:paraId="73CAD272"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Responsabilidad en el seguimiento de procedimientos, protocolos, manuales y lineamientos</w:t>
            </w:r>
          </w:p>
          <w:p w14:paraId="46F85F8B"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Responsabilidad en situaciones de riesgo o emergencia</w:t>
            </w:r>
          </w:p>
          <w:p w14:paraId="4176225A"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por la salud humana y animal</w:t>
            </w:r>
          </w:p>
          <w:p w14:paraId="6C109BC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Responsabilidad en la proposición de soluciones a problemáticas sociales</w:t>
            </w:r>
          </w:p>
          <w:p w14:paraId="54350D4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Constancia en el desarrollo de tareas y actividades</w:t>
            </w:r>
          </w:p>
          <w:p w14:paraId="124AB9CE"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Disposición para el trabajo individual, colectivo y multidisciplinario</w:t>
            </w:r>
          </w:p>
          <w:p w14:paraId="57C6CDFB"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Eficiencia en la comunicación</w:t>
            </w:r>
          </w:p>
          <w:p w14:paraId="00D8EE3B"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Empatía y compromiso social</w:t>
            </w:r>
          </w:p>
          <w:p w14:paraId="1D37EAF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Ética en el cumplimiento de objetivos, manejo e informe de resultados</w:t>
            </w:r>
          </w:p>
          <w:p w14:paraId="053D823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lastRenderedPageBreak/>
              <w:t>Ética y responsabilidad en el cumplimiento de sus funciones</w:t>
            </w:r>
          </w:p>
          <w:p w14:paraId="23B9225B"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Honestidad en el manejo de información </w:t>
            </w:r>
          </w:p>
          <w:p w14:paraId="1067B8E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Imparcialidad en la toma de decisiones</w:t>
            </w:r>
          </w:p>
          <w:p w14:paraId="762CCB0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Objetividad en la participación en equipos multidisciplinarios</w:t>
            </w:r>
          </w:p>
          <w:p w14:paraId="2F756C40"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Resiliencia para el desarrollo del trabajo</w:t>
            </w:r>
          </w:p>
          <w:p w14:paraId="46C6A4F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a su entorno de trabajo</w:t>
            </w:r>
          </w:p>
          <w:p w14:paraId="4DB4AAFE"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por la diferencia de ideas, a la diversidad cultural, de género e ideología</w:t>
            </w:r>
          </w:p>
          <w:p w14:paraId="145C9337" w14:textId="2710C2BE"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sz w:val="18"/>
                <w:szCs w:val="18"/>
              </w:rPr>
              <w:t>Tolerancia y manejo de la frustración</w:t>
            </w:r>
          </w:p>
        </w:tc>
        <w:tc>
          <w:tcPr>
            <w:tcW w:w="790" w:type="pct"/>
            <w:vAlign w:val="center"/>
          </w:tcPr>
          <w:p w14:paraId="3E885EAD" w14:textId="75E78AD3" w:rsidR="00CB13B1" w:rsidRPr="0086524C" w:rsidRDefault="00CB13B1" w:rsidP="0086524C">
            <w:pPr>
              <w:spacing w:after="0"/>
              <w:jc w:val="center"/>
              <w:rPr>
                <w:rFonts w:ascii="Gill Sans MT" w:eastAsia="Times New Roman" w:hAnsi="Gill Sans MT"/>
                <w:b/>
                <w:sz w:val="18"/>
                <w:szCs w:val="18"/>
              </w:rPr>
            </w:pPr>
            <w:r w:rsidRPr="0086524C">
              <w:rPr>
                <w:rFonts w:ascii="Gill Sans MT" w:eastAsia="Times New Roman" w:hAnsi="Gill Sans MT"/>
                <w:b/>
                <w:sz w:val="18"/>
                <w:szCs w:val="18"/>
              </w:rPr>
              <w:lastRenderedPageBreak/>
              <w:t>Terminal</w:t>
            </w:r>
          </w:p>
        </w:tc>
        <w:tc>
          <w:tcPr>
            <w:tcW w:w="693" w:type="pct"/>
            <w:vAlign w:val="center"/>
          </w:tcPr>
          <w:p w14:paraId="10A4E772" w14:textId="6ACC2972" w:rsidR="00CB13B1" w:rsidRPr="0086524C" w:rsidRDefault="00CB13B1" w:rsidP="0086524C">
            <w:pPr>
              <w:spacing w:after="0"/>
              <w:jc w:val="center"/>
              <w:rPr>
                <w:rFonts w:ascii="Gill Sans MT" w:eastAsia="Times New Roman" w:hAnsi="Gill Sans MT"/>
                <w:b/>
                <w:sz w:val="18"/>
                <w:szCs w:val="18"/>
              </w:rPr>
            </w:pPr>
            <w:r w:rsidRPr="0086524C">
              <w:rPr>
                <w:rFonts w:ascii="Gill Sans MT" w:eastAsia="Times New Roman" w:hAnsi="Gill Sans MT"/>
                <w:b/>
                <w:sz w:val="18"/>
                <w:szCs w:val="18"/>
              </w:rPr>
              <w:t>Toxicología alimentaria</w:t>
            </w:r>
          </w:p>
        </w:tc>
        <w:tc>
          <w:tcPr>
            <w:tcW w:w="833" w:type="pct"/>
          </w:tcPr>
          <w:p w14:paraId="214FB6AA" w14:textId="1BE20565" w:rsidR="00CB13B1" w:rsidRPr="00036394" w:rsidRDefault="00CB13B1" w:rsidP="00CB13B1">
            <w:pPr>
              <w:spacing w:after="0"/>
              <w:rPr>
                <w:rFonts w:ascii="Gill Sans MT" w:eastAsia="Times New Roman" w:hAnsi="Gill Sans MT"/>
                <w:sz w:val="18"/>
                <w:szCs w:val="18"/>
              </w:rPr>
            </w:pPr>
            <w:r w:rsidRPr="00036394">
              <w:rPr>
                <w:rFonts w:ascii="Gill Sans MT" w:hAnsi="Gill Sans MT"/>
                <w:sz w:val="18"/>
                <w:szCs w:val="18"/>
              </w:rPr>
              <w:t xml:space="preserve">El estudiante conoce el estado del arte de la toxicología de los alimentos e identifica las sustancias naturales y no naturales nocivas presentes en los alimentos, identifica los procesos de absorción, distribución, metabolismo y excreción de las sustancias </w:t>
            </w:r>
            <w:proofErr w:type="spellStart"/>
            <w:r w:rsidRPr="00036394">
              <w:rPr>
                <w:rFonts w:ascii="Gill Sans MT" w:hAnsi="Gill Sans MT"/>
                <w:sz w:val="18"/>
                <w:szCs w:val="18"/>
              </w:rPr>
              <w:t>xenobióticas</w:t>
            </w:r>
            <w:proofErr w:type="spellEnd"/>
            <w:r w:rsidRPr="00036394">
              <w:rPr>
                <w:rFonts w:ascii="Gill Sans MT" w:hAnsi="Gill Sans MT"/>
                <w:sz w:val="18"/>
                <w:szCs w:val="18"/>
              </w:rPr>
              <w:t>, interpreta sus mecanismo de acción tóxica, las principales manifestaciones y efectos tóxicos, es capaz de llevar a cabo con ética y responsabilidad distintos bioensayos toxicológicos básicos para el análisis de riesgos de sustancias presentes en los alimentos y emitir un resultado honesto y confiable.</w:t>
            </w:r>
          </w:p>
        </w:tc>
      </w:tr>
      <w:tr w:rsidR="00CB13B1" w:rsidRPr="00036394" w14:paraId="532858E9" w14:textId="77777777" w:rsidTr="0086524C">
        <w:trPr>
          <w:cantSplit/>
          <w:jc w:val="center"/>
        </w:trPr>
        <w:tc>
          <w:tcPr>
            <w:tcW w:w="833" w:type="pct"/>
          </w:tcPr>
          <w:p w14:paraId="5C624659"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lastRenderedPageBreak/>
              <w:t>Analizar datos y resultados de investigación</w:t>
            </w:r>
          </w:p>
          <w:p w14:paraId="4131B7B9"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Aplicar el método científico, las buenas prácticas de laboratorio y los principios bioéticos en el análisis de alimentos.</w:t>
            </w:r>
          </w:p>
          <w:p w14:paraId="2B62038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Interpretar documentos técnicos y resultados analíticos</w:t>
            </w:r>
          </w:p>
          <w:p w14:paraId="6A2F4622"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Participar en líneas de generación y aplicación del conocimiento en análisis de alimentos.</w:t>
            </w:r>
          </w:p>
          <w:p w14:paraId="32A2879B"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Presentar y explicar los resultados obtenidos en laboratorio</w:t>
            </w:r>
          </w:p>
          <w:p w14:paraId="527B8C3C" w14:textId="20390573"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Revisar documentos técnicos</w:t>
            </w:r>
          </w:p>
        </w:tc>
        <w:tc>
          <w:tcPr>
            <w:tcW w:w="835" w:type="pct"/>
          </w:tcPr>
          <w:p w14:paraId="4692D2D6"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Conocimiento de bases de datos de carácter científico</w:t>
            </w:r>
          </w:p>
          <w:p w14:paraId="09AF2F3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Método científico</w:t>
            </w:r>
          </w:p>
          <w:p w14:paraId="20B311CC" w14:textId="704A8564"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Proyecto de investigación con impacto en la salud</w:t>
            </w:r>
          </w:p>
          <w:p w14:paraId="68BFCD42" w14:textId="10BE7729"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Redacción de textos científicos</w:t>
            </w:r>
          </w:p>
        </w:tc>
        <w:tc>
          <w:tcPr>
            <w:tcW w:w="1017" w:type="pct"/>
          </w:tcPr>
          <w:p w14:paraId="75EE0E46"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Actitud de liderazgo, crítica y reflexiva en la labor profesional</w:t>
            </w:r>
          </w:p>
          <w:p w14:paraId="48A67DFA"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Asertividad y objetividad en la toma de decisiones</w:t>
            </w:r>
          </w:p>
          <w:p w14:paraId="363BC50D"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Compromiso con el trabajo individual y colectivo</w:t>
            </w:r>
          </w:p>
          <w:p w14:paraId="2E034669"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Creatividad en la promoción de actividades de divulgación </w:t>
            </w:r>
          </w:p>
          <w:p w14:paraId="4EB0F6F2"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Empatía al participar en proyectos de investigación</w:t>
            </w:r>
          </w:p>
          <w:p w14:paraId="75FE82B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Honestidad al ejecutar el método científico</w:t>
            </w:r>
          </w:p>
          <w:p w14:paraId="3FE9C0C2"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Honestidad en la información al público</w:t>
            </w:r>
          </w:p>
          <w:p w14:paraId="0594AC52" w14:textId="21D5E961"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Responsabilidad y ética en la elaboración de textos científicos y documentos técnicos</w:t>
            </w:r>
          </w:p>
          <w:p w14:paraId="33A37119"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Constancia en el desarrollo de tareas y actividades</w:t>
            </w:r>
          </w:p>
          <w:p w14:paraId="2036A579"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Disposición para el trabajo individual, colectivo y multidisciplinario</w:t>
            </w:r>
          </w:p>
          <w:p w14:paraId="6B76E12E"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Eficiencia en la comunicación</w:t>
            </w:r>
          </w:p>
          <w:p w14:paraId="4AA993D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Empatía y compromiso social</w:t>
            </w:r>
          </w:p>
          <w:p w14:paraId="6698F811"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Ética en el cumplimiento de objetivos, manejo e informe de resultados</w:t>
            </w:r>
          </w:p>
          <w:p w14:paraId="15718C0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Ética y responsabilidad en el cumplimiento de sus funciones</w:t>
            </w:r>
          </w:p>
          <w:p w14:paraId="4015B8F1"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Honestidad en el manejo de información </w:t>
            </w:r>
          </w:p>
          <w:p w14:paraId="1C64CB92"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Imparcialidad en la toma de decisiones</w:t>
            </w:r>
          </w:p>
          <w:p w14:paraId="61E2679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Objetividad en la participación en equipos multidisciplinarios</w:t>
            </w:r>
          </w:p>
          <w:p w14:paraId="45AD1DF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Resiliencia para el desarrollo del trabajo</w:t>
            </w:r>
          </w:p>
          <w:p w14:paraId="1D636E3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a su entorno de trabajo</w:t>
            </w:r>
          </w:p>
          <w:p w14:paraId="0A87F386"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por la diferencia de ideas, a la diversidad cultural, de género e ideología</w:t>
            </w:r>
          </w:p>
          <w:p w14:paraId="213259A9" w14:textId="1C96105B"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sz w:val="18"/>
                <w:szCs w:val="18"/>
              </w:rPr>
              <w:t>Tolerancia y manejo de la frustración</w:t>
            </w:r>
          </w:p>
        </w:tc>
        <w:tc>
          <w:tcPr>
            <w:tcW w:w="790" w:type="pct"/>
            <w:vAlign w:val="center"/>
          </w:tcPr>
          <w:p w14:paraId="23A66577" w14:textId="6DE75902" w:rsidR="00CB13B1" w:rsidRPr="0086524C" w:rsidRDefault="00CB13B1" w:rsidP="0086524C">
            <w:pPr>
              <w:spacing w:after="0"/>
              <w:jc w:val="center"/>
              <w:rPr>
                <w:rFonts w:ascii="Gill Sans MT" w:eastAsia="Times New Roman" w:hAnsi="Gill Sans MT"/>
                <w:b/>
                <w:sz w:val="18"/>
                <w:szCs w:val="18"/>
              </w:rPr>
            </w:pPr>
            <w:r w:rsidRPr="0086524C">
              <w:rPr>
                <w:rFonts w:ascii="Gill Sans MT" w:eastAsia="Times New Roman" w:hAnsi="Gill Sans MT"/>
                <w:b/>
                <w:sz w:val="18"/>
                <w:szCs w:val="18"/>
              </w:rPr>
              <w:t>Disciplinar</w:t>
            </w:r>
          </w:p>
        </w:tc>
        <w:tc>
          <w:tcPr>
            <w:tcW w:w="693" w:type="pct"/>
            <w:vAlign w:val="center"/>
          </w:tcPr>
          <w:p w14:paraId="418F3B21" w14:textId="5C22E917" w:rsidR="00CB13B1" w:rsidRPr="0086524C" w:rsidRDefault="00CB13B1" w:rsidP="0086524C">
            <w:pPr>
              <w:spacing w:after="0"/>
              <w:jc w:val="center"/>
              <w:rPr>
                <w:rFonts w:ascii="Gill Sans MT" w:eastAsia="Times New Roman" w:hAnsi="Gill Sans MT"/>
                <w:b/>
                <w:sz w:val="18"/>
                <w:szCs w:val="18"/>
              </w:rPr>
            </w:pPr>
            <w:r w:rsidRPr="0086524C">
              <w:rPr>
                <w:rFonts w:ascii="Gill Sans MT" w:eastAsia="Times New Roman" w:hAnsi="Gill Sans MT"/>
                <w:b/>
                <w:sz w:val="18"/>
                <w:szCs w:val="18"/>
              </w:rPr>
              <w:t>Metodología de la investigación</w:t>
            </w:r>
          </w:p>
        </w:tc>
        <w:tc>
          <w:tcPr>
            <w:tcW w:w="833" w:type="pct"/>
          </w:tcPr>
          <w:p w14:paraId="2EDC43F8" w14:textId="31066E57" w:rsidR="00CB13B1" w:rsidRPr="00036394" w:rsidRDefault="00CB13B1" w:rsidP="00CB13B1">
            <w:pPr>
              <w:spacing w:after="0"/>
              <w:rPr>
                <w:rFonts w:ascii="Gill Sans MT" w:eastAsia="Times New Roman" w:hAnsi="Gill Sans MT"/>
                <w:sz w:val="18"/>
                <w:szCs w:val="18"/>
              </w:rPr>
            </w:pPr>
            <w:r w:rsidRPr="00036394">
              <w:rPr>
                <w:rFonts w:ascii="Gill Sans MT" w:hAnsi="Gill Sans MT"/>
                <w:sz w:val="18"/>
                <w:szCs w:val="18"/>
              </w:rPr>
              <w:t>El estudiante es capaz de integrar los conocimientos adquiridos a lo largo de su formación académica para aplicar el método científico para la solución de un problema y desarrollarlo mediante un proyecto de investigación original y socialmente pertinente relacionado con al menos uno de sus ámbitos disciplinares, teniendo una actitud de liderazgo, crítica y reflexiva, con resiliencia para el desarrollo de la investigación, honestidad en el manejo de la información y tolerancia a la frustración.</w:t>
            </w:r>
          </w:p>
        </w:tc>
      </w:tr>
      <w:tr w:rsidR="00CB13B1" w:rsidRPr="00036394" w14:paraId="45A393DE" w14:textId="77777777" w:rsidTr="0086524C">
        <w:trPr>
          <w:cantSplit/>
          <w:jc w:val="center"/>
        </w:trPr>
        <w:tc>
          <w:tcPr>
            <w:tcW w:w="833" w:type="pct"/>
          </w:tcPr>
          <w:p w14:paraId="595F60CC"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lastRenderedPageBreak/>
              <w:t xml:space="preserve">Analizar datos y resultados de investigación </w:t>
            </w:r>
          </w:p>
          <w:p w14:paraId="3B114D86"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Aplicar criterios de </w:t>
            </w:r>
            <w:proofErr w:type="spellStart"/>
            <w:r w:rsidRPr="00036394">
              <w:rPr>
                <w:rFonts w:ascii="Gill Sans MT" w:eastAsiaTheme="minorEastAsia" w:hAnsi="Gill Sans MT" w:cstheme="minorBidi"/>
                <w:sz w:val="18"/>
                <w:szCs w:val="18"/>
                <w:lang w:eastAsia="en-US"/>
              </w:rPr>
              <w:t>repetibilidad</w:t>
            </w:r>
            <w:proofErr w:type="spellEnd"/>
            <w:r w:rsidRPr="00036394">
              <w:rPr>
                <w:rFonts w:ascii="Gill Sans MT" w:eastAsiaTheme="minorEastAsia" w:hAnsi="Gill Sans MT" w:cstheme="minorBidi"/>
                <w:sz w:val="18"/>
                <w:szCs w:val="18"/>
                <w:lang w:eastAsia="en-US"/>
              </w:rPr>
              <w:t xml:space="preserve"> y reproducibilidad en análisis de muestras.</w:t>
            </w:r>
          </w:p>
          <w:p w14:paraId="21D7D83C"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Elaborar y actualizar bases de datos y documentos técnicos</w:t>
            </w:r>
          </w:p>
          <w:p w14:paraId="4CE53BC6" w14:textId="708F455E"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Sistematizar el análisis e interpretación de datos estadísticos en el laboratorio de análisis de alimentos</w:t>
            </w:r>
          </w:p>
        </w:tc>
        <w:tc>
          <w:tcPr>
            <w:tcW w:w="835" w:type="pct"/>
          </w:tcPr>
          <w:p w14:paraId="5454F240" w14:textId="3118D2CF"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Probabilidad</w:t>
            </w:r>
          </w:p>
          <w:p w14:paraId="205C2418" w14:textId="2D9DA142"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Tipos de distribución</w:t>
            </w:r>
          </w:p>
          <w:p w14:paraId="45F9D1DD" w14:textId="3C45C67E"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Errores de muestreo</w:t>
            </w:r>
          </w:p>
          <w:p w14:paraId="26B98B3F" w14:textId="1EB07D0B"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Estadística paramétrica y no paramétrica</w:t>
            </w:r>
          </w:p>
          <w:p w14:paraId="1AF8886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Elaboración de encuestas</w:t>
            </w:r>
          </w:p>
          <w:p w14:paraId="6FA0406C"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Análisis de datos</w:t>
            </w:r>
          </w:p>
          <w:p w14:paraId="1132F79F" w14:textId="49FB69D5"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Análisis estadístico de bases de datos</w:t>
            </w:r>
          </w:p>
        </w:tc>
        <w:tc>
          <w:tcPr>
            <w:tcW w:w="1017" w:type="pct"/>
          </w:tcPr>
          <w:p w14:paraId="1E72101D"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Actitud de liderazgo, crítica y reflexiva en la labor profesional</w:t>
            </w:r>
          </w:p>
          <w:p w14:paraId="18E0E4E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Asertividad y objetividad en la toma de decisiones</w:t>
            </w:r>
          </w:p>
          <w:p w14:paraId="06BB5861"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Compromiso con el trabajo individual y colectivo</w:t>
            </w:r>
          </w:p>
          <w:p w14:paraId="5C3A338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Constancia en el desarrollo de tareas y actividades</w:t>
            </w:r>
          </w:p>
          <w:p w14:paraId="3FD72439"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Disposición para el trabajo individual, colectivo y multidisciplinario</w:t>
            </w:r>
          </w:p>
          <w:p w14:paraId="3B956D4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Eficiencia en la comunicación</w:t>
            </w:r>
          </w:p>
          <w:p w14:paraId="6E8F37ED"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Empatía y compromiso social</w:t>
            </w:r>
          </w:p>
          <w:p w14:paraId="0761833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Ética en el cumplimiento de objetivos, manejo e informe de resultados</w:t>
            </w:r>
          </w:p>
          <w:p w14:paraId="42F2F7F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Ética y responsabilidad en el cumplimiento de sus funciones</w:t>
            </w:r>
          </w:p>
          <w:p w14:paraId="7E20BB8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Honestidad en el manejo de información </w:t>
            </w:r>
          </w:p>
          <w:p w14:paraId="48C6948A"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Imparcialidad en la toma de decisiones</w:t>
            </w:r>
          </w:p>
          <w:p w14:paraId="053D470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Objetividad en la participación en equipos multidisciplinarios</w:t>
            </w:r>
          </w:p>
          <w:p w14:paraId="1ADAA9AB"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Resiliencia para el desarrollo del trabajo</w:t>
            </w:r>
          </w:p>
          <w:p w14:paraId="51ABBB9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a su entorno de trabajo</w:t>
            </w:r>
          </w:p>
          <w:p w14:paraId="4448921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por la diferencia de ideas, a la diversidad cultural, de género e ideología</w:t>
            </w:r>
          </w:p>
          <w:p w14:paraId="6B523652" w14:textId="2F18FDA1"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sz w:val="18"/>
                <w:szCs w:val="18"/>
              </w:rPr>
              <w:t>Tolerancia y manejo de la frustración</w:t>
            </w:r>
          </w:p>
        </w:tc>
        <w:tc>
          <w:tcPr>
            <w:tcW w:w="790" w:type="pct"/>
            <w:vAlign w:val="center"/>
          </w:tcPr>
          <w:p w14:paraId="4BFAE465" w14:textId="0E34FD72" w:rsidR="00CB13B1" w:rsidRPr="0086524C" w:rsidRDefault="00CB13B1" w:rsidP="0086524C">
            <w:pPr>
              <w:spacing w:after="0"/>
              <w:jc w:val="center"/>
              <w:rPr>
                <w:rFonts w:ascii="Gill Sans MT" w:eastAsia="Times New Roman" w:hAnsi="Gill Sans MT"/>
                <w:b/>
                <w:sz w:val="18"/>
                <w:szCs w:val="18"/>
              </w:rPr>
            </w:pPr>
            <w:r w:rsidRPr="0086524C">
              <w:rPr>
                <w:rFonts w:ascii="Gill Sans MT" w:eastAsia="Times New Roman" w:hAnsi="Gill Sans MT"/>
                <w:b/>
                <w:sz w:val="18"/>
                <w:szCs w:val="18"/>
              </w:rPr>
              <w:t>Iniciación a la disciplina</w:t>
            </w:r>
          </w:p>
        </w:tc>
        <w:tc>
          <w:tcPr>
            <w:tcW w:w="693" w:type="pct"/>
            <w:vAlign w:val="center"/>
          </w:tcPr>
          <w:p w14:paraId="7318D33A" w14:textId="0D44DC75" w:rsidR="00CB13B1" w:rsidRPr="0086524C" w:rsidRDefault="00CB13B1" w:rsidP="0086524C">
            <w:pPr>
              <w:spacing w:after="0"/>
              <w:jc w:val="center"/>
              <w:rPr>
                <w:rFonts w:ascii="Gill Sans MT" w:eastAsia="Times New Roman" w:hAnsi="Gill Sans MT"/>
                <w:b/>
                <w:sz w:val="18"/>
                <w:szCs w:val="18"/>
              </w:rPr>
            </w:pPr>
            <w:r w:rsidRPr="0086524C">
              <w:rPr>
                <w:rFonts w:ascii="Gill Sans MT" w:eastAsia="Times New Roman" w:hAnsi="Gill Sans MT"/>
                <w:b/>
                <w:sz w:val="18"/>
                <w:szCs w:val="18"/>
              </w:rPr>
              <w:t>Estadística</w:t>
            </w:r>
          </w:p>
        </w:tc>
        <w:tc>
          <w:tcPr>
            <w:tcW w:w="833" w:type="pct"/>
          </w:tcPr>
          <w:p w14:paraId="1A6C3E6D" w14:textId="78DEB068" w:rsidR="00CB13B1" w:rsidRPr="00036394" w:rsidRDefault="00CB13B1" w:rsidP="00CB13B1">
            <w:pPr>
              <w:autoSpaceDE w:val="0"/>
              <w:autoSpaceDN w:val="0"/>
              <w:adjustRightInd w:val="0"/>
              <w:spacing w:line="240" w:lineRule="auto"/>
              <w:rPr>
                <w:rFonts w:ascii="Gill Sans MT" w:hAnsi="Gill Sans MT" w:cs="Helvetica Neue"/>
                <w:sz w:val="18"/>
                <w:szCs w:val="18"/>
                <w:lang w:val="es-ES_tradnl"/>
              </w:rPr>
            </w:pPr>
            <w:r w:rsidRPr="00036394">
              <w:rPr>
                <w:rFonts w:ascii="Gill Sans MT" w:hAnsi="Gill Sans MT" w:cs="Helvetica Neue"/>
                <w:sz w:val="18"/>
                <w:szCs w:val="18"/>
                <w:lang w:val="es-ES_tradnl"/>
              </w:rPr>
              <w:t>El estudiante desarrolla habilidades para manejar, analizar, evaluar y presentar información estadística de fenómenos biológicos, biomédicos y sociales; que expliquen variaciones asociadas con fenómenos relacionados con la de salud y biológicos con asertividad y objetividad en la toma de decisiones.</w:t>
            </w:r>
          </w:p>
        </w:tc>
      </w:tr>
      <w:tr w:rsidR="00CB13B1" w:rsidRPr="00036394" w14:paraId="265B4045" w14:textId="77777777" w:rsidTr="0086524C">
        <w:trPr>
          <w:cantSplit/>
          <w:jc w:val="center"/>
        </w:trPr>
        <w:tc>
          <w:tcPr>
            <w:tcW w:w="833" w:type="pct"/>
          </w:tcPr>
          <w:p w14:paraId="4C95108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lastRenderedPageBreak/>
              <w:t>Identificar problemáticas de salud ambiental que impacta a los alimentos y proponer soluciones</w:t>
            </w:r>
          </w:p>
          <w:p w14:paraId="0DA90B3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Aplicar principios de sustentabilidad en la administración de laboratorios.</w:t>
            </w:r>
          </w:p>
          <w:p w14:paraId="291F87C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Diseñar programas informativos sobre salud humana y animal, ambiental y su relación con los alimentos</w:t>
            </w:r>
          </w:p>
          <w:p w14:paraId="39A8DED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Fomentar campañas sobre la correcta manipulación de los alimentos mediante plataformas virtuales y/o en la página de la institución educativa.</w:t>
            </w:r>
          </w:p>
          <w:p w14:paraId="61ED020B" w14:textId="1E79E07C"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Diseñar y administrar procesos sostenibles en el laboratorio de alimentos en apego a los objetivos de desarrollo sostenible (ODS) de la ONU</w:t>
            </w:r>
          </w:p>
        </w:tc>
        <w:tc>
          <w:tcPr>
            <w:tcW w:w="835" w:type="pct"/>
          </w:tcPr>
          <w:p w14:paraId="44A5AA9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Cambio climático y alimentos.</w:t>
            </w:r>
          </w:p>
          <w:p w14:paraId="228F6ABC"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Objetivos del desarrollo sostenible.</w:t>
            </w:r>
          </w:p>
          <w:p w14:paraId="72FE610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Alimentos transgénicos</w:t>
            </w:r>
          </w:p>
          <w:p w14:paraId="23DCFBE6"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Sectores demográficos afectados en materia de salud humana relacionado con los alimentos</w:t>
            </w:r>
          </w:p>
          <w:p w14:paraId="6FB85C6D"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Correlación entre la calidad de alimentos y la calidad de vida</w:t>
            </w:r>
          </w:p>
          <w:p w14:paraId="0EBEB271"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Manejo de residuos con el enfoque del impacto ambiental</w:t>
            </w:r>
          </w:p>
          <w:p w14:paraId="5C743A6F" w14:textId="44D061CE"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Principios bioéticos y de sostenibilidad con impacto ambiental en el análisis de alimentos</w:t>
            </w:r>
          </w:p>
        </w:tc>
        <w:tc>
          <w:tcPr>
            <w:tcW w:w="1017" w:type="pct"/>
          </w:tcPr>
          <w:p w14:paraId="094503FD"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Compromiso social para formular acciones para mitigar riesgos a la salud</w:t>
            </w:r>
          </w:p>
          <w:p w14:paraId="37B6C6D2"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Conciencia sobre el deterioro ecológico</w:t>
            </w:r>
          </w:p>
          <w:p w14:paraId="79F62BD2"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Conciencia y sensibilidad de la problemática de salud humana, animal, ambiental y su relación con los alimentos</w:t>
            </w:r>
          </w:p>
          <w:p w14:paraId="73FC06B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Consciencia de los principios de sustentabilidad y el desarrollo biotecnológico</w:t>
            </w:r>
          </w:p>
          <w:p w14:paraId="269A2B7E"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Responsabilidad social de acuerdo con los ODS</w:t>
            </w:r>
          </w:p>
          <w:p w14:paraId="03833D3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Actitud de liderazgo, crítica y reflexiva en la labor profesional</w:t>
            </w:r>
          </w:p>
          <w:p w14:paraId="5CD13D6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Asertividad y objetividad en la toma de decisiones</w:t>
            </w:r>
          </w:p>
          <w:p w14:paraId="622D7600"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Compromiso con el trabajo individual y colectivo</w:t>
            </w:r>
          </w:p>
          <w:p w14:paraId="0514D930"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Constancia en el desarrollo de tareas y actividades</w:t>
            </w:r>
          </w:p>
          <w:p w14:paraId="0BDCAB3B"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Disposición para el trabajo individual, colectivo y multidisciplinario</w:t>
            </w:r>
          </w:p>
          <w:p w14:paraId="2BA1B10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Eficiencia en la comunicación</w:t>
            </w:r>
          </w:p>
          <w:p w14:paraId="7511350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Empatía y compromiso social</w:t>
            </w:r>
          </w:p>
          <w:p w14:paraId="302C456E"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Ética en el cumplimiento de objetivos, manejo e informe de resultados</w:t>
            </w:r>
          </w:p>
          <w:p w14:paraId="2D70586A"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Ética y responsabilidad en el cumplimiento de sus funciones</w:t>
            </w:r>
          </w:p>
          <w:p w14:paraId="49FCB0FA"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Honestidad en el manejo de información </w:t>
            </w:r>
          </w:p>
          <w:p w14:paraId="7E1E31D2"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Imparcialidad en la toma de decisiones</w:t>
            </w:r>
          </w:p>
          <w:p w14:paraId="676A3EAC"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Objetividad en la participación en equipos multidisciplinarios</w:t>
            </w:r>
          </w:p>
          <w:p w14:paraId="71F33036"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Resiliencia para el desarrollo del trabajo</w:t>
            </w:r>
          </w:p>
          <w:p w14:paraId="198D7EC1"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a su entorno de trabajo</w:t>
            </w:r>
          </w:p>
          <w:p w14:paraId="644484C2"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por la diferencia de ideas, a la diversidad cultural, de género e ideología</w:t>
            </w:r>
          </w:p>
          <w:p w14:paraId="71F29760" w14:textId="33A5EDBB"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sz w:val="18"/>
                <w:szCs w:val="18"/>
              </w:rPr>
              <w:lastRenderedPageBreak/>
              <w:t>Tolerancia y manejo de la frustración</w:t>
            </w:r>
          </w:p>
        </w:tc>
        <w:tc>
          <w:tcPr>
            <w:tcW w:w="790" w:type="pct"/>
            <w:vAlign w:val="center"/>
          </w:tcPr>
          <w:p w14:paraId="02A64307" w14:textId="32F8CF79" w:rsidR="00CB13B1" w:rsidRPr="0086524C" w:rsidRDefault="00CB13B1" w:rsidP="0086524C">
            <w:pPr>
              <w:spacing w:after="0"/>
              <w:jc w:val="center"/>
              <w:rPr>
                <w:rFonts w:ascii="Gill Sans MT" w:eastAsia="Times New Roman" w:hAnsi="Gill Sans MT"/>
                <w:b/>
                <w:sz w:val="18"/>
                <w:szCs w:val="18"/>
              </w:rPr>
            </w:pPr>
            <w:r w:rsidRPr="0086524C">
              <w:rPr>
                <w:rFonts w:ascii="Gill Sans MT" w:eastAsia="Times New Roman" w:hAnsi="Gill Sans MT"/>
                <w:b/>
                <w:sz w:val="18"/>
                <w:szCs w:val="18"/>
              </w:rPr>
              <w:lastRenderedPageBreak/>
              <w:t>Disciplinar</w:t>
            </w:r>
          </w:p>
        </w:tc>
        <w:tc>
          <w:tcPr>
            <w:tcW w:w="693" w:type="pct"/>
            <w:vAlign w:val="center"/>
          </w:tcPr>
          <w:p w14:paraId="3F660E7A" w14:textId="371A930C" w:rsidR="00CB13B1" w:rsidRPr="0086524C" w:rsidRDefault="00CB13B1" w:rsidP="0086524C">
            <w:pPr>
              <w:spacing w:after="0"/>
              <w:jc w:val="center"/>
              <w:rPr>
                <w:rFonts w:ascii="Gill Sans MT" w:eastAsia="Times New Roman" w:hAnsi="Gill Sans MT"/>
                <w:b/>
                <w:sz w:val="18"/>
                <w:szCs w:val="18"/>
              </w:rPr>
            </w:pPr>
            <w:r w:rsidRPr="0086524C">
              <w:rPr>
                <w:rFonts w:ascii="Gill Sans MT" w:eastAsia="Times New Roman" w:hAnsi="Gill Sans MT"/>
                <w:b/>
                <w:sz w:val="18"/>
                <w:szCs w:val="18"/>
              </w:rPr>
              <w:t>Desarrollo sostenible</w:t>
            </w:r>
          </w:p>
        </w:tc>
        <w:tc>
          <w:tcPr>
            <w:tcW w:w="833" w:type="pct"/>
          </w:tcPr>
          <w:p w14:paraId="49463B3C" w14:textId="48F5C523" w:rsidR="00CB13B1" w:rsidRPr="00036394" w:rsidRDefault="00CB13B1" w:rsidP="00CB13B1">
            <w:pPr>
              <w:spacing w:line="240" w:lineRule="auto"/>
              <w:rPr>
                <w:rFonts w:ascii="Gill Sans MT" w:hAnsi="Gill Sans MT" w:cstheme="minorHAnsi"/>
                <w:sz w:val="18"/>
                <w:szCs w:val="18"/>
                <w:lang w:val="es-ES"/>
              </w:rPr>
            </w:pPr>
            <w:r w:rsidRPr="00036394">
              <w:rPr>
                <w:rFonts w:ascii="Gill Sans MT" w:hAnsi="Gill Sans MT" w:cstheme="minorHAnsi"/>
                <w:sz w:val="18"/>
                <w:szCs w:val="18"/>
                <w:lang w:val="es-ES"/>
              </w:rPr>
              <w:t>El estudiante comprende y aplica una visión sostenible que engloba los ámbitos social, económico y ambiental que le permitirá evaluar y disminuir el impacto sobre el entorno debido al ejercicio de su profesión con consciencia de los principios de sustentabilidad y responsabilidad social de acuerdo con los ODS.</w:t>
            </w:r>
          </w:p>
        </w:tc>
      </w:tr>
      <w:tr w:rsidR="00CB13B1" w:rsidRPr="00036394" w14:paraId="2A84DB51" w14:textId="77777777" w:rsidTr="0086524C">
        <w:trPr>
          <w:cantSplit/>
          <w:jc w:val="center"/>
        </w:trPr>
        <w:tc>
          <w:tcPr>
            <w:tcW w:w="833" w:type="pct"/>
          </w:tcPr>
          <w:p w14:paraId="0A82CDCB"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eastAsiaTheme="minorEastAsia" w:hAnsi="Gill Sans MT" w:cstheme="minorBidi"/>
                <w:sz w:val="18"/>
                <w:szCs w:val="18"/>
                <w:lang w:eastAsia="en-US"/>
              </w:rPr>
              <w:t>Elaborar encuestas de evaluación de productos</w:t>
            </w:r>
          </w:p>
          <w:p w14:paraId="571D9FDD"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eastAsiaTheme="minorEastAsia" w:hAnsi="Gill Sans MT"/>
                <w:sz w:val="18"/>
                <w:szCs w:val="18"/>
              </w:rPr>
              <w:t>Capacidad de análisis e interpretación de resultados.</w:t>
            </w:r>
          </w:p>
          <w:p w14:paraId="268AC731"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eastAsiaTheme="minorEastAsia" w:hAnsi="Gill Sans MT"/>
                <w:sz w:val="18"/>
                <w:szCs w:val="18"/>
              </w:rPr>
              <w:t xml:space="preserve">Aplicar </w:t>
            </w:r>
            <w:proofErr w:type="spellStart"/>
            <w:r w:rsidRPr="00036394">
              <w:rPr>
                <w:rFonts w:ascii="Gill Sans MT" w:eastAsiaTheme="minorEastAsia" w:hAnsi="Gill Sans MT"/>
                <w:sz w:val="18"/>
                <w:szCs w:val="18"/>
              </w:rPr>
              <w:t>tecnicas</w:t>
            </w:r>
            <w:proofErr w:type="spellEnd"/>
            <w:r w:rsidRPr="00036394">
              <w:rPr>
                <w:rFonts w:ascii="Gill Sans MT" w:eastAsiaTheme="minorEastAsia" w:hAnsi="Gill Sans MT"/>
                <w:sz w:val="18"/>
                <w:szCs w:val="18"/>
              </w:rPr>
              <w:t xml:space="preserve"> de análisis </w:t>
            </w:r>
            <w:proofErr w:type="spellStart"/>
            <w:r w:rsidRPr="00036394">
              <w:rPr>
                <w:rFonts w:ascii="Gill Sans MT" w:eastAsiaTheme="minorEastAsia" w:hAnsi="Gill Sans MT"/>
                <w:sz w:val="18"/>
                <w:szCs w:val="18"/>
              </w:rPr>
              <w:t>estadistico</w:t>
            </w:r>
            <w:proofErr w:type="spellEnd"/>
            <w:r w:rsidRPr="00036394">
              <w:rPr>
                <w:rFonts w:ascii="Gill Sans MT" w:eastAsiaTheme="minorEastAsia" w:hAnsi="Gill Sans MT"/>
                <w:sz w:val="18"/>
                <w:szCs w:val="18"/>
              </w:rPr>
              <w:t>.</w:t>
            </w:r>
          </w:p>
          <w:p w14:paraId="3508577A"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eastAsiaTheme="minorEastAsia" w:hAnsi="Gill Sans MT"/>
                <w:sz w:val="18"/>
                <w:szCs w:val="18"/>
              </w:rPr>
              <w:t xml:space="preserve">Buenas </w:t>
            </w:r>
            <w:proofErr w:type="spellStart"/>
            <w:r w:rsidRPr="00036394">
              <w:rPr>
                <w:rFonts w:ascii="Gill Sans MT" w:eastAsiaTheme="minorEastAsia" w:hAnsi="Gill Sans MT"/>
                <w:sz w:val="18"/>
                <w:szCs w:val="18"/>
              </w:rPr>
              <w:t>practicas</w:t>
            </w:r>
            <w:proofErr w:type="spellEnd"/>
            <w:r w:rsidRPr="00036394">
              <w:rPr>
                <w:rFonts w:ascii="Gill Sans MT" w:eastAsiaTheme="minorEastAsia" w:hAnsi="Gill Sans MT"/>
                <w:sz w:val="18"/>
                <w:szCs w:val="18"/>
              </w:rPr>
              <w:t xml:space="preserve"> de laboratorio</w:t>
            </w:r>
          </w:p>
          <w:p w14:paraId="1C10B166"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eastAsiaTheme="minorEastAsia" w:hAnsi="Gill Sans MT"/>
                <w:sz w:val="18"/>
                <w:szCs w:val="18"/>
              </w:rPr>
              <w:t>Capacidad de manejo de equipos de trabajo.</w:t>
            </w:r>
          </w:p>
          <w:p w14:paraId="15BD57E2" w14:textId="477253DF"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sz w:val="18"/>
                <w:szCs w:val="18"/>
              </w:rPr>
              <w:t xml:space="preserve"> Administración de recursos </w:t>
            </w:r>
            <w:proofErr w:type="spellStart"/>
            <w:r w:rsidRPr="00036394">
              <w:rPr>
                <w:rFonts w:ascii="Gill Sans MT" w:eastAsiaTheme="minorEastAsia" w:hAnsi="Gill Sans MT"/>
                <w:sz w:val="18"/>
                <w:szCs w:val="18"/>
              </w:rPr>
              <w:t>fisicos</w:t>
            </w:r>
            <w:proofErr w:type="spellEnd"/>
            <w:r w:rsidRPr="00036394">
              <w:rPr>
                <w:rFonts w:ascii="Gill Sans MT" w:eastAsiaTheme="minorEastAsia" w:hAnsi="Gill Sans MT"/>
                <w:sz w:val="18"/>
                <w:szCs w:val="18"/>
              </w:rPr>
              <w:t xml:space="preserve"> y humanos.</w:t>
            </w:r>
          </w:p>
        </w:tc>
        <w:tc>
          <w:tcPr>
            <w:tcW w:w="835" w:type="pct"/>
          </w:tcPr>
          <w:p w14:paraId="4546C591"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Propiedades sensoriales.</w:t>
            </w:r>
          </w:p>
          <w:p w14:paraId="4716273D"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Técnicas de análisis sensorial</w:t>
            </w:r>
          </w:p>
          <w:p w14:paraId="37EC27A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Técnicas de medición y escalas.</w:t>
            </w:r>
          </w:p>
          <w:p w14:paraId="79B9F8FF"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eastAsiaTheme="minorEastAsia" w:hAnsi="Gill Sans MT" w:cstheme="minorBidi"/>
                <w:sz w:val="18"/>
                <w:szCs w:val="18"/>
                <w:lang w:eastAsia="en-US"/>
              </w:rPr>
              <w:t>Elaboración de encuestas.</w:t>
            </w:r>
          </w:p>
          <w:p w14:paraId="6E924BD7"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Pruebas afectivas</w:t>
            </w:r>
          </w:p>
          <w:p w14:paraId="7D746506"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proofErr w:type="spellStart"/>
            <w:r w:rsidRPr="00036394">
              <w:rPr>
                <w:rFonts w:ascii="Gill Sans MT" w:hAnsi="Gill Sans MT"/>
                <w:sz w:val="18"/>
                <w:szCs w:val="18"/>
              </w:rPr>
              <w:t>Pruerbas</w:t>
            </w:r>
            <w:proofErr w:type="spellEnd"/>
            <w:r w:rsidRPr="00036394">
              <w:rPr>
                <w:rFonts w:ascii="Gill Sans MT" w:hAnsi="Gill Sans MT"/>
                <w:sz w:val="18"/>
                <w:szCs w:val="18"/>
              </w:rPr>
              <w:t xml:space="preserve"> de discriminación</w:t>
            </w:r>
          </w:p>
          <w:p w14:paraId="75548300"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proofErr w:type="spellStart"/>
            <w:r w:rsidRPr="00036394">
              <w:rPr>
                <w:rFonts w:ascii="Gill Sans MT" w:hAnsi="Gill Sans MT"/>
                <w:sz w:val="18"/>
                <w:szCs w:val="18"/>
              </w:rPr>
              <w:t>Análsis</w:t>
            </w:r>
            <w:proofErr w:type="spellEnd"/>
            <w:r w:rsidRPr="00036394">
              <w:rPr>
                <w:rFonts w:ascii="Gill Sans MT" w:hAnsi="Gill Sans MT"/>
                <w:sz w:val="18"/>
                <w:szCs w:val="18"/>
              </w:rPr>
              <w:t xml:space="preserve"> descriptivos.</w:t>
            </w:r>
          </w:p>
          <w:p w14:paraId="46327F86"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Correlación de análisis sensorial.</w:t>
            </w:r>
          </w:p>
          <w:p w14:paraId="1BE13127" w14:textId="1A532082"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hAnsi="Gill Sans MT"/>
                <w:sz w:val="18"/>
                <w:szCs w:val="18"/>
              </w:rPr>
              <w:t xml:space="preserve">Control de calidad para el análisis sensorial. </w:t>
            </w:r>
          </w:p>
        </w:tc>
        <w:tc>
          <w:tcPr>
            <w:tcW w:w="1017" w:type="pct"/>
          </w:tcPr>
          <w:p w14:paraId="71381F7A"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Actitud de liderazgo, crítica y reflexiva en la labor profesional</w:t>
            </w:r>
          </w:p>
          <w:p w14:paraId="111C8E86"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Asertividad y objetividad en la toma de decisiones</w:t>
            </w:r>
          </w:p>
          <w:p w14:paraId="0F946042"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Compromiso con el trabajo individual y colectivo</w:t>
            </w:r>
          </w:p>
          <w:p w14:paraId="4A3D729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Compromiso en el ejercicio de las buenas prácticas de laboratorio</w:t>
            </w:r>
          </w:p>
          <w:p w14:paraId="3261973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Constancia en el desarrollo de tareas y actividades</w:t>
            </w:r>
          </w:p>
          <w:p w14:paraId="64F3180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Disposición para el trabajo individual, colectivo y multidisciplinario</w:t>
            </w:r>
          </w:p>
          <w:p w14:paraId="5CEED3A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Eficiencia en la comunicación</w:t>
            </w:r>
          </w:p>
          <w:p w14:paraId="513BD16A"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Empatía y compromiso social</w:t>
            </w:r>
          </w:p>
          <w:p w14:paraId="7EDDBE79"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Ética en el cumplimiento de objetivos, manejo e informe de resultados</w:t>
            </w:r>
          </w:p>
          <w:p w14:paraId="1BE12889"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Ética y responsabilidad en el cumplimiento de sus funciones</w:t>
            </w:r>
          </w:p>
          <w:p w14:paraId="27DCDDEC"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Honestidad en el manejo de información </w:t>
            </w:r>
          </w:p>
          <w:p w14:paraId="5F3A6B84"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Imparcialidad en la toma de decisiones</w:t>
            </w:r>
          </w:p>
          <w:p w14:paraId="5F3B9D6A"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Objetividad en la participación en equipos multidisciplinarios</w:t>
            </w:r>
          </w:p>
          <w:p w14:paraId="0D12CC0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Resiliencia para el desarrollo del trabajo</w:t>
            </w:r>
          </w:p>
          <w:p w14:paraId="25298D7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a su entorno de trabajo</w:t>
            </w:r>
          </w:p>
          <w:p w14:paraId="46260506"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Respeto por la diferencia de ideas, a la diversidad cultural, de género e ideología</w:t>
            </w:r>
          </w:p>
          <w:p w14:paraId="2927538D" w14:textId="3B9B8063"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sz w:val="18"/>
                <w:szCs w:val="18"/>
              </w:rPr>
              <w:t>Tolerancia y manejo de la frustración</w:t>
            </w:r>
          </w:p>
        </w:tc>
        <w:tc>
          <w:tcPr>
            <w:tcW w:w="790" w:type="pct"/>
            <w:vAlign w:val="center"/>
          </w:tcPr>
          <w:p w14:paraId="64BD0C68" w14:textId="714D24F2" w:rsidR="00CB13B1" w:rsidRPr="0086524C" w:rsidRDefault="00CB13B1" w:rsidP="0086524C">
            <w:pPr>
              <w:spacing w:after="0"/>
              <w:jc w:val="center"/>
              <w:rPr>
                <w:rFonts w:ascii="Gill Sans MT" w:eastAsia="Times New Roman" w:hAnsi="Gill Sans MT"/>
                <w:b/>
                <w:sz w:val="18"/>
                <w:szCs w:val="18"/>
              </w:rPr>
            </w:pPr>
            <w:r w:rsidRPr="0086524C">
              <w:rPr>
                <w:rFonts w:ascii="Gill Sans MT" w:eastAsia="Times New Roman" w:hAnsi="Gill Sans MT"/>
                <w:b/>
                <w:sz w:val="18"/>
                <w:szCs w:val="18"/>
              </w:rPr>
              <w:t>Terminal</w:t>
            </w:r>
          </w:p>
        </w:tc>
        <w:tc>
          <w:tcPr>
            <w:tcW w:w="693" w:type="pct"/>
            <w:vAlign w:val="center"/>
          </w:tcPr>
          <w:p w14:paraId="4391D6DC" w14:textId="51FD9B1A" w:rsidR="00CB13B1" w:rsidRPr="0086524C" w:rsidRDefault="00CB13B1" w:rsidP="0086524C">
            <w:pPr>
              <w:spacing w:after="0"/>
              <w:jc w:val="center"/>
              <w:rPr>
                <w:rFonts w:ascii="Gill Sans MT" w:eastAsia="Times New Roman" w:hAnsi="Gill Sans MT"/>
                <w:b/>
                <w:sz w:val="18"/>
                <w:szCs w:val="18"/>
              </w:rPr>
            </w:pPr>
            <w:r w:rsidRPr="0086524C">
              <w:rPr>
                <w:rFonts w:ascii="Gill Sans MT" w:eastAsia="Times New Roman" w:hAnsi="Gill Sans MT"/>
                <w:b/>
                <w:sz w:val="18"/>
                <w:szCs w:val="18"/>
              </w:rPr>
              <w:t>Análisis sensorial</w:t>
            </w:r>
          </w:p>
        </w:tc>
        <w:tc>
          <w:tcPr>
            <w:tcW w:w="833" w:type="pct"/>
          </w:tcPr>
          <w:p w14:paraId="4CEC9109" w14:textId="57FBEDD4" w:rsidR="00CB13B1" w:rsidRPr="00036394" w:rsidRDefault="00CB13B1" w:rsidP="00C13FA0">
            <w:pPr>
              <w:spacing w:after="0" w:line="240" w:lineRule="auto"/>
              <w:rPr>
                <w:rFonts w:ascii="Gill Sans MT" w:eastAsia="Times New Roman" w:hAnsi="Gill Sans MT"/>
                <w:sz w:val="18"/>
                <w:szCs w:val="18"/>
              </w:rPr>
            </w:pPr>
            <w:r w:rsidRPr="00036394">
              <w:rPr>
                <w:rFonts w:ascii="Gill Sans MT" w:eastAsia="Times New Roman" w:hAnsi="Gill Sans MT"/>
                <w:sz w:val="18"/>
                <w:szCs w:val="18"/>
              </w:rPr>
              <w:t>El estudiante adquiere habilidades que le permitan evaluar características organolépticas de los alimentos a través de distintas metodologías de análisis sensorial, con el objetivo de determinar la calidad de estos, permitiendo que el estudiante pueda establecer mejoras en equipos y procesos de producción con compromiso con el trabajo individual y colectivo.</w:t>
            </w:r>
          </w:p>
        </w:tc>
      </w:tr>
      <w:tr w:rsidR="00CB13B1" w:rsidRPr="00036394" w14:paraId="4C1218DC" w14:textId="77777777" w:rsidTr="0086524C">
        <w:trPr>
          <w:cantSplit/>
          <w:jc w:val="center"/>
        </w:trPr>
        <w:tc>
          <w:tcPr>
            <w:tcW w:w="833" w:type="pct"/>
          </w:tcPr>
          <w:p w14:paraId="6DBC4787"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lastRenderedPageBreak/>
              <w:t>Revisar documentos técnicos</w:t>
            </w:r>
          </w:p>
          <w:p w14:paraId="6B10E773"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Utilizar software especializado en bioinformática.</w:t>
            </w:r>
          </w:p>
          <w:p w14:paraId="028C05B7" w14:textId="6DE5799F"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Analizar resultados de distintos tipos de secuencias.</w:t>
            </w:r>
          </w:p>
          <w:p w14:paraId="50C3F65A"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Manejo de software especializados.</w:t>
            </w:r>
          </w:p>
          <w:p w14:paraId="08CEAF5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Uso de </w:t>
            </w:r>
            <w:proofErr w:type="spellStart"/>
            <w:r w:rsidRPr="00036394">
              <w:rPr>
                <w:rFonts w:ascii="Gill Sans MT" w:eastAsiaTheme="minorEastAsia" w:hAnsi="Gill Sans MT" w:cstheme="minorBidi"/>
                <w:sz w:val="18"/>
                <w:szCs w:val="18"/>
                <w:lang w:eastAsia="en-US"/>
              </w:rPr>
              <w:t>TIC´s</w:t>
            </w:r>
            <w:proofErr w:type="spellEnd"/>
          </w:p>
          <w:p w14:paraId="38802202" w14:textId="67DFFEF6"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Conocimiento de biomoléculas. </w:t>
            </w:r>
          </w:p>
        </w:tc>
        <w:tc>
          <w:tcPr>
            <w:tcW w:w="835" w:type="pct"/>
          </w:tcPr>
          <w:p w14:paraId="05185F49" w14:textId="01A4DADD" w:rsidR="00CB13B1" w:rsidRPr="00036394" w:rsidRDefault="00CB13B1" w:rsidP="00CB13B1">
            <w:pPr>
              <w:pStyle w:val="Textoindependiente"/>
              <w:numPr>
                <w:ilvl w:val="0"/>
                <w:numId w:val="10"/>
              </w:numPr>
              <w:spacing w:after="0"/>
              <w:ind w:left="128" w:right="710" w:hanging="141"/>
              <w:contextualSpacing/>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Bioinformática, estructura y tipos de datos.</w:t>
            </w:r>
          </w:p>
          <w:p w14:paraId="130C28CC" w14:textId="20F087DF" w:rsidR="00CB13B1" w:rsidRPr="00036394" w:rsidRDefault="00CB13B1" w:rsidP="00CB13B1">
            <w:pPr>
              <w:pStyle w:val="Textoindependiente"/>
              <w:numPr>
                <w:ilvl w:val="0"/>
                <w:numId w:val="10"/>
              </w:numPr>
              <w:spacing w:after="0"/>
              <w:ind w:left="128" w:right="710" w:hanging="141"/>
              <w:contextualSpacing/>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Bases de datos y búsqueda de información</w:t>
            </w:r>
          </w:p>
          <w:p w14:paraId="5485D334" w14:textId="77722E82" w:rsidR="00CB13B1" w:rsidRPr="00036394" w:rsidRDefault="00CB13B1" w:rsidP="00CB13B1">
            <w:pPr>
              <w:pStyle w:val="Textoindependiente"/>
              <w:numPr>
                <w:ilvl w:val="0"/>
                <w:numId w:val="10"/>
              </w:numPr>
              <w:spacing w:after="0"/>
              <w:ind w:left="128" w:right="710" w:hanging="141"/>
              <w:contextualSpacing/>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Genómica funcional, ensamblaje de genomas.</w:t>
            </w:r>
          </w:p>
          <w:p w14:paraId="2D045B77" w14:textId="77777777" w:rsidR="00CB13B1" w:rsidRPr="00036394" w:rsidRDefault="00CB13B1" w:rsidP="00CB13B1">
            <w:pPr>
              <w:pStyle w:val="Textoindependiente"/>
              <w:numPr>
                <w:ilvl w:val="0"/>
                <w:numId w:val="10"/>
              </w:numPr>
              <w:spacing w:after="0"/>
              <w:ind w:left="128" w:right="710" w:hanging="141"/>
              <w:contextualSpacing/>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Análisis de </w:t>
            </w:r>
            <w:proofErr w:type="spellStart"/>
            <w:r w:rsidRPr="00036394">
              <w:rPr>
                <w:rFonts w:ascii="Gill Sans MT" w:eastAsiaTheme="minorEastAsia" w:hAnsi="Gill Sans MT" w:cstheme="minorBidi"/>
                <w:sz w:val="18"/>
                <w:szCs w:val="18"/>
                <w:lang w:eastAsia="en-US"/>
              </w:rPr>
              <w:t>Metagenomas</w:t>
            </w:r>
            <w:proofErr w:type="spellEnd"/>
            <w:r w:rsidRPr="00036394">
              <w:rPr>
                <w:rFonts w:ascii="Gill Sans MT" w:eastAsiaTheme="minorEastAsia" w:hAnsi="Gill Sans MT" w:cstheme="minorBidi"/>
                <w:sz w:val="18"/>
                <w:szCs w:val="18"/>
                <w:lang w:eastAsia="en-US"/>
              </w:rPr>
              <w:t>.</w:t>
            </w:r>
          </w:p>
          <w:p w14:paraId="1B35BB73" w14:textId="48CD8218" w:rsidR="00CB13B1" w:rsidRPr="00036394" w:rsidRDefault="00CB13B1" w:rsidP="00CB13B1">
            <w:pPr>
              <w:pStyle w:val="Textoindependiente"/>
              <w:numPr>
                <w:ilvl w:val="0"/>
                <w:numId w:val="10"/>
              </w:numPr>
              <w:spacing w:after="0"/>
              <w:ind w:left="128" w:right="710" w:hanging="141"/>
              <w:contextualSpacing/>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Ciencias </w:t>
            </w:r>
            <w:proofErr w:type="spellStart"/>
            <w:r w:rsidRPr="00036394">
              <w:rPr>
                <w:rFonts w:ascii="Gill Sans MT" w:eastAsiaTheme="minorEastAsia" w:hAnsi="Gill Sans MT" w:cstheme="minorBidi"/>
                <w:sz w:val="18"/>
                <w:szCs w:val="18"/>
                <w:lang w:eastAsia="en-US"/>
              </w:rPr>
              <w:t>Omicas</w:t>
            </w:r>
            <w:proofErr w:type="spellEnd"/>
          </w:p>
          <w:p w14:paraId="7764EEBC" w14:textId="3A94E761" w:rsidR="00CB13B1" w:rsidRPr="00036394" w:rsidRDefault="00CB13B1" w:rsidP="00CB13B1">
            <w:pPr>
              <w:pStyle w:val="Textoindependiente"/>
              <w:numPr>
                <w:ilvl w:val="0"/>
                <w:numId w:val="10"/>
              </w:numPr>
              <w:spacing w:after="0"/>
              <w:ind w:left="128" w:right="710" w:hanging="141"/>
              <w:contextualSpacing/>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Recursos en línea para análisis de secuencias</w:t>
            </w:r>
          </w:p>
          <w:p w14:paraId="762798D5" w14:textId="77777777" w:rsidR="00CB13B1" w:rsidRPr="00036394" w:rsidRDefault="00CB13B1" w:rsidP="00CB13B1">
            <w:pPr>
              <w:pStyle w:val="Textoindependiente"/>
              <w:numPr>
                <w:ilvl w:val="0"/>
                <w:numId w:val="10"/>
              </w:numPr>
              <w:spacing w:after="0"/>
              <w:ind w:left="128" w:right="710" w:hanging="141"/>
              <w:contextualSpacing/>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Lenguajes de programación</w:t>
            </w:r>
          </w:p>
          <w:p w14:paraId="681F0B01" w14:textId="77777777" w:rsidR="00CB13B1" w:rsidRPr="00036394" w:rsidRDefault="00CB13B1" w:rsidP="00CB13B1">
            <w:pPr>
              <w:pStyle w:val="Textoindependiente"/>
              <w:numPr>
                <w:ilvl w:val="0"/>
                <w:numId w:val="10"/>
              </w:numPr>
              <w:spacing w:after="0"/>
              <w:ind w:left="128" w:right="710" w:hanging="141"/>
              <w:contextualSpacing/>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Análisis computacional de secuencias de nucleótidos</w:t>
            </w:r>
          </w:p>
          <w:p w14:paraId="09F6074C" w14:textId="77777777" w:rsidR="00CB13B1" w:rsidRPr="00036394" w:rsidRDefault="00CB13B1" w:rsidP="00CB13B1">
            <w:pPr>
              <w:pStyle w:val="Textoindependiente"/>
              <w:numPr>
                <w:ilvl w:val="0"/>
                <w:numId w:val="10"/>
              </w:numPr>
              <w:spacing w:after="0"/>
              <w:ind w:left="128" w:right="710" w:hanging="141"/>
              <w:contextualSpacing/>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Análisis de computacional de secuencias de aminoácidos</w:t>
            </w:r>
          </w:p>
          <w:p w14:paraId="3E82B198" w14:textId="77777777" w:rsidR="00CB13B1" w:rsidRPr="00036394" w:rsidRDefault="00CB13B1" w:rsidP="00CB13B1">
            <w:pPr>
              <w:pStyle w:val="Textoindependiente"/>
              <w:numPr>
                <w:ilvl w:val="0"/>
                <w:numId w:val="10"/>
              </w:numPr>
              <w:spacing w:after="0"/>
              <w:ind w:left="128" w:right="710" w:hanging="141"/>
              <w:contextualSpacing/>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Aplicaciones del análisis de secuencias en ciencias de la salud.</w:t>
            </w:r>
          </w:p>
          <w:p w14:paraId="36E3FCE5" w14:textId="77777777" w:rsidR="00CB13B1" w:rsidRPr="00036394" w:rsidRDefault="00CB13B1" w:rsidP="00CB13B1">
            <w:pPr>
              <w:pStyle w:val="Textoindependiente"/>
              <w:numPr>
                <w:ilvl w:val="0"/>
                <w:numId w:val="10"/>
              </w:numPr>
              <w:spacing w:after="0"/>
              <w:ind w:left="128" w:right="710" w:hanging="141"/>
              <w:contextualSpacing/>
              <w:rPr>
                <w:rFonts w:ascii="Gill Sans MT" w:eastAsiaTheme="minorEastAsia" w:hAnsi="Gill Sans MT" w:cstheme="minorBidi"/>
                <w:sz w:val="18"/>
                <w:szCs w:val="18"/>
                <w:lang w:eastAsia="en-US"/>
              </w:rPr>
            </w:pPr>
            <w:proofErr w:type="spellStart"/>
            <w:r w:rsidRPr="00036394">
              <w:rPr>
                <w:rFonts w:ascii="Gill Sans MT" w:eastAsiaTheme="minorEastAsia" w:hAnsi="Gill Sans MT" w:cstheme="minorBidi"/>
                <w:sz w:val="18"/>
                <w:szCs w:val="18"/>
                <w:lang w:eastAsia="en-US"/>
              </w:rPr>
              <w:t>Epigenómica</w:t>
            </w:r>
            <w:proofErr w:type="spellEnd"/>
          </w:p>
          <w:p w14:paraId="26A57F7B" w14:textId="7B73E731" w:rsidR="00CB13B1" w:rsidRPr="00036394" w:rsidRDefault="00CB13B1" w:rsidP="00CB13B1">
            <w:pPr>
              <w:pStyle w:val="Textoindependiente"/>
              <w:numPr>
                <w:ilvl w:val="0"/>
                <w:numId w:val="10"/>
              </w:numPr>
              <w:spacing w:after="0"/>
              <w:ind w:left="128" w:right="710" w:hanging="141"/>
              <w:contextualSpacing/>
              <w:rPr>
                <w:rFonts w:ascii="Gill Sans MT" w:eastAsiaTheme="minorEastAsia" w:hAnsi="Gill Sans MT" w:cstheme="minorBidi"/>
                <w:sz w:val="18"/>
                <w:szCs w:val="18"/>
                <w:lang w:eastAsia="en-US"/>
              </w:rPr>
            </w:pPr>
            <w:proofErr w:type="spellStart"/>
            <w:r w:rsidRPr="00036394">
              <w:rPr>
                <w:rFonts w:ascii="Gill Sans MT" w:eastAsiaTheme="minorEastAsia" w:hAnsi="Gill Sans MT" w:cstheme="minorBidi"/>
                <w:sz w:val="18"/>
                <w:szCs w:val="18"/>
                <w:lang w:eastAsia="en-US"/>
              </w:rPr>
              <w:t>Transcriptómica</w:t>
            </w:r>
            <w:proofErr w:type="spellEnd"/>
          </w:p>
        </w:tc>
        <w:tc>
          <w:tcPr>
            <w:tcW w:w="1017" w:type="pct"/>
          </w:tcPr>
          <w:p w14:paraId="68327000"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Actitud de liderazgo, crítica y reflexiva en la labor profesional</w:t>
            </w:r>
          </w:p>
          <w:p w14:paraId="71FFA20A" w14:textId="04D8C4F8"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Asertividad en la toma de decisiones</w:t>
            </w:r>
          </w:p>
          <w:p w14:paraId="76F84501"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Imparcialidad en la toma de decisiones</w:t>
            </w:r>
          </w:p>
          <w:p w14:paraId="2D7C1C71"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Objetividad en la participación de equipos multidisciplinarios</w:t>
            </w:r>
          </w:p>
          <w:p w14:paraId="0D5BF63E"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Respeto por la diferencia de ideas</w:t>
            </w:r>
          </w:p>
          <w:p w14:paraId="36185E43" w14:textId="7CDEEAF3"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Tolerancia y manejo de la frustración</w:t>
            </w:r>
          </w:p>
        </w:tc>
        <w:tc>
          <w:tcPr>
            <w:tcW w:w="790" w:type="pct"/>
            <w:vAlign w:val="center"/>
          </w:tcPr>
          <w:p w14:paraId="5FE4FC3E" w14:textId="21E399EC" w:rsidR="00CB13B1" w:rsidRPr="0086524C" w:rsidRDefault="00CB13B1" w:rsidP="0086524C">
            <w:pPr>
              <w:spacing w:after="0"/>
              <w:jc w:val="center"/>
              <w:rPr>
                <w:rFonts w:ascii="Gill Sans MT" w:eastAsia="Times New Roman" w:hAnsi="Gill Sans MT"/>
                <w:b/>
                <w:sz w:val="18"/>
                <w:szCs w:val="18"/>
              </w:rPr>
            </w:pPr>
            <w:r w:rsidRPr="0086524C">
              <w:rPr>
                <w:rFonts w:ascii="Gill Sans MT" w:hAnsi="Gill Sans MT"/>
                <w:b/>
                <w:sz w:val="18"/>
                <w:szCs w:val="18"/>
              </w:rPr>
              <w:t>Terminal</w:t>
            </w:r>
          </w:p>
        </w:tc>
        <w:tc>
          <w:tcPr>
            <w:tcW w:w="693" w:type="pct"/>
            <w:vAlign w:val="center"/>
          </w:tcPr>
          <w:p w14:paraId="6EADB06F" w14:textId="7B5487EA" w:rsidR="00CB13B1" w:rsidRPr="0086524C" w:rsidRDefault="00CB13B1" w:rsidP="0086524C">
            <w:pPr>
              <w:spacing w:after="0"/>
              <w:jc w:val="center"/>
              <w:rPr>
                <w:rFonts w:ascii="Gill Sans MT" w:eastAsia="Times New Roman" w:hAnsi="Gill Sans MT"/>
                <w:b/>
                <w:sz w:val="18"/>
                <w:szCs w:val="18"/>
              </w:rPr>
            </w:pPr>
            <w:r w:rsidRPr="0086524C">
              <w:rPr>
                <w:rFonts w:ascii="Gill Sans MT" w:eastAsia="Times New Roman" w:hAnsi="Gill Sans MT"/>
                <w:b/>
                <w:sz w:val="18"/>
                <w:szCs w:val="18"/>
              </w:rPr>
              <w:t>Bioinformática</w:t>
            </w:r>
          </w:p>
        </w:tc>
        <w:tc>
          <w:tcPr>
            <w:tcW w:w="833" w:type="pct"/>
          </w:tcPr>
          <w:p w14:paraId="18569155" w14:textId="1C0726C5" w:rsidR="00CB13B1" w:rsidRPr="00036394" w:rsidRDefault="00CB13B1" w:rsidP="00C13FA0">
            <w:pPr>
              <w:spacing w:after="0" w:line="240" w:lineRule="auto"/>
              <w:rPr>
                <w:rFonts w:ascii="Gill Sans MT" w:eastAsia="Times New Roman" w:hAnsi="Gill Sans MT"/>
                <w:sz w:val="18"/>
                <w:szCs w:val="18"/>
              </w:rPr>
            </w:pPr>
            <w:r w:rsidRPr="00036394">
              <w:rPr>
                <w:rFonts w:ascii="Gill Sans MT" w:eastAsia="Times New Roman" w:hAnsi="Gill Sans MT"/>
                <w:sz w:val="18"/>
                <w:szCs w:val="18"/>
              </w:rPr>
              <w:t>El estudiante maneja técnicas de adquisición, manipulación, comparación y análisis de secuencias de nucleótidos y proteínas u otras biomoléculas mediante la utilización de programas especializados, con la finalidad de poder interpretar la información biológica y aplicarla en el ámbito clínico para las distintas vertientes hacia la mejora en la contribución de la salud, el desarrollo biotecnológico o la producción de alimentos con objetividad en la participación de equipos multidisciplinarios.</w:t>
            </w:r>
          </w:p>
        </w:tc>
      </w:tr>
      <w:tr w:rsidR="00CB13B1" w:rsidRPr="00036394" w14:paraId="1E57380B" w14:textId="77777777" w:rsidTr="0086524C">
        <w:trPr>
          <w:cantSplit/>
          <w:jc w:val="center"/>
        </w:trPr>
        <w:tc>
          <w:tcPr>
            <w:tcW w:w="833" w:type="pct"/>
          </w:tcPr>
          <w:p w14:paraId="2653AF80" w14:textId="77777777" w:rsidR="00CB13B1" w:rsidRPr="00036394" w:rsidRDefault="00CB13B1" w:rsidP="00CB13B1">
            <w:pPr>
              <w:pStyle w:val="Textoindependiente"/>
              <w:numPr>
                <w:ilvl w:val="0"/>
                <w:numId w:val="8"/>
              </w:numPr>
              <w:spacing w:after="0"/>
              <w:ind w:left="204" w:hanging="204"/>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lastRenderedPageBreak/>
              <w:t>Interpretar documentos técnicos y resultados analíticos</w:t>
            </w:r>
          </w:p>
          <w:p w14:paraId="73807BDE" w14:textId="77777777" w:rsidR="00CB13B1" w:rsidRPr="00036394" w:rsidRDefault="00CB13B1" w:rsidP="00CB13B1">
            <w:pPr>
              <w:pStyle w:val="Textoindependiente"/>
              <w:numPr>
                <w:ilvl w:val="0"/>
                <w:numId w:val="8"/>
              </w:numPr>
              <w:spacing w:after="0"/>
              <w:ind w:left="204" w:hanging="204"/>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Revisar documentos técnicos.</w:t>
            </w:r>
          </w:p>
          <w:p w14:paraId="231CE099" w14:textId="77777777" w:rsidR="00CB13B1" w:rsidRPr="00036394" w:rsidRDefault="00CB13B1" w:rsidP="00CB13B1">
            <w:pPr>
              <w:pStyle w:val="Textoindependiente"/>
              <w:numPr>
                <w:ilvl w:val="0"/>
                <w:numId w:val="8"/>
              </w:numPr>
              <w:spacing w:after="0"/>
              <w:ind w:left="204" w:hanging="204"/>
              <w:contextualSpacing/>
              <w:rPr>
                <w:rFonts w:ascii="Gill Sans MT" w:hAnsi="Gill Sans MT"/>
                <w:sz w:val="18"/>
                <w:szCs w:val="18"/>
              </w:rPr>
            </w:pPr>
            <w:r w:rsidRPr="00036394">
              <w:rPr>
                <w:rFonts w:ascii="Gill Sans MT" w:eastAsiaTheme="minorEastAsia" w:hAnsi="Gill Sans MT"/>
                <w:sz w:val="18"/>
                <w:szCs w:val="18"/>
              </w:rPr>
              <w:t>Capacidad de manejo de equipos de trabajo.</w:t>
            </w:r>
          </w:p>
          <w:p w14:paraId="25E10541" w14:textId="77777777" w:rsidR="00CB13B1" w:rsidRPr="00036394" w:rsidRDefault="00CB13B1" w:rsidP="00CB13B1">
            <w:pPr>
              <w:pStyle w:val="Textoindependiente"/>
              <w:numPr>
                <w:ilvl w:val="0"/>
                <w:numId w:val="8"/>
              </w:numPr>
              <w:spacing w:after="0"/>
              <w:ind w:left="204" w:hanging="204"/>
              <w:rPr>
                <w:rFonts w:ascii="Gill Sans MT" w:eastAsiaTheme="minorEastAsia" w:hAnsi="Gill Sans MT" w:cstheme="minorBidi"/>
                <w:sz w:val="18"/>
                <w:szCs w:val="18"/>
                <w:lang w:eastAsia="en-US"/>
              </w:rPr>
            </w:pPr>
            <w:r w:rsidRPr="00036394">
              <w:rPr>
                <w:rFonts w:ascii="Gill Sans MT" w:eastAsiaTheme="minorEastAsia" w:hAnsi="Gill Sans MT"/>
                <w:sz w:val="18"/>
                <w:szCs w:val="18"/>
              </w:rPr>
              <w:t xml:space="preserve"> Administración de recursos </w:t>
            </w:r>
            <w:proofErr w:type="spellStart"/>
            <w:r w:rsidRPr="00036394">
              <w:rPr>
                <w:rFonts w:ascii="Gill Sans MT" w:eastAsiaTheme="minorEastAsia" w:hAnsi="Gill Sans MT"/>
                <w:sz w:val="18"/>
                <w:szCs w:val="18"/>
              </w:rPr>
              <w:t>fisicos</w:t>
            </w:r>
            <w:proofErr w:type="spellEnd"/>
            <w:r w:rsidRPr="00036394">
              <w:rPr>
                <w:rFonts w:ascii="Gill Sans MT" w:eastAsiaTheme="minorEastAsia" w:hAnsi="Gill Sans MT"/>
                <w:sz w:val="18"/>
                <w:szCs w:val="18"/>
              </w:rPr>
              <w:t xml:space="preserve"> y humanos.</w:t>
            </w:r>
          </w:p>
          <w:p w14:paraId="449366E1" w14:textId="77777777" w:rsidR="00CB13B1" w:rsidRPr="00036394" w:rsidRDefault="00CB13B1" w:rsidP="00CB13B1">
            <w:pPr>
              <w:pStyle w:val="Textoindependiente"/>
              <w:numPr>
                <w:ilvl w:val="0"/>
                <w:numId w:val="8"/>
              </w:numPr>
              <w:spacing w:after="0"/>
              <w:ind w:left="204" w:hanging="204"/>
              <w:rPr>
                <w:rFonts w:ascii="Gill Sans MT" w:eastAsiaTheme="minorEastAsia" w:hAnsi="Gill Sans MT" w:cstheme="minorBidi"/>
                <w:sz w:val="18"/>
                <w:szCs w:val="18"/>
                <w:lang w:eastAsia="en-US"/>
              </w:rPr>
            </w:pPr>
            <w:r w:rsidRPr="00036394">
              <w:rPr>
                <w:rFonts w:ascii="Gill Sans MT" w:eastAsiaTheme="minorEastAsia" w:hAnsi="Gill Sans MT"/>
                <w:sz w:val="18"/>
                <w:szCs w:val="18"/>
              </w:rPr>
              <w:t>Cumplimento de normas nacionales e internacionales vigentes</w:t>
            </w:r>
          </w:p>
          <w:p w14:paraId="65DE9E87" w14:textId="77777777" w:rsidR="00CB13B1" w:rsidRPr="00036394" w:rsidRDefault="00CB13B1" w:rsidP="00CB13B1">
            <w:pPr>
              <w:pStyle w:val="Textoindependiente"/>
              <w:numPr>
                <w:ilvl w:val="0"/>
                <w:numId w:val="8"/>
              </w:numPr>
              <w:spacing w:after="0"/>
              <w:ind w:left="204" w:hanging="204"/>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Manejo de RPBI</w:t>
            </w:r>
          </w:p>
          <w:p w14:paraId="5DEFFADA" w14:textId="46EFF1B7" w:rsidR="00CB13B1" w:rsidRPr="00036394" w:rsidRDefault="00CB13B1" w:rsidP="00036394">
            <w:pPr>
              <w:pStyle w:val="Textoindependiente"/>
              <w:numPr>
                <w:ilvl w:val="0"/>
                <w:numId w:val="8"/>
              </w:numPr>
              <w:spacing w:after="0"/>
              <w:ind w:left="204" w:hanging="204"/>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Conocimiento en el manejo de especies de experimentación.</w:t>
            </w:r>
          </w:p>
        </w:tc>
        <w:tc>
          <w:tcPr>
            <w:tcW w:w="835" w:type="pct"/>
          </w:tcPr>
          <w:p w14:paraId="090196A8"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Legislación y marco </w:t>
            </w:r>
            <w:proofErr w:type="spellStart"/>
            <w:r w:rsidRPr="00036394">
              <w:rPr>
                <w:rFonts w:ascii="Gill Sans MT" w:eastAsiaTheme="minorEastAsia" w:hAnsi="Gill Sans MT" w:cstheme="minorBidi"/>
                <w:sz w:val="18"/>
                <w:szCs w:val="18"/>
                <w:lang w:eastAsia="en-US"/>
              </w:rPr>
              <w:t>etico</w:t>
            </w:r>
            <w:proofErr w:type="spellEnd"/>
            <w:r w:rsidRPr="00036394">
              <w:rPr>
                <w:rFonts w:ascii="Gill Sans MT" w:eastAsiaTheme="minorEastAsia" w:hAnsi="Gill Sans MT" w:cstheme="minorBidi"/>
                <w:sz w:val="18"/>
                <w:szCs w:val="18"/>
                <w:lang w:eastAsia="en-US"/>
              </w:rPr>
              <w:t xml:space="preserve"> para manejo de animales de experimentación.</w:t>
            </w:r>
          </w:p>
          <w:p w14:paraId="1CFD5B5D"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proofErr w:type="spellStart"/>
            <w:r w:rsidRPr="00036394">
              <w:rPr>
                <w:rFonts w:ascii="Gill Sans MT" w:eastAsiaTheme="minorEastAsia" w:hAnsi="Gill Sans MT" w:cstheme="minorBidi"/>
                <w:sz w:val="18"/>
                <w:szCs w:val="18"/>
                <w:lang w:eastAsia="en-US"/>
              </w:rPr>
              <w:t>Biologia</w:t>
            </w:r>
            <w:proofErr w:type="spellEnd"/>
            <w:r w:rsidRPr="00036394">
              <w:rPr>
                <w:rFonts w:ascii="Gill Sans MT" w:eastAsiaTheme="minorEastAsia" w:hAnsi="Gill Sans MT" w:cstheme="minorBidi"/>
                <w:sz w:val="18"/>
                <w:szCs w:val="18"/>
                <w:lang w:eastAsia="en-US"/>
              </w:rPr>
              <w:t xml:space="preserve"> de los diferentes animales de </w:t>
            </w:r>
            <w:proofErr w:type="spellStart"/>
            <w:r w:rsidRPr="00036394">
              <w:rPr>
                <w:rFonts w:ascii="Gill Sans MT" w:eastAsiaTheme="minorEastAsia" w:hAnsi="Gill Sans MT" w:cstheme="minorBidi"/>
                <w:sz w:val="18"/>
                <w:szCs w:val="18"/>
                <w:lang w:eastAsia="en-US"/>
              </w:rPr>
              <w:t>exprimentación</w:t>
            </w:r>
            <w:proofErr w:type="spellEnd"/>
          </w:p>
          <w:p w14:paraId="3EA6B85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Manejo de animales de experimentación. </w:t>
            </w:r>
          </w:p>
          <w:p w14:paraId="1CFA5B8A"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Administración y </w:t>
            </w:r>
            <w:proofErr w:type="spellStart"/>
            <w:r w:rsidRPr="00036394">
              <w:rPr>
                <w:rFonts w:ascii="Gill Sans MT" w:eastAsiaTheme="minorEastAsia" w:hAnsi="Gill Sans MT" w:cstheme="minorBidi"/>
                <w:sz w:val="18"/>
                <w:szCs w:val="18"/>
                <w:lang w:eastAsia="en-US"/>
              </w:rPr>
              <w:t>vias</w:t>
            </w:r>
            <w:proofErr w:type="spellEnd"/>
            <w:r w:rsidRPr="00036394">
              <w:rPr>
                <w:rFonts w:ascii="Gill Sans MT" w:eastAsiaTheme="minorEastAsia" w:hAnsi="Gill Sans MT" w:cstheme="minorBidi"/>
                <w:sz w:val="18"/>
                <w:szCs w:val="18"/>
                <w:lang w:eastAsia="en-US"/>
              </w:rPr>
              <w:t xml:space="preserve"> de inoculación de compuestos.</w:t>
            </w:r>
          </w:p>
          <w:p w14:paraId="4B967B9F"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Patologías relacionadas.</w:t>
            </w:r>
          </w:p>
          <w:p w14:paraId="67116F55"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proofErr w:type="spellStart"/>
            <w:r w:rsidRPr="00036394">
              <w:rPr>
                <w:rFonts w:ascii="Gill Sans MT" w:eastAsiaTheme="minorEastAsia" w:hAnsi="Gill Sans MT" w:cstheme="minorBidi"/>
                <w:sz w:val="18"/>
                <w:szCs w:val="18"/>
                <w:lang w:eastAsia="en-US"/>
              </w:rPr>
              <w:t>Tecnicas</w:t>
            </w:r>
            <w:proofErr w:type="spellEnd"/>
            <w:r w:rsidRPr="00036394">
              <w:rPr>
                <w:rFonts w:ascii="Gill Sans MT" w:eastAsiaTheme="minorEastAsia" w:hAnsi="Gill Sans MT" w:cstheme="minorBidi"/>
                <w:sz w:val="18"/>
                <w:szCs w:val="18"/>
                <w:lang w:eastAsia="en-US"/>
              </w:rPr>
              <w:t xml:space="preserve"> </w:t>
            </w:r>
            <w:proofErr w:type="spellStart"/>
            <w:r w:rsidRPr="00036394">
              <w:rPr>
                <w:rFonts w:ascii="Gill Sans MT" w:eastAsiaTheme="minorEastAsia" w:hAnsi="Gill Sans MT" w:cstheme="minorBidi"/>
                <w:sz w:val="18"/>
                <w:szCs w:val="18"/>
                <w:lang w:eastAsia="en-US"/>
              </w:rPr>
              <w:t>quirurgicas</w:t>
            </w:r>
            <w:proofErr w:type="spellEnd"/>
            <w:r w:rsidRPr="00036394">
              <w:rPr>
                <w:rFonts w:ascii="Gill Sans MT" w:eastAsiaTheme="minorEastAsia" w:hAnsi="Gill Sans MT" w:cstheme="minorBidi"/>
                <w:sz w:val="18"/>
                <w:szCs w:val="18"/>
                <w:lang w:eastAsia="en-US"/>
              </w:rPr>
              <w:t xml:space="preserve"> y de </w:t>
            </w:r>
            <w:proofErr w:type="spellStart"/>
            <w:r w:rsidRPr="00036394">
              <w:rPr>
                <w:rFonts w:ascii="Gill Sans MT" w:eastAsiaTheme="minorEastAsia" w:hAnsi="Gill Sans MT" w:cstheme="minorBidi"/>
                <w:sz w:val="18"/>
                <w:szCs w:val="18"/>
                <w:lang w:eastAsia="en-US"/>
              </w:rPr>
              <w:t>extración</w:t>
            </w:r>
            <w:proofErr w:type="spellEnd"/>
            <w:r w:rsidRPr="00036394">
              <w:rPr>
                <w:rFonts w:ascii="Gill Sans MT" w:eastAsiaTheme="minorEastAsia" w:hAnsi="Gill Sans MT" w:cstheme="minorBidi"/>
                <w:sz w:val="18"/>
                <w:szCs w:val="18"/>
                <w:lang w:eastAsia="en-US"/>
              </w:rPr>
              <w:t xml:space="preserve"> de muestras.</w:t>
            </w:r>
          </w:p>
          <w:p w14:paraId="22E8F14A"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Disposición de desechos</w:t>
            </w:r>
          </w:p>
          <w:p w14:paraId="5A7769B1"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p>
        </w:tc>
        <w:tc>
          <w:tcPr>
            <w:tcW w:w="1017" w:type="pct"/>
          </w:tcPr>
          <w:p w14:paraId="5D7D5C74"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Actitud de liderazgo, crítica y reflexiva en la labor profesional</w:t>
            </w:r>
          </w:p>
          <w:p w14:paraId="2D50AD4D"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 xml:space="preserve">Asertividad en la toma de </w:t>
            </w:r>
            <w:proofErr w:type="spellStart"/>
            <w:r w:rsidRPr="00036394">
              <w:rPr>
                <w:rFonts w:ascii="Gill Sans MT" w:hAnsi="Gill Sans MT"/>
                <w:sz w:val="18"/>
                <w:szCs w:val="18"/>
              </w:rPr>
              <w:t>desiciones</w:t>
            </w:r>
            <w:proofErr w:type="spellEnd"/>
          </w:p>
          <w:p w14:paraId="0B1530AD"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Imparcialidad en la toma de decisiones</w:t>
            </w:r>
          </w:p>
          <w:p w14:paraId="46F91E2F"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Objetividad en la participación de equipos multidisciplinarios</w:t>
            </w:r>
          </w:p>
          <w:p w14:paraId="5E07D9E6"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Respeto por la diferencia de ideas</w:t>
            </w:r>
          </w:p>
          <w:p w14:paraId="321E85BE" w14:textId="6E3F2AD0"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hAnsi="Gill Sans MT"/>
                <w:sz w:val="18"/>
                <w:szCs w:val="18"/>
              </w:rPr>
              <w:t xml:space="preserve">Tolerancia y manejo de la </w:t>
            </w:r>
            <w:proofErr w:type="spellStart"/>
            <w:r w:rsidRPr="00036394">
              <w:rPr>
                <w:rFonts w:ascii="Gill Sans MT" w:hAnsi="Gill Sans MT"/>
                <w:sz w:val="18"/>
                <w:szCs w:val="18"/>
              </w:rPr>
              <w:t>frustación</w:t>
            </w:r>
            <w:proofErr w:type="spellEnd"/>
          </w:p>
        </w:tc>
        <w:tc>
          <w:tcPr>
            <w:tcW w:w="790" w:type="pct"/>
            <w:vAlign w:val="center"/>
          </w:tcPr>
          <w:p w14:paraId="57FD86B7" w14:textId="085A5ABD" w:rsidR="00CB13B1" w:rsidRPr="0086524C" w:rsidRDefault="00CB13B1" w:rsidP="0086524C">
            <w:pPr>
              <w:spacing w:after="0"/>
              <w:jc w:val="center"/>
              <w:rPr>
                <w:rFonts w:ascii="Gill Sans MT" w:eastAsia="Times New Roman" w:hAnsi="Gill Sans MT"/>
                <w:b/>
                <w:sz w:val="18"/>
                <w:szCs w:val="18"/>
              </w:rPr>
            </w:pPr>
            <w:r w:rsidRPr="0086524C">
              <w:rPr>
                <w:rFonts w:ascii="Gill Sans MT" w:hAnsi="Gill Sans MT"/>
                <w:b/>
                <w:sz w:val="18"/>
                <w:szCs w:val="18"/>
              </w:rPr>
              <w:t>Terminal</w:t>
            </w:r>
          </w:p>
        </w:tc>
        <w:tc>
          <w:tcPr>
            <w:tcW w:w="693" w:type="pct"/>
            <w:vAlign w:val="center"/>
          </w:tcPr>
          <w:p w14:paraId="3425F944" w14:textId="2274BEAE" w:rsidR="00CB13B1" w:rsidRPr="0086524C" w:rsidRDefault="00CB13B1" w:rsidP="0086524C">
            <w:pPr>
              <w:spacing w:after="0"/>
              <w:jc w:val="center"/>
              <w:rPr>
                <w:rFonts w:ascii="Gill Sans MT" w:eastAsia="Times New Roman" w:hAnsi="Gill Sans MT"/>
                <w:b/>
                <w:sz w:val="18"/>
                <w:szCs w:val="18"/>
              </w:rPr>
            </w:pPr>
            <w:r w:rsidRPr="0086524C">
              <w:rPr>
                <w:rFonts w:ascii="Gill Sans MT" w:eastAsia="Times New Roman" w:hAnsi="Gill Sans MT"/>
                <w:b/>
                <w:sz w:val="18"/>
                <w:szCs w:val="18"/>
              </w:rPr>
              <w:t>Taller de manejo de animales de experimentación</w:t>
            </w:r>
          </w:p>
        </w:tc>
        <w:tc>
          <w:tcPr>
            <w:tcW w:w="833" w:type="pct"/>
          </w:tcPr>
          <w:p w14:paraId="2FD876ED" w14:textId="0CEBF421" w:rsidR="00CB13B1" w:rsidRPr="00036394" w:rsidRDefault="00CB13B1" w:rsidP="00C13FA0">
            <w:pPr>
              <w:spacing w:after="0" w:line="240" w:lineRule="auto"/>
              <w:rPr>
                <w:rFonts w:ascii="Gill Sans MT" w:eastAsia="Times New Roman" w:hAnsi="Gill Sans MT"/>
                <w:sz w:val="18"/>
                <w:szCs w:val="18"/>
              </w:rPr>
            </w:pPr>
            <w:r w:rsidRPr="00036394">
              <w:rPr>
                <w:rFonts w:ascii="Gill Sans MT" w:eastAsia="Times New Roman" w:hAnsi="Gill Sans MT"/>
                <w:sz w:val="18"/>
                <w:szCs w:val="18"/>
              </w:rPr>
              <w:t>El estudiante conoce y aplica la reglamentación, información y técnicas para el cuidado y uso de los distintos animales de experimentación en proyectos de investigación utilizando prácticas éticas y con sentido de la responsabilidad.</w:t>
            </w:r>
          </w:p>
        </w:tc>
      </w:tr>
      <w:tr w:rsidR="00CB13B1" w:rsidRPr="00036394" w14:paraId="1460E1A1" w14:textId="77777777" w:rsidTr="0086524C">
        <w:trPr>
          <w:cantSplit/>
          <w:jc w:val="center"/>
        </w:trPr>
        <w:tc>
          <w:tcPr>
            <w:tcW w:w="833" w:type="pct"/>
          </w:tcPr>
          <w:p w14:paraId="0C6A37F5" w14:textId="39DB05F6"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lastRenderedPageBreak/>
              <w:t xml:space="preserve">Manejar el manual de bioseguridad en el laboratorio </w:t>
            </w:r>
          </w:p>
          <w:p w14:paraId="61F17703" w14:textId="60BB7719" w:rsidR="00CB13B1" w:rsidRPr="00036394" w:rsidRDefault="00CB13B1" w:rsidP="00CB13B1">
            <w:pPr>
              <w:pStyle w:val="Textoindependiente"/>
              <w:numPr>
                <w:ilvl w:val="0"/>
                <w:numId w:val="6"/>
              </w:numPr>
              <w:spacing w:after="0"/>
              <w:ind w:left="130" w:hanging="130"/>
              <w:contextualSpacing/>
              <w:rPr>
                <w:rFonts w:ascii="Gill Sans MT" w:hAnsi="Gill Sans MT"/>
                <w:color w:val="000000" w:themeColor="text1"/>
                <w:sz w:val="18"/>
                <w:szCs w:val="18"/>
              </w:rPr>
            </w:pPr>
            <w:r w:rsidRPr="00036394">
              <w:rPr>
                <w:rFonts w:ascii="Gill Sans MT" w:hAnsi="Gill Sans MT"/>
                <w:sz w:val="18"/>
                <w:szCs w:val="18"/>
              </w:rPr>
              <w:t>Aplicar las normas de bioseguridad según la OMS</w:t>
            </w:r>
            <w:r w:rsidRPr="00036394">
              <w:rPr>
                <w:rFonts w:ascii="Gill Sans MT" w:hAnsi="Gill Sans MT" w:cs="Open Sans"/>
                <w:color w:val="3F464F"/>
                <w:sz w:val="18"/>
                <w:szCs w:val="18"/>
                <w:shd w:val="clear" w:color="auto" w:fill="FFFFFF"/>
              </w:rPr>
              <w:t xml:space="preserve"> </w:t>
            </w:r>
            <w:r w:rsidRPr="00036394">
              <w:rPr>
                <w:rFonts w:ascii="Gill Sans MT" w:hAnsi="Gill Sans MT" w:cs="Open Sans"/>
                <w:color w:val="000000" w:themeColor="text1"/>
                <w:sz w:val="18"/>
                <w:szCs w:val="18"/>
                <w:shd w:val="clear" w:color="auto" w:fill="FFFFFF"/>
              </w:rPr>
              <w:t>para proteger la salud del personal frente a riesgos biológicos, químicos o físicos a los que esté expuesto</w:t>
            </w:r>
          </w:p>
          <w:p w14:paraId="076F9319" w14:textId="76E59614" w:rsidR="00CB13B1" w:rsidRPr="00036394" w:rsidRDefault="00CB13B1" w:rsidP="00CB13B1">
            <w:pPr>
              <w:pStyle w:val="Textoindependiente"/>
              <w:numPr>
                <w:ilvl w:val="0"/>
                <w:numId w:val="6"/>
              </w:numPr>
              <w:spacing w:after="0"/>
              <w:ind w:left="130" w:hanging="130"/>
              <w:contextualSpacing/>
              <w:rPr>
                <w:rFonts w:ascii="Gill Sans MT" w:hAnsi="Gill Sans MT"/>
                <w:color w:val="000000" w:themeColor="text1"/>
                <w:sz w:val="18"/>
                <w:szCs w:val="18"/>
              </w:rPr>
            </w:pPr>
            <w:r w:rsidRPr="00036394">
              <w:rPr>
                <w:rFonts w:ascii="Gill Sans MT" w:hAnsi="Gill Sans MT"/>
                <w:color w:val="000000" w:themeColor="text1"/>
                <w:sz w:val="18"/>
                <w:szCs w:val="18"/>
              </w:rPr>
              <w:t>Usar correctamente equipos de seguridad.</w:t>
            </w:r>
          </w:p>
          <w:p w14:paraId="5E6AD3DD" w14:textId="26A70F2B" w:rsidR="00CB13B1" w:rsidRPr="00036394" w:rsidRDefault="00CB13B1" w:rsidP="00CB13B1">
            <w:pPr>
              <w:pStyle w:val="Textoindependiente"/>
              <w:numPr>
                <w:ilvl w:val="0"/>
                <w:numId w:val="6"/>
              </w:numPr>
              <w:spacing w:after="0"/>
              <w:ind w:left="130" w:hanging="130"/>
              <w:contextualSpacing/>
              <w:rPr>
                <w:rFonts w:ascii="Gill Sans MT" w:hAnsi="Gill Sans MT"/>
                <w:color w:val="000000" w:themeColor="text1"/>
                <w:sz w:val="18"/>
                <w:szCs w:val="18"/>
              </w:rPr>
            </w:pPr>
            <w:r w:rsidRPr="00036394">
              <w:rPr>
                <w:rFonts w:ascii="Gill Sans MT" w:hAnsi="Gill Sans MT"/>
                <w:color w:val="000000" w:themeColor="text1"/>
                <w:sz w:val="18"/>
                <w:szCs w:val="18"/>
              </w:rPr>
              <w:t>Establecer y mantener el contacto con los grupos de seguridad ante posibles riesgos químico-biológicos</w:t>
            </w:r>
          </w:p>
          <w:p w14:paraId="434E9E73" w14:textId="702CFA77" w:rsidR="00CB13B1" w:rsidRPr="00036394" w:rsidRDefault="00CB13B1" w:rsidP="00CB13B1">
            <w:pPr>
              <w:pStyle w:val="Textoindependiente"/>
              <w:numPr>
                <w:ilvl w:val="0"/>
                <w:numId w:val="6"/>
              </w:numPr>
              <w:spacing w:after="0"/>
              <w:ind w:left="130" w:hanging="130"/>
              <w:contextualSpacing/>
              <w:rPr>
                <w:rFonts w:ascii="Gill Sans MT" w:hAnsi="Gill Sans MT"/>
                <w:color w:val="000000" w:themeColor="text1"/>
                <w:sz w:val="18"/>
                <w:szCs w:val="18"/>
              </w:rPr>
            </w:pPr>
            <w:r w:rsidRPr="00036394">
              <w:rPr>
                <w:rFonts w:ascii="Gill Sans MT" w:hAnsi="Gill Sans MT" w:cs="Open Sans"/>
                <w:color w:val="000000" w:themeColor="text1"/>
                <w:sz w:val="18"/>
                <w:szCs w:val="18"/>
                <w:shd w:val="clear" w:color="auto" w:fill="FFFFFF"/>
              </w:rPr>
              <w:t>Capacitar al personal sobre las técnicas de bioseguridad en laboratorios de todos los niveles.</w:t>
            </w:r>
          </w:p>
          <w:p w14:paraId="3A218176"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cs="Open Sans"/>
                <w:color w:val="000000" w:themeColor="text1"/>
                <w:sz w:val="18"/>
                <w:szCs w:val="18"/>
                <w:shd w:val="clear" w:color="auto" w:fill="FFFFFF"/>
              </w:rPr>
              <w:t>Implementar programas de seguridad biológica</w:t>
            </w:r>
            <w:r w:rsidRPr="00036394">
              <w:rPr>
                <w:rFonts w:ascii="Gill Sans MT" w:hAnsi="Gill Sans MT" w:cs="Open Sans"/>
                <w:color w:val="3F464F"/>
                <w:sz w:val="18"/>
                <w:szCs w:val="18"/>
                <w:shd w:val="clear" w:color="auto" w:fill="FFFFFF"/>
              </w:rPr>
              <w:t>.</w:t>
            </w:r>
          </w:p>
          <w:p w14:paraId="6B68082A" w14:textId="4C137B59" w:rsidR="00CB13B1" w:rsidRPr="00036394" w:rsidRDefault="00CB13B1" w:rsidP="00CB13B1">
            <w:pPr>
              <w:pStyle w:val="Textoindependiente"/>
              <w:numPr>
                <w:ilvl w:val="0"/>
                <w:numId w:val="6"/>
              </w:numPr>
              <w:spacing w:after="0"/>
              <w:ind w:left="130" w:hanging="130"/>
              <w:contextualSpacing/>
              <w:rPr>
                <w:rFonts w:ascii="Gill Sans MT" w:hAnsi="Gill Sans MT"/>
                <w:color w:val="000000" w:themeColor="text1"/>
                <w:sz w:val="18"/>
                <w:szCs w:val="18"/>
              </w:rPr>
            </w:pPr>
            <w:r w:rsidRPr="00036394">
              <w:rPr>
                <w:rFonts w:ascii="Gill Sans MT" w:hAnsi="Gill Sans MT" w:cs="Open Sans"/>
                <w:color w:val="000000" w:themeColor="text1"/>
                <w:sz w:val="18"/>
                <w:szCs w:val="18"/>
                <w:shd w:val="clear" w:color="auto" w:fill="FFFFFF"/>
              </w:rPr>
              <w:t>Identificar grupos de riesgo, niveles de bioseguridad en el laboratorio, prácticas y equipo necesarios</w:t>
            </w:r>
          </w:p>
        </w:tc>
        <w:tc>
          <w:tcPr>
            <w:tcW w:w="835" w:type="pct"/>
          </w:tcPr>
          <w:p w14:paraId="72F4864B"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Clasificación de grupos de riesgo:</w:t>
            </w:r>
          </w:p>
          <w:p w14:paraId="29D0CD8E"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 xml:space="preserve">Clasificación de los grupos según su nivel de bioseguridad: </w:t>
            </w:r>
          </w:p>
          <w:p w14:paraId="4A6A800D"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Concepto sobre Bioseguridad.</w:t>
            </w:r>
          </w:p>
          <w:p w14:paraId="72BF46CA"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Conocimiento del manejo de los niveles de bioseguridad de laboratorios.</w:t>
            </w:r>
          </w:p>
          <w:p w14:paraId="2F0BABF2"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Conocimiento sobre el mecanismo de contaminación de agentes biológicos.</w:t>
            </w:r>
          </w:p>
          <w:p w14:paraId="6DD0206D"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Equipo de seguridad en el laboratorio de bioseguridad</w:t>
            </w:r>
          </w:p>
          <w:p w14:paraId="6478FAAB"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Grupo de riesgo 1: Riesgo individual y poblacional escaso o nulo.</w:t>
            </w:r>
          </w:p>
          <w:p w14:paraId="103562BE"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Grupo de riesgo 2: Riesgo individual moderado, riesgo poblacional bajo.</w:t>
            </w:r>
          </w:p>
          <w:p w14:paraId="6B19C6B9"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Grupo de riesgo 3: Riesgo individual elevado, riesgo poblacional bajo</w:t>
            </w:r>
          </w:p>
          <w:p w14:paraId="56E98DC8"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 xml:space="preserve">Grupo de riesgo 4: Riesgo poblacional e individual elevado. </w:t>
            </w:r>
          </w:p>
          <w:p w14:paraId="58F1251F"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Laboratorio básico: Nivel de bioseguridad 1.</w:t>
            </w:r>
          </w:p>
          <w:p w14:paraId="3629EC94"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Laboratorio básico: Nivel de bioseguridad 2.</w:t>
            </w:r>
          </w:p>
          <w:p w14:paraId="0165CD33" w14:textId="77777777" w:rsidR="00CB13B1" w:rsidRPr="00036394" w:rsidRDefault="00CB13B1" w:rsidP="00CB13B1">
            <w:pPr>
              <w:pStyle w:val="Textoindependiente"/>
              <w:numPr>
                <w:ilvl w:val="0"/>
                <w:numId w:val="6"/>
              </w:numPr>
              <w:spacing w:after="0"/>
              <w:ind w:left="130" w:hanging="130"/>
              <w:contextualSpacing/>
              <w:rPr>
                <w:rFonts w:ascii="Gill Sans MT" w:eastAsiaTheme="minorEastAsia" w:hAnsi="Gill Sans MT" w:cstheme="minorBidi"/>
                <w:sz w:val="18"/>
                <w:szCs w:val="18"/>
                <w:lang w:eastAsia="en-US"/>
              </w:rPr>
            </w:pPr>
            <w:r w:rsidRPr="00036394">
              <w:rPr>
                <w:rFonts w:ascii="Gill Sans MT" w:hAnsi="Gill Sans MT"/>
                <w:sz w:val="18"/>
                <w:szCs w:val="18"/>
              </w:rPr>
              <w:t>Laboratorio de contención máxima: Nivel de bioseguridad 4.</w:t>
            </w:r>
          </w:p>
          <w:p w14:paraId="397DD26D"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Laboratorio de contención: Nivel de bioseguridad 3.</w:t>
            </w:r>
          </w:p>
          <w:p w14:paraId="2AFE8295"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Medidas de control de agentes biológicos.</w:t>
            </w:r>
          </w:p>
          <w:p w14:paraId="00E44B0D"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Normas de bioseguridad en el laboratorio según la OMS</w:t>
            </w:r>
          </w:p>
          <w:p w14:paraId="110E28C0" w14:textId="511FD8AF" w:rsidR="00CB13B1" w:rsidRPr="00036394" w:rsidRDefault="00CB13B1" w:rsidP="00CB13B1">
            <w:pPr>
              <w:pStyle w:val="Textoindependiente"/>
              <w:numPr>
                <w:ilvl w:val="0"/>
                <w:numId w:val="6"/>
              </w:numPr>
              <w:spacing w:after="0"/>
              <w:ind w:left="130" w:hanging="130"/>
              <w:contextualSpacing/>
              <w:rPr>
                <w:rFonts w:ascii="Gill Sans MT" w:eastAsiaTheme="minorEastAsia" w:hAnsi="Gill Sans MT" w:cstheme="minorBidi"/>
                <w:sz w:val="18"/>
                <w:szCs w:val="18"/>
                <w:lang w:eastAsia="en-US"/>
              </w:rPr>
            </w:pPr>
            <w:r w:rsidRPr="00036394">
              <w:rPr>
                <w:rFonts w:ascii="Gill Sans MT" w:hAnsi="Gill Sans MT"/>
                <w:sz w:val="18"/>
                <w:szCs w:val="18"/>
              </w:rPr>
              <w:lastRenderedPageBreak/>
              <w:t>Programas de seguridad biológica.</w:t>
            </w:r>
          </w:p>
        </w:tc>
        <w:tc>
          <w:tcPr>
            <w:tcW w:w="1017" w:type="pct"/>
          </w:tcPr>
          <w:p w14:paraId="109A037B"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lastRenderedPageBreak/>
              <w:t>Actitud de liderazgo, crítica y reflexiva en la labor profesional</w:t>
            </w:r>
          </w:p>
          <w:p w14:paraId="7F84425F" w14:textId="439CCDB4"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Asertividad en la toma de decisiones</w:t>
            </w:r>
          </w:p>
          <w:p w14:paraId="0FF33BAA"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Imparcialidad en la toma de decisiones</w:t>
            </w:r>
          </w:p>
          <w:p w14:paraId="014493B2"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Objetividad en la participación de equipos multidisciplinarios</w:t>
            </w:r>
          </w:p>
          <w:p w14:paraId="3EE2CA36"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Respeto por la diferencia de ideas</w:t>
            </w:r>
          </w:p>
          <w:p w14:paraId="673DFA08" w14:textId="1D745C74"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hAnsi="Gill Sans MT"/>
                <w:sz w:val="18"/>
                <w:szCs w:val="18"/>
              </w:rPr>
              <w:t>Tolerancia y manejo de la frustración.</w:t>
            </w:r>
          </w:p>
        </w:tc>
        <w:tc>
          <w:tcPr>
            <w:tcW w:w="790" w:type="pct"/>
            <w:vAlign w:val="center"/>
          </w:tcPr>
          <w:p w14:paraId="4FADEC28" w14:textId="140B7D20" w:rsidR="00CB13B1" w:rsidRPr="0086524C" w:rsidRDefault="00CB13B1" w:rsidP="0086524C">
            <w:pPr>
              <w:spacing w:after="0"/>
              <w:jc w:val="center"/>
              <w:rPr>
                <w:rFonts w:ascii="Gill Sans MT" w:eastAsia="Times New Roman" w:hAnsi="Gill Sans MT"/>
                <w:b/>
                <w:sz w:val="18"/>
                <w:szCs w:val="18"/>
              </w:rPr>
            </w:pPr>
            <w:r w:rsidRPr="0086524C">
              <w:rPr>
                <w:rFonts w:ascii="Gill Sans MT" w:hAnsi="Gill Sans MT"/>
                <w:b/>
                <w:sz w:val="18"/>
                <w:szCs w:val="18"/>
              </w:rPr>
              <w:t>Terminal</w:t>
            </w:r>
          </w:p>
        </w:tc>
        <w:tc>
          <w:tcPr>
            <w:tcW w:w="693" w:type="pct"/>
            <w:vAlign w:val="center"/>
          </w:tcPr>
          <w:p w14:paraId="5E499FE8" w14:textId="03F0267E" w:rsidR="00CB13B1" w:rsidRPr="0086524C" w:rsidRDefault="00CB13B1" w:rsidP="0086524C">
            <w:pPr>
              <w:spacing w:after="0"/>
              <w:jc w:val="center"/>
              <w:rPr>
                <w:rFonts w:ascii="Gill Sans MT" w:eastAsia="Times New Roman" w:hAnsi="Gill Sans MT"/>
                <w:b/>
                <w:sz w:val="18"/>
                <w:szCs w:val="18"/>
              </w:rPr>
            </w:pPr>
            <w:r w:rsidRPr="0086524C">
              <w:rPr>
                <w:rFonts w:ascii="Gill Sans MT" w:hAnsi="Gill Sans MT"/>
                <w:b/>
                <w:sz w:val="18"/>
                <w:szCs w:val="18"/>
              </w:rPr>
              <w:t>Bioseguridad de laboratorios</w:t>
            </w:r>
          </w:p>
        </w:tc>
        <w:tc>
          <w:tcPr>
            <w:tcW w:w="833" w:type="pct"/>
          </w:tcPr>
          <w:p w14:paraId="49887E44" w14:textId="1E64E06F" w:rsidR="00CB13B1" w:rsidRPr="00036394" w:rsidRDefault="00CB13B1" w:rsidP="00C13FA0">
            <w:pPr>
              <w:spacing w:after="0" w:line="240" w:lineRule="auto"/>
              <w:rPr>
                <w:rFonts w:ascii="Gill Sans MT" w:eastAsia="Times New Roman" w:hAnsi="Gill Sans MT"/>
                <w:sz w:val="18"/>
                <w:szCs w:val="18"/>
              </w:rPr>
            </w:pPr>
            <w:r w:rsidRPr="00036394">
              <w:rPr>
                <w:rFonts w:ascii="Gill Sans MT" w:hAnsi="Gill Sans MT"/>
                <w:sz w:val="18"/>
                <w:szCs w:val="18"/>
              </w:rPr>
              <w:t>El estudiante pone en práctica el conjunto de medidas de control, prácticas correctas, equipos de seguridad y diseño de instalaciones para permitir la manipulación segura de agentes biológicos procurando la seguridad de forma ética y responsable.</w:t>
            </w:r>
          </w:p>
        </w:tc>
      </w:tr>
      <w:tr w:rsidR="00CB13B1" w:rsidRPr="00036394" w14:paraId="75550AD4" w14:textId="77777777" w:rsidTr="0086524C">
        <w:trPr>
          <w:cantSplit/>
          <w:jc w:val="center"/>
        </w:trPr>
        <w:tc>
          <w:tcPr>
            <w:tcW w:w="833" w:type="pct"/>
            <w:tcBorders>
              <w:bottom w:val="single" w:sz="4" w:space="0" w:color="auto"/>
            </w:tcBorders>
          </w:tcPr>
          <w:p w14:paraId="2083822C" w14:textId="242FBBD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Actuar reflexiva y críticamente sobre las funciones que realizan.</w:t>
            </w:r>
          </w:p>
          <w:p w14:paraId="6BD3E226" w14:textId="622E7872"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Trabajar en equipos multidisciplinarios</w:t>
            </w:r>
          </w:p>
          <w:p w14:paraId="3A97AD96" w14:textId="53F4B53E"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Cumplir con las normas y procedimientos de buenas prácticas en ciencias de la salud.</w:t>
            </w:r>
          </w:p>
          <w:p w14:paraId="67EB2EFA" w14:textId="6F5414E4"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Manejar la legislación aplicada en los comités de ética</w:t>
            </w:r>
          </w:p>
          <w:p w14:paraId="447624B5" w14:textId="4021E4D2"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Aplicar el código de ética y criterios de confidencialidad en los resultados e información al paciente, usuario o público en general</w:t>
            </w:r>
          </w:p>
          <w:p w14:paraId="5A191EA9" w14:textId="3962E1DA"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036394">
              <w:rPr>
                <w:rFonts w:ascii="Gill Sans MT" w:hAnsi="Gill Sans MT"/>
                <w:sz w:val="18"/>
                <w:szCs w:val="18"/>
              </w:rPr>
              <w:t>Promover y cumplir con los requisitos éticos de la investigación clínica.</w:t>
            </w:r>
          </w:p>
        </w:tc>
        <w:tc>
          <w:tcPr>
            <w:tcW w:w="835" w:type="pct"/>
            <w:tcBorders>
              <w:bottom w:val="single" w:sz="4" w:space="0" w:color="auto"/>
            </w:tcBorders>
          </w:tcPr>
          <w:p w14:paraId="3ACD6AB9"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Concepto de ética.</w:t>
            </w:r>
          </w:p>
          <w:p w14:paraId="75840635"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Desarrollo del pensamiento reflexivo sobre aspectos éticos en las ciencias de la salud.</w:t>
            </w:r>
          </w:p>
          <w:p w14:paraId="64EF18A3"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Comités de evaluación ética y científica de la investigación en seres humanos y animales de laboratorio.</w:t>
            </w:r>
          </w:p>
          <w:p w14:paraId="439108F2"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 xml:space="preserve">Normatividad legal para </w:t>
            </w:r>
            <w:proofErr w:type="gramStart"/>
            <w:r w:rsidRPr="00036394">
              <w:rPr>
                <w:rFonts w:ascii="Gill Sans MT" w:hAnsi="Gill Sans MT"/>
                <w:sz w:val="18"/>
                <w:szCs w:val="18"/>
              </w:rPr>
              <w:t>los</w:t>
            </w:r>
            <w:proofErr w:type="gramEnd"/>
            <w:r w:rsidRPr="00036394">
              <w:rPr>
                <w:rFonts w:ascii="Gill Sans MT" w:hAnsi="Gill Sans MT"/>
                <w:sz w:val="18"/>
                <w:szCs w:val="18"/>
              </w:rPr>
              <w:t xml:space="preserve"> Comité de Ética para la investigación científica.</w:t>
            </w:r>
          </w:p>
          <w:p w14:paraId="2E10FCB0"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Ética de los estudios clínicos y epidemiológicos</w:t>
            </w:r>
          </w:p>
          <w:p w14:paraId="5CBABE6F"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Confidencialidad en investigación.</w:t>
            </w:r>
          </w:p>
          <w:p w14:paraId="032881A5"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Confidencialidad y secreto profesional.</w:t>
            </w:r>
          </w:p>
          <w:p w14:paraId="440237D6"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 xml:space="preserve">Información sensible. </w:t>
            </w:r>
          </w:p>
          <w:p w14:paraId="2424DC9F"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Licencia de confidencialidad.</w:t>
            </w:r>
          </w:p>
          <w:p w14:paraId="35307C01"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 xml:space="preserve">Ética en la publicación de los resultados de la investigación. </w:t>
            </w:r>
          </w:p>
          <w:p w14:paraId="10BA1303" w14:textId="50F8D868"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Requisitos éticos de la investigación clínica</w:t>
            </w:r>
          </w:p>
        </w:tc>
        <w:tc>
          <w:tcPr>
            <w:tcW w:w="1017" w:type="pct"/>
            <w:tcBorders>
              <w:bottom w:val="single" w:sz="4" w:space="0" w:color="auto"/>
            </w:tcBorders>
          </w:tcPr>
          <w:p w14:paraId="6FA475F9"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Actitud de liderazgo, crítica y reflexiva en la labor profesional</w:t>
            </w:r>
          </w:p>
          <w:p w14:paraId="134ECB85"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Asertividad en la toma de decisiones</w:t>
            </w:r>
          </w:p>
          <w:p w14:paraId="50E25CBF"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Imparcialidad en la toma de decisiones</w:t>
            </w:r>
          </w:p>
          <w:p w14:paraId="170CE468"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Objetividad en la participación de equipos multidisciplinarios</w:t>
            </w:r>
          </w:p>
          <w:p w14:paraId="64A3152A"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Respeto por la diferencia de ideas</w:t>
            </w:r>
          </w:p>
          <w:p w14:paraId="4D7816DB" w14:textId="55A1A128"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Tolerancia y manejo de la frustración</w:t>
            </w:r>
          </w:p>
        </w:tc>
        <w:tc>
          <w:tcPr>
            <w:tcW w:w="790" w:type="pct"/>
            <w:tcBorders>
              <w:bottom w:val="single" w:sz="4" w:space="0" w:color="auto"/>
            </w:tcBorders>
            <w:vAlign w:val="center"/>
          </w:tcPr>
          <w:p w14:paraId="1311B550" w14:textId="09E62C37" w:rsidR="00CB13B1" w:rsidRPr="0086524C" w:rsidRDefault="00CB13B1" w:rsidP="0086524C">
            <w:pPr>
              <w:spacing w:after="0"/>
              <w:jc w:val="center"/>
              <w:rPr>
                <w:rFonts w:ascii="Gill Sans MT" w:eastAsia="Times New Roman" w:hAnsi="Gill Sans MT"/>
                <w:b/>
                <w:sz w:val="18"/>
                <w:szCs w:val="18"/>
              </w:rPr>
            </w:pPr>
            <w:r w:rsidRPr="0086524C">
              <w:rPr>
                <w:rFonts w:ascii="Gill Sans MT" w:eastAsia="Times New Roman" w:hAnsi="Gill Sans MT"/>
                <w:b/>
                <w:sz w:val="18"/>
                <w:szCs w:val="18"/>
              </w:rPr>
              <w:t>Iniciación a la disciplina</w:t>
            </w:r>
          </w:p>
        </w:tc>
        <w:tc>
          <w:tcPr>
            <w:tcW w:w="693" w:type="pct"/>
            <w:tcBorders>
              <w:bottom w:val="single" w:sz="4" w:space="0" w:color="auto"/>
            </w:tcBorders>
            <w:vAlign w:val="center"/>
          </w:tcPr>
          <w:p w14:paraId="29658B2A" w14:textId="17A9E3BB" w:rsidR="00CB13B1" w:rsidRPr="0086524C" w:rsidRDefault="00CB13B1" w:rsidP="0086524C">
            <w:pPr>
              <w:spacing w:after="0"/>
              <w:jc w:val="center"/>
              <w:rPr>
                <w:rFonts w:ascii="Gill Sans MT" w:eastAsia="Times New Roman" w:hAnsi="Gill Sans MT"/>
                <w:b/>
                <w:sz w:val="18"/>
                <w:szCs w:val="18"/>
              </w:rPr>
            </w:pPr>
            <w:r w:rsidRPr="0086524C">
              <w:rPr>
                <w:rFonts w:ascii="Gill Sans MT" w:hAnsi="Gill Sans MT"/>
                <w:b/>
                <w:sz w:val="18"/>
                <w:szCs w:val="18"/>
              </w:rPr>
              <w:t>Ética en las ciencias de la salud</w:t>
            </w:r>
          </w:p>
        </w:tc>
        <w:tc>
          <w:tcPr>
            <w:tcW w:w="833" w:type="pct"/>
            <w:tcBorders>
              <w:bottom w:val="single" w:sz="4" w:space="0" w:color="auto"/>
            </w:tcBorders>
          </w:tcPr>
          <w:p w14:paraId="3798A093" w14:textId="3C3156B9" w:rsidR="00CB13B1" w:rsidRPr="00036394" w:rsidRDefault="00CB13B1" w:rsidP="00C13FA0">
            <w:pPr>
              <w:spacing w:after="0" w:line="240" w:lineRule="auto"/>
              <w:rPr>
                <w:rFonts w:ascii="Gill Sans MT" w:eastAsia="Times New Roman" w:hAnsi="Gill Sans MT"/>
                <w:sz w:val="18"/>
                <w:szCs w:val="18"/>
              </w:rPr>
            </w:pPr>
            <w:r w:rsidRPr="00036394">
              <w:rPr>
                <w:rFonts w:ascii="Gill Sans MT" w:hAnsi="Gill Sans MT"/>
                <w:sz w:val="18"/>
                <w:szCs w:val="18"/>
              </w:rPr>
              <w:t xml:space="preserve">El estudiante conoce y aplica los principios éticos de autonomía, con beneficencia y no maleficencia garantizando la calidad y seguridad en el servicio con respeto a la vida humana y animal.  </w:t>
            </w:r>
          </w:p>
        </w:tc>
      </w:tr>
      <w:tr w:rsidR="00CB13B1" w:rsidRPr="00036394" w14:paraId="25EFEFBE" w14:textId="77777777" w:rsidTr="0086524C">
        <w:trPr>
          <w:cantSplit/>
          <w:jc w:val="center"/>
        </w:trPr>
        <w:tc>
          <w:tcPr>
            <w:tcW w:w="833" w:type="pct"/>
            <w:tcBorders>
              <w:top w:val="single" w:sz="4" w:space="0" w:color="auto"/>
              <w:left w:val="single" w:sz="4" w:space="0" w:color="auto"/>
              <w:bottom w:val="single" w:sz="4" w:space="0" w:color="auto"/>
              <w:right w:val="single" w:sz="4" w:space="0" w:color="auto"/>
            </w:tcBorders>
          </w:tcPr>
          <w:p w14:paraId="6A50F27E"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lastRenderedPageBreak/>
              <w:t>Correlacionar resultados</w:t>
            </w:r>
          </w:p>
          <w:p w14:paraId="3E73AF21"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 xml:space="preserve">Identificar propiedades fisicoquímicas </w:t>
            </w:r>
          </w:p>
          <w:p w14:paraId="77125948"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Medir temperatura, presión, volumen, densidad y viscosidad.</w:t>
            </w:r>
          </w:p>
          <w:p w14:paraId="15F80643"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 xml:space="preserve">Relacionar propiedades fisicoquímicas con el comportamiento de la materia </w:t>
            </w:r>
          </w:p>
          <w:p w14:paraId="4171943A" w14:textId="2CA1F69C"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Sistematizar el análisis e interpretación de problemas</w:t>
            </w:r>
          </w:p>
        </w:tc>
        <w:tc>
          <w:tcPr>
            <w:tcW w:w="835" w:type="pct"/>
            <w:tcBorders>
              <w:top w:val="single" w:sz="4" w:space="0" w:color="auto"/>
              <w:left w:val="single" w:sz="4" w:space="0" w:color="auto"/>
              <w:bottom w:val="single" w:sz="4" w:space="0" w:color="auto"/>
              <w:right w:val="single" w:sz="4" w:space="0" w:color="auto"/>
            </w:tcBorders>
          </w:tcPr>
          <w:p w14:paraId="284B86BD"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Naturaleza de la fisicoquímica</w:t>
            </w:r>
          </w:p>
          <w:p w14:paraId="747CC478" w14:textId="77777777" w:rsidR="00CB13B1" w:rsidRPr="00036394" w:rsidRDefault="00CB13B1" w:rsidP="00CB13B1">
            <w:pPr>
              <w:pStyle w:val="Textoindependiente"/>
              <w:numPr>
                <w:ilvl w:val="0"/>
                <w:numId w:val="6"/>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Comportamiento de los gases</w:t>
            </w:r>
          </w:p>
          <w:p w14:paraId="718A1831" w14:textId="77777777" w:rsidR="00CB13B1" w:rsidRPr="00036394" w:rsidRDefault="00CB13B1" w:rsidP="00CB13B1">
            <w:pPr>
              <w:pStyle w:val="Textoindependiente"/>
              <w:numPr>
                <w:ilvl w:val="0"/>
                <w:numId w:val="6"/>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Leyes de los gases</w:t>
            </w:r>
          </w:p>
          <w:p w14:paraId="59CEFF85" w14:textId="77777777" w:rsidR="00CB13B1" w:rsidRPr="00036394" w:rsidRDefault="00CB13B1" w:rsidP="00CB13B1">
            <w:pPr>
              <w:pStyle w:val="Textoindependiente"/>
              <w:numPr>
                <w:ilvl w:val="0"/>
                <w:numId w:val="6"/>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Ecuación general del estado gaseoso</w:t>
            </w:r>
          </w:p>
          <w:p w14:paraId="752D648F" w14:textId="77777777" w:rsidR="00CB13B1" w:rsidRPr="00036394" w:rsidRDefault="00CB13B1" w:rsidP="00CB13B1">
            <w:pPr>
              <w:pStyle w:val="Textoindependiente"/>
              <w:numPr>
                <w:ilvl w:val="0"/>
                <w:numId w:val="6"/>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Principio de Avogadro</w:t>
            </w:r>
          </w:p>
          <w:p w14:paraId="6977BA95" w14:textId="77777777" w:rsidR="00CB13B1" w:rsidRPr="00036394" w:rsidRDefault="00CB13B1" w:rsidP="00CB13B1">
            <w:pPr>
              <w:pStyle w:val="Textoindependiente"/>
              <w:numPr>
                <w:ilvl w:val="0"/>
                <w:numId w:val="6"/>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Soluciones, clasificación</w:t>
            </w:r>
          </w:p>
          <w:p w14:paraId="313DD10E" w14:textId="77777777" w:rsidR="00CB13B1" w:rsidRPr="00036394" w:rsidRDefault="00CB13B1" w:rsidP="00CB13B1">
            <w:pPr>
              <w:pStyle w:val="Textoindependiente"/>
              <w:numPr>
                <w:ilvl w:val="0"/>
                <w:numId w:val="6"/>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Propiedades </w:t>
            </w:r>
            <w:proofErr w:type="spellStart"/>
            <w:r w:rsidRPr="00036394">
              <w:rPr>
                <w:rFonts w:ascii="Gill Sans MT" w:eastAsiaTheme="minorEastAsia" w:hAnsi="Gill Sans MT" w:cstheme="minorBidi"/>
                <w:sz w:val="18"/>
                <w:szCs w:val="18"/>
                <w:lang w:eastAsia="en-US"/>
              </w:rPr>
              <w:t>coligativas</w:t>
            </w:r>
            <w:proofErr w:type="spellEnd"/>
          </w:p>
          <w:p w14:paraId="2B89C148" w14:textId="77777777" w:rsidR="00CB13B1" w:rsidRPr="00036394" w:rsidRDefault="00CB13B1" w:rsidP="00CB13B1">
            <w:pPr>
              <w:pStyle w:val="Textoindependiente"/>
              <w:numPr>
                <w:ilvl w:val="0"/>
                <w:numId w:val="6"/>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Termodinámica, leyes</w:t>
            </w:r>
          </w:p>
          <w:p w14:paraId="5EC8ADAA" w14:textId="77777777" w:rsidR="00CB13B1" w:rsidRPr="00036394" w:rsidRDefault="00CB13B1" w:rsidP="00CB13B1">
            <w:pPr>
              <w:pStyle w:val="Textoindependiente"/>
              <w:numPr>
                <w:ilvl w:val="0"/>
                <w:numId w:val="6"/>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Concepto de sistema</w:t>
            </w:r>
          </w:p>
          <w:p w14:paraId="53BB29AC" w14:textId="77777777" w:rsidR="00CB13B1" w:rsidRPr="00036394" w:rsidRDefault="00CB13B1" w:rsidP="00CB13B1">
            <w:pPr>
              <w:pStyle w:val="Textoindependiente"/>
              <w:numPr>
                <w:ilvl w:val="0"/>
                <w:numId w:val="6"/>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Conservación de la energía</w:t>
            </w:r>
          </w:p>
          <w:p w14:paraId="4E3AA04C" w14:textId="77777777" w:rsidR="00CB13B1" w:rsidRPr="00036394" w:rsidRDefault="00CB13B1" w:rsidP="00CB13B1">
            <w:pPr>
              <w:pStyle w:val="Textoindependiente"/>
              <w:numPr>
                <w:ilvl w:val="0"/>
                <w:numId w:val="6"/>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Energía interna</w:t>
            </w:r>
          </w:p>
          <w:p w14:paraId="3A246444" w14:textId="77777777" w:rsidR="00CB13B1" w:rsidRPr="00036394" w:rsidRDefault="00CB13B1" w:rsidP="00CB13B1">
            <w:pPr>
              <w:pStyle w:val="Textoindependiente"/>
              <w:numPr>
                <w:ilvl w:val="0"/>
                <w:numId w:val="6"/>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Entalpía</w:t>
            </w:r>
          </w:p>
          <w:p w14:paraId="21276AAF" w14:textId="77777777" w:rsidR="00CB13B1" w:rsidRPr="00036394" w:rsidRDefault="00CB13B1" w:rsidP="00CB13B1">
            <w:pPr>
              <w:pStyle w:val="Textoindependiente"/>
              <w:numPr>
                <w:ilvl w:val="0"/>
                <w:numId w:val="6"/>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Entropía</w:t>
            </w:r>
          </w:p>
          <w:p w14:paraId="00347739" w14:textId="77777777" w:rsidR="00CB13B1" w:rsidRPr="00036394" w:rsidRDefault="00CB13B1" w:rsidP="00CB13B1">
            <w:pPr>
              <w:pStyle w:val="Textoindependiente"/>
              <w:numPr>
                <w:ilvl w:val="0"/>
                <w:numId w:val="6"/>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Energía libre</w:t>
            </w:r>
          </w:p>
          <w:p w14:paraId="77CE694B" w14:textId="77777777" w:rsidR="00CB13B1" w:rsidRPr="00036394" w:rsidRDefault="00CB13B1" w:rsidP="00CB13B1">
            <w:pPr>
              <w:pStyle w:val="Textoindependiente"/>
              <w:numPr>
                <w:ilvl w:val="0"/>
                <w:numId w:val="6"/>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Espontaneidad y equilibrio</w:t>
            </w:r>
          </w:p>
          <w:p w14:paraId="44AA6D2A" w14:textId="77777777" w:rsidR="00CB13B1" w:rsidRPr="00036394" w:rsidRDefault="00CB13B1" w:rsidP="00CB13B1">
            <w:pPr>
              <w:pStyle w:val="Textoindependiente"/>
              <w:numPr>
                <w:ilvl w:val="0"/>
                <w:numId w:val="6"/>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Equilibrio químico</w:t>
            </w:r>
          </w:p>
          <w:p w14:paraId="592AC357" w14:textId="77777777" w:rsidR="00CB13B1" w:rsidRPr="00036394" w:rsidRDefault="00CB13B1" w:rsidP="00CB13B1">
            <w:pPr>
              <w:pStyle w:val="Textoindependiente"/>
              <w:numPr>
                <w:ilvl w:val="0"/>
                <w:numId w:val="6"/>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 xml:space="preserve">Principio de </w:t>
            </w:r>
            <w:proofErr w:type="spellStart"/>
            <w:r w:rsidRPr="00036394">
              <w:rPr>
                <w:rFonts w:ascii="Gill Sans MT" w:eastAsiaTheme="minorEastAsia" w:hAnsi="Gill Sans MT" w:cstheme="minorBidi"/>
                <w:sz w:val="18"/>
                <w:szCs w:val="18"/>
                <w:lang w:eastAsia="en-US"/>
              </w:rPr>
              <w:t>LeChatelier</w:t>
            </w:r>
            <w:proofErr w:type="spellEnd"/>
          </w:p>
          <w:p w14:paraId="3D505AE6" w14:textId="55672A90" w:rsidR="00CB13B1" w:rsidRPr="00036394" w:rsidRDefault="00CB13B1" w:rsidP="00CB13B1">
            <w:pPr>
              <w:pStyle w:val="Textoindependiente"/>
              <w:numPr>
                <w:ilvl w:val="0"/>
                <w:numId w:val="6"/>
              </w:numPr>
              <w:spacing w:after="0"/>
              <w:ind w:left="176" w:hanging="176"/>
              <w:rPr>
                <w:rFonts w:ascii="Gill Sans MT" w:eastAsiaTheme="minorEastAsia" w:hAnsi="Gill Sans MT" w:cstheme="minorBidi"/>
                <w:sz w:val="18"/>
                <w:szCs w:val="18"/>
                <w:lang w:eastAsia="en-US"/>
              </w:rPr>
            </w:pPr>
            <w:r w:rsidRPr="00036394">
              <w:rPr>
                <w:rFonts w:ascii="Gill Sans MT" w:eastAsiaTheme="minorEastAsia" w:hAnsi="Gill Sans MT" w:cstheme="minorBidi"/>
                <w:sz w:val="18"/>
                <w:szCs w:val="18"/>
                <w:lang w:eastAsia="en-US"/>
              </w:rPr>
              <w:t>Cinética y catálisis química</w:t>
            </w:r>
          </w:p>
        </w:tc>
        <w:tc>
          <w:tcPr>
            <w:tcW w:w="1017" w:type="pct"/>
            <w:tcBorders>
              <w:top w:val="single" w:sz="4" w:space="0" w:color="auto"/>
              <w:left w:val="single" w:sz="4" w:space="0" w:color="auto"/>
              <w:bottom w:val="single" w:sz="4" w:space="0" w:color="auto"/>
              <w:right w:val="single" w:sz="4" w:space="0" w:color="auto"/>
            </w:tcBorders>
          </w:tcPr>
          <w:p w14:paraId="5FA437D9"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Actitud de liderazgo, crítica y reflexiva en la labor profesional</w:t>
            </w:r>
          </w:p>
          <w:p w14:paraId="39FF6848" w14:textId="5F307C29"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Asertividad en la toma de decisiones</w:t>
            </w:r>
          </w:p>
          <w:p w14:paraId="165073F1"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Imparcialidad en la toma de decisiones</w:t>
            </w:r>
          </w:p>
          <w:p w14:paraId="277C999A"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Objetividad en la participación de equipos multidisciplinarios</w:t>
            </w:r>
          </w:p>
          <w:p w14:paraId="721D737F" w14:textId="77777777"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Respeto por la diferencia de ideas</w:t>
            </w:r>
          </w:p>
          <w:p w14:paraId="6EE4C512" w14:textId="383AAF16" w:rsidR="00CB13B1" w:rsidRPr="00036394" w:rsidRDefault="00CB13B1" w:rsidP="00CB13B1">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Tolerancia y manejo de la frustración</w:t>
            </w:r>
          </w:p>
          <w:p w14:paraId="4EBBFDA0" w14:textId="77777777" w:rsidR="00CB13B1" w:rsidRPr="00036394" w:rsidRDefault="00CB13B1" w:rsidP="00CB13B1">
            <w:pPr>
              <w:pStyle w:val="Textoindependiente"/>
              <w:numPr>
                <w:ilvl w:val="0"/>
                <w:numId w:val="8"/>
              </w:numPr>
              <w:spacing w:after="0"/>
              <w:ind w:left="176" w:hanging="176"/>
              <w:rPr>
                <w:rFonts w:ascii="Gill Sans MT" w:eastAsiaTheme="minorEastAsia" w:hAnsi="Gill Sans MT" w:cstheme="minorBidi"/>
                <w:sz w:val="18"/>
                <w:szCs w:val="18"/>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1CFDB553" w14:textId="59694025" w:rsidR="00CB13B1" w:rsidRPr="0086524C" w:rsidRDefault="00CB13B1" w:rsidP="0086524C">
            <w:pPr>
              <w:spacing w:after="0"/>
              <w:jc w:val="center"/>
              <w:rPr>
                <w:rFonts w:ascii="Gill Sans MT" w:eastAsia="Times New Roman" w:hAnsi="Gill Sans MT"/>
                <w:b/>
                <w:sz w:val="18"/>
                <w:szCs w:val="18"/>
              </w:rPr>
            </w:pPr>
            <w:r w:rsidRPr="0086524C">
              <w:rPr>
                <w:rFonts w:ascii="Gill Sans MT" w:hAnsi="Gill Sans MT"/>
                <w:b/>
                <w:sz w:val="18"/>
                <w:szCs w:val="18"/>
              </w:rPr>
              <w:t>Iniciación a la disciplina</w:t>
            </w:r>
          </w:p>
        </w:tc>
        <w:tc>
          <w:tcPr>
            <w:tcW w:w="693" w:type="pct"/>
            <w:tcBorders>
              <w:top w:val="single" w:sz="4" w:space="0" w:color="auto"/>
              <w:left w:val="single" w:sz="4" w:space="0" w:color="auto"/>
              <w:bottom w:val="single" w:sz="4" w:space="0" w:color="auto"/>
              <w:right w:val="single" w:sz="4" w:space="0" w:color="auto"/>
            </w:tcBorders>
            <w:vAlign w:val="center"/>
          </w:tcPr>
          <w:p w14:paraId="4C21EE98" w14:textId="35CEA7FB" w:rsidR="00CB13B1" w:rsidRPr="0086524C" w:rsidRDefault="00CB13B1" w:rsidP="0086524C">
            <w:pPr>
              <w:spacing w:after="0"/>
              <w:jc w:val="center"/>
              <w:rPr>
                <w:rFonts w:ascii="Gill Sans MT" w:hAnsi="Gill Sans MT"/>
                <w:b/>
                <w:sz w:val="18"/>
                <w:szCs w:val="18"/>
              </w:rPr>
            </w:pPr>
            <w:r w:rsidRPr="0086524C">
              <w:rPr>
                <w:rFonts w:ascii="Gill Sans MT" w:hAnsi="Gill Sans MT"/>
                <w:b/>
                <w:sz w:val="18"/>
                <w:szCs w:val="18"/>
              </w:rPr>
              <w:t>Fisicoquímica</w:t>
            </w:r>
          </w:p>
        </w:tc>
        <w:tc>
          <w:tcPr>
            <w:tcW w:w="833" w:type="pct"/>
            <w:tcBorders>
              <w:top w:val="single" w:sz="4" w:space="0" w:color="auto"/>
              <w:left w:val="single" w:sz="4" w:space="0" w:color="auto"/>
              <w:bottom w:val="single" w:sz="4" w:space="0" w:color="auto"/>
              <w:right w:val="single" w:sz="4" w:space="0" w:color="auto"/>
            </w:tcBorders>
          </w:tcPr>
          <w:p w14:paraId="4CCB14F6" w14:textId="1798BA91" w:rsidR="00CB13B1" w:rsidRPr="00036394" w:rsidRDefault="00CB13B1" w:rsidP="00C13FA0">
            <w:pPr>
              <w:spacing w:after="0"/>
              <w:rPr>
                <w:rFonts w:ascii="Gill Sans MT" w:eastAsia="Times New Roman" w:hAnsi="Gill Sans MT"/>
                <w:sz w:val="18"/>
                <w:szCs w:val="18"/>
              </w:rPr>
            </w:pPr>
            <w:r w:rsidRPr="00036394">
              <w:rPr>
                <w:rFonts w:ascii="Gill Sans MT" w:hAnsi="Gill Sans MT"/>
                <w:sz w:val="18"/>
                <w:szCs w:val="18"/>
              </w:rPr>
              <w:t>El estudiante comprende los fundamentos de fisicoquímica y correlaciona las propiedades fisicoquímicas con el comportamiento de la materia para la comprensión de diferentes sistemas moleculares aplicándolos con asertividad y pertinencia en su labor profesional.</w:t>
            </w:r>
          </w:p>
        </w:tc>
      </w:tr>
      <w:tr w:rsidR="00052136" w:rsidRPr="00036394" w14:paraId="193056E1" w14:textId="77777777" w:rsidTr="0086524C">
        <w:trPr>
          <w:cantSplit/>
          <w:jc w:val="center"/>
        </w:trPr>
        <w:tc>
          <w:tcPr>
            <w:tcW w:w="833" w:type="pct"/>
            <w:tcBorders>
              <w:top w:val="single" w:sz="4" w:space="0" w:color="auto"/>
              <w:left w:val="single" w:sz="4" w:space="0" w:color="auto"/>
              <w:bottom w:val="single" w:sz="4" w:space="0" w:color="auto"/>
              <w:right w:val="single" w:sz="4" w:space="0" w:color="auto"/>
            </w:tcBorders>
          </w:tcPr>
          <w:p w14:paraId="0C2AA81B" w14:textId="77777777" w:rsidR="00052136" w:rsidRPr="00036394" w:rsidRDefault="00052136" w:rsidP="00052136">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Correlacionar resultados</w:t>
            </w:r>
          </w:p>
          <w:p w14:paraId="5B7FDB83" w14:textId="77777777" w:rsidR="00052136" w:rsidRPr="00036394" w:rsidRDefault="00052136" w:rsidP="00052136">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 xml:space="preserve">Identificar propiedades fisicoquímicas </w:t>
            </w:r>
          </w:p>
          <w:p w14:paraId="53152A46" w14:textId="77777777" w:rsidR="00052136" w:rsidRPr="00036394" w:rsidRDefault="00052136" w:rsidP="00052136">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 xml:space="preserve">Relacionar propiedades fisicoquímicas con el comportamiento de la materia </w:t>
            </w:r>
          </w:p>
          <w:p w14:paraId="77C34105" w14:textId="6E0398AB" w:rsidR="00052136" w:rsidRPr="00036394" w:rsidRDefault="00052136" w:rsidP="00052136">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Sistematizar el análisis e interpretación de problemas</w:t>
            </w:r>
          </w:p>
        </w:tc>
        <w:tc>
          <w:tcPr>
            <w:tcW w:w="835" w:type="pct"/>
            <w:tcBorders>
              <w:top w:val="single" w:sz="4" w:space="0" w:color="auto"/>
              <w:left w:val="single" w:sz="4" w:space="0" w:color="auto"/>
              <w:bottom w:val="single" w:sz="4" w:space="0" w:color="auto"/>
              <w:right w:val="single" w:sz="4" w:space="0" w:color="auto"/>
            </w:tcBorders>
          </w:tcPr>
          <w:p w14:paraId="04B831B7" w14:textId="77777777" w:rsidR="00052136" w:rsidRPr="00036394" w:rsidRDefault="00052136" w:rsidP="00052136">
            <w:pPr>
              <w:pStyle w:val="Textoindependiente"/>
              <w:numPr>
                <w:ilvl w:val="0"/>
                <w:numId w:val="6"/>
              </w:numPr>
              <w:spacing w:after="0"/>
              <w:ind w:left="130" w:hanging="130"/>
              <w:contextualSpacing/>
              <w:rPr>
                <w:rFonts w:ascii="Gill Sans MT" w:hAnsi="Gill Sans MT"/>
                <w:sz w:val="18"/>
                <w:szCs w:val="18"/>
              </w:rPr>
            </w:pPr>
            <w:proofErr w:type="spellStart"/>
            <w:r w:rsidRPr="00036394">
              <w:rPr>
                <w:rFonts w:ascii="Gill Sans MT" w:hAnsi="Gill Sans MT"/>
                <w:sz w:val="18"/>
                <w:szCs w:val="18"/>
              </w:rPr>
              <w:t>Interfases</w:t>
            </w:r>
            <w:proofErr w:type="spellEnd"/>
          </w:p>
          <w:p w14:paraId="2957ECF5" w14:textId="77777777" w:rsidR="00052136" w:rsidRPr="00036394" w:rsidRDefault="00052136" w:rsidP="00052136">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Tensión superficial, magnitud y medición</w:t>
            </w:r>
          </w:p>
          <w:p w14:paraId="2D2A44AD" w14:textId="77777777" w:rsidR="00052136" w:rsidRPr="00036394" w:rsidRDefault="00052136" w:rsidP="00052136">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Elevación y depresión capilares</w:t>
            </w:r>
          </w:p>
          <w:p w14:paraId="49997A3D" w14:textId="77777777" w:rsidR="00052136" w:rsidRPr="00036394" w:rsidRDefault="00052136" w:rsidP="00052136">
            <w:pPr>
              <w:pStyle w:val="Textoindependiente"/>
              <w:numPr>
                <w:ilvl w:val="0"/>
                <w:numId w:val="6"/>
              </w:numPr>
              <w:spacing w:after="0"/>
              <w:ind w:left="130" w:hanging="130"/>
              <w:contextualSpacing/>
              <w:rPr>
                <w:rFonts w:ascii="Gill Sans MT" w:hAnsi="Gill Sans MT"/>
                <w:sz w:val="18"/>
                <w:szCs w:val="18"/>
              </w:rPr>
            </w:pPr>
            <w:proofErr w:type="spellStart"/>
            <w:r w:rsidRPr="00036394">
              <w:rPr>
                <w:rFonts w:ascii="Gill Sans MT" w:hAnsi="Gill Sans MT"/>
                <w:sz w:val="18"/>
                <w:szCs w:val="18"/>
              </w:rPr>
              <w:t>Interfases</w:t>
            </w:r>
            <w:proofErr w:type="spellEnd"/>
            <w:r w:rsidRPr="00036394">
              <w:rPr>
                <w:rFonts w:ascii="Gill Sans MT" w:hAnsi="Gill Sans MT"/>
                <w:sz w:val="18"/>
                <w:szCs w:val="18"/>
              </w:rPr>
              <w:t xml:space="preserve"> líquido-líquido y sólido-líquido</w:t>
            </w:r>
          </w:p>
          <w:p w14:paraId="1FF34463" w14:textId="77777777" w:rsidR="00052136" w:rsidRPr="00036394" w:rsidRDefault="00052136" w:rsidP="00052136">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Adsorción en sólidos</w:t>
            </w:r>
          </w:p>
          <w:p w14:paraId="529355B7" w14:textId="77777777" w:rsidR="00052136" w:rsidRPr="00036394" w:rsidRDefault="00052136" w:rsidP="00052136">
            <w:pPr>
              <w:pStyle w:val="Textoindependiente"/>
              <w:numPr>
                <w:ilvl w:val="0"/>
                <w:numId w:val="6"/>
              </w:numPr>
              <w:spacing w:after="0"/>
              <w:ind w:left="130" w:hanging="130"/>
              <w:contextualSpacing/>
              <w:rPr>
                <w:rFonts w:ascii="Gill Sans MT" w:hAnsi="Gill Sans MT"/>
                <w:sz w:val="18"/>
                <w:szCs w:val="18"/>
              </w:rPr>
            </w:pPr>
            <w:proofErr w:type="spellStart"/>
            <w:r w:rsidRPr="00036394">
              <w:rPr>
                <w:rFonts w:ascii="Gill Sans MT" w:hAnsi="Gill Sans MT"/>
                <w:sz w:val="18"/>
                <w:szCs w:val="18"/>
              </w:rPr>
              <w:t>Químisorción</w:t>
            </w:r>
            <w:proofErr w:type="spellEnd"/>
            <w:r w:rsidRPr="00036394">
              <w:rPr>
                <w:rFonts w:ascii="Gill Sans MT" w:hAnsi="Gill Sans MT"/>
                <w:sz w:val="18"/>
                <w:szCs w:val="18"/>
              </w:rPr>
              <w:t xml:space="preserve"> y </w:t>
            </w:r>
            <w:proofErr w:type="spellStart"/>
            <w:r w:rsidRPr="00036394">
              <w:rPr>
                <w:rFonts w:ascii="Gill Sans MT" w:hAnsi="Gill Sans MT"/>
                <w:sz w:val="18"/>
                <w:szCs w:val="18"/>
              </w:rPr>
              <w:t>fisisorción</w:t>
            </w:r>
            <w:proofErr w:type="spellEnd"/>
          </w:p>
          <w:p w14:paraId="794C3FD1" w14:textId="77777777" w:rsidR="00052136" w:rsidRPr="00036394" w:rsidRDefault="00052136" w:rsidP="00052136">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Coloides, clasificación</w:t>
            </w:r>
          </w:p>
          <w:p w14:paraId="7D393C2B" w14:textId="77777777" w:rsidR="00052136" w:rsidRPr="00036394" w:rsidRDefault="00052136" w:rsidP="00052136">
            <w:pPr>
              <w:pStyle w:val="Textoindependiente"/>
              <w:numPr>
                <w:ilvl w:val="0"/>
                <w:numId w:val="6"/>
              </w:numPr>
              <w:spacing w:after="0"/>
              <w:ind w:left="130" w:hanging="130"/>
              <w:contextualSpacing/>
              <w:rPr>
                <w:rFonts w:ascii="Gill Sans MT" w:hAnsi="Gill Sans MT"/>
                <w:sz w:val="18"/>
                <w:szCs w:val="18"/>
              </w:rPr>
            </w:pPr>
            <w:proofErr w:type="spellStart"/>
            <w:r w:rsidRPr="00036394">
              <w:rPr>
                <w:rFonts w:ascii="Gill Sans MT" w:hAnsi="Gill Sans MT"/>
                <w:sz w:val="18"/>
                <w:szCs w:val="18"/>
              </w:rPr>
              <w:t>Tensoactivos</w:t>
            </w:r>
            <w:proofErr w:type="spellEnd"/>
          </w:p>
          <w:p w14:paraId="17C63895" w14:textId="77777777" w:rsidR="00052136" w:rsidRPr="00036394" w:rsidRDefault="00052136" w:rsidP="00052136">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Electrolitos coloidales</w:t>
            </w:r>
          </w:p>
          <w:p w14:paraId="2A756274" w14:textId="77777777" w:rsidR="00052136" w:rsidRPr="00036394" w:rsidRDefault="00052136" w:rsidP="00052136">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Emulsiones y espumas</w:t>
            </w:r>
          </w:p>
          <w:p w14:paraId="18A2444C" w14:textId="744ECA10" w:rsidR="00052136" w:rsidRPr="00036394" w:rsidRDefault="00052136" w:rsidP="00052136">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Aplicaciones en salud, alimentos y medio ambiente.</w:t>
            </w:r>
          </w:p>
        </w:tc>
        <w:tc>
          <w:tcPr>
            <w:tcW w:w="1017" w:type="pct"/>
            <w:tcBorders>
              <w:top w:val="single" w:sz="4" w:space="0" w:color="auto"/>
              <w:left w:val="single" w:sz="4" w:space="0" w:color="auto"/>
              <w:bottom w:val="single" w:sz="4" w:space="0" w:color="auto"/>
              <w:right w:val="single" w:sz="4" w:space="0" w:color="auto"/>
            </w:tcBorders>
          </w:tcPr>
          <w:p w14:paraId="6F0B0B61" w14:textId="77777777" w:rsidR="00052136" w:rsidRPr="00036394" w:rsidRDefault="00052136" w:rsidP="00052136">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Actitud de liderazgo, crítica y reflexiva en la labor profesional</w:t>
            </w:r>
          </w:p>
          <w:p w14:paraId="15C06DEB" w14:textId="77777777" w:rsidR="00052136" w:rsidRPr="00036394" w:rsidRDefault="00052136" w:rsidP="00052136">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Asertividad en la toma de decisiones</w:t>
            </w:r>
          </w:p>
          <w:p w14:paraId="12459695" w14:textId="77777777" w:rsidR="00052136" w:rsidRPr="00036394" w:rsidRDefault="00052136" w:rsidP="00052136">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Imparcialidad en la toma de decisiones</w:t>
            </w:r>
          </w:p>
          <w:p w14:paraId="12AE8D2D" w14:textId="77777777" w:rsidR="00052136" w:rsidRPr="00036394" w:rsidRDefault="00052136" w:rsidP="00052136">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Objetividad en la participación de equipos multidisciplinarios</w:t>
            </w:r>
          </w:p>
          <w:p w14:paraId="4D6AAFEB" w14:textId="77777777" w:rsidR="00052136" w:rsidRPr="00036394" w:rsidRDefault="00052136" w:rsidP="00052136">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Respeto por la diferencia de ideas</w:t>
            </w:r>
          </w:p>
          <w:p w14:paraId="2422C53E" w14:textId="10EBA989" w:rsidR="00052136" w:rsidRPr="00036394" w:rsidRDefault="00052136" w:rsidP="00052136">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Tolerancia y manejo de la frustración</w:t>
            </w:r>
          </w:p>
        </w:tc>
        <w:tc>
          <w:tcPr>
            <w:tcW w:w="790" w:type="pct"/>
            <w:tcBorders>
              <w:top w:val="single" w:sz="4" w:space="0" w:color="auto"/>
              <w:left w:val="single" w:sz="4" w:space="0" w:color="auto"/>
              <w:bottom w:val="single" w:sz="4" w:space="0" w:color="auto"/>
              <w:right w:val="single" w:sz="4" w:space="0" w:color="auto"/>
            </w:tcBorders>
            <w:vAlign w:val="center"/>
          </w:tcPr>
          <w:p w14:paraId="64F5A6C0" w14:textId="6189C422" w:rsidR="00052136" w:rsidRPr="0086524C" w:rsidRDefault="00052136" w:rsidP="0086524C">
            <w:pPr>
              <w:spacing w:after="0"/>
              <w:jc w:val="center"/>
              <w:rPr>
                <w:rFonts w:ascii="Gill Sans MT" w:hAnsi="Gill Sans MT"/>
                <w:b/>
                <w:sz w:val="18"/>
                <w:szCs w:val="18"/>
              </w:rPr>
            </w:pPr>
            <w:r w:rsidRPr="0086524C">
              <w:rPr>
                <w:rFonts w:ascii="Gill Sans MT" w:hAnsi="Gill Sans MT"/>
                <w:b/>
                <w:sz w:val="18"/>
                <w:szCs w:val="18"/>
              </w:rPr>
              <w:t>Disciplinar</w:t>
            </w:r>
          </w:p>
        </w:tc>
        <w:tc>
          <w:tcPr>
            <w:tcW w:w="693" w:type="pct"/>
            <w:tcBorders>
              <w:top w:val="single" w:sz="4" w:space="0" w:color="auto"/>
              <w:left w:val="single" w:sz="4" w:space="0" w:color="auto"/>
              <w:bottom w:val="single" w:sz="4" w:space="0" w:color="auto"/>
              <w:right w:val="single" w:sz="4" w:space="0" w:color="auto"/>
            </w:tcBorders>
            <w:vAlign w:val="center"/>
          </w:tcPr>
          <w:p w14:paraId="3F0AFBAD" w14:textId="7D362DE8" w:rsidR="00052136" w:rsidRPr="0086524C" w:rsidRDefault="00052136" w:rsidP="0086524C">
            <w:pPr>
              <w:spacing w:after="0"/>
              <w:jc w:val="center"/>
              <w:rPr>
                <w:rFonts w:ascii="Gill Sans MT" w:hAnsi="Gill Sans MT"/>
                <w:b/>
                <w:sz w:val="18"/>
                <w:szCs w:val="18"/>
              </w:rPr>
            </w:pPr>
            <w:r w:rsidRPr="0086524C">
              <w:rPr>
                <w:rFonts w:ascii="Gill Sans MT" w:hAnsi="Gill Sans MT"/>
                <w:b/>
                <w:sz w:val="18"/>
                <w:szCs w:val="18"/>
              </w:rPr>
              <w:t>Química de superficies</w:t>
            </w:r>
          </w:p>
        </w:tc>
        <w:tc>
          <w:tcPr>
            <w:tcW w:w="833" w:type="pct"/>
            <w:tcBorders>
              <w:top w:val="single" w:sz="4" w:space="0" w:color="auto"/>
              <w:left w:val="single" w:sz="4" w:space="0" w:color="auto"/>
              <w:bottom w:val="single" w:sz="4" w:space="0" w:color="auto"/>
              <w:right w:val="single" w:sz="4" w:space="0" w:color="auto"/>
            </w:tcBorders>
          </w:tcPr>
          <w:p w14:paraId="2365F337" w14:textId="6296047D" w:rsidR="00052136" w:rsidRPr="00036394" w:rsidRDefault="00052136" w:rsidP="00C13FA0">
            <w:pPr>
              <w:spacing w:after="0"/>
              <w:rPr>
                <w:rFonts w:ascii="Gill Sans MT" w:hAnsi="Gill Sans MT"/>
                <w:sz w:val="18"/>
                <w:szCs w:val="18"/>
              </w:rPr>
            </w:pPr>
            <w:r w:rsidRPr="00036394">
              <w:rPr>
                <w:rFonts w:ascii="Gill Sans MT" w:hAnsi="Gill Sans MT"/>
                <w:sz w:val="18"/>
                <w:szCs w:val="18"/>
              </w:rPr>
              <w:t>El estudiante comprende las propiedades fisicoquímicas de las sustancias, los fenómenos de superficie y el estado coloidal para implementarlos en su labor profesional con asertividad y objetividad en la toma de decisiones.</w:t>
            </w:r>
          </w:p>
        </w:tc>
      </w:tr>
      <w:tr w:rsidR="00052136" w:rsidRPr="00036394" w14:paraId="1DD34648" w14:textId="77777777" w:rsidTr="0086524C">
        <w:trPr>
          <w:cantSplit/>
          <w:jc w:val="center"/>
        </w:trPr>
        <w:tc>
          <w:tcPr>
            <w:tcW w:w="833" w:type="pct"/>
            <w:tcBorders>
              <w:top w:val="single" w:sz="4" w:space="0" w:color="auto"/>
              <w:left w:val="single" w:sz="4" w:space="0" w:color="auto"/>
              <w:bottom w:val="single" w:sz="4" w:space="0" w:color="auto"/>
              <w:right w:val="single" w:sz="4" w:space="0" w:color="auto"/>
            </w:tcBorders>
          </w:tcPr>
          <w:p w14:paraId="0FC10915" w14:textId="77777777" w:rsidR="00052136" w:rsidRPr="00036394" w:rsidRDefault="00052136" w:rsidP="00052136">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lastRenderedPageBreak/>
              <w:t>Establecer las diferencias existentes entre las variables aleatorias continuas y discretas en diseños experimentales</w:t>
            </w:r>
          </w:p>
          <w:p w14:paraId="7B86333B" w14:textId="77777777" w:rsidR="00052136" w:rsidRPr="00036394" w:rsidRDefault="00052136" w:rsidP="00052136">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Establecer diseños experimentales adecuados</w:t>
            </w:r>
          </w:p>
          <w:p w14:paraId="66685F02" w14:textId="77777777" w:rsidR="00052136" w:rsidRPr="00036394" w:rsidRDefault="00052136" w:rsidP="00052136">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Analizar problemas que involucran estimación</w:t>
            </w:r>
          </w:p>
          <w:p w14:paraId="4D11C43D" w14:textId="77777777" w:rsidR="00052136" w:rsidRPr="00036394" w:rsidRDefault="00052136" w:rsidP="00052136">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Identificar errores experimentales</w:t>
            </w:r>
          </w:p>
          <w:p w14:paraId="2408B9F2" w14:textId="3DA2434F" w:rsidR="00052136" w:rsidRPr="00036394" w:rsidRDefault="00052136" w:rsidP="00052136">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Plantear diseños experimentales para comprender el efecto del cambio de una variable sobre una respuesta</w:t>
            </w:r>
          </w:p>
        </w:tc>
        <w:tc>
          <w:tcPr>
            <w:tcW w:w="835" w:type="pct"/>
            <w:tcBorders>
              <w:top w:val="single" w:sz="4" w:space="0" w:color="auto"/>
              <w:left w:val="single" w:sz="4" w:space="0" w:color="auto"/>
              <w:bottom w:val="single" w:sz="4" w:space="0" w:color="auto"/>
              <w:right w:val="single" w:sz="4" w:space="0" w:color="auto"/>
            </w:tcBorders>
          </w:tcPr>
          <w:p w14:paraId="1E901EFA" w14:textId="77777777" w:rsidR="00052136" w:rsidRPr="00036394" w:rsidRDefault="00052136" w:rsidP="00052136">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 xml:space="preserve">Método científico </w:t>
            </w:r>
          </w:p>
          <w:p w14:paraId="1A0113E5" w14:textId="77777777" w:rsidR="00052136" w:rsidRPr="00036394" w:rsidRDefault="00052136" w:rsidP="00052136">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Técnicas de muestreo y pruebas de hipótesis</w:t>
            </w:r>
          </w:p>
          <w:p w14:paraId="3664FF13" w14:textId="77777777" w:rsidR="00052136" w:rsidRPr="00036394" w:rsidRDefault="00052136" w:rsidP="00052136">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 xml:space="preserve">Análisis estadístico en experimentos con uno, dos o más factores </w:t>
            </w:r>
          </w:p>
          <w:p w14:paraId="5B9A4F4C" w14:textId="77777777" w:rsidR="00052136" w:rsidRPr="00036394" w:rsidRDefault="00052136" w:rsidP="00052136">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Diseños factoriales</w:t>
            </w:r>
          </w:p>
          <w:p w14:paraId="7DD24497" w14:textId="49E0F6D1" w:rsidR="00052136" w:rsidRPr="00036394" w:rsidRDefault="00052136" w:rsidP="00052136">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Métodos de superficie de respuesta</w:t>
            </w:r>
          </w:p>
        </w:tc>
        <w:tc>
          <w:tcPr>
            <w:tcW w:w="1017" w:type="pct"/>
            <w:tcBorders>
              <w:top w:val="single" w:sz="4" w:space="0" w:color="auto"/>
              <w:left w:val="single" w:sz="4" w:space="0" w:color="auto"/>
              <w:bottom w:val="single" w:sz="4" w:space="0" w:color="auto"/>
              <w:right w:val="single" w:sz="4" w:space="0" w:color="auto"/>
            </w:tcBorders>
          </w:tcPr>
          <w:p w14:paraId="1F423ADE" w14:textId="77777777" w:rsidR="00052136" w:rsidRPr="00036394" w:rsidRDefault="00052136" w:rsidP="00052136">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Actitud de liderazgo, crítica y reflexiva en la labor profesional</w:t>
            </w:r>
          </w:p>
          <w:p w14:paraId="4AD9222D" w14:textId="77777777" w:rsidR="00052136" w:rsidRPr="00036394" w:rsidRDefault="00052136" w:rsidP="00052136">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Asertividad y objetividad en la toma de decisiones</w:t>
            </w:r>
          </w:p>
          <w:p w14:paraId="0700F5C9" w14:textId="77777777" w:rsidR="00052136" w:rsidRPr="00036394" w:rsidRDefault="00052136" w:rsidP="00052136">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Compromiso con el trabajo individual y colectivo</w:t>
            </w:r>
          </w:p>
          <w:p w14:paraId="4AE1E6E7" w14:textId="77777777" w:rsidR="00052136" w:rsidRPr="00036394" w:rsidRDefault="00052136" w:rsidP="00052136">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Constancia en el desarrollo de tareas y actividades</w:t>
            </w:r>
          </w:p>
          <w:p w14:paraId="5763FF50" w14:textId="77777777" w:rsidR="00052136" w:rsidRPr="00036394" w:rsidRDefault="00052136" w:rsidP="00052136">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Disposición para el trabajo individual, colectivo y multidisciplinario</w:t>
            </w:r>
          </w:p>
          <w:p w14:paraId="32468046" w14:textId="77777777" w:rsidR="00052136" w:rsidRPr="00036394" w:rsidRDefault="00052136" w:rsidP="00052136">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Eficiencia en la comunicación</w:t>
            </w:r>
          </w:p>
          <w:p w14:paraId="55B3B999" w14:textId="77777777" w:rsidR="00052136" w:rsidRPr="00036394" w:rsidRDefault="00052136" w:rsidP="00052136">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Empatía y compromiso social</w:t>
            </w:r>
          </w:p>
          <w:p w14:paraId="6AE3F6F3" w14:textId="77777777" w:rsidR="00052136" w:rsidRPr="00036394" w:rsidRDefault="00052136" w:rsidP="00052136">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Ética en el cumplimiento de objetivos, manejo e informe de resultados</w:t>
            </w:r>
          </w:p>
          <w:p w14:paraId="4685B659" w14:textId="77777777" w:rsidR="00052136" w:rsidRPr="00036394" w:rsidRDefault="00052136" w:rsidP="00052136">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Ética y responsabilidad en el cumplimiento de sus funciones</w:t>
            </w:r>
          </w:p>
          <w:p w14:paraId="12B147BB" w14:textId="77777777" w:rsidR="00052136" w:rsidRPr="00036394" w:rsidRDefault="00052136" w:rsidP="00052136">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 xml:space="preserve">Honestidad en el manejo de información </w:t>
            </w:r>
          </w:p>
          <w:p w14:paraId="36198AC7" w14:textId="77777777" w:rsidR="00052136" w:rsidRPr="00036394" w:rsidRDefault="00052136" w:rsidP="00052136">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Imparcialidad en la toma de decisiones</w:t>
            </w:r>
          </w:p>
          <w:p w14:paraId="0CEDD6D4" w14:textId="77777777" w:rsidR="00052136" w:rsidRPr="00036394" w:rsidRDefault="00052136" w:rsidP="00052136">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Objetividad en la participación en equipos multidisciplinarios</w:t>
            </w:r>
          </w:p>
          <w:p w14:paraId="1B573106" w14:textId="77777777" w:rsidR="00052136" w:rsidRPr="00036394" w:rsidRDefault="00052136" w:rsidP="00052136">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Resiliencia para el desarrollo del trabajo</w:t>
            </w:r>
          </w:p>
          <w:p w14:paraId="7B007AE2" w14:textId="77777777" w:rsidR="00052136" w:rsidRPr="00036394" w:rsidRDefault="00052136" w:rsidP="00052136">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Respeto a su entorno de trabajo</w:t>
            </w:r>
          </w:p>
          <w:p w14:paraId="5C7729C9" w14:textId="77777777" w:rsidR="00052136" w:rsidRPr="00036394" w:rsidRDefault="00052136" w:rsidP="00052136">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Respeto por la diferencia de ideas, a la diversidad cultural, de género e ideología</w:t>
            </w:r>
          </w:p>
          <w:p w14:paraId="069E403B" w14:textId="628ADD42" w:rsidR="00052136" w:rsidRPr="00036394" w:rsidRDefault="00052136" w:rsidP="00052136">
            <w:pPr>
              <w:pStyle w:val="Textoindependiente"/>
              <w:numPr>
                <w:ilvl w:val="0"/>
                <w:numId w:val="6"/>
              </w:numPr>
              <w:spacing w:after="0"/>
              <w:ind w:left="130" w:hanging="130"/>
              <w:contextualSpacing/>
              <w:rPr>
                <w:rFonts w:ascii="Gill Sans MT" w:hAnsi="Gill Sans MT"/>
                <w:sz w:val="18"/>
                <w:szCs w:val="18"/>
              </w:rPr>
            </w:pPr>
            <w:r w:rsidRPr="00036394">
              <w:rPr>
                <w:rFonts w:ascii="Gill Sans MT" w:hAnsi="Gill Sans MT"/>
                <w:sz w:val="18"/>
                <w:szCs w:val="18"/>
              </w:rPr>
              <w:t>Tolerancia y manejo de la frustración</w:t>
            </w:r>
          </w:p>
        </w:tc>
        <w:tc>
          <w:tcPr>
            <w:tcW w:w="790" w:type="pct"/>
            <w:tcBorders>
              <w:top w:val="single" w:sz="4" w:space="0" w:color="auto"/>
              <w:left w:val="single" w:sz="4" w:space="0" w:color="auto"/>
              <w:bottom w:val="single" w:sz="4" w:space="0" w:color="auto"/>
              <w:right w:val="single" w:sz="4" w:space="0" w:color="auto"/>
            </w:tcBorders>
            <w:vAlign w:val="center"/>
          </w:tcPr>
          <w:p w14:paraId="0012D627" w14:textId="18C31255" w:rsidR="00052136" w:rsidRPr="0086524C" w:rsidRDefault="00052136" w:rsidP="0086524C">
            <w:pPr>
              <w:spacing w:after="0"/>
              <w:jc w:val="center"/>
              <w:rPr>
                <w:rFonts w:ascii="Gill Sans MT" w:hAnsi="Gill Sans MT"/>
                <w:b/>
                <w:sz w:val="18"/>
                <w:szCs w:val="18"/>
              </w:rPr>
            </w:pPr>
            <w:r w:rsidRPr="0086524C">
              <w:rPr>
                <w:rFonts w:ascii="Gill Sans MT" w:hAnsi="Gill Sans MT"/>
                <w:b/>
                <w:sz w:val="18"/>
                <w:szCs w:val="18"/>
              </w:rPr>
              <w:t>Terminal</w:t>
            </w:r>
          </w:p>
        </w:tc>
        <w:tc>
          <w:tcPr>
            <w:tcW w:w="693" w:type="pct"/>
            <w:tcBorders>
              <w:top w:val="single" w:sz="4" w:space="0" w:color="auto"/>
              <w:left w:val="single" w:sz="4" w:space="0" w:color="auto"/>
              <w:bottom w:val="single" w:sz="4" w:space="0" w:color="auto"/>
              <w:right w:val="single" w:sz="4" w:space="0" w:color="auto"/>
            </w:tcBorders>
            <w:vAlign w:val="center"/>
          </w:tcPr>
          <w:p w14:paraId="6DAE4AEA" w14:textId="0EA2FBEE" w:rsidR="00052136" w:rsidRPr="0086524C" w:rsidRDefault="00052136" w:rsidP="0086524C">
            <w:pPr>
              <w:spacing w:after="0"/>
              <w:jc w:val="center"/>
              <w:rPr>
                <w:rFonts w:ascii="Gill Sans MT" w:hAnsi="Gill Sans MT"/>
                <w:b/>
                <w:sz w:val="18"/>
                <w:szCs w:val="18"/>
              </w:rPr>
            </w:pPr>
            <w:r w:rsidRPr="0086524C">
              <w:rPr>
                <w:rFonts w:ascii="Gill Sans MT" w:hAnsi="Gill Sans MT"/>
                <w:b/>
                <w:sz w:val="18"/>
                <w:szCs w:val="18"/>
              </w:rPr>
              <w:t>Diseño de experimentos</w:t>
            </w:r>
          </w:p>
        </w:tc>
        <w:tc>
          <w:tcPr>
            <w:tcW w:w="833" w:type="pct"/>
            <w:tcBorders>
              <w:top w:val="single" w:sz="4" w:space="0" w:color="auto"/>
              <w:left w:val="single" w:sz="4" w:space="0" w:color="auto"/>
              <w:bottom w:val="single" w:sz="4" w:space="0" w:color="auto"/>
              <w:right w:val="single" w:sz="4" w:space="0" w:color="auto"/>
            </w:tcBorders>
          </w:tcPr>
          <w:p w14:paraId="527CEE6A" w14:textId="1DA7A404" w:rsidR="00052136" w:rsidRPr="00036394" w:rsidRDefault="00052136" w:rsidP="00052136">
            <w:pPr>
              <w:spacing w:after="0"/>
              <w:rPr>
                <w:rFonts w:ascii="Gill Sans MT" w:hAnsi="Gill Sans MT"/>
                <w:sz w:val="18"/>
                <w:szCs w:val="18"/>
              </w:rPr>
            </w:pPr>
            <w:r w:rsidRPr="00036394">
              <w:rPr>
                <w:rFonts w:ascii="Gill Sans MT" w:hAnsi="Gill Sans MT" w:cs="Helvetica Neue"/>
                <w:sz w:val="18"/>
                <w:szCs w:val="18"/>
                <w:lang w:val="es-ES_tradnl"/>
              </w:rPr>
              <w:t>El estudiante aplica distintas pruebas y métodos que le permitan caracterizar variables explícitas o factores que influyan en ensayos o experimentos, permitiendo introducir cambios controlados de variables de proceso y modificación de respuestas, a la vez que minimiza las variables de respuesta identificando factores que contribuyen a la variabilidad con asertividad y objetividad en la toma de decisiones.</w:t>
            </w:r>
          </w:p>
        </w:tc>
      </w:tr>
    </w:tbl>
    <w:p w14:paraId="1F6E509D" w14:textId="77777777" w:rsidR="0086758A" w:rsidRPr="00036394" w:rsidRDefault="0086758A" w:rsidP="0086758A">
      <w:pPr>
        <w:autoSpaceDE w:val="0"/>
        <w:autoSpaceDN w:val="0"/>
        <w:adjustRightInd w:val="0"/>
        <w:spacing w:after="0" w:line="240" w:lineRule="auto"/>
        <w:jc w:val="both"/>
        <w:rPr>
          <w:rFonts w:ascii="Gill Sans MT" w:hAnsi="Gill Sans MT" w:cs="Times New Roman"/>
          <w:sz w:val="24"/>
          <w:szCs w:val="24"/>
        </w:rPr>
      </w:pPr>
    </w:p>
    <w:p w14:paraId="0BC03FE2" w14:textId="77777777" w:rsidR="000F11EC" w:rsidRPr="00036394" w:rsidRDefault="000F11EC" w:rsidP="0086758A">
      <w:pPr>
        <w:autoSpaceDE w:val="0"/>
        <w:autoSpaceDN w:val="0"/>
        <w:adjustRightInd w:val="0"/>
        <w:spacing w:after="0" w:line="240" w:lineRule="auto"/>
        <w:jc w:val="both"/>
        <w:rPr>
          <w:rFonts w:ascii="Gill Sans MT" w:hAnsi="Gill Sans MT" w:cs="Times New Roman"/>
          <w:sz w:val="24"/>
          <w:szCs w:val="24"/>
        </w:rPr>
      </w:pPr>
    </w:p>
    <w:p w14:paraId="529D3252" w14:textId="77777777" w:rsidR="00036394" w:rsidRDefault="00036394">
      <w:pPr>
        <w:rPr>
          <w:rFonts w:ascii="Gill Sans MT" w:hAnsi="Gill Sans MT" w:cs="Times New Roman"/>
          <w:b/>
          <w:color w:val="0000FF"/>
          <w:sz w:val="24"/>
          <w:szCs w:val="24"/>
        </w:rPr>
      </w:pPr>
      <w:r>
        <w:rPr>
          <w:rFonts w:ascii="Gill Sans MT" w:hAnsi="Gill Sans MT" w:cs="Times New Roman"/>
          <w:b/>
          <w:color w:val="0000FF"/>
          <w:sz w:val="24"/>
          <w:szCs w:val="24"/>
        </w:rPr>
        <w:br w:type="page"/>
      </w:r>
    </w:p>
    <w:p w14:paraId="695F7B2B" w14:textId="297A445B" w:rsidR="000F11EC" w:rsidRPr="00036394" w:rsidRDefault="000F11EC" w:rsidP="0086758A">
      <w:pPr>
        <w:autoSpaceDE w:val="0"/>
        <w:autoSpaceDN w:val="0"/>
        <w:adjustRightInd w:val="0"/>
        <w:spacing w:after="0" w:line="240" w:lineRule="auto"/>
        <w:jc w:val="both"/>
        <w:rPr>
          <w:rFonts w:ascii="Gill Sans MT" w:hAnsi="Gill Sans MT" w:cs="Times New Roman"/>
          <w:b/>
          <w:color w:val="0000FF"/>
          <w:sz w:val="24"/>
          <w:szCs w:val="24"/>
        </w:rPr>
      </w:pPr>
      <w:r w:rsidRPr="00036394">
        <w:rPr>
          <w:rFonts w:ascii="Gill Sans MT" w:hAnsi="Gill Sans MT" w:cs="Times New Roman"/>
          <w:b/>
          <w:color w:val="0000FF"/>
          <w:sz w:val="24"/>
          <w:szCs w:val="24"/>
        </w:rPr>
        <w:lastRenderedPageBreak/>
        <w:t>Banco de Sangre</w:t>
      </w: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4"/>
        <w:gridCol w:w="2494"/>
        <w:gridCol w:w="2678"/>
        <w:gridCol w:w="2124"/>
        <w:gridCol w:w="1952"/>
        <w:gridCol w:w="2195"/>
      </w:tblGrid>
      <w:tr w:rsidR="00263B62" w:rsidRPr="00036394" w14:paraId="1F91FBC6" w14:textId="77777777" w:rsidTr="00036394">
        <w:trPr>
          <w:jc w:val="center"/>
        </w:trPr>
        <w:tc>
          <w:tcPr>
            <w:tcW w:w="761" w:type="pct"/>
            <w:shd w:val="clear" w:color="auto" w:fill="C0C0C0"/>
            <w:vAlign w:val="center"/>
          </w:tcPr>
          <w:p w14:paraId="243A0D34" w14:textId="77777777" w:rsidR="00052136" w:rsidRPr="00036394" w:rsidRDefault="00052136" w:rsidP="00036394">
            <w:pPr>
              <w:pStyle w:val="Textoindependiente"/>
              <w:jc w:val="center"/>
              <w:rPr>
                <w:rFonts w:ascii="Gill Sans MT" w:hAnsi="Gill Sans MT"/>
                <w:b/>
                <w:sz w:val="18"/>
                <w:szCs w:val="18"/>
              </w:rPr>
            </w:pPr>
            <w:r w:rsidRPr="00036394">
              <w:rPr>
                <w:rFonts w:ascii="Gill Sans MT" w:hAnsi="Gill Sans MT"/>
                <w:b/>
                <w:sz w:val="18"/>
                <w:szCs w:val="18"/>
              </w:rPr>
              <w:t>Saberes heurísticos</w:t>
            </w:r>
          </w:p>
          <w:p w14:paraId="62193E68" w14:textId="77777777" w:rsidR="00052136" w:rsidRPr="00036394" w:rsidRDefault="00052136" w:rsidP="00036394">
            <w:pPr>
              <w:pStyle w:val="Textoindependiente"/>
              <w:jc w:val="center"/>
              <w:rPr>
                <w:rFonts w:ascii="Gill Sans MT" w:hAnsi="Gill Sans MT"/>
                <w:b/>
                <w:sz w:val="18"/>
                <w:szCs w:val="18"/>
              </w:rPr>
            </w:pPr>
            <w:r w:rsidRPr="00036394">
              <w:rPr>
                <w:rFonts w:ascii="Gill Sans MT" w:hAnsi="Gill Sans MT"/>
                <w:b/>
                <w:sz w:val="18"/>
                <w:szCs w:val="18"/>
              </w:rPr>
              <w:t>(2)</w:t>
            </w:r>
          </w:p>
        </w:tc>
        <w:tc>
          <w:tcPr>
            <w:tcW w:w="924" w:type="pct"/>
            <w:shd w:val="clear" w:color="auto" w:fill="C0C0C0"/>
            <w:vAlign w:val="center"/>
          </w:tcPr>
          <w:p w14:paraId="7D7C16A9" w14:textId="77777777" w:rsidR="00052136" w:rsidRPr="00036394" w:rsidRDefault="00052136" w:rsidP="00036394">
            <w:pPr>
              <w:pStyle w:val="Textoindependiente"/>
              <w:jc w:val="center"/>
              <w:rPr>
                <w:rFonts w:ascii="Gill Sans MT" w:hAnsi="Gill Sans MT"/>
                <w:b/>
                <w:sz w:val="18"/>
                <w:szCs w:val="18"/>
              </w:rPr>
            </w:pPr>
            <w:r w:rsidRPr="00036394">
              <w:rPr>
                <w:rFonts w:ascii="Gill Sans MT" w:hAnsi="Gill Sans MT"/>
                <w:b/>
                <w:sz w:val="18"/>
                <w:szCs w:val="18"/>
              </w:rPr>
              <w:t>Saberes teóricos</w:t>
            </w:r>
          </w:p>
          <w:p w14:paraId="1C7E4D67" w14:textId="77777777" w:rsidR="00052136" w:rsidRPr="00036394" w:rsidRDefault="00052136" w:rsidP="00036394">
            <w:pPr>
              <w:pStyle w:val="Textoindependiente"/>
              <w:jc w:val="center"/>
              <w:rPr>
                <w:rFonts w:ascii="Gill Sans MT" w:hAnsi="Gill Sans MT"/>
                <w:b/>
                <w:sz w:val="18"/>
                <w:szCs w:val="18"/>
              </w:rPr>
            </w:pPr>
            <w:r w:rsidRPr="00036394">
              <w:rPr>
                <w:rFonts w:ascii="Gill Sans MT" w:hAnsi="Gill Sans MT"/>
                <w:b/>
                <w:sz w:val="18"/>
                <w:szCs w:val="18"/>
              </w:rPr>
              <w:t>(1)</w:t>
            </w:r>
          </w:p>
        </w:tc>
        <w:tc>
          <w:tcPr>
            <w:tcW w:w="992" w:type="pct"/>
            <w:shd w:val="clear" w:color="auto" w:fill="C0C0C0"/>
            <w:vAlign w:val="center"/>
          </w:tcPr>
          <w:p w14:paraId="346C3392" w14:textId="77777777" w:rsidR="00052136" w:rsidRPr="00036394" w:rsidRDefault="00052136" w:rsidP="00036394">
            <w:pPr>
              <w:pStyle w:val="Textoindependiente"/>
              <w:jc w:val="center"/>
              <w:rPr>
                <w:rFonts w:ascii="Gill Sans MT" w:hAnsi="Gill Sans MT"/>
                <w:b/>
                <w:sz w:val="18"/>
                <w:szCs w:val="18"/>
              </w:rPr>
            </w:pPr>
            <w:r w:rsidRPr="00036394">
              <w:rPr>
                <w:rFonts w:ascii="Gill Sans MT" w:hAnsi="Gill Sans MT"/>
                <w:b/>
                <w:sz w:val="18"/>
                <w:szCs w:val="18"/>
              </w:rPr>
              <w:t>Saberes axiológicos</w:t>
            </w:r>
          </w:p>
          <w:p w14:paraId="360348FF" w14:textId="77777777" w:rsidR="00052136" w:rsidRPr="00036394" w:rsidRDefault="00052136" w:rsidP="00036394">
            <w:pPr>
              <w:pStyle w:val="Textoindependiente"/>
              <w:jc w:val="center"/>
              <w:rPr>
                <w:rFonts w:ascii="Gill Sans MT" w:hAnsi="Gill Sans MT"/>
                <w:b/>
                <w:sz w:val="18"/>
                <w:szCs w:val="18"/>
              </w:rPr>
            </w:pPr>
            <w:r w:rsidRPr="00036394">
              <w:rPr>
                <w:rFonts w:ascii="Gill Sans MT" w:hAnsi="Gill Sans MT"/>
                <w:b/>
                <w:sz w:val="18"/>
                <w:szCs w:val="18"/>
              </w:rPr>
              <w:t>(3)</w:t>
            </w:r>
          </w:p>
        </w:tc>
        <w:tc>
          <w:tcPr>
            <w:tcW w:w="787" w:type="pct"/>
            <w:shd w:val="clear" w:color="auto" w:fill="C0C0C0"/>
            <w:vAlign w:val="center"/>
          </w:tcPr>
          <w:p w14:paraId="37143A20" w14:textId="77777777" w:rsidR="00052136" w:rsidRPr="00036394" w:rsidRDefault="00052136" w:rsidP="00036394">
            <w:pPr>
              <w:pStyle w:val="Textoindependiente"/>
              <w:jc w:val="center"/>
              <w:rPr>
                <w:rFonts w:ascii="Gill Sans MT" w:hAnsi="Gill Sans MT"/>
                <w:b/>
                <w:sz w:val="18"/>
                <w:szCs w:val="18"/>
              </w:rPr>
            </w:pPr>
            <w:r w:rsidRPr="00036394">
              <w:rPr>
                <w:rFonts w:ascii="Gill Sans MT" w:hAnsi="Gill Sans MT"/>
                <w:b/>
                <w:sz w:val="18"/>
                <w:szCs w:val="18"/>
              </w:rPr>
              <w:t xml:space="preserve">Tipo de agrupación </w:t>
            </w:r>
          </w:p>
          <w:p w14:paraId="1E06AF26" w14:textId="77777777" w:rsidR="00052136" w:rsidRPr="00036394" w:rsidRDefault="00052136" w:rsidP="000F11EC">
            <w:pPr>
              <w:pStyle w:val="Textoindependiente"/>
              <w:numPr>
                <w:ilvl w:val="0"/>
                <w:numId w:val="13"/>
              </w:numPr>
              <w:spacing w:after="0"/>
              <w:rPr>
                <w:rFonts w:ascii="Gill Sans MT" w:hAnsi="Gill Sans MT"/>
                <w:sz w:val="18"/>
                <w:szCs w:val="18"/>
              </w:rPr>
            </w:pPr>
            <w:r w:rsidRPr="00036394">
              <w:rPr>
                <w:rFonts w:ascii="Gill Sans MT" w:hAnsi="Gill Sans MT"/>
                <w:sz w:val="18"/>
                <w:szCs w:val="18"/>
              </w:rPr>
              <w:t xml:space="preserve">Básica de Iniciación a la disciplina </w:t>
            </w:r>
          </w:p>
          <w:p w14:paraId="017A1043" w14:textId="77777777" w:rsidR="00052136" w:rsidRPr="00036394" w:rsidRDefault="00052136" w:rsidP="000F11EC">
            <w:pPr>
              <w:pStyle w:val="Textoindependiente"/>
              <w:numPr>
                <w:ilvl w:val="0"/>
                <w:numId w:val="13"/>
              </w:numPr>
              <w:spacing w:after="0"/>
              <w:rPr>
                <w:rFonts w:ascii="Gill Sans MT" w:hAnsi="Gill Sans MT"/>
                <w:sz w:val="18"/>
                <w:szCs w:val="18"/>
              </w:rPr>
            </w:pPr>
            <w:r w:rsidRPr="00036394">
              <w:rPr>
                <w:rFonts w:ascii="Gill Sans MT" w:hAnsi="Gill Sans MT"/>
                <w:sz w:val="18"/>
                <w:szCs w:val="18"/>
              </w:rPr>
              <w:t xml:space="preserve">Disciplinar </w:t>
            </w:r>
          </w:p>
          <w:p w14:paraId="42CE8A72" w14:textId="77777777" w:rsidR="00052136" w:rsidRPr="00036394" w:rsidRDefault="00052136" w:rsidP="000F11EC">
            <w:pPr>
              <w:pStyle w:val="Textoindependiente"/>
              <w:numPr>
                <w:ilvl w:val="0"/>
                <w:numId w:val="13"/>
              </w:numPr>
              <w:spacing w:after="0"/>
              <w:rPr>
                <w:rFonts w:ascii="Gill Sans MT" w:hAnsi="Gill Sans MT"/>
                <w:b/>
                <w:sz w:val="18"/>
                <w:szCs w:val="18"/>
              </w:rPr>
            </w:pPr>
            <w:r w:rsidRPr="00036394">
              <w:rPr>
                <w:rFonts w:ascii="Gill Sans MT" w:hAnsi="Gill Sans MT"/>
                <w:sz w:val="18"/>
                <w:szCs w:val="18"/>
              </w:rPr>
              <w:t>Terminal</w:t>
            </w:r>
          </w:p>
        </w:tc>
        <w:tc>
          <w:tcPr>
            <w:tcW w:w="723" w:type="pct"/>
            <w:shd w:val="clear" w:color="auto" w:fill="C0C0C0"/>
            <w:vAlign w:val="center"/>
          </w:tcPr>
          <w:p w14:paraId="08A2026C" w14:textId="77777777" w:rsidR="00052136" w:rsidRPr="00036394" w:rsidRDefault="00052136" w:rsidP="00036394">
            <w:pPr>
              <w:pStyle w:val="Textoindependiente"/>
              <w:jc w:val="center"/>
              <w:rPr>
                <w:rFonts w:ascii="Gill Sans MT" w:hAnsi="Gill Sans MT"/>
                <w:b/>
                <w:sz w:val="18"/>
                <w:szCs w:val="18"/>
              </w:rPr>
            </w:pPr>
            <w:r w:rsidRPr="00036394">
              <w:rPr>
                <w:rFonts w:ascii="Gill Sans MT" w:hAnsi="Gill Sans MT"/>
                <w:b/>
                <w:sz w:val="18"/>
                <w:szCs w:val="18"/>
              </w:rPr>
              <w:t>Nombre de la EE</w:t>
            </w:r>
          </w:p>
        </w:tc>
        <w:tc>
          <w:tcPr>
            <w:tcW w:w="813" w:type="pct"/>
            <w:shd w:val="clear" w:color="auto" w:fill="C0C0C0"/>
            <w:vAlign w:val="center"/>
          </w:tcPr>
          <w:p w14:paraId="4A43A15B" w14:textId="77777777" w:rsidR="00052136" w:rsidRPr="00036394" w:rsidRDefault="00052136" w:rsidP="00036394">
            <w:pPr>
              <w:pStyle w:val="Textoindependiente"/>
              <w:jc w:val="center"/>
              <w:rPr>
                <w:rFonts w:ascii="Gill Sans MT" w:hAnsi="Gill Sans MT"/>
                <w:b/>
                <w:sz w:val="18"/>
                <w:szCs w:val="18"/>
              </w:rPr>
            </w:pPr>
            <w:r w:rsidRPr="00036394">
              <w:rPr>
                <w:rFonts w:ascii="Gill Sans MT" w:hAnsi="Gill Sans MT"/>
                <w:b/>
                <w:sz w:val="18"/>
                <w:szCs w:val="18"/>
              </w:rPr>
              <w:t>Primera aproximación  a la unidad de competencia</w:t>
            </w:r>
          </w:p>
        </w:tc>
      </w:tr>
      <w:tr w:rsidR="00263B62" w:rsidRPr="00036394" w14:paraId="6F2D778F" w14:textId="77777777" w:rsidTr="0086524C">
        <w:trPr>
          <w:cantSplit/>
          <w:jc w:val="center"/>
        </w:trPr>
        <w:tc>
          <w:tcPr>
            <w:tcW w:w="761" w:type="pct"/>
          </w:tcPr>
          <w:p w14:paraId="3904364D" w14:textId="77777777" w:rsidR="00052136" w:rsidRPr="00523606" w:rsidRDefault="00052136" w:rsidP="00523606">
            <w:pPr>
              <w:pStyle w:val="Prrafodelista"/>
              <w:numPr>
                <w:ilvl w:val="0"/>
                <w:numId w:val="26"/>
              </w:numPr>
              <w:spacing w:line="276" w:lineRule="auto"/>
              <w:jc w:val="both"/>
              <w:rPr>
                <w:rFonts w:ascii="Gill Sans MT" w:hAnsi="Gill Sans MT" w:cstheme="minorHAnsi"/>
                <w:sz w:val="18"/>
                <w:szCs w:val="20"/>
              </w:rPr>
            </w:pPr>
            <w:r w:rsidRPr="00523606">
              <w:rPr>
                <w:rFonts w:ascii="Gill Sans MT" w:hAnsi="Gill Sans MT" w:cstheme="minorHAnsi"/>
                <w:sz w:val="18"/>
                <w:szCs w:val="20"/>
              </w:rPr>
              <w:t>Conocerá, analizará, comparará, relacionará, generará, asociará   y discriminará ideas aplicando la legislación, normatividad de banco de sangre y otras normas a las que hace referencia la NOM-253-SSA1-2012.</w:t>
            </w:r>
          </w:p>
          <w:p w14:paraId="1A6AE7BB" w14:textId="71A3F60C" w:rsidR="00052136" w:rsidRPr="00523606" w:rsidRDefault="00052136" w:rsidP="00523606">
            <w:pPr>
              <w:pStyle w:val="Prrafodelista"/>
              <w:numPr>
                <w:ilvl w:val="0"/>
                <w:numId w:val="26"/>
              </w:numPr>
              <w:spacing w:line="276" w:lineRule="auto"/>
              <w:jc w:val="both"/>
              <w:rPr>
                <w:rFonts w:ascii="Gill Sans MT" w:hAnsi="Gill Sans MT" w:cstheme="minorHAnsi"/>
                <w:sz w:val="18"/>
                <w:szCs w:val="20"/>
              </w:rPr>
            </w:pPr>
            <w:r w:rsidRPr="00523606">
              <w:rPr>
                <w:rFonts w:ascii="Gill Sans MT" w:hAnsi="Gill Sans MT" w:cstheme="minorHAnsi"/>
                <w:sz w:val="18"/>
                <w:szCs w:val="20"/>
              </w:rPr>
              <w:t>Ejecutará los procesos de sistema de gestión de calidad en el banco de sangre.</w:t>
            </w:r>
          </w:p>
          <w:p w14:paraId="1248A22A" w14:textId="77777777" w:rsidR="00052136" w:rsidRPr="00523606" w:rsidRDefault="00052136" w:rsidP="00523606">
            <w:pPr>
              <w:pStyle w:val="Prrafodelista"/>
              <w:numPr>
                <w:ilvl w:val="0"/>
                <w:numId w:val="26"/>
              </w:numPr>
              <w:spacing w:line="276" w:lineRule="auto"/>
              <w:jc w:val="both"/>
              <w:rPr>
                <w:rFonts w:ascii="Gill Sans MT" w:hAnsi="Gill Sans MT" w:cstheme="minorHAnsi"/>
                <w:sz w:val="18"/>
                <w:szCs w:val="20"/>
              </w:rPr>
            </w:pPr>
            <w:r w:rsidRPr="00523606">
              <w:rPr>
                <w:rFonts w:ascii="Gill Sans MT" w:hAnsi="Gill Sans MT" w:cstheme="minorHAnsi"/>
                <w:sz w:val="18"/>
                <w:szCs w:val="20"/>
              </w:rPr>
              <w:t>Realizará prácticas óptimas en flebotomía y extracción sanguínea recomendadas por la OMS.</w:t>
            </w:r>
          </w:p>
          <w:p w14:paraId="0781E5B3" w14:textId="77777777" w:rsidR="00052136" w:rsidRPr="00523606" w:rsidRDefault="00052136" w:rsidP="00523606">
            <w:pPr>
              <w:pStyle w:val="Prrafodelista"/>
              <w:numPr>
                <w:ilvl w:val="0"/>
                <w:numId w:val="26"/>
              </w:numPr>
              <w:spacing w:line="276" w:lineRule="auto"/>
              <w:jc w:val="both"/>
              <w:rPr>
                <w:rFonts w:ascii="Gill Sans MT" w:hAnsi="Gill Sans MT"/>
                <w:sz w:val="20"/>
                <w:szCs w:val="20"/>
              </w:rPr>
            </w:pPr>
            <w:r w:rsidRPr="00523606">
              <w:rPr>
                <w:rFonts w:ascii="Gill Sans MT" w:hAnsi="Gill Sans MT" w:cstheme="minorHAnsi"/>
                <w:sz w:val="18"/>
                <w:szCs w:val="20"/>
              </w:rPr>
              <w:t>Redactará solicitudes y gestionará permisos de funcionamiento ante COFEPRIS.</w:t>
            </w:r>
          </w:p>
        </w:tc>
        <w:tc>
          <w:tcPr>
            <w:tcW w:w="924" w:type="pct"/>
          </w:tcPr>
          <w:p w14:paraId="1D55BF99" w14:textId="77777777" w:rsidR="00052136" w:rsidRPr="00523606" w:rsidRDefault="00052136" w:rsidP="00523606">
            <w:pPr>
              <w:pStyle w:val="Prrafodelista"/>
              <w:numPr>
                <w:ilvl w:val="0"/>
                <w:numId w:val="26"/>
              </w:numPr>
              <w:spacing w:line="276" w:lineRule="auto"/>
              <w:jc w:val="both"/>
              <w:rPr>
                <w:rFonts w:ascii="Gill Sans MT" w:hAnsi="Gill Sans MT" w:cstheme="minorHAnsi"/>
                <w:sz w:val="18"/>
                <w:szCs w:val="20"/>
              </w:rPr>
            </w:pPr>
            <w:r w:rsidRPr="00523606">
              <w:rPr>
                <w:rFonts w:ascii="Gill Sans MT" w:hAnsi="Gill Sans MT" w:cstheme="minorHAnsi"/>
                <w:sz w:val="18"/>
                <w:szCs w:val="20"/>
              </w:rPr>
              <w:t xml:space="preserve">Conocimiento de la legislación aplicable en banco de sangre. </w:t>
            </w:r>
          </w:p>
          <w:p w14:paraId="7DA41391" w14:textId="77777777" w:rsidR="00052136" w:rsidRPr="00523606" w:rsidRDefault="00052136" w:rsidP="00523606">
            <w:pPr>
              <w:pStyle w:val="Prrafodelista"/>
              <w:numPr>
                <w:ilvl w:val="0"/>
                <w:numId w:val="26"/>
              </w:numPr>
              <w:spacing w:line="276" w:lineRule="auto"/>
              <w:jc w:val="both"/>
              <w:rPr>
                <w:rFonts w:ascii="Gill Sans MT" w:hAnsi="Gill Sans MT" w:cstheme="minorHAnsi"/>
                <w:sz w:val="18"/>
                <w:szCs w:val="20"/>
              </w:rPr>
            </w:pPr>
            <w:r w:rsidRPr="00523606">
              <w:rPr>
                <w:rFonts w:ascii="Gill Sans MT" w:hAnsi="Gill Sans MT" w:cstheme="minorHAnsi"/>
                <w:sz w:val="18"/>
                <w:szCs w:val="20"/>
              </w:rPr>
              <w:t>Conocimiento de la NOM-253-SSA1-2012</w:t>
            </w:r>
          </w:p>
          <w:p w14:paraId="1A8F8A5A" w14:textId="77777777" w:rsidR="00052136" w:rsidRPr="00523606" w:rsidRDefault="00052136" w:rsidP="00523606">
            <w:pPr>
              <w:pStyle w:val="Prrafodelista"/>
              <w:numPr>
                <w:ilvl w:val="0"/>
                <w:numId w:val="26"/>
              </w:numPr>
              <w:spacing w:line="276" w:lineRule="auto"/>
              <w:jc w:val="both"/>
              <w:rPr>
                <w:rFonts w:ascii="Gill Sans MT" w:hAnsi="Gill Sans MT" w:cstheme="minorHAnsi"/>
                <w:sz w:val="18"/>
                <w:szCs w:val="20"/>
              </w:rPr>
            </w:pPr>
            <w:r w:rsidRPr="00523606">
              <w:rPr>
                <w:rFonts w:ascii="Gill Sans MT" w:hAnsi="Gill Sans MT" w:cstheme="minorHAnsi"/>
                <w:sz w:val="18"/>
                <w:szCs w:val="20"/>
              </w:rPr>
              <w:t>Conocimiento de otras normas aplicables a banco de sangre (a las que hace referencia la NOM-253-SSA1-2012).</w:t>
            </w:r>
          </w:p>
          <w:p w14:paraId="0FBB6F19" w14:textId="77777777" w:rsidR="00052136" w:rsidRPr="00523606" w:rsidRDefault="00052136" w:rsidP="00523606">
            <w:pPr>
              <w:pStyle w:val="Prrafodelista"/>
              <w:numPr>
                <w:ilvl w:val="0"/>
                <w:numId w:val="26"/>
              </w:numPr>
              <w:shd w:val="clear" w:color="auto" w:fill="FFFFFF" w:themeFill="background1"/>
              <w:spacing w:line="276" w:lineRule="auto"/>
              <w:ind w:right="125"/>
              <w:jc w:val="both"/>
              <w:rPr>
                <w:rFonts w:ascii="Gill Sans MT" w:hAnsi="Gill Sans MT" w:cstheme="minorHAnsi"/>
                <w:sz w:val="18"/>
                <w:szCs w:val="20"/>
              </w:rPr>
            </w:pPr>
            <w:r w:rsidRPr="00523606">
              <w:rPr>
                <w:rFonts w:ascii="Gill Sans MT" w:hAnsi="Gill Sans MT" w:cstheme="minorHAnsi"/>
                <w:sz w:val="18"/>
                <w:szCs w:val="20"/>
              </w:rPr>
              <w:t>Conocimiento de los lineamientos para la flebotomía de acuerdo con las recomendaciones de la OMS.</w:t>
            </w:r>
          </w:p>
          <w:p w14:paraId="24A1C1BD" w14:textId="77777777" w:rsidR="00052136" w:rsidRPr="00523606" w:rsidRDefault="00052136" w:rsidP="00523606">
            <w:pPr>
              <w:pStyle w:val="Prrafodelista"/>
              <w:numPr>
                <w:ilvl w:val="0"/>
                <w:numId w:val="26"/>
              </w:numPr>
              <w:spacing w:line="276" w:lineRule="auto"/>
              <w:jc w:val="both"/>
              <w:rPr>
                <w:rFonts w:ascii="Gill Sans MT" w:hAnsi="Gill Sans MT" w:cstheme="minorHAnsi"/>
                <w:sz w:val="18"/>
                <w:szCs w:val="20"/>
              </w:rPr>
            </w:pPr>
            <w:r w:rsidRPr="00523606">
              <w:rPr>
                <w:rFonts w:ascii="Gill Sans MT" w:hAnsi="Gill Sans MT" w:cstheme="minorHAnsi"/>
                <w:sz w:val="18"/>
                <w:szCs w:val="20"/>
              </w:rPr>
              <w:t>Sistema de Gestión de Calidad</w:t>
            </w:r>
          </w:p>
          <w:p w14:paraId="6C923737" w14:textId="77777777" w:rsidR="00052136" w:rsidRPr="00523606" w:rsidRDefault="00052136" w:rsidP="00523606">
            <w:pPr>
              <w:pStyle w:val="Prrafodelista"/>
              <w:numPr>
                <w:ilvl w:val="0"/>
                <w:numId w:val="26"/>
              </w:numPr>
              <w:spacing w:line="276" w:lineRule="auto"/>
              <w:jc w:val="both"/>
              <w:rPr>
                <w:rFonts w:ascii="Gill Sans MT" w:hAnsi="Gill Sans MT" w:cstheme="minorHAnsi"/>
                <w:sz w:val="18"/>
                <w:szCs w:val="20"/>
              </w:rPr>
            </w:pPr>
            <w:r w:rsidRPr="00523606">
              <w:rPr>
                <w:rFonts w:ascii="Gill Sans MT" w:hAnsi="Gill Sans MT" w:cstheme="minorHAnsi"/>
                <w:sz w:val="18"/>
                <w:szCs w:val="20"/>
              </w:rPr>
              <w:t>Convenio con otras instituciones gubernamentales y privadas de educación y salud.</w:t>
            </w:r>
          </w:p>
          <w:p w14:paraId="5056D534" w14:textId="3F4D0A6D" w:rsidR="00052136" w:rsidRPr="00523606" w:rsidRDefault="00263B62" w:rsidP="00523606">
            <w:pPr>
              <w:pStyle w:val="Prrafodelista"/>
              <w:numPr>
                <w:ilvl w:val="0"/>
                <w:numId w:val="26"/>
              </w:numPr>
              <w:spacing w:line="276" w:lineRule="auto"/>
              <w:jc w:val="both"/>
              <w:rPr>
                <w:rFonts w:ascii="Gill Sans MT" w:hAnsi="Gill Sans MT" w:cstheme="minorHAnsi"/>
                <w:sz w:val="20"/>
                <w:szCs w:val="20"/>
              </w:rPr>
            </w:pPr>
            <w:r w:rsidRPr="00523606">
              <w:rPr>
                <w:rFonts w:ascii="Gill Sans MT" w:hAnsi="Gill Sans MT" w:cstheme="minorHAnsi"/>
                <w:sz w:val="18"/>
                <w:szCs w:val="20"/>
              </w:rPr>
              <w:t>Convenios con proveedores</w:t>
            </w:r>
          </w:p>
        </w:tc>
        <w:tc>
          <w:tcPr>
            <w:tcW w:w="992" w:type="pct"/>
          </w:tcPr>
          <w:p w14:paraId="2E3DF95E" w14:textId="77777777" w:rsidR="00052136" w:rsidRPr="00523606" w:rsidRDefault="00052136" w:rsidP="00036394">
            <w:pPr>
              <w:spacing w:line="276" w:lineRule="auto"/>
              <w:jc w:val="both"/>
              <w:rPr>
                <w:rFonts w:ascii="Gill Sans MT" w:hAnsi="Gill Sans MT" w:cstheme="minorHAnsi"/>
                <w:spacing w:val="-8"/>
                <w:sz w:val="18"/>
                <w:szCs w:val="20"/>
              </w:rPr>
            </w:pPr>
            <w:r w:rsidRPr="00523606">
              <w:rPr>
                <w:rFonts w:ascii="Gill Sans MT" w:hAnsi="Gill Sans MT" w:cstheme="minorHAnsi"/>
                <w:sz w:val="18"/>
                <w:szCs w:val="20"/>
              </w:rPr>
              <w:t>Solidaridad, empatía, autocrítica, a</w:t>
            </w:r>
            <w:r w:rsidRPr="00523606">
              <w:rPr>
                <w:rFonts w:ascii="Gill Sans MT" w:hAnsi="Gill Sans MT" w:cstheme="minorHAnsi"/>
                <w:spacing w:val="-8"/>
                <w:sz w:val="18"/>
                <w:szCs w:val="20"/>
              </w:rPr>
              <w:t xml:space="preserve">utonomía, </w:t>
            </w:r>
            <w:r w:rsidRPr="00523606">
              <w:rPr>
                <w:rFonts w:ascii="Gill Sans MT" w:hAnsi="Gill Sans MT" w:cstheme="minorHAnsi"/>
                <w:sz w:val="18"/>
                <w:szCs w:val="20"/>
              </w:rPr>
              <w:t xml:space="preserve">autorreflexión, actitud colaborativa, </w:t>
            </w:r>
            <w:r w:rsidRPr="00523606">
              <w:rPr>
                <w:rFonts w:ascii="Gill Sans MT" w:hAnsi="Gill Sans MT" w:cstheme="minorHAnsi"/>
                <w:spacing w:val="-8"/>
                <w:sz w:val="18"/>
                <w:szCs w:val="20"/>
              </w:rPr>
              <w:t>compromiso, disciplina, perseverancia, confianza, creatividad, honestidad, integridad, emprendimiento, interés, tolerancia y ética en el banco de sangre.</w:t>
            </w:r>
          </w:p>
          <w:p w14:paraId="1A945DF2" w14:textId="77777777" w:rsidR="00052136" w:rsidRPr="00036394" w:rsidRDefault="00052136" w:rsidP="00036394">
            <w:pPr>
              <w:pStyle w:val="Textoindependiente"/>
              <w:rPr>
                <w:rFonts w:ascii="Gill Sans MT" w:hAnsi="Gill Sans MT"/>
                <w:sz w:val="20"/>
                <w:szCs w:val="20"/>
              </w:rPr>
            </w:pPr>
          </w:p>
        </w:tc>
        <w:tc>
          <w:tcPr>
            <w:tcW w:w="787" w:type="pct"/>
            <w:vAlign w:val="center"/>
          </w:tcPr>
          <w:p w14:paraId="48E4DBBD" w14:textId="691B7004" w:rsidR="00052136" w:rsidRPr="0086524C" w:rsidRDefault="00523606" w:rsidP="0086524C">
            <w:pPr>
              <w:pStyle w:val="Textoindependiente"/>
              <w:jc w:val="center"/>
              <w:rPr>
                <w:rFonts w:ascii="Gill Sans MT" w:hAnsi="Gill Sans MT"/>
                <w:b/>
                <w:sz w:val="20"/>
                <w:szCs w:val="20"/>
              </w:rPr>
            </w:pPr>
            <w:r w:rsidRPr="0086524C">
              <w:rPr>
                <w:rFonts w:ascii="Gill Sans MT" w:hAnsi="Gill Sans MT"/>
                <w:b/>
                <w:sz w:val="18"/>
                <w:szCs w:val="20"/>
              </w:rPr>
              <w:t>Disciplinar</w:t>
            </w:r>
          </w:p>
        </w:tc>
        <w:tc>
          <w:tcPr>
            <w:tcW w:w="723" w:type="pct"/>
            <w:vAlign w:val="center"/>
          </w:tcPr>
          <w:p w14:paraId="0ECEBECD" w14:textId="4A107A56" w:rsidR="00052136" w:rsidRPr="0086524C" w:rsidRDefault="00523606" w:rsidP="0086524C">
            <w:pPr>
              <w:pStyle w:val="Textoindependiente"/>
              <w:jc w:val="center"/>
              <w:rPr>
                <w:rFonts w:ascii="Gill Sans MT" w:hAnsi="Gill Sans MT"/>
                <w:b/>
                <w:sz w:val="20"/>
                <w:szCs w:val="20"/>
              </w:rPr>
            </w:pPr>
            <w:r w:rsidRPr="0086524C">
              <w:rPr>
                <w:rFonts w:ascii="Gill Sans MT" w:hAnsi="Gill Sans MT"/>
                <w:b/>
                <w:sz w:val="18"/>
                <w:szCs w:val="20"/>
              </w:rPr>
              <w:t>Gestión de calidad</w:t>
            </w:r>
          </w:p>
        </w:tc>
        <w:tc>
          <w:tcPr>
            <w:tcW w:w="813" w:type="pct"/>
          </w:tcPr>
          <w:p w14:paraId="2C7A697C" w14:textId="1B401866" w:rsidR="00052136" w:rsidRPr="00036394" w:rsidRDefault="00052136" w:rsidP="00036394">
            <w:pPr>
              <w:pStyle w:val="Textoindependiente"/>
              <w:rPr>
                <w:rFonts w:ascii="Gill Sans MT" w:hAnsi="Gill Sans MT"/>
                <w:sz w:val="20"/>
                <w:szCs w:val="20"/>
              </w:rPr>
            </w:pPr>
            <w:r w:rsidRPr="00523606">
              <w:rPr>
                <w:rFonts w:ascii="Gill Sans MT" w:hAnsi="Gill Sans MT"/>
                <w:sz w:val="18"/>
                <w:szCs w:val="20"/>
              </w:rPr>
              <w:t xml:space="preserve">En un ambiente de cordialidad, disposición para aprender, trabajar en equipo y tolerancia con sus compañeros, los estudiantes generan adecuadamente estrategias y técnicas de gestión de calidad en sus </w:t>
            </w:r>
            <w:r w:rsidR="00523606" w:rsidRPr="00523606">
              <w:rPr>
                <w:rFonts w:ascii="Gill Sans MT" w:hAnsi="Gill Sans MT"/>
                <w:sz w:val="18"/>
                <w:szCs w:val="20"/>
              </w:rPr>
              <w:t>prácticas</w:t>
            </w:r>
            <w:r w:rsidRPr="00523606">
              <w:rPr>
                <w:rFonts w:ascii="Gill Sans MT" w:hAnsi="Gill Sans MT"/>
                <w:sz w:val="18"/>
                <w:szCs w:val="20"/>
              </w:rPr>
              <w:t xml:space="preserve"> de laboratorio en los ámbitos: Clínico, Clínico veterinario, alimentos y Toxicológicos.</w:t>
            </w:r>
          </w:p>
        </w:tc>
      </w:tr>
      <w:tr w:rsidR="00263B62" w:rsidRPr="00036394" w14:paraId="540750D3" w14:textId="77777777" w:rsidTr="0086524C">
        <w:trPr>
          <w:cantSplit/>
          <w:jc w:val="center"/>
        </w:trPr>
        <w:tc>
          <w:tcPr>
            <w:tcW w:w="761" w:type="pct"/>
          </w:tcPr>
          <w:p w14:paraId="3E50AE06" w14:textId="77777777" w:rsidR="00052136" w:rsidRPr="00523606" w:rsidRDefault="00052136" w:rsidP="00523606">
            <w:pPr>
              <w:pStyle w:val="Prrafodelista"/>
              <w:numPr>
                <w:ilvl w:val="0"/>
                <w:numId w:val="27"/>
              </w:numPr>
              <w:spacing w:line="276" w:lineRule="auto"/>
              <w:jc w:val="both"/>
              <w:rPr>
                <w:rFonts w:ascii="Gill Sans MT" w:hAnsi="Gill Sans MT" w:cstheme="minorHAnsi"/>
                <w:sz w:val="18"/>
                <w:szCs w:val="20"/>
              </w:rPr>
            </w:pPr>
            <w:r w:rsidRPr="00523606">
              <w:rPr>
                <w:rFonts w:ascii="Gill Sans MT" w:hAnsi="Gill Sans MT" w:cstheme="minorHAnsi"/>
                <w:sz w:val="18"/>
                <w:szCs w:val="20"/>
              </w:rPr>
              <w:lastRenderedPageBreak/>
              <w:t>Realizará determinación de fenotipo sanguíneo, anticuerpos irregulares y pruebas de compatibilidad.</w:t>
            </w:r>
          </w:p>
          <w:p w14:paraId="3830E66F" w14:textId="77777777" w:rsidR="00052136" w:rsidRPr="00523606" w:rsidRDefault="00052136" w:rsidP="00523606">
            <w:pPr>
              <w:pStyle w:val="Prrafodelista"/>
              <w:numPr>
                <w:ilvl w:val="0"/>
                <w:numId w:val="27"/>
              </w:numPr>
              <w:spacing w:line="276" w:lineRule="auto"/>
              <w:jc w:val="both"/>
              <w:rPr>
                <w:rFonts w:ascii="Gill Sans MT" w:hAnsi="Gill Sans MT" w:cstheme="minorHAnsi"/>
                <w:sz w:val="18"/>
                <w:szCs w:val="20"/>
              </w:rPr>
            </w:pPr>
            <w:r w:rsidRPr="00523606">
              <w:rPr>
                <w:rFonts w:ascii="Gill Sans MT" w:hAnsi="Gill Sans MT" w:cstheme="minorHAnsi"/>
                <w:sz w:val="18"/>
                <w:szCs w:val="20"/>
              </w:rPr>
              <w:t>Conocerá y aplicará las bases inmunológicas y hematológicas relacionadas al banco de sangre.</w:t>
            </w:r>
          </w:p>
          <w:p w14:paraId="47050A63" w14:textId="77777777" w:rsidR="00052136" w:rsidRPr="00523606" w:rsidRDefault="00052136" w:rsidP="00523606">
            <w:pPr>
              <w:pStyle w:val="Prrafodelista"/>
              <w:numPr>
                <w:ilvl w:val="0"/>
                <w:numId w:val="27"/>
              </w:numPr>
              <w:spacing w:line="276" w:lineRule="auto"/>
              <w:jc w:val="both"/>
              <w:rPr>
                <w:rFonts w:ascii="Gill Sans MT" w:hAnsi="Gill Sans MT" w:cstheme="minorHAnsi"/>
                <w:sz w:val="18"/>
                <w:szCs w:val="20"/>
              </w:rPr>
            </w:pPr>
            <w:r w:rsidRPr="00523606">
              <w:rPr>
                <w:rFonts w:ascii="Gill Sans MT" w:hAnsi="Gill Sans MT" w:cstheme="minorHAnsi"/>
                <w:sz w:val="18"/>
                <w:szCs w:val="20"/>
              </w:rPr>
              <w:t xml:space="preserve">Evaluará los resultados y aplicará acciones en el laboratorio de </w:t>
            </w:r>
            <w:proofErr w:type="spellStart"/>
            <w:r w:rsidRPr="00523606">
              <w:rPr>
                <w:rFonts w:ascii="Gill Sans MT" w:hAnsi="Gill Sans MT" w:cstheme="minorHAnsi"/>
                <w:sz w:val="18"/>
                <w:szCs w:val="20"/>
              </w:rPr>
              <w:t>inmunohematología</w:t>
            </w:r>
            <w:proofErr w:type="spellEnd"/>
            <w:r w:rsidRPr="00523606">
              <w:rPr>
                <w:rFonts w:ascii="Gill Sans MT" w:hAnsi="Gill Sans MT" w:cstheme="minorHAnsi"/>
                <w:sz w:val="18"/>
                <w:szCs w:val="20"/>
              </w:rPr>
              <w:t>.</w:t>
            </w:r>
          </w:p>
          <w:p w14:paraId="276C5E8B" w14:textId="77777777" w:rsidR="00052136" w:rsidRPr="00523606" w:rsidRDefault="00052136" w:rsidP="00523606">
            <w:pPr>
              <w:pStyle w:val="Prrafodelista"/>
              <w:numPr>
                <w:ilvl w:val="0"/>
                <w:numId w:val="27"/>
              </w:numPr>
              <w:spacing w:line="276" w:lineRule="auto"/>
              <w:jc w:val="both"/>
              <w:rPr>
                <w:rFonts w:ascii="Gill Sans MT" w:hAnsi="Gill Sans MT" w:cstheme="minorHAnsi"/>
                <w:sz w:val="18"/>
                <w:szCs w:val="20"/>
              </w:rPr>
            </w:pPr>
            <w:r w:rsidRPr="00523606">
              <w:rPr>
                <w:rFonts w:ascii="Gill Sans MT" w:hAnsi="Gill Sans MT" w:cstheme="minorHAnsi"/>
                <w:sz w:val="18"/>
                <w:szCs w:val="20"/>
              </w:rPr>
              <w:t>Realizará pruebas serológicas para la determinación de agentes infecciosos.</w:t>
            </w:r>
          </w:p>
          <w:p w14:paraId="0373C787" w14:textId="77777777" w:rsidR="00052136" w:rsidRPr="00523606" w:rsidRDefault="00052136" w:rsidP="00523606">
            <w:pPr>
              <w:pStyle w:val="Prrafodelista"/>
              <w:numPr>
                <w:ilvl w:val="0"/>
                <w:numId w:val="27"/>
              </w:numPr>
              <w:spacing w:line="276" w:lineRule="auto"/>
              <w:jc w:val="both"/>
              <w:rPr>
                <w:rFonts w:ascii="Gill Sans MT" w:hAnsi="Gill Sans MT" w:cstheme="minorHAnsi"/>
                <w:sz w:val="18"/>
                <w:szCs w:val="20"/>
              </w:rPr>
            </w:pPr>
            <w:r w:rsidRPr="00523606">
              <w:rPr>
                <w:rFonts w:ascii="Gill Sans MT" w:hAnsi="Gill Sans MT" w:cstheme="minorHAnsi"/>
                <w:sz w:val="18"/>
                <w:szCs w:val="20"/>
              </w:rPr>
              <w:t>Identificará y manejará reacciones adversas a la donación.</w:t>
            </w:r>
          </w:p>
          <w:p w14:paraId="0BBA2F08" w14:textId="77777777" w:rsidR="00052136" w:rsidRPr="00523606" w:rsidRDefault="00052136" w:rsidP="00523606">
            <w:pPr>
              <w:pStyle w:val="Prrafodelista"/>
              <w:numPr>
                <w:ilvl w:val="0"/>
                <w:numId w:val="27"/>
              </w:numPr>
              <w:spacing w:line="276" w:lineRule="auto"/>
              <w:jc w:val="both"/>
              <w:rPr>
                <w:rFonts w:ascii="Gill Sans MT" w:hAnsi="Gill Sans MT" w:cstheme="minorHAnsi"/>
                <w:sz w:val="18"/>
                <w:szCs w:val="20"/>
              </w:rPr>
            </w:pPr>
            <w:r w:rsidRPr="00523606">
              <w:rPr>
                <w:rFonts w:ascii="Gill Sans MT" w:hAnsi="Gill Sans MT" w:cstheme="minorHAnsi"/>
                <w:sz w:val="18"/>
                <w:szCs w:val="20"/>
              </w:rPr>
              <w:t xml:space="preserve">Aplicará los principios de la transfusión sanguínea y el uso justificado de </w:t>
            </w:r>
            <w:proofErr w:type="spellStart"/>
            <w:r w:rsidRPr="00523606">
              <w:rPr>
                <w:rFonts w:ascii="Gill Sans MT" w:hAnsi="Gill Sans MT" w:cstheme="minorHAnsi"/>
                <w:sz w:val="18"/>
                <w:szCs w:val="20"/>
              </w:rPr>
              <w:t>hemocomponentes</w:t>
            </w:r>
            <w:proofErr w:type="spellEnd"/>
            <w:r w:rsidRPr="00523606">
              <w:rPr>
                <w:rFonts w:ascii="Gill Sans MT" w:hAnsi="Gill Sans MT" w:cstheme="minorHAnsi"/>
                <w:sz w:val="18"/>
                <w:szCs w:val="20"/>
              </w:rPr>
              <w:t>.</w:t>
            </w:r>
          </w:p>
          <w:p w14:paraId="00AB0719" w14:textId="77777777" w:rsidR="00052136" w:rsidRPr="00036394" w:rsidRDefault="00052136" w:rsidP="00036394">
            <w:pPr>
              <w:pStyle w:val="Textoindependiente"/>
              <w:rPr>
                <w:rFonts w:ascii="Gill Sans MT" w:hAnsi="Gill Sans MT"/>
                <w:color w:val="FFFFFF" w:themeColor="background1"/>
                <w:sz w:val="20"/>
                <w:szCs w:val="20"/>
              </w:rPr>
            </w:pPr>
          </w:p>
        </w:tc>
        <w:tc>
          <w:tcPr>
            <w:tcW w:w="924" w:type="pct"/>
          </w:tcPr>
          <w:p w14:paraId="3C3BFE9B" w14:textId="77777777" w:rsidR="00052136" w:rsidRPr="00523606" w:rsidRDefault="00052136" w:rsidP="00523606">
            <w:pPr>
              <w:pStyle w:val="Prrafodelista"/>
              <w:numPr>
                <w:ilvl w:val="0"/>
                <w:numId w:val="27"/>
              </w:numPr>
              <w:spacing w:line="276" w:lineRule="auto"/>
              <w:jc w:val="both"/>
              <w:rPr>
                <w:rFonts w:ascii="Gill Sans MT" w:hAnsi="Gill Sans MT" w:cstheme="minorHAnsi"/>
                <w:sz w:val="18"/>
                <w:szCs w:val="20"/>
              </w:rPr>
            </w:pPr>
            <w:r w:rsidRPr="00523606">
              <w:rPr>
                <w:rFonts w:ascii="Gill Sans MT" w:hAnsi="Gill Sans MT" w:cstheme="minorHAnsi"/>
                <w:sz w:val="18"/>
                <w:szCs w:val="20"/>
              </w:rPr>
              <w:t>Anticuerpos irregulares de importancia clínica.</w:t>
            </w:r>
          </w:p>
          <w:p w14:paraId="64A366CF" w14:textId="77777777" w:rsidR="00052136" w:rsidRPr="00523606" w:rsidRDefault="00052136" w:rsidP="00523606">
            <w:pPr>
              <w:pStyle w:val="Prrafodelista"/>
              <w:numPr>
                <w:ilvl w:val="0"/>
                <w:numId w:val="27"/>
              </w:numPr>
              <w:spacing w:line="276" w:lineRule="auto"/>
              <w:jc w:val="both"/>
              <w:rPr>
                <w:rFonts w:ascii="Gill Sans MT" w:hAnsi="Gill Sans MT" w:cstheme="minorHAnsi"/>
                <w:sz w:val="18"/>
                <w:szCs w:val="20"/>
              </w:rPr>
            </w:pPr>
            <w:r w:rsidRPr="00523606">
              <w:rPr>
                <w:rFonts w:ascii="Gill Sans MT" w:hAnsi="Gill Sans MT" w:cstheme="minorHAnsi"/>
                <w:sz w:val="18"/>
                <w:szCs w:val="20"/>
              </w:rPr>
              <w:t>Características de las reacciones adversas a la transfusión y la donación.</w:t>
            </w:r>
          </w:p>
          <w:p w14:paraId="6BAC0B15" w14:textId="77777777" w:rsidR="00052136" w:rsidRPr="00523606" w:rsidRDefault="00052136" w:rsidP="00523606">
            <w:pPr>
              <w:pStyle w:val="Prrafodelista"/>
              <w:numPr>
                <w:ilvl w:val="0"/>
                <w:numId w:val="27"/>
              </w:numPr>
              <w:spacing w:line="276" w:lineRule="auto"/>
              <w:jc w:val="both"/>
              <w:rPr>
                <w:rFonts w:ascii="Gill Sans MT" w:hAnsi="Gill Sans MT" w:cstheme="minorHAnsi"/>
                <w:sz w:val="18"/>
                <w:szCs w:val="20"/>
              </w:rPr>
            </w:pPr>
            <w:r w:rsidRPr="00523606">
              <w:rPr>
                <w:rFonts w:ascii="Gill Sans MT" w:hAnsi="Gill Sans MT" w:cstheme="minorHAnsi"/>
                <w:sz w:val="18"/>
                <w:szCs w:val="20"/>
              </w:rPr>
              <w:t>Concepto de pruebas para detección de agentes infecciosos transmisibles por transfusión.</w:t>
            </w:r>
          </w:p>
          <w:p w14:paraId="42321672" w14:textId="36027EBE" w:rsidR="00052136" w:rsidRPr="00523606" w:rsidRDefault="00052136" w:rsidP="00523606">
            <w:pPr>
              <w:pStyle w:val="Prrafodelista"/>
              <w:numPr>
                <w:ilvl w:val="0"/>
                <w:numId w:val="27"/>
              </w:numPr>
              <w:spacing w:line="276" w:lineRule="auto"/>
              <w:jc w:val="both"/>
              <w:rPr>
                <w:rFonts w:ascii="Gill Sans MT" w:hAnsi="Gill Sans MT" w:cstheme="minorHAnsi"/>
                <w:sz w:val="18"/>
                <w:szCs w:val="20"/>
              </w:rPr>
            </w:pPr>
            <w:r w:rsidRPr="00523606">
              <w:rPr>
                <w:rFonts w:ascii="Gill Sans MT" w:hAnsi="Gill Sans MT" w:cstheme="minorHAnsi"/>
                <w:sz w:val="18"/>
                <w:szCs w:val="20"/>
              </w:rPr>
              <w:t xml:space="preserve">Conceptos de especificidad, avidez y </w:t>
            </w:r>
            <w:r w:rsidR="00523606" w:rsidRPr="00523606">
              <w:rPr>
                <w:rFonts w:ascii="Gill Sans MT" w:hAnsi="Gill Sans MT" w:cstheme="minorHAnsi"/>
                <w:sz w:val="18"/>
                <w:szCs w:val="20"/>
              </w:rPr>
              <w:t>título</w:t>
            </w:r>
            <w:r w:rsidRPr="00523606">
              <w:rPr>
                <w:rFonts w:ascii="Gill Sans MT" w:hAnsi="Gill Sans MT" w:cstheme="minorHAnsi"/>
                <w:sz w:val="18"/>
                <w:szCs w:val="20"/>
              </w:rPr>
              <w:t xml:space="preserve"> de anticuerpos.</w:t>
            </w:r>
          </w:p>
          <w:p w14:paraId="1693E9F6" w14:textId="77777777" w:rsidR="00052136" w:rsidRPr="00523606" w:rsidRDefault="00052136" w:rsidP="00523606">
            <w:pPr>
              <w:pStyle w:val="Prrafodelista"/>
              <w:numPr>
                <w:ilvl w:val="0"/>
                <w:numId w:val="27"/>
              </w:numPr>
              <w:shd w:val="clear" w:color="auto" w:fill="FFFFFF" w:themeFill="background1"/>
              <w:spacing w:line="276" w:lineRule="auto"/>
              <w:ind w:right="125"/>
              <w:jc w:val="both"/>
              <w:rPr>
                <w:rFonts w:ascii="Gill Sans MT" w:hAnsi="Gill Sans MT" w:cstheme="minorHAnsi"/>
                <w:sz w:val="18"/>
                <w:szCs w:val="20"/>
              </w:rPr>
            </w:pPr>
            <w:r w:rsidRPr="00523606">
              <w:rPr>
                <w:rFonts w:ascii="Gill Sans MT" w:hAnsi="Gill Sans MT" w:cstheme="minorHAnsi"/>
                <w:sz w:val="18"/>
                <w:szCs w:val="20"/>
              </w:rPr>
              <w:t>Conocimiento de conceptos como: anticuerpos, tipos de anticuerpos, anticuerpos de importancia clínica en donadores y pacientes.</w:t>
            </w:r>
          </w:p>
          <w:p w14:paraId="43832DFA" w14:textId="0B21F38F" w:rsidR="00052136" w:rsidRPr="00523606" w:rsidRDefault="00523606" w:rsidP="00523606">
            <w:pPr>
              <w:pStyle w:val="Prrafodelista"/>
              <w:numPr>
                <w:ilvl w:val="0"/>
                <w:numId w:val="27"/>
              </w:numPr>
              <w:spacing w:line="276" w:lineRule="auto"/>
              <w:jc w:val="both"/>
              <w:rPr>
                <w:rFonts w:ascii="Gill Sans MT" w:hAnsi="Gill Sans MT" w:cstheme="minorHAnsi"/>
                <w:sz w:val="18"/>
                <w:szCs w:val="20"/>
              </w:rPr>
            </w:pPr>
            <w:r>
              <w:rPr>
                <w:rFonts w:ascii="Gill Sans MT" w:hAnsi="Gill Sans MT" w:cstheme="minorHAnsi"/>
                <w:sz w:val="18"/>
                <w:szCs w:val="20"/>
              </w:rPr>
              <w:t xml:space="preserve">Conocimiento de </w:t>
            </w:r>
            <w:r w:rsidRPr="00523606">
              <w:rPr>
                <w:rFonts w:ascii="Gill Sans MT" w:hAnsi="Gill Sans MT" w:cstheme="minorHAnsi"/>
                <w:sz w:val="18"/>
                <w:szCs w:val="20"/>
              </w:rPr>
              <w:t>los fenotipos</w:t>
            </w:r>
            <w:r w:rsidR="00052136" w:rsidRPr="00523606">
              <w:rPr>
                <w:rFonts w:ascii="Gill Sans MT" w:hAnsi="Gill Sans MT" w:cstheme="minorHAnsi"/>
                <w:sz w:val="18"/>
                <w:szCs w:val="20"/>
              </w:rPr>
              <w:t xml:space="preserve"> D y D débil de grupos sanguíneos y técnicas empleadas en su determinación. </w:t>
            </w:r>
          </w:p>
          <w:p w14:paraId="1A879EB9" w14:textId="77777777" w:rsidR="00052136" w:rsidRPr="00523606" w:rsidRDefault="00052136" w:rsidP="00523606">
            <w:pPr>
              <w:pStyle w:val="Prrafodelista"/>
              <w:numPr>
                <w:ilvl w:val="0"/>
                <w:numId w:val="27"/>
              </w:numPr>
              <w:shd w:val="clear" w:color="auto" w:fill="FFFFFF" w:themeFill="background1"/>
              <w:spacing w:line="276" w:lineRule="auto"/>
              <w:ind w:right="125"/>
              <w:jc w:val="both"/>
              <w:rPr>
                <w:rFonts w:ascii="Gill Sans MT" w:hAnsi="Gill Sans MT" w:cstheme="minorHAnsi"/>
                <w:sz w:val="18"/>
                <w:szCs w:val="20"/>
              </w:rPr>
            </w:pPr>
            <w:r w:rsidRPr="00523606">
              <w:rPr>
                <w:rFonts w:ascii="Gill Sans MT" w:hAnsi="Gill Sans MT" w:cstheme="minorHAnsi"/>
                <w:sz w:val="18"/>
                <w:szCs w:val="20"/>
              </w:rPr>
              <w:t xml:space="preserve">Conocimiento de los fenotipos de grupos sanguíneos técnicas empleadas en su determinación.  </w:t>
            </w:r>
          </w:p>
          <w:p w14:paraId="5FE0DCF2" w14:textId="77777777" w:rsidR="00052136" w:rsidRPr="00523606" w:rsidRDefault="00052136" w:rsidP="00523606">
            <w:pPr>
              <w:pStyle w:val="Prrafodelista"/>
              <w:numPr>
                <w:ilvl w:val="0"/>
                <w:numId w:val="27"/>
              </w:numPr>
              <w:spacing w:line="276" w:lineRule="auto"/>
              <w:jc w:val="both"/>
              <w:rPr>
                <w:rFonts w:ascii="Gill Sans MT" w:hAnsi="Gill Sans MT" w:cstheme="minorHAnsi"/>
                <w:color w:val="FFFFFF"/>
                <w:sz w:val="20"/>
                <w:szCs w:val="20"/>
              </w:rPr>
            </w:pPr>
            <w:r w:rsidRPr="00523606">
              <w:rPr>
                <w:rFonts w:ascii="Gill Sans MT" w:hAnsi="Gill Sans MT" w:cstheme="minorHAnsi"/>
                <w:sz w:val="18"/>
                <w:szCs w:val="20"/>
              </w:rPr>
              <w:t xml:space="preserve">Conocimiento de los principios de la transfusión sanguínea para el uso </w:t>
            </w:r>
            <w:r w:rsidRPr="00523606">
              <w:rPr>
                <w:rFonts w:ascii="Gill Sans MT" w:hAnsi="Gill Sans MT" w:cstheme="minorHAnsi"/>
                <w:sz w:val="20"/>
                <w:szCs w:val="20"/>
              </w:rPr>
              <w:t xml:space="preserve">justificado de </w:t>
            </w:r>
            <w:proofErr w:type="spellStart"/>
            <w:r w:rsidRPr="00523606">
              <w:rPr>
                <w:rFonts w:ascii="Gill Sans MT" w:hAnsi="Gill Sans MT" w:cstheme="minorHAnsi"/>
                <w:sz w:val="20"/>
                <w:szCs w:val="20"/>
              </w:rPr>
              <w:t>hemocomponentes</w:t>
            </w:r>
            <w:proofErr w:type="spellEnd"/>
            <w:r w:rsidRPr="00523606">
              <w:rPr>
                <w:rFonts w:ascii="Gill Sans MT" w:hAnsi="Gill Sans MT" w:cstheme="minorHAnsi"/>
                <w:sz w:val="20"/>
                <w:szCs w:val="20"/>
              </w:rPr>
              <w:t>.</w:t>
            </w:r>
          </w:p>
          <w:p w14:paraId="50892387" w14:textId="77777777" w:rsidR="00052136" w:rsidRPr="00523606" w:rsidRDefault="00052136" w:rsidP="00523606">
            <w:pPr>
              <w:pStyle w:val="Prrafodelista"/>
              <w:numPr>
                <w:ilvl w:val="0"/>
                <w:numId w:val="27"/>
              </w:numPr>
              <w:spacing w:line="276" w:lineRule="auto"/>
              <w:jc w:val="both"/>
              <w:rPr>
                <w:rFonts w:ascii="Gill Sans MT" w:hAnsi="Gill Sans MT" w:cstheme="minorHAnsi"/>
                <w:sz w:val="20"/>
                <w:szCs w:val="20"/>
              </w:rPr>
            </w:pPr>
            <w:r w:rsidRPr="00523606">
              <w:rPr>
                <w:rFonts w:ascii="Gill Sans MT" w:hAnsi="Gill Sans MT" w:cstheme="minorHAnsi"/>
                <w:sz w:val="20"/>
                <w:szCs w:val="20"/>
              </w:rPr>
              <w:t>Enfermedad hemolítica perinatal, anemias hemolíticas inmunes, enfermedades y padecimientos que requieren transfusión.</w:t>
            </w:r>
          </w:p>
          <w:p w14:paraId="783DFCCB" w14:textId="6E68276C" w:rsidR="00052136" w:rsidRPr="00523606" w:rsidRDefault="00052136" w:rsidP="00523606">
            <w:pPr>
              <w:pStyle w:val="Prrafodelista"/>
              <w:numPr>
                <w:ilvl w:val="0"/>
                <w:numId w:val="27"/>
              </w:numPr>
              <w:spacing w:line="276" w:lineRule="auto"/>
              <w:jc w:val="both"/>
              <w:rPr>
                <w:rFonts w:ascii="Gill Sans MT" w:hAnsi="Gill Sans MT" w:cstheme="minorHAnsi"/>
                <w:color w:val="FFFFFF"/>
                <w:sz w:val="20"/>
                <w:szCs w:val="20"/>
              </w:rPr>
            </w:pPr>
            <w:r w:rsidRPr="00523606">
              <w:rPr>
                <w:rFonts w:ascii="Gill Sans MT" w:hAnsi="Gill Sans MT" w:cstheme="minorHAnsi"/>
                <w:sz w:val="20"/>
                <w:szCs w:val="20"/>
              </w:rPr>
              <w:lastRenderedPageBreak/>
              <w:t xml:space="preserve">Pruebas </w:t>
            </w:r>
            <w:proofErr w:type="spellStart"/>
            <w:r w:rsidRPr="00523606">
              <w:rPr>
                <w:rFonts w:ascii="Gill Sans MT" w:hAnsi="Gill Sans MT" w:cstheme="minorHAnsi"/>
                <w:sz w:val="20"/>
                <w:szCs w:val="20"/>
              </w:rPr>
              <w:t>inmunohematológicas</w:t>
            </w:r>
            <w:proofErr w:type="spellEnd"/>
            <w:r w:rsidRPr="00523606">
              <w:rPr>
                <w:rFonts w:ascii="Gill Sans MT" w:hAnsi="Gill Sans MT" w:cstheme="minorHAnsi"/>
                <w:sz w:val="20"/>
                <w:szCs w:val="20"/>
              </w:rPr>
              <w:t>, serológicas, pre-transfusionales y de serología infecciosa.</w:t>
            </w:r>
          </w:p>
        </w:tc>
        <w:tc>
          <w:tcPr>
            <w:tcW w:w="992" w:type="pct"/>
          </w:tcPr>
          <w:p w14:paraId="7D17FA1E" w14:textId="77777777" w:rsidR="00052136" w:rsidRPr="00036394" w:rsidRDefault="00052136" w:rsidP="00036394">
            <w:pPr>
              <w:pStyle w:val="Textoindependiente"/>
              <w:rPr>
                <w:rFonts w:ascii="Gill Sans MT" w:hAnsi="Gill Sans MT"/>
                <w:sz w:val="20"/>
                <w:szCs w:val="20"/>
              </w:rPr>
            </w:pPr>
          </w:p>
        </w:tc>
        <w:tc>
          <w:tcPr>
            <w:tcW w:w="787" w:type="pct"/>
            <w:vAlign w:val="center"/>
          </w:tcPr>
          <w:p w14:paraId="1BE35334" w14:textId="2440FAB5" w:rsidR="00052136" w:rsidRPr="0086524C" w:rsidRDefault="00523606" w:rsidP="0086524C">
            <w:pPr>
              <w:pStyle w:val="Textoindependiente"/>
              <w:jc w:val="center"/>
              <w:rPr>
                <w:rFonts w:ascii="Gill Sans MT" w:hAnsi="Gill Sans MT"/>
                <w:b/>
                <w:sz w:val="18"/>
                <w:szCs w:val="18"/>
              </w:rPr>
            </w:pPr>
            <w:r w:rsidRPr="0086524C">
              <w:rPr>
                <w:rFonts w:ascii="Gill Sans MT" w:hAnsi="Gill Sans MT"/>
                <w:b/>
                <w:sz w:val="18"/>
                <w:szCs w:val="18"/>
              </w:rPr>
              <w:t>Disciplinar</w:t>
            </w:r>
          </w:p>
        </w:tc>
        <w:tc>
          <w:tcPr>
            <w:tcW w:w="723" w:type="pct"/>
            <w:vAlign w:val="center"/>
          </w:tcPr>
          <w:p w14:paraId="7AFBA091" w14:textId="53DE1BE9" w:rsidR="00052136" w:rsidRPr="0086524C" w:rsidRDefault="00523606" w:rsidP="0086524C">
            <w:pPr>
              <w:pStyle w:val="Textoindependiente"/>
              <w:jc w:val="center"/>
              <w:rPr>
                <w:rFonts w:ascii="Gill Sans MT" w:hAnsi="Gill Sans MT"/>
                <w:b/>
                <w:sz w:val="18"/>
                <w:szCs w:val="18"/>
              </w:rPr>
            </w:pPr>
            <w:proofErr w:type="spellStart"/>
            <w:r w:rsidRPr="0086524C">
              <w:rPr>
                <w:rFonts w:ascii="Gill Sans MT" w:hAnsi="Gill Sans MT"/>
                <w:b/>
                <w:sz w:val="18"/>
                <w:szCs w:val="18"/>
              </w:rPr>
              <w:t>Inmunohematología</w:t>
            </w:r>
            <w:proofErr w:type="spellEnd"/>
          </w:p>
        </w:tc>
        <w:tc>
          <w:tcPr>
            <w:tcW w:w="813" w:type="pct"/>
          </w:tcPr>
          <w:p w14:paraId="224BE119" w14:textId="4B067254" w:rsidR="00052136" w:rsidRPr="00036394" w:rsidRDefault="00052136" w:rsidP="00036394">
            <w:pPr>
              <w:pStyle w:val="Textoindependiente"/>
              <w:rPr>
                <w:rFonts w:ascii="Gill Sans MT" w:hAnsi="Gill Sans MT"/>
                <w:sz w:val="20"/>
                <w:szCs w:val="20"/>
              </w:rPr>
            </w:pPr>
            <w:r w:rsidRPr="00523606">
              <w:rPr>
                <w:rFonts w:ascii="Gill Sans MT" w:hAnsi="Gill Sans MT"/>
                <w:sz w:val="18"/>
                <w:szCs w:val="20"/>
              </w:rPr>
              <w:t xml:space="preserve">El estudiante, mediante el conocimiento de los diferentes sistemas sanguíneos, tipos de anticuerpos y conocimientos de tipificación, compatibilidad, recolección, fraccionamiento y almacenamiento de la sangre de acuerdo a las normas oficiales </w:t>
            </w:r>
            <w:r w:rsidR="00C13FA0" w:rsidRPr="00523606">
              <w:rPr>
                <w:rFonts w:ascii="Gill Sans MT" w:hAnsi="Gill Sans MT"/>
                <w:sz w:val="18"/>
                <w:szCs w:val="20"/>
              </w:rPr>
              <w:t>vigentes (</w:t>
            </w:r>
            <w:r w:rsidRPr="00523606">
              <w:rPr>
                <w:rFonts w:ascii="Gill Sans MT" w:hAnsi="Gill Sans MT"/>
                <w:sz w:val="18"/>
                <w:szCs w:val="20"/>
              </w:rPr>
              <w:t>teórico)</w:t>
            </w:r>
            <w:proofErr w:type="gramStart"/>
            <w:r w:rsidRPr="00523606">
              <w:rPr>
                <w:rFonts w:ascii="Gill Sans MT" w:hAnsi="Gill Sans MT"/>
                <w:sz w:val="18"/>
                <w:szCs w:val="20"/>
              </w:rPr>
              <w:t>,  seleccionará</w:t>
            </w:r>
            <w:proofErr w:type="gramEnd"/>
            <w:r w:rsidRPr="00523606">
              <w:rPr>
                <w:rFonts w:ascii="Gill Sans MT" w:hAnsi="Gill Sans MT"/>
                <w:sz w:val="18"/>
                <w:szCs w:val="20"/>
              </w:rPr>
              <w:t xml:space="preserve"> y manejará apropiadamente la metodología analítica, para el  correcto funcionamiento  del banco de sangre(</w:t>
            </w:r>
            <w:r w:rsidR="00C13FA0" w:rsidRPr="00523606">
              <w:rPr>
                <w:rFonts w:ascii="Gill Sans MT" w:hAnsi="Gill Sans MT"/>
                <w:sz w:val="18"/>
                <w:szCs w:val="20"/>
              </w:rPr>
              <w:t>heurístico</w:t>
            </w:r>
            <w:r w:rsidRPr="00523606">
              <w:rPr>
                <w:rFonts w:ascii="Gill Sans MT" w:hAnsi="Gill Sans MT"/>
                <w:sz w:val="18"/>
                <w:szCs w:val="20"/>
              </w:rPr>
              <w:t>) con responsabilidad , honestidad y respeto a la integridad humana(axiológico).</w:t>
            </w:r>
          </w:p>
        </w:tc>
      </w:tr>
      <w:tr w:rsidR="00263B62" w:rsidRPr="00036394" w14:paraId="4C630268" w14:textId="77777777" w:rsidTr="0086524C">
        <w:trPr>
          <w:cantSplit/>
          <w:jc w:val="center"/>
        </w:trPr>
        <w:tc>
          <w:tcPr>
            <w:tcW w:w="761" w:type="pct"/>
          </w:tcPr>
          <w:p w14:paraId="37B49934" w14:textId="77777777" w:rsidR="00052136" w:rsidRPr="00047800" w:rsidRDefault="00052136" w:rsidP="00047800">
            <w:pPr>
              <w:pStyle w:val="Prrafodelista"/>
              <w:numPr>
                <w:ilvl w:val="0"/>
                <w:numId w:val="28"/>
              </w:numPr>
              <w:spacing w:line="276" w:lineRule="auto"/>
              <w:jc w:val="both"/>
              <w:rPr>
                <w:rFonts w:ascii="Gill Sans MT" w:hAnsi="Gill Sans MT" w:cstheme="minorHAnsi"/>
                <w:sz w:val="18"/>
                <w:szCs w:val="20"/>
              </w:rPr>
            </w:pPr>
            <w:r w:rsidRPr="00047800">
              <w:rPr>
                <w:rFonts w:ascii="Gill Sans MT" w:hAnsi="Gill Sans MT" w:cstheme="minorHAnsi"/>
                <w:sz w:val="18"/>
                <w:szCs w:val="20"/>
              </w:rPr>
              <w:t>Aplicará y gestionará los procesos administrativos en banco de sangre.</w:t>
            </w:r>
          </w:p>
          <w:p w14:paraId="26661E9C" w14:textId="77777777" w:rsidR="00052136" w:rsidRPr="00047800" w:rsidRDefault="00052136" w:rsidP="00047800">
            <w:pPr>
              <w:pStyle w:val="Prrafodelista"/>
              <w:numPr>
                <w:ilvl w:val="0"/>
                <w:numId w:val="28"/>
              </w:numPr>
              <w:spacing w:line="276" w:lineRule="auto"/>
              <w:jc w:val="both"/>
              <w:rPr>
                <w:rFonts w:ascii="Gill Sans MT" w:hAnsi="Gill Sans MT" w:cstheme="minorHAnsi"/>
                <w:sz w:val="18"/>
                <w:szCs w:val="20"/>
              </w:rPr>
            </w:pPr>
            <w:r w:rsidRPr="00047800">
              <w:rPr>
                <w:rFonts w:ascii="Gill Sans MT" w:hAnsi="Gill Sans MT" w:cstheme="minorHAnsi"/>
                <w:sz w:val="18"/>
                <w:szCs w:val="20"/>
              </w:rPr>
              <w:t>Organizar y planear el trabajo colaborativo en el banco de sangre</w:t>
            </w:r>
          </w:p>
          <w:p w14:paraId="36B0FB6C" w14:textId="77777777" w:rsidR="00052136" w:rsidRPr="00047800" w:rsidRDefault="00052136" w:rsidP="00047800">
            <w:pPr>
              <w:pStyle w:val="Prrafodelista"/>
              <w:numPr>
                <w:ilvl w:val="0"/>
                <w:numId w:val="28"/>
              </w:numPr>
              <w:shd w:val="clear" w:color="auto" w:fill="FFFFFF" w:themeFill="background1"/>
              <w:spacing w:line="276" w:lineRule="auto"/>
              <w:jc w:val="both"/>
              <w:rPr>
                <w:rFonts w:ascii="Gill Sans MT" w:hAnsi="Gill Sans MT" w:cstheme="minorHAnsi"/>
                <w:sz w:val="18"/>
                <w:szCs w:val="20"/>
              </w:rPr>
            </w:pPr>
            <w:r w:rsidRPr="00047800">
              <w:rPr>
                <w:rFonts w:ascii="Gill Sans MT" w:hAnsi="Gill Sans MT" w:cstheme="minorHAnsi"/>
                <w:spacing w:val="-8"/>
                <w:sz w:val="18"/>
                <w:szCs w:val="20"/>
              </w:rPr>
              <w:t>Planeará y ejecutará</w:t>
            </w:r>
            <w:r w:rsidRPr="00047800">
              <w:rPr>
                <w:rFonts w:ascii="Gill Sans MT" w:hAnsi="Gill Sans MT" w:cstheme="minorHAnsi"/>
                <w:sz w:val="18"/>
                <w:szCs w:val="20"/>
              </w:rPr>
              <w:t xml:space="preserve"> soluciones alternativas en relación con la selección de donantes para uso </w:t>
            </w:r>
            <w:proofErr w:type="spellStart"/>
            <w:r w:rsidRPr="00047800">
              <w:rPr>
                <w:rFonts w:ascii="Gill Sans MT" w:hAnsi="Gill Sans MT" w:cstheme="minorHAnsi"/>
                <w:sz w:val="18"/>
                <w:szCs w:val="20"/>
              </w:rPr>
              <w:t>alogénico</w:t>
            </w:r>
            <w:proofErr w:type="spellEnd"/>
            <w:r w:rsidRPr="00047800">
              <w:rPr>
                <w:rFonts w:ascii="Gill Sans MT" w:hAnsi="Gill Sans MT" w:cstheme="minorHAnsi"/>
                <w:sz w:val="18"/>
                <w:szCs w:val="20"/>
              </w:rPr>
              <w:t xml:space="preserve"> y </w:t>
            </w:r>
            <w:proofErr w:type="spellStart"/>
            <w:r w:rsidRPr="00047800">
              <w:rPr>
                <w:rFonts w:ascii="Gill Sans MT" w:hAnsi="Gill Sans MT" w:cstheme="minorHAnsi"/>
                <w:sz w:val="18"/>
                <w:szCs w:val="20"/>
              </w:rPr>
              <w:t>autólogo</w:t>
            </w:r>
            <w:proofErr w:type="spellEnd"/>
            <w:r w:rsidRPr="00047800">
              <w:rPr>
                <w:rFonts w:ascii="Gill Sans MT" w:hAnsi="Gill Sans MT" w:cstheme="minorHAnsi"/>
                <w:sz w:val="18"/>
                <w:szCs w:val="20"/>
              </w:rPr>
              <w:t xml:space="preserve">, y el manejo de </w:t>
            </w:r>
            <w:proofErr w:type="spellStart"/>
            <w:r w:rsidRPr="00047800">
              <w:rPr>
                <w:rFonts w:ascii="Gill Sans MT" w:hAnsi="Gill Sans MT" w:cstheme="minorHAnsi"/>
                <w:sz w:val="18"/>
                <w:szCs w:val="20"/>
              </w:rPr>
              <w:t>hemocomponentes</w:t>
            </w:r>
            <w:proofErr w:type="spellEnd"/>
            <w:r w:rsidRPr="00047800">
              <w:rPr>
                <w:rFonts w:ascii="Gill Sans MT" w:hAnsi="Gill Sans MT" w:cstheme="minorHAnsi"/>
                <w:sz w:val="18"/>
                <w:szCs w:val="20"/>
              </w:rPr>
              <w:t xml:space="preserve">. </w:t>
            </w:r>
          </w:p>
          <w:p w14:paraId="3EAA3347" w14:textId="77777777" w:rsidR="00052136" w:rsidRPr="00047800" w:rsidRDefault="00052136" w:rsidP="00047800">
            <w:pPr>
              <w:pStyle w:val="Prrafodelista"/>
              <w:numPr>
                <w:ilvl w:val="0"/>
                <w:numId w:val="28"/>
              </w:numPr>
              <w:spacing w:line="276" w:lineRule="auto"/>
              <w:jc w:val="both"/>
              <w:rPr>
                <w:rFonts w:ascii="Gill Sans MT" w:hAnsi="Gill Sans MT" w:cstheme="minorHAnsi"/>
                <w:sz w:val="18"/>
                <w:szCs w:val="20"/>
              </w:rPr>
            </w:pPr>
            <w:r w:rsidRPr="00047800">
              <w:rPr>
                <w:rFonts w:ascii="Gill Sans MT" w:hAnsi="Gill Sans MT" w:cstheme="minorHAnsi"/>
                <w:sz w:val="18"/>
                <w:szCs w:val="20"/>
              </w:rPr>
              <w:t xml:space="preserve">Participará en el comité medicina </w:t>
            </w:r>
            <w:proofErr w:type="spellStart"/>
            <w:r w:rsidRPr="00047800">
              <w:rPr>
                <w:rFonts w:ascii="Gill Sans MT" w:hAnsi="Gill Sans MT" w:cstheme="minorHAnsi"/>
                <w:sz w:val="18"/>
                <w:szCs w:val="20"/>
              </w:rPr>
              <w:t>trasfusional</w:t>
            </w:r>
            <w:proofErr w:type="spellEnd"/>
            <w:r w:rsidRPr="00047800">
              <w:rPr>
                <w:rFonts w:ascii="Gill Sans MT" w:hAnsi="Gill Sans MT" w:cstheme="minorHAnsi"/>
                <w:sz w:val="18"/>
                <w:szCs w:val="20"/>
              </w:rPr>
              <w:t>.</w:t>
            </w:r>
          </w:p>
          <w:p w14:paraId="227E0ADA" w14:textId="77777777" w:rsidR="00052136" w:rsidRPr="00047800" w:rsidRDefault="00052136" w:rsidP="00047800">
            <w:pPr>
              <w:pStyle w:val="Prrafodelista"/>
              <w:numPr>
                <w:ilvl w:val="0"/>
                <w:numId w:val="28"/>
              </w:numPr>
              <w:spacing w:line="276" w:lineRule="auto"/>
              <w:jc w:val="both"/>
              <w:rPr>
                <w:rFonts w:ascii="Gill Sans MT" w:hAnsi="Gill Sans MT" w:cstheme="minorHAnsi"/>
                <w:sz w:val="18"/>
                <w:szCs w:val="20"/>
              </w:rPr>
            </w:pPr>
            <w:r w:rsidRPr="00047800">
              <w:rPr>
                <w:rFonts w:ascii="Gill Sans MT" w:hAnsi="Gill Sans MT" w:cstheme="minorHAnsi"/>
                <w:sz w:val="18"/>
                <w:szCs w:val="20"/>
              </w:rPr>
              <w:t>Elaborará manuales operativos de las diferentes áreas del banco de sangre.</w:t>
            </w:r>
          </w:p>
          <w:p w14:paraId="587321CA" w14:textId="77777777" w:rsidR="00052136" w:rsidRPr="00036394" w:rsidRDefault="00052136" w:rsidP="00036394">
            <w:pPr>
              <w:pStyle w:val="Textoindependiente"/>
              <w:rPr>
                <w:rFonts w:ascii="Gill Sans MT" w:hAnsi="Gill Sans MT"/>
                <w:sz w:val="20"/>
                <w:szCs w:val="20"/>
              </w:rPr>
            </w:pPr>
          </w:p>
        </w:tc>
        <w:tc>
          <w:tcPr>
            <w:tcW w:w="924" w:type="pct"/>
          </w:tcPr>
          <w:p w14:paraId="53E41EFE" w14:textId="77777777" w:rsidR="00052136" w:rsidRPr="00047800" w:rsidRDefault="00052136" w:rsidP="00047800">
            <w:pPr>
              <w:pStyle w:val="Prrafodelista"/>
              <w:numPr>
                <w:ilvl w:val="0"/>
                <w:numId w:val="28"/>
              </w:numPr>
              <w:spacing w:line="276" w:lineRule="auto"/>
              <w:jc w:val="both"/>
              <w:rPr>
                <w:rFonts w:ascii="Gill Sans MT" w:hAnsi="Gill Sans MT" w:cstheme="minorHAnsi"/>
                <w:color w:val="000000" w:themeColor="text1"/>
                <w:sz w:val="18"/>
                <w:szCs w:val="20"/>
              </w:rPr>
            </w:pPr>
            <w:r w:rsidRPr="00047800">
              <w:rPr>
                <w:rFonts w:ascii="Gill Sans MT" w:hAnsi="Gill Sans MT" w:cstheme="minorHAnsi"/>
                <w:color w:val="000000" w:themeColor="text1"/>
                <w:sz w:val="18"/>
                <w:szCs w:val="20"/>
              </w:rPr>
              <w:t>Requisitos del informe del CNTS</w:t>
            </w:r>
          </w:p>
          <w:p w14:paraId="7185E397" w14:textId="77777777" w:rsidR="00052136" w:rsidRPr="00047800" w:rsidRDefault="00052136" w:rsidP="00047800">
            <w:pPr>
              <w:pStyle w:val="Prrafodelista"/>
              <w:framePr w:hSpace="141" w:wrap="around" w:hAnchor="margin" w:y="-813"/>
              <w:numPr>
                <w:ilvl w:val="0"/>
                <w:numId w:val="28"/>
              </w:numPr>
              <w:spacing w:line="276" w:lineRule="auto"/>
              <w:jc w:val="both"/>
              <w:rPr>
                <w:rFonts w:ascii="Gill Sans MT" w:hAnsi="Gill Sans MT" w:cstheme="minorHAnsi"/>
                <w:color w:val="000000" w:themeColor="text1"/>
                <w:sz w:val="18"/>
                <w:szCs w:val="20"/>
              </w:rPr>
            </w:pPr>
            <w:proofErr w:type="spellStart"/>
            <w:r w:rsidRPr="00047800">
              <w:rPr>
                <w:rFonts w:ascii="Gill Sans MT" w:hAnsi="Gill Sans MT" w:cstheme="minorHAnsi"/>
                <w:color w:val="000000" w:themeColor="text1"/>
                <w:sz w:val="18"/>
                <w:szCs w:val="20"/>
              </w:rPr>
              <w:t>Administación</w:t>
            </w:r>
            <w:proofErr w:type="spellEnd"/>
            <w:r w:rsidRPr="00047800">
              <w:rPr>
                <w:rFonts w:ascii="Gill Sans MT" w:hAnsi="Gill Sans MT" w:cstheme="minorHAnsi"/>
                <w:color w:val="000000" w:themeColor="text1"/>
                <w:sz w:val="18"/>
                <w:szCs w:val="20"/>
              </w:rPr>
              <w:t xml:space="preserve"> del Banco de Sangre</w:t>
            </w:r>
          </w:p>
          <w:p w14:paraId="38791895" w14:textId="77777777" w:rsidR="00052136" w:rsidRPr="00036394" w:rsidRDefault="00052136" w:rsidP="00036394">
            <w:pPr>
              <w:spacing w:line="276" w:lineRule="auto"/>
              <w:jc w:val="both"/>
              <w:rPr>
                <w:rFonts w:ascii="Gill Sans MT" w:hAnsi="Gill Sans MT" w:cstheme="minorHAnsi"/>
                <w:color w:val="FFFFFF"/>
                <w:sz w:val="20"/>
                <w:szCs w:val="20"/>
                <w:highlight w:val="darkRed"/>
              </w:rPr>
            </w:pPr>
          </w:p>
        </w:tc>
        <w:tc>
          <w:tcPr>
            <w:tcW w:w="992" w:type="pct"/>
          </w:tcPr>
          <w:p w14:paraId="18B0E85E" w14:textId="77777777" w:rsidR="00052136" w:rsidRPr="00036394" w:rsidRDefault="00052136" w:rsidP="00036394">
            <w:pPr>
              <w:pStyle w:val="Textoindependiente"/>
              <w:rPr>
                <w:rFonts w:ascii="Gill Sans MT" w:hAnsi="Gill Sans MT"/>
                <w:sz w:val="20"/>
                <w:szCs w:val="20"/>
              </w:rPr>
            </w:pPr>
          </w:p>
        </w:tc>
        <w:tc>
          <w:tcPr>
            <w:tcW w:w="787" w:type="pct"/>
            <w:vAlign w:val="center"/>
          </w:tcPr>
          <w:p w14:paraId="55CF28A0" w14:textId="2188CDC1" w:rsidR="00052136" w:rsidRPr="0086524C" w:rsidRDefault="00047800" w:rsidP="0086524C">
            <w:pPr>
              <w:pStyle w:val="Textoindependiente"/>
              <w:jc w:val="center"/>
              <w:rPr>
                <w:rFonts w:ascii="Gill Sans MT" w:hAnsi="Gill Sans MT"/>
                <w:b/>
                <w:sz w:val="20"/>
                <w:szCs w:val="20"/>
              </w:rPr>
            </w:pPr>
            <w:r w:rsidRPr="0086524C">
              <w:rPr>
                <w:rFonts w:ascii="Gill Sans MT" w:hAnsi="Gill Sans MT"/>
                <w:b/>
                <w:sz w:val="20"/>
                <w:szCs w:val="20"/>
              </w:rPr>
              <w:t>Disciplinar</w:t>
            </w:r>
          </w:p>
        </w:tc>
        <w:tc>
          <w:tcPr>
            <w:tcW w:w="723" w:type="pct"/>
            <w:vAlign w:val="center"/>
          </w:tcPr>
          <w:p w14:paraId="07567119" w14:textId="6FD750EB" w:rsidR="00052136" w:rsidRPr="0086524C" w:rsidRDefault="00047800" w:rsidP="0086524C">
            <w:pPr>
              <w:pStyle w:val="Textoindependiente"/>
              <w:jc w:val="center"/>
              <w:rPr>
                <w:rFonts w:ascii="Gill Sans MT" w:hAnsi="Gill Sans MT"/>
                <w:b/>
                <w:sz w:val="20"/>
                <w:szCs w:val="20"/>
              </w:rPr>
            </w:pPr>
            <w:r w:rsidRPr="0086524C">
              <w:rPr>
                <w:rFonts w:ascii="Gill Sans MT" w:hAnsi="Gill Sans MT"/>
                <w:b/>
                <w:sz w:val="20"/>
                <w:szCs w:val="20"/>
              </w:rPr>
              <w:t>Administración</w:t>
            </w:r>
          </w:p>
        </w:tc>
        <w:tc>
          <w:tcPr>
            <w:tcW w:w="813" w:type="pct"/>
          </w:tcPr>
          <w:p w14:paraId="1A3D7FEF" w14:textId="6B8095E8" w:rsidR="00052136" w:rsidRPr="00047800" w:rsidRDefault="00052136" w:rsidP="00036394">
            <w:pPr>
              <w:pStyle w:val="Textoindependiente"/>
              <w:rPr>
                <w:rFonts w:ascii="Gill Sans MT" w:hAnsi="Gill Sans MT"/>
                <w:sz w:val="18"/>
                <w:szCs w:val="20"/>
                <w:lang w:val="es-AR"/>
              </w:rPr>
            </w:pPr>
            <w:r w:rsidRPr="00047800">
              <w:rPr>
                <w:rFonts w:ascii="Gill Sans MT" w:hAnsi="Gill Sans MT"/>
                <w:sz w:val="18"/>
                <w:szCs w:val="20"/>
              </w:rPr>
              <w:t xml:space="preserve">Al término del periodo el alumno debe contar con </w:t>
            </w:r>
            <w:r w:rsidR="00047800" w:rsidRPr="00047800">
              <w:rPr>
                <w:rFonts w:ascii="Gill Sans MT" w:hAnsi="Gill Sans MT"/>
                <w:sz w:val="18"/>
                <w:szCs w:val="20"/>
              </w:rPr>
              <w:t xml:space="preserve">los </w:t>
            </w:r>
            <w:r w:rsidR="00047800" w:rsidRPr="00047800">
              <w:rPr>
                <w:rFonts w:ascii="Gill Sans MT" w:hAnsi="Gill Sans MT"/>
                <w:sz w:val="18"/>
                <w:szCs w:val="20"/>
                <w:lang w:val="es-AR"/>
              </w:rPr>
              <w:t>conceptos</w:t>
            </w:r>
            <w:r w:rsidRPr="00047800">
              <w:rPr>
                <w:rFonts w:ascii="Gill Sans MT" w:hAnsi="Gill Sans MT"/>
                <w:sz w:val="18"/>
                <w:szCs w:val="20"/>
                <w:lang w:val="es-AR"/>
              </w:rPr>
              <w:t xml:space="preserve"> básicos acerca de los actuales modelos gerenciales., desarrollando una capacidad de análisis crítico acerca de las potencialidades y limitaciones de dichos modelos en la gestión del Laboratorio de Análisis Clínicos.</w:t>
            </w:r>
          </w:p>
          <w:p w14:paraId="4461C1F9" w14:textId="77777777" w:rsidR="00052136" w:rsidRPr="00047800" w:rsidRDefault="00052136" w:rsidP="00036394">
            <w:pPr>
              <w:pStyle w:val="Textoindependiente"/>
              <w:rPr>
                <w:rFonts w:ascii="Gill Sans MT" w:hAnsi="Gill Sans MT"/>
                <w:sz w:val="18"/>
                <w:szCs w:val="20"/>
                <w:lang w:val="es-AR"/>
              </w:rPr>
            </w:pPr>
            <w:r w:rsidRPr="00047800">
              <w:rPr>
                <w:rFonts w:ascii="Gill Sans MT" w:hAnsi="Gill Sans MT"/>
                <w:sz w:val="18"/>
                <w:szCs w:val="20"/>
                <w:lang w:val="es-AR"/>
              </w:rPr>
              <w:t>Que los cursantes incrementen sus habilidades de crear, de tomar decisiones, de optimizar recursos y de prevenir, detectar y resolver problemas.</w:t>
            </w:r>
          </w:p>
          <w:p w14:paraId="755B589A" w14:textId="77777777" w:rsidR="00052136" w:rsidRPr="00036394" w:rsidRDefault="00052136" w:rsidP="00036394">
            <w:pPr>
              <w:pStyle w:val="Textoindependiente"/>
              <w:rPr>
                <w:rFonts w:ascii="Gill Sans MT" w:hAnsi="Gill Sans MT"/>
                <w:sz w:val="20"/>
                <w:szCs w:val="20"/>
                <w:lang w:val="es-AR"/>
              </w:rPr>
            </w:pPr>
          </w:p>
        </w:tc>
      </w:tr>
      <w:tr w:rsidR="00263B62" w:rsidRPr="00036394" w14:paraId="21EA7547" w14:textId="77777777" w:rsidTr="00047800">
        <w:trPr>
          <w:cantSplit/>
          <w:jc w:val="center"/>
        </w:trPr>
        <w:tc>
          <w:tcPr>
            <w:tcW w:w="761" w:type="pct"/>
          </w:tcPr>
          <w:p w14:paraId="3E2C3ECB" w14:textId="77777777" w:rsidR="00052136" w:rsidRPr="00047800" w:rsidRDefault="00052136" w:rsidP="00047800">
            <w:pPr>
              <w:pStyle w:val="Prrafodelista"/>
              <w:numPr>
                <w:ilvl w:val="0"/>
                <w:numId w:val="29"/>
              </w:numPr>
              <w:shd w:val="clear" w:color="auto" w:fill="FFFFFF" w:themeFill="background1"/>
              <w:spacing w:line="276" w:lineRule="auto"/>
              <w:jc w:val="both"/>
              <w:rPr>
                <w:rFonts w:ascii="Gill Sans MT" w:hAnsi="Gill Sans MT" w:cstheme="minorHAnsi"/>
                <w:sz w:val="18"/>
                <w:szCs w:val="20"/>
              </w:rPr>
            </w:pPr>
            <w:r w:rsidRPr="00047800">
              <w:rPr>
                <w:rFonts w:ascii="Gill Sans MT" w:hAnsi="Gill Sans MT" w:cstheme="minorHAnsi"/>
                <w:sz w:val="18"/>
                <w:szCs w:val="20"/>
              </w:rPr>
              <w:lastRenderedPageBreak/>
              <w:t>Realizará investigación a partir de la información obtenida en el banco de sangre.</w:t>
            </w:r>
          </w:p>
          <w:p w14:paraId="247375F5" w14:textId="3CDCAABD" w:rsidR="00052136" w:rsidRPr="00047800" w:rsidRDefault="00052136" w:rsidP="00036394">
            <w:pPr>
              <w:pStyle w:val="Prrafodelista"/>
              <w:numPr>
                <w:ilvl w:val="0"/>
                <w:numId w:val="29"/>
              </w:numPr>
              <w:spacing w:line="276" w:lineRule="auto"/>
              <w:jc w:val="both"/>
              <w:rPr>
                <w:rFonts w:ascii="Gill Sans MT" w:hAnsi="Gill Sans MT" w:cstheme="minorHAnsi"/>
                <w:sz w:val="18"/>
                <w:szCs w:val="20"/>
              </w:rPr>
            </w:pPr>
            <w:r w:rsidRPr="00047800">
              <w:rPr>
                <w:rFonts w:ascii="Gill Sans MT" w:hAnsi="Gill Sans MT" w:cstheme="minorHAnsi"/>
                <w:sz w:val="18"/>
                <w:szCs w:val="20"/>
              </w:rPr>
              <w:t>Analizará información del banco de sangre</w:t>
            </w:r>
            <w:r w:rsidR="00047800">
              <w:rPr>
                <w:rFonts w:ascii="Gill Sans MT" w:hAnsi="Gill Sans MT" w:cstheme="minorHAnsi"/>
                <w:sz w:val="18"/>
                <w:szCs w:val="20"/>
              </w:rPr>
              <w:t>.</w:t>
            </w:r>
          </w:p>
        </w:tc>
        <w:tc>
          <w:tcPr>
            <w:tcW w:w="924" w:type="pct"/>
          </w:tcPr>
          <w:p w14:paraId="7C80F9B6" w14:textId="77777777" w:rsidR="00052136" w:rsidRPr="00047800" w:rsidRDefault="00052136" w:rsidP="00047800">
            <w:pPr>
              <w:pStyle w:val="Prrafodelista"/>
              <w:numPr>
                <w:ilvl w:val="0"/>
                <w:numId w:val="29"/>
              </w:numPr>
              <w:spacing w:line="276" w:lineRule="auto"/>
              <w:jc w:val="both"/>
              <w:rPr>
                <w:rFonts w:ascii="Gill Sans MT" w:hAnsi="Gill Sans MT" w:cstheme="minorHAnsi"/>
                <w:sz w:val="18"/>
                <w:szCs w:val="20"/>
              </w:rPr>
            </w:pPr>
            <w:r w:rsidRPr="00047800">
              <w:rPr>
                <w:rFonts w:ascii="Gill Sans MT" w:hAnsi="Gill Sans MT" w:cstheme="minorHAnsi"/>
                <w:sz w:val="18"/>
                <w:szCs w:val="20"/>
              </w:rPr>
              <w:t>Metodología de la Investigación aplicado a Banco de Sangre.</w:t>
            </w:r>
          </w:p>
          <w:p w14:paraId="7AF8C6C8" w14:textId="77777777" w:rsidR="00052136" w:rsidRPr="00047800" w:rsidRDefault="00052136" w:rsidP="00047800">
            <w:pPr>
              <w:pStyle w:val="Prrafodelista"/>
              <w:numPr>
                <w:ilvl w:val="0"/>
                <w:numId w:val="29"/>
              </w:numPr>
              <w:spacing w:line="276" w:lineRule="auto"/>
              <w:jc w:val="both"/>
              <w:rPr>
                <w:rFonts w:ascii="Gill Sans MT" w:hAnsi="Gill Sans MT" w:cstheme="minorHAnsi"/>
                <w:sz w:val="18"/>
                <w:szCs w:val="20"/>
              </w:rPr>
            </w:pPr>
            <w:r w:rsidRPr="00047800">
              <w:rPr>
                <w:rFonts w:ascii="Gill Sans MT" w:hAnsi="Gill Sans MT" w:cstheme="minorHAnsi"/>
                <w:sz w:val="18"/>
                <w:szCs w:val="20"/>
              </w:rPr>
              <w:t>Bases de datos.</w:t>
            </w:r>
          </w:p>
          <w:p w14:paraId="34EED6AD" w14:textId="77777777" w:rsidR="00052136" w:rsidRPr="00036394" w:rsidRDefault="00052136" w:rsidP="00036394">
            <w:pPr>
              <w:spacing w:line="276" w:lineRule="auto"/>
              <w:jc w:val="both"/>
              <w:rPr>
                <w:rFonts w:ascii="Gill Sans MT" w:hAnsi="Gill Sans MT" w:cstheme="minorHAnsi"/>
                <w:b/>
                <w:color w:val="000000" w:themeColor="text1"/>
                <w:sz w:val="20"/>
                <w:szCs w:val="20"/>
                <w:highlight w:val="magenta"/>
              </w:rPr>
            </w:pPr>
          </w:p>
        </w:tc>
        <w:tc>
          <w:tcPr>
            <w:tcW w:w="992" w:type="pct"/>
          </w:tcPr>
          <w:p w14:paraId="49AE739A" w14:textId="77777777" w:rsidR="00052136" w:rsidRPr="00036394" w:rsidRDefault="00052136" w:rsidP="00036394">
            <w:pPr>
              <w:pStyle w:val="Textoindependiente"/>
              <w:rPr>
                <w:rFonts w:ascii="Gill Sans MT" w:hAnsi="Gill Sans MT"/>
                <w:sz w:val="20"/>
                <w:szCs w:val="20"/>
              </w:rPr>
            </w:pPr>
          </w:p>
        </w:tc>
        <w:tc>
          <w:tcPr>
            <w:tcW w:w="787" w:type="pct"/>
            <w:vAlign w:val="center"/>
          </w:tcPr>
          <w:p w14:paraId="4495C318" w14:textId="09323B2A" w:rsidR="00052136" w:rsidRPr="0086524C" w:rsidRDefault="00047800" w:rsidP="00047800">
            <w:pPr>
              <w:pStyle w:val="Textoindependiente"/>
              <w:jc w:val="center"/>
              <w:rPr>
                <w:rFonts w:ascii="Gill Sans MT" w:hAnsi="Gill Sans MT"/>
                <w:b/>
                <w:sz w:val="20"/>
                <w:szCs w:val="20"/>
              </w:rPr>
            </w:pPr>
            <w:r w:rsidRPr="0086524C">
              <w:rPr>
                <w:rFonts w:ascii="Gill Sans MT" w:hAnsi="Gill Sans MT"/>
                <w:b/>
                <w:sz w:val="20"/>
                <w:szCs w:val="20"/>
              </w:rPr>
              <w:t>Iniciación a la disciplina</w:t>
            </w:r>
          </w:p>
        </w:tc>
        <w:tc>
          <w:tcPr>
            <w:tcW w:w="723" w:type="pct"/>
            <w:vAlign w:val="center"/>
          </w:tcPr>
          <w:p w14:paraId="406A5BFE" w14:textId="163871AB" w:rsidR="00052136" w:rsidRPr="0086524C" w:rsidRDefault="00047800" w:rsidP="00047800">
            <w:pPr>
              <w:pStyle w:val="Textoindependiente"/>
              <w:jc w:val="center"/>
              <w:rPr>
                <w:rFonts w:ascii="Gill Sans MT" w:hAnsi="Gill Sans MT"/>
                <w:b/>
                <w:sz w:val="20"/>
                <w:szCs w:val="20"/>
              </w:rPr>
            </w:pPr>
            <w:r w:rsidRPr="0086524C">
              <w:rPr>
                <w:rFonts w:ascii="Gill Sans MT" w:hAnsi="Gill Sans MT"/>
                <w:b/>
                <w:sz w:val="20"/>
                <w:szCs w:val="20"/>
              </w:rPr>
              <w:t>Metodología de la investigación</w:t>
            </w:r>
          </w:p>
        </w:tc>
        <w:tc>
          <w:tcPr>
            <w:tcW w:w="813" w:type="pct"/>
          </w:tcPr>
          <w:p w14:paraId="05F1A242" w14:textId="2CBD5BA3" w:rsidR="00052136" w:rsidRPr="00036394" w:rsidRDefault="00052136" w:rsidP="00036394">
            <w:pPr>
              <w:pStyle w:val="Textoindependiente"/>
              <w:rPr>
                <w:rFonts w:ascii="Gill Sans MT" w:hAnsi="Gill Sans MT"/>
                <w:sz w:val="20"/>
                <w:szCs w:val="20"/>
              </w:rPr>
            </w:pPr>
            <w:r w:rsidRPr="00047800">
              <w:rPr>
                <w:rFonts w:ascii="Gill Sans MT" w:hAnsi="Gill Sans MT"/>
                <w:sz w:val="18"/>
                <w:szCs w:val="20"/>
              </w:rPr>
              <w:t>El alumno con un sentido estricto de responsabilidad, compromiso, apertura, actitud reflexiva y de trabajo en grupos colaborativos (saberes axiológicos), alcanzará los saberes   de los principios  Metodológicos de Investigación (saberes teóricos),  con impacto prácticamente en todos los ámbitos de competencia del químico clínico  para la generación del conocimiento y  solución de la problemática social de salud (saberes heurísticos).</w:t>
            </w:r>
          </w:p>
        </w:tc>
      </w:tr>
      <w:tr w:rsidR="00263B62" w:rsidRPr="00036394" w14:paraId="79EC392A" w14:textId="77777777" w:rsidTr="00047800">
        <w:trPr>
          <w:cantSplit/>
          <w:jc w:val="center"/>
        </w:trPr>
        <w:tc>
          <w:tcPr>
            <w:tcW w:w="761" w:type="pct"/>
          </w:tcPr>
          <w:p w14:paraId="3EEB824C" w14:textId="1D02196E" w:rsidR="00052136" w:rsidRPr="0011643D" w:rsidRDefault="00052136" w:rsidP="0011643D">
            <w:pPr>
              <w:pStyle w:val="Prrafodelista"/>
              <w:numPr>
                <w:ilvl w:val="0"/>
                <w:numId w:val="29"/>
              </w:numPr>
              <w:shd w:val="clear" w:color="auto" w:fill="FFFFFF" w:themeFill="background1"/>
              <w:spacing w:line="276" w:lineRule="auto"/>
              <w:jc w:val="both"/>
              <w:rPr>
                <w:rFonts w:ascii="Gill Sans MT" w:hAnsi="Gill Sans MT" w:cstheme="minorHAnsi"/>
                <w:sz w:val="20"/>
                <w:szCs w:val="20"/>
              </w:rPr>
            </w:pPr>
            <w:r w:rsidRPr="0011643D">
              <w:rPr>
                <w:rFonts w:ascii="Gill Sans MT" w:hAnsi="Gill Sans MT" w:cstheme="minorHAnsi"/>
                <w:sz w:val="18"/>
                <w:szCs w:val="20"/>
              </w:rPr>
              <w:t>Manejará conceptos bioéticos y ética en investigación.</w:t>
            </w:r>
          </w:p>
        </w:tc>
        <w:tc>
          <w:tcPr>
            <w:tcW w:w="924" w:type="pct"/>
          </w:tcPr>
          <w:p w14:paraId="6BF2617E" w14:textId="77777777" w:rsidR="00052136" w:rsidRPr="0011643D" w:rsidRDefault="00052136" w:rsidP="00036394">
            <w:pPr>
              <w:spacing w:line="276" w:lineRule="auto"/>
              <w:jc w:val="both"/>
              <w:rPr>
                <w:rFonts w:ascii="Gill Sans MT" w:hAnsi="Gill Sans MT" w:cstheme="minorHAnsi"/>
                <w:sz w:val="18"/>
                <w:szCs w:val="20"/>
              </w:rPr>
            </w:pPr>
            <w:r w:rsidRPr="0011643D">
              <w:rPr>
                <w:rFonts w:ascii="Gill Sans MT" w:hAnsi="Gill Sans MT" w:cstheme="minorHAnsi"/>
                <w:sz w:val="18"/>
                <w:szCs w:val="20"/>
              </w:rPr>
              <w:t>Bioética</w:t>
            </w:r>
          </w:p>
          <w:p w14:paraId="4C930E57" w14:textId="77777777" w:rsidR="00052136" w:rsidRPr="0011643D" w:rsidRDefault="00052136" w:rsidP="00036394">
            <w:pPr>
              <w:spacing w:line="276" w:lineRule="auto"/>
              <w:jc w:val="both"/>
              <w:rPr>
                <w:rFonts w:ascii="Gill Sans MT" w:hAnsi="Gill Sans MT" w:cstheme="minorHAnsi"/>
                <w:sz w:val="20"/>
                <w:szCs w:val="20"/>
                <w:highlight w:val="darkYellow"/>
              </w:rPr>
            </w:pPr>
          </w:p>
        </w:tc>
        <w:tc>
          <w:tcPr>
            <w:tcW w:w="992" w:type="pct"/>
          </w:tcPr>
          <w:p w14:paraId="409A0B47" w14:textId="77777777" w:rsidR="00052136" w:rsidRPr="00036394" w:rsidRDefault="00052136" w:rsidP="00036394">
            <w:pPr>
              <w:pStyle w:val="Textoindependiente"/>
              <w:rPr>
                <w:rFonts w:ascii="Gill Sans MT" w:hAnsi="Gill Sans MT"/>
                <w:sz w:val="20"/>
                <w:szCs w:val="20"/>
              </w:rPr>
            </w:pPr>
          </w:p>
        </w:tc>
        <w:tc>
          <w:tcPr>
            <w:tcW w:w="787" w:type="pct"/>
            <w:vAlign w:val="center"/>
          </w:tcPr>
          <w:p w14:paraId="70AF7D4E" w14:textId="63A02A32" w:rsidR="00052136" w:rsidRPr="0086524C" w:rsidRDefault="00047800" w:rsidP="00047800">
            <w:pPr>
              <w:pStyle w:val="Textoindependiente"/>
              <w:jc w:val="center"/>
              <w:rPr>
                <w:rFonts w:ascii="Gill Sans MT" w:hAnsi="Gill Sans MT"/>
                <w:b/>
                <w:sz w:val="20"/>
                <w:szCs w:val="20"/>
              </w:rPr>
            </w:pPr>
            <w:r w:rsidRPr="0086524C">
              <w:rPr>
                <w:rFonts w:ascii="Gill Sans MT" w:hAnsi="Gill Sans MT"/>
                <w:b/>
                <w:sz w:val="20"/>
                <w:szCs w:val="20"/>
              </w:rPr>
              <w:t>Optativa</w:t>
            </w:r>
          </w:p>
        </w:tc>
        <w:tc>
          <w:tcPr>
            <w:tcW w:w="723" w:type="pct"/>
            <w:vAlign w:val="center"/>
          </w:tcPr>
          <w:p w14:paraId="1767035D" w14:textId="44C82416" w:rsidR="00052136" w:rsidRPr="0086524C" w:rsidRDefault="00047800" w:rsidP="00047800">
            <w:pPr>
              <w:pStyle w:val="Textoindependiente"/>
              <w:jc w:val="center"/>
              <w:rPr>
                <w:rFonts w:ascii="Gill Sans MT" w:hAnsi="Gill Sans MT"/>
                <w:b/>
                <w:sz w:val="20"/>
                <w:szCs w:val="20"/>
              </w:rPr>
            </w:pPr>
            <w:r w:rsidRPr="0086524C">
              <w:rPr>
                <w:rFonts w:ascii="Gill Sans MT" w:hAnsi="Gill Sans MT"/>
                <w:b/>
                <w:sz w:val="20"/>
                <w:szCs w:val="20"/>
              </w:rPr>
              <w:t>Bioética</w:t>
            </w:r>
          </w:p>
        </w:tc>
        <w:tc>
          <w:tcPr>
            <w:tcW w:w="813" w:type="pct"/>
          </w:tcPr>
          <w:p w14:paraId="65F8BB28" w14:textId="07364EBF" w:rsidR="00052136" w:rsidRPr="00047800" w:rsidRDefault="00052136" w:rsidP="00036394">
            <w:pPr>
              <w:pStyle w:val="Textoindependiente"/>
              <w:rPr>
                <w:rFonts w:ascii="Gill Sans MT" w:hAnsi="Gill Sans MT"/>
                <w:sz w:val="18"/>
                <w:szCs w:val="20"/>
              </w:rPr>
            </w:pPr>
            <w:r w:rsidRPr="00047800">
              <w:rPr>
                <w:rFonts w:ascii="Gill Sans MT" w:hAnsi="Gill Sans MT"/>
                <w:sz w:val="18"/>
                <w:szCs w:val="20"/>
              </w:rPr>
              <w:t xml:space="preserve">En trabajo grupal e individual el alumno con un sentido de gusto, compromiso, apertura, actitud reflexiva (saberes axiológicos), pondrá en </w:t>
            </w:r>
            <w:r w:rsidR="00047800" w:rsidRPr="00047800">
              <w:rPr>
                <w:rFonts w:ascii="Gill Sans MT" w:hAnsi="Gill Sans MT"/>
                <w:sz w:val="18"/>
                <w:szCs w:val="20"/>
              </w:rPr>
              <w:t>práctica los</w:t>
            </w:r>
            <w:r w:rsidRPr="00047800">
              <w:rPr>
                <w:rFonts w:ascii="Gill Sans MT" w:hAnsi="Gill Sans MT"/>
                <w:sz w:val="18"/>
                <w:szCs w:val="20"/>
              </w:rPr>
              <w:t xml:space="preserve"> saberes </w:t>
            </w:r>
            <w:r w:rsidR="00047800">
              <w:rPr>
                <w:rFonts w:ascii="Gill Sans MT" w:hAnsi="Gill Sans MT"/>
                <w:sz w:val="18"/>
                <w:szCs w:val="20"/>
              </w:rPr>
              <w:t>o</w:t>
            </w:r>
            <w:r w:rsidR="00047800" w:rsidRPr="00047800">
              <w:rPr>
                <w:rFonts w:ascii="Gill Sans MT" w:hAnsi="Gill Sans MT"/>
                <w:sz w:val="18"/>
                <w:szCs w:val="20"/>
              </w:rPr>
              <w:t xml:space="preserve"> principios</w:t>
            </w:r>
            <w:r w:rsidRPr="00047800">
              <w:rPr>
                <w:rFonts w:ascii="Gill Sans MT" w:hAnsi="Gill Sans MT"/>
                <w:sz w:val="18"/>
                <w:szCs w:val="20"/>
              </w:rPr>
              <w:t xml:space="preserve"> de la ética (saberes teóricos) para </w:t>
            </w:r>
            <w:r w:rsidR="00047800" w:rsidRPr="00047800">
              <w:rPr>
                <w:rFonts w:ascii="Gill Sans MT" w:hAnsi="Gill Sans MT"/>
                <w:sz w:val="18"/>
                <w:szCs w:val="20"/>
              </w:rPr>
              <w:t>identificar situaciones</w:t>
            </w:r>
            <w:r w:rsidRPr="00047800">
              <w:rPr>
                <w:rFonts w:ascii="Gill Sans MT" w:hAnsi="Gill Sans MT"/>
                <w:sz w:val="18"/>
                <w:szCs w:val="20"/>
              </w:rPr>
              <w:t xml:space="preserve">   en su ámbito de competencia donde </w:t>
            </w:r>
            <w:r w:rsidR="00047800" w:rsidRPr="00047800">
              <w:rPr>
                <w:rFonts w:ascii="Gill Sans MT" w:hAnsi="Gill Sans MT"/>
                <w:sz w:val="18"/>
                <w:szCs w:val="20"/>
              </w:rPr>
              <w:t>estén comprometido</w:t>
            </w:r>
            <w:r w:rsidR="00047800">
              <w:rPr>
                <w:rFonts w:ascii="Gill Sans MT" w:hAnsi="Gill Sans MT"/>
                <w:sz w:val="18"/>
                <w:szCs w:val="20"/>
              </w:rPr>
              <w:t>s</w:t>
            </w:r>
            <w:r w:rsidR="00047800" w:rsidRPr="00047800">
              <w:rPr>
                <w:rFonts w:ascii="Gill Sans MT" w:hAnsi="Gill Sans MT"/>
                <w:sz w:val="18"/>
                <w:szCs w:val="20"/>
              </w:rPr>
              <w:t xml:space="preserve"> los</w:t>
            </w:r>
            <w:r w:rsidRPr="00047800">
              <w:rPr>
                <w:rFonts w:ascii="Gill Sans MT" w:hAnsi="Gill Sans MT"/>
                <w:sz w:val="18"/>
                <w:szCs w:val="20"/>
              </w:rPr>
              <w:t xml:space="preserve"> aspectos </w:t>
            </w:r>
            <w:r w:rsidR="00047800" w:rsidRPr="00047800">
              <w:rPr>
                <w:rFonts w:ascii="Gill Sans MT" w:hAnsi="Gill Sans MT"/>
                <w:sz w:val="18"/>
                <w:szCs w:val="20"/>
              </w:rPr>
              <w:t>éticos (</w:t>
            </w:r>
            <w:r w:rsidRPr="00047800">
              <w:rPr>
                <w:rFonts w:ascii="Gill Sans MT" w:hAnsi="Gill Sans MT"/>
                <w:sz w:val="18"/>
                <w:szCs w:val="20"/>
              </w:rPr>
              <w:t>saberes heurísticos).</w:t>
            </w:r>
          </w:p>
          <w:p w14:paraId="1230EC77" w14:textId="77777777" w:rsidR="00052136" w:rsidRPr="00036394" w:rsidRDefault="00052136" w:rsidP="00036394">
            <w:pPr>
              <w:pStyle w:val="Textoindependiente"/>
              <w:rPr>
                <w:rFonts w:ascii="Gill Sans MT" w:hAnsi="Gill Sans MT"/>
                <w:sz w:val="20"/>
                <w:szCs w:val="20"/>
              </w:rPr>
            </w:pPr>
          </w:p>
        </w:tc>
      </w:tr>
      <w:tr w:rsidR="00263B62" w:rsidRPr="00036394" w14:paraId="4BE26D30" w14:textId="77777777" w:rsidTr="0011643D">
        <w:trPr>
          <w:cantSplit/>
          <w:jc w:val="center"/>
        </w:trPr>
        <w:tc>
          <w:tcPr>
            <w:tcW w:w="761" w:type="pct"/>
          </w:tcPr>
          <w:p w14:paraId="7659F957" w14:textId="77777777" w:rsidR="00052136" w:rsidRPr="0011643D" w:rsidRDefault="00052136" w:rsidP="0011643D">
            <w:pPr>
              <w:pStyle w:val="Prrafodelista"/>
              <w:numPr>
                <w:ilvl w:val="0"/>
                <w:numId w:val="30"/>
              </w:numPr>
              <w:spacing w:line="276" w:lineRule="auto"/>
              <w:jc w:val="both"/>
              <w:rPr>
                <w:rFonts w:ascii="Gill Sans MT" w:hAnsi="Gill Sans MT" w:cstheme="minorHAnsi"/>
                <w:sz w:val="18"/>
                <w:szCs w:val="20"/>
              </w:rPr>
            </w:pPr>
            <w:r w:rsidRPr="0011643D">
              <w:rPr>
                <w:rFonts w:ascii="Gill Sans MT" w:hAnsi="Gill Sans MT" w:cstheme="minorHAnsi"/>
                <w:sz w:val="18"/>
                <w:szCs w:val="20"/>
              </w:rPr>
              <w:lastRenderedPageBreak/>
              <w:t>Realizará análisis estadísticos en banco de sangre.</w:t>
            </w:r>
          </w:p>
          <w:p w14:paraId="74BF6CD2" w14:textId="77777777" w:rsidR="00052136" w:rsidRPr="0011643D" w:rsidRDefault="00052136" w:rsidP="0011643D">
            <w:pPr>
              <w:pStyle w:val="Prrafodelista"/>
              <w:numPr>
                <w:ilvl w:val="0"/>
                <w:numId w:val="30"/>
              </w:numPr>
              <w:spacing w:line="276" w:lineRule="auto"/>
              <w:jc w:val="both"/>
              <w:rPr>
                <w:rFonts w:ascii="Gill Sans MT" w:hAnsi="Gill Sans MT" w:cstheme="minorHAnsi"/>
                <w:sz w:val="18"/>
                <w:szCs w:val="20"/>
              </w:rPr>
            </w:pPr>
            <w:r w:rsidRPr="0011643D">
              <w:rPr>
                <w:rFonts w:ascii="Gill Sans MT" w:hAnsi="Gill Sans MT" w:cstheme="minorHAnsi"/>
                <w:sz w:val="18"/>
                <w:szCs w:val="20"/>
              </w:rPr>
              <w:t>Redactará de convenios con otras instituciones de salud.</w:t>
            </w:r>
          </w:p>
          <w:p w14:paraId="6EBEBBFB" w14:textId="77777777" w:rsidR="00052136" w:rsidRPr="0011643D" w:rsidRDefault="00052136" w:rsidP="00036394">
            <w:pPr>
              <w:spacing w:line="276" w:lineRule="auto"/>
              <w:jc w:val="both"/>
              <w:rPr>
                <w:rFonts w:ascii="Gill Sans MT" w:hAnsi="Gill Sans MT" w:cstheme="minorHAnsi"/>
                <w:sz w:val="20"/>
                <w:szCs w:val="20"/>
              </w:rPr>
            </w:pPr>
          </w:p>
        </w:tc>
        <w:tc>
          <w:tcPr>
            <w:tcW w:w="924" w:type="pct"/>
          </w:tcPr>
          <w:p w14:paraId="263E8A97" w14:textId="77777777" w:rsidR="00052136" w:rsidRPr="0011643D" w:rsidRDefault="00052136" w:rsidP="0011643D">
            <w:pPr>
              <w:pStyle w:val="Prrafodelista"/>
              <w:numPr>
                <w:ilvl w:val="0"/>
                <w:numId w:val="30"/>
              </w:numPr>
              <w:spacing w:line="276" w:lineRule="auto"/>
              <w:jc w:val="both"/>
              <w:rPr>
                <w:rFonts w:ascii="Gill Sans MT" w:hAnsi="Gill Sans MT" w:cstheme="minorHAnsi"/>
                <w:sz w:val="20"/>
                <w:szCs w:val="20"/>
              </w:rPr>
            </w:pPr>
            <w:r w:rsidRPr="0011643D">
              <w:rPr>
                <w:rFonts w:ascii="Gill Sans MT" w:hAnsi="Gill Sans MT" w:cstheme="minorHAnsi"/>
                <w:sz w:val="18"/>
                <w:szCs w:val="20"/>
              </w:rPr>
              <w:t>Estadística aplicada al banco de sangre.</w:t>
            </w:r>
          </w:p>
        </w:tc>
        <w:tc>
          <w:tcPr>
            <w:tcW w:w="992" w:type="pct"/>
          </w:tcPr>
          <w:p w14:paraId="485786D1" w14:textId="77777777" w:rsidR="00052136" w:rsidRPr="00036394" w:rsidRDefault="00052136" w:rsidP="00036394">
            <w:pPr>
              <w:pStyle w:val="Textoindependiente"/>
              <w:rPr>
                <w:rFonts w:ascii="Gill Sans MT" w:hAnsi="Gill Sans MT"/>
                <w:sz w:val="20"/>
                <w:szCs w:val="20"/>
              </w:rPr>
            </w:pPr>
          </w:p>
        </w:tc>
        <w:tc>
          <w:tcPr>
            <w:tcW w:w="787" w:type="pct"/>
            <w:vAlign w:val="center"/>
          </w:tcPr>
          <w:p w14:paraId="60DBD019" w14:textId="6D6127EE" w:rsidR="00052136" w:rsidRPr="0086524C" w:rsidRDefault="0011643D" w:rsidP="0011643D">
            <w:pPr>
              <w:pStyle w:val="Textoindependiente"/>
              <w:jc w:val="center"/>
              <w:rPr>
                <w:rFonts w:ascii="Gill Sans MT" w:hAnsi="Gill Sans MT"/>
                <w:b/>
                <w:sz w:val="20"/>
                <w:szCs w:val="20"/>
              </w:rPr>
            </w:pPr>
            <w:r w:rsidRPr="0086524C">
              <w:rPr>
                <w:rFonts w:ascii="Gill Sans MT" w:hAnsi="Gill Sans MT"/>
                <w:b/>
                <w:sz w:val="18"/>
                <w:szCs w:val="20"/>
              </w:rPr>
              <w:t>Iniciación a la disciplina y disciplinar</w:t>
            </w:r>
          </w:p>
        </w:tc>
        <w:tc>
          <w:tcPr>
            <w:tcW w:w="723" w:type="pct"/>
            <w:vAlign w:val="center"/>
          </w:tcPr>
          <w:p w14:paraId="6BCB368E" w14:textId="69286C3E" w:rsidR="00052136" w:rsidRPr="0086524C" w:rsidRDefault="0011643D" w:rsidP="0011643D">
            <w:pPr>
              <w:pStyle w:val="Textoindependiente"/>
              <w:jc w:val="center"/>
              <w:rPr>
                <w:rFonts w:ascii="Gill Sans MT" w:hAnsi="Gill Sans MT"/>
                <w:b/>
                <w:sz w:val="20"/>
                <w:szCs w:val="20"/>
              </w:rPr>
            </w:pPr>
            <w:r w:rsidRPr="0086524C">
              <w:rPr>
                <w:rFonts w:ascii="Gill Sans MT" w:hAnsi="Gill Sans MT"/>
                <w:b/>
                <w:sz w:val="20"/>
                <w:szCs w:val="20"/>
              </w:rPr>
              <w:t>Estadística</w:t>
            </w:r>
          </w:p>
        </w:tc>
        <w:tc>
          <w:tcPr>
            <w:tcW w:w="813" w:type="pct"/>
          </w:tcPr>
          <w:p w14:paraId="6DF8DFDE" w14:textId="3D744238" w:rsidR="00052136" w:rsidRPr="0011643D" w:rsidRDefault="00052136" w:rsidP="00036394">
            <w:pPr>
              <w:pStyle w:val="Textoindependiente"/>
              <w:rPr>
                <w:rFonts w:ascii="Gill Sans MT" w:hAnsi="Gill Sans MT"/>
                <w:sz w:val="18"/>
                <w:szCs w:val="20"/>
                <w:lang w:val="es-ES"/>
              </w:rPr>
            </w:pPr>
            <w:r w:rsidRPr="0011643D">
              <w:rPr>
                <w:rFonts w:ascii="Gill Sans MT" w:hAnsi="Gill Sans MT"/>
                <w:sz w:val="18"/>
                <w:szCs w:val="20"/>
                <w:lang w:val="es-ES"/>
              </w:rPr>
              <w:t xml:space="preserve">El estudiante adquiere el conocimiento de los procesos estadísticos y los aplica de manera adecuada en su práctica disciplinar y multidisciplinar, de manera oportuna y veraz actuando con responsabilidad, compromiso, objetividad y veracidad, lo que le ayuda a tomar buenas </w:t>
            </w:r>
            <w:r w:rsidR="0011643D" w:rsidRPr="0011643D">
              <w:rPr>
                <w:rFonts w:ascii="Gill Sans MT" w:hAnsi="Gill Sans MT"/>
                <w:sz w:val="18"/>
                <w:szCs w:val="20"/>
                <w:lang w:val="es-ES"/>
              </w:rPr>
              <w:t>decisiones en</w:t>
            </w:r>
            <w:r w:rsidRPr="0011643D">
              <w:rPr>
                <w:rFonts w:ascii="Gill Sans MT" w:hAnsi="Gill Sans MT"/>
                <w:sz w:val="18"/>
                <w:szCs w:val="20"/>
                <w:lang w:val="es-ES"/>
              </w:rPr>
              <w:t xml:space="preserve"> caso de incertidumbre e interpretar la información obtenida. </w:t>
            </w:r>
          </w:p>
          <w:p w14:paraId="7FB13245" w14:textId="77777777" w:rsidR="00052136" w:rsidRPr="00036394" w:rsidRDefault="00052136" w:rsidP="00036394">
            <w:pPr>
              <w:pStyle w:val="Textoindependiente"/>
              <w:rPr>
                <w:rFonts w:ascii="Gill Sans MT" w:hAnsi="Gill Sans MT"/>
                <w:sz w:val="20"/>
                <w:szCs w:val="20"/>
              </w:rPr>
            </w:pPr>
          </w:p>
        </w:tc>
      </w:tr>
      <w:tr w:rsidR="00263B62" w:rsidRPr="00036394" w14:paraId="6DD884A9" w14:textId="77777777" w:rsidTr="0011643D">
        <w:trPr>
          <w:cantSplit/>
          <w:jc w:val="center"/>
        </w:trPr>
        <w:tc>
          <w:tcPr>
            <w:tcW w:w="761" w:type="pct"/>
          </w:tcPr>
          <w:p w14:paraId="4883A879" w14:textId="77777777" w:rsidR="00052136" w:rsidRPr="00036394" w:rsidRDefault="00052136" w:rsidP="00036394">
            <w:pPr>
              <w:pStyle w:val="Textoindependiente"/>
              <w:rPr>
                <w:rFonts w:ascii="Gill Sans MT" w:hAnsi="Gill Sans MT"/>
                <w:sz w:val="20"/>
                <w:szCs w:val="20"/>
              </w:rPr>
            </w:pPr>
          </w:p>
        </w:tc>
        <w:tc>
          <w:tcPr>
            <w:tcW w:w="924" w:type="pct"/>
          </w:tcPr>
          <w:p w14:paraId="7DE30238" w14:textId="77777777" w:rsidR="00052136" w:rsidRPr="0011643D" w:rsidRDefault="00052136" w:rsidP="0011643D">
            <w:pPr>
              <w:pStyle w:val="Prrafodelista"/>
              <w:numPr>
                <w:ilvl w:val="0"/>
                <w:numId w:val="31"/>
              </w:numPr>
              <w:shd w:val="clear" w:color="auto" w:fill="FFFFFF" w:themeFill="background1"/>
              <w:spacing w:line="276" w:lineRule="auto"/>
              <w:jc w:val="both"/>
              <w:rPr>
                <w:rFonts w:ascii="Gill Sans MT" w:hAnsi="Gill Sans MT" w:cstheme="minorHAnsi"/>
                <w:sz w:val="20"/>
                <w:szCs w:val="20"/>
              </w:rPr>
            </w:pPr>
            <w:r w:rsidRPr="0011643D">
              <w:rPr>
                <w:rFonts w:ascii="Gill Sans MT" w:hAnsi="Gill Sans MT" w:cstheme="minorHAnsi"/>
                <w:sz w:val="20"/>
                <w:szCs w:val="20"/>
              </w:rPr>
              <w:t>Conocimientos de hematología e inmunología relacionados con banco de sangre.</w:t>
            </w:r>
          </w:p>
          <w:p w14:paraId="08D91D80" w14:textId="77777777" w:rsidR="00052136" w:rsidRPr="0011643D" w:rsidRDefault="00052136" w:rsidP="0011643D">
            <w:pPr>
              <w:pStyle w:val="Prrafodelista"/>
              <w:numPr>
                <w:ilvl w:val="0"/>
                <w:numId w:val="31"/>
              </w:numPr>
              <w:spacing w:line="276" w:lineRule="auto"/>
              <w:jc w:val="both"/>
              <w:rPr>
                <w:rFonts w:ascii="Gill Sans MT" w:hAnsi="Gill Sans MT" w:cstheme="minorHAnsi"/>
                <w:sz w:val="20"/>
                <w:szCs w:val="20"/>
              </w:rPr>
            </w:pPr>
            <w:r w:rsidRPr="0011643D">
              <w:rPr>
                <w:rFonts w:ascii="Gill Sans MT" w:hAnsi="Gill Sans MT" w:cstheme="minorHAnsi"/>
                <w:sz w:val="20"/>
                <w:szCs w:val="20"/>
              </w:rPr>
              <w:t>Anatomía de los vasos sanguíneos del brazo</w:t>
            </w:r>
          </w:p>
          <w:p w14:paraId="0C4D746C" w14:textId="77777777" w:rsidR="00052136" w:rsidRPr="00036394" w:rsidRDefault="00052136" w:rsidP="00036394">
            <w:pPr>
              <w:spacing w:line="276" w:lineRule="auto"/>
              <w:jc w:val="both"/>
              <w:rPr>
                <w:rFonts w:ascii="Gill Sans MT" w:hAnsi="Gill Sans MT" w:cstheme="minorHAnsi"/>
                <w:b/>
                <w:color w:val="FFFFFF" w:themeColor="background1"/>
                <w:sz w:val="20"/>
                <w:szCs w:val="20"/>
                <w:highlight w:val="darkGreen"/>
              </w:rPr>
            </w:pPr>
          </w:p>
        </w:tc>
        <w:tc>
          <w:tcPr>
            <w:tcW w:w="992" w:type="pct"/>
          </w:tcPr>
          <w:p w14:paraId="1277FA33" w14:textId="77777777" w:rsidR="00052136" w:rsidRPr="00036394" w:rsidRDefault="00052136" w:rsidP="00036394">
            <w:pPr>
              <w:pStyle w:val="Textoindependiente"/>
              <w:rPr>
                <w:rFonts w:ascii="Gill Sans MT" w:hAnsi="Gill Sans MT"/>
                <w:sz w:val="20"/>
                <w:szCs w:val="20"/>
              </w:rPr>
            </w:pPr>
          </w:p>
        </w:tc>
        <w:tc>
          <w:tcPr>
            <w:tcW w:w="787" w:type="pct"/>
            <w:vAlign w:val="center"/>
          </w:tcPr>
          <w:p w14:paraId="1FC63B64" w14:textId="3C7FF84A" w:rsidR="00052136" w:rsidRPr="0086524C" w:rsidRDefault="0011643D" w:rsidP="0011643D">
            <w:pPr>
              <w:pStyle w:val="Textoindependiente"/>
              <w:jc w:val="center"/>
              <w:rPr>
                <w:rFonts w:ascii="Gill Sans MT" w:hAnsi="Gill Sans MT"/>
                <w:b/>
                <w:sz w:val="20"/>
                <w:szCs w:val="20"/>
              </w:rPr>
            </w:pPr>
            <w:r w:rsidRPr="0086524C">
              <w:rPr>
                <w:rFonts w:ascii="Gill Sans MT" w:hAnsi="Gill Sans MT"/>
                <w:b/>
                <w:sz w:val="20"/>
                <w:szCs w:val="20"/>
              </w:rPr>
              <w:t>Disciplinar</w:t>
            </w:r>
          </w:p>
        </w:tc>
        <w:tc>
          <w:tcPr>
            <w:tcW w:w="723" w:type="pct"/>
            <w:vAlign w:val="center"/>
          </w:tcPr>
          <w:p w14:paraId="12E11C09" w14:textId="033A70D0" w:rsidR="00052136" w:rsidRPr="0086524C" w:rsidRDefault="0011643D" w:rsidP="0011643D">
            <w:pPr>
              <w:pStyle w:val="Textoindependiente"/>
              <w:jc w:val="center"/>
              <w:rPr>
                <w:rFonts w:ascii="Gill Sans MT" w:hAnsi="Gill Sans MT"/>
                <w:b/>
                <w:sz w:val="20"/>
                <w:szCs w:val="20"/>
              </w:rPr>
            </w:pPr>
            <w:r w:rsidRPr="0086524C">
              <w:rPr>
                <w:rFonts w:ascii="Gill Sans MT" w:hAnsi="Gill Sans MT"/>
                <w:b/>
                <w:sz w:val="20"/>
                <w:szCs w:val="20"/>
              </w:rPr>
              <w:t>Hematología</w:t>
            </w:r>
          </w:p>
        </w:tc>
        <w:tc>
          <w:tcPr>
            <w:tcW w:w="813" w:type="pct"/>
          </w:tcPr>
          <w:p w14:paraId="60FD3B4B" w14:textId="77777777" w:rsidR="00052136" w:rsidRPr="00036394" w:rsidRDefault="00052136" w:rsidP="00036394">
            <w:pPr>
              <w:pStyle w:val="Textoindependiente"/>
              <w:rPr>
                <w:rFonts w:ascii="Gill Sans MT" w:hAnsi="Gill Sans MT"/>
                <w:sz w:val="20"/>
                <w:szCs w:val="20"/>
              </w:rPr>
            </w:pPr>
            <w:r w:rsidRPr="0011643D">
              <w:rPr>
                <w:rFonts w:ascii="Gill Sans MT" w:hAnsi="Gill Sans MT"/>
                <w:sz w:val="18"/>
                <w:szCs w:val="20"/>
              </w:rPr>
              <w:t xml:space="preserve">El estudiante conocerá los conceptos básicos sobre la hematopoyesis, eritropoyesis, metabolismo del eritrocito, y la función de la eritropoyetina. Tendrá conocimientos generales sobre los sistemas sanguíneos ABO y Rh. Podrá identificar las anemias agudas, ferropénicas, </w:t>
            </w:r>
            <w:proofErr w:type="spellStart"/>
            <w:r w:rsidRPr="0011643D">
              <w:rPr>
                <w:rFonts w:ascii="Gill Sans MT" w:hAnsi="Gill Sans MT"/>
                <w:sz w:val="18"/>
                <w:szCs w:val="20"/>
              </w:rPr>
              <w:t>megaloblásticas</w:t>
            </w:r>
            <w:proofErr w:type="spellEnd"/>
            <w:r w:rsidRPr="0011643D">
              <w:rPr>
                <w:rFonts w:ascii="Gill Sans MT" w:hAnsi="Gill Sans MT"/>
                <w:sz w:val="18"/>
                <w:szCs w:val="20"/>
              </w:rPr>
              <w:t xml:space="preserve">, hereditarias y adquiridas, con base en la observación de frotis sanguíneas y valores de la </w:t>
            </w:r>
            <w:proofErr w:type="spellStart"/>
            <w:r w:rsidRPr="0011643D">
              <w:rPr>
                <w:rFonts w:ascii="Gill Sans MT" w:hAnsi="Gill Sans MT"/>
                <w:sz w:val="18"/>
                <w:szCs w:val="20"/>
              </w:rPr>
              <w:t>citometría</w:t>
            </w:r>
            <w:proofErr w:type="spellEnd"/>
            <w:r w:rsidRPr="0011643D">
              <w:rPr>
                <w:rFonts w:ascii="Gill Sans MT" w:hAnsi="Gill Sans MT"/>
                <w:sz w:val="18"/>
                <w:szCs w:val="20"/>
              </w:rPr>
              <w:t xml:space="preserve"> hemática. </w:t>
            </w:r>
          </w:p>
        </w:tc>
      </w:tr>
      <w:tr w:rsidR="00263B62" w:rsidRPr="00036394" w14:paraId="347A2634" w14:textId="77777777" w:rsidTr="0011643D">
        <w:trPr>
          <w:cantSplit/>
          <w:jc w:val="center"/>
        </w:trPr>
        <w:tc>
          <w:tcPr>
            <w:tcW w:w="761" w:type="pct"/>
          </w:tcPr>
          <w:p w14:paraId="5796C3B6" w14:textId="77777777" w:rsidR="00263B62" w:rsidRPr="0011643D" w:rsidRDefault="00263B62" w:rsidP="00263B62">
            <w:pPr>
              <w:spacing w:line="276" w:lineRule="auto"/>
              <w:jc w:val="both"/>
              <w:rPr>
                <w:rFonts w:ascii="Gill Sans MT" w:hAnsi="Gill Sans MT" w:cstheme="minorHAnsi"/>
                <w:sz w:val="20"/>
                <w:szCs w:val="20"/>
              </w:rPr>
            </w:pPr>
          </w:p>
          <w:p w14:paraId="4117BAB2" w14:textId="77777777" w:rsidR="00263B62" w:rsidRPr="0011643D" w:rsidRDefault="00263B62" w:rsidP="00263B62">
            <w:pPr>
              <w:pStyle w:val="Textoindependiente"/>
              <w:rPr>
                <w:rFonts w:ascii="Gill Sans MT" w:hAnsi="Gill Sans MT"/>
                <w:sz w:val="20"/>
                <w:szCs w:val="20"/>
              </w:rPr>
            </w:pPr>
          </w:p>
        </w:tc>
        <w:tc>
          <w:tcPr>
            <w:tcW w:w="924" w:type="pct"/>
          </w:tcPr>
          <w:p w14:paraId="4662162E" w14:textId="7C085FB8" w:rsidR="00263B62" w:rsidRPr="0011643D" w:rsidRDefault="00263B62" w:rsidP="0011643D">
            <w:pPr>
              <w:pStyle w:val="Prrafodelista"/>
              <w:numPr>
                <w:ilvl w:val="0"/>
                <w:numId w:val="32"/>
              </w:numPr>
              <w:shd w:val="clear" w:color="auto" w:fill="FFFFFF" w:themeFill="background1"/>
              <w:spacing w:line="276" w:lineRule="auto"/>
              <w:jc w:val="both"/>
              <w:rPr>
                <w:rFonts w:ascii="Gill Sans MT" w:hAnsi="Gill Sans MT" w:cstheme="minorHAnsi"/>
                <w:b/>
                <w:sz w:val="20"/>
                <w:szCs w:val="20"/>
              </w:rPr>
            </w:pPr>
            <w:r w:rsidRPr="0011643D">
              <w:rPr>
                <w:rFonts w:ascii="Gill Sans MT" w:hAnsi="Gill Sans MT" w:cstheme="minorHAnsi"/>
                <w:sz w:val="18"/>
                <w:szCs w:val="20"/>
              </w:rPr>
              <w:t>Conoc</w:t>
            </w:r>
            <w:r w:rsidR="0011643D" w:rsidRPr="0011643D">
              <w:rPr>
                <w:rFonts w:ascii="Gill Sans MT" w:hAnsi="Gill Sans MT" w:cstheme="minorHAnsi"/>
                <w:sz w:val="18"/>
                <w:szCs w:val="20"/>
              </w:rPr>
              <w:t xml:space="preserve">er las infecciones transmitidas </w:t>
            </w:r>
            <w:r w:rsidRPr="0011643D">
              <w:rPr>
                <w:rFonts w:ascii="Gill Sans MT" w:hAnsi="Gill Sans MT" w:cstheme="minorHAnsi"/>
                <w:sz w:val="18"/>
                <w:szCs w:val="20"/>
              </w:rPr>
              <w:t>vía transfusional.</w:t>
            </w:r>
          </w:p>
        </w:tc>
        <w:tc>
          <w:tcPr>
            <w:tcW w:w="992" w:type="pct"/>
          </w:tcPr>
          <w:p w14:paraId="3BF9C28B" w14:textId="77777777" w:rsidR="00263B62" w:rsidRPr="00036394" w:rsidRDefault="00263B62" w:rsidP="00263B62">
            <w:pPr>
              <w:pStyle w:val="Textoindependiente"/>
              <w:rPr>
                <w:rFonts w:ascii="Gill Sans MT" w:hAnsi="Gill Sans MT"/>
                <w:sz w:val="20"/>
                <w:szCs w:val="20"/>
              </w:rPr>
            </w:pPr>
          </w:p>
        </w:tc>
        <w:tc>
          <w:tcPr>
            <w:tcW w:w="787" w:type="pct"/>
            <w:vAlign w:val="center"/>
          </w:tcPr>
          <w:p w14:paraId="77A9348C" w14:textId="716D4F6E" w:rsidR="00263B62" w:rsidRPr="0086524C" w:rsidRDefault="0011643D" w:rsidP="0011643D">
            <w:pPr>
              <w:pStyle w:val="Textoindependiente"/>
              <w:jc w:val="center"/>
              <w:rPr>
                <w:rFonts w:ascii="Gill Sans MT" w:hAnsi="Gill Sans MT"/>
                <w:b/>
                <w:sz w:val="20"/>
                <w:szCs w:val="20"/>
              </w:rPr>
            </w:pPr>
            <w:r w:rsidRPr="0086524C">
              <w:rPr>
                <w:rFonts w:ascii="Gill Sans MT" w:hAnsi="Gill Sans MT"/>
                <w:b/>
                <w:sz w:val="20"/>
                <w:szCs w:val="20"/>
              </w:rPr>
              <w:t>Disciplinar</w:t>
            </w:r>
          </w:p>
        </w:tc>
        <w:tc>
          <w:tcPr>
            <w:tcW w:w="723" w:type="pct"/>
            <w:vAlign w:val="center"/>
          </w:tcPr>
          <w:p w14:paraId="3151C7D6" w14:textId="0649279A" w:rsidR="00263B62" w:rsidRPr="0086524C" w:rsidRDefault="0011643D" w:rsidP="0011643D">
            <w:pPr>
              <w:pStyle w:val="Textoindependiente"/>
              <w:jc w:val="center"/>
              <w:rPr>
                <w:rFonts w:ascii="Gill Sans MT" w:hAnsi="Gill Sans MT"/>
                <w:b/>
                <w:sz w:val="18"/>
                <w:szCs w:val="20"/>
              </w:rPr>
            </w:pPr>
            <w:r w:rsidRPr="0086524C">
              <w:rPr>
                <w:rFonts w:ascii="Gill Sans MT" w:hAnsi="Gill Sans MT"/>
                <w:b/>
                <w:sz w:val="18"/>
                <w:szCs w:val="20"/>
              </w:rPr>
              <w:t>Microbiología</w:t>
            </w:r>
          </w:p>
        </w:tc>
        <w:tc>
          <w:tcPr>
            <w:tcW w:w="813" w:type="pct"/>
          </w:tcPr>
          <w:p w14:paraId="296C22A7" w14:textId="4ED8A250" w:rsidR="00263B62" w:rsidRPr="00036394" w:rsidRDefault="00263B62" w:rsidP="00263B62">
            <w:pPr>
              <w:pStyle w:val="Textoindependiente"/>
              <w:rPr>
                <w:rFonts w:ascii="Gill Sans MT" w:hAnsi="Gill Sans MT"/>
                <w:sz w:val="20"/>
                <w:szCs w:val="20"/>
              </w:rPr>
            </w:pPr>
            <w:r w:rsidRPr="0011643D">
              <w:rPr>
                <w:rFonts w:ascii="Gill Sans MT" w:hAnsi="Gill Sans MT"/>
                <w:sz w:val="18"/>
                <w:szCs w:val="20"/>
                <w:lang w:val="es-ES"/>
              </w:rPr>
              <w:t xml:space="preserve">El estudiante aplica con responsabilidad, honestidad y compromiso social los conocimientos sobre la forma de vida de las bacterias y los aplica en los diversos contextos desarrollando habilidades </w:t>
            </w:r>
            <w:r w:rsidR="0011643D" w:rsidRPr="0011643D">
              <w:rPr>
                <w:rFonts w:ascii="Gill Sans MT" w:hAnsi="Gill Sans MT"/>
                <w:sz w:val="18"/>
                <w:szCs w:val="20"/>
                <w:lang w:val="es-ES"/>
              </w:rPr>
              <w:t>para identificar</w:t>
            </w:r>
            <w:r w:rsidRPr="0011643D">
              <w:rPr>
                <w:rFonts w:ascii="Gill Sans MT" w:hAnsi="Gill Sans MT"/>
                <w:sz w:val="18"/>
                <w:szCs w:val="20"/>
                <w:lang w:val="es-ES"/>
              </w:rPr>
              <w:t xml:space="preserve"> y controlar los diversos microorganismos.</w:t>
            </w:r>
          </w:p>
        </w:tc>
      </w:tr>
      <w:tr w:rsidR="00263B62" w:rsidRPr="00036394" w14:paraId="042153C8" w14:textId="77777777" w:rsidTr="00543C43">
        <w:trPr>
          <w:cantSplit/>
          <w:jc w:val="center"/>
        </w:trPr>
        <w:tc>
          <w:tcPr>
            <w:tcW w:w="761" w:type="pct"/>
          </w:tcPr>
          <w:p w14:paraId="3B30E900" w14:textId="77777777" w:rsidR="00263B62" w:rsidRPr="00543C43" w:rsidRDefault="00263B62" w:rsidP="00543C43">
            <w:pPr>
              <w:pStyle w:val="Prrafodelista"/>
              <w:numPr>
                <w:ilvl w:val="0"/>
                <w:numId w:val="32"/>
              </w:numPr>
              <w:spacing w:line="276" w:lineRule="auto"/>
              <w:jc w:val="both"/>
              <w:rPr>
                <w:rFonts w:ascii="Gill Sans MT" w:hAnsi="Gill Sans MT" w:cstheme="minorHAnsi"/>
                <w:sz w:val="18"/>
                <w:szCs w:val="20"/>
              </w:rPr>
            </w:pPr>
            <w:r w:rsidRPr="00543C43">
              <w:rPr>
                <w:rFonts w:ascii="Gill Sans MT" w:hAnsi="Gill Sans MT" w:cstheme="minorHAnsi"/>
                <w:sz w:val="18"/>
                <w:szCs w:val="20"/>
              </w:rPr>
              <w:lastRenderedPageBreak/>
              <w:t>Propondrá la implementación de nuevas tecnologías.</w:t>
            </w:r>
          </w:p>
          <w:p w14:paraId="55B26641" w14:textId="77777777" w:rsidR="00263B62" w:rsidRPr="00036394" w:rsidRDefault="00263B62" w:rsidP="00263B62">
            <w:pPr>
              <w:spacing w:line="276" w:lineRule="auto"/>
              <w:jc w:val="both"/>
              <w:rPr>
                <w:rFonts w:ascii="Gill Sans MT" w:hAnsi="Gill Sans MT" w:cstheme="minorHAnsi"/>
                <w:sz w:val="20"/>
                <w:szCs w:val="20"/>
                <w:highlight w:val="darkGray"/>
              </w:rPr>
            </w:pPr>
          </w:p>
        </w:tc>
        <w:tc>
          <w:tcPr>
            <w:tcW w:w="924" w:type="pct"/>
          </w:tcPr>
          <w:p w14:paraId="3809B45D" w14:textId="77777777" w:rsidR="00263B62" w:rsidRPr="00036394" w:rsidRDefault="00263B62" w:rsidP="00263B62">
            <w:pPr>
              <w:shd w:val="clear" w:color="auto" w:fill="FFFFFF" w:themeFill="background1"/>
              <w:spacing w:line="276" w:lineRule="auto"/>
              <w:jc w:val="both"/>
              <w:rPr>
                <w:rFonts w:ascii="Gill Sans MT" w:hAnsi="Gill Sans MT" w:cstheme="minorHAnsi"/>
                <w:sz w:val="20"/>
                <w:szCs w:val="20"/>
                <w:highlight w:val="lightGray"/>
              </w:rPr>
            </w:pPr>
          </w:p>
        </w:tc>
        <w:tc>
          <w:tcPr>
            <w:tcW w:w="992" w:type="pct"/>
          </w:tcPr>
          <w:p w14:paraId="67592B13" w14:textId="77777777" w:rsidR="00263B62" w:rsidRPr="00036394" w:rsidRDefault="00263B62" w:rsidP="00263B62">
            <w:pPr>
              <w:pStyle w:val="Textoindependiente"/>
              <w:rPr>
                <w:rFonts w:ascii="Gill Sans MT" w:hAnsi="Gill Sans MT"/>
                <w:sz w:val="20"/>
                <w:szCs w:val="20"/>
              </w:rPr>
            </w:pPr>
          </w:p>
        </w:tc>
        <w:tc>
          <w:tcPr>
            <w:tcW w:w="787" w:type="pct"/>
            <w:vAlign w:val="center"/>
          </w:tcPr>
          <w:p w14:paraId="62D66931" w14:textId="1FFE094C" w:rsidR="00263B62" w:rsidRPr="0086524C" w:rsidRDefault="00543C43" w:rsidP="00543C43">
            <w:pPr>
              <w:pStyle w:val="Textoindependiente"/>
              <w:jc w:val="center"/>
              <w:rPr>
                <w:rFonts w:ascii="Gill Sans MT" w:hAnsi="Gill Sans MT"/>
                <w:b/>
                <w:sz w:val="20"/>
                <w:szCs w:val="20"/>
              </w:rPr>
            </w:pPr>
            <w:r w:rsidRPr="0086524C">
              <w:rPr>
                <w:rFonts w:ascii="Gill Sans MT" w:hAnsi="Gill Sans MT"/>
                <w:b/>
                <w:sz w:val="20"/>
                <w:szCs w:val="20"/>
              </w:rPr>
              <w:t>Iniciación a la disciplina</w:t>
            </w:r>
          </w:p>
        </w:tc>
        <w:tc>
          <w:tcPr>
            <w:tcW w:w="723" w:type="pct"/>
            <w:vAlign w:val="center"/>
          </w:tcPr>
          <w:p w14:paraId="568E6F37" w14:textId="67FE4D8B" w:rsidR="00263B62" w:rsidRPr="0086524C" w:rsidRDefault="00543C43" w:rsidP="00543C43">
            <w:pPr>
              <w:pStyle w:val="Textoindependiente"/>
              <w:jc w:val="center"/>
              <w:rPr>
                <w:rFonts w:ascii="Gill Sans MT" w:hAnsi="Gill Sans MT"/>
                <w:b/>
                <w:sz w:val="18"/>
                <w:szCs w:val="20"/>
              </w:rPr>
            </w:pPr>
            <w:r w:rsidRPr="0086524C">
              <w:rPr>
                <w:rFonts w:ascii="Gill Sans MT" w:hAnsi="Gill Sans MT"/>
                <w:b/>
                <w:sz w:val="18"/>
                <w:szCs w:val="20"/>
              </w:rPr>
              <w:t>Computación e instrumentación</w:t>
            </w:r>
          </w:p>
        </w:tc>
        <w:tc>
          <w:tcPr>
            <w:tcW w:w="813" w:type="pct"/>
          </w:tcPr>
          <w:p w14:paraId="0A1C2362" w14:textId="77777777" w:rsidR="00263B62" w:rsidRPr="00543C43" w:rsidRDefault="00263B62" w:rsidP="00263B62">
            <w:pPr>
              <w:pStyle w:val="Textoindependiente"/>
              <w:rPr>
                <w:rFonts w:ascii="Gill Sans MT" w:hAnsi="Gill Sans MT"/>
                <w:sz w:val="18"/>
                <w:szCs w:val="20"/>
              </w:rPr>
            </w:pPr>
            <w:r w:rsidRPr="00543C43">
              <w:rPr>
                <w:rFonts w:ascii="Gill Sans MT" w:hAnsi="Gill Sans MT"/>
                <w:sz w:val="18"/>
                <w:szCs w:val="20"/>
              </w:rPr>
              <w:t>El estudiante utiliza la computadora como herramienta, para obtener, procesar y manejar información relacionada con las diversas áreas del conocimiento, con autonomía, responsabilidad y respeto, en sus actividades cotidianas y académicas, que le permitan estar inmerso en los dinamismos de la sociedad actual.</w:t>
            </w:r>
          </w:p>
          <w:p w14:paraId="74861B20" w14:textId="77777777" w:rsidR="00263B62" w:rsidRPr="00543C43" w:rsidRDefault="00263B62" w:rsidP="00263B62">
            <w:pPr>
              <w:pStyle w:val="Textoindependiente"/>
              <w:rPr>
                <w:rFonts w:ascii="Gill Sans MT" w:hAnsi="Gill Sans MT"/>
                <w:sz w:val="18"/>
                <w:szCs w:val="20"/>
              </w:rPr>
            </w:pPr>
            <w:r w:rsidRPr="00543C43">
              <w:rPr>
                <w:rFonts w:ascii="Gill Sans MT" w:hAnsi="Gill Sans MT"/>
                <w:sz w:val="18"/>
                <w:szCs w:val="20"/>
              </w:rPr>
              <w:t>En cuanto a la instrumentación, se espera que al término del periodo el estudiante utilice correctamente y de manera responsable cada uno de los instrumentos básicos del laboratorio, según lo requiera el análisis, usando la metodología correspondiente en cada una de las determinaciones</w:t>
            </w:r>
          </w:p>
          <w:p w14:paraId="314D78D5" w14:textId="77777777" w:rsidR="00263B62" w:rsidRPr="00036394" w:rsidRDefault="00263B62" w:rsidP="00263B62">
            <w:pPr>
              <w:pStyle w:val="Textoindependiente"/>
              <w:rPr>
                <w:rFonts w:ascii="Gill Sans MT" w:hAnsi="Gill Sans MT"/>
                <w:sz w:val="20"/>
                <w:szCs w:val="20"/>
                <w:lang w:val="es-ES"/>
              </w:rPr>
            </w:pPr>
          </w:p>
        </w:tc>
      </w:tr>
      <w:tr w:rsidR="00263B62" w:rsidRPr="00036394" w14:paraId="0A073BAC" w14:textId="77777777" w:rsidTr="00335730">
        <w:trPr>
          <w:cantSplit/>
          <w:jc w:val="center"/>
        </w:trPr>
        <w:tc>
          <w:tcPr>
            <w:tcW w:w="761" w:type="pct"/>
          </w:tcPr>
          <w:p w14:paraId="3506DD26" w14:textId="065EB2B1" w:rsidR="00263B62" w:rsidRPr="00335730" w:rsidRDefault="00263B62" w:rsidP="00335730">
            <w:pPr>
              <w:pStyle w:val="Prrafodelista"/>
              <w:numPr>
                <w:ilvl w:val="0"/>
                <w:numId w:val="32"/>
              </w:numPr>
              <w:spacing w:line="276" w:lineRule="auto"/>
              <w:jc w:val="both"/>
              <w:rPr>
                <w:rFonts w:ascii="Gill Sans MT" w:hAnsi="Gill Sans MT" w:cstheme="minorHAnsi"/>
                <w:sz w:val="20"/>
                <w:szCs w:val="20"/>
              </w:rPr>
            </w:pPr>
            <w:r w:rsidRPr="00335730">
              <w:rPr>
                <w:rFonts w:ascii="Gill Sans MT" w:hAnsi="Gill Sans MT" w:cstheme="minorHAnsi"/>
                <w:sz w:val="18"/>
                <w:szCs w:val="20"/>
              </w:rPr>
              <w:lastRenderedPageBreak/>
              <w:t>Participará en procesos de educación y capacitación continua.</w:t>
            </w:r>
          </w:p>
        </w:tc>
        <w:tc>
          <w:tcPr>
            <w:tcW w:w="924" w:type="pct"/>
          </w:tcPr>
          <w:p w14:paraId="635EBD7D" w14:textId="77777777" w:rsidR="00263B62" w:rsidRPr="00335730" w:rsidRDefault="00263B62" w:rsidP="00263B62">
            <w:pPr>
              <w:shd w:val="clear" w:color="auto" w:fill="FFFFFF" w:themeFill="background1"/>
              <w:spacing w:line="276" w:lineRule="auto"/>
              <w:jc w:val="both"/>
              <w:rPr>
                <w:rFonts w:ascii="Gill Sans MT" w:hAnsi="Gill Sans MT" w:cstheme="minorHAnsi"/>
                <w:sz w:val="20"/>
                <w:szCs w:val="20"/>
              </w:rPr>
            </w:pPr>
          </w:p>
        </w:tc>
        <w:tc>
          <w:tcPr>
            <w:tcW w:w="992" w:type="pct"/>
          </w:tcPr>
          <w:p w14:paraId="44985793" w14:textId="77777777" w:rsidR="00263B62" w:rsidRPr="00036394" w:rsidRDefault="00263B62" w:rsidP="00263B62">
            <w:pPr>
              <w:pStyle w:val="Textoindependiente"/>
              <w:rPr>
                <w:rFonts w:ascii="Gill Sans MT" w:hAnsi="Gill Sans MT"/>
                <w:sz w:val="20"/>
                <w:szCs w:val="20"/>
              </w:rPr>
            </w:pPr>
          </w:p>
        </w:tc>
        <w:tc>
          <w:tcPr>
            <w:tcW w:w="787" w:type="pct"/>
            <w:vAlign w:val="center"/>
          </w:tcPr>
          <w:p w14:paraId="23648336" w14:textId="1E97E9AB" w:rsidR="00263B62" w:rsidRPr="0086524C" w:rsidRDefault="00335730" w:rsidP="00335730">
            <w:pPr>
              <w:pStyle w:val="Textoindependiente"/>
              <w:jc w:val="center"/>
              <w:rPr>
                <w:rFonts w:ascii="Gill Sans MT" w:hAnsi="Gill Sans MT"/>
                <w:b/>
                <w:sz w:val="20"/>
                <w:szCs w:val="20"/>
              </w:rPr>
            </w:pPr>
            <w:r w:rsidRPr="0086524C">
              <w:rPr>
                <w:rFonts w:ascii="Gill Sans MT" w:hAnsi="Gill Sans MT"/>
                <w:b/>
                <w:sz w:val="20"/>
                <w:szCs w:val="20"/>
              </w:rPr>
              <w:t>Optativa</w:t>
            </w:r>
          </w:p>
        </w:tc>
        <w:tc>
          <w:tcPr>
            <w:tcW w:w="723" w:type="pct"/>
            <w:vAlign w:val="center"/>
          </w:tcPr>
          <w:p w14:paraId="620A7C2B" w14:textId="6FE51AA0" w:rsidR="00263B62" w:rsidRPr="0086524C" w:rsidRDefault="00335730" w:rsidP="00335730">
            <w:pPr>
              <w:pStyle w:val="Textoindependiente"/>
              <w:jc w:val="center"/>
              <w:rPr>
                <w:rFonts w:ascii="Gill Sans MT" w:hAnsi="Gill Sans MT"/>
                <w:b/>
                <w:sz w:val="20"/>
                <w:szCs w:val="20"/>
              </w:rPr>
            </w:pPr>
            <w:r w:rsidRPr="0086524C">
              <w:rPr>
                <w:rFonts w:ascii="Gill Sans MT" w:hAnsi="Gill Sans MT"/>
                <w:b/>
                <w:sz w:val="20"/>
                <w:szCs w:val="20"/>
              </w:rPr>
              <w:t>Recursos didácticos</w:t>
            </w:r>
          </w:p>
        </w:tc>
        <w:tc>
          <w:tcPr>
            <w:tcW w:w="813" w:type="pct"/>
          </w:tcPr>
          <w:p w14:paraId="474A5763" w14:textId="215B9D19" w:rsidR="00263B62" w:rsidRPr="00036394" w:rsidRDefault="00263B62" w:rsidP="00263B62">
            <w:pPr>
              <w:pStyle w:val="Textoindependiente"/>
              <w:rPr>
                <w:rFonts w:ascii="Gill Sans MT" w:hAnsi="Gill Sans MT"/>
                <w:sz w:val="20"/>
                <w:szCs w:val="20"/>
              </w:rPr>
            </w:pPr>
            <w:r w:rsidRPr="00335730">
              <w:rPr>
                <w:rFonts w:ascii="Gill Sans MT" w:hAnsi="Gill Sans MT"/>
                <w:sz w:val="18"/>
                <w:szCs w:val="20"/>
              </w:rPr>
              <w:t xml:space="preserve">El alumno conocerá estrategias, métodos, técnicas y recursos didácticos, que le permitirán desarrollar un trabajo colaborativo, involucrándose más  en el proceso de aprendizaje siendo corresponsables en su desarrollo;  se comprometerá  en un proceso de reflexión sobre lo que hace, cómo lo hace y qué resultados  logra, proponiendo también acciones concretas para su mejoramiento lo que le permitirá desarrollar su autonomía,  el pensamiento crítico, actividades colaborativas, destrezas profesionales y la capacidad de </w:t>
            </w:r>
            <w:proofErr w:type="spellStart"/>
            <w:r w:rsidRPr="00335730">
              <w:rPr>
                <w:rFonts w:ascii="Gill Sans MT" w:hAnsi="Gill Sans MT"/>
                <w:sz w:val="18"/>
                <w:szCs w:val="20"/>
              </w:rPr>
              <w:t>autoevaluacion</w:t>
            </w:r>
            <w:proofErr w:type="spellEnd"/>
            <w:r w:rsidRPr="00335730">
              <w:rPr>
                <w:rFonts w:ascii="Gill Sans MT" w:hAnsi="Gill Sans MT"/>
                <w:sz w:val="18"/>
                <w:szCs w:val="20"/>
              </w:rPr>
              <w:t xml:space="preserve"> que impacte significativamente en su proceso de enseñanza -aprendizaje y en su desarrollo personal y profesional centrado en el aprendizaje individual y colaborativo.</w:t>
            </w:r>
          </w:p>
        </w:tc>
      </w:tr>
      <w:tr w:rsidR="00263B62" w:rsidRPr="00036394" w14:paraId="4607969B" w14:textId="77777777" w:rsidTr="00036394">
        <w:trPr>
          <w:cantSplit/>
          <w:jc w:val="center"/>
        </w:trPr>
        <w:tc>
          <w:tcPr>
            <w:tcW w:w="761" w:type="pct"/>
          </w:tcPr>
          <w:p w14:paraId="2C299CA4" w14:textId="77777777" w:rsidR="00263B62" w:rsidRPr="00335730" w:rsidRDefault="00263B62" w:rsidP="00335730">
            <w:pPr>
              <w:pStyle w:val="Prrafodelista"/>
              <w:numPr>
                <w:ilvl w:val="0"/>
                <w:numId w:val="32"/>
              </w:numPr>
              <w:spacing w:line="276" w:lineRule="auto"/>
              <w:jc w:val="both"/>
              <w:rPr>
                <w:rFonts w:ascii="Gill Sans MT" w:hAnsi="Gill Sans MT" w:cstheme="minorHAnsi"/>
                <w:sz w:val="18"/>
                <w:szCs w:val="20"/>
              </w:rPr>
            </w:pPr>
            <w:r w:rsidRPr="00335730">
              <w:rPr>
                <w:rFonts w:ascii="Gill Sans MT" w:hAnsi="Gill Sans MT" w:cstheme="minorHAnsi"/>
                <w:sz w:val="18"/>
                <w:szCs w:val="20"/>
              </w:rPr>
              <w:lastRenderedPageBreak/>
              <w:t>Ejecutar acciones de sustentabilidad en banco de sangre.</w:t>
            </w:r>
          </w:p>
          <w:p w14:paraId="536AFB5F" w14:textId="77777777" w:rsidR="00263B62" w:rsidRPr="00335730" w:rsidRDefault="00263B62" w:rsidP="00335730">
            <w:pPr>
              <w:pStyle w:val="Prrafodelista"/>
              <w:framePr w:hSpace="141" w:wrap="around" w:hAnchor="margin" w:y="-813"/>
              <w:numPr>
                <w:ilvl w:val="0"/>
                <w:numId w:val="32"/>
              </w:numPr>
              <w:spacing w:line="276" w:lineRule="auto"/>
              <w:jc w:val="both"/>
              <w:rPr>
                <w:rFonts w:ascii="Gill Sans MT" w:hAnsi="Gill Sans MT" w:cstheme="minorHAnsi"/>
                <w:sz w:val="18"/>
                <w:szCs w:val="20"/>
              </w:rPr>
            </w:pPr>
            <w:r w:rsidRPr="00335730">
              <w:rPr>
                <w:rFonts w:ascii="Gill Sans MT" w:hAnsi="Gill Sans MT" w:cstheme="minorHAnsi"/>
                <w:sz w:val="18"/>
                <w:szCs w:val="20"/>
              </w:rPr>
              <w:t>Comunicará y promoverá los beneficios que tiene para la sociedad la donación de sangre.</w:t>
            </w:r>
          </w:p>
          <w:p w14:paraId="54E5A7F2" w14:textId="77777777" w:rsidR="00263B62" w:rsidRPr="00036394" w:rsidRDefault="00263B62" w:rsidP="00263B62">
            <w:pPr>
              <w:spacing w:line="276" w:lineRule="auto"/>
              <w:jc w:val="both"/>
              <w:rPr>
                <w:rFonts w:ascii="Gill Sans MT" w:hAnsi="Gill Sans MT" w:cstheme="minorHAnsi"/>
                <w:sz w:val="20"/>
                <w:szCs w:val="20"/>
                <w:highlight w:val="yellow"/>
              </w:rPr>
            </w:pPr>
          </w:p>
        </w:tc>
        <w:tc>
          <w:tcPr>
            <w:tcW w:w="924" w:type="pct"/>
          </w:tcPr>
          <w:p w14:paraId="4A3A4367" w14:textId="77777777" w:rsidR="00263B62" w:rsidRPr="00335730" w:rsidRDefault="00263B62" w:rsidP="00335730">
            <w:pPr>
              <w:pStyle w:val="Prrafodelista"/>
              <w:numPr>
                <w:ilvl w:val="0"/>
                <w:numId w:val="32"/>
              </w:numPr>
              <w:spacing w:line="276" w:lineRule="auto"/>
              <w:jc w:val="both"/>
              <w:rPr>
                <w:rFonts w:ascii="Gill Sans MT" w:hAnsi="Gill Sans MT" w:cstheme="minorHAnsi"/>
                <w:sz w:val="18"/>
                <w:szCs w:val="20"/>
              </w:rPr>
            </w:pPr>
            <w:r w:rsidRPr="00335730">
              <w:rPr>
                <w:rFonts w:ascii="Gill Sans MT" w:hAnsi="Gill Sans MT" w:cstheme="minorHAnsi"/>
                <w:sz w:val="18"/>
                <w:szCs w:val="20"/>
              </w:rPr>
              <w:t>Concepto de Red Fría</w:t>
            </w:r>
          </w:p>
          <w:p w14:paraId="3838A2BB" w14:textId="77777777" w:rsidR="00263B62" w:rsidRPr="00335730" w:rsidRDefault="00263B62" w:rsidP="00335730">
            <w:pPr>
              <w:pStyle w:val="Prrafodelista"/>
              <w:framePr w:hSpace="141" w:wrap="around" w:hAnchor="margin" w:y="-813"/>
              <w:numPr>
                <w:ilvl w:val="0"/>
                <w:numId w:val="32"/>
              </w:numPr>
              <w:spacing w:line="276" w:lineRule="auto"/>
              <w:jc w:val="both"/>
              <w:rPr>
                <w:rFonts w:ascii="Gill Sans MT" w:hAnsi="Gill Sans MT" w:cstheme="minorHAnsi"/>
                <w:sz w:val="18"/>
                <w:szCs w:val="20"/>
              </w:rPr>
            </w:pPr>
            <w:r w:rsidRPr="00335730">
              <w:rPr>
                <w:rFonts w:ascii="Gill Sans MT" w:hAnsi="Gill Sans MT" w:cstheme="minorHAnsi"/>
                <w:sz w:val="18"/>
                <w:szCs w:val="20"/>
              </w:rPr>
              <w:t>Áreas de banco de sangre</w:t>
            </w:r>
          </w:p>
          <w:p w14:paraId="6FC7B161" w14:textId="77777777" w:rsidR="00263B62" w:rsidRPr="00335730" w:rsidRDefault="00263B62" w:rsidP="00335730">
            <w:pPr>
              <w:pStyle w:val="Prrafodelista"/>
              <w:framePr w:hSpace="141" w:wrap="around" w:hAnchor="margin" w:y="-813"/>
              <w:numPr>
                <w:ilvl w:val="0"/>
                <w:numId w:val="32"/>
              </w:numPr>
              <w:spacing w:line="276" w:lineRule="auto"/>
              <w:jc w:val="both"/>
              <w:rPr>
                <w:rFonts w:ascii="Gill Sans MT" w:hAnsi="Gill Sans MT" w:cstheme="minorHAnsi"/>
                <w:sz w:val="18"/>
                <w:szCs w:val="20"/>
              </w:rPr>
            </w:pPr>
            <w:r w:rsidRPr="00335730">
              <w:rPr>
                <w:rFonts w:ascii="Gill Sans MT" w:hAnsi="Gill Sans MT" w:cstheme="minorHAnsi"/>
                <w:sz w:val="18"/>
                <w:szCs w:val="20"/>
              </w:rPr>
              <w:t>Características de las muestras.</w:t>
            </w:r>
          </w:p>
          <w:p w14:paraId="5AECC116" w14:textId="77777777" w:rsidR="00263B62" w:rsidRPr="00335730" w:rsidRDefault="00263B62" w:rsidP="00335730">
            <w:pPr>
              <w:pStyle w:val="Prrafodelista"/>
              <w:framePr w:hSpace="141" w:wrap="around" w:hAnchor="margin" w:y="-813"/>
              <w:numPr>
                <w:ilvl w:val="0"/>
                <w:numId w:val="32"/>
              </w:numPr>
              <w:spacing w:line="276" w:lineRule="auto"/>
              <w:jc w:val="both"/>
              <w:rPr>
                <w:rFonts w:ascii="Gill Sans MT" w:hAnsi="Gill Sans MT" w:cstheme="minorHAnsi"/>
                <w:sz w:val="18"/>
                <w:szCs w:val="20"/>
              </w:rPr>
            </w:pPr>
            <w:r w:rsidRPr="00335730">
              <w:rPr>
                <w:rFonts w:ascii="Gill Sans MT" w:hAnsi="Gill Sans MT" w:cstheme="minorHAnsi"/>
                <w:sz w:val="18"/>
                <w:szCs w:val="20"/>
              </w:rPr>
              <w:t>Conocimiento de la utilidad y función de las causas de rechazo de los donadores de sangre.</w:t>
            </w:r>
          </w:p>
          <w:p w14:paraId="47B843BB" w14:textId="77777777" w:rsidR="00263B62" w:rsidRPr="00335730" w:rsidRDefault="00263B62" w:rsidP="00335730">
            <w:pPr>
              <w:pStyle w:val="Prrafodelista"/>
              <w:framePr w:hSpace="141" w:wrap="around" w:hAnchor="margin" w:y="-813"/>
              <w:numPr>
                <w:ilvl w:val="0"/>
                <w:numId w:val="32"/>
              </w:numPr>
              <w:spacing w:line="276" w:lineRule="auto"/>
              <w:jc w:val="both"/>
              <w:rPr>
                <w:rFonts w:ascii="Gill Sans MT" w:hAnsi="Gill Sans MT" w:cstheme="minorHAnsi"/>
                <w:sz w:val="18"/>
                <w:szCs w:val="20"/>
              </w:rPr>
            </w:pPr>
            <w:r w:rsidRPr="00335730">
              <w:rPr>
                <w:rFonts w:ascii="Gill Sans MT" w:hAnsi="Gill Sans MT" w:cstheme="minorHAnsi"/>
                <w:sz w:val="18"/>
                <w:szCs w:val="20"/>
              </w:rPr>
              <w:t>Conocimiento de la utilidad y función de los programas de información, sensibilización y reclutamiento en la comunidad para fomentar la donación altruista.</w:t>
            </w:r>
          </w:p>
          <w:p w14:paraId="030B3581" w14:textId="77777777" w:rsidR="00263B62" w:rsidRPr="00335730" w:rsidRDefault="00263B62" w:rsidP="00335730">
            <w:pPr>
              <w:pStyle w:val="Prrafodelista"/>
              <w:framePr w:hSpace="141" w:wrap="around" w:hAnchor="margin" w:y="-813"/>
              <w:numPr>
                <w:ilvl w:val="0"/>
                <w:numId w:val="32"/>
              </w:numPr>
              <w:spacing w:line="276" w:lineRule="auto"/>
              <w:jc w:val="both"/>
              <w:rPr>
                <w:rFonts w:ascii="Gill Sans MT" w:hAnsi="Gill Sans MT" w:cstheme="minorHAnsi"/>
                <w:sz w:val="18"/>
                <w:szCs w:val="20"/>
              </w:rPr>
            </w:pPr>
            <w:r w:rsidRPr="00335730">
              <w:rPr>
                <w:rFonts w:ascii="Gill Sans MT" w:hAnsi="Gill Sans MT" w:cstheme="minorHAnsi"/>
                <w:sz w:val="18"/>
                <w:szCs w:val="20"/>
              </w:rPr>
              <w:t>Higiene y seguridad en el banco de sangre</w:t>
            </w:r>
          </w:p>
          <w:p w14:paraId="60103DCC" w14:textId="77777777" w:rsidR="00263B62" w:rsidRPr="00335730" w:rsidRDefault="00263B62" w:rsidP="00335730">
            <w:pPr>
              <w:pStyle w:val="Prrafodelista"/>
              <w:framePr w:hSpace="141" w:wrap="around" w:hAnchor="margin" w:y="-813"/>
              <w:numPr>
                <w:ilvl w:val="0"/>
                <w:numId w:val="32"/>
              </w:numPr>
              <w:spacing w:line="276" w:lineRule="auto"/>
              <w:jc w:val="both"/>
              <w:rPr>
                <w:rFonts w:ascii="Gill Sans MT" w:hAnsi="Gill Sans MT" w:cstheme="minorHAnsi"/>
                <w:sz w:val="18"/>
                <w:szCs w:val="20"/>
              </w:rPr>
            </w:pPr>
            <w:r w:rsidRPr="00335730">
              <w:rPr>
                <w:rFonts w:ascii="Gill Sans MT" w:hAnsi="Gill Sans MT" w:cstheme="minorHAnsi"/>
                <w:sz w:val="18"/>
                <w:szCs w:val="20"/>
              </w:rPr>
              <w:t>Tipos de donación</w:t>
            </w:r>
          </w:p>
          <w:p w14:paraId="0968DCD6" w14:textId="5D50C106" w:rsidR="00263B62" w:rsidRPr="00335730" w:rsidRDefault="00263B62" w:rsidP="00335730">
            <w:pPr>
              <w:pStyle w:val="Prrafodelista"/>
              <w:framePr w:hSpace="141" w:wrap="around" w:hAnchor="margin" w:y="-813"/>
              <w:numPr>
                <w:ilvl w:val="0"/>
                <w:numId w:val="32"/>
              </w:numPr>
              <w:spacing w:line="276" w:lineRule="auto"/>
              <w:jc w:val="both"/>
              <w:rPr>
                <w:rFonts w:ascii="Gill Sans MT" w:hAnsi="Gill Sans MT" w:cstheme="minorHAnsi"/>
                <w:sz w:val="20"/>
                <w:szCs w:val="20"/>
              </w:rPr>
            </w:pPr>
            <w:r w:rsidRPr="00335730">
              <w:rPr>
                <w:rFonts w:ascii="Gill Sans MT" w:hAnsi="Gill Sans MT" w:cstheme="minorHAnsi"/>
                <w:sz w:val="18"/>
                <w:szCs w:val="20"/>
              </w:rPr>
              <w:t xml:space="preserve">Tipos de </w:t>
            </w:r>
            <w:proofErr w:type="spellStart"/>
            <w:r w:rsidRPr="00335730">
              <w:rPr>
                <w:rFonts w:ascii="Gill Sans MT" w:hAnsi="Gill Sans MT" w:cstheme="minorHAnsi"/>
                <w:sz w:val="18"/>
                <w:szCs w:val="20"/>
              </w:rPr>
              <w:t>hemocomponentes</w:t>
            </w:r>
            <w:proofErr w:type="spellEnd"/>
          </w:p>
        </w:tc>
        <w:tc>
          <w:tcPr>
            <w:tcW w:w="992" w:type="pct"/>
          </w:tcPr>
          <w:p w14:paraId="16ECC321" w14:textId="77777777" w:rsidR="00263B62" w:rsidRPr="00036394" w:rsidRDefault="00263B62" w:rsidP="00263B62">
            <w:pPr>
              <w:pStyle w:val="Textoindependiente"/>
              <w:rPr>
                <w:rFonts w:ascii="Gill Sans MT" w:hAnsi="Gill Sans MT"/>
                <w:sz w:val="20"/>
                <w:szCs w:val="20"/>
              </w:rPr>
            </w:pPr>
          </w:p>
        </w:tc>
        <w:tc>
          <w:tcPr>
            <w:tcW w:w="787" w:type="pct"/>
          </w:tcPr>
          <w:p w14:paraId="1406841C" w14:textId="77777777" w:rsidR="00263B62" w:rsidRPr="00036394" w:rsidRDefault="00263B62" w:rsidP="00263B62">
            <w:pPr>
              <w:pStyle w:val="Textoindependiente"/>
              <w:rPr>
                <w:rFonts w:ascii="Gill Sans MT" w:hAnsi="Gill Sans MT"/>
              </w:rPr>
            </w:pPr>
          </w:p>
        </w:tc>
        <w:tc>
          <w:tcPr>
            <w:tcW w:w="723" w:type="pct"/>
          </w:tcPr>
          <w:p w14:paraId="5906E5B6" w14:textId="77777777" w:rsidR="00263B62" w:rsidRPr="00036394" w:rsidRDefault="00263B62" w:rsidP="00263B62">
            <w:pPr>
              <w:pStyle w:val="Textoindependiente"/>
              <w:rPr>
                <w:rFonts w:ascii="Gill Sans MT" w:hAnsi="Gill Sans MT"/>
              </w:rPr>
            </w:pPr>
          </w:p>
        </w:tc>
        <w:tc>
          <w:tcPr>
            <w:tcW w:w="813" w:type="pct"/>
          </w:tcPr>
          <w:p w14:paraId="78A75227" w14:textId="77777777" w:rsidR="00263B62" w:rsidRPr="00036394" w:rsidRDefault="00263B62" w:rsidP="00263B62">
            <w:pPr>
              <w:pStyle w:val="Textoindependiente"/>
              <w:rPr>
                <w:rFonts w:ascii="Gill Sans MT" w:hAnsi="Gill Sans MT"/>
              </w:rPr>
            </w:pPr>
          </w:p>
        </w:tc>
      </w:tr>
    </w:tbl>
    <w:p w14:paraId="322EFABE" w14:textId="7D0863F3" w:rsidR="000F11EC" w:rsidRPr="00036394" w:rsidRDefault="000F11EC" w:rsidP="0086758A">
      <w:pPr>
        <w:autoSpaceDE w:val="0"/>
        <w:autoSpaceDN w:val="0"/>
        <w:adjustRightInd w:val="0"/>
        <w:spacing w:after="0" w:line="240" w:lineRule="auto"/>
        <w:jc w:val="both"/>
        <w:rPr>
          <w:rFonts w:ascii="Gill Sans MT" w:hAnsi="Gill Sans MT" w:cs="Times New Roman"/>
          <w:sz w:val="20"/>
          <w:szCs w:val="20"/>
        </w:rPr>
      </w:pPr>
    </w:p>
    <w:p w14:paraId="45EF4FDF" w14:textId="6FE17AF5" w:rsidR="000F11EC" w:rsidRPr="00036394" w:rsidRDefault="000F11EC">
      <w:pPr>
        <w:rPr>
          <w:rFonts w:ascii="Gill Sans MT" w:hAnsi="Gill Sans MT" w:cs="Times New Roman"/>
          <w:sz w:val="20"/>
          <w:szCs w:val="20"/>
        </w:rPr>
      </w:pPr>
    </w:p>
    <w:p w14:paraId="3836EB9C" w14:textId="2DF99B03" w:rsidR="00CF73CA" w:rsidRPr="00036394" w:rsidRDefault="00CF73CA">
      <w:pPr>
        <w:rPr>
          <w:rFonts w:ascii="Gill Sans MT" w:hAnsi="Gill Sans MT" w:cs="Times New Roman"/>
          <w:sz w:val="20"/>
          <w:szCs w:val="20"/>
        </w:rPr>
      </w:pPr>
      <w:r w:rsidRPr="00036394">
        <w:rPr>
          <w:rFonts w:ascii="Gill Sans MT" w:hAnsi="Gill Sans MT" w:cs="Times New Roman"/>
          <w:sz w:val="20"/>
          <w:szCs w:val="20"/>
        </w:rPr>
        <w:br w:type="page"/>
      </w:r>
    </w:p>
    <w:p w14:paraId="0DD84FC8" w14:textId="1EF9CAB0" w:rsidR="00CF73CA" w:rsidRPr="00036394" w:rsidRDefault="00CF73CA">
      <w:pPr>
        <w:rPr>
          <w:rFonts w:ascii="Gill Sans MT" w:hAnsi="Gill Sans MT" w:cs="Times New Roman"/>
          <w:b/>
          <w:color w:val="0000FF"/>
          <w:sz w:val="20"/>
          <w:szCs w:val="20"/>
        </w:rPr>
      </w:pPr>
      <w:r w:rsidRPr="00036394">
        <w:rPr>
          <w:rFonts w:ascii="Gill Sans MT" w:hAnsi="Gill Sans MT" w:cs="Times New Roman"/>
          <w:b/>
          <w:color w:val="0000FF"/>
          <w:sz w:val="20"/>
          <w:szCs w:val="20"/>
        </w:rPr>
        <w:lastRenderedPageBreak/>
        <w:t>Laboratorio Toxicología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9"/>
        <w:gridCol w:w="2403"/>
        <w:gridCol w:w="2664"/>
        <w:gridCol w:w="2126"/>
        <w:gridCol w:w="1938"/>
        <w:gridCol w:w="2167"/>
      </w:tblGrid>
      <w:tr w:rsidR="00036394" w:rsidRPr="00036394" w14:paraId="67CE8D89" w14:textId="77777777" w:rsidTr="00036394">
        <w:trPr>
          <w:jc w:val="center"/>
        </w:trPr>
        <w:tc>
          <w:tcPr>
            <w:tcW w:w="802" w:type="pct"/>
            <w:shd w:val="clear" w:color="auto" w:fill="C0C0C0"/>
            <w:vAlign w:val="center"/>
          </w:tcPr>
          <w:p w14:paraId="08D7FBC0" w14:textId="77777777" w:rsidR="000F11EC" w:rsidRPr="00036394" w:rsidRDefault="000F11EC" w:rsidP="00036394">
            <w:pPr>
              <w:pStyle w:val="Textoindependiente"/>
              <w:jc w:val="center"/>
              <w:rPr>
                <w:rFonts w:ascii="Gill Sans MT" w:hAnsi="Gill Sans MT"/>
                <w:b/>
                <w:sz w:val="20"/>
                <w:szCs w:val="20"/>
              </w:rPr>
            </w:pPr>
            <w:r w:rsidRPr="00036394">
              <w:rPr>
                <w:rFonts w:ascii="Gill Sans MT" w:hAnsi="Gill Sans MT"/>
                <w:b/>
                <w:sz w:val="20"/>
                <w:szCs w:val="20"/>
              </w:rPr>
              <w:t>Saberes heurísticos</w:t>
            </w:r>
          </w:p>
          <w:p w14:paraId="60E1B124" w14:textId="77777777" w:rsidR="000F11EC" w:rsidRPr="00036394" w:rsidRDefault="000F11EC" w:rsidP="00036394">
            <w:pPr>
              <w:pStyle w:val="Textoindependiente"/>
              <w:jc w:val="center"/>
              <w:rPr>
                <w:rFonts w:ascii="Gill Sans MT" w:hAnsi="Gill Sans MT"/>
                <w:b/>
                <w:sz w:val="20"/>
                <w:szCs w:val="20"/>
              </w:rPr>
            </w:pPr>
            <w:r w:rsidRPr="00036394">
              <w:rPr>
                <w:rFonts w:ascii="Gill Sans MT" w:hAnsi="Gill Sans MT"/>
                <w:b/>
                <w:sz w:val="20"/>
                <w:szCs w:val="20"/>
              </w:rPr>
              <w:t>(2)</w:t>
            </w:r>
          </w:p>
        </w:tc>
        <w:tc>
          <w:tcPr>
            <w:tcW w:w="893" w:type="pct"/>
            <w:shd w:val="clear" w:color="auto" w:fill="C0C0C0"/>
            <w:vAlign w:val="center"/>
          </w:tcPr>
          <w:p w14:paraId="4D559B5A" w14:textId="77777777" w:rsidR="000F11EC" w:rsidRPr="00036394" w:rsidRDefault="000F11EC" w:rsidP="00036394">
            <w:pPr>
              <w:pStyle w:val="Textoindependiente"/>
              <w:jc w:val="center"/>
              <w:rPr>
                <w:rFonts w:ascii="Gill Sans MT" w:hAnsi="Gill Sans MT"/>
                <w:b/>
                <w:sz w:val="20"/>
                <w:szCs w:val="20"/>
              </w:rPr>
            </w:pPr>
            <w:r w:rsidRPr="00036394">
              <w:rPr>
                <w:rFonts w:ascii="Gill Sans MT" w:hAnsi="Gill Sans MT"/>
                <w:b/>
                <w:sz w:val="20"/>
                <w:szCs w:val="20"/>
              </w:rPr>
              <w:t>Saberes teóricos</w:t>
            </w:r>
          </w:p>
          <w:p w14:paraId="6835AD66" w14:textId="77777777" w:rsidR="000F11EC" w:rsidRPr="00036394" w:rsidRDefault="000F11EC" w:rsidP="00036394">
            <w:pPr>
              <w:pStyle w:val="Textoindependiente"/>
              <w:jc w:val="center"/>
              <w:rPr>
                <w:rFonts w:ascii="Gill Sans MT" w:hAnsi="Gill Sans MT"/>
                <w:b/>
                <w:sz w:val="20"/>
                <w:szCs w:val="20"/>
              </w:rPr>
            </w:pPr>
            <w:r w:rsidRPr="00036394">
              <w:rPr>
                <w:rFonts w:ascii="Gill Sans MT" w:hAnsi="Gill Sans MT"/>
                <w:b/>
                <w:sz w:val="20"/>
                <w:szCs w:val="20"/>
              </w:rPr>
              <w:t>(1)</w:t>
            </w:r>
          </w:p>
        </w:tc>
        <w:tc>
          <w:tcPr>
            <w:tcW w:w="990" w:type="pct"/>
            <w:shd w:val="clear" w:color="auto" w:fill="C0C0C0"/>
            <w:vAlign w:val="center"/>
          </w:tcPr>
          <w:p w14:paraId="6E4A1CDC" w14:textId="77777777" w:rsidR="000F11EC" w:rsidRPr="00036394" w:rsidRDefault="000F11EC" w:rsidP="00036394">
            <w:pPr>
              <w:pStyle w:val="Textoindependiente"/>
              <w:jc w:val="center"/>
              <w:rPr>
                <w:rFonts w:ascii="Gill Sans MT" w:hAnsi="Gill Sans MT"/>
                <w:b/>
                <w:sz w:val="20"/>
                <w:szCs w:val="20"/>
              </w:rPr>
            </w:pPr>
            <w:r w:rsidRPr="00036394">
              <w:rPr>
                <w:rFonts w:ascii="Gill Sans MT" w:hAnsi="Gill Sans MT"/>
                <w:b/>
                <w:sz w:val="20"/>
                <w:szCs w:val="20"/>
              </w:rPr>
              <w:t>Saberes axiológicos</w:t>
            </w:r>
          </w:p>
          <w:p w14:paraId="2C4218F6" w14:textId="77777777" w:rsidR="000F11EC" w:rsidRPr="00036394" w:rsidRDefault="000F11EC" w:rsidP="00036394">
            <w:pPr>
              <w:pStyle w:val="Textoindependiente"/>
              <w:jc w:val="center"/>
              <w:rPr>
                <w:rFonts w:ascii="Gill Sans MT" w:hAnsi="Gill Sans MT"/>
                <w:b/>
                <w:sz w:val="20"/>
                <w:szCs w:val="20"/>
              </w:rPr>
            </w:pPr>
            <w:r w:rsidRPr="00036394">
              <w:rPr>
                <w:rFonts w:ascii="Gill Sans MT" w:hAnsi="Gill Sans MT"/>
                <w:b/>
                <w:sz w:val="20"/>
                <w:szCs w:val="20"/>
              </w:rPr>
              <w:t>(3)</w:t>
            </w:r>
          </w:p>
        </w:tc>
        <w:tc>
          <w:tcPr>
            <w:tcW w:w="790" w:type="pct"/>
            <w:shd w:val="clear" w:color="auto" w:fill="C0C0C0"/>
            <w:vAlign w:val="center"/>
          </w:tcPr>
          <w:p w14:paraId="7EC464B6" w14:textId="77777777" w:rsidR="000F11EC" w:rsidRPr="00036394" w:rsidRDefault="000F11EC" w:rsidP="00036394">
            <w:pPr>
              <w:pStyle w:val="Textoindependiente"/>
              <w:jc w:val="center"/>
              <w:rPr>
                <w:rFonts w:ascii="Gill Sans MT" w:hAnsi="Gill Sans MT"/>
                <w:b/>
                <w:sz w:val="20"/>
                <w:szCs w:val="20"/>
              </w:rPr>
            </w:pPr>
            <w:r w:rsidRPr="00036394">
              <w:rPr>
                <w:rFonts w:ascii="Gill Sans MT" w:hAnsi="Gill Sans MT"/>
                <w:b/>
                <w:sz w:val="20"/>
                <w:szCs w:val="20"/>
              </w:rPr>
              <w:t xml:space="preserve">Tipo de agrupación </w:t>
            </w:r>
          </w:p>
          <w:p w14:paraId="4F58A808" w14:textId="27350433" w:rsidR="000F11EC" w:rsidRPr="00036394" w:rsidRDefault="000F11EC" w:rsidP="000F11EC">
            <w:pPr>
              <w:pStyle w:val="Textoindependiente"/>
              <w:numPr>
                <w:ilvl w:val="0"/>
                <w:numId w:val="14"/>
              </w:numPr>
              <w:spacing w:after="0"/>
              <w:rPr>
                <w:rFonts w:ascii="Gill Sans MT" w:hAnsi="Gill Sans MT"/>
                <w:sz w:val="20"/>
                <w:szCs w:val="20"/>
              </w:rPr>
            </w:pPr>
            <w:r w:rsidRPr="00036394">
              <w:rPr>
                <w:rFonts w:ascii="Gill Sans MT" w:hAnsi="Gill Sans MT"/>
                <w:sz w:val="20"/>
                <w:szCs w:val="20"/>
              </w:rPr>
              <w:t xml:space="preserve">Básica de Iniciación a la disciplina </w:t>
            </w:r>
          </w:p>
          <w:p w14:paraId="173315F2" w14:textId="77777777" w:rsidR="000F11EC" w:rsidRPr="00036394" w:rsidRDefault="000F11EC" w:rsidP="000F11EC">
            <w:pPr>
              <w:pStyle w:val="Textoindependiente"/>
              <w:numPr>
                <w:ilvl w:val="0"/>
                <w:numId w:val="14"/>
              </w:numPr>
              <w:spacing w:after="0"/>
              <w:rPr>
                <w:rFonts w:ascii="Gill Sans MT" w:hAnsi="Gill Sans MT"/>
                <w:sz w:val="20"/>
                <w:szCs w:val="20"/>
              </w:rPr>
            </w:pPr>
            <w:r w:rsidRPr="00036394">
              <w:rPr>
                <w:rFonts w:ascii="Gill Sans MT" w:hAnsi="Gill Sans MT"/>
                <w:sz w:val="20"/>
                <w:szCs w:val="20"/>
              </w:rPr>
              <w:t xml:space="preserve">Disciplinar </w:t>
            </w:r>
          </w:p>
          <w:p w14:paraId="1DDDB2FE" w14:textId="77777777" w:rsidR="000F11EC" w:rsidRPr="00036394" w:rsidRDefault="000F11EC" w:rsidP="000F11EC">
            <w:pPr>
              <w:pStyle w:val="Textoindependiente"/>
              <w:numPr>
                <w:ilvl w:val="0"/>
                <w:numId w:val="14"/>
              </w:numPr>
              <w:spacing w:after="0"/>
              <w:rPr>
                <w:rFonts w:ascii="Gill Sans MT" w:hAnsi="Gill Sans MT"/>
                <w:b/>
                <w:sz w:val="20"/>
                <w:szCs w:val="20"/>
              </w:rPr>
            </w:pPr>
            <w:r w:rsidRPr="00036394">
              <w:rPr>
                <w:rFonts w:ascii="Gill Sans MT" w:hAnsi="Gill Sans MT"/>
                <w:sz w:val="20"/>
                <w:szCs w:val="20"/>
              </w:rPr>
              <w:t>Terminal</w:t>
            </w:r>
          </w:p>
        </w:tc>
        <w:tc>
          <w:tcPr>
            <w:tcW w:w="720" w:type="pct"/>
            <w:shd w:val="clear" w:color="auto" w:fill="C0C0C0"/>
            <w:vAlign w:val="center"/>
          </w:tcPr>
          <w:p w14:paraId="5D287816" w14:textId="77777777" w:rsidR="000F11EC" w:rsidRPr="00036394" w:rsidRDefault="000F11EC" w:rsidP="00036394">
            <w:pPr>
              <w:pStyle w:val="Textoindependiente"/>
              <w:jc w:val="center"/>
              <w:rPr>
                <w:rFonts w:ascii="Gill Sans MT" w:hAnsi="Gill Sans MT"/>
                <w:b/>
                <w:sz w:val="20"/>
                <w:szCs w:val="20"/>
              </w:rPr>
            </w:pPr>
            <w:r w:rsidRPr="00036394">
              <w:rPr>
                <w:rFonts w:ascii="Gill Sans MT" w:hAnsi="Gill Sans MT"/>
                <w:b/>
                <w:sz w:val="20"/>
                <w:szCs w:val="20"/>
              </w:rPr>
              <w:t>Nombre de la EE</w:t>
            </w:r>
          </w:p>
        </w:tc>
        <w:tc>
          <w:tcPr>
            <w:tcW w:w="805" w:type="pct"/>
            <w:shd w:val="clear" w:color="auto" w:fill="C0C0C0"/>
            <w:vAlign w:val="center"/>
          </w:tcPr>
          <w:p w14:paraId="7493DE92" w14:textId="77777777" w:rsidR="000F11EC" w:rsidRPr="00036394" w:rsidRDefault="000F11EC" w:rsidP="00036394">
            <w:pPr>
              <w:pStyle w:val="Textoindependiente"/>
              <w:jc w:val="center"/>
              <w:rPr>
                <w:rFonts w:ascii="Gill Sans MT" w:hAnsi="Gill Sans MT"/>
                <w:b/>
                <w:sz w:val="20"/>
                <w:szCs w:val="20"/>
              </w:rPr>
            </w:pPr>
            <w:r w:rsidRPr="00036394">
              <w:rPr>
                <w:rFonts w:ascii="Gill Sans MT" w:hAnsi="Gill Sans MT"/>
                <w:b/>
                <w:sz w:val="20"/>
                <w:szCs w:val="20"/>
              </w:rPr>
              <w:t>Primera aproximación  a la unidad de competencia</w:t>
            </w:r>
          </w:p>
        </w:tc>
      </w:tr>
      <w:tr w:rsidR="000F11EC" w:rsidRPr="00036394" w14:paraId="7BB299C5" w14:textId="77777777" w:rsidTr="00C13FA0">
        <w:trPr>
          <w:jc w:val="center"/>
        </w:trPr>
        <w:tc>
          <w:tcPr>
            <w:tcW w:w="802" w:type="pct"/>
            <w:shd w:val="clear" w:color="auto" w:fill="auto"/>
            <w:vAlign w:val="center"/>
          </w:tcPr>
          <w:p w14:paraId="7A189C67" w14:textId="77777777" w:rsidR="000F11EC" w:rsidRPr="00036394" w:rsidRDefault="000F11EC" w:rsidP="00036394">
            <w:pPr>
              <w:pStyle w:val="Textoindependiente"/>
              <w:numPr>
                <w:ilvl w:val="0"/>
                <w:numId w:val="8"/>
              </w:numPr>
              <w:spacing w:after="0"/>
              <w:ind w:left="176" w:hanging="176"/>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t>Aplicación de protocolos de certificación y acreditación.</w:t>
            </w:r>
          </w:p>
          <w:p w14:paraId="1D35213E" w14:textId="77777777" w:rsidR="000F11EC" w:rsidRPr="00036394" w:rsidRDefault="000F11EC" w:rsidP="00036394">
            <w:pPr>
              <w:pStyle w:val="Textoindependiente"/>
              <w:numPr>
                <w:ilvl w:val="0"/>
                <w:numId w:val="8"/>
              </w:numPr>
              <w:spacing w:after="0"/>
              <w:ind w:left="176" w:hanging="176"/>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t xml:space="preserve">Aplicar y supervisará medidas normativas de higiene y seguridad en el laboratorio </w:t>
            </w:r>
          </w:p>
          <w:p w14:paraId="1A490AE3" w14:textId="77777777" w:rsidR="000F11EC" w:rsidRPr="00036394" w:rsidRDefault="000F11EC" w:rsidP="00036394">
            <w:pPr>
              <w:pStyle w:val="Textoindependiente"/>
              <w:numPr>
                <w:ilvl w:val="0"/>
                <w:numId w:val="8"/>
              </w:numPr>
              <w:spacing w:after="0"/>
              <w:ind w:left="176" w:hanging="176"/>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t xml:space="preserve">Evaluación de manera objetiva los resultados </w:t>
            </w:r>
          </w:p>
          <w:p w14:paraId="7F336540" w14:textId="77777777" w:rsidR="000F11EC" w:rsidRPr="00036394" w:rsidRDefault="000F11EC" w:rsidP="00036394">
            <w:pPr>
              <w:pStyle w:val="Textoindependiente"/>
              <w:numPr>
                <w:ilvl w:val="0"/>
                <w:numId w:val="8"/>
              </w:numPr>
              <w:spacing w:after="0"/>
              <w:ind w:left="176" w:hanging="176"/>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t>•Evaluación de procesos.</w:t>
            </w:r>
          </w:p>
          <w:p w14:paraId="71C050B1" w14:textId="77777777" w:rsidR="000F11EC" w:rsidRPr="00036394" w:rsidRDefault="000F11EC" w:rsidP="00036394">
            <w:pPr>
              <w:pStyle w:val="Textoindependiente"/>
              <w:numPr>
                <w:ilvl w:val="0"/>
                <w:numId w:val="8"/>
              </w:numPr>
              <w:spacing w:after="0"/>
              <w:ind w:left="176" w:hanging="176"/>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t>•Generación investigación toxicológica</w:t>
            </w:r>
          </w:p>
          <w:p w14:paraId="79E48DA9" w14:textId="77777777" w:rsidR="000F11EC" w:rsidRPr="00036394" w:rsidRDefault="000F11EC" w:rsidP="00036394">
            <w:pPr>
              <w:pStyle w:val="Textoindependiente"/>
              <w:numPr>
                <w:ilvl w:val="0"/>
                <w:numId w:val="8"/>
              </w:numPr>
              <w:spacing w:after="0"/>
              <w:ind w:left="176" w:hanging="176"/>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t xml:space="preserve">Administración de procesos </w:t>
            </w:r>
            <w:proofErr w:type="spellStart"/>
            <w:r w:rsidRPr="00036394">
              <w:rPr>
                <w:rFonts w:ascii="Gill Sans MT" w:eastAsiaTheme="minorEastAsia" w:hAnsi="Gill Sans MT" w:cs="Arial"/>
                <w:sz w:val="18"/>
                <w:szCs w:val="18"/>
                <w:lang w:eastAsia="en-US"/>
              </w:rPr>
              <w:t>preanalíticos</w:t>
            </w:r>
            <w:proofErr w:type="spellEnd"/>
            <w:r w:rsidRPr="00036394">
              <w:rPr>
                <w:rFonts w:ascii="Gill Sans MT" w:eastAsiaTheme="minorEastAsia" w:hAnsi="Gill Sans MT" w:cs="Arial"/>
                <w:sz w:val="18"/>
                <w:szCs w:val="18"/>
                <w:lang w:eastAsia="en-US"/>
              </w:rPr>
              <w:t xml:space="preserve">, analíticos y </w:t>
            </w:r>
            <w:proofErr w:type="spellStart"/>
            <w:r w:rsidRPr="00036394">
              <w:rPr>
                <w:rFonts w:ascii="Gill Sans MT" w:eastAsiaTheme="minorEastAsia" w:hAnsi="Gill Sans MT" w:cs="Arial"/>
                <w:sz w:val="18"/>
                <w:szCs w:val="18"/>
                <w:lang w:eastAsia="en-US"/>
              </w:rPr>
              <w:t>postanalíticos</w:t>
            </w:r>
            <w:proofErr w:type="spellEnd"/>
            <w:r w:rsidRPr="00036394">
              <w:rPr>
                <w:rFonts w:ascii="Gill Sans MT" w:eastAsiaTheme="minorEastAsia" w:hAnsi="Gill Sans MT" w:cs="Arial"/>
                <w:sz w:val="18"/>
                <w:szCs w:val="18"/>
                <w:lang w:eastAsia="en-US"/>
              </w:rPr>
              <w:t xml:space="preserve"> de sustancias.</w:t>
            </w:r>
          </w:p>
          <w:p w14:paraId="501B73DF" w14:textId="77777777" w:rsidR="000F11EC" w:rsidRPr="00036394" w:rsidRDefault="000F11EC" w:rsidP="00036394">
            <w:pPr>
              <w:pStyle w:val="Textoindependiente"/>
              <w:numPr>
                <w:ilvl w:val="0"/>
                <w:numId w:val="8"/>
              </w:numPr>
              <w:spacing w:after="0"/>
              <w:ind w:left="176" w:hanging="176"/>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t>Aplicación de control de calidad en resultados.</w:t>
            </w:r>
          </w:p>
          <w:p w14:paraId="48390602" w14:textId="77777777" w:rsidR="000F11EC" w:rsidRPr="00036394" w:rsidRDefault="000F11EC" w:rsidP="00036394">
            <w:pPr>
              <w:pStyle w:val="Textoindependiente"/>
              <w:numPr>
                <w:ilvl w:val="0"/>
                <w:numId w:val="8"/>
              </w:numPr>
              <w:spacing w:after="0"/>
              <w:ind w:left="176" w:hanging="176"/>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t>Aplicación de normas en los procesos de residuos químicos y biológicos en el laboratorio</w:t>
            </w:r>
          </w:p>
          <w:p w14:paraId="4EA845F4" w14:textId="77777777" w:rsidR="000F11EC" w:rsidRPr="00036394" w:rsidRDefault="000F11EC" w:rsidP="00036394">
            <w:pPr>
              <w:pStyle w:val="Textoindependiente"/>
              <w:numPr>
                <w:ilvl w:val="0"/>
                <w:numId w:val="8"/>
              </w:numPr>
              <w:spacing w:after="0"/>
              <w:ind w:left="176" w:hanging="176"/>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t>Aplicación metodológica en el control de equipos, reactivos y manuales de procedimiento.</w:t>
            </w:r>
          </w:p>
          <w:p w14:paraId="28908991" w14:textId="77777777" w:rsidR="000F11EC" w:rsidRPr="00036394" w:rsidRDefault="000F11EC" w:rsidP="00036394">
            <w:pPr>
              <w:pStyle w:val="Textoindependiente"/>
              <w:numPr>
                <w:ilvl w:val="0"/>
                <w:numId w:val="8"/>
              </w:numPr>
              <w:spacing w:after="0"/>
              <w:ind w:left="176" w:hanging="176"/>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t>Manejar correctamente materiales químico- biológicos de uso en el laboratorio</w:t>
            </w:r>
          </w:p>
          <w:p w14:paraId="4BFA570B" w14:textId="77777777" w:rsidR="000F11EC" w:rsidRPr="00036394" w:rsidRDefault="000F11EC" w:rsidP="00036394">
            <w:pPr>
              <w:pStyle w:val="Textoindependiente"/>
              <w:numPr>
                <w:ilvl w:val="0"/>
                <w:numId w:val="8"/>
              </w:numPr>
              <w:spacing w:after="0"/>
              <w:ind w:left="176" w:hanging="176"/>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t>Aplicación formatos de buenas prácticas de laboratorio</w:t>
            </w:r>
          </w:p>
          <w:p w14:paraId="5DEA12E4" w14:textId="77777777" w:rsidR="000F11EC" w:rsidRPr="00036394" w:rsidRDefault="000F11EC" w:rsidP="00036394">
            <w:pPr>
              <w:pStyle w:val="Textoindependiente"/>
              <w:numPr>
                <w:ilvl w:val="0"/>
                <w:numId w:val="8"/>
              </w:numPr>
              <w:spacing w:after="0"/>
              <w:ind w:left="176" w:hanging="176"/>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t>Aplicación de protocolos de normativas de calidad en procesos analíticos.</w:t>
            </w:r>
          </w:p>
          <w:p w14:paraId="77E3A31F" w14:textId="77777777" w:rsidR="000F11EC" w:rsidRPr="00036394" w:rsidRDefault="000F11EC" w:rsidP="00036394">
            <w:pPr>
              <w:pStyle w:val="Textoindependiente"/>
              <w:numPr>
                <w:ilvl w:val="0"/>
                <w:numId w:val="8"/>
              </w:numPr>
              <w:spacing w:after="0"/>
              <w:ind w:left="176" w:hanging="176"/>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lastRenderedPageBreak/>
              <w:t>Promoción de medidas preventivas y de seguridad en el laboratorio.</w:t>
            </w:r>
          </w:p>
          <w:p w14:paraId="72F5C47C" w14:textId="77777777" w:rsidR="000F11EC" w:rsidRPr="00036394" w:rsidRDefault="000F11EC" w:rsidP="00036394">
            <w:pPr>
              <w:pStyle w:val="Textoindependiente"/>
              <w:numPr>
                <w:ilvl w:val="0"/>
                <w:numId w:val="8"/>
              </w:numPr>
              <w:spacing w:after="0"/>
              <w:ind w:left="176" w:hanging="176"/>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t>Manejo de protocolos para toma de muestras con calidad.</w:t>
            </w:r>
          </w:p>
          <w:p w14:paraId="597FBC5C" w14:textId="77777777" w:rsidR="000F11EC" w:rsidRPr="00036394" w:rsidRDefault="000F11EC" w:rsidP="00036394">
            <w:pPr>
              <w:pStyle w:val="Textoindependiente"/>
              <w:numPr>
                <w:ilvl w:val="0"/>
                <w:numId w:val="8"/>
              </w:numPr>
              <w:spacing w:after="0"/>
              <w:ind w:left="176" w:hanging="176"/>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t>Manejo correctamente materiales químico-biológicos de uso en el laboratorio</w:t>
            </w:r>
          </w:p>
          <w:p w14:paraId="146A043E" w14:textId="77777777" w:rsidR="000F11EC" w:rsidRPr="00036394" w:rsidRDefault="000F11EC" w:rsidP="00036394">
            <w:pPr>
              <w:pStyle w:val="Textoindependiente"/>
              <w:numPr>
                <w:ilvl w:val="0"/>
                <w:numId w:val="8"/>
              </w:numPr>
              <w:spacing w:after="0"/>
              <w:ind w:left="176" w:hanging="176"/>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t xml:space="preserve">Realización de bitácoras de trabajo </w:t>
            </w:r>
          </w:p>
          <w:p w14:paraId="42318ACD" w14:textId="77777777" w:rsidR="000F11EC" w:rsidRPr="00036394" w:rsidRDefault="000F11EC" w:rsidP="00036394">
            <w:pPr>
              <w:pStyle w:val="Textoindependiente"/>
              <w:numPr>
                <w:ilvl w:val="0"/>
                <w:numId w:val="8"/>
              </w:numPr>
              <w:spacing w:after="0"/>
              <w:ind w:left="176" w:hanging="176"/>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t xml:space="preserve">Proceso de informes y reportes de resultados </w:t>
            </w:r>
          </w:p>
          <w:p w14:paraId="01A6B0DE" w14:textId="77777777" w:rsidR="000F11EC" w:rsidRPr="00036394" w:rsidRDefault="000F11EC" w:rsidP="00036394">
            <w:pPr>
              <w:pStyle w:val="Textoindependiente"/>
              <w:numPr>
                <w:ilvl w:val="0"/>
                <w:numId w:val="8"/>
              </w:numPr>
              <w:spacing w:after="0"/>
              <w:ind w:left="176" w:hanging="176"/>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t xml:space="preserve">Participación en la gestión de trámites. </w:t>
            </w:r>
          </w:p>
          <w:p w14:paraId="72DBF8AE" w14:textId="77777777" w:rsidR="000F11EC" w:rsidRPr="00036394" w:rsidRDefault="000F11EC" w:rsidP="00036394">
            <w:pPr>
              <w:pStyle w:val="Textoindependiente"/>
              <w:rPr>
                <w:rFonts w:ascii="Gill Sans MT" w:hAnsi="Gill Sans MT" w:cs="Arial"/>
                <w:sz w:val="18"/>
                <w:szCs w:val="18"/>
              </w:rPr>
            </w:pPr>
          </w:p>
        </w:tc>
        <w:tc>
          <w:tcPr>
            <w:tcW w:w="893" w:type="pct"/>
            <w:shd w:val="clear" w:color="auto" w:fill="auto"/>
          </w:tcPr>
          <w:p w14:paraId="7BE028B7" w14:textId="515CE225" w:rsidR="000F11EC" w:rsidRPr="00036394" w:rsidRDefault="000F11EC" w:rsidP="00C13FA0">
            <w:pPr>
              <w:pStyle w:val="Textoindependiente"/>
              <w:numPr>
                <w:ilvl w:val="0"/>
                <w:numId w:val="33"/>
              </w:numPr>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lastRenderedPageBreak/>
              <w:t>Buenas prácticas de laboratorio</w:t>
            </w:r>
          </w:p>
          <w:p w14:paraId="6186E373" w14:textId="77777777" w:rsidR="000F11EC" w:rsidRPr="00036394" w:rsidRDefault="000F11EC" w:rsidP="00C13FA0">
            <w:pPr>
              <w:pStyle w:val="Textoindependiente"/>
              <w:numPr>
                <w:ilvl w:val="0"/>
                <w:numId w:val="33"/>
              </w:numPr>
              <w:rPr>
                <w:rFonts w:ascii="Gill Sans MT" w:hAnsi="Gill Sans MT" w:cs="Arial"/>
                <w:sz w:val="18"/>
                <w:szCs w:val="18"/>
              </w:rPr>
            </w:pPr>
            <w:r w:rsidRPr="00036394">
              <w:rPr>
                <w:rFonts w:ascii="Gill Sans MT" w:eastAsiaTheme="minorEastAsia" w:hAnsi="Gill Sans MT" w:cs="Arial"/>
                <w:sz w:val="18"/>
                <w:szCs w:val="18"/>
                <w:lang w:eastAsia="en-US"/>
              </w:rPr>
              <w:t>Normas para la toma de muestras.</w:t>
            </w:r>
          </w:p>
        </w:tc>
        <w:tc>
          <w:tcPr>
            <w:tcW w:w="990" w:type="pct"/>
            <w:shd w:val="clear" w:color="auto" w:fill="auto"/>
            <w:vAlign w:val="center"/>
          </w:tcPr>
          <w:p w14:paraId="0ED08D12" w14:textId="77777777" w:rsidR="000F11EC" w:rsidRPr="00036394" w:rsidRDefault="000F11EC" w:rsidP="00036394">
            <w:pPr>
              <w:pStyle w:val="Textoindependiente"/>
              <w:rPr>
                <w:rFonts w:ascii="Gill Sans MT" w:hAnsi="Gill Sans MT" w:cs="Arial"/>
                <w:sz w:val="18"/>
                <w:szCs w:val="18"/>
              </w:rPr>
            </w:pPr>
          </w:p>
        </w:tc>
        <w:tc>
          <w:tcPr>
            <w:tcW w:w="790" w:type="pct"/>
            <w:shd w:val="clear" w:color="auto" w:fill="auto"/>
            <w:vAlign w:val="center"/>
          </w:tcPr>
          <w:p w14:paraId="71C09A4B" w14:textId="77777777" w:rsidR="000F11EC" w:rsidRPr="00036394" w:rsidRDefault="000F11EC" w:rsidP="00036394">
            <w:pPr>
              <w:pStyle w:val="Textoindependiente"/>
              <w:rPr>
                <w:rFonts w:ascii="Gill Sans MT" w:hAnsi="Gill Sans MT" w:cs="Arial"/>
                <w:sz w:val="18"/>
                <w:szCs w:val="18"/>
              </w:rPr>
            </w:pPr>
          </w:p>
        </w:tc>
        <w:tc>
          <w:tcPr>
            <w:tcW w:w="720" w:type="pct"/>
            <w:shd w:val="clear" w:color="auto" w:fill="auto"/>
            <w:vAlign w:val="center"/>
          </w:tcPr>
          <w:p w14:paraId="04EC1647" w14:textId="77777777" w:rsidR="000F11EC" w:rsidRPr="00601D37" w:rsidRDefault="000F11EC" w:rsidP="00601D37">
            <w:pPr>
              <w:pStyle w:val="Textoindependiente"/>
              <w:jc w:val="center"/>
              <w:rPr>
                <w:rFonts w:ascii="Gill Sans MT" w:hAnsi="Gill Sans MT"/>
                <w:b/>
                <w:sz w:val="18"/>
                <w:szCs w:val="18"/>
              </w:rPr>
            </w:pPr>
            <w:r w:rsidRPr="00601D37">
              <w:rPr>
                <w:rFonts w:ascii="Gill Sans MT" w:hAnsi="Gill Sans MT"/>
                <w:b/>
                <w:sz w:val="18"/>
                <w:szCs w:val="18"/>
              </w:rPr>
              <w:t>Gestión de calidad</w:t>
            </w:r>
          </w:p>
        </w:tc>
        <w:tc>
          <w:tcPr>
            <w:tcW w:w="805" w:type="pct"/>
            <w:shd w:val="clear" w:color="auto" w:fill="auto"/>
            <w:vAlign w:val="center"/>
          </w:tcPr>
          <w:p w14:paraId="701F4BFA" w14:textId="77777777" w:rsidR="000F11EC" w:rsidRPr="00036394" w:rsidRDefault="000F11EC" w:rsidP="00036394">
            <w:pPr>
              <w:pStyle w:val="Textoindependiente"/>
              <w:rPr>
                <w:rFonts w:ascii="Gill Sans MT" w:hAnsi="Gill Sans MT"/>
                <w:b/>
                <w:sz w:val="18"/>
                <w:szCs w:val="18"/>
              </w:rPr>
            </w:pPr>
          </w:p>
        </w:tc>
      </w:tr>
      <w:tr w:rsidR="000F11EC" w:rsidRPr="00036394" w14:paraId="59D7B182" w14:textId="77777777" w:rsidTr="00036394">
        <w:trPr>
          <w:jc w:val="center"/>
        </w:trPr>
        <w:tc>
          <w:tcPr>
            <w:tcW w:w="802" w:type="pct"/>
            <w:shd w:val="clear" w:color="auto" w:fill="auto"/>
            <w:vAlign w:val="center"/>
          </w:tcPr>
          <w:p w14:paraId="0DC226C3" w14:textId="77777777" w:rsidR="000F11EC" w:rsidRPr="00036394" w:rsidRDefault="000F11EC" w:rsidP="00036394">
            <w:pPr>
              <w:pStyle w:val="Textoindependiente"/>
              <w:jc w:val="center"/>
              <w:rPr>
                <w:rFonts w:ascii="Gill Sans MT" w:hAnsi="Gill Sans MT" w:cs="Arial"/>
                <w:sz w:val="18"/>
                <w:szCs w:val="18"/>
              </w:rPr>
            </w:pPr>
          </w:p>
        </w:tc>
        <w:tc>
          <w:tcPr>
            <w:tcW w:w="893" w:type="pct"/>
            <w:shd w:val="clear" w:color="auto" w:fill="auto"/>
            <w:vAlign w:val="center"/>
          </w:tcPr>
          <w:p w14:paraId="6C55B49E" w14:textId="77777777" w:rsidR="000F11EC" w:rsidRPr="00036394" w:rsidRDefault="000F11EC" w:rsidP="00601D37">
            <w:pPr>
              <w:pStyle w:val="Textoindependiente"/>
              <w:numPr>
                <w:ilvl w:val="0"/>
                <w:numId w:val="34"/>
              </w:numPr>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t>Estadística aplicable a datos cualitativos y cuantitativos de análisis toxicológico</w:t>
            </w:r>
          </w:p>
        </w:tc>
        <w:tc>
          <w:tcPr>
            <w:tcW w:w="990" w:type="pct"/>
            <w:shd w:val="clear" w:color="auto" w:fill="auto"/>
            <w:vAlign w:val="center"/>
          </w:tcPr>
          <w:p w14:paraId="2EFF10EE" w14:textId="77777777" w:rsidR="000F11EC" w:rsidRPr="00036394" w:rsidRDefault="000F11EC" w:rsidP="00036394">
            <w:pPr>
              <w:pStyle w:val="Textoindependiente"/>
              <w:jc w:val="center"/>
              <w:rPr>
                <w:rFonts w:ascii="Gill Sans MT" w:hAnsi="Gill Sans MT" w:cs="Arial"/>
                <w:sz w:val="18"/>
                <w:szCs w:val="18"/>
              </w:rPr>
            </w:pPr>
          </w:p>
        </w:tc>
        <w:tc>
          <w:tcPr>
            <w:tcW w:w="790" w:type="pct"/>
            <w:shd w:val="clear" w:color="auto" w:fill="auto"/>
            <w:vAlign w:val="center"/>
          </w:tcPr>
          <w:p w14:paraId="0A3933EF" w14:textId="77777777" w:rsidR="000F11EC" w:rsidRPr="00036394" w:rsidRDefault="000F11EC" w:rsidP="00036394">
            <w:pPr>
              <w:pStyle w:val="Textoindependiente"/>
              <w:jc w:val="center"/>
              <w:rPr>
                <w:rFonts w:ascii="Gill Sans MT" w:hAnsi="Gill Sans MT" w:cs="Arial"/>
                <w:sz w:val="18"/>
                <w:szCs w:val="18"/>
              </w:rPr>
            </w:pPr>
          </w:p>
        </w:tc>
        <w:tc>
          <w:tcPr>
            <w:tcW w:w="720" w:type="pct"/>
            <w:shd w:val="clear" w:color="auto" w:fill="auto"/>
            <w:vAlign w:val="center"/>
          </w:tcPr>
          <w:p w14:paraId="4F8A1783" w14:textId="77777777" w:rsidR="000F11EC" w:rsidRPr="00036394" w:rsidRDefault="000F11EC" w:rsidP="00036394">
            <w:pPr>
              <w:pStyle w:val="Textoindependiente"/>
              <w:jc w:val="center"/>
              <w:rPr>
                <w:rFonts w:ascii="Gill Sans MT" w:hAnsi="Gill Sans MT"/>
                <w:b/>
                <w:sz w:val="18"/>
                <w:szCs w:val="18"/>
              </w:rPr>
            </w:pPr>
            <w:r w:rsidRPr="00036394">
              <w:rPr>
                <w:rFonts w:ascii="Gill Sans MT" w:hAnsi="Gill Sans MT"/>
                <w:b/>
                <w:sz w:val="18"/>
                <w:szCs w:val="18"/>
              </w:rPr>
              <w:t>Estadística</w:t>
            </w:r>
          </w:p>
        </w:tc>
        <w:tc>
          <w:tcPr>
            <w:tcW w:w="805" w:type="pct"/>
            <w:shd w:val="clear" w:color="auto" w:fill="auto"/>
            <w:vAlign w:val="center"/>
          </w:tcPr>
          <w:p w14:paraId="7FB4E590" w14:textId="77777777" w:rsidR="000F11EC" w:rsidRPr="00036394" w:rsidRDefault="000F11EC" w:rsidP="00036394">
            <w:pPr>
              <w:pStyle w:val="Textoindependiente"/>
              <w:jc w:val="center"/>
              <w:rPr>
                <w:rFonts w:ascii="Gill Sans MT" w:hAnsi="Gill Sans MT"/>
                <w:b/>
                <w:sz w:val="18"/>
                <w:szCs w:val="18"/>
              </w:rPr>
            </w:pPr>
          </w:p>
        </w:tc>
      </w:tr>
      <w:tr w:rsidR="000F11EC" w:rsidRPr="00036394" w14:paraId="6B3DC2C3" w14:textId="77777777" w:rsidTr="00036394">
        <w:trPr>
          <w:jc w:val="center"/>
        </w:trPr>
        <w:tc>
          <w:tcPr>
            <w:tcW w:w="802" w:type="pct"/>
            <w:shd w:val="clear" w:color="auto" w:fill="auto"/>
            <w:vAlign w:val="center"/>
          </w:tcPr>
          <w:p w14:paraId="42C1AD28" w14:textId="77777777" w:rsidR="000F11EC" w:rsidRPr="00036394" w:rsidRDefault="000F11EC" w:rsidP="00036394">
            <w:pPr>
              <w:pStyle w:val="Textoindependiente"/>
              <w:numPr>
                <w:ilvl w:val="0"/>
                <w:numId w:val="8"/>
              </w:numPr>
              <w:spacing w:after="0"/>
              <w:ind w:left="176" w:hanging="176"/>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t>Manejar de personal que intervienen en salud poblacional.</w:t>
            </w:r>
          </w:p>
        </w:tc>
        <w:tc>
          <w:tcPr>
            <w:tcW w:w="893" w:type="pct"/>
            <w:shd w:val="clear" w:color="auto" w:fill="auto"/>
            <w:vAlign w:val="center"/>
          </w:tcPr>
          <w:p w14:paraId="1B1CA4B6" w14:textId="77777777" w:rsidR="000F11EC" w:rsidRPr="00036394" w:rsidRDefault="000F11EC" w:rsidP="00036394">
            <w:pPr>
              <w:pStyle w:val="Textoindependiente"/>
              <w:jc w:val="center"/>
              <w:rPr>
                <w:rFonts w:ascii="Gill Sans MT" w:eastAsiaTheme="minorEastAsia" w:hAnsi="Gill Sans MT" w:cs="Arial"/>
                <w:sz w:val="18"/>
                <w:szCs w:val="18"/>
                <w:lang w:eastAsia="en-US"/>
              </w:rPr>
            </w:pPr>
          </w:p>
        </w:tc>
        <w:tc>
          <w:tcPr>
            <w:tcW w:w="990" w:type="pct"/>
            <w:shd w:val="clear" w:color="auto" w:fill="auto"/>
            <w:vAlign w:val="center"/>
          </w:tcPr>
          <w:p w14:paraId="34E7910A" w14:textId="77777777" w:rsidR="000F11EC" w:rsidRPr="00036394" w:rsidRDefault="000F11EC" w:rsidP="00036394">
            <w:pPr>
              <w:pStyle w:val="Textoindependiente"/>
              <w:jc w:val="center"/>
              <w:rPr>
                <w:rFonts w:ascii="Gill Sans MT" w:hAnsi="Gill Sans MT" w:cs="Arial"/>
                <w:sz w:val="18"/>
                <w:szCs w:val="18"/>
              </w:rPr>
            </w:pPr>
          </w:p>
        </w:tc>
        <w:tc>
          <w:tcPr>
            <w:tcW w:w="790" w:type="pct"/>
            <w:shd w:val="clear" w:color="auto" w:fill="auto"/>
            <w:vAlign w:val="center"/>
          </w:tcPr>
          <w:p w14:paraId="32B40BF1" w14:textId="77777777" w:rsidR="000F11EC" w:rsidRPr="00036394" w:rsidRDefault="000F11EC" w:rsidP="00036394">
            <w:pPr>
              <w:pStyle w:val="Textoindependiente"/>
              <w:jc w:val="center"/>
              <w:rPr>
                <w:rFonts w:ascii="Gill Sans MT" w:hAnsi="Gill Sans MT" w:cs="Arial"/>
                <w:sz w:val="18"/>
                <w:szCs w:val="18"/>
              </w:rPr>
            </w:pPr>
          </w:p>
        </w:tc>
        <w:tc>
          <w:tcPr>
            <w:tcW w:w="720" w:type="pct"/>
            <w:shd w:val="clear" w:color="auto" w:fill="auto"/>
            <w:vAlign w:val="center"/>
          </w:tcPr>
          <w:p w14:paraId="403AF830" w14:textId="77777777" w:rsidR="000F11EC" w:rsidRPr="00036394" w:rsidRDefault="000F11EC" w:rsidP="00036394">
            <w:pPr>
              <w:pStyle w:val="Textoindependiente"/>
              <w:jc w:val="center"/>
              <w:rPr>
                <w:rFonts w:ascii="Gill Sans MT" w:hAnsi="Gill Sans MT"/>
                <w:b/>
                <w:sz w:val="18"/>
                <w:szCs w:val="18"/>
              </w:rPr>
            </w:pPr>
            <w:r w:rsidRPr="00036394">
              <w:rPr>
                <w:rFonts w:ascii="Gill Sans MT" w:hAnsi="Gill Sans MT"/>
                <w:b/>
                <w:sz w:val="18"/>
                <w:szCs w:val="18"/>
              </w:rPr>
              <w:t xml:space="preserve">Administración </w:t>
            </w:r>
          </w:p>
        </w:tc>
        <w:tc>
          <w:tcPr>
            <w:tcW w:w="805" w:type="pct"/>
            <w:shd w:val="clear" w:color="auto" w:fill="auto"/>
            <w:vAlign w:val="center"/>
          </w:tcPr>
          <w:p w14:paraId="315028E6" w14:textId="77777777" w:rsidR="000F11EC" w:rsidRPr="00036394" w:rsidRDefault="000F11EC" w:rsidP="00036394">
            <w:pPr>
              <w:pStyle w:val="Textoindependiente"/>
              <w:jc w:val="center"/>
              <w:rPr>
                <w:rFonts w:ascii="Gill Sans MT" w:hAnsi="Gill Sans MT"/>
                <w:b/>
                <w:sz w:val="18"/>
                <w:szCs w:val="18"/>
              </w:rPr>
            </w:pPr>
          </w:p>
        </w:tc>
      </w:tr>
      <w:tr w:rsidR="000F11EC" w:rsidRPr="00036394" w14:paraId="4BA65206" w14:textId="77777777" w:rsidTr="00C13FA0">
        <w:trPr>
          <w:trHeight w:val="16593"/>
          <w:jc w:val="center"/>
        </w:trPr>
        <w:tc>
          <w:tcPr>
            <w:tcW w:w="802" w:type="pct"/>
            <w:shd w:val="clear" w:color="auto" w:fill="auto"/>
            <w:vAlign w:val="center"/>
          </w:tcPr>
          <w:p w14:paraId="3B65B06C" w14:textId="77777777" w:rsidR="000F11EC" w:rsidRPr="00036394" w:rsidRDefault="000F11EC" w:rsidP="00036394">
            <w:pPr>
              <w:pStyle w:val="Textoindependiente"/>
              <w:numPr>
                <w:ilvl w:val="0"/>
                <w:numId w:val="8"/>
              </w:numPr>
              <w:spacing w:after="0"/>
              <w:ind w:left="176" w:hanging="176"/>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lastRenderedPageBreak/>
              <w:t xml:space="preserve">Aplicar estrategias de difusión de tóxicos que afectan la salud poblacional </w:t>
            </w:r>
          </w:p>
          <w:p w14:paraId="472DE332" w14:textId="67ADBD08" w:rsidR="000F11EC" w:rsidRPr="00036394" w:rsidRDefault="000F11EC" w:rsidP="00036394">
            <w:pPr>
              <w:pStyle w:val="Textoindependiente"/>
              <w:numPr>
                <w:ilvl w:val="0"/>
                <w:numId w:val="8"/>
              </w:numPr>
              <w:spacing w:after="0"/>
              <w:ind w:left="176" w:hanging="176"/>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t xml:space="preserve">Aplicar conocimientos para mantener en buen uso </w:t>
            </w:r>
            <w:r w:rsidR="00601D37" w:rsidRPr="00036394">
              <w:rPr>
                <w:rFonts w:ascii="Gill Sans MT" w:eastAsiaTheme="minorEastAsia" w:hAnsi="Gill Sans MT" w:cs="Arial"/>
                <w:sz w:val="18"/>
                <w:szCs w:val="18"/>
                <w:lang w:eastAsia="en-US"/>
              </w:rPr>
              <w:t>de los</w:t>
            </w:r>
            <w:r w:rsidRPr="00036394">
              <w:rPr>
                <w:rFonts w:ascii="Gill Sans MT" w:eastAsiaTheme="minorEastAsia" w:hAnsi="Gill Sans MT" w:cs="Arial"/>
                <w:sz w:val="18"/>
                <w:szCs w:val="18"/>
                <w:lang w:eastAsia="en-US"/>
              </w:rPr>
              <w:t xml:space="preserve"> equipos de uso toxicológico.</w:t>
            </w:r>
          </w:p>
          <w:p w14:paraId="4671C556" w14:textId="77777777" w:rsidR="000F11EC" w:rsidRPr="00036394" w:rsidRDefault="000F11EC" w:rsidP="00036394">
            <w:pPr>
              <w:pStyle w:val="Textoindependiente"/>
              <w:numPr>
                <w:ilvl w:val="0"/>
                <w:numId w:val="8"/>
              </w:numPr>
              <w:spacing w:after="0"/>
              <w:ind w:left="176" w:hanging="176"/>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t xml:space="preserve"> Aplicar normas de calidad para la toma de muestras tóxicas.</w:t>
            </w:r>
          </w:p>
          <w:p w14:paraId="15AC5BB9" w14:textId="77777777" w:rsidR="000F11EC" w:rsidRPr="00036394" w:rsidRDefault="000F11EC" w:rsidP="00036394">
            <w:pPr>
              <w:pStyle w:val="Textoindependiente"/>
              <w:numPr>
                <w:ilvl w:val="0"/>
                <w:numId w:val="8"/>
              </w:numPr>
              <w:spacing w:after="0"/>
              <w:ind w:left="176" w:hanging="176"/>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t>Manejar información relacionada con estrategias de prevención en salud de sus de sustancia tóxicas.</w:t>
            </w:r>
          </w:p>
          <w:p w14:paraId="104775C4" w14:textId="77777777" w:rsidR="000F11EC" w:rsidRPr="00036394" w:rsidRDefault="000F11EC" w:rsidP="00036394">
            <w:pPr>
              <w:pStyle w:val="Textoindependiente"/>
              <w:numPr>
                <w:ilvl w:val="0"/>
                <w:numId w:val="8"/>
              </w:numPr>
              <w:spacing w:after="0"/>
              <w:ind w:left="176" w:hanging="176"/>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t xml:space="preserve">Asociar procesos toxicológicos </w:t>
            </w:r>
          </w:p>
          <w:p w14:paraId="207DA477" w14:textId="77777777" w:rsidR="000F11EC" w:rsidRPr="00036394" w:rsidRDefault="000F11EC" w:rsidP="00036394">
            <w:pPr>
              <w:pStyle w:val="Textoindependiente"/>
              <w:numPr>
                <w:ilvl w:val="0"/>
                <w:numId w:val="8"/>
              </w:numPr>
              <w:spacing w:after="0"/>
              <w:ind w:left="176" w:hanging="176"/>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t>Comunicar en español, inglés y otras lenguas de información relacionada a tóxicos que afectan la salud y al medio ambiente.</w:t>
            </w:r>
          </w:p>
          <w:p w14:paraId="0F1B2EEB" w14:textId="77777777" w:rsidR="000F11EC" w:rsidRPr="00036394" w:rsidRDefault="000F11EC" w:rsidP="00036394">
            <w:pPr>
              <w:pStyle w:val="Textoindependiente"/>
              <w:numPr>
                <w:ilvl w:val="0"/>
                <w:numId w:val="8"/>
              </w:numPr>
              <w:spacing w:after="0"/>
              <w:ind w:left="176" w:hanging="176"/>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t xml:space="preserve">Comprender información en español, inglés y otras lenguas de textos científicos relacionados a tóxicos </w:t>
            </w:r>
          </w:p>
          <w:p w14:paraId="20E39E00" w14:textId="77777777" w:rsidR="000F11EC" w:rsidRPr="00036394" w:rsidRDefault="000F11EC" w:rsidP="00036394">
            <w:pPr>
              <w:pStyle w:val="Textoindependiente"/>
              <w:numPr>
                <w:ilvl w:val="0"/>
                <w:numId w:val="8"/>
              </w:numPr>
              <w:spacing w:after="0"/>
              <w:ind w:left="176" w:hanging="176"/>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t>Comprender normas para el desecho de residuos biológicos y de sustancias químicas</w:t>
            </w:r>
          </w:p>
          <w:p w14:paraId="57313B6B" w14:textId="77777777" w:rsidR="000F11EC" w:rsidRPr="00036394" w:rsidRDefault="000F11EC" w:rsidP="00036394">
            <w:pPr>
              <w:pStyle w:val="Textoindependiente"/>
              <w:numPr>
                <w:ilvl w:val="0"/>
                <w:numId w:val="8"/>
              </w:numPr>
              <w:spacing w:after="0"/>
              <w:ind w:left="176" w:hanging="176"/>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t>Crear de proyectos de intervención con impacto de riesgos sanitarios toxicológicos.</w:t>
            </w:r>
          </w:p>
          <w:p w14:paraId="16C15469" w14:textId="77777777" w:rsidR="000F11EC" w:rsidRPr="00036394" w:rsidRDefault="000F11EC" w:rsidP="00036394">
            <w:pPr>
              <w:numPr>
                <w:ilvl w:val="0"/>
                <w:numId w:val="8"/>
              </w:numPr>
              <w:spacing w:after="0"/>
              <w:ind w:left="176" w:hanging="176"/>
              <w:rPr>
                <w:rFonts w:ascii="Gill Sans MT" w:eastAsiaTheme="minorEastAsia" w:hAnsi="Gill Sans MT" w:cs="Arial"/>
                <w:sz w:val="18"/>
                <w:szCs w:val="18"/>
              </w:rPr>
            </w:pPr>
            <w:r w:rsidRPr="00036394">
              <w:rPr>
                <w:rFonts w:ascii="Gill Sans MT" w:eastAsiaTheme="minorEastAsia" w:hAnsi="Gill Sans MT" w:cs="Arial"/>
                <w:sz w:val="18"/>
                <w:szCs w:val="18"/>
              </w:rPr>
              <w:t xml:space="preserve">Comprender de información en español, inglés y otras lenguas de textos científicos relacionados a tóxicos </w:t>
            </w:r>
          </w:p>
          <w:p w14:paraId="11D00023" w14:textId="77777777" w:rsidR="000F11EC" w:rsidRPr="00036394" w:rsidRDefault="000F11EC" w:rsidP="00036394">
            <w:pPr>
              <w:pStyle w:val="Textoindependiente"/>
              <w:numPr>
                <w:ilvl w:val="0"/>
                <w:numId w:val="8"/>
              </w:numPr>
              <w:spacing w:after="0"/>
              <w:ind w:left="176" w:hanging="176"/>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t xml:space="preserve">Educar a diferentes sectores sociales en la prevención de riesgos por el uso de sustancia </w:t>
            </w:r>
            <w:r w:rsidRPr="00036394">
              <w:rPr>
                <w:rFonts w:ascii="Gill Sans MT" w:eastAsiaTheme="minorEastAsia" w:hAnsi="Gill Sans MT" w:cs="Arial"/>
                <w:sz w:val="18"/>
                <w:szCs w:val="18"/>
                <w:lang w:eastAsia="en-US"/>
              </w:rPr>
              <w:lastRenderedPageBreak/>
              <w:t>tóxica, ambiental y de medicamentos.</w:t>
            </w:r>
          </w:p>
          <w:p w14:paraId="73A1F6D5" w14:textId="77777777" w:rsidR="000F11EC" w:rsidRPr="00036394" w:rsidRDefault="000F11EC" w:rsidP="00036394">
            <w:pPr>
              <w:pStyle w:val="Textoindependiente"/>
              <w:numPr>
                <w:ilvl w:val="0"/>
                <w:numId w:val="8"/>
              </w:numPr>
              <w:spacing w:after="0"/>
              <w:ind w:left="176" w:hanging="176"/>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t>Elaborar un dictamen toxicológico correctamente.</w:t>
            </w:r>
          </w:p>
          <w:p w14:paraId="27874B75" w14:textId="77777777" w:rsidR="000F11EC" w:rsidRPr="00036394" w:rsidRDefault="000F11EC" w:rsidP="00036394">
            <w:pPr>
              <w:pStyle w:val="Textoindependiente"/>
              <w:numPr>
                <w:ilvl w:val="0"/>
                <w:numId w:val="8"/>
              </w:numPr>
              <w:spacing w:after="0"/>
              <w:ind w:left="176" w:hanging="176"/>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t>Generar investigación toxicológica</w:t>
            </w:r>
          </w:p>
          <w:p w14:paraId="0C668792" w14:textId="77777777" w:rsidR="000F11EC" w:rsidRPr="00036394" w:rsidRDefault="000F11EC" w:rsidP="00036394">
            <w:pPr>
              <w:pStyle w:val="Textoindependiente"/>
              <w:numPr>
                <w:ilvl w:val="0"/>
                <w:numId w:val="8"/>
              </w:numPr>
              <w:spacing w:after="0"/>
              <w:ind w:left="176" w:hanging="176"/>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t>Gestionar procesos en la difusión de textos científicos toxicológicos</w:t>
            </w:r>
          </w:p>
          <w:p w14:paraId="546BAB21" w14:textId="77777777" w:rsidR="000F11EC" w:rsidRPr="00036394" w:rsidRDefault="000F11EC" w:rsidP="00036394">
            <w:pPr>
              <w:pStyle w:val="Textoindependiente"/>
              <w:numPr>
                <w:ilvl w:val="0"/>
                <w:numId w:val="8"/>
              </w:numPr>
              <w:spacing w:after="0"/>
              <w:ind w:left="176" w:hanging="176"/>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t xml:space="preserve">Analizar de riesgo toxicológico </w:t>
            </w:r>
          </w:p>
          <w:p w14:paraId="4190E894" w14:textId="77777777" w:rsidR="000F11EC" w:rsidRPr="00036394" w:rsidRDefault="000F11EC" w:rsidP="00036394">
            <w:pPr>
              <w:pStyle w:val="Textoindependiente"/>
              <w:numPr>
                <w:ilvl w:val="0"/>
                <w:numId w:val="8"/>
              </w:numPr>
              <w:spacing w:after="0"/>
              <w:ind w:left="176" w:hanging="176"/>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t xml:space="preserve">Identificar causas de morbimortalidad por tóxicos. </w:t>
            </w:r>
          </w:p>
          <w:p w14:paraId="6F375C91" w14:textId="77777777" w:rsidR="000F11EC" w:rsidRPr="00036394" w:rsidRDefault="000F11EC" w:rsidP="00036394">
            <w:pPr>
              <w:pStyle w:val="Textoindependiente"/>
              <w:numPr>
                <w:ilvl w:val="0"/>
                <w:numId w:val="8"/>
              </w:numPr>
              <w:spacing w:after="0"/>
              <w:ind w:left="176" w:hanging="176"/>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t>Manejar de equipos manuales y automatizados en la identificación de tóxicos</w:t>
            </w:r>
          </w:p>
          <w:p w14:paraId="39E7089C" w14:textId="77777777" w:rsidR="000F11EC" w:rsidRPr="00036394" w:rsidRDefault="000F11EC" w:rsidP="00036394">
            <w:pPr>
              <w:pStyle w:val="Textoindependiente"/>
              <w:numPr>
                <w:ilvl w:val="0"/>
                <w:numId w:val="8"/>
              </w:numPr>
              <w:spacing w:after="0"/>
              <w:ind w:left="176" w:hanging="176"/>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t>Participar en procesos colaborativos para investigación toxicológica</w:t>
            </w:r>
          </w:p>
          <w:p w14:paraId="6F420BBB" w14:textId="77777777" w:rsidR="000F11EC" w:rsidRPr="00036394" w:rsidRDefault="000F11EC" w:rsidP="00036394">
            <w:pPr>
              <w:pStyle w:val="Textoindependiente"/>
              <w:numPr>
                <w:ilvl w:val="0"/>
                <w:numId w:val="8"/>
              </w:numPr>
              <w:spacing w:after="0"/>
              <w:ind w:left="176" w:hanging="176"/>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t>Aplicar protocolos de prevención de intoxicaciones a diferentes poblaciones</w:t>
            </w:r>
          </w:p>
          <w:p w14:paraId="53C8F493" w14:textId="77777777" w:rsidR="000F11EC" w:rsidRPr="00036394" w:rsidRDefault="000F11EC" w:rsidP="00036394">
            <w:pPr>
              <w:pStyle w:val="Textoindependiente"/>
              <w:numPr>
                <w:ilvl w:val="0"/>
                <w:numId w:val="8"/>
              </w:numPr>
              <w:spacing w:after="0"/>
              <w:ind w:left="176" w:hanging="176"/>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t xml:space="preserve">Promover la sustentabilidad toxicológicas </w:t>
            </w:r>
          </w:p>
          <w:p w14:paraId="5F5B9E1E" w14:textId="77777777" w:rsidR="000F11EC" w:rsidRPr="00036394" w:rsidRDefault="000F11EC" w:rsidP="00036394">
            <w:pPr>
              <w:pStyle w:val="Textoindependiente"/>
              <w:numPr>
                <w:ilvl w:val="0"/>
                <w:numId w:val="8"/>
              </w:numPr>
              <w:spacing w:after="0"/>
              <w:ind w:left="176" w:hanging="176"/>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t>Promover la prevención de intoxicaciones humanas y ambientales.</w:t>
            </w:r>
          </w:p>
          <w:p w14:paraId="58CDC242" w14:textId="77777777" w:rsidR="000F11EC" w:rsidRPr="00036394" w:rsidRDefault="000F11EC" w:rsidP="00036394">
            <w:pPr>
              <w:numPr>
                <w:ilvl w:val="0"/>
                <w:numId w:val="8"/>
              </w:numPr>
              <w:spacing w:after="0"/>
              <w:ind w:left="176" w:hanging="176"/>
              <w:rPr>
                <w:rFonts w:ascii="Gill Sans MT" w:eastAsiaTheme="minorEastAsia" w:hAnsi="Gill Sans MT" w:cs="Arial"/>
                <w:sz w:val="18"/>
                <w:szCs w:val="18"/>
              </w:rPr>
            </w:pPr>
            <w:r w:rsidRPr="00036394">
              <w:rPr>
                <w:rFonts w:ascii="Gill Sans MT" w:eastAsiaTheme="minorEastAsia" w:hAnsi="Gill Sans MT" w:cs="Arial"/>
                <w:sz w:val="18"/>
                <w:szCs w:val="18"/>
              </w:rPr>
              <w:t xml:space="preserve">Comprensión de información en español, inglés y otras lenguas de textos científicos relacionados a tóxicos </w:t>
            </w:r>
          </w:p>
        </w:tc>
        <w:tc>
          <w:tcPr>
            <w:tcW w:w="893" w:type="pct"/>
            <w:shd w:val="clear" w:color="auto" w:fill="auto"/>
          </w:tcPr>
          <w:p w14:paraId="68A24440" w14:textId="77777777" w:rsidR="000F11EC" w:rsidRPr="00036394" w:rsidRDefault="000F11EC" w:rsidP="00C13FA0">
            <w:pPr>
              <w:pStyle w:val="Textoindependiente"/>
              <w:numPr>
                <w:ilvl w:val="0"/>
                <w:numId w:val="8"/>
              </w:numPr>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lastRenderedPageBreak/>
              <w:t>Evaluación de riesgos toxicológicos</w:t>
            </w:r>
          </w:p>
          <w:p w14:paraId="34214921" w14:textId="77777777" w:rsidR="000F11EC" w:rsidRPr="00036394" w:rsidRDefault="000F11EC" w:rsidP="00C13FA0">
            <w:pPr>
              <w:pStyle w:val="Textoindependiente"/>
              <w:numPr>
                <w:ilvl w:val="0"/>
                <w:numId w:val="8"/>
              </w:numPr>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t xml:space="preserve">Herramientas tecnológicas para apoyar la investigación en toxicología. </w:t>
            </w:r>
          </w:p>
          <w:p w14:paraId="7BFF56D1" w14:textId="77777777" w:rsidR="000F11EC" w:rsidRPr="00036394" w:rsidRDefault="000F11EC" w:rsidP="00C13FA0">
            <w:pPr>
              <w:pStyle w:val="Textoindependiente"/>
              <w:numPr>
                <w:ilvl w:val="0"/>
                <w:numId w:val="8"/>
              </w:numPr>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t xml:space="preserve">Procesos toxicológicos. </w:t>
            </w:r>
          </w:p>
          <w:p w14:paraId="0DB29C58" w14:textId="77777777" w:rsidR="000F11EC" w:rsidRPr="00036394" w:rsidRDefault="000F11EC" w:rsidP="00C13FA0">
            <w:pPr>
              <w:pStyle w:val="Textoindependiente"/>
              <w:numPr>
                <w:ilvl w:val="0"/>
                <w:numId w:val="8"/>
              </w:numPr>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t xml:space="preserve">Técnicas analíticas en toxicología. </w:t>
            </w:r>
          </w:p>
          <w:p w14:paraId="18249EBC" w14:textId="77777777" w:rsidR="000F11EC" w:rsidRPr="00036394" w:rsidRDefault="000F11EC" w:rsidP="00C13FA0">
            <w:pPr>
              <w:pStyle w:val="Textoindependiente"/>
              <w:numPr>
                <w:ilvl w:val="0"/>
                <w:numId w:val="8"/>
              </w:numPr>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t>Normas para el monitoreo de medicamentos</w:t>
            </w:r>
          </w:p>
          <w:p w14:paraId="4FEA3FB4" w14:textId="77777777" w:rsidR="000F11EC" w:rsidRPr="00036394" w:rsidRDefault="000F11EC" w:rsidP="00C13FA0">
            <w:pPr>
              <w:pStyle w:val="Textoindependiente"/>
              <w:numPr>
                <w:ilvl w:val="0"/>
                <w:numId w:val="8"/>
              </w:numPr>
              <w:rPr>
                <w:rFonts w:ascii="Gill Sans MT" w:eastAsiaTheme="minorEastAsia" w:hAnsi="Gill Sans MT" w:cs="Arial"/>
                <w:sz w:val="18"/>
                <w:szCs w:val="18"/>
                <w:lang w:eastAsia="en-US"/>
              </w:rPr>
            </w:pPr>
            <w:proofErr w:type="spellStart"/>
            <w:r w:rsidRPr="00036394">
              <w:rPr>
                <w:rFonts w:ascii="Gill Sans MT" w:eastAsiaTheme="minorEastAsia" w:hAnsi="Gill Sans MT" w:cs="Arial"/>
                <w:sz w:val="18"/>
                <w:szCs w:val="18"/>
                <w:lang w:eastAsia="en-US"/>
              </w:rPr>
              <w:t>Toxicocinética</w:t>
            </w:r>
            <w:proofErr w:type="spellEnd"/>
            <w:r w:rsidRPr="00036394">
              <w:rPr>
                <w:rFonts w:ascii="Gill Sans MT" w:eastAsiaTheme="minorEastAsia" w:hAnsi="Gill Sans MT" w:cs="Arial"/>
                <w:sz w:val="18"/>
                <w:szCs w:val="18"/>
                <w:lang w:eastAsia="en-US"/>
              </w:rPr>
              <w:t xml:space="preserve"> y </w:t>
            </w:r>
            <w:proofErr w:type="spellStart"/>
            <w:r w:rsidRPr="00036394">
              <w:rPr>
                <w:rFonts w:ascii="Gill Sans MT" w:eastAsiaTheme="minorEastAsia" w:hAnsi="Gill Sans MT" w:cs="Arial"/>
                <w:sz w:val="18"/>
                <w:szCs w:val="18"/>
                <w:lang w:eastAsia="en-US"/>
              </w:rPr>
              <w:t>toxicodinamia</w:t>
            </w:r>
            <w:proofErr w:type="spellEnd"/>
            <w:r w:rsidRPr="00036394">
              <w:rPr>
                <w:rFonts w:ascii="Gill Sans MT" w:eastAsiaTheme="minorEastAsia" w:hAnsi="Gill Sans MT" w:cs="Arial"/>
                <w:sz w:val="18"/>
                <w:szCs w:val="18"/>
                <w:lang w:eastAsia="en-US"/>
              </w:rPr>
              <w:t xml:space="preserve"> de: Fármacos con estrecho margen de seguridad y sustancias de uso y abuso que afecten a Sistema hematopoyético, hepático, renal, SNC, endocrino e inmunológico</w:t>
            </w:r>
          </w:p>
          <w:p w14:paraId="689AB913" w14:textId="77777777" w:rsidR="000F11EC" w:rsidRPr="00036394" w:rsidRDefault="000F11EC" w:rsidP="00C13FA0">
            <w:pPr>
              <w:pStyle w:val="Textoindependiente"/>
              <w:numPr>
                <w:ilvl w:val="0"/>
                <w:numId w:val="8"/>
              </w:numPr>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t xml:space="preserve">Definición y clasificación de sustancia </w:t>
            </w:r>
            <w:proofErr w:type="spellStart"/>
            <w:r w:rsidRPr="00036394">
              <w:rPr>
                <w:rFonts w:ascii="Gill Sans MT" w:eastAsiaTheme="minorEastAsia" w:hAnsi="Gill Sans MT" w:cs="Arial"/>
                <w:sz w:val="18"/>
                <w:szCs w:val="18"/>
                <w:lang w:eastAsia="en-US"/>
              </w:rPr>
              <w:t>mutagénicos</w:t>
            </w:r>
            <w:proofErr w:type="spellEnd"/>
            <w:r w:rsidRPr="00036394">
              <w:rPr>
                <w:rFonts w:ascii="Gill Sans MT" w:eastAsiaTheme="minorEastAsia" w:hAnsi="Gill Sans MT" w:cs="Arial"/>
                <w:sz w:val="18"/>
                <w:szCs w:val="18"/>
                <w:lang w:eastAsia="en-US"/>
              </w:rPr>
              <w:t xml:space="preserve">, carcinogénicas y </w:t>
            </w:r>
            <w:proofErr w:type="spellStart"/>
            <w:r w:rsidRPr="00036394">
              <w:rPr>
                <w:rFonts w:ascii="Gill Sans MT" w:eastAsiaTheme="minorEastAsia" w:hAnsi="Gill Sans MT" w:cs="Arial"/>
                <w:sz w:val="18"/>
                <w:szCs w:val="18"/>
                <w:lang w:eastAsia="en-US"/>
              </w:rPr>
              <w:t>teratogénicas</w:t>
            </w:r>
            <w:proofErr w:type="spellEnd"/>
          </w:p>
          <w:p w14:paraId="12BB0232" w14:textId="77777777" w:rsidR="000F11EC" w:rsidRPr="00036394" w:rsidRDefault="000F11EC" w:rsidP="00C13FA0">
            <w:pPr>
              <w:pStyle w:val="Textoindependiente"/>
              <w:rPr>
                <w:rFonts w:ascii="Gill Sans MT" w:eastAsiaTheme="minorEastAsia" w:hAnsi="Gill Sans MT" w:cs="Arial"/>
                <w:sz w:val="18"/>
                <w:szCs w:val="18"/>
                <w:lang w:eastAsia="en-US"/>
              </w:rPr>
            </w:pPr>
            <w:r w:rsidRPr="00036394">
              <w:rPr>
                <w:rFonts w:ascii="Gill Sans MT" w:eastAsiaTheme="minorEastAsia" w:hAnsi="Gill Sans MT" w:cs="Arial"/>
                <w:sz w:val="18"/>
                <w:szCs w:val="18"/>
                <w:lang w:eastAsia="en-US"/>
              </w:rPr>
              <w:t xml:space="preserve"> </w:t>
            </w:r>
          </w:p>
        </w:tc>
        <w:tc>
          <w:tcPr>
            <w:tcW w:w="990" w:type="pct"/>
            <w:shd w:val="clear" w:color="auto" w:fill="auto"/>
          </w:tcPr>
          <w:p w14:paraId="2B4FE80B" w14:textId="77777777" w:rsidR="000F11EC" w:rsidRPr="00601D37" w:rsidRDefault="000F11EC" w:rsidP="00C13FA0">
            <w:pPr>
              <w:pStyle w:val="Textoindependiente"/>
              <w:numPr>
                <w:ilvl w:val="0"/>
                <w:numId w:val="8"/>
              </w:numPr>
              <w:rPr>
                <w:rFonts w:ascii="Gill Sans MT" w:eastAsiaTheme="minorEastAsia" w:hAnsi="Gill Sans MT" w:cs="Arial"/>
                <w:sz w:val="18"/>
                <w:szCs w:val="18"/>
                <w:lang w:eastAsia="en-US"/>
              </w:rPr>
            </w:pPr>
            <w:r w:rsidRPr="00601D37">
              <w:rPr>
                <w:rFonts w:ascii="Gill Sans MT" w:eastAsiaTheme="minorEastAsia" w:hAnsi="Gill Sans MT" w:cs="Arial"/>
                <w:sz w:val="18"/>
                <w:szCs w:val="18"/>
                <w:lang w:eastAsia="en-US"/>
              </w:rPr>
              <w:t>Responsabilidad con el cuidado del medio ambiente</w:t>
            </w:r>
          </w:p>
          <w:p w14:paraId="3385CA75" w14:textId="77777777" w:rsidR="000F11EC" w:rsidRPr="00601D37" w:rsidRDefault="000F11EC" w:rsidP="00C13FA0">
            <w:pPr>
              <w:pStyle w:val="Textoindependiente"/>
              <w:numPr>
                <w:ilvl w:val="0"/>
                <w:numId w:val="8"/>
              </w:numPr>
              <w:rPr>
                <w:rFonts w:ascii="Gill Sans MT" w:eastAsiaTheme="minorEastAsia" w:hAnsi="Gill Sans MT" w:cs="Arial"/>
                <w:sz w:val="18"/>
                <w:szCs w:val="18"/>
                <w:lang w:eastAsia="en-US"/>
              </w:rPr>
            </w:pPr>
            <w:r w:rsidRPr="00601D37">
              <w:rPr>
                <w:rFonts w:ascii="Gill Sans MT" w:eastAsiaTheme="minorEastAsia" w:hAnsi="Gill Sans MT" w:cs="Arial"/>
                <w:sz w:val="18"/>
                <w:szCs w:val="18"/>
                <w:lang w:eastAsia="en-US"/>
              </w:rPr>
              <w:t>Conciencia de los riesgos toxicológicos</w:t>
            </w:r>
          </w:p>
          <w:p w14:paraId="2EB4C9E4" w14:textId="77777777" w:rsidR="000F11EC" w:rsidRPr="00601D37" w:rsidRDefault="000F11EC" w:rsidP="00C13FA0">
            <w:pPr>
              <w:pStyle w:val="Textoindependiente"/>
              <w:numPr>
                <w:ilvl w:val="0"/>
                <w:numId w:val="8"/>
              </w:numPr>
              <w:rPr>
                <w:rFonts w:ascii="Gill Sans MT" w:eastAsiaTheme="minorEastAsia" w:hAnsi="Gill Sans MT" w:cs="Arial"/>
                <w:sz w:val="18"/>
                <w:szCs w:val="18"/>
                <w:lang w:eastAsia="en-US"/>
              </w:rPr>
            </w:pPr>
            <w:r w:rsidRPr="00601D37">
              <w:rPr>
                <w:rFonts w:ascii="Gill Sans MT" w:eastAsiaTheme="minorEastAsia" w:hAnsi="Gill Sans MT" w:cs="Arial"/>
                <w:sz w:val="18"/>
                <w:szCs w:val="18"/>
                <w:lang w:eastAsia="en-US"/>
              </w:rPr>
              <w:t>Respeto a la vida.</w:t>
            </w:r>
          </w:p>
          <w:p w14:paraId="68B1EC11" w14:textId="77777777" w:rsidR="000F11EC" w:rsidRPr="00601D37" w:rsidRDefault="000F11EC" w:rsidP="00C13FA0">
            <w:pPr>
              <w:pStyle w:val="Textoindependiente"/>
              <w:numPr>
                <w:ilvl w:val="0"/>
                <w:numId w:val="8"/>
              </w:numPr>
              <w:rPr>
                <w:rFonts w:ascii="Gill Sans MT" w:eastAsiaTheme="minorEastAsia" w:hAnsi="Gill Sans MT" w:cs="Arial"/>
                <w:sz w:val="18"/>
                <w:szCs w:val="18"/>
                <w:lang w:eastAsia="en-US"/>
              </w:rPr>
            </w:pPr>
            <w:proofErr w:type="gramStart"/>
            <w:r w:rsidRPr="00601D37">
              <w:rPr>
                <w:rFonts w:ascii="Gill Sans MT" w:eastAsiaTheme="minorEastAsia" w:hAnsi="Gill Sans MT" w:cs="Arial"/>
                <w:sz w:val="18"/>
                <w:szCs w:val="18"/>
                <w:lang w:eastAsia="en-US"/>
              </w:rPr>
              <w:t>Responsabilidad  en</w:t>
            </w:r>
            <w:proofErr w:type="gramEnd"/>
            <w:r w:rsidRPr="00601D37">
              <w:rPr>
                <w:rFonts w:ascii="Gill Sans MT" w:eastAsiaTheme="minorEastAsia" w:hAnsi="Gill Sans MT" w:cs="Arial"/>
                <w:sz w:val="18"/>
                <w:szCs w:val="18"/>
                <w:lang w:eastAsia="en-US"/>
              </w:rPr>
              <w:t xml:space="preserve"> el cumplimiento de las normas.</w:t>
            </w:r>
          </w:p>
          <w:p w14:paraId="0CBA49E1" w14:textId="77777777" w:rsidR="000F11EC" w:rsidRPr="00601D37" w:rsidRDefault="000F11EC" w:rsidP="00C13FA0">
            <w:pPr>
              <w:pStyle w:val="Textoindependiente"/>
              <w:rPr>
                <w:rFonts w:ascii="Gill Sans MT" w:eastAsiaTheme="minorEastAsia" w:hAnsi="Gill Sans MT" w:cs="Arial"/>
                <w:sz w:val="18"/>
                <w:szCs w:val="18"/>
                <w:lang w:eastAsia="en-US"/>
              </w:rPr>
            </w:pPr>
          </w:p>
          <w:p w14:paraId="61B10052" w14:textId="77777777" w:rsidR="000F11EC" w:rsidRPr="00601D37" w:rsidRDefault="000F11EC" w:rsidP="00C13FA0">
            <w:pPr>
              <w:pStyle w:val="Textoindependiente"/>
              <w:numPr>
                <w:ilvl w:val="0"/>
                <w:numId w:val="8"/>
              </w:numPr>
              <w:rPr>
                <w:rFonts w:ascii="Gill Sans MT" w:eastAsiaTheme="minorEastAsia" w:hAnsi="Gill Sans MT" w:cs="Arial"/>
                <w:sz w:val="18"/>
                <w:szCs w:val="18"/>
                <w:lang w:eastAsia="en-US"/>
              </w:rPr>
            </w:pPr>
            <w:r w:rsidRPr="00601D37">
              <w:rPr>
                <w:rFonts w:ascii="Gill Sans MT" w:eastAsiaTheme="minorEastAsia" w:hAnsi="Gill Sans MT" w:cs="Arial"/>
                <w:sz w:val="18"/>
                <w:szCs w:val="18"/>
                <w:lang w:eastAsia="en-US"/>
              </w:rPr>
              <w:t>Compromiso social en la investigación de tóxicos.</w:t>
            </w:r>
          </w:p>
          <w:p w14:paraId="5E6643D9" w14:textId="77777777" w:rsidR="000F11EC" w:rsidRPr="00601D37" w:rsidRDefault="000F11EC" w:rsidP="00C13FA0">
            <w:pPr>
              <w:pStyle w:val="Textoindependiente"/>
              <w:rPr>
                <w:rFonts w:ascii="Gill Sans MT" w:eastAsiaTheme="minorEastAsia" w:hAnsi="Gill Sans MT" w:cs="Arial"/>
                <w:sz w:val="18"/>
                <w:szCs w:val="18"/>
                <w:lang w:eastAsia="en-US"/>
              </w:rPr>
            </w:pPr>
          </w:p>
          <w:p w14:paraId="1445B18E" w14:textId="77777777" w:rsidR="000F11EC" w:rsidRPr="00601D37" w:rsidRDefault="000F11EC" w:rsidP="00C13FA0">
            <w:pPr>
              <w:pStyle w:val="Textoindependiente"/>
              <w:numPr>
                <w:ilvl w:val="0"/>
                <w:numId w:val="8"/>
              </w:numPr>
              <w:rPr>
                <w:rFonts w:ascii="Gill Sans MT" w:eastAsiaTheme="minorEastAsia" w:hAnsi="Gill Sans MT" w:cs="Arial"/>
                <w:sz w:val="18"/>
                <w:szCs w:val="18"/>
                <w:lang w:eastAsia="en-US"/>
              </w:rPr>
            </w:pPr>
            <w:r w:rsidRPr="00601D37">
              <w:rPr>
                <w:rFonts w:ascii="Gill Sans MT" w:eastAsiaTheme="minorEastAsia" w:hAnsi="Gill Sans MT" w:cs="Arial"/>
                <w:sz w:val="18"/>
                <w:szCs w:val="18"/>
                <w:lang w:eastAsia="en-US"/>
              </w:rPr>
              <w:t>Honestidad en la emisión de resultados de análisis toxicológico.</w:t>
            </w:r>
          </w:p>
          <w:p w14:paraId="50B94045" w14:textId="77777777" w:rsidR="000F11EC" w:rsidRPr="00601D37" w:rsidRDefault="000F11EC" w:rsidP="00C13FA0">
            <w:pPr>
              <w:pStyle w:val="Textoindependiente"/>
              <w:rPr>
                <w:rFonts w:ascii="Gill Sans MT" w:eastAsiaTheme="minorEastAsia" w:hAnsi="Gill Sans MT" w:cs="Arial"/>
                <w:sz w:val="18"/>
                <w:szCs w:val="18"/>
                <w:lang w:eastAsia="en-US"/>
              </w:rPr>
            </w:pPr>
          </w:p>
          <w:p w14:paraId="6DE36CEF" w14:textId="77777777" w:rsidR="000F11EC" w:rsidRPr="00601D37" w:rsidRDefault="000F11EC" w:rsidP="00C13FA0">
            <w:pPr>
              <w:pStyle w:val="Textoindependiente"/>
              <w:numPr>
                <w:ilvl w:val="0"/>
                <w:numId w:val="8"/>
              </w:numPr>
              <w:rPr>
                <w:rFonts w:ascii="Gill Sans MT" w:eastAsiaTheme="minorEastAsia" w:hAnsi="Gill Sans MT" w:cs="Arial"/>
                <w:sz w:val="18"/>
                <w:szCs w:val="18"/>
                <w:lang w:eastAsia="en-US"/>
              </w:rPr>
            </w:pPr>
            <w:r w:rsidRPr="00601D37">
              <w:rPr>
                <w:rFonts w:ascii="Gill Sans MT" w:eastAsiaTheme="minorEastAsia" w:hAnsi="Gill Sans MT" w:cs="Arial"/>
                <w:sz w:val="18"/>
                <w:szCs w:val="18"/>
                <w:lang w:eastAsia="en-US"/>
              </w:rPr>
              <w:t>Responsabilidad en la aplicación de métodos toxicológicos analíticos.</w:t>
            </w:r>
          </w:p>
          <w:p w14:paraId="48D6ECCF" w14:textId="77777777" w:rsidR="000F11EC" w:rsidRPr="00601D37" w:rsidRDefault="000F11EC" w:rsidP="00C13FA0">
            <w:pPr>
              <w:shd w:val="clear" w:color="auto" w:fill="FFFF00"/>
              <w:spacing w:after="0" w:line="240" w:lineRule="auto"/>
              <w:rPr>
                <w:rFonts w:ascii="Gill Sans MT" w:hAnsi="Gill Sans MT" w:cs="Arial"/>
                <w:sz w:val="18"/>
                <w:szCs w:val="18"/>
              </w:rPr>
            </w:pPr>
          </w:p>
        </w:tc>
        <w:tc>
          <w:tcPr>
            <w:tcW w:w="790" w:type="pct"/>
            <w:shd w:val="clear" w:color="auto" w:fill="auto"/>
            <w:vAlign w:val="center"/>
          </w:tcPr>
          <w:p w14:paraId="78478EE6" w14:textId="77777777" w:rsidR="000F11EC" w:rsidRPr="00601D37" w:rsidRDefault="000F11EC" w:rsidP="00036394">
            <w:pPr>
              <w:pStyle w:val="Textoindependiente"/>
              <w:jc w:val="center"/>
              <w:rPr>
                <w:rFonts w:ascii="Gill Sans MT" w:hAnsi="Gill Sans MT" w:cs="Arial"/>
                <w:sz w:val="18"/>
                <w:szCs w:val="18"/>
              </w:rPr>
            </w:pPr>
          </w:p>
        </w:tc>
        <w:tc>
          <w:tcPr>
            <w:tcW w:w="720" w:type="pct"/>
            <w:shd w:val="clear" w:color="auto" w:fill="auto"/>
            <w:vAlign w:val="center"/>
          </w:tcPr>
          <w:p w14:paraId="6C41F541" w14:textId="77777777" w:rsidR="000F11EC" w:rsidRPr="00036394" w:rsidRDefault="000F11EC" w:rsidP="00036394">
            <w:pPr>
              <w:pStyle w:val="Textoindependiente"/>
              <w:jc w:val="center"/>
              <w:rPr>
                <w:rFonts w:ascii="Gill Sans MT" w:hAnsi="Gill Sans MT"/>
                <w:b/>
                <w:sz w:val="18"/>
                <w:szCs w:val="18"/>
              </w:rPr>
            </w:pPr>
            <w:r w:rsidRPr="00036394">
              <w:rPr>
                <w:rFonts w:ascii="Gill Sans MT" w:hAnsi="Gill Sans MT"/>
                <w:b/>
                <w:sz w:val="18"/>
                <w:szCs w:val="18"/>
              </w:rPr>
              <w:t>Toxicología</w:t>
            </w:r>
          </w:p>
        </w:tc>
        <w:tc>
          <w:tcPr>
            <w:tcW w:w="805" w:type="pct"/>
            <w:shd w:val="clear" w:color="auto" w:fill="auto"/>
            <w:vAlign w:val="center"/>
          </w:tcPr>
          <w:p w14:paraId="396AA770" w14:textId="77777777" w:rsidR="000F11EC" w:rsidRPr="00036394" w:rsidRDefault="000F11EC" w:rsidP="00036394">
            <w:pPr>
              <w:pStyle w:val="Textoindependiente"/>
              <w:jc w:val="center"/>
              <w:rPr>
                <w:rFonts w:ascii="Gill Sans MT" w:hAnsi="Gill Sans MT"/>
                <w:b/>
                <w:sz w:val="18"/>
                <w:szCs w:val="18"/>
              </w:rPr>
            </w:pPr>
          </w:p>
        </w:tc>
      </w:tr>
      <w:tr w:rsidR="000F11EC" w:rsidRPr="00036394" w14:paraId="5AB379AE" w14:textId="77777777" w:rsidTr="00036394">
        <w:trPr>
          <w:jc w:val="center"/>
        </w:trPr>
        <w:tc>
          <w:tcPr>
            <w:tcW w:w="802" w:type="pct"/>
            <w:tcBorders>
              <w:bottom w:val="single" w:sz="12" w:space="0" w:color="auto"/>
            </w:tcBorders>
            <w:shd w:val="clear" w:color="auto" w:fill="auto"/>
            <w:vAlign w:val="center"/>
          </w:tcPr>
          <w:p w14:paraId="46A57DF5" w14:textId="77777777" w:rsidR="000F11EC" w:rsidRPr="00036394" w:rsidRDefault="000F11EC" w:rsidP="00036394">
            <w:pPr>
              <w:numPr>
                <w:ilvl w:val="0"/>
                <w:numId w:val="8"/>
              </w:numPr>
              <w:spacing w:after="0"/>
              <w:ind w:left="176" w:hanging="176"/>
              <w:rPr>
                <w:rFonts w:ascii="Gill Sans MT" w:eastAsiaTheme="minorEastAsia" w:hAnsi="Gill Sans MT" w:cs="Arial"/>
                <w:sz w:val="18"/>
                <w:szCs w:val="18"/>
              </w:rPr>
            </w:pPr>
            <w:r w:rsidRPr="00036394">
              <w:rPr>
                <w:rFonts w:ascii="Gill Sans MT" w:eastAsiaTheme="minorEastAsia" w:hAnsi="Gill Sans MT" w:cs="Arial"/>
                <w:sz w:val="18"/>
                <w:szCs w:val="18"/>
              </w:rPr>
              <w:lastRenderedPageBreak/>
              <w:t>Normas actualizadas en el manejo de residuos.</w:t>
            </w:r>
          </w:p>
        </w:tc>
        <w:tc>
          <w:tcPr>
            <w:tcW w:w="893" w:type="pct"/>
            <w:tcBorders>
              <w:bottom w:val="single" w:sz="12" w:space="0" w:color="auto"/>
            </w:tcBorders>
            <w:shd w:val="clear" w:color="auto" w:fill="auto"/>
            <w:vAlign w:val="center"/>
          </w:tcPr>
          <w:p w14:paraId="55DDE84F" w14:textId="77777777" w:rsidR="000F11EC" w:rsidRPr="00036394" w:rsidRDefault="000F11EC" w:rsidP="00036394">
            <w:pPr>
              <w:pStyle w:val="Textoindependiente"/>
              <w:jc w:val="center"/>
              <w:rPr>
                <w:rFonts w:ascii="Gill Sans MT" w:hAnsi="Gill Sans MT" w:cs="Arial"/>
                <w:sz w:val="18"/>
                <w:szCs w:val="18"/>
              </w:rPr>
            </w:pPr>
          </w:p>
        </w:tc>
        <w:tc>
          <w:tcPr>
            <w:tcW w:w="990" w:type="pct"/>
            <w:tcBorders>
              <w:bottom w:val="single" w:sz="12" w:space="0" w:color="auto"/>
            </w:tcBorders>
            <w:shd w:val="clear" w:color="auto" w:fill="auto"/>
            <w:vAlign w:val="center"/>
          </w:tcPr>
          <w:p w14:paraId="3D260367" w14:textId="77777777" w:rsidR="000F11EC" w:rsidRPr="00036394" w:rsidRDefault="000F11EC" w:rsidP="00036394">
            <w:pPr>
              <w:pStyle w:val="Textoindependiente"/>
              <w:jc w:val="center"/>
              <w:rPr>
                <w:rFonts w:ascii="Gill Sans MT" w:hAnsi="Gill Sans MT" w:cs="Arial"/>
                <w:sz w:val="18"/>
                <w:szCs w:val="18"/>
              </w:rPr>
            </w:pPr>
          </w:p>
        </w:tc>
        <w:tc>
          <w:tcPr>
            <w:tcW w:w="790" w:type="pct"/>
            <w:tcBorders>
              <w:bottom w:val="single" w:sz="12" w:space="0" w:color="auto"/>
            </w:tcBorders>
            <w:shd w:val="clear" w:color="auto" w:fill="auto"/>
            <w:vAlign w:val="center"/>
          </w:tcPr>
          <w:p w14:paraId="765D650D" w14:textId="77777777" w:rsidR="000F11EC" w:rsidRPr="00036394" w:rsidRDefault="000F11EC" w:rsidP="00036394">
            <w:pPr>
              <w:pStyle w:val="Textoindependiente"/>
              <w:jc w:val="center"/>
              <w:rPr>
                <w:rFonts w:ascii="Gill Sans MT" w:hAnsi="Gill Sans MT" w:cs="Arial"/>
                <w:sz w:val="18"/>
                <w:szCs w:val="18"/>
              </w:rPr>
            </w:pPr>
          </w:p>
        </w:tc>
        <w:tc>
          <w:tcPr>
            <w:tcW w:w="720" w:type="pct"/>
            <w:tcBorders>
              <w:bottom w:val="single" w:sz="12" w:space="0" w:color="auto"/>
            </w:tcBorders>
            <w:shd w:val="clear" w:color="auto" w:fill="auto"/>
            <w:vAlign w:val="center"/>
          </w:tcPr>
          <w:p w14:paraId="77FA8D5E" w14:textId="77777777" w:rsidR="000F11EC" w:rsidRPr="00036394" w:rsidRDefault="000F11EC" w:rsidP="00036394">
            <w:pPr>
              <w:pStyle w:val="Textoindependiente"/>
              <w:jc w:val="center"/>
              <w:rPr>
                <w:rFonts w:ascii="Gill Sans MT" w:hAnsi="Gill Sans MT"/>
                <w:b/>
                <w:sz w:val="18"/>
                <w:szCs w:val="18"/>
              </w:rPr>
            </w:pPr>
          </w:p>
        </w:tc>
        <w:tc>
          <w:tcPr>
            <w:tcW w:w="805" w:type="pct"/>
            <w:tcBorders>
              <w:bottom w:val="single" w:sz="12" w:space="0" w:color="auto"/>
            </w:tcBorders>
            <w:shd w:val="clear" w:color="auto" w:fill="auto"/>
            <w:vAlign w:val="center"/>
          </w:tcPr>
          <w:p w14:paraId="620E53D8" w14:textId="77777777" w:rsidR="000F11EC" w:rsidRPr="00036394" w:rsidRDefault="000F11EC" w:rsidP="00036394">
            <w:pPr>
              <w:pStyle w:val="Textoindependiente"/>
              <w:jc w:val="center"/>
              <w:rPr>
                <w:rFonts w:ascii="Gill Sans MT" w:hAnsi="Gill Sans MT"/>
                <w:b/>
                <w:sz w:val="18"/>
                <w:szCs w:val="18"/>
              </w:rPr>
            </w:pPr>
          </w:p>
        </w:tc>
      </w:tr>
      <w:tr w:rsidR="000F11EC" w:rsidRPr="00036394" w14:paraId="6EEC2F43" w14:textId="77777777" w:rsidTr="00C13FA0">
        <w:trPr>
          <w:jc w:val="center"/>
        </w:trPr>
        <w:tc>
          <w:tcPr>
            <w:tcW w:w="802" w:type="pct"/>
            <w:tcBorders>
              <w:top w:val="single" w:sz="12" w:space="0" w:color="auto"/>
            </w:tcBorders>
            <w:shd w:val="clear" w:color="auto" w:fill="auto"/>
            <w:vAlign w:val="center"/>
          </w:tcPr>
          <w:p w14:paraId="324FFDD9" w14:textId="77777777" w:rsidR="000F11EC" w:rsidRPr="00036394" w:rsidRDefault="000F11EC" w:rsidP="00036394">
            <w:pPr>
              <w:numPr>
                <w:ilvl w:val="0"/>
                <w:numId w:val="8"/>
              </w:numPr>
              <w:spacing w:after="0"/>
              <w:ind w:left="176" w:hanging="176"/>
              <w:rPr>
                <w:rFonts w:ascii="Gill Sans MT" w:eastAsiaTheme="minorEastAsia" w:hAnsi="Gill Sans MT" w:cs="Arial"/>
                <w:sz w:val="18"/>
                <w:szCs w:val="18"/>
              </w:rPr>
            </w:pPr>
            <w:r w:rsidRPr="00036394">
              <w:rPr>
                <w:rFonts w:ascii="Gill Sans MT" w:eastAsiaTheme="minorEastAsia" w:hAnsi="Gill Sans MT" w:cs="Arial"/>
                <w:sz w:val="18"/>
                <w:szCs w:val="18"/>
              </w:rPr>
              <w:t>Monitoreo de sustancias.</w:t>
            </w:r>
          </w:p>
          <w:p w14:paraId="41CA4E6A" w14:textId="77777777" w:rsidR="000F11EC" w:rsidRPr="00036394" w:rsidRDefault="000F11EC" w:rsidP="00036394">
            <w:pPr>
              <w:numPr>
                <w:ilvl w:val="0"/>
                <w:numId w:val="8"/>
              </w:numPr>
              <w:spacing w:after="0"/>
              <w:ind w:left="176" w:hanging="176"/>
              <w:rPr>
                <w:rFonts w:ascii="Gill Sans MT" w:eastAsiaTheme="minorEastAsia" w:hAnsi="Gill Sans MT" w:cs="Arial"/>
                <w:sz w:val="18"/>
                <w:szCs w:val="18"/>
              </w:rPr>
            </w:pPr>
            <w:r w:rsidRPr="00036394">
              <w:rPr>
                <w:rFonts w:ascii="Gill Sans MT" w:eastAsiaTheme="minorEastAsia" w:hAnsi="Gill Sans MT" w:cs="Arial"/>
                <w:sz w:val="18"/>
                <w:szCs w:val="18"/>
              </w:rPr>
              <w:t>Aplicar el marco normativo en la  sustentabilidad</w:t>
            </w:r>
          </w:p>
          <w:p w14:paraId="092F1785" w14:textId="77777777" w:rsidR="000F11EC" w:rsidRPr="00036394" w:rsidRDefault="000F11EC" w:rsidP="00036394">
            <w:pPr>
              <w:numPr>
                <w:ilvl w:val="0"/>
                <w:numId w:val="8"/>
              </w:numPr>
              <w:spacing w:after="0"/>
              <w:ind w:left="176" w:hanging="176"/>
              <w:rPr>
                <w:rFonts w:ascii="Gill Sans MT" w:eastAsiaTheme="minorEastAsia" w:hAnsi="Gill Sans MT" w:cs="Arial"/>
                <w:sz w:val="18"/>
                <w:szCs w:val="18"/>
              </w:rPr>
            </w:pPr>
            <w:r w:rsidRPr="00036394">
              <w:rPr>
                <w:rFonts w:ascii="Gill Sans MT" w:eastAsiaTheme="minorEastAsia" w:hAnsi="Gill Sans MT" w:cs="Arial"/>
                <w:sz w:val="18"/>
                <w:szCs w:val="18"/>
              </w:rPr>
              <w:t>Aplicar protocolos de prevención de intoxicaciones a diferentes poblaciones.</w:t>
            </w:r>
          </w:p>
          <w:p w14:paraId="6EA60914" w14:textId="77777777" w:rsidR="000F11EC" w:rsidRPr="00036394" w:rsidRDefault="000F11EC" w:rsidP="00036394">
            <w:pPr>
              <w:numPr>
                <w:ilvl w:val="0"/>
                <w:numId w:val="8"/>
              </w:numPr>
              <w:spacing w:after="0"/>
              <w:ind w:left="176" w:hanging="176"/>
              <w:rPr>
                <w:rFonts w:ascii="Gill Sans MT" w:eastAsiaTheme="minorEastAsia" w:hAnsi="Gill Sans MT" w:cs="Arial"/>
                <w:sz w:val="18"/>
                <w:szCs w:val="18"/>
              </w:rPr>
            </w:pPr>
            <w:r w:rsidRPr="00036394">
              <w:rPr>
                <w:rFonts w:ascii="Gill Sans MT" w:eastAsiaTheme="minorEastAsia" w:hAnsi="Gill Sans MT" w:cs="Arial"/>
                <w:sz w:val="18"/>
                <w:szCs w:val="18"/>
              </w:rPr>
              <w:t>Administrar Protocolos de prevención de contaminantes ambientales.</w:t>
            </w:r>
          </w:p>
          <w:p w14:paraId="72B73435" w14:textId="77777777" w:rsidR="000F11EC" w:rsidRPr="00036394" w:rsidRDefault="000F11EC" w:rsidP="00036394">
            <w:pPr>
              <w:numPr>
                <w:ilvl w:val="0"/>
                <w:numId w:val="8"/>
              </w:numPr>
              <w:spacing w:after="0"/>
              <w:ind w:left="176" w:hanging="176"/>
              <w:rPr>
                <w:rFonts w:ascii="Gill Sans MT" w:eastAsiaTheme="minorEastAsia" w:hAnsi="Gill Sans MT" w:cs="Arial"/>
                <w:sz w:val="18"/>
                <w:szCs w:val="18"/>
              </w:rPr>
            </w:pPr>
            <w:r w:rsidRPr="00036394">
              <w:rPr>
                <w:rFonts w:ascii="Gill Sans MT" w:eastAsiaTheme="minorEastAsia" w:hAnsi="Gill Sans MT" w:cs="Arial"/>
                <w:sz w:val="18"/>
                <w:szCs w:val="18"/>
              </w:rPr>
              <w:t>Clasificar riesgos biológicos ambientales según la OMS</w:t>
            </w:r>
          </w:p>
          <w:p w14:paraId="795ABD7A" w14:textId="77777777" w:rsidR="000F11EC" w:rsidRPr="00036394" w:rsidRDefault="000F11EC" w:rsidP="00036394">
            <w:pPr>
              <w:numPr>
                <w:ilvl w:val="0"/>
                <w:numId w:val="8"/>
              </w:numPr>
              <w:spacing w:after="0"/>
              <w:ind w:left="176" w:hanging="176"/>
              <w:rPr>
                <w:rFonts w:ascii="Gill Sans MT" w:eastAsiaTheme="minorEastAsia" w:hAnsi="Gill Sans MT" w:cs="Arial"/>
                <w:sz w:val="18"/>
                <w:szCs w:val="18"/>
              </w:rPr>
            </w:pPr>
            <w:r w:rsidRPr="00036394">
              <w:rPr>
                <w:rFonts w:ascii="Gill Sans MT" w:eastAsiaTheme="minorEastAsia" w:hAnsi="Gill Sans MT" w:cs="Arial"/>
                <w:sz w:val="18"/>
                <w:szCs w:val="18"/>
              </w:rPr>
              <w:t>Información de trámite.</w:t>
            </w:r>
          </w:p>
          <w:p w14:paraId="2923E4A3" w14:textId="77777777" w:rsidR="000F11EC" w:rsidRPr="00036394" w:rsidRDefault="000F11EC" w:rsidP="00036394">
            <w:pPr>
              <w:numPr>
                <w:ilvl w:val="0"/>
                <w:numId w:val="8"/>
              </w:numPr>
              <w:spacing w:after="0"/>
              <w:ind w:left="176" w:hanging="176"/>
              <w:rPr>
                <w:rFonts w:ascii="Gill Sans MT" w:eastAsiaTheme="minorEastAsia" w:hAnsi="Gill Sans MT" w:cs="Arial"/>
                <w:sz w:val="18"/>
                <w:szCs w:val="18"/>
              </w:rPr>
            </w:pPr>
            <w:r w:rsidRPr="00036394">
              <w:rPr>
                <w:rFonts w:ascii="Gill Sans MT" w:eastAsiaTheme="minorEastAsia" w:hAnsi="Gill Sans MT" w:cs="Arial"/>
                <w:sz w:val="18"/>
                <w:szCs w:val="18"/>
              </w:rPr>
              <w:t>SEMARNAT-07-033-H,</w:t>
            </w:r>
          </w:p>
        </w:tc>
        <w:tc>
          <w:tcPr>
            <w:tcW w:w="893" w:type="pct"/>
            <w:tcBorders>
              <w:top w:val="single" w:sz="12" w:space="0" w:color="auto"/>
            </w:tcBorders>
            <w:shd w:val="clear" w:color="auto" w:fill="auto"/>
            <w:vAlign w:val="center"/>
          </w:tcPr>
          <w:p w14:paraId="610709AB" w14:textId="77777777" w:rsidR="000F11EC" w:rsidRPr="00036394" w:rsidRDefault="000F11EC" w:rsidP="00036394">
            <w:pPr>
              <w:numPr>
                <w:ilvl w:val="0"/>
                <w:numId w:val="8"/>
              </w:numPr>
              <w:spacing w:after="0"/>
              <w:ind w:left="176" w:hanging="176"/>
              <w:rPr>
                <w:rFonts w:ascii="Gill Sans MT" w:eastAsiaTheme="minorEastAsia" w:hAnsi="Gill Sans MT" w:cs="Arial"/>
                <w:sz w:val="18"/>
                <w:szCs w:val="18"/>
              </w:rPr>
            </w:pPr>
            <w:r w:rsidRPr="00036394">
              <w:rPr>
                <w:rFonts w:ascii="Gill Sans MT" w:eastAsiaTheme="minorEastAsia" w:hAnsi="Gill Sans MT" w:cs="Arial"/>
                <w:sz w:val="18"/>
                <w:szCs w:val="18"/>
              </w:rPr>
              <w:t>Monitoreo de sustancias químicas contaminantes del medio ambiente: NORMA Oficial Mexicana NOM-001-SEMARNAT.</w:t>
            </w:r>
          </w:p>
          <w:p w14:paraId="660AD7C2" w14:textId="77777777" w:rsidR="000F11EC" w:rsidRPr="00036394" w:rsidRDefault="000F11EC" w:rsidP="00036394">
            <w:pPr>
              <w:numPr>
                <w:ilvl w:val="0"/>
                <w:numId w:val="8"/>
              </w:numPr>
              <w:spacing w:after="0"/>
              <w:ind w:left="176" w:hanging="176"/>
              <w:rPr>
                <w:rFonts w:ascii="Gill Sans MT" w:eastAsiaTheme="minorEastAsia" w:hAnsi="Gill Sans MT" w:cs="Arial"/>
                <w:sz w:val="18"/>
                <w:szCs w:val="18"/>
              </w:rPr>
            </w:pPr>
            <w:r w:rsidRPr="00036394">
              <w:rPr>
                <w:rFonts w:ascii="Gill Sans MT" w:eastAsiaTheme="minorEastAsia" w:hAnsi="Gill Sans MT" w:cs="Arial"/>
                <w:sz w:val="18"/>
                <w:szCs w:val="18"/>
              </w:rPr>
              <w:t>Criterios para determinar las concentraciones de remediación de suelos contaminados sustancias: NOM-147-SEMARNAT/SSA1-2004</w:t>
            </w:r>
          </w:p>
          <w:p w14:paraId="49042A3B" w14:textId="77777777" w:rsidR="000F11EC" w:rsidRPr="00036394" w:rsidRDefault="000F11EC" w:rsidP="00036394">
            <w:pPr>
              <w:numPr>
                <w:ilvl w:val="0"/>
                <w:numId w:val="8"/>
              </w:numPr>
              <w:spacing w:after="0"/>
              <w:ind w:left="176" w:hanging="176"/>
              <w:rPr>
                <w:rFonts w:ascii="Gill Sans MT" w:eastAsiaTheme="minorEastAsia" w:hAnsi="Gill Sans MT" w:cs="Arial"/>
                <w:sz w:val="18"/>
                <w:szCs w:val="18"/>
              </w:rPr>
            </w:pPr>
            <w:r w:rsidRPr="00036394">
              <w:rPr>
                <w:rFonts w:ascii="Gill Sans MT" w:eastAsiaTheme="minorEastAsia" w:hAnsi="Gill Sans MT" w:cs="Arial"/>
                <w:sz w:val="18"/>
                <w:szCs w:val="18"/>
              </w:rPr>
              <w:t>Lineamientos para la obtención y comunicación del Índice de Calidad del Aire y Riesgos a la Salud: Norma Oficial</w:t>
            </w:r>
          </w:p>
          <w:p w14:paraId="3FD503D5" w14:textId="77777777" w:rsidR="000F11EC" w:rsidRPr="00036394" w:rsidRDefault="000F11EC" w:rsidP="00036394">
            <w:pPr>
              <w:numPr>
                <w:ilvl w:val="0"/>
                <w:numId w:val="8"/>
              </w:numPr>
              <w:spacing w:after="0"/>
              <w:ind w:left="176" w:hanging="176"/>
              <w:rPr>
                <w:rFonts w:ascii="Gill Sans MT" w:eastAsiaTheme="minorEastAsia" w:hAnsi="Gill Sans MT" w:cs="Arial"/>
                <w:sz w:val="18"/>
                <w:szCs w:val="18"/>
              </w:rPr>
            </w:pPr>
            <w:r w:rsidRPr="00036394">
              <w:rPr>
                <w:rFonts w:ascii="Gill Sans MT" w:eastAsiaTheme="minorEastAsia" w:hAnsi="Gill Sans MT" w:cs="Arial"/>
                <w:sz w:val="18"/>
                <w:szCs w:val="18"/>
              </w:rPr>
              <w:t>Mexicana NOM-172-SEMARNAT-2019.</w:t>
            </w:r>
          </w:p>
          <w:p w14:paraId="6A00D985" w14:textId="77777777" w:rsidR="000F11EC" w:rsidRPr="00036394" w:rsidRDefault="000F11EC" w:rsidP="00036394">
            <w:pPr>
              <w:numPr>
                <w:ilvl w:val="0"/>
                <w:numId w:val="8"/>
              </w:numPr>
              <w:spacing w:after="0"/>
              <w:ind w:left="176" w:hanging="176"/>
              <w:rPr>
                <w:rFonts w:ascii="Gill Sans MT" w:eastAsiaTheme="minorEastAsia" w:hAnsi="Gill Sans MT" w:cs="Arial"/>
                <w:sz w:val="18"/>
                <w:szCs w:val="18"/>
              </w:rPr>
            </w:pPr>
            <w:r w:rsidRPr="00036394">
              <w:rPr>
                <w:rFonts w:ascii="Gill Sans MT" w:eastAsiaTheme="minorEastAsia" w:hAnsi="Gill Sans MT" w:cs="Arial"/>
                <w:sz w:val="18"/>
                <w:szCs w:val="18"/>
              </w:rPr>
              <w:t>Criterios para evaluar la calidad del aire del ambiente, con respecto al ozono (O3): NOM-020-SSA1-2021</w:t>
            </w:r>
          </w:p>
          <w:p w14:paraId="3DA5A6AC" w14:textId="77777777" w:rsidR="000F11EC" w:rsidRPr="00036394" w:rsidRDefault="000F11EC" w:rsidP="00036394">
            <w:pPr>
              <w:numPr>
                <w:ilvl w:val="0"/>
                <w:numId w:val="8"/>
              </w:numPr>
              <w:spacing w:after="0"/>
              <w:ind w:left="176" w:hanging="176"/>
              <w:rPr>
                <w:rFonts w:ascii="Gill Sans MT" w:eastAsiaTheme="minorEastAsia" w:hAnsi="Gill Sans MT" w:cs="Arial"/>
                <w:sz w:val="18"/>
                <w:szCs w:val="18"/>
              </w:rPr>
            </w:pPr>
            <w:r w:rsidRPr="00036394">
              <w:rPr>
                <w:rFonts w:ascii="Gill Sans MT" w:eastAsiaTheme="minorEastAsia" w:hAnsi="Gill Sans MT" w:cs="Arial"/>
                <w:sz w:val="18"/>
                <w:szCs w:val="18"/>
              </w:rPr>
              <w:t>Límites máximos permisibles de contaminantes para las aguas residuales tratadas: Mexicana NOM-003-ECOL-1997</w:t>
            </w:r>
          </w:p>
          <w:p w14:paraId="16F7E8C8" w14:textId="77777777" w:rsidR="000F11EC" w:rsidRPr="00036394" w:rsidRDefault="000F11EC" w:rsidP="00036394">
            <w:pPr>
              <w:numPr>
                <w:ilvl w:val="0"/>
                <w:numId w:val="8"/>
              </w:numPr>
              <w:spacing w:after="0"/>
              <w:ind w:left="176" w:hanging="176"/>
              <w:rPr>
                <w:rFonts w:ascii="Gill Sans MT" w:eastAsiaTheme="minorEastAsia" w:hAnsi="Gill Sans MT" w:cs="Arial"/>
                <w:sz w:val="18"/>
                <w:szCs w:val="18"/>
              </w:rPr>
            </w:pPr>
            <w:r w:rsidRPr="00036394">
              <w:rPr>
                <w:rFonts w:ascii="Gill Sans MT" w:eastAsiaTheme="minorEastAsia" w:hAnsi="Gill Sans MT" w:cs="Arial"/>
                <w:sz w:val="18"/>
                <w:szCs w:val="18"/>
              </w:rPr>
              <w:t>Otras normas relacionadas.</w:t>
            </w:r>
          </w:p>
          <w:p w14:paraId="3FAA0165" w14:textId="77777777" w:rsidR="000F11EC" w:rsidRPr="00036394" w:rsidRDefault="000F11EC" w:rsidP="00036394">
            <w:pPr>
              <w:numPr>
                <w:ilvl w:val="0"/>
                <w:numId w:val="8"/>
              </w:numPr>
              <w:spacing w:after="0"/>
              <w:ind w:left="176" w:hanging="176"/>
              <w:rPr>
                <w:rFonts w:ascii="Gill Sans MT" w:eastAsiaTheme="minorEastAsia" w:hAnsi="Gill Sans MT" w:cs="Arial"/>
                <w:sz w:val="18"/>
                <w:szCs w:val="18"/>
              </w:rPr>
            </w:pPr>
            <w:r w:rsidRPr="00036394">
              <w:rPr>
                <w:rFonts w:ascii="Gill Sans MT" w:eastAsiaTheme="minorEastAsia" w:hAnsi="Gill Sans MT" w:cs="Arial"/>
                <w:sz w:val="18"/>
                <w:szCs w:val="18"/>
              </w:rPr>
              <w:t>Monitoreo ambiental.</w:t>
            </w:r>
          </w:p>
          <w:p w14:paraId="78045721" w14:textId="01E02E37" w:rsidR="000F11EC" w:rsidRPr="00036394" w:rsidRDefault="000F11EC" w:rsidP="00036394">
            <w:pPr>
              <w:numPr>
                <w:ilvl w:val="0"/>
                <w:numId w:val="8"/>
              </w:numPr>
              <w:spacing w:after="0"/>
              <w:ind w:left="176" w:hanging="176"/>
              <w:rPr>
                <w:rFonts w:ascii="Gill Sans MT" w:eastAsiaTheme="minorEastAsia" w:hAnsi="Gill Sans MT" w:cs="Arial"/>
                <w:sz w:val="18"/>
                <w:szCs w:val="18"/>
              </w:rPr>
            </w:pPr>
            <w:r w:rsidRPr="00036394">
              <w:rPr>
                <w:rFonts w:ascii="Gill Sans MT" w:eastAsiaTheme="minorEastAsia" w:hAnsi="Gill Sans MT" w:cs="Arial"/>
                <w:sz w:val="18"/>
                <w:szCs w:val="18"/>
              </w:rPr>
              <w:t xml:space="preserve">Marco normativo en </w:t>
            </w:r>
            <w:r w:rsidR="00601D37" w:rsidRPr="00036394">
              <w:rPr>
                <w:rFonts w:ascii="Gill Sans MT" w:eastAsiaTheme="minorEastAsia" w:hAnsi="Gill Sans MT" w:cs="Arial"/>
                <w:sz w:val="18"/>
                <w:szCs w:val="18"/>
              </w:rPr>
              <w:t>la sustentabilidad</w:t>
            </w:r>
            <w:r w:rsidRPr="00036394">
              <w:rPr>
                <w:rFonts w:ascii="Gill Sans MT" w:eastAsiaTheme="minorEastAsia" w:hAnsi="Gill Sans MT" w:cs="Arial"/>
                <w:sz w:val="18"/>
                <w:szCs w:val="18"/>
              </w:rPr>
              <w:t>.</w:t>
            </w:r>
          </w:p>
          <w:p w14:paraId="598F8C37" w14:textId="77777777" w:rsidR="000F11EC" w:rsidRPr="00036394" w:rsidRDefault="000F11EC" w:rsidP="00036394">
            <w:pPr>
              <w:numPr>
                <w:ilvl w:val="0"/>
                <w:numId w:val="8"/>
              </w:numPr>
              <w:spacing w:after="0"/>
              <w:ind w:left="176" w:hanging="176"/>
              <w:rPr>
                <w:rFonts w:ascii="Gill Sans MT" w:eastAsiaTheme="minorEastAsia" w:hAnsi="Gill Sans MT" w:cs="Arial"/>
                <w:sz w:val="18"/>
                <w:szCs w:val="18"/>
              </w:rPr>
            </w:pPr>
            <w:r w:rsidRPr="00036394">
              <w:rPr>
                <w:rFonts w:ascii="Gill Sans MT" w:eastAsiaTheme="minorEastAsia" w:hAnsi="Gill Sans MT" w:cs="Arial"/>
                <w:sz w:val="18"/>
                <w:szCs w:val="18"/>
              </w:rPr>
              <w:t>Ley general del equilibrio ecológico y la protección al ambiente</w:t>
            </w:r>
          </w:p>
          <w:p w14:paraId="7303044D" w14:textId="77777777" w:rsidR="000F11EC" w:rsidRPr="00036394" w:rsidRDefault="000F11EC" w:rsidP="00036394">
            <w:pPr>
              <w:numPr>
                <w:ilvl w:val="0"/>
                <w:numId w:val="8"/>
              </w:numPr>
              <w:spacing w:after="0"/>
              <w:ind w:left="176" w:hanging="176"/>
              <w:rPr>
                <w:rFonts w:ascii="Gill Sans MT" w:eastAsiaTheme="minorEastAsia" w:hAnsi="Gill Sans MT" w:cs="Arial"/>
                <w:sz w:val="18"/>
                <w:szCs w:val="18"/>
              </w:rPr>
            </w:pPr>
            <w:r w:rsidRPr="00036394">
              <w:rPr>
                <w:rFonts w:ascii="Gill Sans MT" w:eastAsiaTheme="minorEastAsia" w:hAnsi="Gill Sans MT" w:cs="Arial"/>
                <w:sz w:val="18"/>
                <w:szCs w:val="18"/>
              </w:rPr>
              <w:t>Desarrollo de Protocolos de prevención de contaminantes por zona ambiental.</w:t>
            </w:r>
          </w:p>
          <w:p w14:paraId="55C8F482" w14:textId="77777777" w:rsidR="000F11EC" w:rsidRPr="00036394" w:rsidRDefault="000F11EC" w:rsidP="00036394">
            <w:pPr>
              <w:numPr>
                <w:ilvl w:val="0"/>
                <w:numId w:val="8"/>
              </w:numPr>
              <w:spacing w:after="0"/>
              <w:ind w:left="176" w:hanging="176"/>
              <w:rPr>
                <w:rFonts w:ascii="Gill Sans MT" w:eastAsiaTheme="minorEastAsia" w:hAnsi="Gill Sans MT" w:cs="Arial"/>
                <w:sz w:val="18"/>
                <w:szCs w:val="18"/>
              </w:rPr>
            </w:pPr>
            <w:r w:rsidRPr="00036394">
              <w:rPr>
                <w:rFonts w:ascii="Gill Sans MT" w:eastAsiaTheme="minorEastAsia" w:hAnsi="Gill Sans MT" w:cs="Arial"/>
                <w:sz w:val="18"/>
                <w:szCs w:val="18"/>
              </w:rPr>
              <w:lastRenderedPageBreak/>
              <w:t>Riesgos biológicos ambientales según la OMS.</w:t>
            </w:r>
          </w:p>
        </w:tc>
        <w:tc>
          <w:tcPr>
            <w:tcW w:w="990" w:type="pct"/>
            <w:tcBorders>
              <w:top w:val="single" w:sz="12" w:space="0" w:color="auto"/>
            </w:tcBorders>
            <w:shd w:val="clear" w:color="auto" w:fill="auto"/>
          </w:tcPr>
          <w:p w14:paraId="195906DB" w14:textId="77777777" w:rsidR="000F11EC" w:rsidRPr="00036394" w:rsidRDefault="000F11EC" w:rsidP="00C13FA0">
            <w:pPr>
              <w:pStyle w:val="Textoindependiente"/>
              <w:numPr>
                <w:ilvl w:val="0"/>
                <w:numId w:val="8"/>
              </w:numPr>
              <w:rPr>
                <w:rFonts w:ascii="Gill Sans MT" w:hAnsi="Gill Sans MT" w:cs="Arial"/>
                <w:bCs/>
                <w:sz w:val="18"/>
                <w:szCs w:val="18"/>
              </w:rPr>
            </w:pPr>
            <w:r w:rsidRPr="00036394">
              <w:rPr>
                <w:rFonts w:ascii="Gill Sans MT" w:hAnsi="Gill Sans MT" w:cs="Arial"/>
                <w:bCs/>
                <w:sz w:val="18"/>
                <w:szCs w:val="18"/>
              </w:rPr>
              <w:lastRenderedPageBreak/>
              <w:t>Compromiso y concientización ambiental.</w:t>
            </w:r>
          </w:p>
          <w:p w14:paraId="0768BB0E" w14:textId="77777777" w:rsidR="000F11EC" w:rsidRPr="00036394" w:rsidRDefault="000F11EC" w:rsidP="00C13FA0">
            <w:pPr>
              <w:pStyle w:val="Textoindependiente"/>
              <w:numPr>
                <w:ilvl w:val="0"/>
                <w:numId w:val="8"/>
              </w:numPr>
              <w:rPr>
                <w:rFonts w:ascii="Gill Sans MT" w:hAnsi="Gill Sans MT" w:cs="Arial"/>
                <w:bCs/>
                <w:sz w:val="18"/>
                <w:szCs w:val="18"/>
              </w:rPr>
            </w:pPr>
            <w:r w:rsidRPr="00036394">
              <w:rPr>
                <w:rFonts w:ascii="Gill Sans MT" w:hAnsi="Gill Sans MT" w:cs="Arial"/>
                <w:bCs/>
                <w:sz w:val="18"/>
                <w:szCs w:val="18"/>
              </w:rPr>
              <w:t>Respeto a la vida.</w:t>
            </w:r>
          </w:p>
          <w:p w14:paraId="57DCC41A" w14:textId="77777777" w:rsidR="000F11EC" w:rsidRPr="00036394" w:rsidRDefault="000F11EC" w:rsidP="00C13FA0">
            <w:pPr>
              <w:pStyle w:val="Prrafodelista"/>
              <w:widowControl w:val="0"/>
              <w:autoSpaceDE w:val="0"/>
              <w:autoSpaceDN w:val="0"/>
              <w:spacing w:after="0" w:line="240" w:lineRule="auto"/>
              <w:ind w:left="360"/>
              <w:contextualSpacing w:val="0"/>
              <w:rPr>
                <w:rFonts w:ascii="Gill Sans MT" w:hAnsi="Gill Sans MT" w:cs="Arial"/>
                <w:bCs/>
                <w:sz w:val="18"/>
                <w:szCs w:val="18"/>
              </w:rPr>
            </w:pPr>
          </w:p>
          <w:p w14:paraId="4B5C063E" w14:textId="77777777" w:rsidR="000F11EC" w:rsidRPr="00601D37" w:rsidRDefault="000F11EC" w:rsidP="00C13FA0">
            <w:pPr>
              <w:pStyle w:val="Prrafodelista"/>
              <w:widowControl w:val="0"/>
              <w:numPr>
                <w:ilvl w:val="0"/>
                <w:numId w:val="8"/>
              </w:numPr>
              <w:autoSpaceDE w:val="0"/>
              <w:autoSpaceDN w:val="0"/>
              <w:spacing w:after="0" w:line="240" w:lineRule="auto"/>
              <w:rPr>
                <w:rFonts w:ascii="Gill Sans MT" w:hAnsi="Gill Sans MT" w:cs="Arial"/>
                <w:bCs/>
                <w:sz w:val="18"/>
                <w:szCs w:val="18"/>
              </w:rPr>
            </w:pPr>
            <w:r w:rsidRPr="00601D37">
              <w:rPr>
                <w:rFonts w:ascii="Gill Sans MT" w:hAnsi="Gill Sans MT" w:cs="Arial"/>
                <w:bCs/>
                <w:sz w:val="18"/>
                <w:szCs w:val="18"/>
              </w:rPr>
              <w:t>Ética en el cumplimiento de las normas.</w:t>
            </w:r>
          </w:p>
          <w:p w14:paraId="24684879" w14:textId="77777777" w:rsidR="000F11EC" w:rsidRPr="00036394" w:rsidRDefault="000F11EC" w:rsidP="00C13FA0">
            <w:pPr>
              <w:pStyle w:val="Prrafodelista"/>
              <w:widowControl w:val="0"/>
              <w:autoSpaceDE w:val="0"/>
              <w:autoSpaceDN w:val="0"/>
              <w:spacing w:after="0" w:line="240" w:lineRule="auto"/>
              <w:ind w:left="360"/>
              <w:contextualSpacing w:val="0"/>
              <w:rPr>
                <w:rFonts w:ascii="Gill Sans MT" w:hAnsi="Gill Sans MT" w:cs="Arial"/>
                <w:bCs/>
                <w:sz w:val="18"/>
                <w:szCs w:val="18"/>
              </w:rPr>
            </w:pPr>
          </w:p>
          <w:p w14:paraId="4FB11C87" w14:textId="77777777" w:rsidR="000F11EC" w:rsidRPr="00601D37" w:rsidRDefault="000F11EC" w:rsidP="00C13FA0">
            <w:pPr>
              <w:pStyle w:val="Prrafodelista"/>
              <w:numPr>
                <w:ilvl w:val="0"/>
                <w:numId w:val="8"/>
              </w:numPr>
              <w:spacing w:after="0" w:line="240" w:lineRule="auto"/>
              <w:rPr>
                <w:rFonts w:ascii="Gill Sans MT" w:hAnsi="Gill Sans MT" w:cs="Arial"/>
                <w:bCs/>
                <w:sz w:val="18"/>
                <w:szCs w:val="18"/>
              </w:rPr>
            </w:pPr>
            <w:r w:rsidRPr="00601D37">
              <w:rPr>
                <w:rFonts w:ascii="Gill Sans MT" w:hAnsi="Gill Sans MT" w:cs="Arial"/>
                <w:bCs/>
                <w:sz w:val="18"/>
                <w:szCs w:val="18"/>
              </w:rPr>
              <w:t>Ética en la administración de procesos.</w:t>
            </w:r>
          </w:p>
          <w:p w14:paraId="58A04753" w14:textId="77777777" w:rsidR="000F11EC" w:rsidRPr="00036394" w:rsidRDefault="000F11EC" w:rsidP="00C13FA0">
            <w:pPr>
              <w:pStyle w:val="Prrafodelista"/>
              <w:spacing w:after="0" w:line="240" w:lineRule="auto"/>
              <w:ind w:left="360"/>
              <w:rPr>
                <w:rFonts w:ascii="Gill Sans MT" w:hAnsi="Gill Sans MT" w:cs="Arial"/>
                <w:bCs/>
                <w:sz w:val="18"/>
                <w:szCs w:val="18"/>
              </w:rPr>
            </w:pPr>
          </w:p>
          <w:p w14:paraId="17DD24A7" w14:textId="77777777" w:rsidR="000F11EC" w:rsidRPr="00601D37" w:rsidRDefault="000F11EC" w:rsidP="00C13FA0">
            <w:pPr>
              <w:pStyle w:val="Prrafodelista"/>
              <w:numPr>
                <w:ilvl w:val="0"/>
                <w:numId w:val="8"/>
              </w:numPr>
              <w:spacing w:after="0" w:line="240" w:lineRule="auto"/>
              <w:rPr>
                <w:rFonts w:ascii="Gill Sans MT" w:hAnsi="Gill Sans MT" w:cs="Arial"/>
                <w:bCs/>
                <w:sz w:val="18"/>
                <w:szCs w:val="18"/>
              </w:rPr>
            </w:pPr>
            <w:r w:rsidRPr="00601D37">
              <w:rPr>
                <w:rFonts w:ascii="Gill Sans MT" w:hAnsi="Gill Sans MT" w:cs="Arial"/>
                <w:bCs/>
                <w:sz w:val="18"/>
                <w:szCs w:val="18"/>
              </w:rPr>
              <w:t>Iniciativa.</w:t>
            </w:r>
          </w:p>
          <w:p w14:paraId="19D3EAEB" w14:textId="77777777" w:rsidR="000F11EC" w:rsidRPr="00036394" w:rsidRDefault="000F11EC" w:rsidP="00C13FA0">
            <w:pPr>
              <w:spacing w:after="0" w:line="240" w:lineRule="auto"/>
              <w:rPr>
                <w:rFonts w:ascii="Gill Sans MT" w:hAnsi="Gill Sans MT" w:cs="Arial"/>
                <w:bCs/>
                <w:sz w:val="18"/>
                <w:szCs w:val="18"/>
              </w:rPr>
            </w:pPr>
          </w:p>
          <w:p w14:paraId="71E80173" w14:textId="77777777" w:rsidR="000F11EC" w:rsidRPr="00601D37" w:rsidRDefault="000F11EC" w:rsidP="00C13FA0">
            <w:pPr>
              <w:pStyle w:val="Prrafodelista"/>
              <w:widowControl w:val="0"/>
              <w:numPr>
                <w:ilvl w:val="0"/>
                <w:numId w:val="8"/>
              </w:numPr>
              <w:autoSpaceDE w:val="0"/>
              <w:autoSpaceDN w:val="0"/>
              <w:spacing w:after="0" w:line="240" w:lineRule="auto"/>
              <w:rPr>
                <w:rFonts w:ascii="Gill Sans MT" w:hAnsi="Gill Sans MT" w:cs="Arial"/>
                <w:bCs/>
                <w:sz w:val="18"/>
                <w:szCs w:val="18"/>
              </w:rPr>
            </w:pPr>
            <w:r w:rsidRPr="00601D37">
              <w:rPr>
                <w:rFonts w:ascii="Gill Sans MT" w:hAnsi="Gill Sans MT" w:cs="Arial"/>
                <w:bCs/>
                <w:sz w:val="18"/>
                <w:szCs w:val="18"/>
              </w:rPr>
              <w:t>Respeto a la flora y fauna.</w:t>
            </w:r>
          </w:p>
          <w:p w14:paraId="6C8C8EF0" w14:textId="77777777" w:rsidR="000F11EC" w:rsidRPr="00036394" w:rsidRDefault="000F11EC" w:rsidP="00C13FA0">
            <w:pPr>
              <w:tabs>
                <w:tab w:val="left" w:pos="1692"/>
              </w:tabs>
              <w:spacing w:after="0" w:line="240" w:lineRule="auto"/>
              <w:rPr>
                <w:rFonts w:ascii="Gill Sans MT" w:hAnsi="Gill Sans MT" w:cs="Arial"/>
                <w:bCs/>
                <w:sz w:val="18"/>
                <w:szCs w:val="18"/>
              </w:rPr>
            </w:pPr>
          </w:p>
        </w:tc>
        <w:tc>
          <w:tcPr>
            <w:tcW w:w="790" w:type="pct"/>
            <w:tcBorders>
              <w:top w:val="single" w:sz="12" w:space="0" w:color="auto"/>
            </w:tcBorders>
            <w:shd w:val="clear" w:color="auto" w:fill="auto"/>
            <w:vAlign w:val="center"/>
          </w:tcPr>
          <w:p w14:paraId="67547842" w14:textId="77777777" w:rsidR="000F11EC" w:rsidRPr="00036394" w:rsidRDefault="000F11EC" w:rsidP="00036394">
            <w:pPr>
              <w:pStyle w:val="Prrafodelista"/>
              <w:widowControl w:val="0"/>
              <w:autoSpaceDE w:val="0"/>
              <w:autoSpaceDN w:val="0"/>
              <w:spacing w:after="0" w:line="240" w:lineRule="auto"/>
              <w:ind w:left="360"/>
              <w:contextualSpacing w:val="0"/>
              <w:jc w:val="both"/>
              <w:rPr>
                <w:rFonts w:ascii="Gill Sans MT" w:hAnsi="Gill Sans MT" w:cs="Arial"/>
                <w:sz w:val="18"/>
                <w:szCs w:val="18"/>
              </w:rPr>
            </w:pPr>
          </w:p>
        </w:tc>
        <w:tc>
          <w:tcPr>
            <w:tcW w:w="720" w:type="pct"/>
            <w:tcBorders>
              <w:top w:val="single" w:sz="12" w:space="0" w:color="auto"/>
            </w:tcBorders>
            <w:shd w:val="clear" w:color="auto" w:fill="auto"/>
            <w:vAlign w:val="center"/>
          </w:tcPr>
          <w:p w14:paraId="2E966B8C" w14:textId="77777777" w:rsidR="000F11EC" w:rsidRPr="00036394" w:rsidRDefault="000F11EC" w:rsidP="00036394">
            <w:pPr>
              <w:pStyle w:val="Textoindependiente"/>
              <w:jc w:val="center"/>
              <w:rPr>
                <w:rFonts w:ascii="Gill Sans MT" w:hAnsi="Gill Sans MT"/>
                <w:b/>
                <w:sz w:val="18"/>
                <w:szCs w:val="18"/>
              </w:rPr>
            </w:pPr>
            <w:r w:rsidRPr="00036394">
              <w:rPr>
                <w:rFonts w:ascii="Gill Sans MT" w:hAnsi="Gill Sans MT"/>
                <w:b/>
                <w:sz w:val="18"/>
                <w:szCs w:val="18"/>
              </w:rPr>
              <w:t>Toxicología ambiental</w:t>
            </w:r>
          </w:p>
        </w:tc>
        <w:tc>
          <w:tcPr>
            <w:tcW w:w="805" w:type="pct"/>
            <w:tcBorders>
              <w:top w:val="single" w:sz="12" w:space="0" w:color="auto"/>
            </w:tcBorders>
            <w:shd w:val="clear" w:color="auto" w:fill="auto"/>
            <w:vAlign w:val="center"/>
          </w:tcPr>
          <w:p w14:paraId="5BA89F17" w14:textId="77777777" w:rsidR="000F11EC" w:rsidRPr="00036394" w:rsidRDefault="000F11EC" w:rsidP="00036394">
            <w:pPr>
              <w:pStyle w:val="Textoindependiente"/>
              <w:jc w:val="center"/>
              <w:rPr>
                <w:rFonts w:ascii="Gill Sans MT" w:hAnsi="Gill Sans MT"/>
                <w:b/>
                <w:sz w:val="18"/>
                <w:szCs w:val="18"/>
              </w:rPr>
            </w:pPr>
          </w:p>
        </w:tc>
      </w:tr>
      <w:tr w:rsidR="000F11EC" w:rsidRPr="00036394" w14:paraId="6A4EFA50" w14:textId="77777777" w:rsidTr="00C13FA0">
        <w:trPr>
          <w:jc w:val="center"/>
        </w:trPr>
        <w:tc>
          <w:tcPr>
            <w:tcW w:w="802" w:type="pct"/>
            <w:tcBorders>
              <w:top w:val="single" w:sz="12" w:space="0" w:color="auto"/>
            </w:tcBorders>
            <w:shd w:val="clear" w:color="auto" w:fill="auto"/>
            <w:vAlign w:val="center"/>
          </w:tcPr>
          <w:p w14:paraId="75DE0B7B" w14:textId="77777777" w:rsidR="000F11EC" w:rsidRPr="00036394" w:rsidRDefault="000F11EC" w:rsidP="00036394">
            <w:pPr>
              <w:numPr>
                <w:ilvl w:val="0"/>
                <w:numId w:val="8"/>
              </w:numPr>
              <w:spacing w:after="0"/>
              <w:ind w:left="176" w:hanging="176"/>
              <w:rPr>
                <w:rFonts w:ascii="Gill Sans MT" w:eastAsiaTheme="minorEastAsia" w:hAnsi="Gill Sans MT" w:cs="Arial"/>
                <w:sz w:val="18"/>
                <w:szCs w:val="18"/>
              </w:rPr>
            </w:pPr>
            <w:r w:rsidRPr="00036394">
              <w:rPr>
                <w:rFonts w:ascii="Gill Sans MT" w:eastAsiaTheme="minorEastAsia" w:hAnsi="Gill Sans MT" w:cs="Arial"/>
                <w:sz w:val="18"/>
                <w:szCs w:val="18"/>
              </w:rPr>
              <w:t>Aplicación de marco jurídico en sustancias tóxicas</w:t>
            </w:r>
          </w:p>
          <w:p w14:paraId="626B6E7C" w14:textId="77777777" w:rsidR="000F11EC" w:rsidRPr="00036394" w:rsidRDefault="000F11EC" w:rsidP="00036394">
            <w:pPr>
              <w:numPr>
                <w:ilvl w:val="0"/>
                <w:numId w:val="8"/>
              </w:numPr>
              <w:spacing w:after="0"/>
              <w:ind w:left="176" w:hanging="176"/>
              <w:rPr>
                <w:rFonts w:ascii="Gill Sans MT" w:eastAsiaTheme="minorEastAsia" w:hAnsi="Gill Sans MT" w:cs="Arial"/>
                <w:sz w:val="18"/>
                <w:szCs w:val="18"/>
              </w:rPr>
            </w:pPr>
            <w:r w:rsidRPr="00036394">
              <w:rPr>
                <w:rFonts w:ascii="Gill Sans MT" w:eastAsiaTheme="minorEastAsia" w:hAnsi="Gill Sans MT" w:cs="Arial"/>
                <w:sz w:val="18"/>
                <w:szCs w:val="18"/>
              </w:rPr>
              <w:t>Establecimiento de índices biológicos en personal ocupacionalmente expuestos</w:t>
            </w:r>
          </w:p>
          <w:p w14:paraId="4E7A6E2D" w14:textId="77777777" w:rsidR="000F11EC" w:rsidRPr="00036394" w:rsidRDefault="000F11EC" w:rsidP="00036394">
            <w:pPr>
              <w:numPr>
                <w:ilvl w:val="0"/>
                <w:numId w:val="8"/>
              </w:numPr>
              <w:spacing w:after="0"/>
              <w:ind w:left="176" w:hanging="176"/>
              <w:rPr>
                <w:rFonts w:ascii="Gill Sans MT" w:eastAsiaTheme="minorEastAsia" w:hAnsi="Gill Sans MT" w:cs="Arial"/>
                <w:sz w:val="18"/>
                <w:szCs w:val="18"/>
              </w:rPr>
            </w:pPr>
            <w:r w:rsidRPr="00036394">
              <w:rPr>
                <w:rFonts w:ascii="Gill Sans MT" w:eastAsiaTheme="minorEastAsia" w:hAnsi="Gill Sans MT" w:cs="Arial"/>
                <w:sz w:val="18"/>
                <w:szCs w:val="18"/>
              </w:rPr>
              <w:t>Establecer los procesos y medidas para prevenir riesgos a la salud del personal ocupacionalmente expuesto a agentes químicos contaminantes del ambiente laboral.</w:t>
            </w:r>
          </w:p>
        </w:tc>
        <w:tc>
          <w:tcPr>
            <w:tcW w:w="893" w:type="pct"/>
            <w:tcBorders>
              <w:top w:val="single" w:sz="12" w:space="0" w:color="auto"/>
            </w:tcBorders>
            <w:shd w:val="clear" w:color="auto" w:fill="auto"/>
            <w:vAlign w:val="center"/>
          </w:tcPr>
          <w:p w14:paraId="49E19A1A" w14:textId="77777777" w:rsidR="000F11EC" w:rsidRPr="00036394" w:rsidRDefault="000F11EC" w:rsidP="00036394">
            <w:pPr>
              <w:numPr>
                <w:ilvl w:val="0"/>
                <w:numId w:val="8"/>
              </w:numPr>
              <w:spacing w:after="0"/>
              <w:ind w:left="176" w:hanging="176"/>
              <w:rPr>
                <w:rFonts w:ascii="Gill Sans MT" w:eastAsiaTheme="minorEastAsia" w:hAnsi="Gill Sans MT" w:cs="Arial"/>
                <w:sz w:val="18"/>
                <w:szCs w:val="18"/>
              </w:rPr>
            </w:pPr>
            <w:r w:rsidRPr="00036394">
              <w:rPr>
                <w:rFonts w:ascii="Gill Sans MT" w:eastAsiaTheme="minorEastAsia" w:hAnsi="Gill Sans MT" w:cs="Arial"/>
                <w:sz w:val="18"/>
                <w:szCs w:val="18"/>
              </w:rPr>
              <w:t>índices Biológicos de Exposición para el personal ocupacionalmente expuesto a sustancias químicas: Norma Oficial Mexicana NOM-047-SSA1-2011.</w:t>
            </w:r>
          </w:p>
          <w:p w14:paraId="6EE1A48B" w14:textId="77777777" w:rsidR="000F11EC" w:rsidRPr="00036394" w:rsidRDefault="000F11EC" w:rsidP="00036394">
            <w:pPr>
              <w:numPr>
                <w:ilvl w:val="0"/>
                <w:numId w:val="8"/>
              </w:numPr>
              <w:spacing w:after="0"/>
              <w:ind w:left="176" w:hanging="176"/>
              <w:rPr>
                <w:rFonts w:ascii="Gill Sans MT" w:eastAsiaTheme="minorEastAsia" w:hAnsi="Gill Sans MT" w:cs="Arial"/>
                <w:sz w:val="18"/>
                <w:szCs w:val="18"/>
              </w:rPr>
            </w:pPr>
            <w:r w:rsidRPr="00036394">
              <w:rPr>
                <w:rFonts w:ascii="Gill Sans MT" w:eastAsiaTheme="minorEastAsia" w:hAnsi="Gill Sans MT" w:cs="Arial"/>
                <w:sz w:val="18"/>
                <w:szCs w:val="18"/>
              </w:rPr>
              <w:t>Procesos y medidas de prevención de riesgos a la salud: NORMA Oficial Mexicana NOM-010-STPS-2014.</w:t>
            </w:r>
          </w:p>
          <w:p w14:paraId="6172652D" w14:textId="77777777" w:rsidR="000F11EC" w:rsidRPr="00036394" w:rsidRDefault="000F11EC" w:rsidP="00036394">
            <w:pPr>
              <w:numPr>
                <w:ilvl w:val="0"/>
                <w:numId w:val="8"/>
              </w:numPr>
              <w:spacing w:after="0"/>
              <w:ind w:left="176" w:hanging="176"/>
              <w:rPr>
                <w:rFonts w:ascii="Gill Sans MT" w:eastAsiaTheme="minorEastAsia" w:hAnsi="Gill Sans MT" w:cs="Arial"/>
                <w:sz w:val="18"/>
                <w:szCs w:val="18"/>
              </w:rPr>
            </w:pPr>
            <w:r w:rsidRPr="00036394">
              <w:rPr>
                <w:rFonts w:ascii="Gill Sans MT" w:eastAsiaTheme="minorEastAsia" w:hAnsi="Gill Sans MT" w:cs="Arial"/>
                <w:sz w:val="18"/>
                <w:szCs w:val="18"/>
              </w:rPr>
              <w:t xml:space="preserve">Método normalizado para la evaluación de riesgos a la salud como consecuencia de agentes ambientales. NORMA OFICIAL MEXICANA </w:t>
            </w:r>
            <w:r w:rsidRPr="00036394">
              <w:rPr>
                <w:rFonts w:ascii="Gill Sans MT" w:eastAsiaTheme="minorEastAsia" w:hAnsi="Gill Sans MT"/>
                <w:sz w:val="18"/>
                <w:szCs w:val="18"/>
              </w:rPr>
              <w:t>NOM</w:t>
            </w:r>
            <w:r w:rsidRPr="00036394">
              <w:rPr>
                <w:rFonts w:ascii="Gill Sans MT" w:eastAsiaTheme="minorEastAsia" w:hAnsi="Gill Sans MT" w:cs="Arial"/>
                <w:sz w:val="18"/>
                <w:szCs w:val="18"/>
              </w:rPr>
              <w:t>-</w:t>
            </w:r>
            <w:r w:rsidRPr="00036394">
              <w:rPr>
                <w:rFonts w:ascii="Gill Sans MT" w:eastAsiaTheme="minorEastAsia" w:hAnsi="Gill Sans MT"/>
                <w:sz w:val="18"/>
                <w:szCs w:val="18"/>
              </w:rPr>
              <w:t>048</w:t>
            </w:r>
            <w:r w:rsidRPr="00036394">
              <w:rPr>
                <w:rFonts w:ascii="Gill Sans MT" w:eastAsiaTheme="minorEastAsia" w:hAnsi="Gill Sans MT" w:cs="Arial"/>
                <w:sz w:val="18"/>
                <w:szCs w:val="18"/>
              </w:rPr>
              <w:t>-</w:t>
            </w:r>
            <w:r w:rsidRPr="00036394">
              <w:rPr>
                <w:rFonts w:ascii="Gill Sans MT" w:eastAsiaTheme="minorEastAsia" w:hAnsi="Gill Sans MT"/>
                <w:sz w:val="18"/>
                <w:szCs w:val="18"/>
              </w:rPr>
              <w:t>SSA1</w:t>
            </w:r>
            <w:r w:rsidRPr="00036394">
              <w:rPr>
                <w:rFonts w:ascii="Gill Sans MT" w:eastAsiaTheme="minorEastAsia" w:hAnsi="Gill Sans MT" w:cs="Arial"/>
                <w:sz w:val="18"/>
                <w:szCs w:val="18"/>
              </w:rPr>
              <w:t>-</w:t>
            </w:r>
            <w:r w:rsidRPr="00036394">
              <w:rPr>
                <w:rFonts w:ascii="Gill Sans MT" w:eastAsiaTheme="minorEastAsia" w:hAnsi="Gill Sans MT"/>
                <w:sz w:val="18"/>
                <w:szCs w:val="18"/>
              </w:rPr>
              <w:t>1993.</w:t>
            </w:r>
          </w:p>
        </w:tc>
        <w:tc>
          <w:tcPr>
            <w:tcW w:w="990" w:type="pct"/>
            <w:tcBorders>
              <w:top w:val="single" w:sz="12" w:space="0" w:color="auto"/>
            </w:tcBorders>
            <w:shd w:val="clear" w:color="auto" w:fill="auto"/>
          </w:tcPr>
          <w:p w14:paraId="7CA052C6" w14:textId="77777777" w:rsidR="000F11EC" w:rsidRPr="00036394" w:rsidRDefault="000F11EC" w:rsidP="00C13FA0">
            <w:pPr>
              <w:numPr>
                <w:ilvl w:val="0"/>
                <w:numId w:val="8"/>
              </w:numPr>
              <w:spacing w:after="0"/>
              <w:ind w:left="176" w:hanging="176"/>
              <w:rPr>
                <w:rFonts w:ascii="Gill Sans MT" w:eastAsiaTheme="minorEastAsia" w:hAnsi="Gill Sans MT" w:cs="Arial"/>
                <w:sz w:val="18"/>
                <w:szCs w:val="18"/>
              </w:rPr>
            </w:pPr>
            <w:r w:rsidRPr="00036394">
              <w:rPr>
                <w:rFonts w:ascii="Gill Sans MT" w:eastAsiaTheme="minorEastAsia" w:hAnsi="Gill Sans MT" w:cs="Arial"/>
                <w:sz w:val="18"/>
                <w:szCs w:val="18"/>
              </w:rPr>
              <w:t xml:space="preserve">Responsabilidad para establecer índices biológicos </w:t>
            </w:r>
          </w:p>
          <w:p w14:paraId="2D94778F" w14:textId="77777777" w:rsidR="000F11EC" w:rsidRPr="00036394" w:rsidRDefault="000F11EC" w:rsidP="00C13FA0">
            <w:pPr>
              <w:numPr>
                <w:ilvl w:val="0"/>
                <w:numId w:val="8"/>
              </w:numPr>
              <w:spacing w:after="0"/>
              <w:ind w:left="176" w:hanging="176"/>
              <w:rPr>
                <w:rFonts w:ascii="Gill Sans MT" w:eastAsiaTheme="minorEastAsia" w:hAnsi="Gill Sans MT" w:cs="Arial"/>
                <w:sz w:val="18"/>
                <w:szCs w:val="18"/>
              </w:rPr>
            </w:pPr>
            <w:r w:rsidRPr="00036394">
              <w:rPr>
                <w:rFonts w:ascii="Gill Sans MT" w:eastAsiaTheme="minorEastAsia" w:hAnsi="Gill Sans MT" w:cs="Arial"/>
                <w:sz w:val="18"/>
                <w:szCs w:val="18"/>
              </w:rPr>
              <w:t>Honestidad en la elaboración de resultados.</w:t>
            </w:r>
          </w:p>
          <w:p w14:paraId="373A033C" w14:textId="084FAB67" w:rsidR="000F11EC" w:rsidRPr="00C13FA0" w:rsidRDefault="000F11EC" w:rsidP="00C13FA0">
            <w:pPr>
              <w:numPr>
                <w:ilvl w:val="0"/>
                <w:numId w:val="8"/>
              </w:numPr>
              <w:spacing w:after="0"/>
              <w:ind w:left="176" w:hanging="176"/>
              <w:rPr>
                <w:rFonts w:ascii="Gill Sans MT" w:eastAsiaTheme="minorEastAsia" w:hAnsi="Gill Sans MT" w:cs="Arial"/>
                <w:sz w:val="18"/>
                <w:szCs w:val="18"/>
              </w:rPr>
            </w:pPr>
            <w:r w:rsidRPr="00036394">
              <w:rPr>
                <w:rFonts w:ascii="Gill Sans MT" w:eastAsiaTheme="minorEastAsia" w:hAnsi="Gill Sans MT" w:cs="Arial"/>
                <w:sz w:val="18"/>
                <w:szCs w:val="18"/>
              </w:rPr>
              <w:t>Responsabilidad en el cumplimiento de las normas.</w:t>
            </w:r>
          </w:p>
        </w:tc>
        <w:tc>
          <w:tcPr>
            <w:tcW w:w="790" w:type="pct"/>
            <w:tcBorders>
              <w:top w:val="single" w:sz="12" w:space="0" w:color="auto"/>
            </w:tcBorders>
            <w:shd w:val="clear" w:color="auto" w:fill="auto"/>
            <w:vAlign w:val="center"/>
          </w:tcPr>
          <w:p w14:paraId="479AE1E6" w14:textId="77777777" w:rsidR="000F11EC" w:rsidRPr="00036394" w:rsidRDefault="000F11EC" w:rsidP="00036394">
            <w:pPr>
              <w:pStyle w:val="Prrafodelista"/>
              <w:widowControl w:val="0"/>
              <w:autoSpaceDE w:val="0"/>
              <w:autoSpaceDN w:val="0"/>
              <w:spacing w:after="0" w:line="240" w:lineRule="auto"/>
              <w:ind w:left="360"/>
              <w:contextualSpacing w:val="0"/>
              <w:jc w:val="both"/>
              <w:rPr>
                <w:rFonts w:ascii="Gill Sans MT" w:hAnsi="Gill Sans MT" w:cs="Arial"/>
                <w:sz w:val="18"/>
                <w:szCs w:val="18"/>
              </w:rPr>
            </w:pPr>
          </w:p>
        </w:tc>
        <w:tc>
          <w:tcPr>
            <w:tcW w:w="720" w:type="pct"/>
            <w:tcBorders>
              <w:top w:val="single" w:sz="12" w:space="0" w:color="auto"/>
            </w:tcBorders>
            <w:shd w:val="clear" w:color="auto" w:fill="auto"/>
            <w:vAlign w:val="center"/>
          </w:tcPr>
          <w:p w14:paraId="1BD90AE0" w14:textId="77777777" w:rsidR="000F11EC" w:rsidRPr="00036394" w:rsidRDefault="000F11EC" w:rsidP="00036394">
            <w:pPr>
              <w:pStyle w:val="Textoindependiente"/>
              <w:jc w:val="center"/>
              <w:rPr>
                <w:rFonts w:ascii="Gill Sans MT" w:hAnsi="Gill Sans MT"/>
                <w:b/>
                <w:sz w:val="18"/>
                <w:szCs w:val="18"/>
              </w:rPr>
            </w:pPr>
            <w:r w:rsidRPr="00036394">
              <w:rPr>
                <w:rFonts w:ascii="Gill Sans MT" w:hAnsi="Gill Sans MT"/>
                <w:b/>
                <w:sz w:val="18"/>
                <w:szCs w:val="18"/>
              </w:rPr>
              <w:t>Toxicología reglamentaria</w:t>
            </w:r>
          </w:p>
        </w:tc>
        <w:tc>
          <w:tcPr>
            <w:tcW w:w="805" w:type="pct"/>
            <w:tcBorders>
              <w:top w:val="single" w:sz="12" w:space="0" w:color="auto"/>
            </w:tcBorders>
            <w:shd w:val="clear" w:color="auto" w:fill="auto"/>
            <w:vAlign w:val="center"/>
          </w:tcPr>
          <w:p w14:paraId="7082F070" w14:textId="77777777" w:rsidR="000F11EC" w:rsidRPr="00036394" w:rsidRDefault="000F11EC" w:rsidP="00036394">
            <w:pPr>
              <w:pStyle w:val="Textoindependiente"/>
              <w:jc w:val="center"/>
              <w:rPr>
                <w:rFonts w:ascii="Gill Sans MT" w:hAnsi="Gill Sans MT"/>
                <w:b/>
                <w:sz w:val="18"/>
                <w:szCs w:val="18"/>
              </w:rPr>
            </w:pPr>
          </w:p>
        </w:tc>
      </w:tr>
      <w:tr w:rsidR="000F11EC" w:rsidRPr="00036394" w14:paraId="001A48E7" w14:textId="77777777" w:rsidTr="00036394">
        <w:trPr>
          <w:jc w:val="center"/>
        </w:trPr>
        <w:tc>
          <w:tcPr>
            <w:tcW w:w="802" w:type="pct"/>
            <w:shd w:val="clear" w:color="auto" w:fill="auto"/>
            <w:vAlign w:val="center"/>
          </w:tcPr>
          <w:p w14:paraId="72E5B231" w14:textId="77777777" w:rsidR="000F11EC" w:rsidRPr="00036394" w:rsidRDefault="000F11EC" w:rsidP="00036394">
            <w:pPr>
              <w:numPr>
                <w:ilvl w:val="0"/>
                <w:numId w:val="8"/>
              </w:numPr>
              <w:spacing w:after="0"/>
              <w:ind w:left="176" w:hanging="176"/>
              <w:rPr>
                <w:rFonts w:ascii="Gill Sans MT" w:eastAsiaTheme="minorEastAsia" w:hAnsi="Gill Sans MT" w:cs="Arial"/>
                <w:sz w:val="18"/>
                <w:szCs w:val="18"/>
              </w:rPr>
            </w:pPr>
          </w:p>
        </w:tc>
        <w:tc>
          <w:tcPr>
            <w:tcW w:w="893" w:type="pct"/>
            <w:shd w:val="clear" w:color="auto" w:fill="auto"/>
            <w:vAlign w:val="center"/>
          </w:tcPr>
          <w:p w14:paraId="70F1E78D" w14:textId="77777777" w:rsidR="000F11EC" w:rsidRPr="00036394" w:rsidRDefault="000F11EC" w:rsidP="00036394">
            <w:pPr>
              <w:numPr>
                <w:ilvl w:val="0"/>
                <w:numId w:val="8"/>
              </w:numPr>
              <w:spacing w:after="0"/>
              <w:ind w:left="176" w:hanging="176"/>
              <w:rPr>
                <w:rFonts w:ascii="Gill Sans MT" w:eastAsiaTheme="minorEastAsia" w:hAnsi="Gill Sans MT" w:cs="Arial"/>
                <w:sz w:val="18"/>
                <w:szCs w:val="18"/>
              </w:rPr>
            </w:pPr>
            <w:r w:rsidRPr="00036394">
              <w:rPr>
                <w:rFonts w:ascii="Gill Sans MT" w:eastAsiaTheme="minorEastAsia" w:hAnsi="Gill Sans MT" w:cs="Arial"/>
                <w:sz w:val="18"/>
                <w:szCs w:val="18"/>
              </w:rPr>
              <w:t>Salud pública, laboral y epidemiología</w:t>
            </w:r>
          </w:p>
        </w:tc>
        <w:tc>
          <w:tcPr>
            <w:tcW w:w="990" w:type="pct"/>
            <w:shd w:val="clear" w:color="auto" w:fill="auto"/>
            <w:vAlign w:val="center"/>
          </w:tcPr>
          <w:p w14:paraId="0B4CFFD7" w14:textId="77777777" w:rsidR="000F11EC" w:rsidRPr="00036394" w:rsidRDefault="000F11EC" w:rsidP="00036394">
            <w:pPr>
              <w:pStyle w:val="Textoindependiente"/>
              <w:jc w:val="both"/>
              <w:rPr>
                <w:rFonts w:ascii="Gill Sans MT" w:hAnsi="Gill Sans MT" w:cs="Arial"/>
                <w:bCs/>
                <w:sz w:val="18"/>
                <w:szCs w:val="18"/>
              </w:rPr>
            </w:pPr>
          </w:p>
        </w:tc>
        <w:tc>
          <w:tcPr>
            <w:tcW w:w="790" w:type="pct"/>
            <w:shd w:val="clear" w:color="auto" w:fill="auto"/>
            <w:vAlign w:val="center"/>
          </w:tcPr>
          <w:p w14:paraId="23FF9913" w14:textId="77777777" w:rsidR="000F11EC" w:rsidRPr="00036394" w:rsidRDefault="000F11EC" w:rsidP="00036394">
            <w:pPr>
              <w:pStyle w:val="Textoindependiente"/>
              <w:jc w:val="center"/>
              <w:rPr>
                <w:rFonts w:ascii="Gill Sans MT" w:hAnsi="Gill Sans MT" w:cs="Arial"/>
                <w:sz w:val="18"/>
                <w:szCs w:val="18"/>
              </w:rPr>
            </w:pPr>
          </w:p>
        </w:tc>
        <w:tc>
          <w:tcPr>
            <w:tcW w:w="720" w:type="pct"/>
            <w:shd w:val="clear" w:color="auto" w:fill="auto"/>
            <w:vAlign w:val="center"/>
          </w:tcPr>
          <w:p w14:paraId="1FA029B3" w14:textId="77777777" w:rsidR="000F11EC" w:rsidRPr="00036394" w:rsidRDefault="000F11EC" w:rsidP="00601D37">
            <w:pPr>
              <w:pStyle w:val="Textoindependiente"/>
              <w:jc w:val="center"/>
              <w:rPr>
                <w:rFonts w:ascii="Gill Sans MT" w:hAnsi="Gill Sans MT"/>
                <w:b/>
                <w:sz w:val="18"/>
                <w:szCs w:val="18"/>
              </w:rPr>
            </w:pPr>
            <w:r w:rsidRPr="00036394">
              <w:rPr>
                <w:rFonts w:ascii="Gill Sans MT" w:hAnsi="Gill Sans MT"/>
                <w:b/>
                <w:sz w:val="18"/>
                <w:szCs w:val="18"/>
              </w:rPr>
              <w:t>Salud publica</w:t>
            </w:r>
          </w:p>
        </w:tc>
        <w:tc>
          <w:tcPr>
            <w:tcW w:w="805" w:type="pct"/>
            <w:shd w:val="clear" w:color="auto" w:fill="auto"/>
            <w:vAlign w:val="center"/>
          </w:tcPr>
          <w:p w14:paraId="5E6C698E" w14:textId="77777777" w:rsidR="000F11EC" w:rsidRPr="00036394" w:rsidRDefault="000F11EC" w:rsidP="00036394">
            <w:pPr>
              <w:pStyle w:val="Textoindependiente"/>
              <w:jc w:val="center"/>
              <w:rPr>
                <w:rFonts w:ascii="Gill Sans MT" w:hAnsi="Gill Sans MT"/>
                <w:b/>
                <w:sz w:val="18"/>
                <w:szCs w:val="18"/>
              </w:rPr>
            </w:pPr>
          </w:p>
        </w:tc>
      </w:tr>
      <w:tr w:rsidR="000F11EC" w:rsidRPr="00036394" w14:paraId="44B35CA4" w14:textId="77777777" w:rsidTr="00601D37">
        <w:trPr>
          <w:cantSplit/>
          <w:jc w:val="center"/>
        </w:trPr>
        <w:tc>
          <w:tcPr>
            <w:tcW w:w="802" w:type="pct"/>
          </w:tcPr>
          <w:p w14:paraId="0B6B7101" w14:textId="77777777" w:rsidR="000F11EC" w:rsidRPr="00036394" w:rsidRDefault="000F11EC" w:rsidP="00036394">
            <w:pPr>
              <w:numPr>
                <w:ilvl w:val="0"/>
                <w:numId w:val="8"/>
              </w:numPr>
              <w:spacing w:after="0"/>
              <w:ind w:left="176" w:hanging="176"/>
              <w:rPr>
                <w:rFonts w:ascii="Gill Sans MT" w:eastAsiaTheme="minorEastAsia" w:hAnsi="Gill Sans MT" w:cs="Arial"/>
                <w:sz w:val="18"/>
                <w:szCs w:val="18"/>
              </w:rPr>
            </w:pPr>
            <w:r w:rsidRPr="00036394">
              <w:rPr>
                <w:rFonts w:ascii="Gill Sans MT" w:eastAsiaTheme="minorEastAsia" w:hAnsi="Gill Sans MT" w:cs="Arial"/>
                <w:sz w:val="18"/>
                <w:szCs w:val="18"/>
              </w:rPr>
              <w:t>Aplicación de conocimientos tecnológicos con fines de difusión y divulgación</w:t>
            </w:r>
          </w:p>
          <w:p w14:paraId="33DAF7DA" w14:textId="77777777" w:rsidR="000F11EC" w:rsidRPr="00036394" w:rsidRDefault="000F11EC" w:rsidP="00036394">
            <w:pPr>
              <w:numPr>
                <w:ilvl w:val="0"/>
                <w:numId w:val="8"/>
              </w:numPr>
              <w:spacing w:after="0"/>
              <w:ind w:left="176" w:hanging="176"/>
              <w:rPr>
                <w:rFonts w:ascii="Gill Sans MT" w:eastAsiaTheme="minorEastAsia" w:hAnsi="Gill Sans MT" w:cs="Arial"/>
                <w:sz w:val="18"/>
                <w:szCs w:val="18"/>
              </w:rPr>
            </w:pPr>
            <w:r w:rsidRPr="00036394">
              <w:rPr>
                <w:rFonts w:ascii="Gill Sans MT" w:eastAsiaTheme="minorEastAsia" w:hAnsi="Gill Sans MT" w:cs="Arial"/>
                <w:sz w:val="18"/>
                <w:szCs w:val="18"/>
              </w:rPr>
              <w:t>Aplicar técnicas computacionales</w:t>
            </w:r>
          </w:p>
          <w:p w14:paraId="726328CB" w14:textId="77777777" w:rsidR="000F11EC" w:rsidRPr="00036394" w:rsidRDefault="000F11EC" w:rsidP="00036394">
            <w:pPr>
              <w:spacing w:after="0"/>
              <w:rPr>
                <w:rFonts w:ascii="Gill Sans MT" w:eastAsiaTheme="minorEastAsia" w:hAnsi="Gill Sans MT" w:cs="Arial"/>
                <w:sz w:val="18"/>
                <w:szCs w:val="18"/>
              </w:rPr>
            </w:pPr>
          </w:p>
        </w:tc>
        <w:tc>
          <w:tcPr>
            <w:tcW w:w="893" w:type="pct"/>
          </w:tcPr>
          <w:p w14:paraId="6120F70E" w14:textId="77777777" w:rsidR="000F11EC" w:rsidRPr="00036394" w:rsidRDefault="000F11EC" w:rsidP="00036394">
            <w:pPr>
              <w:numPr>
                <w:ilvl w:val="0"/>
                <w:numId w:val="8"/>
              </w:numPr>
              <w:spacing w:after="0"/>
              <w:ind w:left="176" w:hanging="176"/>
              <w:rPr>
                <w:rFonts w:ascii="Gill Sans MT" w:eastAsiaTheme="minorEastAsia" w:hAnsi="Gill Sans MT" w:cs="Arial"/>
                <w:sz w:val="18"/>
                <w:szCs w:val="18"/>
              </w:rPr>
            </w:pPr>
            <w:r w:rsidRPr="00036394">
              <w:rPr>
                <w:rFonts w:ascii="Gill Sans MT" w:eastAsiaTheme="minorEastAsia" w:hAnsi="Gill Sans MT" w:cs="Arial"/>
                <w:sz w:val="18"/>
                <w:szCs w:val="18"/>
              </w:rPr>
              <w:t xml:space="preserve">Técnicas de comunicación. </w:t>
            </w:r>
          </w:p>
        </w:tc>
        <w:tc>
          <w:tcPr>
            <w:tcW w:w="990" w:type="pct"/>
          </w:tcPr>
          <w:p w14:paraId="48B2CDB2" w14:textId="77777777" w:rsidR="000F11EC" w:rsidRPr="00036394" w:rsidRDefault="000F11EC" w:rsidP="00036394">
            <w:pPr>
              <w:pStyle w:val="Textoindependiente"/>
              <w:rPr>
                <w:rFonts w:ascii="Gill Sans MT" w:hAnsi="Gill Sans MT" w:cs="Arial"/>
                <w:sz w:val="18"/>
                <w:szCs w:val="18"/>
              </w:rPr>
            </w:pPr>
          </w:p>
        </w:tc>
        <w:tc>
          <w:tcPr>
            <w:tcW w:w="790" w:type="pct"/>
          </w:tcPr>
          <w:p w14:paraId="0E89F7F0" w14:textId="77777777" w:rsidR="000F11EC" w:rsidRPr="00036394" w:rsidRDefault="000F11EC" w:rsidP="00036394">
            <w:pPr>
              <w:pStyle w:val="Textoindependiente"/>
              <w:rPr>
                <w:rFonts w:ascii="Gill Sans MT" w:hAnsi="Gill Sans MT" w:cs="Arial"/>
                <w:sz w:val="18"/>
                <w:szCs w:val="18"/>
              </w:rPr>
            </w:pPr>
          </w:p>
        </w:tc>
        <w:tc>
          <w:tcPr>
            <w:tcW w:w="720" w:type="pct"/>
            <w:vAlign w:val="center"/>
          </w:tcPr>
          <w:p w14:paraId="5DF97698" w14:textId="293A01E4" w:rsidR="000F11EC" w:rsidRPr="00036394" w:rsidRDefault="000F11EC" w:rsidP="00601D37">
            <w:pPr>
              <w:pStyle w:val="Textoindependiente"/>
              <w:jc w:val="center"/>
              <w:rPr>
                <w:rFonts w:ascii="Gill Sans MT" w:hAnsi="Gill Sans MT"/>
                <w:b/>
                <w:sz w:val="18"/>
                <w:szCs w:val="18"/>
              </w:rPr>
            </w:pPr>
            <w:r w:rsidRPr="00036394">
              <w:rPr>
                <w:rFonts w:ascii="Gill Sans MT" w:hAnsi="Gill Sans MT"/>
                <w:b/>
                <w:sz w:val="18"/>
                <w:szCs w:val="18"/>
              </w:rPr>
              <w:t>Comunicación</w:t>
            </w:r>
          </w:p>
        </w:tc>
        <w:tc>
          <w:tcPr>
            <w:tcW w:w="805" w:type="pct"/>
          </w:tcPr>
          <w:p w14:paraId="46479F34" w14:textId="77777777" w:rsidR="000F11EC" w:rsidRPr="00036394" w:rsidRDefault="000F11EC" w:rsidP="00036394">
            <w:pPr>
              <w:pStyle w:val="Textoindependiente"/>
              <w:rPr>
                <w:rFonts w:ascii="Gill Sans MT" w:hAnsi="Gill Sans MT"/>
                <w:sz w:val="18"/>
                <w:szCs w:val="18"/>
              </w:rPr>
            </w:pPr>
          </w:p>
        </w:tc>
      </w:tr>
      <w:tr w:rsidR="000F11EC" w:rsidRPr="00036394" w14:paraId="45202BDE" w14:textId="77777777" w:rsidTr="00036394">
        <w:trPr>
          <w:cantSplit/>
          <w:jc w:val="center"/>
        </w:trPr>
        <w:tc>
          <w:tcPr>
            <w:tcW w:w="802" w:type="pct"/>
          </w:tcPr>
          <w:p w14:paraId="2FF5D5BF" w14:textId="77777777" w:rsidR="000F11EC" w:rsidRPr="00036394" w:rsidRDefault="000F11EC" w:rsidP="00036394">
            <w:pPr>
              <w:numPr>
                <w:ilvl w:val="0"/>
                <w:numId w:val="8"/>
              </w:numPr>
              <w:spacing w:after="0"/>
              <w:ind w:left="176" w:hanging="176"/>
              <w:rPr>
                <w:rFonts w:ascii="Gill Sans MT" w:eastAsiaTheme="minorEastAsia" w:hAnsi="Gill Sans MT" w:cs="Arial"/>
                <w:sz w:val="18"/>
                <w:szCs w:val="18"/>
              </w:rPr>
            </w:pPr>
            <w:r w:rsidRPr="00036394">
              <w:rPr>
                <w:rFonts w:ascii="Gill Sans MT" w:eastAsiaTheme="minorEastAsia" w:hAnsi="Gill Sans MT" w:cs="Arial"/>
                <w:sz w:val="18"/>
                <w:szCs w:val="18"/>
              </w:rPr>
              <w:t>Elaboración de reportes científicos</w:t>
            </w:r>
          </w:p>
        </w:tc>
        <w:tc>
          <w:tcPr>
            <w:tcW w:w="893" w:type="pct"/>
          </w:tcPr>
          <w:p w14:paraId="0515D5E2" w14:textId="77777777" w:rsidR="000F11EC" w:rsidRPr="00036394" w:rsidRDefault="000F11EC" w:rsidP="00036394">
            <w:pPr>
              <w:spacing w:after="0"/>
              <w:ind w:left="176"/>
              <w:rPr>
                <w:rFonts w:ascii="Gill Sans MT" w:eastAsiaTheme="minorEastAsia" w:hAnsi="Gill Sans MT" w:cs="Arial"/>
                <w:sz w:val="18"/>
                <w:szCs w:val="18"/>
              </w:rPr>
            </w:pPr>
          </w:p>
        </w:tc>
        <w:tc>
          <w:tcPr>
            <w:tcW w:w="990" w:type="pct"/>
          </w:tcPr>
          <w:p w14:paraId="31BAFC3F" w14:textId="77777777" w:rsidR="000F11EC" w:rsidRPr="00036394" w:rsidRDefault="000F11EC" w:rsidP="00036394">
            <w:pPr>
              <w:pStyle w:val="Textoindependiente"/>
              <w:rPr>
                <w:rFonts w:ascii="Gill Sans MT" w:hAnsi="Gill Sans MT" w:cs="Arial"/>
                <w:sz w:val="18"/>
                <w:szCs w:val="18"/>
              </w:rPr>
            </w:pPr>
          </w:p>
        </w:tc>
        <w:tc>
          <w:tcPr>
            <w:tcW w:w="790" w:type="pct"/>
          </w:tcPr>
          <w:p w14:paraId="6D6BB8C1" w14:textId="77777777" w:rsidR="000F11EC" w:rsidRPr="00036394" w:rsidRDefault="000F11EC" w:rsidP="00036394">
            <w:pPr>
              <w:pStyle w:val="Textoindependiente"/>
              <w:rPr>
                <w:rFonts w:ascii="Gill Sans MT" w:hAnsi="Gill Sans MT" w:cs="Arial"/>
                <w:sz w:val="18"/>
                <w:szCs w:val="18"/>
              </w:rPr>
            </w:pPr>
          </w:p>
        </w:tc>
        <w:tc>
          <w:tcPr>
            <w:tcW w:w="720" w:type="pct"/>
          </w:tcPr>
          <w:p w14:paraId="589BA2F9" w14:textId="77777777" w:rsidR="000F11EC" w:rsidRPr="00036394" w:rsidRDefault="000F11EC" w:rsidP="00601D37">
            <w:pPr>
              <w:pStyle w:val="Textoindependiente"/>
              <w:jc w:val="center"/>
              <w:rPr>
                <w:rFonts w:ascii="Gill Sans MT" w:hAnsi="Gill Sans MT"/>
                <w:b/>
                <w:sz w:val="18"/>
                <w:szCs w:val="18"/>
              </w:rPr>
            </w:pPr>
            <w:r w:rsidRPr="00036394">
              <w:rPr>
                <w:rFonts w:ascii="Gill Sans MT" w:hAnsi="Gill Sans MT"/>
                <w:b/>
                <w:sz w:val="18"/>
                <w:szCs w:val="18"/>
              </w:rPr>
              <w:t>Investigación</w:t>
            </w:r>
          </w:p>
        </w:tc>
        <w:tc>
          <w:tcPr>
            <w:tcW w:w="805" w:type="pct"/>
          </w:tcPr>
          <w:p w14:paraId="65C802CC" w14:textId="77777777" w:rsidR="000F11EC" w:rsidRPr="00036394" w:rsidRDefault="000F11EC" w:rsidP="00036394">
            <w:pPr>
              <w:pStyle w:val="Textoindependiente"/>
              <w:rPr>
                <w:rFonts w:ascii="Gill Sans MT" w:hAnsi="Gill Sans MT"/>
                <w:sz w:val="18"/>
                <w:szCs w:val="18"/>
              </w:rPr>
            </w:pPr>
          </w:p>
        </w:tc>
      </w:tr>
      <w:tr w:rsidR="000F11EC" w:rsidRPr="00036394" w14:paraId="71325E5B" w14:textId="77777777" w:rsidTr="00036394">
        <w:trPr>
          <w:cantSplit/>
          <w:jc w:val="center"/>
        </w:trPr>
        <w:tc>
          <w:tcPr>
            <w:tcW w:w="802" w:type="pct"/>
          </w:tcPr>
          <w:p w14:paraId="7E3FC2BB" w14:textId="77777777" w:rsidR="000F11EC" w:rsidRPr="00036394" w:rsidRDefault="000F11EC" w:rsidP="00036394">
            <w:pPr>
              <w:numPr>
                <w:ilvl w:val="0"/>
                <w:numId w:val="8"/>
              </w:numPr>
              <w:spacing w:after="0"/>
              <w:ind w:left="176" w:hanging="176"/>
              <w:rPr>
                <w:rFonts w:ascii="Gill Sans MT" w:eastAsiaTheme="minorEastAsia" w:hAnsi="Gill Sans MT" w:cs="Arial"/>
                <w:sz w:val="18"/>
                <w:szCs w:val="18"/>
              </w:rPr>
            </w:pPr>
          </w:p>
        </w:tc>
        <w:tc>
          <w:tcPr>
            <w:tcW w:w="893" w:type="pct"/>
          </w:tcPr>
          <w:p w14:paraId="6F1E6D07" w14:textId="77777777" w:rsidR="000F11EC" w:rsidRPr="00036394" w:rsidRDefault="000F11EC" w:rsidP="00036394">
            <w:pPr>
              <w:numPr>
                <w:ilvl w:val="0"/>
                <w:numId w:val="8"/>
              </w:numPr>
              <w:spacing w:after="0"/>
              <w:ind w:left="176" w:hanging="176"/>
              <w:rPr>
                <w:rFonts w:ascii="Gill Sans MT" w:eastAsiaTheme="minorEastAsia" w:hAnsi="Gill Sans MT" w:cs="Arial"/>
                <w:sz w:val="18"/>
                <w:szCs w:val="18"/>
              </w:rPr>
            </w:pPr>
          </w:p>
        </w:tc>
        <w:tc>
          <w:tcPr>
            <w:tcW w:w="990" w:type="pct"/>
          </w:tcPr>
          <w:p w14:paraId="7D49915D" w14:textId="77777777" w:rsidR="000F11EC" w:rsidRPr="00036394" w:rsidRDefault="000F11EC" w:rsidP="00036394">
            <w:pPr>
              <w:pStyle w:val="Textoindependiente"/>
              <w:rPr>
                <w:rFonts w:ascii="Gill Sans MT" w:hAnsi="Gill Sans MT" w:cs="Arial"/>
                <w:sz w:val="18"/>
                <w:szCs w:val="18"/>
              </w:rPr>
            </w:pPr>
          </w:p>
        </w:tc>
        <w:tc>
          <w:tcPr>
            <w:tcW w:w="790" w:type="pct"/>
          </w:tcPr>
          <w:p w14:paraId="0A5A8550" w14:textId="77777777" w:rsidR="000F11EC" w:rsidRPr="00036394" w:rsidRDefault="000F11EC" w:rsidP="00036394">
            <w:pPr>
              <w:pStyle w:val="Textoindependiente"/>
              <w:rPr>
                <w:rFonts w:ascii="Gill Sans MT" w:hAnsi="Gill Sans MT" w:cs="Arial"/>
                <w:sz w:val="18"/>
                <w:szCs w:val="18"/>
              </w:rPr>
            </w:pPr>
          </w:p>
        </w:tc>
        <w:tc>
          <w:tcPr>
            <w:tcW w:w="720" w:type="pct"/>
          </w:tcPr>
          <w:p w14:paraId="4DB91086" w14:textId="77777777" w:rsidR="000F11EC" w:rsidRPr="00036394" w:rsidRDefault="000F11EC" w:rsidP="00601D37">
            <w:pPr>
              <w:pStyle w:val="Textoindependiente"/>
              <w:jc w:val="center"/>
              <w:rPr>
                <w:rFonts w:ascii="Gill Sans MT" w:hAnsi="Gill Sans MT"/>
                <w:b/>
                <w:sz w:val="18"/>
                <w:szCs w:val="18"/>
              </w:rPr>
            </w:pPr>
            <w:r w:rsidRPr="00036394">
              <w:rPr>
                <w:rFonts w:ascii="Gill Sans MT" w:hAnsi="Gill Sans MT"/>
                <w:b/>
                <w:sz w:val="18"/>
                <w:szCs w:val="18"/>
              </w:rPr>
              <w:t>Vinculación</w:t>
            </w:r>
          </w:p>
        </w:tc>
        <w:tc>
          <w:tcPr>
            <w:tcW w:w="805" w:type="pct"/>
          </w:tcPr>
          <w:p w14:paraId="4FBBC2F0" w14:textId="77777777" w:rsidR="000F11EC" w:rsidRPr="00036394" w:rsidRDefault="000F11EC" w:rsidP="00036394">
            <w:pPr>
              <w:pStyle w:val="Textoindependiente"/>
              <w:rPr>
                <w:rFonts w:ascii="Gill Sans MT" w:hAnsi="Gill Sans MT"/>
                <w:sz w:val="18"/>
                <w:szCs w:val="18"/>
              </w:rPr>
            </w:pPr>
          </w:p>
        </w:tc>
      </w:tr>
      <w:tr w:rsidR="000F11EC" w:rsidRPr="00036394" w14:paraId="7083CF9A" w14:textId="77777777" w:rsidTr="00036394">
        <w:trPr>
          <w:cantSplit/>
          <w:jc w:val="center"/>
        </w:trPr>
        <w:tc>
          <w:tcPr>
            <w:tcW w:w="802" w:type="pct"/>
          </w:tcPr>
          <w:p w14:paraId="345ABBDA" w14:textId="77777777" w:rsidR="000F11EC" w:rsidRPr="00036394" w:rsidRDefault="000F11EC" w:rsidP="00036394">
            <w:pPr>
              <w:numPr>
                <w:ilvl w:val="0"/>
                <w:numId w:val="8"/>
              </w:numPr>
              <w:spacing w:after="0"/>
              <w:ind w:left="176" w:hanging="176"/>
              <w:rPr>
                <w:rFonts w:ascii="Gill Sans MT" w:eastAsiaTheme="minorEastAsia" w:hAnsi="Gill Sans MT" w:cs="Arial"/>
                <w:sz w:val="18"/>
                <w:szCs w:val="18"/>
              </w:rPr>
            </w:pPr>
            <w:r w:rsidRPr="00036394">
              <w:rPr>
                <w:rFonts w:ascii="Gill Sans MT" w:eastAsiaTheme="minorEastAsia" w:hAnsi="Gill Sans MT" w:cs="Arial"/>
                <w:sz w:val="18"/>
                <w:szCs w:val="18"/>
              </w:rPr>
              <w:t>Participación en proyectos educativos en el área de ciencias de la salud</w:t>
            </w:r>
          </w:p>
        </w:tc>
        <w:tc>
          <w:tcPr>
            <w:tcW w:w="893" w:type="pct"/>
          </w:tcPr>
          <w:p w14:paraId="17E5582A" w14:textId="77777777" w:rsidR="000F11EC" w:rsidRPr="00036394" w:rsidRDefault="000F11EC" w:rsidP="00036394">
            <w:pPr>
              <w:numPr>
                <w:ilvl w:val="0"/>
                <w:numId w:val="8"/>
              </w:numPr>
              <w:spacing w:after="0"/>
              <w:ind w:left="176" w:hanging="176"/>
              <w:rPr>
                <w:rFonts w:ascii="Gill Sans MT" w:eastAsiaTheme="minorEastAsia" w:hAnsi="Gill Sans MT" w:cs="Arial"/>
                <w:sz w:val="18"/>
                <w:szCs w:val="18"/>
              </w:rPr>
            </w:pPr>
          </w:p>
        </w:tc>
        <w:tc>
          <w:tcPr>
            <w:tcW w:w="990" w:type="pct"/>
          </w:tcPr>
          <w:p w14:paraId="5473FF0D" w14:textId="77777777" w:rsidR="000F11EC" w:rsidRPr="00036394" w:rsidRDefault="000F11EC" w:rsidP="00036394">
            <w:pPr>
              <w:pStyle w:val="Textoindependiente"/>
              <w:rPr>
                <w:rFonts w:ascii="Gill Sans MT" w:hAnsi="Gill Sans MT" w:cs="Arial"/>
                <w:sz w:val="18"/>
                <w:szCs w:val="18"/>
              </w:rPr>
            </w:pPr>
          </w:p>
        </w:tc>
        <w:tc>
          <w:tcPr>
            <w:tcW w:w="790" w:type="pct"/>
          </w:tcPr>
          <w:p w14:paraId="010C6D9E" w14:textId="77777777" w:rsidR="000F11EC" w:rsidRPr="00036394" w:rsidRDefault="000F11EC" w:rsidP="00036394">
            <w:pPr>
              <w:pStyle w:val="Textoindependiente"/>
              <w:rPr>
                <w:rFonts w:ascii="Gill Sans MT" w:hAnsi="Gill Sans MT" w:cs="Arial"/>
                <w:sz w:val="18"/>
                <w:szCs w:val="18"/>
              </w:rPr>
            </w:pPr>
          </w:p>
        </w:tc>
        <w:tc>
          <w:tcPr>
            <w:tcW w:w="720" w:type="pct"/>
          </w:tcPr>
          <w:p w14:paraId="54D5FC59" w14:textId="31674E7D" w:rsidR="000F11EC" w:rsidRPr="00036394" w:rsidRDefault="000F11EC" w:rsidP="00601D37">
            <w:pPr>
              <w:pStyle w:val="Textoindependiente"/>
              <w:jc w:val="center"/>
              <w:rPr>
                <w:rFonts w:ascii="Gill Sans MT" w:hAnsi="Gill Sans MT"/>
                <w:b/>
                <w:sz w:val="18"/>
                <w:szCs w:val="18"/>
              </w:rPr>
            </w:pPr>
            <w:r w:rsidRPr="00036394">
              <w:rPr>
                <w:rFonts w:ascii="Gill Sans MT" w:hAnsi="Gill Sans MT"/>
                <w:b/>
                <w:sz w:val="18"/>
                <w:szCs w:val="18"/>
              </w:rPr>
              <w:t>Educación</w:t>
            </w:r>
          </w:p>
        </w:tc>
        <w:tc>
          <w:tcPr>
            <w:tcW w:w="805" w:type="pct"/>
          </w:tcPr>
          <w:p w14:paraId="303EB3C8" w14:textId="77777777" w:rsidR="000F11EC" w:rsidRPr="00036394" w:rsidRDefault="000F11EC" w:rsidP="00036394">
            <w:pPr>
              <w:pStyle w:val="Textoindependiente"/>
              <w:rPr>
                <w:rFonts w:ascii="Gill Sans MT" w:hAnsi="Gill Sans MT"/>
                <w:sz w:val="18"/>
                <w:szCs w:val="18"/>
              </w:rPr>
            </w:pPr>
          </w:p>
        </w:tc>
      </w:tr>
    </w:tbl>
    <w:p w14:paraId="23B1B598" w14:textId="77777777" w:rsidR="00CF73CA" w:rsidRPr="00036394" w:rsidRDefault="00CF73CA" w:rsidP="0086758A">
      <w:pPr>
        <w:autoSpaceDE w:val="0"/>
        <w:autoSpaceDN w:val="0"/>
        <w:adjustRightInd w:val="0"/>
        <w:spacing w:after="0" w:line="240" w:lineRule="auto"/>
        <w:jc w:val="both"/>
        <w:rPr>
          <w:rFonts w:ascii="Gill Sans MT" w:hAnsi="Gill Sans MT" w:cs="Times New Roman"/>
          <w:sz w:val="18"/>
          <w:szCs w:val="18"/>
        </w:rPr>
      </w:pPr>
    </w:p>
    <w:p w14:paraId="52A1CC08" w14:textId="77777777" w:rsidR="00036394" w:rsidRDefault="00036394">
      <w:pPr>
        <w:rPr>
          <w:rFonts w:ascii="Gill Sans MT" w:hAnsi="Gill Sans MT" w:cs="TimesNewRoman"/>
          <w:b/>
          <w:color w:val="0000FF"/>
          <w:sz w:val="24"/>
          <w:szCs w:val="24"/>
        </w:rPr>
      </w:pPr>
      <w:r>
        <w:rPr>
          <w:rFonts w:ascii="Gill Sans MT" w:hAnsi="Gill Sans MT" w:cs="TimesNewRoman"/>
          <w:b/>
          <w:color w:val="0000FF"/>
          <w:sz w:val="24"/>
          <w:szCs w:val="24"/>
        </w:rPr>
        <w:br w:type="page"/>
      </w:r>
    </w:p>
    <w:p w14:paraId="3CA2E87F" w14:textId="6484B85E" w:rsidR="00036394" w:rsidRPr="00036394" w:rsidRDefault="00036394" w:rsidP="00036394">
      <w:pPr>
        <w:autoSpaceDE w:val="0"/>
        <w:autoSpaceDN w:val="0"/>
        <w:adjustRightInd w:val="0"/>
        <w:spacing w:after="0" w:line="240" w:lineRule="auto"/>
        <w:jc w:val="both"/>
        <w:rPr>
          <w:rFonts w:ascii="Gill Sans MT" w:hAnsi="Gill Sans MT" w:cs="TimesNewRoman"/>
          <w:b/>
          <w:color w:val="0000FF"/>
          <w:sz w:val="24"/>
          <w:szCs w:val="24"/>
        </w:rPr>
      </w:pPr>
      <w:r w:rsidRPr="00036394">
        <w:rPr>
          <w:rFonts w:ascii="Gill Sans MT" w:hAnsi="Gill Sans MT" w:cs="TimesNewRoman"/>
          <w:b/>
          <w:color w:val="0000FF"/>
          <w:sz w:val="24"/>
          <w:szCs w:val="24"/>
        </w:rPr>
        <w:lastRenderedPageBreak/>
        <w:t>Laboratorio Forense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0"/>
        <w:gridCol w:w="2503"/>
        <w:gridCol w:w="2694"/>
        <w:gridCol w:w="2126"/>
        <w:gridCol w:w="2024"/>
        <w:gridCol w:w="2080"/>
      </w:tblGrid>
      <w:tr w:rsidR="00036394" w:rsidRPr="00036394" w14:paraId="49A4E9A6" w14:textId="77777777" w:rsidTr="00036394">
        <w:trPr>
          <w:jc w:val="center"/>
        </w:trPr>
        <w:tc>
          <w:tcPr>
            <w:tcW w:w="754" w:type="pct"/>
            <w:shd w:val="clear" w:color="auto" w:fill="C0C0C0"/>
            <w:vAlign w:val="center"/>
          </w:tcPr>
          <w:p w14:paraId="50BE2C13" w14:textId="77777777" w:rsidR="00036394" w:rsidRPr="00036394" w:rsidRDefault="00036394" w:rsidP="00036394">
            <w:pPr>
              <w:pStyle w:val="Textoindependiente"/>
              <w:jc w:val="center"/>
              <w:rPr>
                <w:rFonts w:ascii="Gill Sans MT" w:hAnsi="Gill Sans MT"/>
                <w:b/>
                <w:sz w:val="18"/>
                <w:szCs w:val="18"/>
              </w:rPr>
            </w:pPr>
            <w:r w:rsidRPr="00036394">
              <w:rPr>
                <w:rFonts w:ascii="Gill Sans MT" w:hAnsi="Gill Sans MT"/>
                <w:b/>
                <w:sz w:val="18"/>
                <w:szCs w:val="18"/>
              </w:rPr>
              <w:t>Saberes heurísticos</w:t>
            </w:r>
          </w:p>
          <w:p w14:paraId="2AADA9DF" w14:textId="77777777" w:rsidR="00036394" w:rsidRPr="00036394" w:rsidRDefault="00036394" w:rsidP="00036394">
            <w:pPr>
              <w:pStyle w:val="Textoindependiente"/>
              <w:jc w:val="center"/>
              <w:rPr>
                <w:rFonts w:ascii="Gill Sans MT" w:hAnsi="Gill Sans MT"/>
                <w:b/>
                <w:sz w:val="18"/>
                <w:szCs w:val="18"/>
              </w:rPr>
            </w:pPr>
            <w:r w:rsidRPr="00036394">
              <w:rPr>
                <w:rFonts w:ascii="Gill Sans MT" w:hAnsi="Gill Sans MT"/>
                <w:b/>
                <w:sz w:val="18"/>
                <w:szCs w:val="18"/>
              </w:rPr>
              <w:t>(2)</w:t>
            </w:r>
          </w:p>
        </w:tc>
        <w:tc>
          <w:tcPr>
            <w:tcW w:w="930" w:type="pct"/>
            <w:shd w:val="clear" w:color="auto" w:fill="C0C0C0"/>
            <w:vAlign w:val="center"/>
          </w:tcPr>
          <w:p w14:paraId="635AA91A" w14:textId="77777777" w:rsidR="00036394" w:rsidRPr="00036394" w:rsidRDefault="00036394" w:rsidP="00036394">
            <w:pPr>
              <w:pStyle w:val="Textoindependiente"/>
              <w:jc w:val="center"/>
              <w:rPr>
                <w:rFonts w:ascii="Gill Sans MT" w:hAnsi="Gill Sans MT"/>
                <w:b/>
                <w:sz w:val="18"/>
                <w:szCs w:val="18"/>
              </w:rPr>
            </w:pPr>
            <w:r w:rsidRPr="00036394">
              <w:rPr>
                <w:rFonts w:ascii="Gill Sans MT" w:hAnsi="Gill Sans MT"/>
                <w:b/>
                <w:sz w:val="18"/>
                <w:szCs w:val="18"/>
              </w:rPr>
              <w:t>Saberes teóricos</w:t>
            </w:r>
          </w:p>
          <w:p w14:paraId="2816232A" w14:textId="77777777" w:rsidR="00036394" w:rsidRPr="00036394" w:rsidRDefault="00036394" w:rsidP="00036394">
            <w:pPr>
              <w:pStyle w:val="Textoindependiente"/>
              <w:jc w:val="center"/>
              <w:rPr>
                <w:rFonts w:ascii="Gill Sans MT" w:hAnsi="Gill Sans MT"/>
                <w:b/>
                <w:sz w:val="18"/>
                <w:szCs w:val="18"/>
              </w:rPr>
            </w:pPr>
            <w:r w:rsidRPr="00036394">
              <w:rPr>
                <w:rFonts w:ascii="Gill Sans MT" w:hAnsi="Gill Sans MT"/>
                <w:b/>
                <w:sz w:val="18"/>
                <w:szCs w:val="18"/>
              </w:rPr>
              <w:t>(1)</w:t>
            </w:r>
          </w:p>
        </w:tc>
        <w:tc>
          <w:tcPr>
            <w:tcW w:w="1001" w:type="pct"/>
            <w:shd w:val="clear" w:color="auto" w:fill="C0C0C0"/>
            <w:vAlign w:val="center"/>
          </w:tcPr>
          <w:p w14:paraId="744FB821" w14:textId="77777777" w:rsidR="00036394" w:rsidRPr="00036394" w:rsidRDefault="00036394" w:rsidP="00036394">
            <w:pPr>
              <w:pStyle w:val="Textoindependiente"/>
              <w:jc w:val="center"/>
              <w:rPr>
                <w:rFonts w:ascii="Gill Sans MT" w:hAnsi="Gill Sans MT"/>
                <w:b/>
                <w:sz w:val="18"/>
                <w:szCs w:val="18"/>
              </w:rPr>
            </w:pPr>
            <w:r w:rsidRPr="00036394">
              <w:rPr>
                <w:rFonts w:ascii="Gill Sans MT" w:hAnsi="Gill Sans MT"/>
                <w:b/>
                <w:sz w:val="18"/>
                <w:szCs w:val="18"/>
              </w:rPr>
              <w:t>Saberes axiológicos</w:t>
            </w:r>
          </w:p>
          <w:p w14:paraId="3157BAD5" w14:textId="77777777" w:rsidR="00036394" w:rsidRPr="00036394" w:rsidRDefault="00036394" w:rsidP="00036394">
            <w:pPr>
              <w:pStyle w:val="Textoindependiente"/>
              <w:jc w:val="center"/>
              <w:rPr>
                <w:rFonts w:ascii="Gill Sans MT" w:hAnsi="Gill Sans MT"/>
                <w:b/>
                <w:sz w:val="18"/>
                <w:szCs w:val="18"/>
              </w:rPr>
            </w:pPr>
            <w:r w:rsidRPr="00036394">
              <w:rPr>
                <w:rFonts w:ascii="Gill Sans MT" w:hAnsi="Gill Sans MT"/>
                <w:b/>
                <w:sz w:val="18"/>
                <w:szCs w:val="18"/>
              </w:rPr>
              <w:t>(3)</w:t>
            </w:r>
          </w:p>
        </w:tc>
        <w:tc>
          <w:tcPr>
            <w:tcW w:w="790" w:type="pct"/>
            <w:shd w:val="clear" w:color="auto" w:fill="C0C0C0"/>
            <w:vAlign w:val="center"/>
          </w:tcPr>
          <w:p w14:paraId="0DA74623" w14:textId="77777777" w:rsidR="00036394" w:rsidRPr="00036394" w:rsidRDefault="00036394" w:rsidP="00036394">
            <w:pPr>
              <w:pStyle w:val="Textoindependiente"/>
              <w:spacing w:after="0"/>
              <w:jc w:val="center"/>
              <w:rPr>
                <w:rFonts w:ascii="Gill Sans MT" w:hAnsi="Gill Sans MT"/>
                <w:b/>
                <w:sz w:val="18"/>
                <w:szCs w:val="18"/>
              </w:rPr>
            </w:pPr>
            <w:r w:rsidRPr="00036394">
              <w:rPr>
                <w:rFonts w:ascii="Gill Sans MT" w:hAnsi="Gill Sans MT"/>
                <w:b/>
                <w:sz w:val="18"/>
                <w:szCs w:val="18"/>
              </w:rPr>
              <w:t xml:space="preserve">Tipo de agrupación </w:t>
            </w:r>
          </w:p>
          <w:p w14:paraId="653A6E80" w14:textId="77777777" w:rsidR="00036394" w:rsidRPr="00036394" w:rsidRDefault="00036394" w:rsidP="00036394">
            <w:pPr>
              <w:pStyle w:val="Textoindependiente"/>
              <w:numPr>
                <w:ilvl w:val="0"/>
                <w:numId w:val="15"/>
              </w:numPr>
              <w:spacing w:after="0"/>
              <w:rPr>
                <w:rFonts w:ascii="Gill Sans MT" w:hAnsi="Gill Sans MT"/>
                <w:sz w:val="18"/>
                <w:szCs w:val="18"/>
              </w:rPr>
            </w:pPr>
            <w:r w:rsidRPr="00036394">
              <w:rPr>
                <w:rFonts w:ascii="Gill Sans MT" w:hAnsi="Gill Sans MT"/>
                <w:sz w:val="18"/>
                <w:szCs w:val="18"/>
              </w:rPr>
              <w:t xml:space="preserve">Básica de Iniciación a la disciplina </w:t>
            </w:r>
          </w:p>
          <w:p w14:paraId="0DAE10C6" w14:textId="77777777" w:rsidR="00036394" w:rsidRPr="00036394" w:rsidRDefault="00036394" w:rsidP="00036394">
            <w:pPr>
              <w:pStyle w:val="Textoindependiente"/>
              <w:numPr>
                <w:ilvl w:val="0"/>
                <w:numId w:val="15"/>
              </w:numPr>
              <w:spacing w:after="0"/>
              <w:rPr>
                <w:rFonts w:ascii="Gill Sans MT" w:hAnsi="Gill Sans MT"/>
                <w:sz w:val="18"/>
                <w:szCs w:val="18"/>
              </w:rPr>
            </w:pPr>
            <w:r w:rsidRPr="00036394">
              <w:rPr>
                <w:rFonts w:ascii="Gill Sans MT" w:hAnsi="Gill Sans MT"/>
                <w:sz w:val="18"/>
                <w:szCs w:val="18"/>
              </w:rPr>
              <w:t xml:space="preserve">Disciplinar </w:t>
            </w:r>
          </w:p>
          <w:p w14:paraId="69C64176" w14:textId="77777777" w:rsidR="00036394" w:rsidRPr="00036394" w:rsidRDefault="00036394" w:rsidP="00036394">
            <w:pPr>
              <w:pStyle w:val="Textoindependiente"/>
              <w:numPr>
                <w:ilvl w:val="0"/>
                <w:numId w:val="15"/>
              </w:numPr>
              <w:spacing w:after="0"/>
              <w:rPr>
                <w:rFonts w:ascii="Gill Sans MT" w:hAnsi="Gill Sans MT"/>
                <w:b/>
                <w:sz w:val="18"/>
                <w:szCs w:val="18"/>
              </w:rPr>
            </w:pPr>
            <w:r w:rsidRPr="00036394">
              <w:rPr>
                <w:rFonts w:ascii="Gill Sans MT" w:hAnsi="Gill Sans MT"/>
                <w:sz w:val="18"/>
                <w:szCs w:val="18"/>
              </w:rPr>
              <w:t>Terminal</w:t>
            </w:r>
          </w:p>
        </w:tc>
        <w:tc>
          <w:tcPr>
            <w:tcW w:w="752" w:type="pct"/>
            <w:shd w:val="clear" w:color="auto" w:fill="C0C0C0"/>
            <w:vAlign w:val="center"/>
          </w:tcPr>
          <w:p w14:paraId="75CA3B48" w14:textId="77777777" w:rsidR="00036394" w:rsidRPr="00036394" w:rsidRDefault="00036394" w:rsidP="00036394">
            <w:pPr>
              <w:pStyle w:val="Textoindependiente"/>
              <w:jc w:val="center"/>
              <w:rPr>
                <w:rFonts w:ascii="Gill Sans MT" w:hAnsi="Gill Sans MT"/>
                <w:b/>
                <w:sz w:val="18"/>
                <w:szCs w:val="18"/>
              </w:rPr>
            </w:pPr>
            <w:r w:rsidRPr="00036394">
              <w:rPr>
                <w:rFonts w:ascii="Gill Sans MT" w:hAnsi="Gill Sans MT"/>
                <w:b/>
                <w:sz w:val="18"/>
                <w:szCs w:val="18"/>
              </w:rPr>
              <w:t>Nombre de la EE</w:t>
            </w:r>
          </w:p>
        </w:tc>
        <w:tc>
          <w:tcPr>
            <w:tcW w:w="774" w:type="pct"/>
            <w:shd w:val="clear" w:color="auto" w:fill="C0C0C0"/>
            <w:vAlign w:val="center"/>
          </w:tcPr>
          <w:p w14:paraId="6A513D2D" w14:textId="77777777" w:rsidR="00036394" w:rsidRPr="00036394" w:rsidRDefault="00036394" w:rsidP="00036394">
            <w:pPr>
              <w:pStyle w:val="Textoindependiente"/>
              <w:jc w:val="center"/>
              <w:rPr>
                <w:rFonts w:ascii="Gill Sans MT" w:hAnsi="Gill Sans MT"/>
                <w:b/>
                <w:sz w:val="18"/>
                <w:szCs w:val="18"/>
              </w:rPr>
            </w:pPr>
            <w:r w:rsidRPr="00036394">
              <w:rPr>
                <w:rFonts w:ascii="Gill Sans MT" w:hAnsi="Gill Sans MT"/>
                <w:b/>
                <w:sz w:val="18"/>
                <w:szCs w:val="18"/>
              </w:rPr>
              <w:t>Primera aproximación  a la unidad de competencia</w:t>
            </w:r>
          </w:p>
        </w:tc>
      </w:tr>
      <w:tr w:rsidR="00036394" w:rsidRPr="00036394" w14:paraId="4E0D526A" w14:textId="77777777" w:rsidTr="0086524C">
        <w:trPr>
          <w:cantSplit/>
          <w:trHeight w:val="557"/>
          <w:jc w:val="center"/>
        </w:trPr>
        <w:tc>
          <w:tcPr>
            <w:tcW w:w="754" w:type="pct"/>
          </w:tcPr>
          <w:p w14:paraId="56A45A46" w14:textId="77777777" w:rsidR="00036394" w:rsidRPr="0086524C" w:rsidRDefault="00036394" w:rsidP="00036394">
            <w:pPr>
              <w:pStyle w:val="Sinespaciado"/>
              <w:rPr>
                <w:rFonts w:ascii="Gill Sans MT" w:hAnsi="Gill Sans MT"/>
                <w:sz w:val="18"/>
              </w:rPr>
            </w:pPr>
            <w:r w:rsidRPr="0086524C">
              <w:rPr>
                <w:rFonts w:ascii="Gill Sans MT" w:hAnsi="Gill Sans MT"/>
                <w:sz w:val="18"/>
              </w:rPr>
              <w:t xml:space="preserve">•Manejo de Indicios </w:t>
            </w:r>
          </w:p>
          <w:p w14:paraId="7A280884" w14:textId="77777777" w:rsidR="00036394" w:rsidRPr="0086524C" w:rsidRDefault="00036394" w:rsidP="00036394">
            <w:pPr>
              <w:pStyle w:val="Sinespaciado"/>
              <w:rPr>
                <w:rFonts w:ascii="Gill Sans MT" w:hAnsi="Gill Sans MT"/>
                <w:sz w:val="18"/>
              </w:rPr>
            </w:pPr>
            <w:r w:rsidRPr="0086524C">
              <w:rPr>
                <w:rFonts w:ascii="Gill Sans MT" w:hAnsi="Gill Sans MT"/>
                <w:sz w:val="18"/>
              </w:rPr>
              <w:t xml:space="preserve">•Aplicación de cadena de custodia  </w:t>
            </w:r>
          </w:p>
          <w:p w14:paraId="6CDBAF07" w14:textId="77777777" w:rsidR="00036394" w:rsidRPr="0086524C" w:rsidRDefault="00036394" w:rsidP="00036394">
            <w:pPr>
              <w:pStyle w:val="Sinespaciado"/>
              <w:rPr>
                <w:rFonts w:ascii="Gill Sans MT" w:hAnsi="Gill Sans MT"/>
                <w:sz w:val="18"/>
              </w:rPr>
            </w:pPr>
            <w:r w:rsidRPr="0086524C">
              <w:rPr>
                <w:rFonts w:ascii="Gill Sans MT" w:hAnsi="Gill Sans MT"/>
                <w:sz w:val="18"/>
              </w:rPr>
              <w:t>•Elaboración de Dictámenes e Informes Periciales</w:t>
            </w:r>
          </w:p>
          <w:p w14:paraId="42D6A225" w14:textId="77777777" w:rsidR="00036394" w:rsidRPr="0086524C" w:rsidRDefault="00036394" w:rsidP="00036394">
            <w:pPr>
              <w:pStyle w:val="Sinespaciado"/>
              <w:rPr>
                <w:rFonts w:ascii="Gill Sans MT" w:hAnsi="Gill Sans MT"/>
                <w:sz w:val="18"/>
              </w:rPr>
            </w:pPr>
          </w:p>
          <w:p w14:paraId="3F172FFF" w14:textId="77777777" w:rsidR="00036394" w:rsidRPr="0086524C" w:rsidRDefault="00036394" w:rsidP="00036394">
            <w:pPr>
              <w:pStyle w:val="Sinespaciado"/>
              <w:rPr>
                <w:rFonts w:ascii="Gill Sans MT" w:hAnsi="Gill Sans MT"/>
                <w:sz w:val="18"/>
              </w:rPr>
            </w:pPr>
          </w:p>
          <w:p w14:paraId="77991935" w14:textId="77777777" w:rsidR="00036394" w:rsidRPr="0086524C" w:rsidRDefault="00036394" w:rsidP="00036394">
            <w:pPr>
              <w:pStyle w:val="Sinespaciado"/>
              <w:rPr>
                <w:rFonts w:ascii="Gill Sans MT" w:hAnsi="Gill Sans MT"/>
                <w:sz w:val="18"/>
              </w:rPr>
            </w:pPr>
          </w:p>
          <w:p w14:paraId="476902B6" w14:textId="77777777" w:rsidR="00036394" w:rsidRPr="0086524C" w:rsidRDefault="00036394" w:rsidP="00036394">
            <w:pPr>
              <w:pStyle w:val="Sinespaciado"/>
              <w:rPr>
                <w:rFonts w:ascii="Gill Sans MT" w:hAnsi="Gill Sans MT"/>
                <w:sz w:val="18"/>
              </w:rPr>
            </w:pPr>
          </w:p>
        </w:tc>
        <w:tc>
          <w:tcPr>
            <w:tcW w:w="930" w:type="pct"/>
          </w:tcPr>
          <w:p w14:paraId="2299CEB8" w14:textId="77777777" w:rsidR="00036394" w:rsidRPr="0086524C" w:rsidRDefault="00036394" w:rsidP="00036394">
            <w:pPr>
              <w:pStyle w:val="Sinespaciado"/>
              <w:rPr>
                <w:rFonts w:ascii="Gill Sans MT" w:hAnsi="Gill Sans MT"/>
                <w:sz w:val="18"/>
              </w:rPr>
            </w:pPr>
            <w:r w:rsidRPr="0086524C">
              <w:rPr>
                <w:rFonts w:ascii="Gill Sans MT" w:hAnsi="Gill Sans MT"/>
                <w:sz w:val="18"/>
              </w:rPr>
              <w:t xml:space="preserve">• Criminalística: antecedentes </w:t>
            </w:r>
          </w:p>
          <w:p w14:paraId="019C3114" w14:textId="77777777" w:rsidR="00036394" w:rsidRPr="0086524C" w:rsidRDefault="00036394" w:rsidP="00036394">
            <w:pPr>
              <w:pStyle w:val="Sinespaciado"/>
              <w:rPr>
                <w:rFonts w:ascii="Gill Sans MT" w:hAnsi="Gill Sans MT"/>
                <w:sz w:val="18"/>
              </w:rPr>
            </w:pPr>
            <w:r w:rsidRPr="0086524C">
              <w:rPr>
                <w:rFonts w:ascii="Gill Sans MT" w:hAnsi="Gill Sans MT"/>
                <w:sz w:val="18"/>
              </w:rPr>
              <w:t>Fundamento de las áreas de la química forense</w:t>
            </w:r>
          </w:p>
          <w:p w14:paraId="601383A3" w14:textId="77777777" w:rsidR="00036394" w:rsidRPr="0086524C" w:rsidRDefault="00036394" w:rsidP="00036394">
            <w:pPr>
              <w:pStyle w:val="Sinespaciado"/>
              <w:rPr>
                <w:rFonts w:ascii="Gill Sans MT" w:hAnsi="Gill Sans MT"/>
                <w:sz w:val="18"/>
              </w:rPr>
            </w:pPr>
            <w:r w:rsidRPr="0086524C">
              <w:rPr>
                <w:rFonts w:ascii="Gill Sans MT" w:hAnsi="Gill Sans MT"/>
                <w:sz w:val="18"/>
              </w:rPr>
              <w:t xml:space="preserve">•Marco jurídico: Nociones de derecho penal y procesal. </w:t>
            </w:r>
          </w:p>
          <w:p w14:paraId="67ADE6F8" w14:textId="77777777" w:rsidR="00036394" w:rsidRPr="0086524C" w:rsidRDefault="00036394" w:rsidP="00036394">
            <w:pPr>
              <w:pStyle w:val="Sinespaciado"/>
              <w:rPr>
                <w:rFonts w:ascii="Gill Sans MT" w:hAnsi="Gill Sans MT"/>
                <w:sz w:val="18"/>
              </w:rPr>
            </w:pPr>
            <w:r w:rsidRPr="0086524C">
              <w:rPr>
                <w:rFonts w:ascii="Gill Sans MT" w:hAnsi="Gill Sans MT"/>
                <w:sz w:val="18"/>
              </w:rPr>
              <w:t>•Peritaje</w:t>
            </w:r>
          </w:p>
        </w:tc>
        <w:tc>
          <w:tcPr>
            <w:tcW w:w="1001" w:type="pct"/>
          </w:tcPr>
          <w:p w14:paraId="1582ACD6" w14:textId="77777777" w:rsidR="00036394" w:rsidRPr="0086524C" w:rsidRDefault="00036394" w:rsidP="00036394">
            <w:pPr>
              <w:pStyle w:val="Sinespaciado"/>
              <w:rPr>
                <w:rFonts w:ascii="Gill Sans MT" w:hAnsi="Gill Sans MT"/>
                <w:sz w:val="18"/>
              </w:rPr>
            </w:pPr>
            <w:r w:rsidRPr="0086524C">
              <w:rPr>
                <w:rFonts w:ascii="Gill Sans MT" w:hAnsi="Gill Sans MT"/>
                <w:sz w:val="18"/>
              </w:rPr>
              <w:t>•Actitud colaborativa</w:t>
            </w:r>
          </w:p>
          <w:p w14:paraId="512D4111" w14:textId="77777777" w:rsidR="00036394" w:rsidRPr="0086524C" w:rsidRDefault="00036394" w:rsidP="00036394">
            <w:pPr>
              <w:pStyle w:val="Sinespaciado"/>
              <w:rPr>
                <w:rFonts w:ascii="Gill Sans MT" w:hAnsi="Gill Sans MT"/>
                <w:sz w:val="18"/>
              </w:rPr>
            </w:pPr>
            <w:r w:rsidRPr="0086524C">
              <w:rPr>
                <w:rFonts w:ascii="Gill Sans MT" w:hAnsi="Gill Sans MT"/>
                <w:sz w:val="18"/>
              </w:rPr>
              <w:t>•Compromiso social</w:t>
            </w:r>
          </w:p>
          <w:p w14:paraId="50261346" w14:textId="77777777" w:rsidR="00036394" w:rsidRPr="0086524C" w:rsidRDefault="00036394" w:rsidP="00036394">
            <w:pPr>
              <w:pStyle w:val="Sinespaciado"/>
              <w:rPr>
                <w:rFonts w:ascii="Gill Sans MT" w:hAnsi="Gill Sans MT"/>
                <w:sz w:val="18"/>
              </w:rPr>
            </w:pPr>
            <w:r w:rsidRPr="0086524C">
              <w:rPr>
                <w:rFonts w:ascii="Gill Sans MT" w:hAnsi="Gill Sans MT"/>
                <w:sz w:val="18"/>
              </w:rPr>
              <w:t>•Confiabilidad</w:t>
            </w:r>
          </w:p>
          <w:p w14:paraId="5FBE460F" w14:textId="77777777" w:rsidR="00036394" w:rsidRPr="0086524C" w:rsidRDefault="00036394" w:rsidP="00036394">
            <w:pPr>
              <w:pStyle w:val="Sinespaciado"/>
              <w:rPr>
                <w:rFonts w:ascii="Gill Sans MT" w:hAnsi="Gill Sans MT"/>
                <w:sz w:val="18"/>
              </w:rPr>
            </w:pPr>
            <w:r w:rsidRPr="0086524C">
              <w:rPr>
                <w:rFonts w:ascii="Gill Sans MT" w:hAnsi="Gill Sans MT"/>
                <w:sz w:val="18"/>
              </w:rPr>
              <w:t>•Empatía</w:t>
            </w:r>
          </w:p>
          <w:p w14:paraId="2192A14A" w14:textId="77777777" w:rsidR="00036394" w:rsidRPr="0086524C" w:rsidRDefault="00036394" w:rsidP="00036394">
            <w:pPr>
              <w:pStyle w:val="Sinespaciado"/>
              <w:rPr>
                <w:rFonts w:ascii="Gill Sans MT" w:hAnsi="Gill Sans MT"/>
                <w:sz w:val="18"/>
              </w:rPr>
            </w:pPr>
            <w:r w:rsidRPr="0086524C">
              <w:rPr>
                <w:rFonts w:ascii="Gill Sans MT" w:hAnsi="Gill Sans MT"/>
                <w:sz w:val="18"/>
              </w:rPr>
              <w:t>•Ética</w:t>
            </w:r>
          </w:p>
          <w:p w14:paraId="114266AF" w14:textId="77777777" w:rsidR="00036394" w:rsidRPr="0086524C" w:rsidRDefault="00036394" w:rsidP="00036394">
            <w:pPr>
              <w:pStyle w:val="Sinespaciado"/>
              <w:rPr>
                <w:rFonts w:ascii="Gill Sans MT" w:hAnsi="Gill Sans MT"/>
                <w:sz w:val="18"/>
              </w:rPr>
            </w:pPr>
            <w:r w:rsidRPr="0086524C">
              <w:rPr>
                <w:rFonts w:ascii="Gill Sans MT" w:hAnsi="Gill Sans MT"/>
                <w:sz w:val="18"/>
              </w:rPr>
              <w:t>•Honestidad</w:t>
            </w:r>
          </w:p>
          <w:p w14:paraId="3B69F009" w14:textId="77777777" w:rsidR="00036394" w:rsidRPr="0086524C" w:rsidRDefault="00036394" w:rsidP="00036394">
            <w:pPr>
              <w:pStyle w:val="Sinespaciado"/>
              <w:rPr>
                <w:rFonts w:ascii="Gill Sans MT" w:hAnsi="Gill Sans MT"/>
                <w:sz w:val="18"/>
              </w:rPr>
            </w:pPr>
            <w:r w:rsidRPr="0086524C">
              <w:rPr>
                <w:rFonts w:ascii="Gill Sans MT" w:hAnsi="Gill Sans MT"/>
                <w:sz w:val="18"/>
              </w:rPr>
              <w:t>•Legalidad en el ejercicio de su profesión</w:t>
            </w:r>
          </w:p>
          <w:p w14:paraId="6A2A6667" w14:textId="77777777" w:rsidR="00036394" w:rsidRPr="0086524C" w:rsidRDefault="00036394" w:rsidP="00036394">
            <w:pPr>
              <w:pStyle w:val="Sinespaciado"/>
              <w:rPr>
                <w:rFonts w:ascii="Gill Sans MT" w:hAnsi="Gill Sans MT"/>
                <w:sz w:val="18"/>
              </w:rPr>
            </w:pPr>
            <w:r w:rsidRPr="0086524C">
              <w:rPr>
                <w:rFonts w:ascii="Gill Sans MT" w:hAnsi="Gill Sans MT"/>
                <w:sz w:val="18"/>
              </w:rPr>
              <w:t xml:space="preserve">•Respeto </w:t>
            </w:r>
          </w:p>
          <w:p w14:paraId="77A77526" w14:textId="77777777" w:rsidR="00036394" w:rsidRPr="0086524C" w:rsidRDefault="00036394" w:rsidP="00036394">
            <w:pPr>
              <w:pStyle w:val="Sinespaciado"/>
              <w:rPr>
                <w:rFonts w:ascii="Gill Sans MT" w:hAnsi="Gill Sans MT"/>
                <w:sz w:val="18"/>
              </w:rPr>
            </w:pPr>
            <w:r w:rsidRPr="0086524C">
              <w:rPr>
                <w:rFonts w:ascii="Gill Sans MT" w:hAnsi="Gill Sans MT"/>
                <w:sz w:val="18"/>
              </w:rPr>
              <w:t>•Responsabilidad</w:t>
            </w:r>
          </w:p>
          <w:p w14:paraId="6E463D0B" w14:textId="77777777" w:rsidR="00036394" w:rsidRPr="0086524C" w:rsidRDefault="00036394" w:rsidP="00036394">
            <w:pPr>
              <w:pStyle w:val="Sinespaciado"/>
              <w:rPr>
                <w:rFonts w:ascii="Gill Sans MT" w:hAnsi="Gill Sans MT"/>
                <w:sz w:val="18"/>
              </w:rPr>
            </w:pPr>
            <w:r w:rsidRPr="0086524C">
              <w:rPr>
                <w:rFonts w:ascii="Gill Sans MT" w:hAnsi="Gill Sans MT"/>
                <w:sz w:val="18"/>
              </w:rPr>
              <w:t xml:space="preserve">•Solidaridad </w:t>
            </w:r>
          </w:p>
          <w:p w14:paraId="17A0D425" w14:textId="77777777" w:rsidR="00036394" w:rsidRPr="0086524C" w:rsidRDefault="00036394" w:rsidP="00036394">
            <w:pPr>
              <w:pStyle w:val="Sinespaciado"/>
              <w:rPr>
                <w:rFonts w:ascii="Gill Sans MT" w:hAnsi="Gill Sans MT"/>
                <w:sz w:val="18"/>
              </w:rPr>
            </w:pPr>
            <w:r w:rsidRPr="0086524C">
              <w:rPr>
                <w:rFonts w:ascii="Gill Sans MT" w:hAnsi="Gill Sans MT"/>
                <w:sz w:val="18"/>
              </w:rPr>
              <w:t>•Tolerancia</w:t>
            </w:r>
          </w:p>
          <w:p w14:paraId="0FF760BE" w14:textId="77777777" w:rsidR="00036394" w:rsidRPr="0086524C" w:rsidRDefault="00036394" w:rsidP="00036394">
            <w:pPr>
              <w:pStyle w:val="Sinespaciado"/>
              <w:rPr>
                <w:rFonts w:ascii="Gill Sans MT" w:hAnsi="Gill Sans MT"/>
                <w:sz w:val="18"/>
              </w:rPr>
            </w:pPr>
            <w:r w:rsidRPr="0086524C">
              <w:rPr>
                <w:rFonts w:ascii="Gill Sans MT" w:hAnsi="Gill Sans MT"/>
                <w:sz w:val="18"/>
              </w:rPr>
              <w:t>•Transparencia</w:t>
            </w:r>
          </w:p>
        </w:tc>
        <w:tc>
          <w:tcPr>
            <w:tcW w:w="790" w:type="pct"/>
            <w:vAlign w:val="center"/>
          </w:tcPr>
          <w:p w14:paraId="20470F93" w14:textId="73241F76" w:rsidR="00036394" w:rsidRPr="0086524C" w:rsidRDefault="00036394" w:rsidP="0086524C">
            <w:pPr>
              <w:pStyle w:val="Sinespaciado"/>
              <w:jc w:val="center"/>
              <w:rPr>
                <w:rFonts w:ascii="Gill Sans MT" w:hAnsi="Gill Sans MT"/>
                <w:b/>
                <w:sz w:val="18"/>
              </w:rPr>
            </w:pPr>
            <w:r w:rsidRPr="0086524C">
              <w:rPr>
                <w:rFonts w:ascii="Gill Sans MT" w:hAnsi="Gill Sans MT"/>
                <w:b/>
                <w:sz w:val="18"/>
              </w:rPr>
              <w:t>Terminal</w:t>
            </w:r>
          </w:p>
        </w:tc>
        <w:tc>
          <w:tcPr>
            <w:tcW w:w="752" w:type="pct"/>
            <w:vAlign w:val="center"/>
          </w:tcPr>
          <w:p w14:paraId="612D36DE" w14:textId="77777777" w:rsidR="00036394" w:rsidRPr="0086524C" w:rsidRDefault="00036394" w:rsidP="0086524C">
            <w:pPr>
              <w:pStyle w:val="Sinespaciado"/>
              <w:jc w:val="center"/>
              <w:rPr>
                <w:rFonts w:ascii="Gill Sans MT" w:hAnsi="Gill Sans MT"/>
                <w:b/>
                <w:sz w:val="18"/>
              </w:rPr>
            </w:pPr>
            <w:r w:rsidRPr="0086524C">
              <w:rPr>
                <w:rFonts w:ascii="Gill Sans MT" w:hAnsi="Gill Sans MT"/>
                <w:b/>
                <w:sz w:val="18"/>
              </w:rPr>
              <w:t>Introducción a la Ciencia Forense</w:t>
            </w:r>
          </w:p>
        </w:tc>
        <w:tc>
          <w:tcPr>
            <w:tcW w:w="774" w:type="pct"/>
          </w:tcPr>
          <w:p w14:paraId="1E9ED2E5" w14:textId="77777777" w:rsidR="00036394" w:rsidRPr="0086524C" w:rsidRDefault="00036394" w:rsidP="00036394">
            <w:pPr>
              <w:pStyle w:val="Textoindependiente"/>
              <w:rPr>
                <w:rFonts w:ascii="Gill Sans MT" w:hAnsi="Gill Sans MT"/>
                <w:sz w:val="18"/>
              </w:rPr>
            </w:pPr>
          </w:p>
        </w:tc>
      </w:tr>
      <w:tr w:rsidR="00036394" w:rsidRPr="00036394" w14:paraId="514F4A4C" w14:textId="77777777" w:rsidTr="0086524C">
        <w:trPr>
          <w:cantSplit/>
          <w:jc w:val="center"/>
        </w:trPr>
        <w:tc>
          <w:tcPr>
            <w:tcW w:w="754" w:type="pct"/>
          </w:tcPr>
          <w:p w14:paraId="701F8153" w14:textId="77777777" w:rsidR="00036394" w:rsidRPr="0086524C" w:rsidRDefault="00036394" w:rsidP="0086524C">
            <w:pPr>
              <w:pStyle w:val="Sinespaciado"/>
              <w:numPr>
                <w:ilvl w:val="0"/>
                <w:numId w:val="37"/>
              </w:numPr>
              <w:rPr>
                <w:rFonts w:ascii="Gill Sans MT" w:hAnsi="Gill Sans MT"/>
                <w:sz w:val="18"/>
              </w:rPr>
            </w:pPr>
            <w:r w:rsidRPr="0086524C">
              <w:rPr>
                <w:rFonts w:ascii="Gill Sans MT" w:hAnsi="Gill Sans MT"/>
                <w:sz w:val="18"/>
              </w:rPr>
              <w:t>Manejo de técnicas analíticas aplicables a la  química forense</w:t>
            </w:r>
          </w:p>
          <w:p w14:paraId="03B13EAC" w14:textId="77777777" w:rsidR="00036394" w:rsidRPr="0086524C" w:rsidRDefault="00036394" w:rsidP="0086524C">
            <w:pPr>
              <w:pStyle w:val="Sinespaciado"/>
              <w:numPr>
                <w:ilvl w:val="0"/>
                <w:numId w:val="37"/>
              </w:numPr>
              <w:rPr>
                <w:rFonts w:ascii="Gill Sans MT" w:hAnsi="Gill Sans MT"/>
                <w:sz w:val="18"/>
              </w:rPr>
            </w:pPr>
            <w:r w:rsidRPr="0086524C">
              <w:rPr>
                <w:rFonts w:ascii="Gill Sans MT" w:hAnsi="Gill Sans MT"/>
                <w:sz w:val="18"/>
              </w:rPr>
              <w:t xml:space="preserve">Manejo de la metodología instrumental  y su aplicación en análisis forense </w:t>
            </w:r>
          </w:p>
          <w:p w14:paraId="41BE0727" w14:textId="77777777" w:rsidR="00036394" w:rsidRPr="0086524C" w:rsidRDefault="00036394" w:rsidP="00036394">
            <w:pPr>
              <w:pStyle w:val="Sinespaciado"/>
              <w:rPr>
                <w:rFonts w:ascii="Gill Sans MT" w:hAnsi="Gill Sans MT"/>
                <w:sz w:val="18"/>
              </w:rPr>
            </w:pPr>
          </w:p>
        </w:tc>
        <w:tc>
          <w:tcPr>
            <w:tcW w:w="930" w:type="pct"/>
          </w:tcPr>
          <w:p w14:paraId="322545A0" w14:textId="77777777" w:rsidR="00036394" w:rsidRPr="0086524C" w:rsidRDefault="00036394" w:rsidP="0086524C">
            <w:pPr>
              <w:pStyle w:val="Sinespaciado"/>
              <w:numPr>
                <w:ilvl w:val="0"/>
                <w:numId w:val="35"/>
              </w:numPr>
              <w:rPr>
                <w:rFonts w:ascii="Gill Sans MT" w:hAnsi="Gill Sans MT"/>
                <w:sz w:val="18"/>
              </w:rPr>
            </w:pPr>
            <w:r w:rsidRPr="0086524C">
              <w:rPr>
                <w:rFonts w:ascii="Gill Sans MT" w:hAnsi="Gill Sans MT"/>
                <w:sz w:val="18"/>
              </w:rPr>
              <w:t>Metodologías aplicadas en las distintas  áreas de la química forense</w:t>
            </w:r>
          </w:p>
          <w:p w14:paraId="5AECD886" w14:textId="77777777" w:rsidR="00036394" w:rsidRPr="0086524C" w:rsidRDefault="00036394" w:rsidP="0086524C">
            <w:pPr>
              <w:pStyle w:val="Sinespaciado"/>
              <w:numPr>
                <w:ilvl w:val="0"/>
                <w:numId w:val="35"/>
              </w:numPr>
              <w:rPr>
                <w:rFonts w:ascii="Gill Sans MT" w:hAnsi="Gill Sans MT"/>
                <w:sz w:val="18"/>
              </w:rPr>
            </w:pPr>
            <w:r w:rsidRPr="0086524C">
              <w:rPr>
                <w:rFonts w:ascii="Gill Sans MT" w:hAnsi="Gill Sans MT"/>
                <w:sz w:val="18"/>
              </w:rPr>
              <w:t>Fibras</w:t>
            </w:r>
          </w:p>
          <w:p w14:paraId="4B3B7EDF" w14:textId="77777777" w:rsidR="00036394" w:rsidRPr="0086524C" w:rsidRDefault="00036394" w:rsidP="0086524C">
            <w:pPr>
              <w:pStyle w:val="Sinespaciado"/>
              <w:numPr>
                <w:ilvl w:val="0"/>
                <w:numId w:val="35"/>
              </w:numPr>
              <w:rPr>
                <w:rFonts w:ascii="Gill Sans MT" w:hAnsi="Gill Sans MT"/>
                <w:sz w:val="18"/>
              </w:rPr>
            </w:pPr>
            <w:r w:rsidRPr="0086524C">
              <w:rPr>
                <w:rFonts w:ascii="Gill Sans MT" w:hAnsi="Gill Sans MT"/>
                <w:sz w:val="18"/>
              </w:rPr>
              <w:t>Tintas</w:t>
            </w:r>
          </w:p>
          <w:p w14:paraId="447F03F5" w14:textId="77777777" w:rsidR="00036394" w:rsidRPr="0086524C" w:rsidRDefault="00036394" w:rsidP="0086524C">
            <w:pPr>
              <w:pStyle w:val="Sinespaciado"/>
              <w:numPr>
                <w:ilvl w:val="0"/>
                <w:numId w:val="35"/>
              </w:numPr>
              <w:rPr>
                <w:rFonts w:ascii="Gill Sans MT" w:hAnsi="Gill Sans MT"/>
                <w:sz w:val="18"/>
              </w:rPr>
            </w:pPr>
            <w:r w:rsidRPr="0086524C">
              <w:rPr>
                <w:rFonts w:ascii="Gill Sans MT" w:hAnsi="Gill Sans MT"/>
                <w:sz w:val="18"/>
              </w:rPr>
              <w:t>Balística</w:t>
            </w:r>
          </w:p>
          <w:p w14:paraId="57C7AAC4" w14:textId="77777777" w:rsidR="00036394" w:rsidRPr="0086524C" w:rsidRDefault="00036394" w:rsidP="0086524C">
            <w:pPr>
              <w:pStyle w:val="Sinespaciado"/>
              <w:numPr>
                <w:ilvl w:val="0"/>
                <w:numId w:val="35"/>
              </w:numPr>
              <w:rPr>
                <w:rFonts w:ascii="Gill Sans MT" w:hAnsi="Gill Sans MT"/>
                <w:sz w:val="18"/>
              </w:rPr>
            </w:pPr>
            <w:r w:rsidRPr="0086524C">
              <w:rPr>
                <w:rFonts w:ascii="Gill Sans MT" w:hAnsi="Gill Sans MT"/>
                <w:sz w:val="18"/>
              </w:rPr>
              <w:t>Explosivos e incendios</w:t>
            </w:r>
          </w:p>
          <w:p w14:paraId="21EEF619" w14:textId="77777777" w:rsidR="00036394" w:rsidRPr="0086524C" w:rsidRDefault="00036394" w:rsidP="0086524C">
            <w:pPr>
              <w:pStyle w:val="Sinespaciado"/>
              <w:numPr>
                <w:ilvl w:val="0"/>
                <w:numId w:val="35"/>
              </w:numPr>
              <w:rPr>
                <w:rFonts w:ascii="Gill Sans MT" w:hAnsi="Gill Sans MT"/>
                <w:sz w:val="18"/>
              </w:rPr>
            </w:pPr>
            <w:r w:rsidRPr="0086524C">
              <w:rPr>
                <w:rFonts w:ascii="Gill Sans MT" w:hAnsi="Gill Sans MT"/>
                <w:sz w:val="18"/>
              </w:rPr>
              <w:t>Fluidos</w:t>
            </w:r>
          </w:p>
          <w:p w14:paraId="6763EF34" w14:textId="77777777" w:rsidR="00036394" w:rsidRPr="0086524C" w:rsidRDefault="00036394" w:rsidP="0086524C">
            <w:pPr>
              <w:pStyle w:val="Sinespaciado"/>
              <w:numPr>
                <w:ilvl w:val="0"/>
                <w:numId w:val="35"/>
              </w:numPr>
              <w:rPr>
                <w:rFonts w:ascii="Gill Sans MT" w:hAnsi="Gill Sans MT"/>
                <w:sz w:val="18"/>
              </w:rPr>
            </w:pPr>
            <w:r w:rsidRPr="0086524C">
              <w:rPr>
                <w:rFonts w:ascii="Gill Sans MT" w:hAnsi="Gill Sans MT"/>
                <w:sz w:val="18"/>
              </w:rPr>
              <w:t>Sangre</w:t>
            </w:r>
          </w:p>
          <w:p w14:paraId="7FDC7AB9" w14:textId="77777777" w:rsidR="00036394" w:rsidRPr="0086524C" w:rsidRDefault="00036394" w:rsidP="0086524C">
            <w:pPr>
              <w:pStyle w:val="Sinespaciado"/>
              <w:numPr>
                <w:ilvl w:val="0"/>
                <w:numId w:val="35"/>
              </w:numPr>
              <w:rPr>
                <w:rFonts w:ascii="Gill Sans MT" w:hAnsi="Gill Sans MT"/>
                <w:sz w:val="18"/>
              </w:rPr>
            </w:pPr>
            <w:r w:rsidRPr="0086524C">
              <w:rPr>
                <w:rFonts w:ascii="Gill Sans MT" w:hAnsi="Gill Sans MT"/>
                <w:sz w:val="18"/>
              </w:rPr>
              <w:t>Pelos</w:t>
            </w:r>
          </w:p>
          <w:p w14:paraId="485D0D6F" w14:textId="77777777" w:rsidR="00036394" w:rsidRPr="0086524C" w:rsidRDefault="00036394" w:rsidP="0086524C">
            <w:pPr>
              <w:pStyle w:val="Sinespaciado"/>
              <w:numPr>
                <w:ilvl w:val="0"/>
                <w:numId w:val="35"/>
              </w:numPr>
              <w:rPr>
                <w:rFonts w:ascii="Gill Sans MT" w:hAnsi="Gill Sans MT"/>
                <w:sz w:val="18"/>
              </w:rPr>
            </w:pPr>
            <w:r w:rsidRPr="0086524C">
              <w:rPr>
                <w:rFonts w:ascii="Gill Sans MT" w:hAnsi="Gill Sans MT"/>
                <w:sz w:val="18"/>
              </w:rPr>
              <w:t>Toxicología</w:t>
            </w:r>
          </w:p>
        </w:tc>
        <w:tc>
          <w:tcPr>
            <w:tcW w:w="1001" w:type="pct"/>
          </w:tcPr>
          <w:p w14:paraId="34D9297A" w14:textId="77777777" w:rsidR="00036394" w:rsidRPr="0086524C" w:rsidRDefault="00036394" w:rsidP="00036394">
            <w:pPr>
              <w:pStyle w:val="Sinespaciado"/>
              <w:rPr>
                <w:rFonts w:ascii="Gill Sans MT" w:hAnsi="Gill Sans MT"/>
                <w:sz w:val="18"/>
              </w:rPr>
            </w:pPr>
            <w:r w:rsidRPr="0086524C">
              <w:rPr>
                <w:rFonts w:ascii="Gill Sans MT" w:hAnsi="Gill Sans MT"/>
                <w:sz w:val="18"/>
              </w:rPr>
              <w:t xml:space="preserve"> Actitud colaborativa</w:t>
            </w:r>
          </w:p>
          <w:p w14:paraId="0A18F21C" w14:textId="77777777" w:rsidR="00036394" w:rsidRPr="0086524C" w:rsidRDefault="00036394" w:rsidP="00036394">
            <w:pPr>
              <w:pStyle w:val="Sinespaciado"/>
              <w:rPr>
                <w:rFonts w:ascii="Gill Sans MT" w:hAnsi="Gill Sans MT"/>
                <w:sz w:val="18"/>
              </w:rPr>
            </w:pPr>
            <w:r w:rsidRPr="0086524C">
              <w:rPr>
                <w:rFonts w:ascii="Gill Sans MT" w:hAnsi="Gill Sans MT"/>
                <w:sz w:val="18"/>
              </w:rPr>
              <w:t>•Compromiso social</w:t>
            </w:r>
          </w:p>
          <w:p w14:paraId="7A0CC5E7" w14:textId="77777777" w:rsidR="00036394" w:rsidRPr="0086524C" w:rsidRDefault="00036394" w:rsidP="00036394">
            <w:pPr>
              <w:pStyle w:val="Sinespaciado"/>
              <w:rPr>
                <w:rFonts w:ascii="Gill Sans MT" w:hAnsi="Gill Sans MT"/>
                <w:sz w:val="18"/>
              </w:rPr>
            </w:pPr>
            <w:r w:rsidRPr="0086524C">
              <w:rPr>
                <w:rFonts w:ascii="Gill Sans MT" w:hAnsi="Gill Sans MT"/>
                <w:sz w:val="18"/>
              </w:rPr>
              <w:t>•Confiabilidad</w:t>
            </w:r>
          </w:p>
          <w:p w14:paraId="571135CA" w14:textId="77777777" w:rsidR="00036394" w:rsidRPr="0086524C" w:rsidRDefault="00036394" w:rsidP="00036394">
            <w:pPr>
              <w:pStyle w:val="Sinespaciado"/>
              <w:rPr>
                <w:rFonts w:ascii="Gill Sans MT" w:hAnsi="Gill Sans MT"/>
                <w:sz w:val="18"/>
              </w:rPr>
            </w:pPr>
            <w:r w:rsidRPr="0086524C">
              <w:rPr>
                <w:rFonts w:ascii="Gill Sans MT" w:hAnsi="Gill Sans MT"/>
                <w:sz w:val="18"/>
              </w:rPr>
              <w:t>•Ética</w:t>
            </w:r>
          </w:p>
          <w:p w14:paraId="4A495E6C" w14:textId="77777777" w:rsidR="00036394" w:rsidRPr="0086524C" w:rsidRDefault="00036394" w:rsidP="00036394">
            <w:pPr>
              <w:pStyle w:val="Sinespaciado"/>
              <w:rPr>
                <w:rFonts w:ascii="Gill Sans MT" w:hAnsi="Gill Sans MT"/>
                <w:sz w:val="18"/>
              </w:rPr>
            </w:pPr>
            <w:r w:rsidRPr="0086524C">
              <w:rPr>
                <w:rFonts w:ascii="Gill Sans MT" w:hAnsi="Gill Sans MT"/>
                <w:sz w:val="18"/>
              </w:rPr>
              <w:t>•Honestidad</w:t>
            </w:r>
          </w:p>
          <w:p w14:paraId="7BB83F7B" w14:textId="77777777" w:rsidR="00036394" w:rsidRPr="0086524C" w:rsidRDefault="00036394" w:rsidP="00036394">
            <w:pPr>
              <w:pStyle w:val="Sinespaciado"/>
              <w:rPr>
                <w:rFonts w:ascii="Gill Sans MT" w:hAnsi="Gill Sans MT"/>
                <w:sz w:val="18"/>
              </w:rPr>
            </w:pPr>
            <w:r w:rsidRPr="0086524C">
              <w:rPr>
                <w:rFonts w:ascii="Gill Sans MT" w:hAnsi="Gill Sans MT"/>
                <w:sz w:val="18"/>
              </w:rPr>
              <w:t>•Legalidad en el ejercicio de su profesión</w:t>
            </w:r>
          </w:p>
          <w:p w14:paraId="66684140" w14:textId="77777777" w:rsidR="00036394" w:rsidRPr="0086524C" w:rsidRDefault="00036394" w:rsidP="00036394">
            <w:pPr>
              <w:pStyle w:val="Sinespaciado"/>
              <w:rPr>
                <w:rFonts w:ascii="Gill Sans MT" w:hAnsi="Gill Sans MT"/>
                <w:sz w:val="18"/>
              </w:rPr>
            </w:pPr>
            <w:r w:rsidRPr="0086524C">
              <w:rPr>
                <w:rFonts w:ascii="Gill Sans MT" w:hAnsi="Gill Sans MT"/>
                <w:sz w:val="18"/>
              </w:rPr>
              <w:t>•Responsabilidad</w:t>
            </w:r>
          </w:p>
          <w:p w14:paraId="489C1FEC" w14:textId="77777777" w:rsidR="00036394" w:rsidRPr="0086524C" w:rsidRDefault="00036394" w:rsidP="00036394">
            <w:pPr>
              <w:pStyle w:val="Sinespaciado"/>
              <w:rPr>
                <w:rFonts w:ascii="Gill Sans MT" w:hAnsi="Gill Sans MT"/>
                <w:sz w:val="18"/>
              </w:rPr>
            </w:pPr>
            <w:r w:rsidRPr="0086524C">
              <w:rPr>
                <w:rFonts w:ascii="Gill Sans MT" w:hAnsi="Gill Sans MT"/>
                <w:sz w:val="18"/>
              </w:rPr>
              <w:t>•Transparencia</w:t>
            </w:r>
          </w:p>
        </w:tc>
        <w:tc>
          <w:tcPr>
            <w:tcW w:w="790" w:type="pct"/>
            <w:vAlign w:val="center"/>
          </w:tcPr>
          <w:p w14:paraId="28817B40" w14:textId="4BD7F3A5" w:rsidR="00036394" w:rsidRPr="0086524C" w:rsidRDefault="00036394" w:rsidP="0086524C">
            <w:pPr>
              <w:pStyle w:val="Sinespaciado"/>
              <w:jc w:val="center"/>
              <w:rPr>
                <w:rFonts w:ascii="Gill Sans MT" w:hAnsi="Gill Sans MT"/>
                <w:b/>
                <w:sz w:val="18"/>
              </w:rPr>
            </w:pPr>
            <w:r w:rsidRPr="0086524C">
              <w:rPr>
                <w:rFonts w:ascii="Gill Sans MT" w:hAnsi="Gill Sans MT"/>
                <w:b/>
                <w:sz w:val="18"/>
              </w:rPr>
              <w:t>Terminal</w:t>
            </w:r>
          </w:p>
        </w:tc>
        <w:tc>
          <w:tcPr>
            <w:tcW w:w="752" w:type="pct"/>
            <w:vAlign w:val="center"/>
          </w:tcPr>
          <w:p w14:paraId="0A6209EA" w14:textId="77777777" w:rsidR="00036394" w:rsidRPr="0086524C" w:rsidRDefault="00036394" w:rsidP="0086524C">
            <w:pPr>
              <w:pStyle w:val="Sinespaciado"/>
              <w:jc w:val="center"/>
              <w:rPr>
                <w:rFonts w:ascii="Gill Sans MT" w:hAnsi="Gill Sans MT"/>
                <w:b/>
                <w:sz w:val="18"/>
              </w:rPr>
            </w:pPr>
            <w:r w:rsidRPr="0086524C">
              <w:rPr>
                <w:rFonts w:ascii="Gill Sans MT" w:hAnsi="Gill Sans MT"/>
                <w:b/>
                <w:sz w:val="18"/>
              </w:rPr>
              <w:t>Química Forense</w:t>
            </w:r>
          </w:p>
        </w:tc>
        <w:tc>
          <w:tcPr>
            <w:tcW w:w="774" w:type="pct"/>
          </w:tcPr>
          <w:p w14:paraId="6E230A4E" w14:textId="77777777" w:rsidR="00036394" w:rsidRPr="0086524C" w:rsidRDefault="00036394" w:rsidP="00036394">
            <w:pPr>
              <w:pStyle w:val="Textoindependiente"/>
              <w:rPr>
                <w:rFonts w:ascii="Gill Sans MT" w:hAnsi="Gill Sans MT"/>
                <w:sz w:val="18"/>
              </w:rPr>
            </w:pPr>
          </w:p>
        </w:tc>
      </w:tr>
      <w:tr w:rsidR="00036394" w:rsidRPr="00036394" w14:paraId="1C97D552" w14:textId="77777777" w:rsidTr="0086524C">
        <w:trPr>
          <w:cantSplit/>
          <w:jc w:val="center"/>
        </w:trPr>
        <w:tc>
          <w:tcPr>
            <w:tcW w:w="754" w:type="pct"/>
          </w:tcPr>
          <w:p w14:paraId="69E2181A" w14:textId="77777777" w:rsidR="00036394" w:rsidRPr="0086524C" w:rsidRDefault="00036394" w:rsidP="00036394">
            <w:pPr>
              <w:pStyle w:val="Sinespaciado"/>
              <w:rPr>
                <w:rFonts w:ascii="Gill Sans MT" w:hAnsi="Gill Sans MT"/>
                <w:sz w:val="18"/>
              </w:rPr>
            </w:pPr>
            <w:r w:rsidRPr="0086524C">
              <w:rPr>
                <w:rFonts w:ascii="Gill Sans MT" w:hAnsi="Gill Sans MT"/>
                <w:sz w:val="18"/>
              </w:rPr>
              <w:t xml:space="preserve">Manejo sustentable del laboratorio </w:t>
            </w:r>
          </w:p>
          <w:p w14:paraId="21C39D20" w14:textId="77777777" w:rsidR="00036394" w:rsidRPr="0086524C" w:rsidRDefault="00036394" w:rsidP="00036394">
            <w:pPr>
              <w:pStyle w:val="Sinespaciado"/>
              <w:rPr>
                <w:rFonts w:ascii="Gill Sans MT" w:hAnsi="Gill Sans MT"/>
                <w:sz w:val="18"/>
              </w:rPr>
            </w:pPr>
            <w:r w:rsidRPr="0086524C">
              <w:rPr>
                <w:rFonts w:ascii="Gill Sans MT" w:hAnsi="Gill Sans MT"/>
                <w:sz w:val="18"/>
              </w:rPr>
              <w:t xml:space="preserve">•Aplicación de normas y protocolos sobre Higiene y Seguridad </w:t>
            </w:r>
          </w:p>
          <w:p w14:paraId="686F9BE1" w14:textId="77777777" w:rsidR="00036394" w:rsidRPr="0086524C" w:rsidRDefault="00036394" w:rsidP="00036394">
            <w:pPr>
              <w:pStyle w:val="Sinespaciado"/>
              <w:rPr>
                <w:rFonts w:ascii="Gill Sans MT" w:hAnsi="Gill Sans MT"/>
                <w:sz w:val="18"/>
              </w:rPr>
            </w:pPr>
            <w:r w:rsidRPr="0086524C">
              <w:rPr>
                <w:rFonts w:ascii="Gill Sans MT" w:hAnsi="Gill Sans MT"/>
                <w:sz w:val="18"/>
              </w:rPr>
              <w:t xml:space="preserve">•Gestión de la calidad en el laboratorio forense </w:t>
            </w:r>
          </w:p>
          <w:p w14:paraId="1CBBFCFA" w14:textId="77777777" w:rsidR="00036394" w:rsidRPr="0086524C" w:rsidRDefault="00036394" w:rsidP="00036394">
            <w:pPr>
              <w:pStyle w:val="Sinespaciado"/>
              <w:rPr>
                <w:rFonts w:ascii="Gill Sans MT" w:hAnsi="Gill Sans MT"/>
                <w:sz w:val="18"/>
              </w:rPr>
            </w:pPr>
            <w:r w:rsidRPr="0086524C">
              <w:rPr>
                <w:rFonts w:ascii="Gill Sans MT" w:hAnsi="Gill Sans MT"/>
                <w:sz w:val="18"/>
              </w:rPr>
              <w:t xml:space="preserve">•Aplicación protocolos de calidad interno y externo </w:t>
            </w:r>
          </w:p>
        </w:tc>
        <w:tc>
          <w:tcPr>
            <w:tcW w:w="930" w:type="pct"/>
          </w:tcPr>
          <w:p w14:paraId="72E4CE6C" w14:textId="77777777" w:rsidR="00036394" w:rsidRPr="0086524C" w:rsidRDefault="00036394" w:rsidP="00036394">
            <w:pPr>
              <w:pStyle w:val="Sinespaciado"/>
              <w:rPr>
                <w:rFonts w:ascii="Gill Sans MT" w:hAnsi="Gill Sans MT"/>
                <w:sz w:val="18"/>
              </w:rPr>
            </w:pPr>
            <w:r w:rsidRPr="0086524C">
              <w:rPr>
                <w:rFonts w:ascii="Gill Sans MT" w:hAnsi="Gill Sans MT"/>
                <w:sz w:val="18"/>
              </w:rPr>
              <w:t xml:space="preserve">•Buenas Prácticas de Laboratorio. </w:t>
            </w:r>
          </w:p>
          <w:p w14:paraId="4ECFE9A3" w14:textId="77777777" w:rsidR="00036394" w:rsidRPr="0086524C" w:rsidRDefault="00036394" w:rsidP="00036394">
            <w:pPr>
              <w:pStyle w:val="Sinespaciado"/>
              <w:rPr>
                <w:rFonts w:ascii="Gill Sans MT" w:hAnsi="Gill Sans MT"/>
                <w:sz w:val="18"/>
              </w:rPr>
            </w:pPr>
            <w:r w:rsidRPr="0086524C">
              <w:rPr>
                <w:rFonts w:ascii="Gill Sans MT" w:hAnsi="Gill Sans MT"/>
                <w:sz w:val="18"/>
              </w:rPr>
              <w:t xml:space="preserve">•Gestión de la Calidad y </w:t>
            </w:r>
            <w:proofErr w:type="spellStart"/>
            <w:r w:rsidRPr="0086524C">
              <w:rPr>
                <w:rFonts w:ascii="Gill Sans MT" w:hAnsi="Gill Sans MT"/>
                <w:sz w:val="18"/>
              </w:rPr>
              <w:t>NOMs</w:t>
            </w:r>
            <w:proofErr w:type="spellEnd"/>
            <w:r w:rsidRPr="0086524C">
              <w:rPr>
                <w:rFonts w:ascii="Gill Sans MT" w:hAnsi="Gill Sans MT"/>
                <w:sz w:val="18"/>
              </w:rPr>
              <w:t>.</w:t>
            </w:r>
          </w:p>
          <w:p w14:paraId="1942FB58" w14:textId="77777777" w:rsidR="00036394" w:rsidRPr="0086524C" w:rsidRDefault="00036394" w:rsidP="00036394">
            <w:pPr>
              <w:pStyle w:val="Sinespaciado"/>
              <w:rPr>
                <w:rFonts w:ascii="Gill Sans MT" w:hAnsi="Gill Sans MT"/>
                <w:sz w:val="18"/>
              </w:rPr>
            </w:pPr>
          </w:p>
        </w:tc>
        <w:tc>
          <w:tcPr>
            <w:tcW w:w="1001" w:type="pct"/>
          </w:tcPr>
          <w:p w14:paraId="39B10C60" w14:textId="77777777" w:rsidR="00036394" w:rsidRPr="0086524C" w:rsidRDefault="00036394" w:rsidP="0086524C">
            <w:pPr>
              <w:pStyle w:val="Sinespaciado"/>
              <w:numPr>
                <w:ilvl w:val="0"/>
                <w:numId w:val="36"/>
              </w:numPr>
              <w:rPr>
                <w:rFonts w:ascii="Gill Sans MT" w:hAnsi="Gill Sans MT"/>
                <w:sz w:val="18"/>
              </w:rPr>
            </w:pPr>
            <w:r w:rsidRPr="0086524C">
              <w:rPr>
                <w:rFonts w:ascii="Gill Sans MT" w:hAnsi="Gill Sans MT"/>
                <w:sz w:val="18"/>
              </w:rPr>
              <w:t>Compromiso social</w:t>
            </w:r>
          </w:p>
          <w:p w14:paraId="58349B8F" w14:textId="77777777" w:rsidR="00036394" w:rsidRPr="0086524C" w:rsidRDefault="00036394" w:rsidP="0086524C">
            <w:pPr>
              <w:pStyle w:val="Sinespaciado"/>
              <w:numPr>
                <w:ilvl w:val="0"/>
                <w:numId w:val="36"/>
              </w:numPr>
              <w:rPr>
                <w:rFonts w:ascii="Gill Sans MT" w:hAnsi="Gill Sans MT"/>
                <w:sz w:val="18"/>
              </w:rPr>
            </w:pPr>
            <w:r w:rsidRPr="0086524C">
              <w:rPr>
                <w:rFonts w:ascii="Gill Sans MT" w:hAnsi="Gill Sans MT"/>
                <w:sz w:val="18"/>
              </w:rPr>
              <w:t>Actitud colaborativa</w:t>
            </w:r>
          </w:p>
          <w:p w14:paraId="7540B13C" w14:textId="77777777" w:rsidR="00036394" w:rsidRPr="0086524C" w:rsidRDefault="00036394" w:rsidP="0086524C">
            <w:pPr>
              <w:pStyle w:val="Sinespaciado"/>
              <w:numPr>
                <w:ilvl w:val="0"/>
                <w:numId w:val="36"/>
              </w:numPr>
              <w:rPr>
                <w:rFonts w:ascii="Gill Sans MT" w:hAnsi="Gill Sans MT"/>
                <w:sz w:val="18"/>
              </w:rPr>
            </w:pPr>
            <w:r w:rsidRPr="0086524C">
              <w:rPr>
                <w:rFonts w:ascii="Gill Sans MT" w:hAnsi="Gill Sans MT"/>
                <w:sz w:val="18"/>
              </w:rPr>
              <w:t>Confiabilidad</w:t>
            </w:r>
          </w:p>
          <w:p w14:paraId="4DDC4767" w14:textId="77777777" w:rsidR="00036394" w:rsidRPr="0086524C" w:rsidRDefault="00036394" w:rsidP="0086524C">
            <w:pPr>
              <w:pStyle w:val="Sinespaciado"/>
              <w:numPr>
                <w:ilvl w:val="0"/>
                <w:numId w:val="36"/>
              </w:numPr>
              <w:rPr>
                <w:rFonts w:ascii="Gill Sans MT" w:hAnsi="Gill Sans MT"/>
                <w:sz w:val="18"/>
              </w:rPr>
            </w:pPr>
            <w:r w:rsidRPr="0086524C">
              <w:rPr>
                <w:rFonts w:ascii="Gill Sans MT" w:hAnsi="Gill Sans MT"/>
                <w:sz w:val="18"/>
              </w:rPr>
              <w:t>Empatía</w:t>
            </w:r>
          </w:p>
          <w:p w14:paraId="16AC16F5" w14:textId="77777777" w:rsidR="00036394" w:rsidRPr="0086524C" w:rsidRDefault="00036394" w:rsidP="0086524C">
            <w:pPr>
              <w:pStyle w:val="Sinespaciado"/>
              <w:numPr>
                <w:ilvl w:val="0"/>
                <w:numId w:val="36"/>
              </w:numPr>
              <w:rPr>
                <w:rFonts w:ascii="Gill Sans MT" w:hAnsi="Gill Sans MT"/>
                <w:sz w:val="18"/>
              </w:rPr>
            </w:pPr>
            <w:r w:rsidRPr="0086524C">
              <w:rPr>
                <w:rFonts w:ascii="Gill Sans MT" w:hAnsi="Gill Sans MT"/>
                <w:sz w:val="18"/>
              </w:rPr>
              <w:t>Ética</w:t>
            </w:r>
          </w:p>
          <w:p w14:paraId="62F974FE" w14:textId="77777777" w:rsidR="00036394" w:rsidRPr="0086524C" w:rsidRDefault="00036394" w:rsidP="0086524C">
            <w:pPr>
              <w:pStyle w:val="Sinespaciado"/>
              <w:numPr>
                <w:ilvl w:val="0"/>
                <w:numId w:val="36"/>
              </w:numPr>
              <w:rPr>
                <w:rFonts w:ascii="Gill Sans MT" w:hAnsi="Gill Sans MT"/>
                <w:sz w:val="18"/>
              </w:rPr>
            </w:pPr>
            <w:r w:rsidRPr="0086524C">
              <w:rPr>
                <w:rFonts w:ascii="Gill Sans MT" w:hAnsi="Gill Sans MT"/>
                <w:sz w:val="18"/>
              </w:rPr>
              <w:t>Honestidad</w:t>
            </w:r>
          </w:p>
          <w:p w14:paraId="170A12C3" w14:textId="77777777" w:rsidR="00036394" w:rsidRPr="0086524C" w:rsidRDefault="00036394" w:rsidP="0086524C">
            <w:pPr>
              <w:pStyle w:val="Sinespaciado"/>
              <w:numPr>
                <w:ilvl w:val="0"/>
                <w:numId w:val="36"/>
              </w:numPr>
              <w:rPr>
                <w:rFonts w:ascii="Gill Sans MT" w:hAnsi="Gill Sans MT"/>
                <w:sz w:val="18"/>
              </w:rPr>
            </w:pPr>
            <w:r w:rsidRPr="0086524C">
              <w:rPr>
                <w:rFonts w:ascii="Gill Sans MT" w:hAnsi="Gill Sans MT"/>
                <w:sz w:val="18"/>
              </w:rPr>
              <w:t>Legalidad en el ejercicio de su profesión</w:t>
            </w:r>
          </w:p>
          <w:p w14:paraId="787E7830" w14:textId="77777777" w:rsidR="00036394" w:rsidRPr="0086524C" w:rsidRDefault="00036394" w:rsidP="0086524C">
            <w:pPr>
              <w:pStyle w:val="Sinespaciado"/>
              <w:numPr>
                <w:ilvl w:val="0"/>
                <w:numId w:val="36"/>
              </w:numPr>
              <w:rPr>
                <w:rFonts w:ascii="Gill Sans MT" w:hAnsi="Gill Sans MT"/>
                <w:sz w:val="18"/>
              </w:rPr>
            </w:pPr>
            <w:r w:rsidRPr="0086524C">
              <w:rPr>
                <w:rFonts w:ascii="Gill Sans MT" w:hAnsi="Gill Sans MT"/>
                <w:sz w:val="18"/>
              </w:rPr>
              <w:t xml:space="preserve">Respeto </w:t>
            </w:r>
          </w:p>
          <w:p w14:paraId="26D5AFDE" w14:textId="77777777" w:rsidR="00036394" w:rsidRPr="0086524C" w:rsidRDefault="00036394" w:rsidP="0086524C">
            <w:pPr>
              <w:pStyle w:val="Sinespaciado"/>
              <w:numPr>
                <w:ilvl w:val="0"/>
                <w:numId w:val="36"/>
              </w:numPr>
              <w:rPr>
                <w:rFonts w:ascii="Gill Sans MT" w:hAnsi="Gill Sans MT"/>
                <w:sz w:val="18"/>
              </w:rPr>
            </w:pPr>
            <w:r w:rsidRPr="0086524C">
              <w:rPr>
                <w:rFonts w:ascii="Gill Sans MT" w:hAnsi="Gill Sans MT"/>
                <w:sz w:val="18"/>
              </w:rPr>
              <w:t>Responsabilidad</w:t>
            </w:r>
          </w:p>
          <w:p w14:paraId="6EC896CF" w14:textId="77777777" w:rsidR="00036394" w:rsidRPr="0086524C" w:rsidRDefault="00036394" w:rsidP="0086524C">
            <w:pPr>
              <w:pStyle w:val="Sinespaciado"/>
              <w:numPr>
                <w:ilvl w:val="0"/>
                <w:numId w:val="36"/>
              </w:numPr>
              <w:rPr>
                <w:rFonts w:ascii="Gill Sans MT" w:hAnsi="Gill Sans MT"/>
                <w:sz w:val="18"/>
              </w:rPr>
            </w:pPr>
            <w:r w:rsidRPr="0086524C">
              <w:rPr>
                <w:rFonts w:ascii="Gill Sans MT" w:hAnsi="Gill Sans MT"/>
                <w:sz w:val="18"/>
              </w:rPr>
              <w:t>Transparencia</w:t>
            </w:r>
          </w:p>
        </w:tc>
        <w:tc>
          <w:tcPr>
            <w:tcW w:w="790" w:type="pct"/>
            <w:vAlign w:val="center"/>
          </w:tcPr>
          <w:p w14:paraId="204E8820" w14:textId="36AACB7F" w:rsidR="00036394" w:rsidRPr="0086524C" w:rsidRDefault="00036394" w:rsidP="0086524C">
            <w:pPr>
              <w:pStyle w:val="Sinespaciado"/>
              <w:jc w:val="center"/>
              <w:rPr>
                <w:rFonts w:ascii="Gill Sans MT" w:hAnsi="Gill Sans MT"/>
                <w:b/>
                <w:sz w:val="18"/>
              </w:rPr>
            </w:pPr>
            <w:r w:rsidRPr="0086524C">
              <w:rPr>
                <w:rFonts w:ascii="Gill Sans MT" w:hAnsi="Gill Sans MT"/>
                <w:b/>
                <w:sz w:val="18"/>
              </w:rPr>
              <w:t>Disciplinar</w:t>
            </w:r>
          </w:p>
        </w:tc>
        <w:tc>
          <w:tcPr>
            <w:tcW w:w="752" w:type="pct"/>
            <w:vAlign w:val="center"/>
          </w:tcPr>
          <w:p w14:paraId="7FC8F017" w14:textId="514D96B6" w:rsidR="00036394" w:rsidRPr="0086524C" w:rsidRDefault="00036394" w:rsidP="0086524C">
            <w:pPr>
              <w:pStyle w:val="Sinespaciado"/>
              <w:jc w:val="center"/>
              <w:rPr>
                <w:rFonts w:ascii="Gill Sans MT" w:hAnsi="Gill Sans MT"/>
                <w:b/>
                <w:sz w:val="18"/>
              </w:rPr>
            </w:pPr>
            <w:r w:rsidRPr="0086524C">
              <w:rPr>
                <w:rFonts w:ascii="Gill Sans MT" w:hAnsi="Gill Sans MT"/>
                <w:b/>
                <w:sz w:val="18"/>
              </w:rPr>
              <w:t>Calidad</w:t>
            </w:r>
          </w:p>
        </w:tc>
        <w:tc>
          <w:tcPr>
            <w:tcW w:w="774" w:type="pct"/>
          </w:tcPr>
          <w:p w14:paraId="5AAF9299" w14:textId="77777777" w:rsidR="00036394" w:rsidRPr="0086524C" w:rsidRDefault="00036394" w:rsidP="00036394">
            <w:pPr>
              <w:pStyle w:val="Textoindependiente"/>
              <w:rPr>
                <w:rFonts w:ascii="Gill Sans MT" w:hAnsi="Gill Sans MT"/>
                <w:sz w:val="18"/>
              </w:rPr>
            </w:pPr>
          </w:p>
        </w:tc>
      </w:tr>
      <w:tr w:rsidR="00036394" w:rsidRPr="00036394" w14:paraId="36D87CF0" w14:textId="77777777" w:rsidTr="0086524C">
        <w:trPr>
          <w:cantSplit/>
          <w:jc w:val="center"/>
        </w:trPr>
        <w:tc>
          <w:tcPr>
            <w:tcW w:w="754" w:type="pct"/>
          </w:tcPr>
          <w:p w14:paraId="07DF672F" w14:textId="77777777" w:rsidR="00036394" w:rsidRPr="0086524C" w:rsidRDefault="00036394" w:rsidP="00036394">
            <w:pPr>
              <w:pStyle w:val="Sinespaciado"/>
              <w:rPr>
                <w:rFonts w:ascii="Gill Sans MT" w:hAnsi="Gill Sans MT"/>
                <w:sz w:val="18"/>
              </w:rPr>
            </w:pPr>
            <w:r w:rsidRPr="0086524C">
              <w:rPr>
                <w:rFonts w:ascii="Gill Sans MT" w:hAnsi="Gill Sans MT"/>
                <w:sz w:val="18"/>
              </w:rPr>
              <w:lastRenderedPageBreak/>
              <w:t xml:space="preserve">•Manejo de Metodologías Analíticas </w:t>
            </w:r>
          </w:p>
          <w:p w14:paraId="208638FD" w14:textId="77777777" w:rsidR="00036394" w:rsidRPr="0086524C" w:rsidRDefault="00036394" w:rsidP="00036394">
            <w:pPr>
              <w:pStyle w:val="Sinespaciado"/>
              <w:rPr>
                <w:rFonts w:ascii="Gill Sans MT" w:hAnsi="Gill Sans MT"/>
                <w:sz w:val="18"/>
              </w:rPr>
            </w:pPr>
          </w:p>
        </w:tc>
        <w:tc>
          <w:tcPr>
            <w:tcW w:w="930" w:type="pct"/>
          </w:tcPr>
          <w:p w14:paraId="5844FD41" w14:textId="77777777" w:rsidR="00036394" w:rsidRPr="0086524C" w:rsidRDefault="00036394" w:rsidP="00036394">
            <w:pPr>
              <w:pStyle w:val="Sinespaciado"/>
              <w:rPr>
                <w:rFonts w:ascii="Gill Sans MT" w:hAnsi="Gill Sans MT"/>
                <w:sz w:val="18"/>
              </w:rPr>
            </w:pPr>
            <w:r w:rsidRPr="0086524C">
              <w:rPr>
                <w:rFonts w:ascii="Gill Sans MT" w:hAnsi="Gill Sans MT"/>
                <w:sz w:val="18"/>
              </w:rPr>
              <w:t>•Técnicas Analíticas aplicables a las Ciencias Forenses.</w:t>
            </w:r>
          </w:p>
        </w:tc>
        <w:tc>
          <w:tcPr>
            <w:tcW w:w="1001" w:type="pct"/>
          </w:tcPr>
          <w:p w14:paraId="69B47B0E" w14:textId="77777777" w:rsidR="00036394" w:rsidRPr="0086524C" w:rsidRDefault="00036394" w:rsidP="00036394">
            <w:pPr>
              <w:pStyle w:val="Sinespaciado"/>
              <w:rPr>
                <w:rFonts w:ascii="Gill Sans MT" w:hAnsi="Gill Sans MT"/>
                <w:sz w:val="18"/>
              </w:rPr>
            </w:pPr>
            <w:r w:rsidRPr="0086524C">
              <w:rPr>
                <w:rFonts w:ascii="Gill Sans MT" w:hAnsi="Gill Sans MT"/>
                <w:sz w:val="18"/>
              </w:rPr>
              <w:t>Actitud colaborativa</w:t>
            </w:r>
          </w:p>
          <w:p w14:paraId="4BE1BD20" w14:textId="77777777" w:rsidR="00036394" w:rsidRPr="0086524C" w:rsidRDefault="00036394" w:rsidP="00036394">
            <w:pPr>
              <w:pStyle w:val="Sinespaciado"/>
              <w:rPr>
                <w:rFonts w:ascii="Gill Sans MT" w:hAnsi="Gill Sans MT"/>
                <w:sz w:val="18"/>
              </w:rPr>
            </w:pPr>
            <w:r w:rsidRPr="0086524C">
              <w:rPr>
                <w:rFonts w:ascii="Gill Sans MT" w:hAnsi="Gill Sans MT"/>
                <w:sz w:val="18"/>
              </w:rPr>
              <w:t>•Compromiso social</w:t>
            </w:r>
          </w:p>
          <w:p w14:paraId="2E2143D3" w14:textId="77777777" w:rsidR="00036394" w:rsidRPr="0086524C" w:rsidRDefault="00036394" w:rsidP="00036394">
            <w:pPr>
              <w:pStyle w:val="Sinespaciado"/>
              <w:rPr>
                <w:rFonts w:ascii="Gill Sans MT" w:hAnsi="Gill Sans MT"/>
                <w:sz w:val="18"/>
              </w:rPr>
            </w:pPr>
            <w:r w:rsidRPr="0086524C">
              <w:rPr>
                <w:rFonts w:ascii="Gill Sans MT" w:hAnsi="Gill Sans MT"/>
                <w:sz w:val="18"/>
              </w:rPr>
              <w:t>•Confiabilidad</w:t>
            </w:r>
          </w:p>
          <w:p w14:paraId="4D33CF44" w14:textId="77777777" w:rsidR="00036394" w:rsidRPr="0086524C" w:rsidRDefault="00036394" w:rsidP="00036394">
            <w:pPr>
              <w:pStyle w:val="Sinespaciado"/>
              <w:rPr>
                <w:rFonts w:ascii="Gill Sans MT" w:hAnsi="Gill Sans MT"/>
                <w:sz w:val="18"/>
              </w:rPr>
            </w:pPr>
            <w:r w:rsidRPr="0086524C">
              <w:rPr>
                <w:rFonts w:ascii="Gill Sans MT" w:hAnsi="Gill Sans MT"/>
                <w:sz w:val="18"/>
              </w:rPr>
              <w:t>•Empatía</w:t>
            </w:r>
          </w:p>
          <w:p w14:paraId="57A346D5" w14:textId="77777777" w:rsidR="00036394" w:rsidRPr="0086524C" w:rsidRDefault="00036394" w:rsidP="00036394">
            <w:pPr>
              <w:pStyle w:val="Sinespaciado"/>
              <w:rPr>
                <w:rFonts w:ascii="Gill Sans MT" w:hAnsi="Gill Sans MT"/>
                <w:sz w:val="18"/>
              </w:rPr>
            </w:pPr>
            <w:r w:rsidRPr="0086524C">
              <w:rPr>
                <w:rFonts w:ascii="Gill Sans MT" w:hAnsi="Gill Sans MT"/>
                <w:sz w:val="18"/>
              </w:rPr>
              <w:t>•Ética</w:t>
            </w:r>
          </w:p>
          <w:p w14:paraId="2DE13F22" w14:textId="77777777" w:rsidR="00036394" w:rsidRPr="0086524C" w:rsidRDefault="00036394" w:rsidP="00036394">
            <w:pPr>
              <w:pStyle w:val="Sinespaciado"/>
              <w:rPr>
                <w:rFonts w:ascii="Gill Sans MT" w:hAnsi="Gill Sans MT"/>
                <w:sz w:val="18"/>
              </w:rPr>
            </w:pPr>
            <w:r w:rsidRPr="0086524C">
              <w:rPr>
                <w:rFonts w:ascii="Gill Sans MT" w:hAnsi="Gill Sans MT"/>
                <w:sz w:val="18"/>
              </w:rPr>
              <w:t>•Honestidad</w:t>
            </w:r>
          </w:p>
          <w:p w14:paraId="353FC874" w14:textId="77777777" w:rsidR="00036394" w:rsidRPr="0086524C" w:rsidRDefault="00036394" w:rsidP="00036394">
            <w:pPr>
              <w:pStyle w:val="Sinespaciado"/>
              <w:rPr>
                <w:rFonts w:ascii="Gill Sans MT" w:hAnsi="Gill Sans MT"/>
                <w:sz w:val="18"/>
              </w:rPr>
            </w:pPr>
            <w:r w:rsidRPr="0086524C">
              <w:rPr>
                <w:rFonts w:ascii="Gill Sans MT" w:hAnsi="Gill Sans MT"/>
                <w:sz w:val="18"/>
              </w:rPr>
              <w:t>•Legalidad en el ejercicio de su profesión</w:t>
            </w:r>
          </w:p>
          <w:p w14:paraId="6AF9E075" w14:textId="77777777" w:rsidR="00036394" w:rsidRPr="0086524C" w:rsidRDefault="00036394" w:rsidP="00036394">
            <w:pPr>
              <w:pStyle w:val="Sinespaciado"/>
              <w:rPr>
                <w:rFonts w:ascii="Gill Sans MT" w:hAnsi="Gill Sans MT"/>
                <w:sz w:val="18"/>
              </w:rPr>
            </w:pPr>
            <w:r w:rsidRPr="0086524C">
              <w:rPr>
                <w:rFonts w:ascii="Gill Sans MT" w:hAnsi="Gill Sans MT"/>
                <w:sz w:val="18"/>
              </w:rPr>
              <w:t xml:space="preserve">•Respeto </w:t>
            </w:r>
          </w:p>
          <w:p w14:paraId="0F24CBF0" w14:textId="77777777" w:rsidR="00036394" w:rsidRPr="0086524C" w:rsidRDefault="00036394" w:rsidP="00036394">
            <w:pPr>
              <w:pStyle w:val="Sinespaciado"/>
              <w:rPr>
                <w:rFonts w:ascii="Gill Sans MT" w:hAnsi="Gill Sans MT"/>
                <w:sz w:val="18"/>
              </w:rPr>
            </w:pPr>
            <w:r w:rsidRPr="0086524C">
              <w:rPr>
                <w:rFonts w:ascii="Gill Sans MT" w:hAnsi="Gill Sans MT"/>
                <w:sz w:val="18"/>
              </w:rPr>
              <w:t>•Responsabilidad</w:t>
            </w:r>
          </w:p>
          <w:p w14:paraId="11B06B2A" w14:textId="77777777" w:rsidR="00036394" w:rsidRPr="0086524C" w:rsidRDefault="00036394" w:rsidP="00036394">
            <w:pPr>
              <w:pStyle w:val="Sinespaciado"/>
              <w:rPr>
                <w:rFonts w:ascii="Gill Sans MT" w:hAnsi="Gill Sans MT"/>
                <w:sz w:val="18"/>
              </w:rPr>
            </w:pPr>
            <w:r w:rsidRPr="0086524C">
              <w:rPr>
                <w:rFonts w:ascii="Gill Sans MT" w:hAnsi="Gill Sans MT"/>
                <w:sz w:val="18"/>
              </w:rPr>
              <w:t xml:space="preserve">•Solidaridad </w:t>
            </w:r>
          </w:p>
          <w:p w14:paraId="380BEDD8" w14:textId="77777777" w:rsidR="00036394" w:rsidRPr="0086524C" w:rsidRDefault="00036394" w:rsidP="00036394">
            <w:pPr>
              <w:pStyle w:val="Sinespaciado"/>
              <w:rPr>
                <w:rFonts w:ascii="Gill Sans MT" w:hAnsi="Gill Sans MT"/>
                <w:sz w:val="18"/>
              </w:rPr>
            </w:pPr>
            <w:r w:rsidRPr="0086524C">
              <w:rPr>
                <w:rFonts w:ascii="Gill Sans MT" w:hAnsi="Gill Sans MT"/>
                <w:sz w:val="18"/>
              </w:rPr>
              <w:t>•Tolerancia</w:t>
            </w:r>
          </w:p>
          <w:p w14:paraId="3CB04B2A" w14:textId="77777777" w:rsidR="00036394" w:rsidRPr="0086524C" w:rsidRDefault="00036394" w:rsidP="00036394">
            <w:pPr>
              <w:pStyle w:val="Sinespaciado"/>
              <w:rPr>
                <w:rFonts w:ascii="Gill Sans MT" w:hAnsi="Gill Sans MT"/>
                <w:sz w:val="18"/>
              </w:rPr>
            </w:pPr>
            <w:r w:rsidRPr="0086524C">
              <w:rPr>
                <w:rFonts w:ascii="Gill Sans MT" w:hAnsi="Gill Sans MT"/>
                <w:sz w:val="18"/>
              </w:rPr>
              <w:t>•Transparencia</w:t>
            </w:r>
          </w:p>
        </w:tc>
        <w:tc>
          <w:tcPr>
            <w:tcW w:w="790" w:type="pct"/>
            <w:vAlign w:val="center"/>
          </w:tcPr>
          <w:p w14:paraId="52405FFA" w14:textId="5EFE27D4" w:rsidR="00036394" w:rsidRPr="0086524C" w:rsidRDefault="00036394" w:rsidP="0086524C">
            <w:pPr>
              <w:pStyle w:val="Sinespaciado"/>
              <w:jc w:val="center"/>
              <w:rPr>
                <w:rFonts w:ascii="Gill Sans MT" w:hAnsi="Gill Sans MT"/>
                <w:b/>
                <w:sz w:val="18"/>
              </w:rPr>
            </w:pPr>
            <w:r w:rsidRPr="0086524C">
              <w:rPr>
                <w:rFonts w:ascii="Gill Sans MT" w:hAnsi="Gill Sans MT"/>
                <w:b/>
                <w:sz w:val="18"/>
              </w:rPr>
              <w:t>Básica de Iniciación a la disciplina</w:t>
            </w:r>
          </w:p>
        </w:tc>
        <w:tc>
          <w:tcPr>
            <w:tcW w:w="752" w:type="pct"/>
            <w:vAlign w:val="center"/>
          </w:tcPr>
          <w:p w14:paraId="0AAECBDF" w14:textId="574ACFB3" w:rsidR="00036394" w:rsidRPr="0086524C" w:rsidRDefault="00036394" w:rsidP="0086524C">
            <w:pPr>
              <w:pStyle w:val="Sinespaciado"/>
              <w:jc w:val="center"/>
              <w:rPr>
                <w:rFonts w:ascii="Gill Sans MT" w:hAnsi="Gill Sans MT"/>
                <w:b/>
                <w:sz w:val="18"/>
              </w:rPr>
            </w:pPr>
            <w:r w:rsidRPr="0086524C">
              <w:rPr>
                <w:rFonts w:ascii="Gill Sans MT" w:hAnsi="Gill Sans MT"/>
                <w:b/>
                <w:sz w:val="18"/>
              </w:rPr>
              <w:t>Instrumentación</w:t>
            </w:r>
          </w:p>
        </w:tc>
        <w:tc>
          <w:tcPr>
            <w:tcW w:w="774" w:type="pct"/>
          </w:tcPr>
          <w:p w14:paraId="6ECFD984" w14:textId="77777777" w:rsidR="00036394" w:rsidRPr="0086524C" w:rsidRDefault="00036394" w:rsidP="00036394">
            <w:pPr>
              <w:pStyle w:val="Textoindependiente"/>
              <w:rPr>
                <w:rFonts w:ascii="Gill Sans MT" w:hAnsi="Gill Sans MT"/>
                <w:sz w:val="18"/>
              </w:rPr>
            </w:pPr>
          </w:p>
        </w:tc>
      </w:tr>
    </w:tbl>
    <w:p w14:paraId="6A61118A" w14:textId="77777777" w:rsidR="00CF73CA" w:rsidRDefault="00CF73CA" w:rsidP="0086758A">
      <w:pPr>
        <w:autoSpaceDE w:val="0"/>
        <w:autoSpaceDN w:val="0"/>
        <w:adjustRightInd w:val="0"/>
        <w:spacing w:after="0" w:line="240" w:lineRule="auto"/>
        <w:jc w:val="both"/>
        <w:rPr>
          <w:rFonts w:ascii="Gill Sans MT" w:hAnsi="Gill Sans MT" w:cs="Times New Roman"/>
          <w:sz w:val="18"/>
          <w:szCs w:val="18"/>
        </w:rPr>
      </w:pPr>
    </w:p>
    <w:p w14:paraId="57509AD5" w14:textId="4A50B5F2" w:rsidR="00036394" w:rsidRDefault="00036394">
      <w:pPr>
        <w:rPr>
          <w:rFonts w:ascii="Gill Sans MT" w:hAnsi="Gill Sans MT" w:cs="Times New Roman"/>
          <w:sz w:val="18"/>
          <w:szCs w:val="18"/>
        </w:rPr>
      </w:pPr>
      <w:r>
        <w:rPr>
          <w:rFonts w:ascii="Gill Sans MT" w:hAnsi="Gill Sans MT" w:cs="Times New Roman"/>
          <w:sz w:val="18"/>
          <w:szCs w:val="18"/>
        </w:rPr>
        <w:br w:type="page"/>
      </w:r>
    </w:p>
    <w:p w14:paraId="1CE76C9F" w14:textId="0186114D" w:rsidR="00036394" w:rsidRPr="00036394" w:rsidRDefault="00036394">
      <w:pPr>
        <w:rPr>
          <w:rFonts w:ascii="Gill Sans MT" w:hAnsi="Gill Sans MT" w:cs="Times New Roman"/>
          <w:b/>
          <w:color w:val="0000FF"/>
          <w:sz w:val="24"/>
          <w:szCs w:val="18"/>
        </w:rPr>
      </w:pPr>
      <w:r w:rsidRPr="00036394">
        <w:rPr>
          <w:rFonts w:ascii="Gill Sans MT" w:hAnsi="Gill Sans MT" w:cs="Times New Roman"/>
          <w:b/>
          <w:color w:val="0000FF"/>
          <w:sz w:val="24"/>
          <w:szCs w:val="18"/>
        </w:rPr>
        <w:lastRenderedPageBreak/>
        <w:t>Laboratorio clínico Veterinario</w:t>
      </w: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2268"/>
        <w:gridCol w:w="2693"/>
        <w:gridCol w:w="2268"/>
        <w:gridCol w:w="1843"/>
        <w:gridCol w:w="2126"/>
      </w:tblGrid>
      <w:tr w:rsidR="00036394" w:rsidRPr="001A5DD7" w14:paraId="2CD21C8C" w14:textId="77777777" w:rsidTr="00036394">
        <w:trPr>
          <w:jc w:val="center"/>
        </w:trPr>
        <w:tc>
          <w:tcPr>
            <w:tcW w:w="2122" w:type="dxa"/>
            <w:shd w:val="clear" w:color="auto" w:fill="C0C0C0"/>
            <w:vAlign w:val="center"/>
          </w:tcPr>
          <w:p w14:paraId="3E93B7B4" w14:textId="77777777" w:rsidR="00036394" w:rsidRPr="00036394" w:rsidRDefault="00036394" w:rsidP="00036394">
            <w:pPr>
              <w:pStyle w:val="Textoindependiente"/>
              <w:jc w:val="center"/>
              <w:rPr>
                <w:rFonts w:ascii="Gill Sans MT" w:hAnsi="Gill Sans MT"/>
                <w:b/>
                <w:sz w:val="18"/>
                <w:szCs w:val="18"/>
              </w:rPr>
            </w:pPr>
            <w:r w:rsidRPr="00036394">
              <w:rPr>
                <w:rFonts w:ascii="Gill Sans MT" w:hAnsi="Gill Sans MT"/>
                <w:b/>
                <w:sz w:val="18"/>
                <w:szCs w:val="18"/>
              </w:rPr>
              <w:t>Saberes heurísticos</w:t>
            </w:r>
          </w:p>
          <w:p w14:paraId="43FB3C3F" w14:textId="77777777" w:rsidR="00036394" w:rsidRPr="00036394" w:rsidRDefault="00036394" w:rsidP="00036394">
            <w:pPr>
              <w:pStyle w:val="Textoindependiente"/>
              <w:jc w:val="center"/>
              <w:rPr>
                <w:rFonts w:ascii="Gill Sans MT" w:hAnsi="Gill Sans MT"/>
                <w:b/>
                <w:sz w:val="18"/>
                <w:szCs w:val="18"/>
              </w:rPr>
            </w:pPr>
            <w:r w:rsidRPr="00036394">
              <w:rPr>
                <w:rFonts w:ascii="Gill Sans MT" w:hAnsi="Gill Sans MT"/>
                <w:b/>
                <w:sz w:val="18"/>
                <w:szCs w:val="18"/>
              </w:rPr>
              <w:t>(2)</w:t>
            </w:r>
          </w:p>
        </w:tc>
        <w:tc>
          <w:tcPr>
            <w:tcW w:w="2268" w:type="dxa"/>
            <w:shd w:val="clear" w:color="auto" w:fill="C0C0C0"/>
            <w:vAlign w:val="center"/>
          </w:tcPr>
          <w:p w14:paraId="18431E25" w14:textId="77777777" w:rsidR="00036394" w:rsidRPr="00036394" w:rsidRDefault="00036394" w:rsidP="00036394">
            <w:pPr>
              <w:pStyle w:val="Textoindependiente"/>
              <w:jc w:val="center"/>
              <w:rPr>
                <w:rFonts w:ascii="Gill Sans MT" w:hAnsi="Gill Sans MT"/>
                <w:b/>
                <w:sz w:val="18"/>
                <w:szCs w:val="18"/>
              </w:rPr>
            </w:pPr>
            <w:r w:rsidRPr="00036394">
              <w:rPr>
                <w:rFonts w:ascii="Gill Sans MT" w:hAnsi="Gill Sans MT"/>
                <w:b/>
                <w:sz w:val="18"/>
                <w:szCs w:val="18"/>
              </w:rPr>
              <w:t>Saberes teóricos</w:t>
            </w:r>
          </w:p>
          <w:p w14:paraId="61E84270" w14:textId="77777777" w:rsidR="00036394" w:rsidRPr="00036394" w:rsidRDefault="00036394" w:rsidP="00036394">
            <w:pPr>
              <w:pStyle w:val="Textoindependiente"/>
              <w:jc w:val="center"/>
              <w:rPr>
                <w:rFonts w:ascii="Gill Sans MT" w:hAnsi="Gill Sans MT"/>
                <w:b/>
                <w:sz w:val="18"/>
                <w:szCs w:val="18"/>
              </w:rPr>
            </w:pPr>
            <w:r w:rsidRPr="00036394">
              <w:rPr>
                <w:rFonts w:ascii="Gill Sans MT" w:hAnsi="Gill Sans MT"/>
                <w:b/>
                <w:sz w:val="18"/>
                <w:szCs w:val="18"/>
              </w:rPr>
              <w:t>(1)</w:t>
            </w:r>
          </w:p>
        </w:tc>
        <w:tc>
          <w:tcPr>
            <w:tcW w:w="2693" w:type="dxa"/>
            <w:shd w:val="clear" w:color="auto" w:fill="C0C0C0"/>
            <w:vAlign w:val="center"/>
          </w:tcPr>
          <w:p w14:paraId="2649AA17" w14:textId="77777777" w:rsidR="00036394" w:rsidRPr="00036394" w:rsidRDefault="00036394" w:rsidP="00036394">
            <w:pPr>
              <w:pStyle w:val="Textoindependiente"/>
              <w:jc w:val="center"/>
              <w:rPr>
                <w:rFonts w:ascii="Gill Sans MT" w:hAnsi="Gill Sans MT"/>
                <w:b/>
                <w:sz w:val="18"/>
                <w:szCs w:val="18"/>
              </w:rPr>
            </w:pPr>
            <w:r w:rsidRPr="00036394">
              <w:rPr>
                <w:rFonts w:ascii="Gill Sans MT" w:hAnsi="Gill Sans MT"/>
                <w:b/>
                <w:sz w:val="18"/>
                <w:szCs w:val="18"/>
              </w:rPr>
              <w:t>Saberes axiológicos</w:t>
            </w:r>
          </w:p>
          <w:p w14:paraId="730F014E" w14:textId="77777777" w:rsidR="00036394" w:rsidRPr="00036394" w:rsidRDefault="00036394" w:rsidP="00036394">
            <w:pPr>
              <w:pStyle w:val="Textoindependiente"/>
              <w:jc w:val="center"/>
              <w:rPr>
                <w:rFonts w:ascii="Gill Sans MT" w:hAnsi="Gill Sans MT"/>
                <w:b/>
                <w:sz w:val="18"/>
                <w:szCs w:val="18"/>
              </w:rPr>
            </w:pPr>
            <w:r w:rsidRPr="00036394">
              <w:rPr>
                <w:rFonts w:ascii="Gill Sans MT" w:hAnsi="Gill Sans MT"/>
                <w:b/>
                <w:sz w:val="18"/>
                <w:szCs w:val="18"/>
              </w:rPr>
              <w:t>(3)</w:t>
            </w:r>
          </w:p>
        </w:tc>
        <w:tc>
          <w:tcPr>
            <w:tcW w:w="2268" w:type="dxa"/>
            <w:shd w:val="clear" w:color="auto" w:fill="C0C0C0"/>
            <w:vAlign w:val="center"/>
          </w:tcPr>
          <w:p w14:paraId="21B1FC15" w14:textId="77777777" w:rsidR="00036394" w:rsidRPr="00036394" w:rsidRDefault="00036394" w:rsidP="00036394">
            <w:pPr>
              <w:pStyle w:val="Textoindependiente"/>
              <w:jc w:val="center"/>
              <w:rPr>
                <w:rFonts w:ascii="Gill Sans MT" w:hAnsi="Gill Sans MT"/>
                <w:b/>
                <w:sz w:val="18"/>
                <w:szCs w:val="18"/>
              </w:rPr>
            </w:pPr>
            <w:r w:rsidRPr="00036394">
              <w:rPr>
                <w:rFonts w:ascii="Gill Sans MT" w:hAnsi="Gill Sans MT"/>
                <w:b/>
                <w:sz w:val="18"/>
                <w:szCs w:val="18"/>
              </w:rPr>
              <w:t xml:space="preserve">Tipo de agrupación </w:t>
            </w:r>
          </w:p>
          <w:p w14:paraId="44207716" w14:textId="77777777" w:rsidR="00036394" w:rsidRPr="00036394" w:rsidRDefault="00036394" w:rsidP="00036394">
            <w:pPr>
              <w:pStyle w:val="Textoindependiente"/>
              <w:numPr>
                <w:ilvl w:val="0"/>
                <w:numId w:val="16"/>
              </w:numPr>
              <w:spacing w:after="0"/>
              <w:rPr>
                <w:rFonts w:ascii="Gill Sans MT" w:hAnsi="Gill Sans MT"/>
                <w:sz w:val="18"/>
                <w:szCs w:val="18"/>
              </w:rPr>
            </w:pPr>
            <w:r w:rsidRPr="00036394">
              <w:rPr>
                <w:rFonts w:ascii="Gill Sans MT" w:hAnsi="Gill Sans MT"/>
                <w:sz w:val="18"/>
                <w:szCs w:val="18"/>
              </w:rPr>
              <w:t xml:space="preserve">Básica de Iniciación a la disciplina </w:t>
            </w:r>
          </w:p>
          <w:p w14:paraId="2C856F72" w14:textId="77777777" w:rsidR="00036394" w:rsidRPr="00036394" w:rsidRDefault="00036394" w:rsidP="00036394">
            <w:pPr>
              <w:pStyle w:val="Textoindependiente"/>
              <w:numPr>
                <w:ilvl w:val="0"/>
                <w:numId w:val="16"/>
              </w:numPr>
              <w:spacing w:after="0"/>
              <w:rPr>
                <w:rFonts w:ascii="Gill Sans MT" w:hAnsi="Gill Sans MT"/>
                <w:sz w:val="18"/>
                <w:szCs w:val="18"/>
              </w:rPr>
            </w:pPr>
            <w:r w:rsidRPr="00036394">
              <w:rPr>
                <w:rFonts w:ascii="Gill Sans MT" w:hAnsi="Gill Sans MT"/>
                <w:sz w:val="18"/>
                <w:szCs w:val="18"/>
              </w:rPr>
              <w:t xml:space="preserve">Disciplinar </w:t>
            </w:r>
          </w:p>
          <w:p w14:paraId="161123D6" w14:textId="77777777" w:rsidR="00036394" w:rsidRPr="00036394" w:rsidRDefault="00036394" w:rsidP="00036394">
            <w:pPr>
              <w:pStyle w:val="Textoindependiente"/>
              <w:numPr>
                <w:ilvl w:val="0"/>
                <w:numId w:val="16"/>
              </w:numPr>
              <w:spacing w:after="0"/>
              <w:rPr>
                <w:rFonts w:ascii="Gill Sans MT" w:hAnsi="Gill Sans MT"/>
                <w:b/>
                <w:sz w:val="18"/>
                <w:szCs w:val="18"/>
              </w:rPr>
            </w:pPr>
            <w:r w:rsidRPr="00036394">
              <w:rPr>
                <w:rFonts w:ascii="Gill Sans MT" w:hAnsi="Gill Sans MT"/>
                <w:sz w:val="18"/>
                <w:szCs w:val="18"/>
              </w:rPr>
              <w:t>Terminal</w:t>
            </w:r>
          </w:p>
        </w:tc>
        <w:tc>
          <w:tcPr>
            <w:tcW w:w="1843" w:type="dxa"/>
            <w:shd w:val="clear" w:color="auto" w:fill="C0C0C0"/>
            <w:vAlign w:val="center"/>
          </w:tcPr>
          <w:p w14:paraId="2A987DCB" w14:textId="77777777" w:rsidR="00036394" w:rsidRPr="00036394" w:rsidRDefault="00036394" w:rsidP="00036394">
            <w:pPr>
              <w:pStyle w:val="Textoindependiente"/>
              <w:jc w:val="center"/>
              <w:rPr>
                <w:rFonts w:ascii="Gill Sans MT" w:hAnsi="Gill Sans MT"/>
                <w:b/>
                <w:sz w:val="18"/>
                <w:szCs w:val="18"/>
              </w:rPr>
            </w:pPr>
            <w:r w:rsidRPr="00036394">
              <w:rPr>
                <w:rFonts w:ascii="Gill Sans MT" w:hAnsi="Gill Sans MT"/>
                <w:b/>
                <w:sz w:val="18"/>
                <w:szCs w:val="18"/>
              </w:rPr>
              <w:t>Nombre de la EE</w:t>
            </w:r>
          </w:p>
        </w:tc>
        <w:tc>
          <w:tcPr>
            <w:tcW w:w="2126" w:type="dxa"/>
            <w:shd w:val="clear" w:color="auto" w:fill="C0C0C0"/>
            <w:vAlign w:val="center"/>
          </w:tcPr>
          <w:p w14:paraId="371E9F4D" w14:textId="77777777" w:rsidR="00036394" w:rsidRPr="00036394" w:rsidRDefault="00036394" w:rsidP="00036394">
            <w:pPr>
              <w:pStyle w:val="Textoindependiente"/>
              <w:jc w:val="center"/>
              <w:rPr>
                <w:rFonts w:ascii="Gill Sans MT" w:hAnsi="Gill Sans MT"/>
                <w:b/>
                <w:sz w:val="18"/>
                <w:szCs w:val="18"/>
              </w:rPr>
            </w:pPr>
            <w:r w:rsidRPr="00036394">
              <w:rPr>
                <w:rFonts w:ascii="Gill Sans MT" w:hAnsi="Gill Sans MT"/>
                <w:b/>
                <w:sz w:val="18"/>
                <w:szCs w:val="18"/>
              </w:rPr>
              <w:t>Primera aproximación  a la unidad de competencia</w:t>
            </w:r>
          </w:p>
        </w:tc>
      </w:tr>
      <w:tr w:rsidR="00036394" w:rsidRPr="001A5DD7" w14:paraId="12C2F747" w14:textId="77777777" w:rsidTr="00061B77">
        <w:trPr>
          <w:jc w:val="center"/>
        </w:trPr>
        <w:tc>
          <w:tcPr>
            <w:tcW w:w="2122" w:type="dxa"/>
            <w:shd w:val="clear" w:color="auto" w:fill="auto"/>
          </w:tcPr>
          <w:p w14:paraId="139DFCF4" w14:textId="77777777" w:rsidR="00036394" w:rsidRPr="00061B77" w:rsidRDefault="00036394" w:rsidP="00061B77">
            <w:pPr>
              <w:pStyle w:val="Textoindependiente"/>
              <w:numPr>
                <w:ilvl w:val="0"/>
                <w:numId w:val="8"/>
              </w:numPr>
              <w:spacing w:after="0"/>
              <w:ind w:left="176" w:hanging="176"/>
              <w:rPr>
                <w:rFonts w:ascii="Gill Sans MT" w:eastAsiaTheme="minorEastAsia" w:hAnsi="Gill Sans MT" w:cstheme="minorBidi"/>
                <w:sz w:val="18"/>
                <w:szCs w:val="22"/>
                <w:lang w:eastAsia="en-US"/>
              </w:rPr>
            </w:pPr>
            <w:r w:rsidRPr="00061B77">
              <w:rPr>
                <w:rFonts w:ascii="Gill Sans MT" w:eastAsiaTheme="minorEastAsia" w:hAnsi="Gill Sans MT" w:cstheme="minorBidi"/>
                <w:sz w:val="18"/>
                <w:szCs w:val="22"/>
                <w:lang w:eastAsia="en-US"/>
              </w:rPr>
              <w:t>Aplicar la Norma Oficial Mexicana -NOM-062-ZOO-1999, Especificaciones técnicas para la producción, cuidado y uso de los animales de laboratorio.</w:t>
            </w:r>
          </w:p>
          <w:p w14:paraId="2EFDEB2B" w14:textId="77777777" w:rsidR="00036394" w:rsidRPr="00061B77" w:rsidRDefault="00036394" w:rsidP="00061B77">
            <w:pPr>
              <w:pStyle w:val="Textoindependiente"/>
              <w:numPr>
                <w:ilvl w:val="0"/>
                <w:numId w:val="8"/>
              </w:numPr>
              <w:spacing w:after="0"/>
              <w:ind w:left="176" w:hanging="176"/>
              <w:rPr>
                <w:rFonts w:ascii="Gill Sans MT" w:eastAsiaTheme="minorEastAsia" w:hAnsi="Gill Sans MT" w:cstheme="minorBidi"/>
                <w:sz w:val="18"/>
                <w:szCs w:val="22"/>
                <w:lang w:eastAsia="en-US"/>
              </w:rPr>
            </w:pPr>
            <w:r w:rsidRPr="00061B77">
              <w:rPr>
                <w:rFonts w:ascii="Gill Sans MT" w:eastAsiaTheme="minorEastAsia" w:hAnsi="Gill Sans MT" w:cstheme="minorBidi"/>
                <w:sz w:val="18"/>
                <w:szCs w:val="22"/>
                <w:lang w:eastAsia="en-US"/>
              </w:rPr>
              <w:t>Aplicar los conocimientos de manipulación de animales de laboratorio</w:t>
            </w:r>
          </w:p>
          <w:p w14:paraId="5E3391E2" w14:textId="77777777" w:rsidR="00036394" w:rsidRPr="00061B77" w:rsidRDefault="00036394" w:rsidP="00061B77">
            <w:pPr>
              <w:pStyle w:val="Textoindependiente"/>
              <w:numPr>
                <w:ilvl w:val="0"/>
                <w:numId w:val="8"/>
              </w:numPr>
              <w:spacing w:after="0"/>
              <w:ind w:left="176" w:hanging="176"/>
              <w:rPr>
                <w:rFonts w:ascii="Gill Sans MT" w:eastAsiaTheme="minorEastAsia" w:hAnsi="Gill Sans MT" w:cstheme="minorBidi"/>
                <w:sz w:val="18"/>
                <w:szCs w:val="22"/>
                <w:lang w:eastAsia="en-US"/>
              </w:rPr>
            </w:pPr>
            <w:r w:rsidRPr="00061B77">
              <w:rPr>
                <w:rFonts w:ascii="Gill Sans MT" w:eastAsiaTheme="minorEastAsia" w:hAnsi="Gill Sans MT" w:cstheme="minorBidi"/>
                <w:sz w:val="18"/>
                <w:szCs w:val="22"/>
                <w:lang w:eastAsia="en-US"/>
              </w:rPr>
              <w:t>Aplicar los manuales de procedimiento en toma de muestras biológicas en animales de animales de experimentación</w:t>
            </w:r>
          </w:p>
          <w:p w14:paraId="7B706CF4" w14:textId="77777777" w:rsidR="00036394" w:rsidRPr="00061B77" w:rsidRDefault="00036394" w:rsidP="00061B77">
            <w:pPr>
              <w:pStyle w:val="Textoindependiente"/>
              <w:numPr>
                <w:ilvl w:val="0"/>
                <w:numId w:val="8"/>
              </w:numPr>
              <w:spacing w:after="0"/>
              <w:ind w:left="176" w:hanging="176"/>
              <w:rPr>
                <w:rFonts w:ascii="Gill Sans MT" w:eastAsiaTheme="minorEastAsia" w:hAnsi="Gill Sans MT" w:cstheme="minorBidi"/>
                <w:sz w:val="18"/>
                <w:szCs w:val="22"/>
                <w:lang w:eastAsia="en-US"/>
              </w:rPr>
            </w:pPr>
            <w:r w:rsidRPr="00061B77">
              <w:rPr>
                <w:rFonts w:ascii="Gill Sans MT" w:eastAsiaTheme="minorEastAsia" w:hAnsi="Gill Sans MT" w:cstheme="minorBidi"/>
                <w:sz w:val="18"/>
                <w:szCs w:val="22"/>
                <w:lang w:eastAsia="en-US"/>
              </w:rPr>
              <w:t>Aplicar los principios bioéticos en investigación con animales de laboratorio</w:t>
            </w:r>
          </w:p>
          <w:p w14:paraId="2310D563" w14:textId="77777777" w:rsidR="00036394" w:rsidRPr="00061B77" w:rsidRDefault="00036394" w:rsidP="00061B77">
            <w:pPr>
              <w:pStyle w:val="Textoindependiente"/>
              <w:numPr>
                <w:ilvl w:val="0"/>
                <w:numId w:val="8"/>
              </w:numPr>
              <w:spacing w:after="0"/>
              <w:ind w:left="176" w:hanging="176"/>
              <w:rPr>
                <w:rFonts w:ascii="Gill Sans MT" w:eastAsiaTheme="minorEastAsia" w:hAnsi="Gill Sans MT" w:cstheme="minorBidi"/>
                <w:sz w:val="18"/>
                <w:szCs w:val="22"/>
                <w:lang w:eastAsia="en-US"/>
              </w:rPr>
            </w:pPr>
            <w:r w:rsidRPr="00061B77">
              <w:rPr>
                <w:rFonts w:ascii="Gill Sans MT" w:eastAsiaTheme="minorEastAsia" w:hAnsi="Gill Sans MT" w:cstheme="minorBidi"/>
                <w:sz w:val="18"/>
                <w:szCs w:val="22"/>
                <w:lang w:eastAsia="en-US"/>
              </w:rPr>
              <w:t>Comunicar asertivamente de forma oral y escrita el concepto de una sola salud a diferentes tipos de público</w:t>
            </w:r>
          </w:p>
          <w:p w14:paraId="57D6FD79" w14:textId="77777777" w:rsidR="00036394" w:rsidRPr="00061B77" w:rsidRDefault="00036394" w:rsidP="00061B77">
            <w:pPr>
              <w:pStyle w:val="Textoindependiente"/>
              <w:numPr>
                <w:ilvl w:val="0"/>
                <w:numId w:val="8"/>
              </w:numPr>
              <w:spacing w:after="0"/>
              <w:ind w:left="176" w:hanging="176"/>
              <w:rPr>
                <w:rFonts w:ascii="Gill Sans MT" w:eastAsiaTheme="minorEastAsia" w:hAnsi="Gill Sans MT" w:cstheme="minorBidi"/>
                <w:sz w:val="18"/>
                <w:szCs w:val="22"/>
                <w:lang w:eastAsia="en-US"/>
              </w:rPr>
            </w:pPr>
            <w:r w:rsidRPr="00061B77">
              <w:rPr>
                <w:rFonts w:ascii="Gill Sans MT" w:eastAsiaTheme="minorEastAsia" w:hAnsi="Gill Sans MT" w:cstheme="minorBidi"/>
                <w:sz w:val="18"/>
                <w:szCs w:val="22"/>
                <w:lang w:eastAsia="en-US"/>
              </w:rPr>
              <w:t>Desarrollo de proyectos de investigación en ciencias veterinarias</w:t>
            </w:r>
          </w:p>
          <w:p w14:paraId="6DC6E1DF" w14:textId="77777777" w:rsidR="00036394" w:rsidRPr="00061B77" w:rsidRDefault="00036394" w:rsidP="00061B77">
            <w:pPr>
              <w:pStyle w:val="Textoindependiente"/>
              <w:numPr>
                <w:ilvl w:val="0"/>
                <w:numId w:val="8"/>
              </w:numPr>
              <w:spacing w:after="0"/>
              <w:ind w:left="176" w:hanging="176"/>
              <w:rPr>
                <w:rFonts w:ascii="Gill Sans MT" w:eastAsiaTheme="minorEastAsia" w:hAnsi="Gill Sans MT" w:cstheme="minorBidi"/>
                <w:sz w:val="18"/>
                <w:szCs w:val="22"/>
                <w:lang w:eastAsia="en-US"/>
              </w:rPr>
            </w:pPr>
            <w:r w:rsidRPr="00061B77">
              <w:rPr>
                <w:rFonts w:ascii="Gill Sans MT" w:eastAsiaTheme="minorEastAsia" w:hAnsi="Gill Sans MT" w:cstheme="minorBidi"/>
                <w:sz w:val="18"/>
                <w:szCs w:val="22"/>
                <w:lang w:eastAsia="en-US"/>
              </w:rPr>
              <w:t>Difusión de la información actualizada y vigente en el bienestar animal.</w:t>
            </w:r>
          </w:p>
          <w:p w14:paraId="01D41CD4" w14:textId="77777777" w:rsidR="00036394" w:rsidRPr="00061B77" w:rsidRDefault="00036394" w:rsidP="00061B77">
            <w:pPr>
              <w:pStyle w:val="Textoindependiente"/>
              <w:numPr>
                <w:ilvl w:val="0"/>
                <w:numId w:val="8"/>
              </w:numPr>
              <w:spacing w:after="0"/>
              <w:ind w:left="176" w:hanging="176"/>
              <w:rPr>
                <w:rFonts w:ascii="Gill Sans MT" w:eastAsiaTheme="minorEastAsia" w:hAnsi="Gill Sans MT" w:cstheme="minorBidi"/>
                <w:sz w:val="18"/>
                <w:szCs w:val="22"/>
                <w:lang w:eastAsia="en-US"/>
              </w:rPr>
            </w:pPr>
            <w:r w:rsidRPr="00061B77">
              <w:rPr>
                <w:rFonts w:ascii="Gill Sans MT" w:eastAsiaTheme="minorEastAsia" w:hAnsi="Gill Sans MT" w:cstheme="minorBidi"/>
                <w:sz w:val="18"/>
                <w:szCs w:val="22"/>
                <w:lang w:eastAsia="en-US"/>
              </w:rPr>
              <w:t xml:space="preserve">Interpretar la Norma Oficial Mexicana -NOM-062-ZOO-1999, Especificaciones técnicas para la producción, </w:t>
            </w:r>
            <w:r w:rsidRPr="00061B77">
              <w:rPr>
                <w:rFonts w:ascii="Gill Sans MT" w:eastAsiaTheme="minorEastAsia" w:hAnsi="Gill Sans MT" w:cstheme="minorBidi"/>
                <w:sz w:val="18"/>
                <w:szCs w:val="22"/>
                <w:lang w:eastAsia="en-US"/>
              </w:rPr>
              <w:lastRenderedPageBreak/>
              <w:t>cuidado y uso de los animales de laboratorio.</w:t>
            </w:r>
          </w:p>
          <w:p w14:paraId="4162AB63" w14:textId="77777777" w:rsidR="00036394" w:rsidRPr="00061B77" w:rsidRDefault="00036394" w:rsidP="00061B77">
            <w:pPr>
              <w:pStyle w:val="Textoindependiente"/>
              <w:numPr>
                <w:ilvl w:val="0"/>
                <w:numId w:val="8"/>
              </w:numPr>
              <w:spacing w:after="0"/>
              <w:ind w:left="176" w:hanging="176"/>
              <w:rPr>
                <w:rFonts w:ascii="Gill Sans MT" w:eastAsiaTheme="minorEastAsia" w:hAnsi="Gill Sans MT" w:cstheme="minorBidi"/>
                <w:sz w:val="18"/>
                <w:szCs w:val="22"/>
                <w:lang w:eastAsia="en-US"/>
              </w:rPr>
            </w:pPr>
            <w:r w:rsidRPr="00061B77">
              <w:rPr>
                <w:rFonts w:ascii="Gill Sans MT" w:eastAsiaTheme="minorEastAsia" w:hAnsi="Gill Sans MT"/>
                <w:sz w:val="18"/>
                <w:szCs w:val="22"/>
              </w:rPr>
              <w:t xml:space="preserve">Uso de las </w:t>
            </w:r>
            <w:proofErr w:type="spellStart"/>
            <w:r w:rsidRPr="00061B77">
              <w:rPr>
                <w:rFonts w:ascii="Gill Sans MT" w:eastAsiaTheme="minorEastAsia" w:hAnsi="Gill Sans MT"/>
                <w:sz w:val="18"/>
                <w:szCs w:val="22"/>
              </w:rPr>
              <w:t>Tic´s</w:t>
            </w:r>
            <w:proofErr w:type="spellEnd"/>
          </w:p>
          <w:p w14:paraId="0155BB8E" w14:textId="77777777" w:rsidR="00036394" w:rsidRPr="00061B77" w:rsidRDefault="00036394" w:rsidP="00061B77">
            <w:pPr>
              <w:pStyle w:val="Textoindependiente"/>
              <w:numPr>
                <w:ilvl w:val="0"/>
                <w:numId w:val="8"/>
              </w:numPr>
              <w:spacing w:after="0"/>
              <w:ind w:left="176" w:hanging="176"/>
              <w:rPr>
                <w:rFonts w:ascii="Gill Sans MT" w:eastAsiaTheme="minorEastAsia" w:hAnsi="Gill Sans MT" w:cstheme="minorBidi"/>
                <w:sz w:val="18"/>
                <w:szCs w:val="22"/>
                <w:lang w:eastAsia="en-US"/>
              </w:rPr>
            </w:pPr>
            <w:r w:rsidRPr="00061B77">
              <w:rPr>
                <w:rFonts w:ascii="Gill Sans MT" w:eastAsiaTheme="minorEastAsia" w:hAnsi="Gill Sans MT" w:cstheme="minorBidi"/>
                <w:sz w:val="18"/>
                <w:szCs w:val="22"/>
                <w:lang w:eastAsia="en-US"/>
              </w:rPr>
              <w:t>Proceder utilizando los protocolos establecidos de bienestar animal en todos los procesos</w:t>
            </w:r>
          </w:p>
        </w:tc>
        <w:tc>
          <w:tcPr>
            <w:tcW w:w="2268" w:type="dxa"/>
            <w:shd w:val="clear" w:color="auto" w:fill="auto"/>
          </w:tcPr>
          <w:p w14:paraId="5108DEBF" w14:textId="77777777" w:rsidR="00036394" w:rsidRPr="00061B77" w:rsidRDefault="00036394" w:rsidP="00061B77">
            <w:pPr>
              <w:pStyle w:val="Textoindependiente"/>
              <w:numPr>
                <w:ilvl w:val="0"/>
                <w:numId w:val="8"/>
              </w:numPr>
              <w:spacing w:after="0"/>
              <w:ind w:left="176" w:hanging="176"/>
              <w:rPr>
                <w:rFonts w:ascii="Gill Sans MT" w:eastAsiaTheme="minorEastAsia" w:hAnsi="Gill Sans MT" w:cstheme="minorBidi"/>
                <w:sz w:val="18"/>
                <w:szCs w:val="22"/>
                <w:lang w:eastAsia="en-US"/>
              </w:rPr>
            </w:pPr>
            <w:r w:rsidRPr="00061B77">
              <w:rPr>
                <w:rFonts w:ascii="Gill Sans MT" w:eastAsiaTheme="minorEastAsia" w:hAnsi="Gill Sans MT" w:cstheme="minorBidi"/>
                <w:sz w:val="18"/>
                <w:szCs w:val="22"/>
                <w:lang w:eastAsia="en-US"/>
              </w:rPr>
              <w:lastRenderedPageBreak/>
              <w:t xml:space="preserve">Bioética en la investigación con animales de laboratorio, comité interno para el cuidado y uso de animales de laboratorio (CICUAL) </w:t>
            </w:r>
          </w:p>
          <w:p w14:paraId="5C562D03" w14:textId="77777777" w:rsidR="00036394" w:rsidRPr="00061B77" w:rsidRDefault="00036394" w:rsidP="00061B77">
            <w:pPr>
              <w:pStyle w:val="Textoindependiente"/>
              <w:numPr>
                <w:ilvl w:val="0"/>
                <w:numId w:val="8"/>
              </w:numPr>
              <w:spacing w:after="0"/>
              <w:ind w:left="176" w:hanging="176"/>
              <w:rPr>
                <w:rFonts w:ascii="Gill Sans MT" w:eastAsiaTheme="minorEastAsia" w:hAnsi="Gill Sans MT" w:cstheme="minorBidi"/>
                <w:sz w:val="18"/>
                <w:szCs w:val="22"/>
                <w:lang w:eastAsia="en-US"/>
              </w:rPr>
            </w:pPr>
            <w:r w:rsidRPr="00061B77">
              <w:rPr>
                <w:rFonts w:ascii="Gill Sans MT" w:eastAsiaTheme="minorEastAsia" w:hAnsi="Gill Sans MT" w:cstheme="minorBidi"/>
                <w:sz w:val="18"/>
                <w:szCs w:val="22"/>
                <w:lang w:eastAsia="en-US"/>
              </w:rPr>
              <w:t>Manipulación de animales de laboratorio de investigación</w:t>
            </w:r>
          </w:p>
          <w:p w14:paraId="7109B968" w14:textId="77777777" w:rsidR="00036394" w:rsidRPr="00061B77" w:rsidRDefault="00036394" w:rsidP="00061B77">
            <w:pPr>
              <w:pStyle w:val="Textoindependiente"/>
              <w:numPr>
                <w:ilvl w:val="0"/>
                <w:numId w:val="8"/>
              </w:numPr>
              <w:spacing w:after="0"/>
              <w:ind w:left="176" w:hanging="176"/>
              <w:rPr>
                <w:rFonts w:ascii="Gill Sans MT" w:eastAsiaTheme="minorEastAsia" w:hAnsi="Gill Sans MT" w:cstheme="minorBidi"/>
                <w:sz w:val="18"/>
                <w:szCs w:val="22"/>
                <w:lang w:eastAsia="en-US"/>
              </w:rPr>
            </w:pPr>
            <w:r w:rsidRPr="00061B77">
              <w:rPr>
                <w:rFonts w:ascii="Gill Sans MT" w:eastAsiaTheme="minorEastAsia" w:hAnsi="Gill Sans MT" w:cstheme="minorBidi"/>
                <w:sz w:val="18"/>
                <w:szCs w:val="22"/>
                <w:lang w:eastAsia="en-US"/>
              </w:rPr>
              <w:t>Modelos animales de experimentación</w:t>
            </w:r>
          </w:p>
          <w:p w14:paraId="1D1ACB83" w14:textId="77777777" w:rsidR="00036394" w:rsidRPr="00061B77" w:rsidRDefault="00036394" w:rsidP="00061B77">
            <w:pPr>
              <w:pStyle w:val="Textoindependiente"/>
              <w:numPr>
                <w:ilvl w:val="0"/>
                <w:numId w:val="8"/>
              </w:numPr>
              <w:spacing w:after="0"/>
              <w:ind w:left="176" w:hanging="176"/>
              <w:rPr>
                <w:rFonts w:ascii="Gill Sans MT" w:eastAsiaTheme="minorEastAsia" w:hAnsi="Gill Sans MT" w:cstheme="minorBidi"/>
                <w:sz w:val="18"/>
                <w:szCs w:val="22"/>
                <w:lang w:eastAsia="en-US"/>
              </w:rPr>
            </w:pPr>
            <w:r w:rsidRPr="00061B77">
              <w:rPr>
                <w:rFonts w:ascii="Gill Sans MT" w:eastAsiaTheme="minorEastAsia" w:hAnsi="Gill Sans MT" w:cstheme="minorBidi"/>
                <w:sz w:val="18"/>
                <w:szCs w:val="22"/>
                <w:lang w:eastAsia="en-US"/>
              </w:rPr>
              <w:t>NOM-062-ZOO-1999, especificaciones técnicas para la producción, cuidado y uso de los animales de laboratorio</w:t>
            </w:r>
          </w:p>
          <w:p w14:paraId="27FE1677" w14:textId="77777777" w:rsidR="00036394" w:rsidRPr="00061B77" w:rsidRDefault="00036394" w:rsidP="00061B77">
            <w:pPr>
              <w:pStyle w:val="Textoindependiente"/>
              <w:numPr>
                <w:ilvl w:val="0"/>
                <w:numId w:val="8"/>
              </w:numPr>
              <w:spacing w:after="0"/>
              <w:ind w:left="176" w:hanging="176"/>
              <w:rPr>
                <w:rFonts w:ascii="Gill Sans MT" w:eastAsiaTheme="minorEastAsia" w:hAnsi="Gill Sans MT" w:cstheme="minorBidi"/>
                <w:sz w:val="18"/>
                <w:szCs w:val="22"/>
                <w:lang w:eastAsia="en-US"/>
              </w:rPr>
            </w:pPr>
            <w:r w:rsidRPr="00061B77">
              <w:rPr>
                <w:rFonts w:ascii="Gill Sans MT" w:eastAsiaTheme="minorEastAsia" w:hAnsi="Gill Sans MT" w:cstheme="minorBidi"/>
                <w:sz w:val="18"/>
                <w:szCs w:val="22"/>
                <w:lang w:eastAsia="en-US"/>
              </w:rPr>
              <w:t>Principios básicos de metodología de la investigación</w:t>
            </w:r>
          </w:p>
          <w:p w14:paraId="59B09DB5" w14:textId="77777777" w:rsidR="00036394" w:rsidRPr="00061B77" w:rsidRDefault="00036394" w:rsidP="00061B77">
            <w:pPr>
              <w:pStyle w:val="Textoindependiente"/>
              <w:numPr>
                <w:ilvl w:val="0"/>
                <w:numId w:val="8"/>
              </w:numPr>
              <w:spacing w:after="0"/>
              <w:ind w:left="176" w:hanging="176"/>
              <w:rPr>
                <w:rFonts w:ascii="Gill Sans MT" w:eastAsiaTheme="minorEastAsia" w:hAnsi="Gill Sans MT" w:cstheme="minorBidi"/>
                <w:sz w:val="18"/>
                <w:szCs w:val="22"/>
                <w:lang w:eastAsia="en-US"/>
              </w:rPr>
            </w:pPr>
            <w:r w:rsidRPr="00061B77">
              <w:rPr>
                <w:rFonts w:ascii="Gill Sans MT" w:eastAsiaTheme="minorEastAsia" w:hAnsi="Gill Sans MT" w:cstheme="minorBidi"/>
                <w:sz w:val="18"/>
                <w:szCs w:val="22"/>
                <w:lang w:eastAsia="en-US"/>
              </w:rPr>
              <w:t>Principios bioéticos en la medicina veterinaria</w:t>
            </w:r>
          </w:p>
          <w:p w14:paraId="679F17B8" w14:textId="77777777" w:rsidR="00036394" w:rsidRPr="00061B77" w:rsidRDefault="00036394" w:rsidP="00061B77">
            <w:pPr>
              <w:pStyle w:val="Textoindependiente"/>
              <w:numPr>
                <w:ilvl w:val="0"/>
                <w:numId w:val="8"/>
              </w:numPr>
              <w:spacing w:after="0"/>
              <w:ind w:left="176" w:hanging="176"/>
              <w:rPr>
                <w:rFonts w:ascii="Gill Sans MT" w:eastAsiaTheme="minorEastAsia" w:hAnsi="Gill Sans MT" w:cstheme="minorBidi"/>
                <w:sz w:val="18"/>
                <w:szCs w:val="22"/>
                <w:lang w:eastAsia="en-US"/>
              </w:rPr>
            </w:pPr>
            <w:r w:rsidRPr="00061B77">
              <w:rPr>
                <w:rFonts w:ascii="Gill Sans MT" w:eastAsiaTheme="minorEastAsia" w:hAnsi="Gill Sans MT" w:cstheme="minorBidi"/>
                <w:sz w:val="18"/>
                <w:szCs w:val="22"/>
                <w:lang w:eastAsia="en-US"/>
              </w:rPr>
              <w:t>Procedimiento de toma de muestras biológicas en animales de experimentación</w:t>
            </w:r>
          </w:p>
          <w:p w14:paraId="5D5DEE6B" w14:textId="77777777" w:rsidR="00036394" w:rsidRPr="00061B77" w:rsidRDefault="00036394" w:rsidP="00061B77">
            <w:pPr>
              <w:pStyle w:val="Textoindependiente"/>
              <w:numPr>
                <w:ilvl w:val="0"/>
                <w:numId w:val="8"/>
              </w:numPr>
              <w:spacing w:after="0"/>
              <w:ind w:left="176" w:hanging="176"/>
              <w:rPr>
                <w:rFonts w:ascii="Gill Sans MT" w:eastAsiaTheme="minorEastAsia" w:hAnsi="Gill Sans MT" w:cstheme="minorBidi"/>
                <w:sz w:val="18"/>
                <w:szCs w:val="22"/>
                <w:lang w:eastAsia="en-US"/>
              </w:rPr>
            </w:pPr>
            <w:r w:rsidRPr="00061B77">
              <w:rPr>
                <w:rFonts w:ascii="Gill Sans MT" w:eastAsiaTheme="minorEastAsia" w:hAnsi="Gill Sans MT" w:cstheme="minorBidi"/>
                <w:sz w:val="18"/>
                <w:szCs w:val="22"/>
                <w:lang w:eastAsia="en-US"/>
              </w:rPr>
              <w:t>Procedimientos invasivos, terapéuticos o de sedación en animales de experimentación</w:t>
            </w:r>
          </w:p>
          <w:p w14:paraId="77907362" w14:textId="77777777" w:rsidR="00036394" w:rsidRPr="00061B77" w:rsidRDefault="00036394" w:rsidP="00061B77">
            <w:pPr>
              <w:pStyle w:val="Textoindependiente"/>
              <w:numPr>
                <w:ilvl w:val="0"/>
                <w:numId w:val="8"/>
              </w:numPr>
              <w:spacing w:after="0"/>
              <w:ind w:left="176" w:hanging="176"/>
              <w:rPr>
                <w:rFonts w:ascii="Gill Sans MT" w:eastAsiaTheme="minorEastAsia" w:hAnsi="Gill Sans MT" w:cstheme="minorBidi"/>
                <w:sz w:val="18"/>
                <w:szCs w:val="22"/>
                <w:lang w:eastAsia="en-US"/>
              </w:rPr>
            </w:pPr>
            <w:r w:rsidRPr="00061B77">
              <w:rPr>
                <w:rFonts w:ascii="Gill Sans MT" w:eastAsiaTheme="minorEastAsia" w:hAnsi="Gill Sans MT" w:cstheme="minorBidi"/>
                <w:sz w:val="18"/>
                <w:szCs w:val="22"/>
                <w:lang w:eastAsia="en-US"/>
              </w:rPr>
              <w:t>Protocolos de investigación con animales de laboratorio</w:t>
            </w:r>
          </w:p>
        </w:tc>
        <w:tc>
          <w:tcPr>
            <w:tcW w:w="2693" w:type="dxa"/>
            <w:shd w:val="clear" w:color="auto" w:fill="auto"/>
          </w:tcPr>
          <w:p w14:paraId="7BA761BF" w14:textId="77777777" w:rsidR="00036394" w:rsidRPr="00061B77" w:rsidRDefault="00036394" w:rsidP="00061B77">
            <w:pPr>
              <w:pStyle w:val="Textoindependiente"/>
              <w:numPr>
                <w:ilvl w:val="0"/>
                <w:numId w:val="8"/>
              </w:numPr>
              <w:spacing w:after="0"/>
              <w:ind w:left="176" w:hanging="176"/>
              <w:rPr>
                <w:rFonts w:ascii="Gill Sans MT" w:eastAsiaTheme="minorEastAsia" w:hAnsi="Gill Sans MT" w:cstheme="minorBidi"/>
                <w:sz w:val="18"/>
                <w:szCs w:val="22"/>
                <w:lang w:eastAsia="en-US"/>
              </w:rPr>
            </w:pPr>
            <w:r w:rsidRPr="00061B77">
              <w:rPr>
                <w:rFonts w:ascii="Gill Sans MT" w:eastAsiaTheme="minorEastAsia" w:hAnsi="Gill Sans MT" w:cstheme="minorBidi"/>
                <w:sz w:val="18"/>
                <w:szCs w:val="22"/>
                <w:lang w:eastAsia="en-US"/>
              </w:rPr>
              <w:t>Analítico</w:t>
            </w:r>
          </w:p>
          <w:p w14:paraId="5F5DD2FF" w14:textId="77777777" w:rsidR="00036394" w:rsidRPr="00061B77" w:rsidRDefault="00036394" w:rsidP="00061B77">
            <w:pPr>
              <w:pStyle w:val="Textoindependiente"/>
              <w:numPr>
                <w:ilvl w:val="0"/>
                <w:numId w:val="8"/>
              </w:numPr>
              <w:spacing w:after="0"/>
              <w:ind w:left="176" w:hanging="176"/>
              <w:rPr>
                <w:rFonts w:ascii="Gill Sans MT" w:eastAsiaTheme="minorEastAsia" w:hAnsi="Gill Sans MT" w:cstheme="minorBidi"/>
                <w:sz w:val="18"/>
                <w:szCs w:val="22"/>
                <w:lang w:eastAsia="en-US"/>
              </w:rPr>
            </w:pPr>
            <w:r w:rsidRPr="00061B77">
              <w:rPr>
                <w:rFonts w:ascii="Gill Sans MT" w:eastAsiaTheme="minorEastAsia" w:hAnsi="Gill Sans MT" w:cstheme="minorBidi"/>
                <w:sz w:val="18"/>
                <w:szCs w:val="22"/>
                <w:lang w:eastAsia="en-US"/>
              </w:rPr>
              <w:t xml:space="preserve">Disciplina </w:t>
            </w:r>
          </w:p>
          <w:p w14:paraId="2D746F28" w14:textId="77777777" w:rsidR="00036394" w:rsidRPr="00061B77" w:rsidRDefault="00036394" w:rsidP="00061B77">
            <w:pPr>
              <w:pStyle w:val="Textoindependiente"/>
              <w:numPr>
                <w:ilvl w:val="0"/>
                <w:numId w:val="8"/>
              </w:numPr>
              <w:spacing w:after="0"/>
              <w:ind w:left="176" w:hanging="176"/>
              <w:rPr>
                <w:rFonts w:ascii="Gill Sans MT" w:eastAsiaTheme="minorEastAsia" w:hAnsi="Gill Sans MT" w:cstheme="minorBidi"/>
                <w:sz w:val="18"/>
                <w:szCs w:val="22"/>
                <w:lang w:eastAsia="en-US"/>
              </w:rPr>
            </w:pPr>
            <w:r w:rsidRPr="00061B77">
              <w:rPr>
                <w:rFonts w:ascii="Gill Sans MT" w:eastAsiaTheme="minorEastAsia" w:hAnsi="Gill Sans MT" w:cstheme="minorBidi"/>
                <w:sz w:val="18"/>
                <w:szCs w:val="22"/>
                <w:lang w:eastAsia="en-US"/>
              </w:rPr>
              <w:t>Empatía</w:t>
            </w:r>
          </w:p>
          <w:p w14:paraId="66D9284C" w14:textId="77777777" w:rsidR="00036394" w:rsidRPr="00061B77" w:rsidRDefault="00036394" w:rsidP="00061B77">
            <w:pPr>
              <w:pStyle w:val="Textoindependiente"/>
              <w:numPr>
                <w:ilvl w:val="0"/>
                <w:numId w:val="8"/>
              </w:numPr>
              <w:spacing w:after="0"/>
              <w:ind w:left="176" w:hanging="176"/>
              <w:rPr>
                <w:rFonts w:ascii="Gill Sans MT" w:eastAsiaTheme="minorEastAsia" w:hAnsi="Gill Sans MT" w:cstheme="minorBidi"/>
                <w:sz w:val="18"/>
                <w:szCs w:val="22"/>
                <w:lang w:eastAsia="en-US"/>
              </w:rPr>
            </w:pPr>
            <w:r w:rsidRPr="00061B77">
              <w:rPr>
                <w:rFonts w:ascii="Gill Sans MT" w:eastAsiaTheme="minorEastAsia" w:hAnsi="Gill Sans MT" w:cstheme="minorBidi"/>
                <w:sz w:val="18"/>
                <w:szCs w:val="22"/>
                <w:lang w:eastAsia="en-US"/>
              </w:rPr>
              <w:t>Ética</w:t>
            </w:r>
          </w:p>
          <w:p w14:paraId="33EBD27D" w14:textId="77777777" w:rsidR="00036394" w:rsidRPr="00061B77" w:rsidRDefault="00036394" w:rsidP="00061B77">
            <w:pPr>
              <w:pStyle w:val="Textoindependiente"/>
              <w:numPr>
                <w:ilvl w:val="0"/>
                <w:numId w:val="8"/>
              </w:numPr>
              <w:spacing w:after="0"/>
              <w:ind w:left="176" w:hanging="176"/>
              <w:rPr>
                <w:rFonts w:ascii="Gill Sans MT" w:eastAsiaTheme="minorEastAsia" w:hAnsi="Gill Sans MT" w:cstheme="minorBidi"/>
                <w:sz w:val="18"/>
                <w:szCs w:val="22"/>
                <w:lang w:eastAsia="en-US"/>
              </w:rPr>
            </w:pPr>
            <w:r w:rsidRPr="00061B77">
              <w:rPr>
                <w:rFonts w:ascii="Gill Sans MT" w:eastAsiaTheme="minorEastAsia" w:hAnsi="Gill Sans MT" w:cstheme="minorBidi"/>
                <w:sz w:val="18"/>
                <w:szCs w:val="22"/>
                <w:lang w:eastAsia="en-US"/>
              </w:rPr>
              <w:t xml:space="preserve">Honestidad </w:t>
            </w:r>
          </w:p>
          <w:p w14:paraId="78F6C7F1" w14:textId="77777777" w:rsidR="00036394" w:rsidRPr="00061B77" w:rsidRDefault="00036394" w:rsidP="00061B77">
            <w:pPr>
              <w:pStyle w:val="Textoindependiente"/>
              <w:numPr>
                <w:ilvl w:val="0"/>
                <w:numId w:val="8"/>
              </w:numPr>
              <w:spacing w:after="0"/>
              <w:ind w:left="176" w:hanging="176"/>
              <w:rPr>
                <w:rFonts w:ascii="Gill Sans MT" w:eastAsiaTheme="minorEastAsia" w:hAnsi="Gill Sans MT" w:cstheme="minorBidi"/>
                <w:sz w:val="18"/>
                <w:szCs w:val="22"/>
                <w:lang w:eastAsia="en-US"/>
              </w:rPr>
            </w:pPr>
            <w:r w:rsidRPr="00061B77">
              <w:rPr>
                <w:rFonts w:ascii="Gill Sans MT" w:eastAsiaTheme="minorEastAsia" w:hAnsi="Gill Sans MT" w:cstheme="minorBidi"/>
                <w:sz w:val="18"/>
                <w:szCs w:val="22"/>
                <w:lang w:eastAsia="en-US"/>
              </w:rPr>
              <w:t xml:space="preserve">Liderazgo </w:t>
            </w:r>
          </w:p>
          <w:p w14:paraId="2E617425" w14:textId="77777777" w:rsidR="00036394" w:rsidRPr="00061B77" w:rsidRDefault="00036394" w:rsidP="00061B77">
            <w:pPr>
              <w:pStyle w:val="Textoindependiente"/>
              <w:numPr>
                <w:ilvl w:val="0"/>
                <w:numId w:val="8"/>
              </w:numPr>
              <w:spacing w:after="0"/>
              <w:ind w:left="176" w:hanging="176"/>
              <w:rPr>
                <w:rFonts w:ascii="Gill Sans MT" w:eastAsiaTheme="minorEastAsia" w:hAnsi="Gill Sans MT" w:cstheme="minorBidi"/>
                <w:sz w:val="18"/>
                <w:szCs w:val="22"/>
                <w:lang w:eastAsia="en-US"/>
              </w:rPr>
            </w:pPr>
            <w:r w:rsidRPr="00061B77">
              <w:rPr>
                <w:rFonts w:ascii="Gill Sans MT" w:eastAsiaTheme="minorEastAsia" w:hAnsi="Gill Sans MT" w:cstheme="minorBidi"/>
                <w:sz w:val="18"/>
                <w:szCs w:val="22"/>
                <w:lang w:eastAsia="en-US"/>
              </w:rPr>
              <w:t>Objetividad</w:t>
            </w:r>
          </w:p>
          <w:p w14:paraId="6BB17233" w14:textId="77777777" w:rsidR="00036394" w:rsidRPr="00061B77" w:rsidRDefault="00036394" w:rsidP="00061B77">
            <w:pPr>
              <w:pStyle w:val="Textoindependiente"/>
              <w:numPr>
                <w:ilvl w:val="0"/>
                <w:numId w:val="8"/>
              </w:numPr>
              <w:spacing w:after="0"/>
              <w:ind w:left="176" w:hanging="176"/>
              <w:rPr>
                <w:rFonts w:ascii="Gill Sans MT" w:eastAsiaTheme="minorEastAsia" w:hAnsi="Gill Sans MT" w:cstheme="minorBidi"/>
                <w:sz w:val="18"/>
                <w:szCs w:val="22"/>
                <w:lang w:eastAsia="en-US"/>
              </w:rPr>
            </w:pPr>
            <w:r w:rsidRPr="00061B77">
              <w:rPr>
                <w:rFonts w:ascii="Gill Sans MT" w:eastAsiaTheme="minorEastAsia" w:hAnsi="Gill Sans MT" w:cstheme="minorBidi"/>
                <w:sz w:val="18"/>
                <w:szCs w:val="22"/>
                <w:lang w:eastAsia="en-US"/>
              </w:rPr>
              <w:t>Pensamiento crítico</w:t>
            </w:r>
          </w:p>
          <w:p w14:paraId="117708AA" w14:textId="77777777" w:rsidR="00036394" w:rsidRPr="00061B77" w:rsidRDefault="00036394" w:rsidP="00061B77">
            <w:pPr>
              <w:pStyle w:val="Textoindependiente"/>
              <w:numPr>
                <w:ilvl w:val="0"/>
                <w:numId w:val="8"/>
              </w:numPr>
              <w:spacing w:after="0"/>
              <w:ind w:left="176" w:hanging="176"/>
              <w:rPr>
                <w:rFonts w:ascii="Gill Sans MT" w:eastAsiaTheme="minorEastAsia" w:hAnsi="Gill Sans MT" w:cstheme="minorBidi"/>
                <w:sz w:val="18"/>
                <w:szCs w:val="22"/>
                <w:lang w:eastAsia="en-US"/>
              </w:rPr>
            </w:pPr>
            <w:r w:rsidRPr="00061B77">
              <w:rPr>
                <w:rFonts w:ascii="Gill Sans MT" w:eastAsiaTheme="minorEastAsia" w:hAnsi="Gill Sans MT" w:cstheme="minorBidi"/>
                <w:sz w:val="18"/>
                <w:szCs w:val="22"/>
                <w:lang w:eastAsia="en-US"/>
              </w:rPr>
              <w:t xml:space="preserve">Propositivo </w:t>
            </w:r>
          </w:p>
          <w:p w14:paraId="1E94183C" w14:textId="77777777" w:rsidR="00036394" w:rsidRPr="00061B77" w:rsidRDefault="00036394" w:rsidP="00061B77">
            <w:pPr>
              <w:pStyle w:val="Textoindependiente"/>
              <w:numPr>
                <w:ilvl w:val="0"/>
                <w:numId w:val="8"/>
              </w:numPr>
              <w:spacing w:after="0"/>
              <w:ind w:left="176" w:hanging="176"/>
              <w:rPr>
                <w:rFonts w:ascii="Gill Sans MT" w:eastAsiaTheme="minorEastAsia" w:hAnsi="Gill Sans MT" w:cstheme="minorBidi"/>
                <w:sz w:val="18"/>
                <w:szCs w:val="22"/>
                <w:lang w:eastAsia="en-US"/>
              </w:rPr>
            </w:pPr>
            <w:r w:rsidRPr="00061B77">
              <w:rPr>
                <w:rFonts w:ascii="Gill Sans MT" w:eastAsiaTheme="minorEastAsia" w:hAnsi="Gill Sans MT" w:cstheme="minorBidi"/>
                <w:sz w:val="18"/>
                <w:szCs w:val="22"/>
                <w:lang w:eastAsia="en-US"/>
              </w:rPr>
              <w:t xml:space="preserve">Resolutivo </w:t>
            </w:r>
          </w:p>
          <w:p w14:paraId="32726B4C" w14:textId="77777777" w:rsidR="00036394" w:rsidRPr="00061B77" w:rsidRDefault="00036394" w:rsidP="00061B77">
            <w:pPr>
              <w:pStyle w:val="Textoindependiente"/>
              <w:numPr>
                <w:ilvl w:val="0"/>
                <w:numId w:val="8"/>
              </w:numPr>
              <w:spacing w:after="0"/>
              <w:ind w:left="176" w:hanging="176"/>
              <w:rPr>
                <w:rFonts w:ascii="Gill Sans MT" w:eastAsiaTheme="minorEastAsia" w:hAnsi="Gill Sans MT" w:cstheme="minorBidi"/>
                <w:sz w:val="18"/>
                <w:szCs w:val="22"/>
                <w:lang w:eastAsia="en-US"/>
              </w:rPr>
            </w:pPr>
            <w:r w:rsidRPr="00061B77">
              <w:rPr>
                <w:rFonts w:ascii="Gill Sans MT" w:eastAsiaTheme="minorEastAsia" w:hAnsi="Gill Sans MT" w:cstheme="minorBidi"/>
                <w:sz w:val="18"/>
                <w:szCs w:val="22"/>
                <w:lang w:eastAsia="en-US"/>
              </w:rPr>
              <w:t>Respeto</w:t>
            </w:r>
          </w:p>
          <w:p w14:paraId="6A8B109C" w14:textId="77777777" w:rsidR="00036394" w:rsidRPr="00061B77" w:rsidRDefault="00036394" w:rsidP="00061B77">
            <w:pPr>
              <w:pStyle w:val="Textoindependiente"/>
              <w:numPr>
                <w:ilvl w:val="0"/>
                <w:numId w:val="8"/>
              </w:numPr>
              <w:spacing w:after="0"/>
              <w:ind w:left="176" w:hanging="176"/>
              <w:rPr>
                <w:rFonts w:ascii="Gill Sans MT" w:eastAsiaTheme="minorEastAsia" w:hAnsi="Gill Sans MT" w:cstheme="minorBidi"/>
                <w:sz w:val="18"/>
                <w:szCs w:val="22"/>
                <w:lang w:eastAsia="en-US"/>
              </w:rPr>
            </w:pPr>
            <w:r w:rsidRPr="00061B77">
              <w:rPr>
                <w:rFonts w:ascii="Gill Sans MT" w:eastAsiaTheme="minorEastAsia" w:hAnsi="Gill Sans MT" w:cstheme="minorBidi"/>
                <w:sz w:val="18"/>
                <w:szCs w:val="22"/>
                <w:lang w:eastAsia="en-US"/>
              </w:rPr>
              <w:t>Responsabilidad</w:t>
            </w:r>
          </w:p>
          <w:p w14:paraId="74090DE1" w14:textId="77777777" w:rsidR="00036394" w:rsidRPr="00061B77" w:rsidRDefault="00036394" w:rsidP="00061B77">
            <w:pPr>
              <w:pStyle w:val="Textoindependiente"/>
              <w:numPr>
                <w:ilvl w:val="0"/>
                <w:numId w:val="8"/>
              </w:numPr>
              <w:spacing w:after="0"/>
              <w:ind w:left="176" w:hanging="176"/>
              <w:rPr>
                <w:rFonts w:ascii="Gill Sans MT" w:eastAsiaTheme="minorEastAsia" w:hAnsi="Gill Sans MT" w:cstheme="minorBidi"/>
                <w:sz w:val="18"/>
                <w:szCs w:val="22"/>
                <w:lang w:eastAsia="en-US"/>
              </w:rPr>
            </w:pPr>
            <w:r w:rsidRPr="00061B77">
              <w:rPr>
                <w:rFonts w:ascii="Gill Sans MT" w:eastAsiaTheme="minorEastAsia" w:hAnsi="Gill Sans MT" w:cstheme="minorBidi"/>
                <w:sz w:val="18"/>
                <w:szCs w:val="22"/>
                <w:lang w:eastAsia="en-US"/>
              </w:rPr>
              <w:t>Solidaridad</w:t>
            </w:r>
          </w:p>
          <w:p w14:paraId="1A666F72" w14:textId="77777777" w:rsidR="00036394" w:rsidRPr="00061B77" w:rsidRDefault="00036394" w:rsidP="00061B77">
            <w:pPr>
              <w:pStyle w:val="Textoindependiente"/>
              <w:numPr>
                <w:ilvl w:val="0"/>
                <w:numId w:val="8"/>
              </w:numPr>
              <w:spacing w:after="0"/>
              <w:ind w:left="176" w:hanging="176"/>
              <w:rPr>
                <w:rFonts w:ascii="Gill Sans MT" w:eastAsiaTheme="minorEastAsia" w:hAnsi="Gill Sans MT" w:cstheme="minorBidi"/>
                <w:sz w:val="18"/>
                <w:szCs w:val="22"/>
                <w:lang w:eastAsia="en-US"/>
              </w:rPr>
            </w:pPr>
            <w:r w:rsidRPr="00061B77">
              <w:rPr>
                <w:rFonts w:ascii="Gill Sans MT" w:eastAsiaTheme="minorEastAsia" w:hAnsi="Gill Sans MT"/>
                <w:sz w:val="18"/>
                <w:szCs w:val="22"/>
              </w:rPr>
              <w:t>Tolerancia</w:t>
            </w:r>
          </w:p>
        </w:tc>
        <w:tc>
          <w:tcPr>
            <w:tcW w:w="2268" w:type="dxa"/>
            <w:shd w:val="clear" w:color="auto" w:fill="auto"/>
            <w:vAlign w:val="center"/>
          </w:tcPr>
          <w:p w14:paraId="66CE21E2" w14:textId="77777777" w:rsidR="00036394" w:rsidRPr="00061B77" w:rsidRDefault="00036394" w:rsidP="00061B77">
            <w:pPr>
              <w:pStyle w:val="Textoindependiente"/>
              <w:jc w:val="center"/>
              <w:rPr>
                <w:rFonts w:ascii="Gill Sans MT" w:hAnsi="Gill Sans MT"/>
                <w:b/>
                <w:sz w:val="18"/>
                <w:szCs w:val="22"/>
              </w:rPr>
            </w:pPr>
            <w:r w:rsidRPr="00061B77">
              <w:rPr>
                <w:rFonts w:ascii="Gill Sans MT" w:hAnsi="Gill Sans MT"/>
                <w:b/>
                <w:sz w:val="18"/>
                <w:szCs w:val="22"/>
              </w:rPr>
              <w:t>Terminal</w:t>
            </w:r>
          </w:p>
        </w:tc>
        <w:tc>
          <w:tcPr>
            <w:tcW w:w="1843" w:type="dxa"/>
            <w:shd w:val="clear" w:color="auto" w:fill="auto"/>
            <w:vAlign w:val="center"/>
          </w:tcPr>
          <w:p w14:paraId="0CF6C128" w14:textId="77777777" w:rsidR="00036394" w:rsidRPr="00061B77" w:rsidRDefault="00036394" w:rsidP="00061B77">
            <w:pPr>
              <w:pStyle w:val="Textoindependiente"/>
              <w:jc w:val="center"/>
              <w:rPr>
                <w:rFonts w:ascii="Gill Sans MT" w:hAnsi="Gill Sans MT"/>
                <w:b/>
                <w:sz w:val="18"/>
                <w:szCs w:val="22"/>
              </w:rPr>
            </w:pPr>
            <w:r w:rsidRPr="00061B77">
              <w:rPr>
                <w:rFonts w:ascii="Gill Sans MT" w:hAnsi="Gill Sans MT"/>
                <w:b/>
                <w:sz w:val="18"/>
                <w:szCs w:val="22"/>
              </w:rPr>
              <w:t xml:space="preserve">Experimentación con </w:t>
            </w:r>
            <w:proofErr w:type="spellStart"/>
            <w:r w:rsidRPr="00061B77">
              <w:rPr>
                <w:rFonts w:ascii="Gill Sans MT" w:hAnsi="Gill Sans MT"/>
                <w:b/>
                <w:sz w:val="18"/>
                <w:szCs w:val="22"/>
              </w:rPr>
              <w:t>biomodelos</w:t>
            </w:r>
            <w:proofErr w:type="spellEnd"/>
            <w:r w:rsidRPr="00061B77">
              <w:rPr>
                <w:rFonts w:ascii="Gill Sans MT" w:hAnsi="Gill Sans MT"/>
                <w:b/>
                <w:sz w:val="18"/>
                <w:szCs w:val="22"/>
              </w:rPr>
              <w:t xml:space="preserve"> animales</w:t>
            </w:r>
          </w:p>
        </w:tc>
        <w:tc>
          <w:tcPr>
            <w:tcW w:w="2126" w:type="dxa"/>
            <w:shd w:val="clear" w:color="auto" w:fill="auto"/>
          </w:tcPr>
          <w:p w14:paraId="715CDE24" w14:textId="77777777" w:rsidR="00036394" w:rsidRPr="00061B77" w:rsidRDefault="00036394" w:rsidP="00061B77">
            <w:pPr>
              <w:pStyle w:val="Textoindependiente"/>
              <w:rPr>
                <w:rFonts w:ascii="Gill Sans MT" w:hAnsi="Gill Sans MT"/>
                <w:bCs/>
                <w:sz w:val="18"/>
                <w:szCs w:val="22"/>
              </w:rPr>
            </w:pPr>
            <w:r w:rsidRPr="00061B77">
              <w:rPr>
                <w:rFonts w:ascii="Gill Sans MT" w:hAnsi="Gill Sans MT"/>
                <w:bCs/>
                <w:sz w:val="18"/>
                <w:szCs w:val="22"/>
              </w:rPr>
              <w:t xml:space="preserve">El estudiante participa en las áreas de investigación que se desarrollan en biomedicina, aplica los principios bioéticos en la experimentación mediante una actitud formal, crítica y creativa en grupos </w:t>
            </w:r>
            <w:proofErr w:type="spellStart"/>
            <w:r w:rsidRPr="00061B77">
              <w:rPr>
                <w:rFonts w:ascii="Gill Sans MT" w:hAnsi="Gill Sans MT"/>
                <w:bCs/>
                <w:sz w:val="18"/>
                <w:szCs w:val="22"/>
              </w:rPr>
              <w:t>multi</w:t>
            </w:r>
            <w:proofErr w:type="spellEnd"/>
            <w:r w:rsidRPr="00061B77">
              <w:rPr>
                <w:rFonts w:ascii="Gill Sans MT" w:hAnsi="Gill Sans MT"/>
                <w:bCs/>
                <w:sz w:val="18"/>
                <w:szCs w:val="22"/>
              </w:rPr>
              <w:t xml:space="preserve">, inter, o </w:t>
            </w:r>
            <w:proofErr w:type="spellStart"/>
            <w:r w:rsidRPr="00061B77">
              <w:rPr>
                <w:rFonts w:ascii="Gill Sans MT" w:hAnsi="Gill Sans MT"/>
                <w:bCs/>
                <w:sz w:val="18"/>
                <w:szCs w:val="22"/>
              </w:rPr>
              <w:t>transdisciplinarios</w:t>
            </w:r>
            <w:proofErr w:type="spellEnd"/>
            <w:r w:rsidRPr="00061B77">
              <w:rPr>
                <w:rFonts w:ascii="Gill Sans MT" w:hAnsi="Gill Sans MT"/>
                <w:bCs/>
                <w:sz w:val="18"/>
                <w:szCs w:val="22"/>
              </w:rPr>
              <w:t xml:space="preserve">, desarrollando conciencia y responsabilidad para la realización de proyectos de investigación que den solución a problemas de diferentes áreas de conocimiento a través de la experimentación con </w:t>
            </w:r>
            <w:proofErr w:type="spellStart"/>
            <w:r w:rsidRPr="00061B77">
              <w:rPr>
                <w:rFonts w:ascii="Gill Sans MT" w:hAnsi="Gill Sans MT"/>
                <w:bCs/>
                <w:sz w:val="18"/>
                <w:szCs w:val="22"/>
              </w:rPr>
              <w:t>biomodelos</w:t>
            </w:r>
            <w:proofErr w:type="spellEnd"/>
            <w:r w:rsidRPr="00061B77">
              <w:rPr>
                <w:rFonts w:ascii="Gill Sans MT" w:hAnsi="Gill Sans MT"/>
                <w:bCs/>
                <w:sz w:val="18"/>
                <w:szCs w:val="22"/>
              </w:rPr>
              <w:t xml:space="preserve"> animales que contribuyan a la obtención de una sola salud.</w:t>
            </w:r>
          </w:p>
        </w:tc>
      </w:tr>
      <w:tr w:rsidR="00036394" w:rsidRPr="001A5DD7" w14:paraId="012B7C19" w14:textId="77777777" w:rsidTr="00F44F50">
        <w:trPr>
          <w:jc w:val="center"/>
        </w:trPr>
        <w:tc>
          <w:tcPr>
            <w:tcW w:w="2122" w:type="dxa"/>
            <w:shd w:val="clear" w:color="auto" w:fill="auto"/>
          </w:tcPr>
          <w:p w14:paraId="5C951D5B"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 xml:space="preserve">Identificación de las actividades de inocuidad alimentaria en los rastros TIF </w:t>
            </w:r>
          </w:p>
          <w:p w14:paraId="5F941F99"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 xml:space="preserve">Identificación de los procesos en el desarrollo de productos de origen animal </w:t>
            </w:r>
          </w:p>
          <w:p w14:paraId="508D0DDE" w14:textId="77777777" w:rsidR="00036394" w:rsidRPr="00F44F50" w:rsidRDefault="00036394" w:rsidP="00F44F50">
            <w:pPr>
              <w:pStyle w:val="Textoindependiente"/>
              <w:rPr>
                <w:rFonts w:ascii="Gill Sans MT" w:hAnsi="Gill Sans MT"/>
                <w:b/>
                <w:sz w:val="18"/>
                <w:szCs w:val="18"/>
              </w:rPr>
            </w:pPr>
          </w:p>
        </w:tc>
        <w:tc>
          <w:tcPr>
            <w:tcW w:w="2268" w:type="dxa"/>
            <w:shd w:val="clear" w:color="auto" w:fill="auto"/>
          </w:tcPr>
          <w:p w14:paraId="4E59DCF5"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 xml:space="preserve">Biotecnología y salud animal </w:t>
            </w:r>
          </w:p>
          <w:p w14:paraId="687E7EA4"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 xml:space="preserve">Calidad en la producción de alimentos de origen animal </w:t>
            </w:r>
          </w:p>
          <w:p w14:paraId="57CD3909"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Enfermedades transmitidas por alimentos</w:t>
            </w:r>
          </w:p>
          <w:p w14:paraId="7711F7D7"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Inocuidad alimentaria</w:t>
            </w:r>
          </w:p>
          <w:p w14:paraId="075DF0B0"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Proceso de la generación de productos de origen animal</w:t>
            </w:r>
          </w:p>
          <w:p w14:paraId="39E753E6"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Rastros TIF</w:t>
            </w:r>
          </w:p>
        </w:tc>
        <w:tc>
          <w:tcPr>
            <w:tcW w:w="2693" w:type="dxa"/>
            <w:shd w:val="clear" w:color="auto" w:fill="auto"/>
          </w:tcPr>
          <w:p w14:paraId="7A8A6EBA"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Analítico</w:t>
            </w:r>
          </w:p>
          <w:p w14:paraId="2BC6BD0C"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 xml:space="preserve">Disciplina </w:t>
            </w:r>
          </w:p>
          <w:p w14:paraId="024F495C"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Empatía</w:t>
            </w:r>
          </w:p>
          <w:p w14:paraId="36BDF34A"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Ética</w:t>
            </w:r>
          </w:p>
          <w:p w14:paraId="302B1F73"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 xml:space="preserve">Honestidad </w:t>
            </w:r>
          </w:p>
          <w:p w14:paraId="016246CA"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 xml:space="preserve">Liderazgo </w:t>
            </w:r>
          </w:p>
          <w:p w14:paraId="324255DA"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Objetividad</w:t>
            </w:r>
          </w:p>
          <w:p w14:paraId="35E454F4"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Pensamiento crítico</w:t>
            </w:r>
          </w:p>
          <w:p w14:paraId="139BE1EF"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 xml:space="preserve">Propositivo </w:t>
            </w:r>
          </w:p>
          <w:p w14:paraId="5E373BFB"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 xml:space="preserve">Resolutivo </w:t>
            </w:r>
          </w:p>
          <w:p w14:paraId="0804E1D5"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Respeto</w:t>
            </w:r>
          </w:p>
          <w:p w14:paraId="3E584D18"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Responsabilidad</w:t>
            </w:r>
          </w:p>
          <w:p w14:paraId="5C926BB5"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Solidaridad</w:t>
            </w:r>
          </w:p>
          <w:p w14:paraId="783ADE5C"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sz w:val="18"/>
                <w:szCs w:val="18"/>
              </w:rPr>
              <w:t>Tolerancia</w:t>
            </w:r>
          </w:p>
        </w:tc>
        <w:tc>
          <w:tcPr>
            <w:tcW w:w="2268" w:type="dxa"/>
            <w:shd w:val="clear" w:color="auto" w:fill="auto"/>
            <w:vAlign w:val="center"/>
          </w:tcPr>
          <w:p w14:paraId="057166F0" w14:textId="77777777" w:rsidR="00036394" w:rsidRPr="00F44F50" w:rsidRDefault="00036394" w:rsidP="00F44F50">
            <w:pPr>
              <w:pStyle w:val="Textoindependiente"/>
              <w:jc w:val="center"/>
              <w:rPr>
                <w:rFonts w:ascii="Gill Sans MT" w:hAnsi="Gill Sans MT"/>
                <w:b/>
                <w:sz w:val="18"/>
                <w:szCs w:val="18"/>
              </w:rPr>
            </w:pPr>
            <w:r w:rsidRPr="00F44F50">
              <w:rPr>
                <w:rFonts w:ascii="Gill Sans MT" w:hAnsi="Gill Sans MT"/>
                <w:b/>
                <w:sz w:val="18"/>
                <w:szCs w:val="18"/>
              </w:rPr>
              <w:t>Enviado al ámbito de Microbiología sanitaria y alimentos</w:t>
            </w:r>
          </w:p>
        </w:tc>
        <w:tc>
          <w:tcPr>
            <w:tcW w:w="1843" w:type="dxa"/>
            <w:shd w:val="clear" w:color="auto" w:fill="auto"/>
          </w:tcPr>
          <w:p w14:paraId="6A86ADDF" w14:textId="77777777" w:rsidR="00036394" w:rsidRPr="00F44F50" w:rsidRDefault="00036394" w:rsidP="00F44F50">
            <w:pPr>
              <w:pStyle w:val="Textoindependiente"/>
              <w:rPr>
                <w:rFonts w:ascii="Gill Sans MT" w:hAnsi="Gill Sans MT"/>
                <w:b/>
                <w:sz w:val="18"/>
                <w:szCs w:val="18"/>
              </w:rPr>
            </w:pPr>
          </w:p>
        </w:tc>
        <w:tc>
          <w:tcPr>
            <w:tcW w:w="2126" w:type="dxa"/>
            <w:shd w:val="clear" w:color="auto" w:fill="auto"/>
          </w:tcPr>
          <w:p w14:paraId="4BC9360D" w14:textId="77777777" w:rsidR="00036394" w:rsidRPr="00F44F50" w:rsidRDefault="00036394" w:rsidP="00F44F50">
            <w:pPr>
              <w:pStyle w:val="Textoindependiente"/>
              <w:rPr>
                <w:rFonts w:ascii="Gill Sans MT" w:hAnsi="Gill Sans MT"/>
                <w:b/>
                <w:sz w:val="18"/>
                <w:szCs w:val="18"/>
              </w:rPr>
            </w:pPr>
          </w:p>
        </w:tc>
      </w:tr>
      <w:tr w:rsidR="00036394" w:rsidRPr="001A5DD7" w14:paraId="5950DA05" w14:textId="77777777" w:rsidTr="00F44F50">
        <w:trPr>
          <w:jc w:val="center"/>
        </w:trPr>
        <w:tc>
          <w:tcPr>
            <w:tcW w:w="2122" w:type="dxa"/>
            <w:shd w:val="clear" w:color="auto" w:fill="auto"/>
          </w:tcPr>
          <w:p w14:paraId="7C4489B8"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 xml:space="preserve">Aplicación de sistemas de calidad </w:t>
            </w:r>
          </w:p>
          <w:p w14:paraId="6C64525A"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Aplicación de las técnicas de manejo y sujeción de animales para la toma de muestras biológicas</w:t>
            </w:r>
          </w:p>
          <w:p w14:paraId="5FB82B79"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Aplicar los programas de calidad externos en el laboratorio clínico veterinario en las diferentes áreas (Casas comerciales)</w:t>
            </w:r>
          </w:p>
          <w:p w14:paraId="3768A6A3"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Aplicar manuales de procedimientos de transporte, embalaje, conservación y procesamiento de muestras biológicas de origen animal</w:t>
            </w:r>
          </w:p>
          <w:p w14:paraId="44CD8159"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 xml:space="preserve">Aplicar principios y conocimientos básicos de química, química analítica, </w:t>
            </w:r>
            <w:r w:rsidRPr="00F44F50">
              <w:rPr>
                <w:rFonts w:ascii="Gill Sans MT" w:eastAsiaTheme="minorEastAsia" w:hAnsi="Gill Sans MT" w:cstheme="minorBidi"/>
                <w:sz w:val="18"/>
                <w:szCs w:val="18"/>
                <w:lang w:eastAsia="en-US"/>
              </w:rPr>
              <w:lastRenderedPageBreak/>
              <w:t xml:space="preserve">instrumentación, fisicoquímica, bioquímica, hematología, inmunología, </w:t>
            </w:r>
            <w:proofErr w:type="spellStart"/>
            <w:r w:rsidRPr="00F44F50">
              <w:rPr>
                <w:rFonts w:ascii="Gill Sans MT" w:eastAsiaTheme="minorEastAsia" w:hAnsi="Gill Sans MT" w:cstheme="minorBidi"/>
                <w:sz w:val="18"/>
                <w:szCs w:val="18"/>
                <w:lang w:eastAsia="en-US"/>
              </w:rPr>
              <w:t>uroanálisis</w:t>
            </w:r>
            <w:proofErr w:type="spellEnd"/>
            <w:r w:rsidRPr="00F44F50">
              <w:rPr>
                <w:rFonts w:ascii="Gill Sans MT" w:eastAsiaTheme="minorEastAsia" w:hAnsi="Gill Sans MT" w:cstheme="minorBidi"/>
                <w:sz w:val="18"/>
                <w:szCs w:val="18"/>
                <w:lang w:eastAsia="en-US"/>
              </w:rPr>
              <w:t>, parasitología, bacteriología, micología, virología, toxicología, estadística, biología molecular y celular, genética, inocuidad alimentaria y física.</w:t>
            </w:r>
          </w:p>
          <w:p w14:paraId="1AE80DC6"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Elaboración de manuales de procedimientos para el uso de las herramientas diagnósticas en laboratorio clínico veterinario</w:t>
            </w:r>
          </w:p>
          <w:p w14:paraId="5365219F"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 xml:space="preserve">Establecer los valores de referencia en muestras biológicas de animales domésticos y su control de calidad </w:t>
            </w:r>
          </w:p>
          <w:p w14:paraId="69C7AF8B"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Estandarizar los procedimientos para el aseguramiento de la calidad en el laboratorio clínico veterinario</w:t>
            </w:r>
          </w:p>
          <w:p w14:paraId="2CA65F15"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Identificación de bacterias de importancia clínica en animales domésticos</w:t>
            </w:r>
          </w:p>
          <w:p w14:paraId="059A7E93"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 xml:space="preserve">Identificación de </w:t>
            </w:r>
            <w:proofErr w:type="spellStart"/>
            <w:r w:rsidRPr="00F44F50">
              <w:rPr>
                <w:rFonts w:ascii="Gill Sans MT" w:eastAsiaTheme="minorEastAsia" w:hAnsi="Gill Sans MT" w:cstheme="minorBidi"/>
                <w:sz w:val="18"/>
                <w:szCs w:val="18"/>
                <w:lang w:eastAsia="en-US"/>
              </w:rPr>
              <w:t>ecto</w:t>
            </w:r>
            <w:proofErr w:type="spellEnd"/>
            <w:r w:rsidRPr="00F44F50">
              <w:rPr>
                <w:rFonts w:ascii="Gill Sans MT" w:eastAsiaTheme="minorEastAsia" w:hAnsi="Gill Sans MT" w:cstheme="minorBidi"/>
                <w:sz w:val="18"/>
                <w:szCs w:val="18"/>
                <w:lang w:eastAsia="en-US"/>
              </w:rPr>
              <w:t xml:space="preserve"> y </w:t>
            </w:r>
            <w:proofErr w:type="spellStart"/>
            <w:r w:rsidRPr="00F44F50">
              <w:rPr>
                <w:rFonts w:ascii="Gill Sans MT" w:eastAsiaTheme="minorEastAsia" w:hAnsi="Gill Sans MT" w:cstheme="minorBidi"/>
                <w:sz w:val="18"/>
                <w:szCs w:val="18"/>
                <w:lang w:eastAsia="en-US"/>
              </w:rPr>
              <w:t>endo</w:t>
            </w:r>
            <w:proofErr w:type="spellEnd"/>
            <w:r w:rsidRPr="00F44F50">
              <w:rPr>
                <w:rFonts w:ascii="Gill Sans MT" w:eastAsiaTheme="minorEastAsia" w:hAnsi="Gill Sans MT" w:cstheme="minorBidi"/>
                <w:sz w:val="18"/>
                <w:szCs w:val="18"/>
                <w:lang w:eastAsia="en-US"/>
              </w:rPr>
              <w:t xml:space="preserve"> parásitos en animales domésticos</w:t>
            </w:r>
          </w:p>
          <w:p w14:paraId="12F68DFE"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 xml:space="preserve">Identificación de herramientas moleculares en el diagnostico veterinario </w:t>
            </w:r>
          </w:p>
          <w:p w14:paraId="17B212C8"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Identificación de hongos de importancia clínica en animales domésticos</w:t>
            </w:r>
          </w:p>
          <w:p w14:paraId="25873D67"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Identificación de la red de laboratorios veterinarios y su localización</w:t>
            </w:r>
          </w:p>
          <w:p w14:paraId="504B5B7A"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lastRenderedPageBreak/>
              <w:t>Identificación de las actividades y funciones del SIVE</w:t>
            </w:r>
          </w:p>
          <w:p w14:paraId="760146F6"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Identificación de las técnicas de manejo y sujeción de animales para la toma de muestras biológicas</w:t>
            </w:r>
          </w:p>
          <w:p w14:paraId="2A0C3DEF"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Identificación de los ámbitos laborales del químico clínico</w:t>
            </w:r>
          </w:p>
          <w:p w14:paraId="32B0C953"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Identificación de las enfermedades emergentes y reemergentes que presentan mayor incidencia en la región</w:t>
            </w:r>
          </w:p>
          <w:p w14:paraId="43284447"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 xml:space="preserve">Identificación de las muestras necesarias para cada estudio </w:t>
            </w:r>
          </w:p>
          <w:p w14:paraId="7AD02A70"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 xml:space="preserve">Identificación de los valores de referencia en animales </w:t>
            </w:r>
          </w:p>
          <w:p w14:paraId="1EF8F1F1"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Identificación de tóxicos que afectan a animales domésticos</w:t>
            </w:r>
          </w:p>
          <w:p w14:paraId="4F6669B7"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Identificación de virus de importancia clínica en animales domésticos</w:t>
            </w:r>
          </w:p>
          <w:p w14:paraId="26F2700B"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Identificar las problemáticas ambientales que producen enfermedades reemergentes y emergentes</w:t>
            </w:r>
          </w:p>
          <w:p w14:paraId="3DC11250"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 xml:space="preserve">Identificar las problemáticas relevantes de diagnóstico clínico veterinario y su implicación en el control de enfermedades </w:t>
            </w:r>
            <w:proofErr w:type="spellStart"/>
            <w:r w:rsidRPr="00F44F50">
              <w:rPr>
                <w:rFonts w:ascii="Gill Sans MT" w:eastAsiaTheme="minorEastAsia" w:hAnsi="Gill Sans MT" w:cstheme="minorBidi"/>
                <w:sz w:val="18"/>
                <w:szCs w:val="18"/>
                <w:lang w:eastAsia="en-US"/>
              </w:rPr>
              <w:t>enzoóticas</w:t>
            </w:r>
            <w:proofErr w:type="spellEnd"/>
            <w:r w:rsidRPr="00F44F50">
              <w:rPr>
                <w:rFonts w:ascii="Gill Sans MT" w:eastAsiaTheme="minorEastAsia" w:hAnsi="Gill Sans MT" w:cstheme="minorBidi"/>
                <w:sz w:val="18"/>
                <w:szCs w:val="18"/>
                <w:lang w:eastAsia="en-US"/>
              </w:rPr>
              <w:t xml:space="preserve">,  </w:t>
            </w:r>
            <w:proofErr w:type="spellStart"/>
            <w:r w:rsidRPr="00F44F50">
              <w:rPr>
                <w:rFonts w:ascii="Gill Sans MT" w:eastAsiaTheme="minorEastAsia" w:hAnsi="Gill Sans MT" w:cstheme="minorBidi"/>
                <w:sz w:val="18"/>
                <w:szCs w:val="18"/>
                <w:lang w:eastAsia="en-US"/>
              </w:rPr>
              <w:t>zoonóticas</w:t>
            </w:r>
            <w:proofErr w:type="spellEnd"/>
            <w:r w:rsidRPr="00F44F50">
              <w:rPr>
                <w:rFonts w:ascii="Gill Sans MT" w:eastAsiaTheme="minorEastAsia" w:hAnsi="Gill Sans MT" w:cstheme="minorBidi"/>
                <w:sz w:val="18"/>
                <w:szCs w:val="18"/>
                <w:lang w:eastAsia="en-US"/>
              </w:rPr>
              <w:t xml:space="preserve"> y  </w:t>
            </w:r>
            <w:proofErr w:type="spellStart"/>
            <w:r w:rsidRPr="00F44F50">
              <w:rPr>
                <w:rFonts w:ascii="Gill Sans MT" w:eastAsiaTheme="minorEastAsia" w:hAnsi="Gill Sans MT" w:cstheme="minorBidi"/>
                <w:sz w:val="18"/>
                <w:szCs w:val="18"/>
                <w:lang w:eastAsia="en-US"/>
              </w:rPr>
              <w:t>antropozoonóticas</w:t>
            </w:r>
            <w:proofErr w:type="spellEnd"/>
          </w:p>
          <w:p w14:paraId="32E8695F"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 xml:space="preserve">Identificar los diferentes métodos automatizados </w:t>
            </w:r>
            <w:r w:rsidRPr="00F44F50">
              <w:rPr>
                <w:rFonts w:ascii="Gill Sans MT" w:eastAsiaTheme="minorEastAsia" w:hAnsi="Gill Sans MT" w:cstheme="minorBidi"/>
                <w:sz w:val="18"/>
                <w:szCs w:val="18"/>
                <w:lang w:eastAsia="en-US"/>
              </w:rPr>
              <w:lastRenderedPageBreak/>
              <w:t>de análisis clínico veterinario</w:t>
            </w:r>
          </w:p>
          <w:p w14:paraId="191F20FB"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Implementación de protocolos de calidad interno y externo, así como de higiene y seguridad en el laboratorio clínico veterinario</w:t>
            </w:r>
          </w:p>
          <w:p w14:paraId="5A40EAE3"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 xml:space="preserve">Implementación de técnicas </w:t>
            </w:r>
            <w:proofErr w:type="spellStart"/>
            <w:r w:rsidRPr="00F44F50">
              <w:rPr>
                <w:rFonts w:ascii="Gill Sans MT" w:eastAsiaTheme="minorEastAsia" w:hAnsi="Gill Sans MT" w:cstheme="minorBidi"/>
                <w:sz w:val="18"/>
                <w:szCs w:val="18"/>
                <w:lang w:eastAsia="en-US"/>
              </w:rPr>
              <w:t>inmunoanalíticas</w:t>
            </w:r>
            <w:proofErr w:type="spellEnd"/>
            <w:r w:rsidRPr="00F44F50">
              <w:rPr>
                <w:rFonts w:ascii="Gill Sans MT" w:eastAsiaTheme="minorEastAsia" w:hAnsi="Gill Sans MT" w:cstheme="minorBidi"/>
                <w:sz w:val="18"/>
                <w:szCs w:val="18"/>
                <w:lang w:eastAsia="en-US"/>
              </w:rPr>
              <w:t xml:space="preserve"> y </w:t>
            </w:r>
            <w:proofErr w:type="spellStart"/>
            <w:r w:rsidRPr="00F44F50">
              <w:rPr>
                <w:rFonts w:ascii="Gill Sans MT" w:eastAsiaTheme="minorEastAsia" w:hAnsi="Gill Sans MT" w:cstheme="minorBidi"/>
                <w:sz w:val="18"/>
                <w:szCs w:val="18"/>
                <w:lang w:eastAsia="en-US"/>
              </w:rPr>
              <w:t>ómicas</w:t>
            </w:r>
            <w:proofErr w:type="spellEnd"/>
            <w:r w:rsidRPr="00F44F50">
              <w:rPr>
                <w:rFonts w:ascii="Gill Sans MT" w:eastAsiaTheme="minorEastAsia" w:hAnsi="Gill Sans MT" w:cstheme="minorBidi"/>
                <w:sz w:val="18"/>
                <w:szCs w:val="18"/>
                <w:lang w:eastAsia="en-US"/>
              </w:rPr>
              <w:t xml:space="preserve"> en el diagnóstico de patógenos</w:t>
            </w:r>
          </w:p>
          <w:p w14:paraId="077FFF07"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Implementación de técnicas moleculares para el diagnóstico de enfermedades en medicina veterinaria</w:t>
            </w:r>
          </w:p>
          <w:p w14:paraId="54676CFC"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Interpretación de patologías y resultados de laboratorio de enfermedades de importancia veterinaria</w:t>
            </w:r>
          </w:p>
          <w:p w14:paraId="1ECCD74A"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Manejo normativo de los RPBI y RQ</w:t>
            </w:r>
          </w:p>
          <w:p w14:paraId="336C0042"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Uso de las técnicas y metodologías de procesamiento de muestras biológicas de animales domésticos</w:t>
            </w:r>
          </w:p>
          <w:p w14:paraId="5152BDAA"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Aplicación de la normatividad vigente en materia de laboratorio clínico veterinario (</w:t>
            </w:r>
            <w:proofErr w:type="spellStart"/>
            <w:r w:rsidRPr="00F44F50">
              <w:rPr>
                <w:rFonts w:ascii="Gill Sans MT" w:eastAsiaTheme="minorEastAsia" w:hAnsi="Gill Sans MT" w:cstheme="minorBidi"/>
                <w:sz w:val="18"/>
                <w:szCs w:val="18"/>
                <w:lang w:eastAsia="en-US"/>
              </w:rPr>
              <w:t>NOM’s</w:t>
            </w:r>
            <w:proofErr w:type="spellEnd"/>
            <w:r w:rsidRPr="00F44F50">
              <w:rPr>
                <w:rFonts w:ascii="Gill Sans MT" w:eastAsiaTheme="minorEastAsia" w:hAnsi="Gill Sans MT" w:cstheme="minorBidi"/>
                <w:sz w:val="18"/>
                <w:szCs w:val="18"/>
                <w:lang w:eastAsia="en-US"/>
              </w:rPr>
              <w:t>, ISO)</w:t>
            </w:r>
          </w:p>
          <w:p w14:paraId="6E430CDB"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sz w:val="18"/>
                <w:szCs w:val="18"/>
              </w:rPr>
              <w:t xml:space="preserve">Uso de las </w:t>
            </w:r>
            <w:proofErr w:type="spellStart"/>
            <w:r w:rsidRPr="00F44F50">
              <w:rPr>
                <w:rFonts w:ascii="Gill Sans MT" w:eastAsiaTheme="minorEastAsia" w:hAnsi="Gill Sans MT"/>
                <w:sz w:val="18"/>
                <w:szCs w:val="18"/>
              </w:rPr>
              <w:t>Tic´s</w:t>
            </w:r>
            <w:proofErr w:type="spellEnd"/>
          </w:p>
        </w:tc>
        <w:tc>
          <w:tcPr>
            <w:tcW w:w="2268" w:type="dxa"/>
            <w:shd w:val="clear" w:color="auto" w:fill="auto"/>
          </w:tcPr>
          <w:p w14:paraId="1D510F31"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lastRenderedPageBreak/>
              <w:t>Bacterias de importancia clínica en animales domésticos</w:t>
            </w:r>
          </w:p>
          <w:p w14:paraId="49C0985A"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Bioquímica clínica veterinaria (trastornos metabólicos, endocrinos y carenciales en animales domésticos)</w:t>
            </w:r>
          </w:p>
          <w:p w14:paraId="7CA18E75"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 xml:space="preserve">Concepto e importancia de una sola salud </w:t>
            </w:r>
          </w:p>
          <w:p w14:paraId="5CE30F92"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Control de calidad en el laboratorio de análisis clínico veterinario</w:t>
            </w:r>
          </w:p>
          <w:p w14:paraId="0DD931A1"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proofErr w:type="spellStart"/>
            <w:r w:rsidRPr="00F44F50">
              <w:rPr>
                <w:rFonts w:ascii="Gill Sans MT" w:eastAsiaTheme="minorEastAsia" w:hAnsi="Gill Sans MT" w:cstheme="minorBidi"/>
                <w:sz w:val="18"/>
                <w:szCs w:val="18"/>
                <w:lang w:eastAsia="en-US"/>
              </w:rPr>
              <w:t>Ecto</w:t>
            </w:r>
            <w:proofErr w:type="spellEnd"/>
            <w:r w:rsidRPr="00F44F50">
              <w:rPr>
                <w:rFonts w:ascii="Gill Sans MT" w:eastAsiaTheme="minorEastAsia" w:hAnsi="Gill Sans MT" w:cstheme="minorBidi"/>
                <w:sz w:val="18"/>
                <w:szCs w:val="18"/>
                <w:lang w:eastAsia="en-US"/>
              </w:rPr>
              <w:t xml:space="preserve"> y </w:t>
            </w:r>
            <w:proofErr w:type="spellStart"/>
            <w:r w:rsidRPr="00F44F50">
              <w:rPr>
                <w:rFonts w:ascii="Gill Sans MT" w:eastAsiaTheme="minorEastAsia" w:hAnsi="Gill Sans MT" w:cstheme="minorBidi"/>
                <w:sz w:val="18"/>
                <w:szCs w:val="18"/>
                <w:lang w:eastAsia="en-US"/>
              </w:rPr>
              <w:t>endo</w:t>
            </w:r>
            <w:proofErr w:type="spellEnd"/>
            <w:r w:rsidRPr="00F44F50">
              <w:rPr>
                <w:rFonts w:ascii="Gill Sans MT" w:eastAsiaTheme="minorEastAsia" w:hAnsi="Gill Sans MT" w:cstheme="minorBidi"/>
                <w:sz w:val="18"/>
                <w:szCs w:val="18"/>
                <w:lang w:eastAsia="en-US"/>
              </w:rPr>
              <w:t xml:space="preserve"> parásitos en animales domésticos</w:t>
            </w:r>
          </w:p>
          <w:p w14:paraId="60519BF1"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Hematopoyesis de animales domésticos</w:t>
            </w:r>
          </w:p>
          <w:p w14:paraId="35D85E11"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Hongos de importancia clínica en animales domésticos</w:t>
            </w:r>
          </w:p>
          <w:p w14:paraId="489D9322"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ISO-9001 en gestión de calidad</w:t>
            </w:r>
          </w:p>
          <w:p w14:paraId="60225AD6"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Laboratorios de referencia veterinario en México</w:t>
            </w:r>
          </w:p>
          <w:p w14:paraId="2103BBA1"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lastRenderedPageBreak/>
              <w:t>Manejo y sujeción de animales para la toma de muestras biológicas</w:t>
            </w:r>
          </w:p>
          <w:p w14:paraId="2741DAF1"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Manejo, conservación y transporte de muestras biológicas de origen animal</w:t>
            </w:r>
          </w:p>
          <w:p w14:paraId="24792605"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Norma ISO-14001-2015 en sistema de gestión medioambiental</w:t>
            </w:r>
          </w:p>
          <w:p w14:paraId="56B458D2"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Patología clínica veterinaria</w:t>
            </w:r>
          </w:p>
          <w:p w14:paraId="5FC0434F"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Preparación de soluciones</w:t>
            </w:r>
          </w:p>
          <w:p w14:paraId="6DE3116D"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Programas de calidad externos en el laboratorio clínico veterinario en las diferentes áreas (Casas comerciales)</w:t>
            </w:r>
          </w:p>
          <w:p w14:paraId="3B2079BC"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Sistema nacional de vigilancia epidemiológica (SIVE)</w:t>
            </w:r>
          </w:p>
          <w:p w14:paraId="67EAF3F1"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 xml:space="preserve">Técnicas analíticas de laboratorio clínico veterinario (en las áreas de hematología, bioquímica clínica, microbiología, toxicología, biología molecular, </w:t>
            </w:r>
            <w:proofErr w:type="spellStart"/>
            <w:r w:rsidRPr="00F44F50">
              <w:rPr>
                <w:rFonts w:ascii="Gill Sans MT" w:eastAsiaTheme="minorEastAsia" w:hAnsi="Gill Sans MT" w:cstheme="minorBidi"/>
                <w:sz w:val="18"/>
                <w:szCs w:val="18"/>
                <w:lang w:eastAsia="en-US"/>
              </w:rPr>
              <w:t>uroanálisis</w:t>
            </w:r>
            <w:proofErr w:type="spellEnd"/>
            <w:r w:rsidRPr="00F44F50">
              <w:rPr>
                <w:rFonts w:ascii="Gill Sans MT" w:eastAsiaTheme="minorEastAsia" w:hAnsi="Gill Sans MT" w:cstheme="minorBidi"/>
                <w:sz w:val="18"/>
                <w:szCs w:val="18"/>
                <w:lang w:eastAsia="en-US"/>
              </w:rPr>
              <w:t xml:space="preserve"> e inmunología)</w:t>
            </w:r>
          </w:p>
          <w:p w14:paraId="3B9D4BCD"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Toxicología veterinaria</w:t>
            </w:r>
          </w:p>
          <w:p w14:paraId="1C71DCDA"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Valoración hematológica de animales domésticos</w:t>
            </w:r>
          </w:p>
          <w:p w14:paraId="573267D1"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Valoración inmunológica de animales domésticos</w:t>
            </w:r>
          </w:p>
          <w:p w14:paraId="43C5A7D9"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Valores de referencia bioquímicos, microbiológicos y hematológicos de animales domésticos y silvestres</w:t>
            </w:r>
          </w:p>
          <w:p w14:paraId="10C51164"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Virus de importancia clínica en animales domésticos</w:t>
            </w:r>
          </w:p>
          <w:p w14:paraId="7338EFD5"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sz w:val="18"/>
                <w:szCs w:val="18"/>
              </w:rPr>
              <w:t>Zoonosis</w:t>
            </w:r>
          </w:p>
          <w:p w14:paraId="6A55BBA8"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sz w:val="18"/>
                <w:szCs w:val="18"/>
              </w:rPr>
              <w:t>Campo laboral del químico clínico en el ámbito veterinario</w:t>
            </w:r>
          </w:p>
        </w:tc>
        <w:tc>
          <w:tcPr>
            <w:tcW w:w="2693" w:type="dxa"/>
            <w:shd w:val="clear" w:color="auto" w:fill="auto"/>
          </w:tcPr>
          <w:p w14:paraId="760D10D7"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lastRenderedPageBreak/>
              <w:t>Analítico</w:t>
            </w:r>
          </w:p>
          <w:p w14:paraId="6E4C0F20"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 xml:space="preserve">Disciplina </w:t>
            </w:r>
          </w:p>
          <w:p w14:paraId="76ED24C0"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Empatía</w:t>
            </w:r>
          </w:p>
          <w:p w14:paraId="02A7C9C6"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Ética</w:t>
            </w:r>
          </w:p>
          <w:p w14:paraId="79F45352"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 xml:space="preserve">Honestidad </w:t>
            </w:r>
          </w:p>
          <w:p w14:paraId="2D2D58F1"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 xml:space="preserve">Liderazgo </w:t>
            </w:r>
          </w:p>
          <w:p w14:paraId="3FB9F28A"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Objetividad</w:t>
            </w:r>
          </w:p>
          <w:p w14:paraId="5B9A5B91"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Pensamiento crítico</w:t>
            </w:r>
          </w:p>
          <w:p w14:paraId="4BB7B5CC"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 xml:space="preserve">Propositivo </w:t>
            </w:r>
          </w:p>
          <w:p w14:paraId="61C63111"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 xml:space="preserve">Resolutivo </w:t>
            </w:r>
          </w:p>
          <w:p w14:paraId="0B5550D7"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Respeto</w:t>
            </w:r>
          </w:p>
          <w:p w14:paraId="630AFEA7"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Responsabilidad</w:t>
            </w:r>
          </w:p>
          <w:p w14:paraId="37D82F80"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cstheme="minorBidi"/>
                <w:sz w:val="18"/>
                <w:szCs w:val="18"/>
                <w:lang w:eastAsia="en-US"/>
              </w:rPr>
              <w:t>Solidaridad</w:t>
            </w:r>
          </w:p>
          <w:p w14:paraId="7BA30B60" w14:textId="77777777" w:rsidR="00036394" w:rsidRPr="00F44F50" w:rsidRDefault="00036394" w:rsidP="00F44F50">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F44F50">
              <w:rPr>
                <w:rFonts w:ascii="Gill Sans MT" w:eastAsiaTheme="minorEastAsia" w:hAnsi="Gill Sans MT"/>
                <w:sz w:val="18"/>
                <w:szCs w:val="18"/>
              </w:rPr>
              <w:t>Tolerancia</w:t>
            </w:r>
          </w:p>
        </w:tc>
        <w:tc>
          <w:tcPr>
            <w:tcW w:w="2268" w:type="dxa"/>
            <w:shd w:val="clear" w:color="auto" w:fill="auto"/>
            <w:vAlign w:val="center"/>
          </w:tcPr>
          <w:p w14:paraId="38F865D3" w14:textId="77777777" w:rsidR="00036394" w:rsidRPr="00F44F50" w:rsidRDefault="00036394" w:rsidP="00F44F50">
            <w:pPr>
              <w:pStyle w:val="Textoindependiente"/>
              <w:jc w:val="center"/>
              <w:rPr>
                <w:rFonts w:ascii="Gill Sans MT" w:hAnsi="Gill Sans MT"/>
                <w:b/>
                <w:sz w:val="18"/>
                <w:szCs w:val="18"/>
              </w:rPr>
            </w:pPr>
            <w:r w:rsidRPr="00F44F50">
              <w:rPr>
                <w:rFonts w:ascii="Gill Sans MT" w:hAnsi="Gill Sans MT"/>
                <w:b/>
                <w:sz w:val="18"/>
                <w:szCs w:val="18"/>
              </w:rPr>
              <w:t>Disciplinar</w:t>
            </w:r>
          </w:p>
        </w:tc>
        <w:tc>
          <w:tcPr>
            <w:tcW w:w="1843" w:type="dxa"/>
            <w:shd w:val="clear" w:color="auto" w:fill="auto"/>
            <w:vAlign w:val="center"/>
          </w:tcPr>
          <w:p w14:paraId="2C67248C" w14:textId="77777777" w:rsidR="00036394" w:rsidRPr="00F44F50" w:rsidRDefault="00036394" w:rsidP="00F44F50">
            <w:pPr>
              <w:pStyle w:val="Textoindependiente"/>
              <w:jc w:val="center"/>
              <w:rPr>
                <w:rFonts w:ascii="Gill Sans MT" w:hAnsi="Gill Sans MT"/>
                <w:b/>
                <w:sz w:val="18"/>
                <w:szCs w:val="18"/>
              </w:rPr>
            </w:pPr>
            <w:r w:rsidRPr="00F44F50">
              <w:rPr>
                <w:rFonts w:ascii="Gill Sans MT" w:hAnsi="Gill Sans MT"/>
                <w:b/>
                <w:sz w:val="18"/>
                <w:szCs w:val="18"/>
              </w:rPr>
              <w:t>Laboratorio clínico veterinario</w:t>
            </w:r>
          </w:p>
        </w:tc>
        <w:tc>
          <w:tcPr>
            <w:tcW w:w="2126" w:type="dxa"/>
            <w:shd w:val="clear" w:color="auto" w:fill="auto"/>
          </w:tcPr>
          <w:p w14:paraId="0BF1E0FC" w14:textId="77777777" w:rsidR="00036394" w:rsidRPr="00F44F50" w:rsidRDefault="00036394" w:rsidP="00F44F50">
            <w:pPr>
              <w:pStyle w:val="Textoindependiente"/>
              <w:rPr>
                <w:rFonts w:ascii="Gill Sans MT" w:hAnsi="Gill Sans MT"/>
                <w:bCs/>
                <w:sz w:val="18"/>
                <w:szCs w:val="18"/>
              </w:rPr>
            </w:pPr>
            <w:r w:rsidRPr="00F44F50">
              <w:rPr>
                <w:rFonts w:ascii="Gill Sans MT" w:hAnsi="Gill Sans MT"/>
                <w:bCs/>
                <w:sz w:val="18"/>
                <w:szCs w:val="18"/>
              </w:rPr>
              <w:t xml:space="preserve">El estudiante aplica los conocimientos en materia de gestión de laboratorios veterinarios para la salud animal, producción, inspección, especificación, certificación de productos y subproductos de origen animal desde la perspectiva de una sola salud, interpreta los resultados de análisis de laboratorio de cualquier muestra biológica de origen animal, mediante una actitud formal, crítica y creativa en grupos </w:t>
            </w:r>
            <w:proofErr w:type="spellStart"/>
            <w:r w:rsidRPr="00F44F50">
              <w:rPr>
                <w:rFonts w:ascii="Gill Sans MT" w:hAnsi="Gill Sans MT"/>
                <w:bCs/>
                <w:sz w:val="18"/>
                <w:szCs w:val="18"/>
              </w:rPr>
              <w:t>multi</w:t>
            </w:r>
            <w:proofErr w:type="spellEnd"/>
            <w:r w:rsidRPr="00F44F50">
              <w:rPr>
                <w:rFonts w:ascii="Gill Sans MT" w:hAnsi="Gill Sans MT"/>
                <w:bCs/>
                <w:sz w:val="18"/>
                <w:szCs w:val="18"/>
              </w:rPr>
              <w:t xml:space="preserve">, inter, o </w:t>
            </w:r>
            <w:proofErr w:type="spellStart"/>
            <w:r w:rsidRPr="00F44F50">
              <w:rPr>
                <w:rFonts w:ascii="Gill Sans MT" w:hAnsi="Gill Sans MT"/>
                <w:bCs/>
                <w:sz w:val="18"/>
                <w:szCs w:val="18"/>
              </w:rPr>
              <w:t>transdisciplinarios</w:t>
            </w:r>
            <w:proofErr w:type="spellEnd"/>
            <w:r w:rsidRPr="00F44F50">
              <w:rPr>
                <w:rFonts w:ascii="Gill Sans MT" w:hAnsi="Gill Sans MT"/>
                <w:bCs/>
                <w:sz w:val="18"/>
                <w:szCs w:val="18"/>
              </w:rPr>
              <w:t>, aplicando responsable y éticamente la normatividad, higiene, seguridad y prevención de riesgos en el laboratorio veterinario.</w:t>
            </w:r>
          </w:p>
        </w:tc>
      </w:tr>
    </w:tbl>
    <w:p w14:paraId="1560D338" w14:textId="77777777" w:rsidR="00036394" w:rsidRDefault="00036394" w:rsidP="0086758A">
      <w:pPr>
        <w:autoSpaceDE w:val="0"/>
        <w:autoSpaceDN w:val="0"/>
        <w:adjustRightInd w:val="0"/>
        <w:spacing w:after="0" w:line="240" w:lineRule="auto"/>
        <w:jc w:val="both"/>
        <w:rPr>
          <w:rFonts w:ascii="Gill Sans MT" w:hAnsi="Gill Sans MT" w:cs="Times New Roman"/>
          <w:sz w:val="18"/>
          <w:szCs w:val="18"/>
        </w:rPr>
      </w:pPr>
    </w:p>
    <w:p w14:paraId="09724495" w14:textId="77777777" w:rsidR="00505096" w:rsidRDefault="00505096" w:rsidP="0086758A">
      <w:pPr>
        <w:autoSpaceDE w:val="0"/>
        <w:autoSpaceDN w:val="0"/>
        <w:adjustRightInd w:val="0"/>
        <w:spacing w:after="0" w:line="240" w:lineRule="auto"/>
        <w:jc w:val="both"/>
        <w:rPr>
          <w:rFonts w:ascii="Gill Sans MT" w:hAnsi="Gill Sans MT" w:cs="Times New Roman"/>
          <w:sz w:val="18"/>
          <w:szCs w:val="18"/>
        </w:rPr>
      </w:pPr>
    </w:p>
    <w:p w14:paraId="7FBDCFFB" w14:textId="77777777" w:rsidR="00505096" w:rsidRDefault="00505096" w:rsidP="0086758A">
      <w:pPr>
        <w:autoSpaceDE w:val="0"/>
        <w:autoSpaceDN w:val="0"/>
        <w:adjustRightInd w:val="0"/>
        <w:spacing w:after="0" w:line="240" w:lineRule="auto"/>
        <w:jc w:val="both"/>
        <w:rPr>
          <w:rFonts w:ascii="Gill Sans MT" w:hAnsi="Gill Sans MT" w:cs="Times New Roman"/>
          <w:sz w:val="18"/>
          <w:szCs w:val="18"/>
        </w:rPr>
      </w:pPr>
    </w:p>
    <w:p w14:paraId="5A1F9B17" w14:textId="77777777" w:rsidR="00036394" w:rsidRDefault="00036394" w:rsidP="0086758A">
      <w:pPr>
        <w:autoSpaceDE w:val="0"/>
        <w:autoSpaceDN w:val="0"/>
        <w:adjustRightInd w:val="0"/>
        <w:spacing w:after="0" w:line="240" w:lineRule="auto"/>
        <w:jc w:val="both"/>
        <w:rPr>
          <w:rFonts w:ascii="Gill Sans MT" w:hAnsi="Gill Sans MT" w:cs="Times New Roman"/>
          <w:sz w:val="18"/>
          <w:szCs w:val="18"/>
        </w:rPr>
      </w:pPr>
    </w:p>
    <w:p w14:paraId="7DE84471" w14:textId="7D92F29C" w:rsidR="00505096" w:rsidRPr="00505096" w:rsidRDefault="00505096" w:rsidP="0086758A">
      <w:pPr>
        <w:autoSpaceDE w:val="0"/>
        <w:autoSpaceDN w:val="0"/>
        <w:adjustRightInd w:val="0"/>
        <w:spacing w:after="0" w:line="240" w:lineRule="auto"/>
        <w:jc w:val="both"/>
        <w:rPr>
          <w:rFonts w:ascii="Gill Sans MT" w:hAnsi="Gill Sans MT" w:cs="Times New Roman"/>
          <w:b/>
          <w:color w:val="0000FF"/>
          <w:sz w:val="24"/>
          <w:szCs w:val="24"/>
        </w:rPr>
      </w:pPr>
      <w:r w:rsidRPr="00505096">
        <w:rPr>
          <w:rFonts w:ascii="Gill Sans MT" w:hAnsi="Gill Sans MT" w:cs="Times New Roman"/>
          <w:b/>
          <w:color w:val="0000FF"/>
          <w:sz w:val="24"/>
          <w:szCs w:val="24"/>
        </w:rPr>
        <w:t>Educación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9"/>
        <w:gridCol w:w="2368"/>
        <w:gridCol w:w="2586"/>
        <w:gridCol w:w="2409"/>
        <w:gridCol w:w="1782"/>
        <w:gridCol w:w="2183"/>
      </w:tblGrid>
      <w:tr w:rsidR="00505096" w:rsidRPr="005B0F8F" w14:paraId="3788FFEC" w14:textId="77777777" w:rsidTr="00505096">
        <w:trPr>
          <w:jc w:val="center"/>
        </w:trPr>
        <w:tc>
          <w:tcPr>
            <w:tcW w:w="791" w:type="pct"/>
            <w:shd w:val="clear" w:color="auto" w:fill="C0C0C0"/>
            <w:vAlign w:val="center"/>
          </w:tcPr>
          <w:p w14:paraId="0BCA4015" w14:textId="77777777" w:rsidR="00505096" w:rsidRPr="00505096" w:rsidRDefault="00505096" w:rsidP="00FB7C74">
            <w:pPr>
              <w:pStyle w:val="Textoindependiente"/>
              <w:jc w:val="center"/>
              <w:rPr>
                <w:rFonts w:ascii="Gill Sans MT" w:hAnsi="Gill Sans MT"/>
                <w:b/>
                <w:sz w:val="18"/>
                <w:szCs w:val="18"/>
              </w:rPr>
            </w:pPr>
            <w:r w:rsidRPr="00505096">
              <w:rPr>
                <w:rFonts w:ascii="Gill Sans MT" w:hAnsi="Gill Sans MT"/>
                <w:b/>
                <w:sz w:val="18"/>
                <w:szCs w:val="18"/>
              </w:rPr>
              <w:t>Saberes heurísticos</w:t>
            </w:r>
          </w:p>
          <w:p w14:paraId="6909258A" w14:textId="77777777" w:rsidR="00505096" w:rsidRPr="00505096" w:rsidRDefault="00505096" w:rsidP="00FB7C74">
            <w:pPr>
              <w:pStyle w:val="Textoindependiente"/>
              <w:jc w:val="center"/>
              <w:rPr>
                <w:rFonts w:ascii="Gill Sans MT" w:hAnsi="Gill Sans MT"/>
                <w:b/>
                <w:sz w:val="18"/>
                <w:szCs w:val="18"/>
              </w:rPr>
            </w:pPr>
            <w:r w:rsidRPr="00505096">
              <w:rPr>
                <w:rFonts w:ascii="Gill Sans MT" w:hAnsi="Gill Sans MT"/>
                <w:b/>
                <w:sz w:val="18"/>
                <w:szCs w:val="18"/>
              </w:rPr>
              <w:t>(2)</w:t>
            </w:r>
          </w:p>
        </w:tc>
        <w:tc>
          <w:tcPr>
            <w:tcW w:w="880" w:type="pct"/>
            <w:shd w:val="clear" w:color="auto" w:fill="C0C0C0"/>
            <w:vAlign w:val="center"/>
          </w:tcPr>
          <w:p w14:paraId="1EF21D04" w14:textId="77777777" w:rsidR="00505096" w:rsidRPr="00505096" w:rsidRDefault="00505096" w:rsidP="00FB7C74">
            <w:pPr>
              <w:pStyle w:val="Textoindependiente"/>
              <w:jc w:val="center"/>
              <w:rPr>
                <w:rFonts w:ascii="Gill Sans MT" w:hAnsi="Gill Sans MT"/>
                <w:b/>
                <w:sz w:val="18"/>
                <w:szCs w:val="18"/>
              </w:rPr>
            </w:pPr>
            <w:r w:rsidRPr="00505096">
              <w:rPr>
                <w:rFonts w:ascii="Gill Sans MT" w:hAnsi="Gill Sans MT"/>
                <w:b/>
                <w:sz w:val="18"/>
                <w:szCs w:val="18"/>
              </w:rPr>
              <w:t>Saberes teóricos</w:t>
            </w:r>
          </w:p>
          <w:p w14:paraId="494FDBEC" w14:textId="77777777" w:rsidR="00505096" w:rsidRPr="00505096" w:rsidRDefault="00505096" w:rsidP="00FB7C74">
            <w:pPr>
              <w:pStyle w:val="Textoindependiente"/>
              <w:jc w:val="center"/>
              <w:rPr>
                <w:rFonts w:ascii="Gill Sans MT" w:hAnsi="Gill Sans MT"/>
                <w:b/>
                <w:sz w:val="18"/>
                <w:szCs w:val="18"/>
              </w:rPr>
            </w:pPr>
            <w:r w:rsidRPr="00505096">
              <w:rPr>
                <w:rFonts w:ascii="Gill Sans MT" w:hAnsi="Gill Sans MT"/>
                <w:b/>
                <w:sz w:val="18"/>
                <w:szCs w:val="18"/>
              </w:rPr>
              <w:t>(1)</w:t>
            </w:r>
          </w:p>
        </w:tc>
        <w:tc>
          <w:tcPr>
            <w:tcW w:w="961" w:type="pct"/>
            <w:shd w:val="clear" w:color="auto" w:fill="C0C0C0"/>
            <w:vAlign w:val="center"/>
          </w:tcPr>
          <w:p w14:paraId="17B4D2CA" w14:textId="77777777" w:rsidR="00505096" w:rsidRPr="00505096" w:rsidRDefault="00505096" w:rsidP="00FB7C74">
            <w:pPr>
              <w:pStyle w:val="Textoindependiente"/>
              <w:jc w:val="center"/>
              <w:rPr>
                <w:rFonts w:ascii="Gill Sans MT" w:hAnsi="Gill Sans MT"/>
                <w:b/>
                <w:sz w:val="18"/>
                <w:szCs w:val="18"/>
              </w:rPr>
            </w:pPr>
            <w:r w:rsidRPr="00505096">
              <w:rPr>
                <w:rFonts w:ascii="Gill Sans MT" w:hAnsi="Gill Sans MT"/>
                <w:b/>
                <w:sz w:val="18"/>
                <w:szCs w:val="18"/>
              </w:rPr>
              <w:t>Saberes axiológicos</w:t>
            </w:r>
          </w:p>
          <w:p w14:paraId="0F0751FF" w14:textId="77777777" w:rsidR="00505096" w:rsidRPr="00505096" w:rsidRDefault="00505096" w:rsidP="00FB7C74">
            <w:pPr>
              <w:pStyle w:val="Textoindependiente"/>
              <w:jc w:val="center"/>
              <w:rPr>
                <w:rFonts w:ascii="Gill Sans MT" w:hAnsi="Gill Sans MT"/>
                <w:b/>
                <w:sz w:val="18"/>
                <w:szCs w:val="18"/>
              </w:rPr>
            </w:pPr>
            <w:r w:rsidRPr="00505096">
              <w:rPr>
                <w:rFonts w:ascii="Gill Sans MT" w:hAnsi="Gill Sans MT"/>
                <w:b/>
                <w:sz w:val="18"/>
                <w:szCs w:val="18"/>
              </w:rPr>
              <w:t>(3)</w:t>
            </w:r>
          </w:p>
        </w:tc>
        <w:tc>
          <w:tcPr>
            <w:tcW w:w="895" w:type="pct"/>
            <w:shd w:val="clear" w:color="auto" w:fill="C0C0C0"/>
            <w:vAlign w:val="center"/>
          </w:tcPr>
          <w:p w14:paraId="26E16979" w14:textId="77777777" w:rsidR="00505096" w:rsidRPr="00505096" w:rsidRDefault="00505096" w:rsidP="00FB7C74">
            <w:pPr>
              <w:pStyle w:val="Textoindependiente"/>
              <w:jc w:val="center"/>
              <w:rPr>
                <w:rFonts w:ascii="Gill Sans MT" w:hAnsi="Gill Sans MT"/>
                <w:b/>
                <w:sz w:val="18"/>
                <w:szCs w:val="18"/>
              </w:rPr>
            </w:pPr>
            <w:r w:rsidRPr="00505096">
              <w:rPr>
                <w:rFonts w:ascii="Gill Sans MT" w:hAnsi="Gill Sans MT"/>
                <w:b/>
                <w:sz w:val="18"/>
                <w:szCs w:val="18"/>
              </w:rPr>
              <w:t xml:space="preserve">Tipo de agrupación </w:t>
            </w:r>
          </w:p>
          <w:p w14:paraId="30980586" w14:textId="77777777" w:rsidR="00505096" w:rsidRPr="00505096" w:rsidRDefault="00505096" w:rsidP="00505096">
            <w:pPr>
              <w:pStyle w:val="Textoindependiente"/>
              <w:numPr>
                <w:ilvl w:val="0"/>
                <w:numId w:val="17"/>
              </w:numPr>
              <w:spacing w:after="0"/>
              <w:rPr>
                <w:rFonts w:ascii="Gill Sans MT" w:hAnsi="Gill Sans MT"/>
                <w:sz w:val="18"/>
                <w:szCs w:val="18"/>
              </w:rPr>
            </w:pPr>
            <w:r w:rsidRPr="00505096">
              <w:rPr>
                <w:rFonts w:ascii="Gill Sans MT" w:hAnsi="Gill Sans MT"/>
                <w:sz w:val="18"/>
                <w:szCs w:val="18"/>
              </w:rPr>
              <w:t xml:space="preserve">Básica de Iniciación a la disciplina </w:t>
            </w:r>
          </w:p>
          <w:p w14:paraId="5318B2DB" w14:textId="77777777" w:rsidR="00505096" w:rsidRPr="00505096" w:rsidRDefault="00505096" w:rsidP="00505096">
            <w:pPr>
              <w:pStyle w:val="Textoindependiente"/>
              <w:numPr>
                <w:ilvl w:val="0"/>
                <w:numId w:val="17"/>
              </w:numPr>
              <w:spacing w:after="0"/>
              <w:rPr>
                <w:rFonts w:ascii="Gill Sans MT" w:hAnsi="Gill Sans MT"/>
                <w:sz w:val="18"/>
                <w:szCs w:val="18"/>
              </w:rPr>
            </w:pPr>
            <w:r w:rsidRPr="00505096">
              <w:rPr>
                <w:rFonts w:ascii="Gill Sans MT" w:hAnsi="Gill Sans MT"/>
                <w:sz w:val="18"/>
                <w:szCs w:val="18"/>
              </w:rPr>
              <w:lastRenderedPageBreak/>
              <w:t xml:space="preserve">Disciplinar </w:t>
            </w:r>
          </w:p>
          <w:p w14:paraId="759258D7" w14:textId="77777777" w:rsidR="00505096" w:rsidRPr="00505096" w:rsidRDefault="00505096" w:rsidP="00505096">
            <w:pPr>
              <w:pStyle w:val="Textoindependiente"/>
              <w:numPr>
                <w:ilvl w:val="0"/>
                <w:numId w:val="17"/>
              </w:numPr>
              <w:spacing w:after="0"/>
              <w:rPr>
                <w:rFonts w:ascii="Gill Sans MT" w:hAnsi="Gill Sans MT"/>
                <w:b/>
                <w:sz w:val="18"/>
                <w:szCs w:val="18"/>
              </w:rPr>
            </w:pPr>
            <w:r w:rsidRPr="00505096">
              <w:rPr>
                <w:rFonts w:ascii="Gill Sans MT" w:hAnsi="Gill Sans MT"/>
                <w:sz w:val="18"/>
                <w:szCs w:val="18"/>
              </w:rPr>
              <w:t>Terminal</w:t>
            </w:r>
          </w:p>
        </w:tc>
        <w:tc>
          <w:tcPr>
            <w:tcW w:w="662" w:type="pct"/>
            <w:shd w:val="clear" w:color="auto" w:fill="C0C0C0"/>
            <w:vAlign w:val="center"/>
          </w:tcPr>
          <w:p w14:paraId="0A6735C8" w14:textId="77777777" w:rsidR="00505096" w:rsidRPr="00505096" w:rsidRDefault="00505096" w:rsidP="00FB7C74">
            <w:pPr>
              <w:pStyle w:val="Textoindependiente"/>
              <w:jc w:val="center"/>
              <w:rPr>
                <w:rFonts w:ascii="Gill Sans MT" w:hAnsi="Gill Sans MT"/>
                <w:b/>
                <w:sz w:val="18"/>
                <w:szCs w:val="18"/>
              </w:rPr>
            </w:pPr>
            <w:r w:rsidRPr="00505096">
              <w:rPr>
                <w:rFonts w:ascii="Gill Sans MT" w:hAnsi="Gill Sans MT"/>
                <w:b/>
                <w:sz w:val="18"/>
                <w:szCs w:val="18"/>
              </w:rPr>
              <w:lastRenderedPageBreak/>
              <w:t>Nombre de la EE</w:t>
            </w:r>
          </w:p>
        </w:tc>
        <w:tc>
          <w:tcPr>
            <w:tcW w:w="811" w:type="pct"/>
            <w:shd w:val="clear" w:color="auto" w:fill="C0C0C0"/>
            <w:vAlign w:val="center"/>
          </w:tcPr>
          <w:p w14:paraId="3486EEEE" w14:textId="77777777" w:rsidR="00505096" w:rsidRPr="00505096" w:rsidRDefault="00505096" w:rsidP="00FB7C74">
            <w:pPr>
              <w:pStyle w:val="Textoindependiente"/>
              <w:jc w:val="center"/>
              <w:rPr>
                <w:rFonts w:ascii="Gill Sans MT" w:hAnsi="Gill Sans MT"/>
                <w:b/>
                <w:sz w:val="18"/>
                <w:szCs w:val="18"/>
              </w:rPr>
            </w:pPr>
            <w:r w:rsidRPr="00505096">
              <w:rPr>
                <w:rFonts w:ascii="Gill Sans MT" w:hAnsi="Gill Sans MT"/>
                <w:b/>
                <w:sz w:val="18"/>
                <w:szCs w:val="18"/>
              </w:rPr>
              <w:t>Primera aproximación  a la unidad de competencia</w:t>
            </w:r>
          </w:p>
        </w:tc>
      </w:tr>
      <w:tr w:rsidR="00505096" w:rsidRPr="005B0F8F" w14:paraId="1938B27C" w14:textId="77777777" w:rsidTr="006D7AE9">
        <w:trPr>
          <w:cantSplit/>
          <w:jc w:val="center"/>
        </w:trPr>
        <w:tc>
          <w:tcPr>
            <w:tcW w:w="791" w:type="pct"/>
          </w:tcPr>
          <w:p w14:paraId="1DCEC3F3" w14:textId="77777777" w:rsidR="00505096" w:rsidRPr="006D7AE9"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6D7AE9">
              <w:rPr>
                <w:rFonts w:ascii="Gill Sans MT" w:eastAsia="Times New Roman" w:hAnsi="Gill Sans MT" w:cs="Times New Roman"/>
                <w:sz w:val="18"/>
                <w:szCs w:val="18"/>
              </w:rPr>
              <w:lastRenderedPageBreak/>
              <w:t xml:space="preserve">Aplicación de estrategias de Enseñanza-Aprendizaje. </w:t>
            </w:r>
          </w:p>
          <w:p w14:paraId="203FF222" w14:textId="77777777" w:rsidR="00505096" w:rsidRPr="006D7AE9"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6D7AE9">
              <w:rPr>
                <w:rFonts w:ascii="Gill Sans MT" w:eastAsia="Times New Roman" w:hAnsi="Gill Sans MT" w:cs="Times New Roman"/>
                <w:sz w:val="18"/>
                <w:szCs w:val="18"/>
              </w:rPr>
              <w:t xml:space="preserve">Aplicación de estrategias educativas para la promoción de la salud.  </w:t>
            </w:r>
          </w:p>
          <w:p w14:paraId="5038C650" w14:textId="77777777" w:rsidR="00505096" w:rsidRPr="006D7AE9"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6D7AE9">
              <w:rPr>
                <w:rFonts w:ascii="Gill Sans MT" w:eastAsia="Times New Roman" w:hAnsi="Gill Sans MT" w:cs="Times New Roman"/>
                <w:sz w:val="18"/>
                <w:szCs w:val="18"/>
              </w:rPr>
              <w:t>Aplicación de la legislación institucional.</w:t>
            </w:r>
          </w:p>
          <w:p w14:paraId="2D1CBB3D" w14:textId="77777777" w:rsidR="00505096" w:rsidRPr="006D7AE9"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6D7AE9">
              <w:rPr>
                <w:rFonts w:ascii="Gill Sans MT" w:eastAsia="Times New Roman" w:hAnsi="Gill Sans MT" w:cs="Times New Roman"/>
                <w:sz w:val="18"/>
                <w:szCs w:val="18"/>
              </w:rPr>
              <w:t>Aplicación de los derechos humanos en todos los procesos de intervención educativa</w:t>
            </w:r>
          </w:p>
          <w:p w14:paraId="4247D446" w14:textId="77777777" w:rsidR="00505096" w:rsidRPr="006D7AE9"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6D7AE9">
              <w:rPr>
                <w:rFonts w:ascii="Gill Sans MT" w:eastAsia="Times New Roman" w:hAnsi="Gill Sans MT" w:cs="Times New Roman"/>
                <w:sz w:val="18"/>
                <w:szCs w:val="18"/>
              </w:rPr>
              <w:t>Aplicación de los principios y legislación de la bioética.</w:t>
            </w:r>
          </w:p>
          <w:p w14:paraId="58A75559" w14:textId="77777777" w:rsidR="00505096" w:rsidRPr="006D7AE9"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6D7AE9">
              <w:rPr>
                <w:rFonts w:ascii="Gill Sans MT" w:eastAsia="Times New Roman" w:hAnsi="Gill Sans MT" w:cs="Times New Roman"/>
                <w:sz w:val="18"/>
                <w:szCs w:val="18"/>
              </w:rPr>
              <w:t>Aplicación de Psicología de la educación para generar ambientes saludables para salud humana y lograr un proceso educativo.</w:t>
            </w:r>
          </w:p>
          <w:p w14:paraId="268221F5" w14:textId="77777777" w:rsidR="00505096" w:rsidRPr="006D7AE9"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6D7AE9">
              <w:rPr>
                <w:rFonts w:ascii="Gill Sans MT" w:eastAsia="Times New Roman" w:hAnsi="Gill Sans MT" w:cs="Times New Roman"/>
                <w:sz w:val="18"/>
                <w:szCs w:val="18"/>
              </w:rPr>
              <w:t>Aplicación del consentimiento informado en los procesos de intervención educativa.</w:t>
            </w:r>
          </w:p>
          <w:p w14:paraId="695D79AF" w14:textId="77777777" w:rsidR="00505096" w:rsidRPr="006D7AE9"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6D7AE9">
              <w:rPr>
                <w:rFonts w:ascii="Gill Sans MT" w:eastAsiaTheme="minorEastAsia" w:hAnsi="Gill Sans MT" w:cstheme="minorBidi"/>
                <w:sz w:val="18"/>
                <w:szCs w:val="18"/>
                <w:lang w:eastAsia="en-US"/>
              </w:rPr>
              <w:t>Desarrollo de estrategias de divulgación del conocimiento.</w:t>
            </w:r>
          </w:p>
          <w:p w14:paraId="42122BEE" w14:textId="77777777" w:rsidR="00505096" w:rsidRPr="006D7AE9"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6D7AE9">
              <w:rPr>
                <w:rFonts w:ascii="Gill Sans MT" w:eastAsiaTheme="minorEastAsia" w:hAnsi="Gill Sans MT" w:cstheme="minorBidi"/>
                <w:sz w:val="18"/>
                <w:szCs w:val="18"/>
                <w:lang w:eastAsia="en-US"/>
              </w:rPr>
              <w:t>Diseñar programas de intervención educativa en salud humana.</w:t>
            </w:r>
          </w:p>
          <w:p w14:paraId="4E2C1EE1" w14:textId="77777777" w:rsidR="00505096" w:rsidRPr="006D7AE9"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6D7AE9">
              <w:rPr>
                <w:rFonts w:ascii="Gill Sans MT" w:eastAsiaTheme="minorEastAsia" w:hAnsi="Gill Sans MT" w:cstheme="minorBidi"/>
                <w:sz w:val="18"/>
                <w:szCs w:val="18"/>
                <w:lang w:eastAsia="en-US"/>
              </w:rPr>
              <w:t xml:space="preserve">Diseñar y elaborar diferentes materiales didácticos incorporando las </w:t>
            </w:r>
            <w:proofErr w:type="spellStart"/>
            <w:r w:rsidRPr="006D7AE9">
              <w:rPr>
                <w:rFonts w:ascii="Gill Sans MT" w:eastAsiaTheme="minorEastAsia" w:hAnsi="Gill Sans MT" w:cstheme="minorBidi"/>
                <w:sz w:val="18"/>
                <w:szCs w:val="18"/>
                <w:lang w:eastAsia="en-US"/>
              </w:rPr>
              <w:t>TICs</w:t>
            </w:r>
            <w:proofErr w:type="spellEnd"/>
            <w:r w:rsidRPr="006D7AE9">
              <w:rPr>
                <w:rFonts w:ascii="Gill Sans MT" w:eastAsiaTheme="minorEastAsia" w:hAnsi="Gill Sans MT" w:cstheme="minorBidi"/>
                <w:sz w:val="18"/>
                <w:szCs w:val="18"/>
                <w:lang w:eastAsia="en-US"/>
              </w:rPr>
              <w:t>.</w:t>
            </w:r>
          </w:p>
          <w:p w14:paraId="0DA97A47" w14:textId="77777777" w:rsidR="00505096" w:rsidRPr="006D7AE9"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6D7AE9">
              <w:rPr>
                <w:rFonts w:ascii="Gill Sans MT" w:eastAsiaTheme="minorEastAsia" w:hAnsi="Gill Sans MT" w:cstheme="minorBidi"/>
                <w:sz w:val="18"/>
                <w:szCs w:val="18"/>
                <w:lang w:eastAsia="en-US"/>
              </w:rPr>
              <w:t>Documentar a través de evidencias fotográficas, resultados de, historias clínicas, etc. La situación de vulnerabilidad y riesgo de salud de la comunidad.</w:t>
            </w:r>
          </w:p>
          <w:p w14:paraId="39C4B5C8" w14:textId="77777777" w:rsidR="00505096" w:rsidRPr="006D7AE9"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6D7AE9">
              <w:rPr>
                <w:rFonts w:ascii="Gill Sans MT" w:eastAsiaTheme="minorEastAsia" w:hAnsi="Gill Sans MT" w:cstheme="minorBidi"/>
                <w:sz w:val="18"/>
                <w:szCs w:val="18"/>
                <w:lang w:eastAsia="en-US"/>
              </w:rPr>
              <w:lastRenderedPageBreak/>
              <w:t>Educar a la comunidad en salud con sentido ético</w:t>
            </w:r>
          </w:p>
          <w:p w14:paraId="4A7E9824" w14:textId="77777777" w:rsidR="00505096" w:rsidRPr="006D7AE9"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6D7AE9">
              <w:rPr>
                <w:rFonts w:ascii="Gill Sans MT" w:eastAsiaTheme="minorEastAsia" w:hAnsi="Gill Sans MT" w:cstheme="minorBidi"/>
                <w:sz w:val="18"/>
                <w:szCs w:val="18"/>
                <w:lang w:eastAsia="en-US"/>
              </w:rPr>
              <w:t>Educar en salud a los estudiantes de diferentes niveles</w:t>
            </w:r>
          </w:p>
          <w:p w14:paraId="759F78CA" w14:textId="77777777" w:rsidR="00505096" w:rsidRPr="006D7AE9"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6D7AE9">
              <w:rPr>
                <w:rFonts w:ascii="Gill Sans MT" w:eastAsiaTheme="minorEastAsia" w:hAnsi="Gill Sans MT" w:cstheme="minorBidi"/>
                <w:sz w:val="18"/>
                <w:szCs w:val="18"/>
                <w:lang w:eastAsia="en-US"/>
              </w:rPr>
              <w:t>Elaborar programas de intervención en salud para estudiantes de diferentes niveles</w:t>
            </w:r>
          </w:p>
          <w:p w14:paraId="01E9C3D0" w14:textId="77777777" w:rsidR="00505096" w:rsidRPr="006D7AE9"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6D7AE9">
              <w:rPr>
                <w:rFonts w:ascii="Gill Sans MT" w:eastAsiaTheme="minorEastAsia" w:hAnsi="Gill Sans MT" w:cstheme="minorBidi"/>
                <w:sz w:val="18"/>
                <w:szCs w:val="18"/>
                <w:lang w:eastAsia="en-US"/>
              </w:rPr>
              <w:t>Elaborar un diagnóstico situacional de salud en una comunidad</w:t>
            </w:r>
          </w:p>
          <w:p w14:paraId="0009C1BB" w14:textId="77777777" w:rsidR="00505096" w:rsidRPr="006D7AE9"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6D7AE9">
              <w:rPr>
                <w:rFonts w:ascii="Gill Sans MT" w:eastAsiaTheme="minorEastAsia" w:hAnsi="Gill Sans MT" w:cstheme="minorBidi"/>
                <w:sz w:val="18"/>
                <w:szCs w:val="18"/>
                <w:lang w:eastAsia="en-US"/>
              </w:rPr>
              <w:t>Evaluar proyectos de intervención educativa</w:t>
            </w:r>
          </w:p>
          <w:p w14:paraId="1159DB23" w14:textId="77777777" w:rsidR="00505096" w:rsidRPr="006D7AE9"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6D7AE9">
              <w:rPr>
                <w:rFonts w:ascii="Gill Sans MT" w:eastAsiaTheme="minorEastAsia" w:hAnsi="Gill Sans MT" w:cstheme="minorBidi"/>
                <w:sz w:val="18"/>
                <w:szCs w:val="18"/>
                <w:lang w:eastAsia="en-US"/>
              </w:rPr>
              <w:t xml:space="preserve">Gestión y desarrollo de programas de intervención </w:t>
            </w:r>
          </w:p>
          <w:p w14:paraId="3F387AAB" w14:textId="77777777" w:rsidR="00505096" w:rsidRPr="006D7AE9"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6D7AE9">
              <w:rPr>
                <w:rFonts w:ascii="Gill Sans MT" w:eastAsiaTheme="minorEastAsia" w:hAnsi="Gill Sans MT" w:cstheme="minorBidi"/>
                <w:sz w:val="18"/>
                <w:szCs w:val="18"/>
                <w:lang w:eastAsia="en-US"/>
              </w:rPr>
              <w:t>Habilidad en el manejo de los recursos humanos</w:t>
            </w:r>
          </w:p>
          <w:p w14:paraId="74C6BA63" w14:textId="77777777" w:rsidR="00505096" w:rsidRPr="006D7AE9"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6D7AE9">
              <w:rPr>
                <w:rFonts w:ascii="Gill Sans MT" w:eastAsiaTheme="minorEastAsia" w:hAnsi="Gill Sans MT" w:cstheme="minorBidi"/>
                <w:sz w:val="18"/>
                <w:szCs w:val="18"/>
                <w:lang w:eastAsia="en-US"/>
              </w:rPr>
              <w:t>Habilidad en el transporte de las muestras biológicas.</w:t>
            </w:r>
          </w:p>
          <w:p w14:paraId="06E95C68" w14:textId="77777777" w:rsidR="00505096" w:rsidRPr="006D7AE9"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6D7AE9">
              <w:rPr>
                <w:rFonts w:ascii="Gill Sans MT" w:eastAsiaTheme="minorEastAsia" w:hAnsi="Gill Sans MT" w:cstheme="minorBidi"/>
                <w:sz w:val="18"/>
                <w:szCs w:val="18"/>
                <w:lang w:eastAsia="en-US"/>
              </w:rPr>
              <w:t>Habilidad para expresarse con Lenguaje técnico</w:t>
            </w:r>
          </w:p>
          <w:p w14:paraId="418ABFBF" w14:textId="77777777" w:rsidR="00505096" w:rsidRPr="006D7AE9"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6D7AE9">
              <w:rPr>
                <w:rFonts w:ascii="Gill Sans MT" w:eastAsiaTheme="minorEastAsia" w:hAnsi="Gill Sans MT" w:cstheme="minorBidi"/>
                <w:sz w:val="18"/>
                <w:szCs w:val="18"/>
                <w:lang w:eastAsia="en-US"/>
              </w:rPr>
              <w:t>Hacer difusión de congresos, foros, seminarios científicos.</w:t>
            </w:r>
          </w:p>
          <w:p w14:paraId="02EAE48C" w14:textId="77777777" w:rsidR="00505096" w:rsidRPr="006D7AE9"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6D7AE9">
              <w:rPr>
                <w:rFonts w:ascii="Gill Sans MT" w:eastAsiaTheme="minorEastAsia" w:hAnsi="Gill Sans MT" w:cstheme="minorBidi"/>
                <w:sz w:val="18"/>
                <w:szCs w:val="18"/>
                <w:lang w:eastAsia="en-US"/>
              </w:rPr>
              <w:t>Identificación y manejo de redes de investigación y educación que permiten colaborar, compartiendo información y herramientas de investigación.</w:t>
            </w:r>
          </w:p>
          <w:p w14:paraId="084E8064" w14:textId="77777777" w:rsidR="00505096" w:rsidRPr="006D7AE9"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6D7AE9">
              <w:rPr>
                <w:rFonts w:ascii="Gill Sans MT" w:eastAsiaTheme="minorEastAsia" w:hAnsi="Gill Sans MT" w:cstheme="minorBidi"/>
                <w:sz w:val="18"/>
                <w:szCs w:val="18"/>
                <w:lang w:eastAsia="en-US"/>
              </w:rPr>
              <w:t>Implementación de recursos didácticos en contextos variados y para distintas audiencias.</w:t>
            </w:r>
          </w:p>
          <w:p w14:paraId="46A03247" w14:textId="77777777" w:rsidR="00505096" w:rsidRPr="006D7AE9"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6D7AE9">
              <w:rPr>
                <w:rFonts w:ascii="Gill Sans MT" w:eastAsiaTheme="minorEastAsia" w:hAnsi="Gill Sans MT" w:cstheme="minorBidi"/>
                <w:sz w:val="18"/>
                <w:szCs w:val="18"/>
                <w:lang w:eastAsia="en-US"/>
              </w:rPr>
              <w:t>Implementar programas de intervención educativa en salud</w:t>
            </w:r>
          </w:p>
          <w:p w14:paraId="0AB5B63D" w14:textId="77777777" w:rsidR="00505096" w:rsidRPr="006D7AE9"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6D7AE9">
              <w:rPr>
                <w:rFonts w:ascii="Gill Sans MT" w:eastAsiaTheme="minorEastAsia" w:hAnsi="Gill Sans MT" w:cstheme="minorBidi"/>
                <w:sz w:val="18"/>
                <w:szCs w:val="18"/>
                <w:lang w:eastAsia="en-US"/>
              </w:rPr>
              <w:lastRenderedPageBreak/>
              <w:t>Habilidad para Integración del equipo de intervención</w:t>
            </w:r>
          </w:p>
          <w:p w14:paraId="781CEE4A" w14:textId="77777777" w:rsidR="00505096" w:rsidRPr="006D7AE9"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6D7AE9">
              <w:rPr>
                <w:rFonts w:ascii="Gill Sans MT" w:eastAsiaTheme="minorEastAsia" w:hAnsi="Gill Sans MT" w:cstheme="minorBidi"/>
                <w:sz w:val="18"/>
                <w:szCs w:val="18"/>
                <w:lang w:eastAsia="en-US"/>
              </w:rPr>
              <w:t>Manejo de las bases de Psicología Social para impactar a la comunidad involucrando a grupos multidisciplinario y a la sociedad en general en la solución del problema de salud humana</w:t>
            </w:r>
          </w:p>
          <w:p w14:paraId="08EE8C90" w14:textId="77777777" w:rsidR="00505096" w:rsidRPr="006D7AE9"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6D7AE9">
              <w:rPr>
                <w:rFonts w:ascii="Gill Sans MT" w:eastAsiaTheme="minorEastAsia" w:hAnsi="Gill Sans MT" w:cstheme="minorBidi"/>
                <w:sz w:val="18"/>
                <w:szCs w:val="18"/>
                <w:lang w:eastAsia="en-US"/>
              </w:rPr>
              <w:t>Manejo de las estrategias didácticas en el proceso de Enseñanza-aprendizaje</w:t>
            </w:r>
          </w:p>
          <w:p w14:paraId="42933792" w14:textId="77777777" w:rsidR="00505096" w:rsidRPr="006D7AE9"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6D7AE9">
              <w:rPr>
                <w:rFonts w:ascii="Gill Sans MT" w:eastAsiaTheme="minorEastAsia" w:hAnsi="Gill Sans MT" w:cstheme="minorBidi"/>
                <w:sz w:val="18"/>
                <w:szCs w:val="18"/>
                <w:lang w:eastAsia="en-US"/>
              </w:rPr>
              <w:t>Manejo del Proceso enseñanza-aprendizaje en programas de salud</w:t>
            </w:r>
          </w:p>
          <w:p w14:paraId="24C7ABEA" w14:textId="77777777" w:rsidR="00505096" w:rsidRPr="006D7AE9"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6D7AE9">
              <w:rPr>
                <w:rFonts w:ascii="Gill Sans MT" w:eastAsiaTheme="minorEastAsia" w:hAnsi="Gill Sans MT" w:cstheme="minorBidi"/>
                <w:sz w:val="18"/>
                <w:szCs w:val="18"/>
                <w:lang w:eastAsia="en-US"/>
              </w:rPr>
              <w:t>Manejo técnico y normativo de las muestras biológicas.</w:t>
            </w:r>
          </w:p>
          <w:p w14:paraId="1B1AFB9D" w14:textId="77777777" w:rsidR="00505096" w:rsidRPr="006D7AE9"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6D7AE9">
              <w:rPr>
                <w:rFonts w:ascii="Gill Sans MT" w:eastAsiaTheme="minorEastAsia" w:hAnsi="Gill Sans MT" w:cstheme="minorBidi"/>
                <w:sz w:val="18"/>
                <w:szCs w:val="18"/>
                <w:lang w:eastAsia="en-US"/>
              </w:rPr>
              <w:t>Manejos estadísticos de datos.</w:t>
            </w:r>
          </w:p>
          <w:p w14:paraId="75337413" w14:textId="77777777" w:rsidR="00505096" w:rsidRPr="006D7AE9"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6D7AE9">
              <w:rPr>
                <w:rFonts w:ascii="Gill Sans MT" w:eastAsiaTheme="minorEastAsia" w:hAnsi="Gill Sans MT" w:cstheme="minorBidi"/>
                <w:sz w:val="18"/>
                <w:szCs w:val="18"/>
                <w:lang w:eastAsia="en-US"/>
              </w:rPr>
              <w:t>Orientar a la sociedad con respeto, ética y empatía</w:t>
            </w:r>
          </w:p>
          <w:p w14:paraId="51F8E607" w14:textId="77777777" w:rsidR="00505096" w:rsidRPr="006D7AE9"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6D7AE9">
              <w:rPr>
                <w:rFonts w:ascii="Gill Sans MT" w:eastAsiaTheme="minorEastAsia" w:hAnsi="Gill Sans MT" w:cstheme="minorBidi"/>
                <w:sz w:val="18"/>
                <w:szCs w:val="18"/>
                <w:lang w:eastAsia="en-US"/>
              </w:rPr>
              <w:t xml:space="preserve">Participar de manera inter, </w:t>
            </w:r>
            <w:proofErr w:type="spellStart"/>
            <w:r w:rsidRPr="006D7AE9">
              <w:rPr>
                <w:rFonts w:ascii="Gill Sans MT" w:eastAsiaTheme="minorEastAsia" w:hAnsi="Gill Sans MT" w:cstheme="minorBidi"/>
                <w:sz w:val="18"/>
                <w:szCs w:val="18"/>
                <w:lang w:eastAsia="en-US"/>
              </w:rPr>
              <w:t>multi</w:t>
            </w:r>
            <w:proofErr w:type="spellEnd"/>
            <w:r w:rsidRPr="006D7AE9">
              <w:rPr>
                <w:rFonts w:ascii="Gill Sans MT" w:eastAsiaTheme="minorEastAsia" w:hAnsi="Gill Sans MT" w:cstheme="minorBidi"/>
                <w:sz w:val="18"/>
                <w:szCs w:val="18"/>
                <w:lang w:eastAsia="en-US"/>
              </w:rPr>
              <w:t xml:space="preserve"> y </w:t>
            </w:r>
            <w:proofErr w:type="spellStart"/>
            <w:r w:rsidRPr="006D7AE9">
              <w:rPr>
                <w:rFonts w:ascii="Gill Sans MT" w:eastAsiaTheme="minorEastAsia" w:hAnsi="Gill Sans MT" w:cstheme="minorBidi"/>
                <w:sz w:val="18"/>
                <w:szCs w:val="18"/>
                <w:lang w:eastAsia="en-US"/>
              </w:rPr>
              <w:t>transdisciplinariamente</w:t>
            </w:r>
            <w:proofErr w:type="spellEnd"/>
            <w:r w:rsidRPr="006D7AE9">
              <w:rPr>
                <w:rFonts w:ascii="Gill Sans MT" w:eastAsiaTheme="minorEastAsia" w:hAnsi="Gill Sans MT" w:cstheme="minorBidi"/>
                <w:sz w:val="18"/>
                <w:szCs w:val="18"/>
                <w:lang w:eastAsia="en-US"/>
              </w:rPr>
              <w:t xml:space="preserve"> en la solución de problemáticas de salud.</w:t>
            </w:r>
          </w:p>
          <w:p w14:paraId="549D6E63" w14:textId="77777777" w:rsidR="00505096" w:rsidRPr="006D7AE9"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6D7AE9">
              <w:rPr>
                <w:rFonts w:ascii="Gill Sans MT" w:eastAsiaTheme="minorEastAsia" w:hAnsi="Gill Sans MT" w:cstheme="minorBidi"/>
                <w:sz w:val="18"/>
                <w:szCs w:val="18"/>
                <w:lang w:eastAsia="en-US"/>
              </w:rPr>
              <w:t>Proponer alternativas de solución a las problemáticas de salud humana.</w:t>
            </w:r>
          </w:p>
          <w:p w14:paraId="36A0AF9F" w14:textId="77777777" w:rsidR="00505096" w:rsidRPr="006D7AE9"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6D7AE9">
              <w:rPr>
                <w:rFonts w:ascii="Gill Sans MT" w:eastAsiaTheme="minorEastAsia" w:hAnsi="Gill Sans MT" w:cstheme="minorBidi"/>
                <w:sz w:val="18"/>
                <w:szCs w:val="18"/>
                <w:lang w:eastAsia="en-US"/>
              </w:rPr>
              <w:t>Realizar campañas y simulacros de los diferentes Riesgos de Seguridad y Protección Civil</w:t>
            </w:r>
          </w:p>
          <w:p w14:paraId="4D7E3091" w14:textId="77777777" w:rsidR="00505096" w:rsidRPr="006D7AE9"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6D7AE9">
              <w:rPr>
                <w:rFonts w:ascii="Gill Sans MT" w:eastAsiaTheme="minorEastAsia" w:hAnsi="Gill Sans MT" w:cstheme="minorBidi"/>
                <w:sz w:val="18"/>
                <w:szCs w:val="18"/>
                <w:lang w:eastAsia="en-US"/>
              </w:rPr>
              <w:t xml:space="preserve">Realizar talleres, cursos, como parte integral del proyecto de intervención para divulgación del </w:t>
            </w:r>
            <w:r w:rsidRPr="006D7AE9">
              <w:rPr>
                <w:rFonts w:ascii="Gill Sans MT" w:eastAsiaTheme="minorEastAsia" w:hAnsi="Gill Sans MT" w:cstheme="minorBidi"/>
                <w:sz w:val="18"/>
                <w:szCs w:val="18"/>
                <w:lang w:eastAsia="en-US"/>
              </w:rPr>
              <w:lastRenderedPageBreak/>
              <w:t>conocimiento sobre riesgos de la salud.</w:t>
            </w:r>
          </w:p>
          <w:p w14:paraId="7D1A014A" w14:textId="77777777" w:rsidR="00505096" w:rsidRPr="006D7AE9"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6D7AE9">
              <w:rPr>
                <w:rFonts w:ascii="Gill Sans MT" w:eastAsiaTheme="minorEastAsia" w:hAnsi="Gill Sans MT" w:cstheme="minorBidi"/>
                <w:sz w:val="18"/>
                <w:szCs w:val="18"/>
                <w:lang w:eastAsia="en-US"/>
              </w:rPr>
              <w:t xml:space="preserve">Realizar una comunicación interpersonal, grupal de forma presencial o virtual con ética. </w:t>
            </w:r>
          </w:p>
          <w:p w14:paraId="69B0732F" w14:textId="77777777" w:rsidR="00505096" w:rsidRPr="006D7AE9"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6D7AE9">
              <w:rPr>
                <w:rFonts w:ascii="Gill Sans MT" w:eastAsiaTheme="minorEastAsia" w:hAnsi="Gill Sans MT" w:cstheme="minorBidi"/>
                <w:sz w:val="18"/>
                <w:szCs w:val="18"/>
                <w:lang w:eastAsia="en-US"/>
              </w:rPr>
              <w:t>Reconocer el proceso de enseñanza aprendizaje</w:t>
            </w:r>
          </w:p>
          <w:p w14:paraId="313FC34B" w14:textId="77777777" w:rsidR="00505096" w:rsidRPr="006D7AE9" w:rsidRDefault="00505096" w:rsidP="00FB7C74">
            <w:pPr>
              <w:numPr>
                <w:ilvl w:val="0"/>
                <w:numId w:val="8"/>
              </w:numPr>
              <w:spacing w:after="0" w:line="240" w:lineRule="auto"/>
              <w:ind w:left="176" w:hanging="176"/>
              <w:rPr>
                <w:rFonts w:ascii="Gill Sans MT" w:hAnsi="Gill Sans MT"/>
                <w:sz w:val="18"/>
                <w:szCs w:val="18"/>
              </w:rPr>
            </w:pPr>
            <w:r w:rsidRPr="006D7AE9">
              <w:rPr>
                <w:rFonts w:ascii="Gill Sans MT" w:eastAsiaTheme="minorEastAsia" w:hAnsi="Gill Sans MT"/>
                <w:sz w:val="18"/>
                <w:szCs w:val="18"/>
              </w:rPr>
              <w:t>Trabajo colaborativo para la adecuada integración de equipos multidisciplinarios.</w:t>
            </w:r>
          </w:p>
        </w:tc>
        <w:tc>
          <w:tcPr>
            <w:tcW w:w="880" w:type="pct"/>
          </w:tcPr>
          <w:p w14:paraId="7633D954" w14:textId="77777777" w:rsidR="00505096" w:rsidRPr="006D7AE9"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6D7AE9">
              <w:rPr>
                <w:rFonts w:ascii="Gill Sans MT" w:eastAsia="Times New Roman" w:hAnsi="Gill Sans MT" w:cs="Times New Roman"/>
                <w:sz w:val="18"/>
                <w:szCs w:val="18"/>
              </w:rPr>
              <w:lastRenderedPageBreak/>
              <w:t xml:space="preserve">Conocer las estrategias de E-A para la educación en salud </w:t>
            </w:r>
          </w:p>
          <w:p w14:paraId="3E25577D" w14:textId="77777777" w:rsidR="00505096" w:rsidRPr="006D7AE9"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6D7AE9">
              <w:rPr>
                <w:rFonts w:ascii="Gill Sans MT" w:eastAsiaTheme="minorEastAsia" w:hAnsi="Gill Sans MT" w:cstheme="minorBidi"/>
                <w:sz w:val="18"/>
                <w:szCs w:val="18"/>
                <w:lang w:eastAsia="en-US"/>
              </w:rPr>
              <w:t>Conocimiento de enfoques pedagógicos contemporáneos</w:t>
            </w:r>
          </w:p>
          <w:p w14:paraId="399A2682" w14:textId="77777777" w:rsidR="00505096" w:rsidRPr="006D7AE9"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6D7AE9">
              <w:rPr>
                <w:rFonts w:ascii="Gill Sans MT" w:eastAsiaTheme="minorEastAsia" w:hAnsi="Gill Sans MT" w:cstheme="minorBidi"/>
                <w:sz w:val="18"/>
                <w:szCs w:val="18"/>
                <w:lang w:eastAsia="en-US"/>
              </w:rPr>
              <w:t>Conocimiento de orientación básica de la psicología educativa y social para la aplicación correcta de programas de intervención.</w:t>
            </w:r>
          </w:p>
          <w:p w14:paraId="69C429BB" w14:textId="77777777" w:rsidR="00505096" w:rsidRPr="006D7AE9" w:rsidRDefault="00505096" w:rsidP="00FB7C74">
            <w:pPr>
              <w:pStyle w:val="Textoindependiente"/>
              <w:spacing w:after="0"/>
              <w:rPr>
                <w:rFonts w:ascii="Gill Sans MT" w:eastAsiaTheme="minorEastAsia" w:hAnsi="Gill Sans MT" w:cstheme="minorBidi"/>
                <w:sz w:val="18"/>
                <w:szCs w:val="18"/>
                <w:lang w:eastAsia="en-US"/>
              </w:rPr>
            </w:pPr>
          </w:p>
          <w:p w14:paraId="2581E957" w14:textId="77777777" w:rsidR="00505096" w:rsidRPr="006D7AE9"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6D7AE9">
              <w:rPr>
                <w:rFonts w:ascii="Gill Sans MT" w:eastAsia="Times New Roman" w:hAnsi="Gill Sans MT" w:cs="Times New Roman"/>
                <w:sz w:val="18"/>
                <w:szCs w:val="18"/>
              </w:rPr>
              <w:t>Conocer la legislación educativa</w:t>
            </w:r>
          </w:p>
          <w:p w14:paraId="03E1727F" w14:textId="77777777" w:rsidR="00505096" w:rsidRPr="006D7AE9"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6D7AE9">
              <w:rPr>
                <w:rFonts w:ascii="Gill Sans MT" w:eastAsia="Times New Roman" w:hAnsi="Gill Sans MT" w:cs="Times New Roman"/>
                <w:sz w:val="18"/>
                <w:szCs w:val="18"/>
              </w:rPr>
              <w:t>Conocer la legislación institucional.</w:t>
            </w:r>
          </w:p>
          <w:p w14:paraId="7AF214FA" w14:textId="77777777" w:rsidR="00505096" w:rsidRPr="006D7AE9"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6D7AE9">
              <w:rPr>
                <w:rFonts w:ascii="Gill Sans MT" w:eastAsiaTheme="minorEastAsia" w:hAnsi="Gill Sans MT"/>
                <w:sz w:val="18"/>
                <w:szCs w:val="18"/>
              </w:rPr>
              <w:t>Conocimiento de las LGAC de la institución educativa.</w:t>
            </w:r>
          </w:p>
          <w:p w14:paraId="341BA66B" w14:textId="77777777" w:rsidR="00505096" w:rsidRPr="006D7AE9"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6D7AE9">
              <w:rPr>
                <w:rFonts w:ascii="Gill Sans MT" w:eastAsiaTheme="minorEastAsia" w:hAnsi="Gill Sans MT"/>
                <w:sz w:val="18"/>
                <w:szCs w:val="18"/>
              </w:rPr>
              <w:t>Conocimiento del organigrama de la institución educativa</w:t>
            </w:r>
          </w:p>
          <w:p w14:paraId="23CC2A6B" w14:textId="77777777" w:rsidR="00505096" w:rsidRPr="006D7AE9" w:rsidRDefault="00505096" w:rsidP="00FB7C74">
            <w:pPr>
              <w:pStyle w:val="Textoindependiente"/>
              <w:spacing w:after="0"/>
              <w:rPr>
                <w:rFonts w:ascii="Gill Sans MT" w:eastAsiaTheme="minorEastAsia" w:hAnsi="Gill Sans MT" w:cstheme="minorBidi"/>
                <w:sz w:val="18"/>
                <w:szCs w:val="18"/>
                <w:lang w:eastAsia="en-US"/>
              </w:rPr>
            </w:pPr>
          </w:p>
          <w:p w14:paraId="6A8412A6" w14:textId="77777777" w:rsidR="00505096" w:rsidRPr="006D7AE9" w:rsidRDefault="00505096" w:rsidP="00FB7C74">
            <w:pPr>
              <w:pStyle w:val="Textoindependiente"/>
              <w:spacing w:after="0"/>
              <w:ind w:left="176"/>
              <w:rPr>
                <w:rFonts w:ascii="Gill Sans MT" w:eastAsiaTheme="minorEastAsia" w:hAnsi="Gill Sans MT" w:cstheme="minorBidi"/>
                <w:sz w:val="18"/>
                <w:szCs w:val="18"/>
                <w:lang w:eastAsia="en-US"/>
              </w:rPr>
            </w:pPr>
          </w:p>
          <w:p w14:paraId="67CC6AF4" w14:textId="77777777" w:rsidR="00505096" w:rsidRPr="006D7AE9"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6D7AE9">
              <w:rPr>
                <w:rFonts w:ascii="Gill Sans MT" w:eastAsia="Times New Roman" w:hAnsi="Gill Sans MT" w:cs="Times New Roman"/>
                <w:sz w:val="18"/>
                <w:szCs w:val="18"/>
              </w:rPr>
              <w:t>Conocer las problemáticas y los riesgos de salud en nuestra comunidad</w:t>
            </w:r>
          </w:p>
          <w:p w14:paraId="28300E20" w14:textId="77777777" w:rsidR="00505096" w:rsidRPr="006D7AE9"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6D7AE9">
              <w:rPr>
                <w:rFonts w:ascii="Gill Sans MT" w:eastAsiaTheme="minorEastAsia" w:hAnsi="Gill Sans MT" w:cstheme="minorBidi"/>
                <w:sz w:val="18"/>
                <w:szCs w:val="18"/>
                <w:lang w:eastAsia="en-US"/>
              </w:rPr>
              <w:t xml:space="preserve">Conocimiento sobre programas de intervención en salud humana </w:t>
            </w:r>
          </w:p>
          <w:p w14:paraId="569AA249" w14:textId="77777777" w:rsidR="00505096" w:rsidRPr="006D7AE9"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6D7AE9">
              <w:rPr>
                <w:rFonts w:ascii="Gill Sans MT" w:eastAsiaTheme="minorEastAsia" w:hAnsi="Gill Sans MT" w:cstheme="minorBidi"/>
                <w:sz w:val="18"/>
                <w:szCs w:val="18"/>
                <w:lang w:eastAsia="en-US"/>
              </w:rPr>
              <w:t>Conocimiento de herramientas para elaborar un diagnóstico situacional de salud</w:t>
            </w:r>
          </w:p>
          <w:p w14:paraId="0550C15C" w14:textId="77777777" w:rsidR="00505096" w:rsidRPr="006D7AE9"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6D7AE9">
              <w:rPr>
                <w:rFonts w:ascii="Gill Sans MT" w:eastAsia="Times New Roman" w:hAnsi="Gill Sans MT" w:cs="Times New Roman"/>
                <w:sz w:val="18"/>
                <w:szCs w:val="18"/>
              </w:rPr>
              <w:t>Conocer el proceso de implementación de los programas de intervención educativa en salud.</w:t>
            </w:r>
          </w:p>
          <w:p w14:paraId="06169D0C" w14:textId="77777777" w:rsidR="00505096" w:rsidRPr="006D7AE9"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6D7AE9">
              <w:rPr>
                <w:rFonts w:ascii="Gill Sans MT" w:eastAsiaTheme="minorEastAsia" w:hAnsi="Gill Sans MT" w:cstheme="minorBidi"/>
                <w:sz w:val="18"/>
                <w:szCs w:val="18"/>
                <w:lang w:eastAsia="en-US"/>
              </w:rPr>
              <w:t>Conocimiento del proceso de comunicación.</w:t>
            </w:r>
          </w:p>
          <w:p w14:paraId="2C9398CC" w14:textId="77777777" w:rsidR="00505096" w:rsidRPr="006D7AE9"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6D7AE9">
              <w:rPr>
                <w:rFonts w:ascii="Gill Sans MT" w:eastAsiaTheme="minorEastAsia" w:hAnsi="Gill Sans MT" w:cstheme="minorBidi"/>
                <w:sz w:val="18"/>
                <w:szCs w:val="18"/>
                <w:lang w:eastAsia="en-US"/>
              </w:rPr>
              <w:t xml:space="preserve">Conocimiento de Instrumentos de evaluación para programas de intervención en salud y cuidado al medio ambiente, </w:t>
            </w:r>
            <w:r w:rsidRPr="006D7AE9">
              <w:rPr>
                <w:rFonts w:ascii="Gill Sans MT" w:eastAsiaTheme="minorEastAsia" w:hAnsi="Gill Sans MT"/>
                <w:sz w:val="18"/>
                <w:szCs w:val="18"/>
              </w:rPr>
              <w:lastRenderedPageBreak/>
              <w:t>sustentabilidad y sostenibilidad</w:t>
            </w:r>
            <w:r w:rsidRPr="006D7AE9">
              <w:rPr>
                <w:rFonts w:ascii="Gill Sans MT" w:hAnsi="Gill Sans MT"/>
                <w:sz w:val="18"/>
                <w:szCs w:val="18"/>
              </w:rPr>
              <w:t xml:space="preserve"> </w:t>
            </w:r>
          </w:p>
          <w:p w14:paraId="35598FDE" w14:textId="77777777" w:rsidR="00505096" w:rsidRPr="006D7AE9"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6D7AE9">
              <w:rPr>
                <w:rFonts w:ascii="Gill Sans MT" w:eastAsia="Times New Roman" w:hAnsi="Gill Sans MT" w:cs="Times New Roman"/>
                <w:sz w:val="18"/>
                <w:szCs w:val="18"/>
              </w:rPr>
              <w:t>Conocer el proceso de evaluación de los programas de intervención educativa en salud.</w:t>
            </w:r>
          </w:p>
          <w:p w14:paraId="47F1159C" w14:textId="77777777" w:rsidR="00505096" w:rsidRPr="006D7AE9" w:rsidRDefault="00505096" w:rsidP="00FB7C74">
            <w:pPr>
              <w:spacing w:after="0" w:line="240" w:lineRule="auto"/>
              <w:ind w:left="176"/>
              <w:rPr>
                <w:rFonts w:ascii="Gill Sans MT" w:eastAsia="Times New Roman" w:hAnsi="Gill Sans MT" w:cs="Times New Roman"/>
                <w:sz w:val="18"/>
                <w:szCs w:val="18"/>
              </w:rPr>
            </w:pPr>
          </w:p>
          <w:p w14:paraId="06D6D2F9" w14:textId="77777777" w:rsidR="00505096" w:rsidRPr="006D7AE9" w:rsidRDefault="00505096" w:rsidP="00FB7C74">
            <w:pPr>
              <w:spacing w:after="0" w:line="240" w:lineRule="auto"/>
              <w:ind w:left="176"/>
              <w:rPr>
                <w:rFonts w:ascii="Gill Sans MT" w:eastAsia="Times New Roman" w:hAnsi="Gill Sans MT" w:cs="Times New Roman"/>
                <w:sz w:val="18"/>
                <w:szCs w:val="18"/>
              </w:rPr>
            </w:pPr>
          </w:p>
          <w:p w14:paraId="7A685100" w14:textId="77777777" w:rsidR="00505096" w:rsidRPr="006D7AE9" w:rsidRDefault="00505096" w:rsidP="00FB7C74">
            <w:pPr>
              <w:pStyle w:val="Textoindependiente"/>
              <w:spacing w:after="0"/>
              <w:ind w:left="176"/>
              <w:rPr>
                <w:rFonts w:ascii="Gill Sans MT" w:eastAsiaTheme="minorEastAsia" w:hAnsi="Gill Sans MT" w:cstheme="minorBidi"/>
                <w:sz w:val="18"/>
                <w:szCs w:val="18"/>
                <w:lang w:eastAsia="en-US"/>
              </w:rPr>
            </w:pPr>
          </w:p>
          <w:p w14:paraId="0EF87632" w14:textId="77777777" w:rsidR="00505096" w:rsidRPr="006D7AE9" w:rsidRDefault="00505096" w:rsidP="00FB7C74">
            <w:pPr>
              <w:spacing w:after="0" w:line="240" w:lineRule="auto"/>
              <w:ind w:left="176"/>
              <w:rPr>
                <w:rFonts w:ascii="Gill Sans MT" w:hAnsi="Gill Sans MT"/>
                <w:sz w:val="18"/>
                <w:szCs w:val="18"/>
              </w:rPr>
            </w:pPr>
          </w:p>
        </w:tc>
        <w:tc>
          <w:tcPr>
            <w:tcW w:w="961" w:type="pct"/>
          </w:tcPr>
          <w:p w14:paraId="6CDB261E" w14:textId="77777777" w:rsidR="00505096" w:rsidRPr="006D7AE9"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6D7AE9">
              <w:rPr>
                <w:rFonts w:ascii="Gill Sans MT" w:eastAsia="Times New Roman" w:hAnsi="Gill Sans MT" w:cs="Times New Roman"/>
                <w:sz w:val="18"/>
                <w:szCs w:val="18"/>
              </w:rPr>
              <w:lastRenderedPageBreak/>
              <w:t xml:space="preserve">Actitud proactiva en proyectos educativos para benéfico de las comunidades </w:t>
            </w:r>
          </w:p>
          <w:p w14:paraId="2E523174" w14:textId="77777777" w:rsidR="00505096" w:rsidRPr="006D7AE9"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6D7AE9">
              <w:rPr>
                <w:rFonts w:ascii="Gill Sans MT" w:eastAsia="Times New Roman" w:hAnsi="Gill Sans MT" w:cs="Times New Roman"/>
                <w:sz w:val="18"/>
                <w:szCs w:val="18"/>
              </w:rPr>
              <w:t>Colabora de forma responsable en todos los procesos educativos de intervención en la comunidad en salud humana.</w:t>
            </w:r>
          </w:p>
          <w:p w14:paraId="223FFFFE" w14:textId="77777777" w:rsidR="00505096" w:rsidRPr="006D7AE9"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6D7AE9">
              <w:rPr>
                <w:rFonts w:ascii="Gill Sans MT" w:eastAsia="Times New Roman" w:hAnsi="Gill Sans MT" w:cs="Times New Roman"/>
                <w:sz w:val="18"/>
                <w:szCs w:val="18"/>
              </w:rPr>
              <w:t xml:space="preserve">Compromiso con la búsqueda de la solución a los problemas de salud humana </w:t>
            </w:r>
          </w:p>
          <w:p w14:paraId="0C4C6661" w14:textId="77777777" w:rsidR="00505096" w:rsidRPr="006D7AE9"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6D7AE9">
              <w:rPr>
                <w:rFonts w:ascii="Gill Sans MT" w:eastAsia="Times New Roman" w:hAnsi="Gill Sans MT" w:cs="Times New Roman"/>
                <w:sz w:val="18"/>
                <w:szCs w:val="18"/>
              </w:rPr>
              <w:t>Compromiso con la formación de las personas de la comunidad</w:t>
            </w:r>
          </w:p>
          <w:p w14:paraId="6A004611" w14:textId="77777777" w:rsidR="00505096" w:rsidRPr="006D7AE9"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6D7AE9">
              <w:rPr>
                <w:rFonts w:ascii="Gill Sans MT" w:eastAsia="Times New Roman" w:hAnsi="Gill Sans MT" w:cs="Times New Roman"/>
                <w:sz w:val="18"/>
                <w:szCs w:val="18"/>
              </w:rPr>
              <w:t>Compromiso con la solución en la problemática de salud humana.</w:t>
            </w:r>
          </w:p>
          <w:p w14:paraId="278CE82C" w14:textId="77777777" w:rsidR="00505096" w:rsidRPr="006D7AE9"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6D7AE9">
              <w:rPr>
                <w:rFonts w:ascii="Gill Sans MT" w:eastAsia="Times New Roman" w:hAnsi="Gill Sans MT" w:cs="Times New Roman"/>
                <w:sz w:val="18"/>
                <w:szCs w:val="18"/>
              </w:rPr>
              <w:t>Disposición en la búsqueda de soluciones para las problemáticas de salud humana.</w:t>
            </w:r>
          </w:p>
          <w:p w14:paraId="63B3AC56" w14:textId="77777777" w:rsidR="00505096" w:rsidRPr="006D7AE9"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6D7AE9">
              <w:rPr>
                <w:rFonts w:ascii="Gill Sans MT" w:eastAsia="Times New Roman" w:hAnsi="Gill Sans MT" w:cs="Times New Roman"/>
                <w:sz w:val="18"/>
                <w:szCs w:val="18"/>
              </w:rPr>
              <w:t>Disposición para adquirir nuevos aprendizajes</w:t>
            </w:r>
          </w:p>
          <w:p w14:paraId="7EE73C99" w14:textId="77777777" w:rsidR="00505096" w:rsidRPr="006D7AE9"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6D7AE9">
              <w:rPr>
                <w:rFonts w:ascii="Gill Sans MT" w:eastAsia="Times New Roman" w:hAnsi="Gill Sans MT" w:cs="Times New Roman"/>
                <w:sz w:val="18"/>
                <w:szCs w:val="18"/>
              </w:rPr>
              <w:t>Ética al evaluar programas de intervención educativa en salud humana.</w:t>
            </w:r>
          </w:p>
          <w:p w14:paraId="080CC63A" w14:textId="77777777" w:rsidR="00505096" w:rsidRPr="006D7AE9"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6D7AE9">
              <w:rPr>
                <w:rFonts w:ascii="Gill Sans MT" w:eastAsia="Times New Roman" w:hAnsi="Gill Sans MT" w:cs="Times New Roman"/>
                <w:sz w:val="18"/>
                <w:szCs w:val="18"/>
              </w:rPr>
              <w:t>Ética en el manejo de los reportes técnicos</w:t>
            </w:r>
          </w:p>
          <w:p w14:paraId="6D1D504C" w14:textId="77777777" w:rsidR="00505096" w:rsidRPr="006D7AE9"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6D7AE9">
              <w:rPr>
                <w:rFonts w:ascii="Gill Sans MT" w:hAnsi="Gill Sans MT"/>
                <w:sz w:val="18"/>
                <w:szCs w:val="18"/>
              </w:rPr>
              <w:t>Ética en la aplicación de los instrumentos de evaluación.</w:t>
            </w:r>
          </w:p>
          <w:p w14:paraId="189E5A6A" w14:textId="77777777" w:rsidR="00505096" w:rsidRPr="006D7AE9"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6D7AE9">
              <w:rPr>
                <w:rFonts w:ascii="Gill Sans MT" w:eastAsia="Times New Roman" w:hAnsi="Gill Sans MT" w:cs="Times New Roman"/>
                <w:sz w:val="18"/>
                <w:szCs w:val="18"/>
              </w:rPr>
              <w:t>Ética en la aplicación del consentimiento información.</w:t>
            </w:r>
          </w:p>
          <w:p w14:paraId="0DFF5014" w14:textId="77777777" w:rsidR="00505096" w:rsidRPr="006D7AE9" w:rsidRDefault="00505096" w:rsidP="00FB7C74">
            <w:pPr>
              <w:spacing w:after="0" w:line="240" w:lineRule="auto"/>
              <w:rPr>
                <w:rFonts w:ascii="Gill Sans MT" w:eastAsia="Times New Roman" w:hAnsi="Gill Sans MT" w:cs="Times New Roman"/>
                <w:sz w:val="18"/>
                <w:szCs w:val="18"/>
              </w:rPr>
            </w:pPr>
          </w:p>
          <w:p w14:paraId="16AFD241" w14:textId="77777777" w:rsidR="00505096" w:rsidRPr="006D7AE9"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6D7AE9">
              <w:rPr>
                <w:rFonts w:ascii="Gill Sans MT" w:eastAsia="Times New Roman" w:hAnsi="Gill Sans MT" w:cs="Times New Roman"/>
                <w:sz w:val="18"/>
                <w:szCs w:val="18"/>
              </w:rPr>
              <w:t>Ética para evaluar los resultados de las intervenciones realizadas.</w:t>
            </w:r>
          </w:p>
          <w:p w14:paraId="7221C9EC" w14:textId="77777777" w:rsidR="00505096" w:rsidRPr="006D7AE9"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6D7AE9">
              <w:rPr>
                <w:rFonts w:ascii="Gill Sans MT" w:eastAsia="Times New Roman" w:hAnsi="Gill Sans MT" w:cs="Times New Roman"/>
                <w:sz w:val="18"/>
                <w:szCs w:val="18"/>
              </w:rPr>
              <w:t>Honestidad para el manejo de los laboratorios de instituciones educativas.</w:t>
            </w:r>
          </w:p>
          <w:p w14:paraId="154C596C" w14:textId="77777777" w:rsidR="00505096" w:rsidRPr="006D7AE9"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6D7AE9">
              <w:rPr>
                <w:rFonts w:ascii="Gill Sans MT" w:eastAsia="Times New Roman" w:hAnsi="Gill Sans MT" w:cs="Times New Roman"/>
                <w:sz w:val="18"/>
                <w:szCs w:val="18"/>
              </w:rPr>
              <w:t xml:space="preserve">Honestidad al evaluar los resultados de la intervención educativa. </w:t>
            </w:r>
          </w:p>
          <w:p w14:paraId="2D0F5349" w14:textId="77777777" w:rsidR="00505096" w:rsidRPr="006D7AE9"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6D7AE9">
              <w:rPr>
                <w:rFonts w:ascii="Gill Sans MT" w:eastAsia="Times New Roman" w:hAnsi="Gill Sans MT" w:cs="Times New Roman"/>
                <w:sz w:val="18"/>
                <w:szCs w:val="18"/>
              </w:rPr>
              <w:t>Respeto a la diversidad de género</w:t>
            </w:r>
          </w:p>
          <w:p w14:paraId="3FFAE333" w14:textId="77777777" w:rsidR="00505096" w:rsidRPr="006D7AE9"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6D7AE9">
              <w:rPr>
                <w:rFonts w:ascii="Gill Sans MT" w:eastAsia="Times New Roman" w:hAnsi="Gill Sans MT" w:cs="Times New Roman"/>
                <w:sz w:val="18"/>
                <w:szCs w:val="18"/>
              </w:rPr>
              <w:t xml:space="preserve">Honestidad y responsabilidad en la aplicación de la </w:t>
            </w:r>
            <w:proofErr w:type="spellStart"/>
            <w:r w:rsidRPr="006D7AE9">
              <w:rPr>
                <w:rFonts w:ascii="Gill Sans MT" w:eastAsia="Times New Roman" w:hAnsi="Gill Sans MT" w:cs="Times New Roman"/>
                <w:sz w:val="18"/>
                <w:szCs w:val="18"/>
              </w:rPr>
              <w:t>NOMs</w:t>
            </w:r>
            <w:proofErr w:type="spellEnd"/>
            <w:r w:rsidRPr="006D7AE9">
              <w:rPr>
                <w:rFonts w:ascii="Gill Sans MT" w:eastAsia="Times New Roman" w:hAnsi="Gill Sans MT" w:cs="Times New Roman"/>
                <w:sz w:val="18"/>
                <w:szCs w:val="18"/>
              </w:rPr>
              <w:t xml:space="preserve"> </w:t>
            </w:r>
            <w:r w:rsidRPr="006D7AE9">
              <w:rPr>
                <w:rFonts w:ascii="Gill Sans MT" w:eastAsia="Times New Roman" w:hAnsi="Gill Sans MT" w:cs="Times New Roman"/>
                <w:sz w:val="18"/>
                <w:szCs w:val="18"/>
              </w:rPr>
              <w:lastRenderedPageBreak/>
              <w:t>en el laboratorio de la institución educativa</w:t>
            </w:r>
          </w:p>
          <w:p w14:paraId="16EAE08A" w14:textId="77777777" w:rsidR="00505096" w:rsidRPr="006D7AE9"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6D7AE9">
              <w:rPr>
                <w:rFonts w:ascii="Gill Sans MT" w:eastAsia="Times New Roman" w:hAnsi="Gill Sans MT" w:cs="Times New Roman"/>
                <w:sz w:val="18"/>
                <w:szCs w:val="18"/>
              </w:rPr>
              <w:t>Liderazgo y empatía para trabajar en grupos de colaboración diversos</w:t>
            </w:r>
          </w:p>
          <w:p w14:paraId="4BB4CCC6" w14:textId="77777777" w:rsidR="00505096" w:rsidRPr="006D7AE9"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6D7AE9">
              <w:rPr>
                <w:rFonts w:ascii="Gill Sans MT" w:eastAsia="Times New Roman" w:hAnsi="Gill Sans MT" w:cs="Times New Roman"/>
                <w:sz w:val="18"/>
                <w:szCs w:val="18"/>
              </w:rPr>
              <w:t xml:space="preserve">Respeto a las ideologías e interculturalidad </w:t>
            </w:r>
          </w:p>
          <w:p w14:paraId="72209C12" w14:textId="77777777" w:rsidR="00505096" w:rsidRPr="006D7AE9"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6D7AE9">
              <w:rPr>
                <w:rFonts w:ascii="Gill Sans MT" w:eastAsia="Times New Roman" w:hAnsi="Gill Sans MT" w:cs="Times New Roman"/>
                <w:sz w:val="18"/>
                <w:szCs w:val="18"/>
              </w:rPr>
              <w:t>Respeto al aplicar estrategias y recursos didácticos en la educación.</w:t>
            </w:r>
          </w:p>
          <w:p w14:paraId="68105E11" w14:textId="77777777" w:rsidR="00505096" w:rsidRPr="006D7AE9"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6D7AE9">
              <w:rPr>
                <w:rFonts w:ascii="Gill Sans MT" w:eastAsia="Times New Roman" w:hAnsi="Gill Sans MT" w:cs="Times New Roman"/>
                <w:sz w:val="18"/>
                <w:szCs w:val="18"/>
              </w:rPr>
              <w:t>Respeto al orientar a la sociedad.</w:t>
            </w:r>
          </w:p>
          <w:p w14:paraId="56F59202" w14:textId="77777777" w:rsidR="00505096" w:rsidRPr="006D7AE9"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6D7AE9">
              <w:rPr>
                <w:rFonts w:ascii="Gill Sans MT" w:eastAsia="Times New Roman" w:hAnsi="Gill Sans MT" w:cs="Times New Roman"/>
                <w:sz w:val="18"/>
                <w:szCs w:val="18"/>
              </w:rPr>
              <w:t xml:space="preserve">Respeto para el manejo de los grupos </w:t>
            </w:r>
          </w:p>
          <w:p w14:paraId="25EF3CC8" w14:textId="77777777" w:rsidR="00505096" w:rsidRPr="006D7AE9"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6D7AE9">
              <w:rPr>
                <w:rFonts w:ascii="Gill Sans MT" w:eastAsia="Times New Roman" w:hAnsi="Gill Sans MT" w:cs="Times New Roman"/>
                <w:sz w:val="18"/>
                <w:szCs w:val="18"/>
              </w:rPr>
              <w:t>Respeto por los pacientes que acuden a los laboratorios en instituciones educativas</w:t>
            </w:r>
          </w:p>
          <w:p w14:paraId="65FB8744" w14:textId="77777777" w:rsidR="00505096" w:rsidRPr="006D7AE9"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6D7AE9">
              <w:rPr>
                <w:rFonts w:ascii="Gill Sans MT" w:eastAsia="Times New Roman" w:hAnsi="Gill Sans MT" w:cs="Times New Roman"/>
                <w:sz w:val="18"/>
                <w:szCs w:val="18"/>
              </w:rPr>
              <w:t>Respeto, responsabilidad y ética al educar en Salud a las comunidades</w:t>
            </w:r>
          </w:p>
          <w:p w14:paraId="7D8127E5" w14:textId="77777777" w:rsidR="00505096" w:rsidRPr="006D7AE9"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6D7AE9">
              <w:rPr>
                <w:rFonts w:ascii="Gill Sans MT" w:eastAsia="Times New Roman" w:hAnsi="Gill Sans MT" w:cs="Times New Roman"/>
                <w:sz w:val="18"/>
                <w:szCs w:val="18"/>
              </w:rPr>
              <w:t>Responsabilidad al implementar programas de intervención educativa en salud humana.</w:t>
            </w:r>
          </w:p>
          <w:p w14:paraId="5EE4877B" w14:textId="77777777" w:rsidR="00505096" w:rsidRPr="006D7AE9"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6D7AE9">
              <w:rPr>
                <w:rFonts w:ascii="Gill Sans MT" w:eastAsiaTheme="minorEastAsia" w:hAnsi="Gill Sans MT" w:cstheme="minorBidi"/>
                <w:sz w:val="18"/>
                <w:szCs w:val="18"/>
                <w:lang w:eastAsia="en-US"/>
              </w:rPr>
              <w:t>Responsabilidad al Realizar diagnósticos situacionales de salud en las comunidades</w:t>
            </w:r>
          </w:p>
          <w:p w14:paraId="002E6D4D" w14:textId="77777777" w:rsidR="00505096" w:rsidRPr="006D7AE9"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6D7AE9">
              <w:rPr>
                <w:rFonts w:ascii="Gill Sans MT" w:eastAsiaTheme="minorEastAsia" w:hAnsi="Gill Sans MT" w:cstheme="minorBidi"/>
                <w:sz w:val="18"/>
                <w:szCs w:val="18"/>
                <w:lang w:eastAsia="en-US"/>
              </w:rPr>
              <w:t>Responsabilidad en el diseño y elaboración de los diferentes recursos didácticos.</w:t>
            </w:r>
          </w:p>
          <w:p w14:paraId="1023E0DE" w14:textId="77777777" w:rsidR="00505096" w:rsidRPr="006D7AE9"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6D7AE9">
              <w:rPr>
                <w:rFonts w:ascii="Gill Sans MT" w:eastAsiaTheme="minorEastAsia" w:hAnsi="Gill Sans MT" w:cstheme="minorBidi"/>
                <w:sz w:val="18"/>
                <w:szCs w:val="18"/>
                <w:lang w:eastAsia="en-US"/>
              </w:rPr>
              <w:t>Responsabilidad en el manejo de datos estadísticos</w:t>
            </w:r>
          </w:p>
          <w:p w14:paraId="4B765979" w14:textId="77777777" w:rsidR="00505096" w:rsidRPr="006D7AE9"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6D7AE9">
              <w:rPr>
                <w:rFonts w:ascii="Gill Sans MT" w:eastAsiaTheme="minorEastAsia" w:hAnsi="Gill Sans MT" w:cstheme="minorBidi"/>
                <w:sz w:val="18"/>
                <w:szCs w:val="18"/>
                <w:lang w:eastAsia="en-US"/>
              </w:rPr>
              <w:t>Responsabilidad en el registro correcto de los datos del paciente.</w:t>
            </w:r>
          </w:p>
          <w:p w14:paraId="16536157" w14:textId="77777777" w:rsidR="00505096" w:rsidRPr="006D7AE9"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6D7AE9">
              <w:rPr>
                <w:rFonts w:ascii="Gill Sans MT" w:eastAsiaTheme="minorEastAsia" w:hAnsi="Gill Sans MT" w:cstheme="minorBidi"/>
                <w:sz w:val="18"/>
                <w:szCs w:val="18"/>
                <w:lang w:eastAsia="en-US"/>
              </w:rPr>
              <w:t>Responsabilidad en la aplicación de los principios éticos y la legislación.</w:t>
            </w:r>
          </w:p>
          <w:p w14:paraId="17C9FF41" w14:textId="77777777" w:rsidR="00505096" w:rsidRPr="006D7AE9"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6D7AE9">
              <w:rPr>
                <w:rFonts w:ascii="Gill Sans MT" w:eastAsiaTheme="minorEastAsia" w:hAnsi="Gill Sans MT" w:cstheme="minorBidi"/>
                <w:sz w:val="18"/>
                <w:szCs w:val="18"/>
                <w:lang w:eastAsia="en-US"/>
              </w:rPr>
              <w:t>Responsabilidad para el manejo adecuado de los recursos físicos y materiales de la institución educativa</w:t>
            </w:r>
          </w:p>
          <w:p w14:paraId="3B522061" w14:textId="77777777" w:rsidR="00505096" w:rsidRPr="006D7AE9"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6D7AE9">
              <w:rPr>
                <w:rFonts w:ascii="Gill Sans MT" w:eastAsiaTheme="minorEastAsia" w:hAnsi="Gill Sans MT" w:cstheme="minorBidi"/>
                <w:sz w:val="18"/>
                <w:szCs w:val="18"/>
                <w:lang w:eastAsia="en-US"/>
              </w:rPr>
              <w:t>Responsabilidad para el manejo adecuado en la adquisición de materiales</w:t>
            </w:r>
          </w:p>
          <w:p w14:paraId="58B0F2D1" w14:textId="77777777" w:rsidR="00505096" w:rsidRPr="006D7AE9"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6D7AE9">
              <w:rPr>
                <w:rFonts w:ascii="Gill Sans MT" w:eastAsiaTheme="minorEastAsia" w:hAnsi="Gill Sans MT" w:cstheme="minorBidi"/>
                <w:sz w:val="18"/>
                <w:szCs w:val="18"/>
                <w:lang w:eastAsia="en-US"/>
              </w:rPr>
              <w:lastRenderedPageBreak/>
              <w:t>Responsabilidad para implementar y evaluar programas de intervención educativa en salud.</w:t>
            </w:r>
          </w:p>
          <w:p w14:paraId="17602401" w14:textId="77777777" w:rsidR="00505096" w:rsidRPr="006D7AE9"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6D7AE9">
              <w:rPr>
                <w:rFonts w:ascii="Gill Sans MT" w:eastAsiaTheme="minorEastAsia" w:hAnsi="Gill Sans MT" w:cstheme="minorBidi"/>
                <w:sz w:val="18"/>
                <w:szCs w:val="18"/>
                <w:lang w:eastAsia="en-US"/>
              </w:rPr>
              <w:t>Responsabilidad y compromiso para coadyuvar en los problemas de salud humana.</w:t>
            </w:r>
          </w:p>
          <w:p w14:paraId="5E51F94D" w14:textId="77777777" w:rsidR="00505096" w:rsidRPr="006D7AE9"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6D7AE9">
              <w:rPr>
                <w:rFonts w:ascii="Gill Sans MT" w:eastAsiaTheme="minorEastAsia" w:hAnsi="Gill Sans MT" w:cstheme="minorBidi"/>
                <w:sz w:val="18"/>
                <w:szCs w:val="18"/>
                <w:lang w:eastAsia="en-US"/>
              </w:rPr>
              <w:t>Solidaridad al diseñar, programas de intervención educativa en salud humana.</w:t>
            </w:r>
          </w:p>
          <w:p w14:paraId="09D5EEFE" w14:textId="77777777" w:rsidR="00505096" w:rsidRPr="006D7AE9"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6D7AE9">
              <w:rPr>
                <w:rFonts w:ascii="Gill Sans MT" w:eastAsiaTheme="minorEastAsia" w:hAnsi="Gill Sans MT" w:cstheme="minorBidi"/>
                <w:sz w:val="18"/>
                <w:szCs w:val="18"/>
                <w:lang w:eastAsia="en-US"/>
              </w:rPr>
              <w:t>Solidaridad en el trabajo de grupos multidisciplinarios.</w:t>
            </w:r>
          </w:p>
          <w:p w14:paraId="6F3E4EF4" w14:textId="77777777" w:rsidR="00505096" w:rsidRPr="006D7AE9" w:rsidRDefault="00505096" w:rsidP="00FB7C74">
            <w:pPr>
              <w:spacing w:after="0" w:line="240" w:lineRule="auto"/>
              <w:ind w:left="176"/>
              <w:rPr>
                <w:rFonts w:ascii="Gill Sans MT" w:eastAsia="Times New Roman" w:hAnsi="Gill Sans MT" w:cs="Times New Roman"/>
                <w:sz w:val="18"/>
                <w:szCs w:val="18"/>
              </w:rPr>
            </w:pPr>
          </w:p>
          <w:p w14:paraId="4467C7D3" w14:textId="77777777" w:rsidR="00505096" w:rsidRPr="006D7AE9" w:rsidRDefault="00505096" w:rsidP="00FB7C74">
            <w:pPr>
              <w:pStyle w:val="Textoindependiente"/>
              <w:rPr>
                <w:rFonts w:ascii="Gill Sans MT" w:hAnsi="Gill Sans MT"/>
                <w:sz w:val="18"/>
                <w:szCs w:val="18"/>
              </w:rPr>
            </w:pPr>
          </w:p>
        </w:tc>
        <w:tc>
          <w:tcPr>
            <w:tcW w:w="895" w:type="pct"/>
            <w:vAlign w:val="center"/>
          </w:tcPr>
          <w:p w14:paraId="5C69B3C1" w14:textId="77777777" w:rsidR="00505096" w:rsidRPr="006D7AE9" w:rsidRDefault="00505096" w:rsidP="006D7AE9">
            <w:pPr>
              <w:pStyle w:val="Textoindependiente"/>
              <w:jc w:val="center"/>
              <w:rPr>
                <w:rFonts w:ascii="Gill Sans MT" w:hAnsi="Gill Sans MT"/>
                <w:b/>
                <w:sz w:val="18"/>
                <w:szCs w:val="18"/>
              </w:rPr>
            </w:pPr>
            <w:r w:rsidRPr="006D7AE9">
              <w:rPr>
                <w:rFonts w:ascii="Gill Sans MT" w:hAnsi="Gill Sans MT"/>
                <w:b/>
                <w:sz w:val="18"/>
                <w:szCs w:val="18"/>
              </w:rPr>
              <w:lastRenderedPageBreak/>
              <w:t>Disciplinar</w:t>
            </w:r>
          </w:p>
        </w:tc>
        <w:tc>
          <w:tcPr>
            <w:tcW w:w="662" w:type="pct"/>
            <w:vAlign w:val="center"/>
          </w:tcPr>
          <w:p w14:paraId="5E21E59A" w14:textId="77777777" w:rsidR="00505096" w:rsidRPr="006D7AE9" w:rsidRDefault="00505096" w:rsidP="006D7AE9">
            <w:pPr>
              <w:pStyle w:val="Textoindependiente"/>
              <w:jc w:val="center"/>
              <w:rPr>
                <w:rFonts w:ascii="Gill Sans MT" w:hAnsi="Gill Sans MT"/>
                <w:b/>
                <w:sz w:val="18"/>
                <w:szCs w:val="18"/>
              </w:rPr>
            </w:pPr>
            <w:r w:rsidRPr="006D7AE9">
              <w:rPr>
                <w:rFonts w:ascii="Gill Sans MT" w:hAnsi="Gill Sans MT"/>
                <w:b/>
                <w:sz w:val="18"/>
                <w:szCs w:val="18"/>
              </w:rPr>
              <w:t>Educación en salud</w:t>
            </w:r>
          </w:p>
        </w:tc>
        <w:tc>
          <w:tcPr>
            <w:tcW w:w="811" w:type="pct"/>
          </w:tcPr>
          <w:p w14:paraId="557233C3" w14:textId="177B412A" w:rsidR="00505096" w:rsidRPr="006D7AE9" w:rsidRDefault="00505096" w:rsidP="00FB7C74">
            <w:pPr>
              <w:pStyle w:val="Textoindependiente"/>
              <w:rPr>
                <w:rFonts w:ascii="Gill Sans MT" w:hAnsi="Gill Sans MT"/>
                <w:sz w:val="18"/>
                <w:szCs w:val="18"/>
              </w:rPr>
            </w:pPr>
            <w:r w:rsidRPr="006D7AE9">
              <w:rPr>
                <w:rFonts w:ascii="Gill Sans MT" w:hAnsi="Gill Sans MT"/>
                <w:sz w:val="18"/>
                <w:szCs w:val="18"/>
              </w:rPr>
              <w:t xml:space="preserve">El alumno conocerá el proceso de Educar para la salud mediante la aplicación de estrategias educativas en la intervención de problemáticas de </w:t>
            </w:r>
            <w:r w:rsidR="006D7AE9" w:rsidRPr="006D7AE9">
              <w:rPr>
                <w:rFonts w:ascii="Gill Sans MT" w:hAnsi="Gill Sans MT"/>
                <w:sz w:val="18"/>
                <w:szCs w:val="18"/>
              </w:rPr>
              <w:t>salud de</w:t>
            </w:r>
            <w:r w:rsidRPr="006D7AE9">
              <w:rPr>
                <w:rFonts w:ascii="Gill Sans MT" w:hAnsi="Gill Sans MT"/>
                <w:sz w:val="18"/>
                <w:szCs w:val="18"/>
              </w:rPr>
              <w:t xml:space="preserve"> las comunidades, con responsabilidad   y compromiso y ética en la solución de los problemas de salud humana.</w:t>
            </w:r>
          </w:p>
        </w:tc>
      </w:tr>
      <w:tr w:rsidR="00505096" w:rsidRPr="005B0F8F" w14:paraId="2548F019" w14:textId="77777777" w:rsidTr="00505096">
        <w:trPr>
          <w:cantSplit/>
          <w:jc w:val="center"/>
        </w:trPr>
        <w:tc>
          <w:tcPr>
            <w:tcW w:w="791" w:type="pct"/>
          </w:tcPr>
          <w:p w14:paraId="2F23EF14" w14:textId="6E7FB8E1" w:rsidR="00505096" w:rsidRPr="009A081C" w:rsidRDefault="00505096" w:rsidP="00FB7C74">
            <w:pPr>
              <w:pStyle w:val="Textoindependiente"/>
              <w:rPr>
                <w:rFonts w:ascii="Gill Sans MT" w:hAnsi="Gill Sans MT"/>
                <w:highlight w:val="green"/>
              </w:rPr>
            </w:pPr>
          </w:p>
        </w:tc>
        <w:tc>
          <w:tcPr>
            <w:tcW w:w="880" w:type="pct"/>
          </w:tcPr>
          <w:p w14:paraId="1097964E" w14:textId="77777777" w:rsidR="00505096" w:rsidRPr="003C238C" w:rsidRDefault="00505096" w:rsidP="00FB7C74">
            <w:pPr>
              <w:spacing w:after="0" w:line="240" w:lineRule="auto"/>
              <w:ind w:left="176"/>
              <w:rPr>
                <w:rFonts w:ascii="Gill Sans MT" w:eastAsia="Times New Roman" w:hAnsi="Gill Sans MT" w:cs="Times New Roman"/>
                <w:sz w:val="18"/>
                <w:szCs w:val="18"/>
                <w:highlight w:val="yellow"/>
              </w:rPr>
            </w:pPr>
          </w:p>
        </w:tc>
        <w:tc>
          <w:tcPr>
            <w:tcW w:w="961" w:type="pct"/>
          </w:tcPr>
          <w:p w14:paraId="226DDF1E" w14:textId="77777777" w:rsidR="00505096" w:rsidRPr="005B0F8F" w:rsidRDefault="00505096" w:rsidP="00FB7C74">
            <w:pPr>
              <w:pStyle w:val="Textoindependiente"/>
              <w:rPr>
                <w:rFonts w:ascii="Gill Sans MT" w:hAnsi="Gill Sans MT"/>
              </w:rPr>
            </w:pPr>
          </w:p>
        </w:tc>
        <w:tc>
          <w:tcPr>
            <w:tcW w:w="895" w:type="pct"/>
          </w:tcPr>
          <w:p w14:paraId="6C153EE3" w14:textId="77777777" w:rsidR="00505096" w:rsidRPr="005B0F8F" w:rsidRDefault="00505096" w:rsidP="00FB7C74">
            <w:pPr>
              <w:pStyle w:val="Textoindependiente"/>
              <w:rPr>
                <w:rFonts w:ascii="Gill Sans MT" w:hAnsi="Gill Sans MT"/>
              </w:rPr>
            </w:pPr>
          </w:p>
        </w:tc>
        <w:tc>
          <w:tcPr>
            <w:tcW w:w="662" w:type="pct"/>
          </w:tcPr>
          <w:p w14:paraId="061A8520" w14:textId="77777777" w:rsidR="00505096" w:rsidRPr="005B0F8F" w:rsidRDefault="00505096" w:rsidP="00FB7C74">
            <w:pPr>
              <w:pStyle w:val="Textoindependiente"/>
              <w:rPr>
                <w:rFonts w:ascii="Gill Sans MT" w:hAnsi="Gill Sans MT"/>
              </w:rPr>
            </w:pPr>
          </w:p>
        </w:tc>
        <w:tc>
          <w:tcPr>
            <w:tcW w:w="811" w:type="pct"/>
          </w:tcPr>
          <w:p w14:paraId="4271DD70" w14:textId="77777777" w:rsidR="00505096" w:rsidRPr="005B0F8F" w:rsidRDefault="00505096" w:rsidP="00FB7C74">
            <w:pPr>
              <w:pStyle w:val="Textoindependiente"/>
              <w:rPr>
                <w:rFonts w:ascii="Gill Sans MT" w:hAnsi="Gill Sans MT"/>
              </w:rPr>
            </w:pPr>
          </w:p>
        </w:tc>
      </w:tr>
      <w:tr w:rsidR="00505096" w:rsidRPr="005B0F8F" w14:paraId="4370761C" w14:textId="77777777" w:rsidTr="00A277AF">
        <w:trPr>
          <w:cantSplit/>
          <w:jc w:val="center"/>
        </w:trPr>
        <w:tc>
          <w:tcPr>
            <w:tcW w:w="791" w:type="pct"/>
          </w:tcPr>
          <w:p w14:paraId="7A2FC3D3" w14:textId="77777777" w:rsidR="00505096" w:rsidRPr="00A277AF" w:rsidRDefault="00505096" w:rsidP="00FB7C74">
            <w:pPr>
              <w:spacing w:after="0" w:line="240" w:lineRule="auto"/>
              <w:ind w:left="176"/>
              <w:rPr>
                <w:rFonts w:ascii="Gill Sans MT" w:eastAsia="Times New Roman" w:hAnsi="Gill Sans MT" w:cs="Times New Roman"/>
                <w:sz w:val="18"/>
                <w:szCs w:val="18"/>
              </w:rPr>
            </w:pPr>
          </w:p>
          <w:p w14:paraId="15786034" w14:textId="77777777" w:rsidR="00505096" w:rsidRPr="00A277AF"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A277AF">
              <w:rPr>
                <w:rFonts w:ascii="Gill Sans MT" w:eastAsia="Times New Roman" w:hAnsi="Gill Sans MT" w:cs="Times New Roman"/>
                <w:sz w:val="18"/>
                <w:szCs w:val="18"/>
              </w:rPr>
              <w:t xml:space="preserve">Aplicar principios bioéticos en cada rubro de la investigación. </w:t>
            </w:r>
          </w:p>
          <w:p w14:paraId="460F69C1" w14:textId="77777777" w:rsidR="00505096" w:rsidRPr="00A277AF"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A277AF">
              <w:rPr>
                <w:rFonts w:ascii="Gill Sans MT" w:eastAsia="Times New Roman" w:hAnsi="Gill Sans MT" w:cs="Times New Roman"/>
                <w:sz w:val="18"/>
                <w:szCs w:val="18"/>
              </w:rPr>
              <w:t>Capacidad creativa para elegir adecuadamente las investigaciones que tienen valor para ser publicadas.   (investigación)</w:t>
            </w:r>
          </w:p>
          <w:p w14:paraId="5858FA29" w14:textId="77777777" w:rsidR="00505096" w:rsidRPr="00A277AF"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A277AF">
              <w:rPr>
                <w:rFonts w:ascii="Gill Sans MT" w:eastAsia="Times New Roman" w:hAnsi="Gill Sans MT" w:cs="Times New Roman"/>
                <w:sz w:val="18"/>
                <w:szCs w:val="18"/>
              </w:rPr>
              <w:t>Capacidad de escribir creativamente y con imaginación. (investigación)</w:t>
            </w:r>
          </w:p>
          <w:p w14:paraId="6881EA0F" w14:textId="77777777" w:rsidR="00505096" w:rsidRPr="00A277AF"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A277AF">
              <w:rPr>
                <w:rFonts w:ascii="Gill Sans MT" w:eastAsia="Times New Roman" w:hAnsi="Gill Sans MT" w:cs="Times New Roman"/>
                <w:sz w:val="18"/>
                <w:szCs w:val="18"/>
              </w:rPr>
              <w:t>Capacidad de planeación y organización para la producción de materiales científicos. (investigación)</w:t>
            </w:r>
          </w:p>
          <w:p w14:paraId="5AFD2241" w14:textId="77777777" w:rsidR="00505096" w:rsidRPr="00A277AF" w:rsidRDefault="00505096" w:rsidP="00FB7C74">
            <w:pPr>
              <w:numPr>
                <w:ilvl w:val="0"/>
                <w:numId w:val="8"/>
              </w:numPr>
              <w:spacing w:after="0" w:line="240" w:lineRule="auto"/>
              <w:ind w:left="176" w:hanging="176"/>
              <w:rPr>
                <w:rFonts w:ascii="Gill Sans MT" w:hAnsi="Gill Sans MT"/>
                <w:sz w:val="18"/>
                <w:szCs w:val="18"/>
              </w:rPr>
            </w:pPr>
            <w:r w:rsidRPr="00A277AF">
              <w:rPr>
                <w:rFonts w:ascii="Gill Sans MT" w:eastAsia="Times New Roman" w:hAnsi="Gill Sans MT" w:cs="Times New Roman"/>
                <w:sz w:val="18"/>
                <w:szCs w:val="18"/>
              </w:rPr>
              <w:t>Habilidad para expresar el lenguaje científico</w:t>
            </w:r>
          </w:p>
          <w:p w14:paraId="3C180B87" w14:textId="77777777" w:rsidR="00505096" w:rsidRPr="00A277AF" w:rsidRDefault="00505096" w:rsidP="00FB7C74">
            <w:pPr>
              <w:pStyle w:val="Prrafodelista"/>
              <w:numPr>
                <w:ilvl w:val="0"/>
                <w:numId w:val="8"/>
              </w:numPr>
              <w:rPr>
                <w:rFonts w:ascii="Gill Sans MT" w:hAnsi="Gill Sans MT"/>
                <w:sz w:val="18"/>
                <w:szCs w:val="18"/>
              </w:rPr>
            </w:pPr>
            <w:r w:rsidRPr="00A277AF">
              <w:rPr>
                <w:rFonts w:ascii="Gill Sans MT" w:hAnsi="Gill Sans MT"/>
                <w:sz w:val="18"/>
                <w:szCs w:val="18"/>
              </w:rPr>
              <w:t>Habilidades de comunicación para la adecuada trasmisión de la información científica. (</w:t>
            </w:r>
            <w:proofErr w:type="spellStart"/>
            <w:r w:rsidRPr="00A277AF">
              <w:rPr>
                <w:rFonts w:ascii="Gill Sans MT" w:hAnsi="Gill Sans MT"/>
                <w:sz w:val="18"/>
                <w:szCs w:val="18"/>
              </w:rPr>
              <w:t>investig</w:t>
            </w:r>
            <w:proofErr w:type="spellEnd"/>
            <w:r w:rsidRPr="00A277AF">
              <w:rPr>
                <w:rFonts w:ascii="Gill Sans MT" w:hAnsi="Gill Sans MT"/>
                <w:sz w:val="18"/>
                <w:szCs w:val="18"/>
              </w:rPr>
              <w:t>)</w:t>
            </w:r>
          </w:p>
          <w:p w14:paraId="017F13D0" w14:textId="77777777" w:rsidR="00505096" w:rsidRPr="00A277AF" w:rsidRDefault="00505096" w:rsidP="00FB7C74">
            <w:pPr>
              <w:pStyle w:val="Prrafodelista"/>
              <w:numPr>
                <w:ilvl w:val="0"/>
                <w:numId w:val="8"/>
              </w:numPr>
              <w:rPr>
                <w:rFonts w:ascii="Gill Sans MT" w:hAnsi="Gill Sans MT"/>
                <w:sz w:val="18"/>
                <w:szCs w:val="18"/>
              </w:rPr>
            </w:pPr>
            <w:r w:rsidRPr="00A277AF">
              <w:rPr>
                <w:rFonts w:ascii="Gill Sans MT" w:hAnsi="Gill Sans MT"/>
                <w:sz w:val="18"/>
                <w:szCs w:val="18"/>
              </w:rPr>
              <w:t>Habilidades para el manejo de un procedimiento científico destinado a recabar información y formular hipótesis sobre un determinado fenómeno</w:t>
            </w:r>
          </w:p>
          <w:p w14:paraId="0327B6E8" w14:textId="77777777" w:rsidR="00505096" w:rsidRPr="00A277AF"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A277AF">
              <w:rPr>
                <w:rFonts w:ascii="Gill Sans MT" w:eastAsiaTheme="minorEastAsia" w:hAnsi="Gill Sans MT" w:cstheme="minorBidi"/>
                <w:sz w:val="18"/>
                <w:szCs w:val="18"/>
                <w:lang w:eastAsia="en-US"/>
              </w:rPr>
              <w:t>Participación en las diferentes convocatorias para obtener recursos.</w:t>
            </w:r>
          </w:p>
          <w:p w14:paraId="25A0996E" w14:textId="77777777" w:rsidR="00505096" w:rsidRPr="00A277AF"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A277AF">
              <w:rPr>
                <w:rFonts w:ascii="Gill Sans MT" w:eastAsiaTheme="minorEastAsia" w:hAnsi="Gill Sans MT" w:cstheme="minorBidi"/>
                <w:sz w:val="18"/>
                <w:szCs w:val="18"/>
                <w:lang w:eastAsia="en-US"/>
              </w:rPr>
              <w:t>Participar en congresos naciones e internacionales.</w:t>
            </w:r>
          </w:p>
          <w:p w14:paraId="1D2AEA50" w14:textId="77777777" w:rsidR="00505096" w:rsidRPr="00A277AF"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A277AF">
              <w:rPr>
                <w:rFonts w:ascii="Gill Sans MT" w:eastAsiaTheme="minorEastAsia" w:hAnsi="Gill Sans MT" w:cstheme="minorBidi"/>
                <w:sz w:val="18"/>
                <w:szCs w:val="18"/>
                <w:lang w:eastAsia="en-US"/>
              </w:rPr>
              <w:t xml:space="preserve">Participar en cuerpos académicos, redes de investigación y en </w:t>
            </w:r>
            <w:r w:rsidRPr="00A277AF">
              <w:rPr>
                <w:rFonts w:ascii="Gill Sans MT" w:eastAsiaTheme="minorEastAsia" w:hAnsi="Gill Sans MT" w:cstheme="minorBidi"/>
                <w:sz w:val="18"/>
                <w:szCs w:val="18"/>
                <w:lang w:eastAsia="en-US"/>
              </w:rPr>
              <w:lastRenderedPageBreak/>
              <w:t xml:space="preserve">equipos </w:t>
            </w:r>
            <w:proofErr w:type="spellStart"/>
            <w:r w:rsidRPr="00A277AF">
              <w:rPr>
                <w:rFonts w:ascii="Gill Sans MT" w:eastAsiaTheme="minorEastAsia" w:hAnsi="Gill Sans MT" w:cstheme="minorBidi"/>
                <w:sz w:val="18"/>
                <w:szCs w:val="18"/>
                <w:lang w:eastAsia="en-US"/>
              </w:rPr>
              <w:t>multi</w:t>
            </w:r>
            <w:proofErr w:type="spellEnd"/>
            <w:r w:rsidRPr="00A277AF">
              <w:rPr>
                <w:rFonts w:ascii="Gill Sans MT" w:eastAsiaTheme="minorEastAsia" w:hAnsi="Gill Sans MT" w:cstheme="minorBidi"/>
                <w:sz w:val="18"/>
                <w:szCs w:val="18"/>
                <w:lang w:eastAsia="en-US"/>
              </w:rPr>
              <w:t xml:space="preserve">, inter y </w:t>
            </w:r>
            <w:proofErr w:type="spellStart"/>
            <w:r w:rsidRPr="00A277AF">
              <w:rPr>
                <w:rFonts w:ascii="Gill Sans MT" w:eastAsiaTheme="minorEastAsia" w:hAnsi="Gill Sans MT" w:cstheme="minorBidi"/>
                <w:sz w:val="18"/>
                <w:szCs w:val="18"/>
                <w:lang w:eastAsia="en-US"/>
              </w:rPr>
              <w:t>transdiciplinarios</w:t>
            </w:r>
            <w:proofErr w:type="spellEnd"/>
            <w:r w:rsidRPr="00A277AF">
              <w:rPr>
                <w:rFonts w:ascii="Gill Sans MT" w:eastAsiaTheme="minorEastAsia" w:hAnsi="Gill Sans MT" w:cstheme="minorBidi"/>
                <w:sz w:val="18"/>
                <w:szCs w:val="18"/>
                <w:lang w:eastAsia="en-US"/>
              </w:rPr>
              <w:t xml:space="preserve">. </w:t>
            </w:r>
          </w:p>
          <w:p w14:paraId="126BC5FC" w14:textId="77777777" w:rsidR="00505096" w:rsidRPr="00A277AF" w:rsidRDefault="00505096" w:rsidP="00FB7C74">
            <w:pPr>
              <w:pStyle w:val="Prrafodelista"/>
              <w:ind w:left="360"/>
              <w:rPr>
                <w:rFonts w:ascii="Gill Sans MT" w:hAnsi="Gill Sans MT"/>
                <w:sz w:val="18"/>
                <w:szCs w:val="18"/>
              </w:rPr>
            </w:pPr>
          </w:p>
        </w:tc>
        <w:tc>
          <w:tcPr>
            <w:tcW w:w="880" w:type="pct"/>
          </w:tcPr>
          <w:p w14:paraId="4B97183F" w14:textId="77777777" w:rsidR="00505096" w:rsidRPr="00A277AF"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A277AF">
              <w:rPr>
                <w:rFonts w:ascii="Gill Sans MT" w:eastAsiaTheme="minorEastAsia" w:hAnsi="Gill Sans MT" w:cstheme="minorBidi"/>
                <w:sz w:val="18"/>
                <w:szCs w:val="18"/>
                <w:lang w:eastAsia="en-US"/>
              </w:rPr>
              <w:lastRenderedPageBreak/>
              <w:t>Conocer de las redes de colaboración e investigación.</w:t>
            </w:r>
          </w:p>
          <w:p w14:paraId="7E89F3D9" w14:textId="77777777" w:rsidR="00505096" w:rsidRPr="00A277AF"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A277AF">
              <w:rPr>
                <w:rFonts w:ascii="Gill Sans MT" w:eastAsiaTheme="minorEastAsia" w:hAnsi="Gill Sans MT" w:cstheme="minorBidi"/>
                <w:sz w:val="18"/>
                <w:szCs w:val="18"/>
                <w:lang w:eastAsia="en-US"/>
              </w:rPr>
              <w:t>Conocer la forma de presentar la información de las Ciencias en congresos, foros, seminarios, entre otros.</w:t>
            </w:r>
          </w:p>
          <w:p w14:paraId="0D5CD4F4" w14:textId="77777777" w:rsidR="00505096" w:rsidRPr="00A277AF"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A277AF">
              <w:rPr>
                <w:rFonts w:ascii="Gill Sans MT" w:eastAsiaTheme="minorEastAsia" w:hAnsi="Gill Sans MT" w:cstheme="minorBidi"/>
                <w:sz w:val="18"/>
                <w:szCs w:val="18"/>
                <w:lang w:eastAsia="en-US"/>
              </w:rPr>
              <w:t>Conocer las distintas revistas indexadas de divulgación científica.</w:t>
            </w:r>
          </w:p>
          <w:p w14:paraId="3D6257B4" w14:textId="77777777" w:rsidR="00505096" w:rsidRPr="00A277AF"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A277AF">
              <w:rPr>
                <w:rFonts w:ascii="Gill Sans MT" w:eastAsiaTheme="minorEastAsia" w:hAnsi="Gill Sans MT" w:cstheme="minorBidi"/>
                <w:sz w:val="18"/>
                <w:szCs w:val="18"/>
                <w:lang w:eastAsia="en-US"/>
              </w:rPr>
              <w:t>Conocer las estrategias de divulgación del conocimiento.</w:t>
            </w:r>
          </w:p>
          <w:p w14:paraId="00CB5DAD" w14:textId="77777777" w:rsidR="00505096" w:rsidRPr="00A277AF"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A277AF">
              <w:rPr>
                <w:rFonts w:ascii="Gill Sans MT" w:eastAsiaTheme="minorEastAsia" w:hAnsi="Gill Sans MT" w:cstheme="minorBidi"/>
                <w:sz w:val="18"/>
                <w:szCs w:val="18"/>
                <w:lang w:eastAsia="en-US"/>
              </w:rPr>
              <w:t>Conocimiento de convocatorias para obtención de recursos externos</w:t>
            </w:r>
          </w:p>
          <w:p w14:paraId="14D55BB0" w14:textId="77777777" w:rsidR="00505096" w:rsidRPr="00A277AF"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A277AF">
              <w:rPr>
                <w:rFonts w:ascii="Gill Sans MT" w:eastAsiaTheme="minorEastAsia" w:hAnsi="Gill Sans MT" w:cstheme="minorBidi"/>
                <w:sz w:val="18"/>
                <w:szCs w:val="18"/>
                <w:lang w:eastAsia="en-US"/>
              </w:rPr>
              <w:t>Conocimiento de metodología de la investigación.</w:t>
            </w:r>
          </w:p>
          <w:p w14:paraId="582B3E5D" w14:textId="77777777" w:rsidR="00505096" w:rsidRPr="00A277AF" w:rsidRDefault="00505096" w:rsidP="00FB7C74">
            <w:pPr>
              <w:spacing w:after="0" w:line="240" w:lineRule="auto"/>
              <w:ind w:left="176"/>
              <w:rPr>
                <w:rFonts w:ascii="Gill Sans MT" w:eastAsia="Times New Roman" w:hAnsi="Gill Sans MT" w:cs="Times New Roman"/>
                <w:sz w:val="18"/>
                <w:szCs w:val="18"/>
              </w:rPr>
            </w:pPr>
          </w:p>
        </w:tc>
        <w:tc>
          <w:tcPr>
            <w:tcW w:w="961" w:type="pct"/>
          </w:tcPr>
          <w:p w14:paraId="0E044972" w14:textId="77777777" w:rsidR="00505096" w:rsidRPr="00A277AF"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A277AF">
              <w:rPr>
                <w:rFonts w:ascii="Gill Sans MT" w:eastAsia="Times New Roman" w:hAnsi="Gill Sans MT" w:cs="Times New Roman"/>
                <w:sz w:val="18"/>
                <w:szCs w:val="18"/>
              </w:rPr>
              <w:t>Compromiso para participar en Líneas de Generación y Aplicación del Conocimiento</w:t>
            </w:r>
          </w:p>
          <w:p w14:paraId="55825981" w14:textId="77777777" w:rsidR="00505096" w:rsidRPr="00A277AF"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A277AF">
              <w:rPr>
                <w:rFonts w:ascii="Gill Sans MT" w:eastAsia="Times New Roman" w:hAnsi="Gill Sans MT" w:cs="Times New Roman"/>
                <w:sz w:val="18"/>
                <w:szCs w:val="18"/>
              </w:rPr>
              <w:t>Ética al contribuir en las LGAC de la institución educativa.</w:t>
            </w:r>
          </w:p>
          <w:p w14:paraId="04B08175" w14:textId="77777777" w:rsidR="00505096" w:rsidRPr="00A277AF"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A277AF">
              <w:rPr>
                <w:rFonts w:ascii="Gill Sans MT" w:eastAsiaTheme="minorEastAsia" w:hAnsi="Gill Sans MT" w:cstheme="minorBidi"/>
                <w:sz w:val="18"/>
                <w:szCs w:val="18"/>
                <w:lang w:eastAsia="en-US"/>
              </w:rPr>
              <w:t>Ética en la participación de las diferentes convocatorias.</w:t>
            </w:r>
          </w:p>
          <w:p w14:paraId="026325F2" w14:textId="77777777" w:rsidR="00505096" w:rsidRPr="00A277AF"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A277AF">
              <w:rPr>
                <w:rFonts w:ascii="Gill Sans MT" w:eastAsiaTheme="minorEastAsia" w:hAnsi="Gill Sans MT" w:cstheme="minorBidi"/>
                <w:sz w:val="18"/>
                <w:szCs w:val="18"/>
                <w:lang w:eastAsia="en-US"/>
              </w:rPr>
              <w:t xml:space="preserve">Ética en la publicación capítulos de libro </w:t>
            </w:r>
          </w:p>
          <w:p w14:paraId="30B3707C" w14:textId="77777777" w:rsidR="00505096" w:rsidRPr="00A277AF"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A277AF">
              <w:rPr>
                <w:rFonts w:ascii="Gill Sans MT" w:eastAsiaTheme="minorEastAsia" w:hAnsi="Gill Sans MT" w:cstheme="minorBidi"/>
                <w:sz w:val="18"/>
                <w:szCs w:val="18"/>
                <w:lang w:eastAsia="en-US"/>
              </w:rPr>
              <w:t>Ética en la publicación de artículos científicos.</w:t>
            </w:r>
          </w:p>
          <w:p w14:paraId="6EEF0808" w14:textId="77777777" w:rsidR="00505096" w:rsidRPr="00A277AF"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A277AF">
              <w:rPr>
                <w:rFonts w:ascii="Gill Sans MT" w:eastAsiaTheme="minorEastAsia" w:hAnsi="Gill Sans MT" w:cstheme="minorBidi"/>
                <w:sz w:val="18"/>
                <w:szCs w:val="18"/>
                <w:lang w:eastAsia="en-US"/>
              </w:rPr>
              <w:t>Ética en la publicación de memorias.</w:t>
            </w:r>
          </w:p>
          <w:p w14:paraId="63141A95" w14:textId="77777777" w:rsidR="00505096" w:rsidRPr="00A277AF"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A277AF">
              <w:rPr>
                <w:rFonts w:ascii="Gill Sans MT" w:eastAsiaTheme="minorEastAsia" w:hAnsi="Gill Sans MT" w:cstheme="minorBidi"/>
                <w:sz w:val="18"/>
                <w:szCs w:val="18"/>
                <w:lang w:eastAsia="en-US"/>
              </w:rPr>
              <w:t xml:space="preserve">Respeto a los derechos de autor </w:t>
            </w:r>
          </w:p>
          <w:p w14:paraId="154CB3C0" w14:textId="77777777" w:rsidR="00505096" w:rsidRPr="00A277AF"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A277AF">
              <w:rPr>
                <w:rFonts w:ascii="Gill Sans MT" w:eastAsiaTheme="minorEastAsia" w:hAnsi="Gill Sans MT" w:cstheme="minorBidi"/>
                <w:sz w:val="18"/>
                <w:szCs w:val="18"/>
                <w:lang w:eastAsia="en-US"/>
              </w:rPr>
              <w:t>Responsabilidad en la difusión de la información de las ciencias en congresos, foros y seminarios.</w:t>
            </w:r>
          </w:p>
          <w:p w14:paraId="3A989CA0" w14:textId="77777777" w:rsidR="00505096" w:rsidRPr="00A277AF"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A277AF">
              <w:rPr>
                <w:rFonts w:ascii="Gill Sans MT" w:eastAsiaTheme="minorEastAsia" w:hAnsi="Gill Sans MT" w:cstheme="minorBidi"/>
                <w:sz w:val="18"/>
                <w:szCs w:val="18"/>
                <w:lang w:eastAsia="en-US"/>
              </w:rPr>
              <w:t>Responsabilidad en la dirección y asesoramiento de proyectos de investigación.</w:t>
            </w:r>
          </w:p>
          <w:p w14:paraId="0BBD71BB" w14:textId="77777777" w:rsidR="00505096" w:rsidRPr="00A277AF"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A277AF">
              <w:rPr>
                <w:rFonts w:ascii="Gill Sans MT" w:eastAsiaTheme="minorEastAsia" w:hAnsi="Gill Sans MT" w:cstheme="minorBidi"/>
                <w:sz w:val="18"/>
                <w:szCs w:val="18"/>
                <w:lang w:eastAsia="en-US"/>
              </w:rPr>
              <w:t>Responsabilidad en la elección de las estrategias de divulgación del conocimiento</w:t>
            </w:r>
          </w:p>
          <w:p w14:paraId="7DC0D0F9" w14:textId="77777777" w:rsidR="00505096" w:rsidRPr="00A277AF"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A277AF">
              <w:rPr>
                <w:rFonts w:ascii="Gill Sans MT" w:eastAsiaTheme="minorEastAsia" w:hAnsi="Gill Sans MT" w:cstheme="minorBidi"/>
                <w:sz w:val="18"/>
                <w:szCs w:val="18"/>
                <w:lang w:eastAsia="en-US"/>
              </w:rPr>
              <w:t>Responsabilidad para trasmitir de forma adecuada la información científica.</w:t>
            </w:r>
          </w:p>
          <w:p w14:paraId="691DC994" w14:textId="77777777" w:rsidR="00505096" w:rsidRPr="00A277AF"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A277AF">
              <w:rPr>
                <w:rFonts w:ascii="Gill Sans MT" w:eastAsiaTheme="minorEastAsia" w:hAnsi="Gill Sans MT" w:cstheme="minorBidi"/>
                <w:sz w:val="18"/>
                <w:szCs w:val="18"/>
                <w:lang w:eastAsia="en-US"/>
              </w:rPr>
              <w:t>Responsabilidad y ética en la aplicación de la metodología de la investigación científica.</w:t>
            </w:r>
          </w:p>
          <w:p w14:paraId="36CB2CF9" w14:textId="77777777" w:rsidR="00505096" w:rsidRPr="00A277AF"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A277AF">
              <w:rPr>
                <w:rFonts w:ascii="Gill Sans MT" w:eastAsiaTheme="minorEastAsia" w:hAnsi="Gill Sans MT" w:cstheme="minorBidi"/>
                <w:sz w:val="18"/>
                <w:szCs w:val="18"/>
                <w:lang w:eastAsia="en-US"/>
              </w:rPr>
              <w:t>Solidaridad al colaborar en redes de investigación.</w:t>
            </w:r>
          </w:p>
          <w:p w14:paraId="2B89301D" w14:textId="77777777" w:rsidR="00505096" w:rsidRPr="00A277AF" w:rsidRDefault="00505096" w:rsidP="00FB7C74">
            <w:pPr>
              <w:spacing w:after="0" w:line="240" w:lineRule="auto"/>
              <w:ind w:left="176"/>
              <w:rPr>
                <w:rFonts w:ascii="Gill Sans MT" w:eastAsia="Times New Roman" w:hAnsi="Gill Sans MT" w:cs="Times New Roman"/>
                <w:sz w:val="18"/>
                <w:szCs w:val="18"/>
              </w:rPr>
            </w:pPr>
          </w:p>
          <w:p w14:paraId="49079257" w14:textId="77777777" w:rsidR="00505096" w:rsidRPr="00A277AF" w:rsidRDefault="00505096" w:rsidP="00FB7C74">
            <w:pPr>
              <w:spacing w:after="0" w:line="240" w:lineRule="auto"/>
              <w:ind w:left="176"/>
              <w:rPr>
                <w:rFonts w:ascii="Gill Sans MT" w:hAnsi="Gill Sans MT"/>
                <w:sz w:val="18"/>
                <w:szCs w:val="18"/>
              </w:rPr>
            </w:pPr>
          </w:p>
        </w:tc>
        <w:tc>
          <w:tcPr>
            <w:tcW w:w="895" w:type="pct"/>
            <w:vAlign w:val="center"/>
          </w:tcPr>
          <w:p w14:paraId="4285EA39" w14:textId="77777777" w:rsidR="00505096" w:rsidRPr="00A277AF" w:rsidRDefault="00505096" w:rsidP="00A277AF">
            <w:pPr>
              <w:pStyle w:val="Textoindependiente"/>
              <w:jc w:val="center"/>
              <w:rPr>
                <w:rFonts w:ascii="Gill Sans MT" w:hAnsi="Gill Sans MT"/>
                <w:b/>
                <w:sz w:val="18"/>
                <w:szCs w:val="18"/>
              </w:rPr>
            </w:pPr>
            <w:r w:rsidRPr="00A277AF">
              <w:rPr>
                <w:rFonts w:ascii="Gill Sans MT" w:hAnsi="Gill Sans MT"/>
                <w:b/>
                <w:sz w:val="18"/>
                <w:szCs w:val="18"/>
              </w:rPr>
              <w:t>Disciplinar</w:t>
            </w:r>
          </w:p>
        </w:tc>
        <w:tc>
          <w:tcPr>
            <w:tcW w:w="662" w:type="pct"/>
            <w:vAlign w:val="center"/>
          </w:tcPr>
          <w:p w14:paraId="267765A6" w14:textId="77777777" w:rsidR="00505096" w:rsidRPr="00A277AF" w:rsidRDefault="00505096" w:rsidP="00A277AF">
            <w:pPr>
              <w:pStyle w:val="Textoindependiente"/>
              <w:jc w:val="center"/>
              <w:rPr>
                <w:rFonts w:ascii="Gill Sans MT" w:hAnsi="Gill Sans MT"/>
                <w:b/>
                <w:sz w:val="18"/>
                <w:szCs w:val="18"/>
              </w:rPr>
            </w:pPr>
            <w:r w:rsidRPr="00A277AF">
              <w:rPr>
                <w:rFonts w:ascii="Gill Sans MT" w:hAnsi="Gill Sans MT"/>
                <w:b/>
                <w:sz w:val="18"/>
                <w:szCs w:val="18"/>
              </w:rPr>
              <w:t>Metodología de la investigación</w:t>
            </w:r>
          </w:p>
        </w:tc>
        <w:tc>
          <w:tcPr>
            <w:tcW w:w="811" w:type="pct"/>
          </w:tcPr>
          <w:p w14:paraId="4D835C15" w14:textId="77777777" w:rsidR="00505096" w:rsidRPr="00A277AF" w:rsidRDefault="00505096" w:rsidP="00FB7C74">
            <w:pPr>
              <w:pStyle w:val="Textoindependiente"/>
              <w:rPr>
                <w:rFonts w:ascii="Gill Sans MT" w:hAnsi="Gill Sans MT"/>
                <w:sz w:val="18"/>
                <w:szCs w:val="18"/>
              </w:rPr>
            </w:pPr>
          </w:p>
        </w:tc>
      </w:tr>
      <w:tr w:rsidR="00505096" w:rsidRPr="005B0F8F" w14:paraId="59949B9E" w14:textId="77777777" w:rsidTr="00505096">
        <w:trPr>
          <w:cantSplit/>
          <w:jc w:val="center"/>
        </w:trPr>
        <w:tc>
          <w:tcPr>
            <w:tcW w:w="791" w:type="pct"/>
          </w:tcPr>
          <w:p w14:paraId="2B5EDD3F" w14:textId="77777777" w:rsidR="00505096" w:rsidRPr="00A277AF"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A277AF">
              <w:rPr>
                <w:rFonts w:ascii="Gill Sans MT" w:eastAsia="Times New Roman" w:hAnsi="Gill Sans MT" w:cs="Times New Roman"/>
                <w:sz w:val="18"/>
                <w:szCs w:val="18"/>
              </w:rPr>
              <w:t>Aplicar los principios éticos en la solicitud de materiales e insumos.</w:t>
            </w:r>
          </w:p>
          <w:p w14:paraId="715A8AC5" w14:textId="77777777" w:rsidR="00505096" w:rsidRPr="00A277AF" w:rsidRDefault="00505096" w:rsidP="00FB7C74">
            <w:pPr>
              <w:pStyle w:val="Textoindependiente"/>
              <w:rPr>
                <w:rFonts w:ascii="Gill Sans MT" w:hAnsi="Gill Sans MT"/>
              </w:rPr>
            </w:pPr>
          </w:p>
        </w:tc>
        <w:tc>
          <w:tcPr>
            <w:tcW w:w="880" w:type="pct"/>
          </w:tcPr>
          <w:p w14:paraId="398A97B3" w14:textId="77777777" w:rsidR="00505096" w:rsidRPr="00A277AF"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A277AF">
              <w:rPr>
                <w:rFonts w:ascii="Gill Sans MT" w:eastAsia="Times New Roman" w:hAnsi="Gill Sans MT" w:cs="Times New Roman"/>
                <w:sz w:val="18"/>
                <w:szCs w:val="18"/>
              </w:rPr>
              <w:t>Conocer los principios de bioética.</w:t>
            </w:r>
          </w:p>
          <w:p w14:paraId="14EA6E18" w14:textId="77777777" w:rsidR="00505096" w:rsidRPr="00A277AF" w:rsidRDefault="00505096" w:rsidP="00FB7C74">
            <w:pPr>
              <w:pStyle w:val="Textoindependiente"/>
              <w:numPr>
                <w:ilvl w:val="0"/>
                <w:numId w:val="8"/>
              </w:numPr>
              <w:spacing w:after="0"/>
              <w:ind w:left="176" w:hanging="176"/>
              <w:rPr>
                <w:rFonts w:ascii="Gill Sans MT" w:eastAsiaTheme="minorEastAsia" w:hAnsi="Gill Sans MT" w:cstheme="minorBidi"/>
                <w:sz w:val="18"/>
                <w:szCs w:val="18"/>
                <w:lang w:eastAsia="en-US"/>
              </w:rPr>
            </w:pPr>
            <w:r w:rsidRPr="00A277AF">
              <w:rPr>
                <w:rFonts w:ascii="Gill Sans MT" w:eastAsiaTheme="minorEastAsia" w:hAnsi="Gill Sans MT" w:cstheme="minorBidi"/>
                <w:sz w:val="18"/>
                <w:szCs w:val="18"/>
                <w:lang w:eastAsia="en-US"/>
              </w:rPr>
              <w:t>Conocer los principios y la legislación   de la bioética.</w:t>
            </w:r>
          </w:p>
          <w:p w14:paraId="008E4DD0" w14:textId="77777777" w:rsidR="00505096" w:rsidRPr="00A277AF" w:rsidRDefault="00505096" w:rsidP="00FB7C74">
            <w:pPr>
              <w:spacing w:after="0" w:line="240" w:lineRule="auto"/>
              <w:ind w:left="176"/>
              <w:rPr>
                <w:rFonts w:ascii="Gill Sans MT" w:eastAsiaTheme="minorEastAsia" w:hAnsi="Gill Sans MT"/>
                <w:sz w:val="18"/>
                <w:szCs w:val="18"/>
              </w:rPr>
            </w:pPr>
          </w:p>
        </w:tc>
        <w:tc>
          <w:tcPr>
            <w:tcW w:w="961" w:type="pct"/>
          </w:tcPr>
          <w:p w14:paraId="6E4BD5CA" w14:textId="77777777" w:rsidR="00505096" w:rsidRPr="00A277AF"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A277AF">
              <w:rPr>
                <w:rFonts w:ascii="Gill Sans MT" w:eastAsia="Times New Roman" w:hAnsi="Gill Sans MT" w:cs="Times New Roman"/>
                <w:sz w:val="18"/>
                <w:szCs w:val="18"/>
              </w:rPr>
              <w:t>Ética en la aplicación de los principios bioéticos y la legislación.</w:t>
            </w:r>
          </w:p>
          <w:p w14:paraId="6E558D2F" w14:textId="77777777" w:rsidR="00505096" w:rsidRPr="00A277AF" w:rsidRDefault="00505096" w:rsidP="00FB7C74">
            <w:pPr>
              <w:numPr>
                <w:ilvl w:val="0"/>
                <w:numId w:val="8"/>
              </w:numPr>
              <w:spacing w:after="0" w:line="240" w:lineRule="auto"/>
              <w:ind w:left="176" w:hanging="176"/>
              <w:rPr>
                <w:rFonts w:ascii="Gill Sans MT" w:eastAsia="Times New Roman" w:hAnsi="Gill Sans MT" w:cs="Times New Roman"/>
                <w:sz w:val="18"/>
                <w:szCs w:val="18"/>
              </w:rPr>
            </w:pPr>
            <w:r w:rsidRPr="00A277AF">
              <w:rPr>
                <w:rFonts w:ascii="Gill Sans MT" w:eastAsia="Times New Roman" w:hAnsi="Gill Sans MT" w:cs="Times New Roman"/>
                <w:sz w:val="18"/>
                <w:szCs w:val="18"/>
              </w:rPr>
              <w:t>Ética en la aplicación de los protocolos de investigación y manejo de los resultados.</w:t>
            </w:r>
          </w:p>
          <w:p w14:paraId="6316318B" w14:textId="77777777" w:rsidR="00505096" w:rsidRPr="00A277AF" w:rsidRDefault="00505096" w:rsidP="00FB7C74">
            <w:pPr>
              <w:pStyle w:val="Textoindependiente"/>
              <w:rPr>
                <w:rFonts w:ascii="Gill Sans MT" w:hAnsi="Gill Sans MT"/>
              </w:rPr>
            </w:pPr>
          </w:p>
        </w:tc>
        <w:tc>
          <w:tcPr>
            <w:tcW w:w="895" w:type="pct"/>
          </w:tcPr>
          <w:p w14:paraId="657789DF" w14:textId="77777777" w:rsidR="00505096" w:rsidRPr="005B0F8F" w:rsidRDefault="00505096" w:rsidP="00FB7C74">
            <w:pPr>
              <w:pStyle w:val="Textoindependiente"/>
              <w:rPr>
                <w:rFonts w:ascii="Gill Sans MT" w:hAnsi="Gill Sans MT"/>
              </w:rPr>
            </w:pPr>
          </w:p>
        </w:tc>
        <w:tc>
          <w:tcPr>
            <w:tcW w:w="662" w:type="pct"/>
          </w:tcPr>
          <w:p w14:paraId="35F10AD3" w14:textId="77777777" w:rsidR="00505096" w:rsidRPr="005B0F8F" w:rsidRDefault="00505096" w:rsidP="00FB7C74">
            <w:pPr>
              <w:pStyle w:val="Textoindependiente"/>
              <w:rPr>
                <w:rFonts w:ascii="Gill Sans MT" w:hAnsi="Gill Sans MT"/>
              </w:rPr>
            </w:pPr>
          </w:p>
        </w:tc>
        <w:tc>
          <w:tcPr>
            <w:tcW w:w="811" w:type="pct"/>
          </w:tcPr>
          <w:p w14:paraId="7B39202F" w14:textId="77777777" w:rsidR="00505096" w:rsidRPr="005B0F8F" w:rsidRDefault="00505096" w:rsidP="00FB7C74">
            <w:pPr>
              <w:pStyle w:val="Textoindependiente"/>
              <w:rPr>
                <w:rFonts w:ascii="Gill Sans MT" w:hAnsi="Gill Sans MT"/>
              </w:rPr>
            </w:pPr>
          </w:p>
        </w:tc>
      </w:tr>
    </w:tbl>
    <w:p w14:paraId="098DB473" w14:textId="77777777" w:rsidR="00036394" w:rsidRDefault="00036394" w:rsidP="0086758A">
      <w:pPr>
        <w:autoSpaceDE w:val="0"/>
        <w:autoSpaceDN w:val="0"/>
        <w:adjustRightInd w:val="0"/>
        <w:spacing w:after="0" w:line="240" w:lineRule="auto"/>
        <w:jc w:val="both"/>
        <w:rPr>
          <w:rFonts w:ascii="Gill Sans MT" w:hAnsi="Gill Sans MT" w:cs="Times New Roman"/>
          <w:sz w:val="18"/>
          <w:szCs w:val="18"/>
        </w:rPr>
      </w:pPr>
    </w:p>
    <w:p w14:paraId="01CFC974" w14:textId="77777777" w:rsidR="00505096" w:rsidRPr="00F21A39" w:rsidRDefault="00505096" w:rsidP="00505096">
      <w:pPr>
        <w:autoSpaceDE w:val="0"/>
        <w:autoSpaceDN w:val="0"/>
        <w:adjustRightInd w:val="0"/>
        <w:spacing w:after="0" w:line="240" w:lineRule="auto"/>
        <w:jc w:val="both"/>
        <w:rPr>
          <w:rFonts w:ascii="Gill Sans MT" w:hAnsi="Gill Sans MT" w:cs="Times New Roman"/>
          <w:b/>
          <w:sz w:val="24"/>
          <w:szCs w:val="24"/>
        </w:rPr>
      </w:pPr>
      <w:r>
        <w:rPr>
          <w:rFonts w:ascii="Verdana" w:hAnsi="Verdana"/>
          <w:b/>
          <w:bCs/>
          <w:color w:val="000000"/>
        </w:rPr>
        <w:t>Empresas proveedoras de equipos, reactivos e instrumental</w:t>
      </w:r>
      <w:r>
        <w:rPr>
          <w:rFonts w:ascii="Verdana" w:hAnsi="Verdana"/>
          <w:color w:val="000000"/>
          <w:shd w:val="clear" w:color="auto" w:fill="FFFFFF"/>
        </w:rPr>
        <w:t xml:space="preserve">, </w:t>
      </w:r>
    </w:p>
    <w:p w14:paraId="1B700E1B" w14:textId="77777777" w:rsidR="00505096" w:rsidRPr="005B0F8F" w:rsidRDefault="00505096" w:rsidP="00505096">
      <w:pPr>
        <w:autoSpaceDE w:val="0"/>
        <w:autoSpaceDN w:val="0"/>
        <w:adjustRightInd w:val="0"/>
        <w:spacing w:after="0" w:line="240" w:lineRule="auto"/>
        <w:jc w:val="both"/>
        <w:rPr>
          <w:rFonts w:ascii="Gill Sans MT" w:hAnsi="Gill Sans MT" w:cs="TimesNewRoman"/>
          <w:sz w:val="23"/>
          <w:szCs w:val="23"/>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9"/>
        <w:gridCol w:w="2368"/>
        <w:gridCol w:w="2586"/>
        <w:gridCol w:w="2409"/>
        <w:gridCol w:w="1782"/>
        <w:gridCol w:w="2183"/>
      </w:tblGrid>
      <w:tr w:rsidR="00505096" w:rsidRPr="005B0F8F" w14:paraId="7C133927" w14:textId="77777777" w:rsidTr="00505096">
        <w:trPr>
          <w:jc w:val="center"/>
        </w:trPr>
        <w:tc>
          <w:tcPr>
            <w:tcW w:w="791" w:type="pct"/>
            <w:shd w:val="clear" w:color="auto" w:fill="C0C0C0"/>
            <w:vAlign w:val="center"/>
          </w:tcPr>
          <w:p w14:paraId="34D9E6AC" w14:textId="77777777" w:rsidR="00505096" w:rsidRPr="005B0F8F" w:rsidRDefault="00505096" w:rsidP="00FB7C74">
            <w:pPr>
              <w:pStyle w:val="Textoindependiente"/>
              <w:jc w:val="center"/>
              <w:rPr>
                <w:rFonts w:ascii="Gill Sans MT" w:hAnsi="Gill Sans MT"/>
                <w:b/>
              </w:rPr>
            </w:pPr>
            <w:r w:rsidRPr="005B0F8F">
              <w:rPr>
                <w:rFonts w:ascii="Gill Sans MT" w:hAnsi="Gill Sans MT"/>
                <w:b/>
              </w:rPr>
              <w:t>Saberes heurísticos</w:t>
            </w:r>
          </w:p>
          <w:p w14:paraId="26731C31" w14:textId="77777777" w:rsidR="00505096" w:rsidRPr="005B0F8F" w:rsidRDefault="00505096" w:rsidP="00FB7C74">
            <w:pPr>
              <w:pStyle w:val="Textoindependiente"/>
              <w:jc w:val="center"/>
              <w:rPr>
                <w:rFonts w:ascii="Gill Sans MT" w:hAnsi="Gill Sans MT"/>
                <w:b/>
              </w:rPr>
            </w:pPr>
            <w:r w:rsidRPr="005B0F8F">
              <w:rPr>
                <w:rFonts w:ascii="Gill Sans MT" w:hAnsi="Gill Sans MT"/>
                <w:b/>
              </w:rPr>
              <w:t>(2)</w:t>
            </w:r>
          </w:p>
        </w:tc>
        <w:tc>
          <w:tcPr>
            <w:tcW w:w="880" w:type="pct"/>
            <w:shd w:val="clear" w:color="auto" w:fill="C0C0C0"/>
            <w:vAlign w:val="center"/>
          </w:tcPr>
          <w:p w14:paraId="290D571F" w14:textId="77777777" w:rsidR="00505096" w:rsidRPr="005B0F8F" w:rsidRDefault="00505096" w:rsidP="00FB7C74">
            <w:pPr>
              <w:pStyle w:val="Textoindependiente"/>
              <w:jc w:val="center"/>
              <w:rPr>
                <w:rFonts w:ascii="Gill Sans MT" w:hAnsi="Gill Sans MT"/>
                <w:b/>
              </w:rPr>
            </w:pPr>
            <w:r w:rsidRPr="005B0F8F">
              <w:rPr>
                <w:rFonts w:ascii="Gill Sans MT" w:hAnsi="Gill Sans MT"/>
                <w:b/>
              </w:rPr>
              <w:t>Saberes teóricos</w:t>
            </w:r>
          </w:p>
          <w:p w14:paraId="7FD4197F" w14:textId="77777777" w:rsidR="00505096" w:rsidRPr="005B0F8F" w:rsidRDefault="00505096" w:rsidP="00FB7C74">
            <w:pPr>
              <w:pStyle w:val="Textoindependiente"/>
              <w:jc w:val="center"/>
              <w:rPr>
                <w:rFonts w:ascii="Gill Sans MT" w:hAnsi="Gill Sans MT"/>
                <w:b/>
              </w:rPr>
            </w:pPr>
            <w:r w:rsidRPr="005B0F8F">
              <w:rPr>
                <w:rFonts w:ascii="Gill Sans MT" w:hAnsi="Gill Sans MT"/>
                <w:b/>
              </w:rPr>
              <w:t>(1)</w:t>
            </w:r>
          </w:p>
        </w:tc>
        <w:tc>
          <w:tcPr>
            <w:tcW w:w="961" w:type="pct"/>
            <w:shd w:val="clear" w:color="auto" w:fill="C0C0C0"/>
            <w:vAlign w:val="center"/>
          </w:tcPr>
          <w:p w14:paraId="06E32A28" w14:textId="77777777" w:rsidR="00505096" w:rsidRPr="005B0F8F" w:rsidRDefault="00505096" w:rsidP="00FB7C74">
            <w:pPr>
              <w:pStyle w:val="Textoindependiente"/>
              <w:jc w:val="center"/>
              <w:rPr>
                <w:rFonts w:ascii="Gill Sans MT" w:hAnsi="Gill Sans MT"/>
                <w:b/>
              </w:rPr>
            </w:pPr>
            <w:r w:rsidRPr="005B0F8F">
              <w:rPr>
                <w:rFonts w:ascii="Gill Sans MT" w:hAnsi="Gill Sans MT"/>
                <w:b/>
              </w:rPr>
              <w:t>Saberes axiológicos</w:t>
            </w:r>
          </w:p>
          <w:p w14:paraId="53D4EE50" w14:textId="77777777" w:rsidR="00505096" w:rsidRPr="005B0F8F" w:rsidRDefault="00505096" w:rsidP="00FB7C74">
            <w:pPr>
              <w:pStyle w:val="Textoindependiente"/>
              <w:jc w:val="center"/>
              <w:rPr>
                <w:rFonts w:ascii="Gill Sans MT" w:hAnsi="Gill Sans MT"/>
                <w:b/>
              </w:rPr>
            </w:pPr>
            <w:r w:rsidRPr="005B0F8F">
              <w:rPr>
                <w:rFonts w:ascii="Gill Sans MT" w:hAnsi="Gill Sans MT"/>
                <w:b/>
              </w:rPr>
              <w:t>(3)</w:t>
            </w:r>
          </w:p>
        </w:tc>
        <w:tc>
          <w:tcPr>
            <w:tcW w:w="895" w:type="pct"/>
            <w:shd w:val="clear" w:color="auto" w:fill="C0C0C0"/>
            <w:vAlign w:val="center"/>
          </w:tcPr>
          <w:p w14:paraId="2AC74C3B" w14:textId="77777777" w:rsidR="00505096" w:rsidRPr="005B0F8F" w:rsidRDefault="00505096" w:rsidP="00FB7C74">
            <w:pPr>
              <w:pStyle w:val="Textoindependiente"/>
              <w:jc w:val="center"/>
              <w:rPr>
                <w:rFonts w:ascii="Gill Sans MT" w:hAnsi="Gill Sans MT"/>
                <w:b/>
              </w:rPr>
            </w:pPr>
            <w:r w:rsidRPr="005B0F8F">
              <w:rPr>
                <w:rFonts w:ascii="Gill Sans MT" w:hAnsi="Gill Sans MT"/>
                <w:b/>
              </w:rPr>
              <w:t xml:space="preserve">Tipo de agrupación </w:t>
            </w:r>
          </w:p>
          <w:p w14:paraId="3AC42CC1" w14:textId="77777777" w:rsidR="00505096" w:rsidRPr="005B0F8F" w:rsidRDefault="00505096" w:rsidP="00FB7C74">
            <w:pPr>
              <w:pStyle w:val="Textoindependiente"/>
              <w:numPr>
                <w:ilvl w:val="0"/>
                <w:numId w:val="4"/>
              </w:numPr>
              <w:spacing w:after="0"/>
              <w:rPr>
                <w:rFonts w:ascii="Gill Sans MT" w:hAnsi="Gill Sans MT"/>
              </w:rPr>
            </w:pPr>
            <w:r w:rsidRPr="005B0F8F">
              <w:rPr>
                <w:rFonts w:ascii="Gill Sans MT" w:hAnsi="Gill Sans MT"/>
              </w:rPr>
              <w:t xml:space="preserve">Básica de Iniciación a la disciplina </w:t>
            </w:r>
          </w:p>
          <w:p w14:paraId="12F5C03B" w14:textId="77777777" w:rsidR="00505096" w:rsidRPr="005B0F8F" w:rsidRDefault="00505096" w:rsidP="00FB7C74">
            <w:pPr>
              <w:pStyle w:val="Textoindependiente"/>
              <w:numPr>
                <w:ilvl w:val="0"/>
                <w:numId w:val="4"/>
              </w:numPr>
              <w:spacing w:after="0"/>
              <w:rPr>
                <w:rFonts w:ascii="Gill Sans MT" w:hAnsi="Gill Sans MT"/>
              </w:rPr>
            </w:pPr>
            <w:r w:rsidRPr="005B0F8F">
              <w:rPr>
                <w:rFonts w:ascii="Gill Sans MT" w:hAnsi="Gill Sans MT"/>
              </w:rPr>
              <w:t xml:space="preserve">Disciplinar </w:t>
            </w:r>
          </w:p>
          <w:p w14:paraId="78DC6249" w14:textId="77777777" w:rsidR="00505096" w:rsidRPr="005B0F8F" w:rsidRDefault="00505096" w:rsidP="00FB7C74">
            <w:pPr>
              <w:pStyle w:val="Textoindependiente"/>
              <w:numPr>
                <w:ilvl w:val="0"/>
                <w:numId w:val="4"/>
              </w:numPr>
              <w:spacing w:after="0"/>
              <w:rPr>
                <w:rFonts w:ascii="Gill Sans MT" w:hAnsi="Gill Sans MT"/>
                <w:b/>
              </w:rPr>
            </w:pPr>
            <w:r w:rsidRPr="005B0F8F">
              <w:rPr>
                <w:rFonts w:ascii="Gill Sans MT" w:hAnsi="Gill Sans MT"/>
              </w:rPr>
              <w:t>Terminal</w:t>
            </w:r>
          </w:p>
        </w:tc>
        <w:tc>
          <w:tcPr>
            <w:tcW w:w="662" w:type="pct"/>
            <w:shd w:val="clear" w:color="auto" w:fill="C0C0C0"/>
            <w:vAlign w:val="center"/>
          </w:tcPr>
          <w:p w14:paraId="39B375F8" w14:textId="77777777" w:rsidR="00505096" w:rsidRPr="005B0F8F" w:rsidRDefault="00505096" w:rsidP="00FB7C74">
            <w:pPr>
              <w:pStyle w:val="Textoindependiente"/>
              <w:jc w:val="center"/>
              <w:rPr>
                <w:rFonts w:ascii="Gill Sans MT" w:hAnsi="Gill Sans MT"/>
                <w:b/>
              </w:rPr>
            </w:pPr>
            <w:r w:rsidRPr="005B0F8F">
              <w:rPr>
                <w:rFonts w:ascii="Gill Sans MT" w:hAnsi="Gill Sans MT"/>
                <w:b/>
              </w:rPr>
              <w:t>Nombre de la EE</w:t>
            </w:r>
          </w:p>
        </w:tc>
        <w:tc>
          <w:tcPr>
            <w:tcW w:w="811" w:type="pct"/>
            <w:shd w:val="clear" w:color="auto" w:fill="C0C0C0"/>
            <w:vAlign w:val="center"/>
          </w:tcPr>
          <w:p w14:paraId="34C170DA" w14:textId="77777777" w:rsidR="00505096" w:rsidRPr="005B0F8F" w:rsidRDefault="00505096" w:rsidP="00FB7C74">
            <w:pPr>
              <w:pStyle w:val="Textoindependiente"/>
              <w:jc w:val="center"/>
              <w:rPr>
                <w:rFonts w:ascii="Gill Sans MT" w:hAnsi="Gill Sans MT"/>
                <w:b/>
              </w:rPr>
            </w:pPr>
            <w:r w:rsidRPr="005B0F8F">
              <w:rPr>
                <w:rFonts w:ascii="Gill Sans MT" w:hAnsi="Gill Sans MT"/>
                <w:b/>
              </w:rPr>
              <w:t>Primera aproximación  a la unidad de competencia</w:t>
            </w:r>
          </w:p>
        </w:tc>
      </w:tr>
      <w:tr w:rsidR="00505096" w:rsidRPr="00EF74D9" w14:paraId="5578D583" w14:textId="77777777" w:rsidTr="00A277AF">
        <w:trPr>
          <w:cantSplit/>
          <w:jc w:val="center"/>
        </w:trPr>
        <w:tc>
          <w:tcPr>
            <w:tcW w:w="791" w:type="pct"/>
          </w:tcPr>
          <w:p w14:paraId="088484D5" w14:textId="77777777" w:rsidR="00505096" w:rsidRPr="00A277AF" w:rsidRDefault="00505096" w:rsidP="00A277AF">
            <w:pPr>
              <w:pStyle w:val="Textoindependiente"/>
              <w:numPr>
                <w:ilvl w:val="0"/>
                <w:numId w:val="8"/>
              </w:numPr>
              <w:spacing w:after="0"/>
              <w:ind w:left="176" w:hanging="176"/>
              <w:rPr>
                <w:rFonts w:ascii="Gill Sans MT" w:hAnsi="Gill Sans MT"/>
                <w:sz w:val="18"/>
                <w:szCs w:val="18"/>
                <w:lang w:eastAsia="en-US"/>
              </w:rPr>
            </w:pPr>
            <w:r w:rsidRPr="00A277AF">
              <w:rPr>
                <w:rFonts w:ascii="Gill Sans MT" w:hAnsi="Gill Sans MT"/>
                <w:sz w:val="18"/>
                <w:szCs w:val="18"/>
                <w:lang w:eastAsia="en-US"/>
              </w:rPr>
              <w:t>Administrar recursos.</w:t>
            </w:r>
          </w:p>
          <w:p w14:paraId="5EE89600" w14:textId="77777777" w:rsidR="00505096" w:rsidRPr="00A277AF" w:rsidRDefault="00505096" w:rsidP="00A277AF">
            <w:pPr>
              <w:pStyle w:val="Textoindependiente"/>
              <w:numPr>
                <w:ilvl w:val="0"/>
                <w:numId w:val="8"/>
              </w:numPr>
              <w:spacing w:after="0"/>
              <w:ind w:left="176" w:hanging="176"/>
              <w:rPr>
                <w:rFonts w:ascii="Gill Sans MT" w:hAnsi="Gill Sans MT"/>
                <w:sz w:val="18"/>
                <w:szCs w:val="18"/>
                <w:lang w:eastAsia="en-US"/>
              </w:rPr>
            </w:pPr>
            <w:r w:rsidRPr="00A277AF">
              <w:rPr>
                <w:rFonts w:ascii="Gill Sans MT" w:hAnsi="Gill Sans MT"/>
                <w:sz w:val="18"/>
                <w:szCs w:val="18"/>
                <w:lang w:eastAsia="en-US"/>
              </w:rPr>
              <w:t>Aplicar normatividad       nacional e internacional.</w:t>
            </w:r>
          </w:p>
          <w:p w14:paraId="1BCF67CD" w14:textId="77777777" w:rsidR="00505096" w:rsidRPr="00A277AF" w:rsidRDefault="00505096" w:rsidP="00A277AF">
            <w:pPr>
              <w:pStyle w:val="Textoindependiente"/>
              <w:numPr>
                <w:ilvl w:val="0"/>
                <w:numId w:val="8"/>
              </w:numPr>
              <w:spacing w:after="0"/>
              <w:ind w:left="176" w:hanging="176"/>
              <w:rPr>
                <w:rFonts w:ascii="Gill Sans MT" w:hAnsi="Gill Sans MT"/>
                <w:sz w:val="18"/>
                <w:szCs w:val="18"/>
                <w:lang w:eastAsia="en-US"/>
              </w:rPr>
            </w:pPr>
            <w:r w:rsidRPr="00A277AF">
              <w:rPr>
                <w:rFonts w:ascii="Gill Sans MT" w:hAnsi="Gill Sans MT"/>
                <w:sz w:val="18"/>
                <w:szCs w:val="18"/>
                <w:lang w:eastAsia="en-US"/>
              </w:rPr>
              <w:t>Elaborar presupuestos de equipos, materiales e insumos.</w:t>
            </w:r>
          </w:p>
          <w:p w14:paraId="7ECDE93A" w14:textId="77777777" w:rsidR="00505096" w:rsidRPr="00A277AF" w:rsidRDefault="00505096" w:rsidP="00A277AF">
            <w:pPr>
              <w:pStyle w:val="Textoindependiente"/>
              <w:numPr>
                <w:ilvl w:val="0"/>
                <w:numId w:val="8"/>
              </w:numPr>
              <w:spacing w:after="0"/>
              <w:ind w:left="176" w:hanging="176"/>
              <w:rPr>
                <w:rFonts w:ascii="Gill Sans MT" w:hAnsi="Gill Sans MT"/>
                <w:sz w:val="18"/>
                <w:szCs w:val="18"/>
                <w:lang w:eastAsia="en-US"/>
              </w:rPr>
            </w:pPr>
            <w:r w:rsidRPr="00A277AF">
              <w:rPr>
                <w:rFonts w:ascii="Gill Sans MT" w:hAnsi="Gill Sans MT"/>
                <w:sz w:val="18"/>
                <w:szCs w:val="18"/>
                <w:lang w:eastAsia="en-US"/>
              </w:rPr>
              <w:t>Encuestar a usuarios.</w:t>
            </w:r>
          </w:p>
          <w:p w14:paraId="3C795A65" w14:textId="77777777" w:rsidR="00505096" w:rsidRPr="00A277AF" w:rsidRDefault="00505096" w:rsidP="00A277AF">
            <w:pPr>
              <w:pStyle w:val="Textoindependiente"/>
              <w:numPr>
                <w:ilvl w:val="0"/>
                <w:numId w:val="8"/>
              </w:numPr>
              <w:spacing w:after="0"/>
              <w:ind w:left="176" w:hanging="176"/>
              <w:rPr>
                <w:rFonts w:ascii="Gill Sans MT" w:hAnsi="Gill Sans MT"/>
                <w:sz w:val="18"/>
                <w:szCs w:val="18"/>
                <w:lang w:eastAsia="en-US"/>
              </w:rPr>
            </w:pPr>
            <w:r w:rsidRPr="00A277AF">
              <w:rPr>
                <w:rFonts w:ascii="Gill Sans MT" w:hAnsi="Gill Sans MT"/>
                <w:sz w:val="18"/>
                <w:szCs w:val="18"/>
                <w:lang w:eastAsia="en-US"/>
              </w:rPr>
              <w:t>Habilidad para comunicar información de manera clara y concisa de forma oral, escrita y gráfica</w:t>
            </w:r>
          </w:p>
          <w:p w14:paraId="168DA624" w14:textId="77777777" w:rsidR="00505096" w:rsidRPr="00A277AF" w:rsidRDefault="00505096" w:rsidP="00A277AF">
            <w:pPr>
              <w:pStyle w:val="Textoindependiente"/>
              <w:numPr>
                <w:ilvl w:val="0"/>
                <w:numId w:val="8"/>
              </w:numPr>
              <w:spacing w:after="0"/>
              <w:ind w:left="176" w:hanging="176"/>
              <w:rPr>
                <w:rFonts w:ascii="Gill Sans MT" w:hAnsi="Gill Sans MT"/>
                <w:sz w:val="18"/>
                <w:szCs w:val="18"/>
                <w:lang w:eastAsia="en-US"/>
              </w:rPr>
            </w:pPr>
            <w:r w:rsidRPr="00A277AF">
              <w:rPr>
                <w:rFonts w:ascii="Gill Sans MT" w:hAnsi="Gill Sans MT"/>
                <w:sz w:val="18"/>
                <w:szCs w:val="18"/>
                <w:lang w:eastAsia="en-US"/>
              </w:rPr>
              <w:t>Realizar requisición de materiales e insumos</w:t>
            </w:r>
          </w:p>
          <w:p w14:paraId="532B7790" w14:textId="77777777" w:rsidR="00505096" w:rsidRPr="00A277AF" w:rsidRDefault="00505096" w:rsidP="00A277AF">
            <w:pPr>
              <w:pStyle w:val="Textoindependiente"/>
              <w:numPr>
                <w:ilvl w:val="0"/>
                <w:numId w:val="8"/>
              </w:numPr>
              <w:spacing w:after="0"/>
              <w:ind w:left="176" w:hanging="176"/>
              <w:rPr>
                <w:rFonts w:ascii="Gill Sans MT" w:hAnsi="Gill Sans MT"/>
                <w:sz w:val="18"/>
                <w:szCs w:val="18"/>
              </w:rPr>
            </w:pPr>
            <w:r w:rsidRPr="00A277AF">
              <w:rPr>
                <w:rFonts w:ascii="Gill Sans MT" w:hAnsi="Gill Sans MT"/>
                <w:sz w:val="18"/>
                <w:szCs w:val="18"/>
                <w:lang w:eastAsia="en-US"/>
              </w:rPr>
              <w:t>Manejar informes y procedimientos</w:t>
            </w:r>
          </w:p>
        </w:tc>
        <w:tc>
          <w:tcPr>
            <w:tcW w:w="880" w:type="pct"/>
          </w:tcPr>
          <w:p w14:paraId="4596A9E7" w14:textId="77777777" w:rsidR="00505096" w:rsidRPr="00A277AF" w:rsidRDefault="00505096" w:rsidP="00A277AF">
            <w:pPr>
              <w:pStyle w:val="Textoindependiente"/>
              <w:numPr>
                <w:ilvl w:val="0"/>
                <w:numId w:val="18"/>
              </w:numPr>
              <w:spacing w:after="0"/>
              <w:ind w:left="139" w:hanging="139"/>
              <w:rPr>
                <w:rFonts w:ascii="Gill Sans MT" w:hAnsi="Gill Sans MT"/>
                <w:sz w:val="18"/>
                <w:szCs w:val="18"/>
                <w:lang w:eastAsia="en-US"/>
              </w:rPr>
            </w:pPr>
            <w:r w:rsidRPr="00A277AF">
              <w:rPr>
                <w:rFonts w:ascii="Gill Sans MT" w:hAnsi="Gill Sans MT"/>
                <w:sz w:val="18"/>
                <w:szCs w:val="18"/>
                <w:lang w:eastAsia="en-US"/>
              </w:rPr>
              <w:t xml:space="preserve">Conceptos básicos de administración </w:t>
            </w:r>
            <w:r w:rsidRPr="00A277AF">
              <w:rPr>
                <w:rFonts w:ascii="Gill Sans MT" w:hAnsi="Gill Sans MT"/>
                <w:strike/>
                <w:color w:val="FF0000"/>
                <w:sz w:val="18"/>
                <w:szCs w:val="18"/>
                <w:lang w:eastAsia="en-US"/>
              </w:rPr>
              <w:t>y</w:t>
            </w:r>
            <w:r w:rsidRPr="00A277AF">
              <w:rPr>
                <w:rFonts w:ascii="Gill Sans MT" w:hAnsi="Gill Sans MT"/>
                <w:strike/>
                <w:sz w:val="18"/>
                <w:szCs w:val="18"/>
                <w:lang w:eastAsia="en-US"/>
              </w:rPr>
              <w:t xml:space="preserve"> </w:t>
            </w:r>
            <w:r w:rsidRPr="00A277AF">
              <w:rPr>
                <w:rFonts w:ascii="Gill Sans MT" w:hAnsi="Gill Sans MT"/>
                <w:strike/>
                <w:color w:val="FF0000"/>
                <w:sz w:val="18"/>
                <w:szCs w:val="18"/>
                <w:lang w:eastAsia="en-US"/>
              </w:rPr>
              <w:t>contabilidad financiera</w:t>
            </w:r>
            <w:r w:rsidRPr="00A277AF">
              <w:rPr>
                <w:rFonts w:ascii="Gill Sans MT" w:hAnsi="Gill Sans MT"/>
                <w:strike/>
                <w:sz w:val="18"/>
                <w:szCs w:val="18"/>
                <w:lang w:eastAsia="en-US"/>
              </w:rPr>
              <w:t>.</w:t>
            </w:r>
          </w:p>
          <w:p w14:paraId="4000CD8C" w14:textId="77777777" w:rsidR="00505096" w:rsidRPr="00A277AF" w:rsidRDefault="00505096" w:rsidP="00A277AF">
            <w:pPr>
              <w:pStyle w:val="Textoindependiente"/>
              <w:numPr>
                <w:ilvl w:val="0"/>
                <w:numId w:val="18"/>
              </w:numPr>
              <w:spacing w:after="0"/>
              <w:ind w:left="139" w:hanging="139"/>
              <w:rPr>
                <w:rFonts w:ascii="Gill Sans MT" w:hAnsi="Gill Sans MT"/>
                <w:sz w:val="18"/>
                <w:szCs w:val="18"/>
                <w:lang w:eastAsia="en-US"/>
              </w:rPr>
            </w:pPr>
            <w:r w:rsidRPr="00A277AF">
              <w:rPr>
                <w:rFonts w:ascii="Gill Sans MT" w:hAnsi="Gill Sans MT"/>
                <w:sz w:val="18"/>
                <w:szCs w:val="18"/>
                <w:lang w:eastAsia="en-US"/>
              </w:rPr>
              <w:t>Conceptos normativos relacionados con la salud, manejo de reactivos peligrosos, RPBI y CRETIB</w:t>
            </w:r>
          </w:p>
          <w:p w14:paraId="79DA4A66" w14:textId="77777777" w:rsidR="00505096" w:rsidRPr="00A277AF" w:rsidRDefault="00505096" w:rsidP="00A277AF">
            <w:pPr>
              <w:pStyle w:val="Textoindependiente"/>
              <w:numPr>
                <w:ilvl w:val="0"/>
                <w:numId w:val="18"/>
              </w:numPr>
              <w:spacing w:after="0"/>
              <w:ind w:left="139" w:hanging="139"/>
              <w:rPr>
                <w:rFonts w:ascii="Gill Sans MT" w:hAnsi="Gill Sans MT"/>
                <w:sz w:val="18"/>
                <w:szCs w:val="18"/>
                <w:lang w:eastAsia="en-US"/>
              </w:rPr>
            </w:pPr>
            <w:r w:rsidRPr="00A277AF">
              <w:rPr>
                <w:rFonts w:ascii="Gill Sans MT" w:hAnsi="Gill Sans MT"/>
                <w:sz w:val="18"/>
                <w:szCs w:val="18"/>
                <w:lang w:eastAsia="en-US"/>
              </w:rPr>
              <w:t>Planeación estratégica</w:t>
            </w:r>
          </w:p>
          <w:p w14:paraId="46652364" w14:textId="77777777" w:rsidR="00505096" w:rsidRPr="00A277AF" w:rsidRDefault="00505096" w:rsidP="00A277AF">
            <w:pPr>
              <w:pStyle w:val="Textoindependiente"/>
              <w:numPr>
                <w:ilvl w:val="0"/>
                <w:numId w:val="18"/>
              </w:numPr>
              <w:spacing w:after="0"/>
              <w:ind w:left="139" w:hanging="139"/>
              <w:rPr>
                <w:rFonts w:ascii="Gill Sans MT" w:hAnsi="Gill Sans MT"/>
                <w:sz w:val="18"/>
                <w:szCs w:val="18"/>
              </w:rPr>
            </w:pPr>
            <w:r w:rsidRPr="00A277AF">
              <w:rPr>
                <w:rFonts w:ascii="Gill Sans MT" w:hAnsi="Gill Sans MT"/>
                <w:sz w:val="18"/>
                <w:szCs w:val="18"/>
                <w:lang w:eastAsia="en-US"/>
              </w:rPr>
              <w:t>Tipos de encuestas de   satisfacción a usuarios internos y externos</w:t>
            </w:r>
          </w:p>
          <w:p w14:paraId="310B8261" w14:textId="77777777" w:rsidR="00505096" w:rsidRPr="00A277AF" w:rsidRDefault="00505096" w:rsidP="00A277AF">
            <w:pPr>
              <w:pStyle w:val="Textoindependiente"/>
              <w:numPr>
                <w:ilvl w:val="0"/>
                <w:numId w:val="18"/>
              </w:numPr>
              <w:spacing w:after="0"/>
              <w:ind w:left="139" w:hanging="139"/>
              <w:rPr>
                <w:rFonts w:ascii="Gill Sans MT" w:hAnsi="Gill Sans MT"/>
                <w:sz w:val="18"/>
                <w:szCs w:val="18"/>
              </w:rPr>
            </w:pPr>
            <w:r w:rsidRPr="00A277AF">
              <w:rPr>
                <w:rFonts w:ascii="Gill Sans MT" w:hAnsi="Gill Sans MT"/>
                <w:sz w:val="18"/>
                <w:szCs w:val="18"/>
                <w:lang w:eastAsia="en-US"/>
              </w:rPr>
              <w:t>Conocimientos técnicos de equipo y reactivos de laboratorio</w:t>
            </w:r>
          </w:p>
        </w:tc>
        <w:tc>
          <w:tcPr>
            <w:tcW w:w="961" w:type="pct"/>
          </w:tcPr>
          <w:p w14:paraId="21958EEB" w14:textId="77777777" w:rsidR="00505096" w:rsidRPr="00A277AF" w:rsidRDefault="00505096" w:rsidP="00A277AF">
            <w:pPr>
              <w:pStyle w:val="Textoindependiente"/>
              <w:numPr>
                <w:ilvl w:val="0"/>
                <w:numId w:val="18"/>
              </w:numPr>
              <w:spacing w:after="0"/>
              <w:ind w:left="254" w:hanging="218"/>
              <w:rPr>
                <w:rFonts w:ascii="Gill Sans MT" w:hAnsi="Gill Sans MT"/>
                <w:sz w:val="18"/>
                <w:szCs w:val="18"/>
                <w:lang w:eastAsia="en-US"/>
              </w:rPr>
            </w:pPr>
            <w:r w:rsidRPr="00A277AF">
              <w:rPr>
                <w:rFonts w:ascii="Gill Sans MT" w:hAnsi="Gill Sans MT"/>
                <w:sz w:val="18"/>
                <w:szCs w:val="18"/>
                <w:lang w:eastAsia="en-US"/>
              </w:rPr>
              <w:t>Actitud de Liderazgo</w:t>
            </w:r>
          </w:p>
          <w:p w14:paraId="01989262" w14:textId="77777777" w:rsidR="00505096" w:rsidRPr="00A277AF" w:rsidRDefault="00505096" w:rsidP="00A277AF">
            <w:pPr>
              <w:pStyle w:val="Textoindependiente"/>
              <w:numPr>
                <w:ilvl w:val="0"/>
                <w:numId w:val="18"/>
              </w:numPr>
              <w:spacing w:after="0"/>
              <w:ind w:left="254" w:hanging="218"/>
              <w:rPr>
                <w:rFonts w:ascii="Gill Sans MT" w:hAnsi="Gill Sans MT"/>
                <w:sz w:val="18"/>
                <w:szCs w:val="18"/>
                <w:lang w:eastAsia="en-US"/>
              </w:rPr>
            </w:pPr>
            <w:r w:rsidRPr="00A277AF">
              <w:rPr>
                <w:rFonts w:ascii="Gill Sans MT" w:hAnsi="Gill Sans MT"/>
                <w:sz w:val="18"/>
                <w:szCs w:val="18"/>
                <w:lang w:eastAsia="en-US"/>
              </w:rPr>
              <w:t>Actitud propositiva   para la solución de   problemas</w:t>
            </w:r>
          </w:p>
          <w:p w14:paraId="5534783E" w14:textId="77777777" w:rsidR="00505096" w:rsidRPr="00A277AF" w:rsidRDefault="00505096" w:rsidP="00A277AF">
            <w:pPr>
              <w:pStyle w:val="Textoindependiente"/>
              <w:numPr>
                <w:ilvl w:val="0"/>
                <w:numId w:val="18"/>
              </w:numPr>
              <w:spacing w:after="0"/>
              <w:ind w:left="254" w:hanging="218"/>
              <w:rPr>
                <w:rFonts w:ascii="Gill Sans MT" w:hAnsi="Gill Sans MT"/>
                <w:sz w:val="18"/>
                <w:szCs w:val="18"/>
                <w:lang w:eastAsia="en-US"/>
              </w:rPr>
            </w:pPr>
            <w:r w:rsidRPr="00A277AF">
              <w:rPr>
                <w:rFonts w:ascii="Gill Sans MT" w:hAnsi="Gill Sans MT"/>
                <w:sz w:val="18"/>
                <w:szCs w:val="18"/>
                <w:lang w:eastAsia="en-US"/>
              </w:rPr>
              <w:t>Disposición para el trabajo en equipo</w:t>
            </w:r>
          </w:p>
          <w:p w14:paraId="58F5B6AB" w14:textId="77777777" w:rsidR="00505096" w:rsidRPr="00A277AF" w:rsidRDefault="00505096" w:rsidP="00A277AF">
            <w:pPr>
              <w:pStyle w:val="Textoindependiente"/>
              <w:numPr>
                <w:ilvl w:val="0"/>
                <w:numId w:val="18"/>
              </w:numPr>
              <w:spacing w:after="0"/>
              <w:ind w:left="254" w:hanging="218"/>
              <w:rPr>
                <w:rFonts w:ascii="Gill Sans MT" w:hAnsi="Gill Sans MT"/>
                <w:sz w:val="18"/>
                <w:szCs w:val="18"/>
                <w:lang w:eastAsia="en-US"/>
              </w:rPr>
            </w:pPr>
            <w:r w:rsidRPr="00A277AF">
              <w:rPr>
                <w:rFonts w:ascii="Gill Sans MT" w:hAnsi="Gill Sans MT"/>
                <w:sz w:val="18"/>
                <w:szCs w:val="18"/>
                <w:lang w:eastAsia="en-US"/>
              </w:rPr>
              <w:t>Honestidad en el desarrollo de las actividades</w:t>
            </w:r>
          </w:p>
          <w:p w14:paraId="656DA2BF" w14:textId="77777777" w:rsidR="00505096" w:rsidRPr="00A277AF" w:rsidRDefault="00505096" w:rsidP="00A277AF">
            <w:pPr>
              <w:pStyle w:val="Textoindependiente"/>
              <w:numPr>
                <w:ilvl w:val="0"/>
                <w:numId w:val="18"/>
              </w:numPr>
              <w:spacing w:after="0"/>
              <w:ind w:left="254" w:hanging="218"/>
              <w:rPr>
                <w:rFonts w:ascii="Gill Sans MT" w:hAnsi="Gill Sans MT"/>
                <w:sz w:val="18"/>
                <w:szCs w:val="18"/>
                <w:lang w:eastAsia="en-US"/>
              </w:rPr>
            </w:pPr>
            <w:r w:rsidRPr="00A277AF">
              <w:rPr>
                <w:rFonts w:ascii="Gill Sans MT" w:hAnsi="Gill Sans MT"/>
                <w:sz w:val="18"/>
                <w:szCs w:val="18"/>
                <w:lang w:eastAsia="en-US"/>
              </w:rPr>
              <w:t>Empatía</w:t>
            </w:r>
          </w:p>
          <w:p w14:paraId="3A09776B" w14:textId="77777777" w:rsidR="00505096" w:rsidRPr="00A277AF" w:rsidRDefault="00505096" w:rsidP="00A277AF">
            <w:pPr>
              <w:pStyle w:val="Textoindependiente"/>
              <w:numPr>
                <w:ilvl w:val="0"/>
                <w:numId w:val="18"/>
              </w:numPr>
              <w:spacing w:after="0"/>
              <w:ind w:left="254" w:hanging="218"/>
              <w:rPr>
                <w:rFonts w:ascii="Gill Sans MT" w:hAnsi="Gill Sans MT"/>
                <w:sz w:val="18"/>
                <w:szCs w:val="18"/>
              </w:rPr>
            </w:pPr>
            <w:r w:rsidRPr="00A277AF">
              <w:rPr>
                <w:rFonts w:ascii="Gill Sans MT" w:hAnsi="Gill Sans MT"/>
                <w:sz w:val="18"/>
                <w:szCs w:val="18"/>
                <w:lang w:eastAsia="en-US"/>
              </w:rPr>
              <w:t>Perseverancia</w:t>
            </w:r>
          </w:p>
          <w:p w14:paraId="18370B48" w14:textId="77777777" w:rsidR="00505096" w:rsidRPr="00A277AF" w:rsidRDefault="00505096" w:rsidP="00A277AF">
            <w:pPr>
              <w:pStyle w:val="Textoindependiente"/>
              <w:numPr>
                <w:ilvl w:val="0"/>
                <w:numId w:val="18"/>
              </w:numPr>
              <w:spacing w:after="0"/>
              <w:ind w:left="254" w:hanging="218"/>
              <w:rPr>
                <w:rFonts w:ascii="Gill Sans MT" w:hAnsi="Gill Sans MT"/>
                <w:sz w:val="18"/>
                <w:szCs w:val="18"/>
                <w:lang w:eastAsia="en-US"/>
              </w:rPr>
            </w:pPr>
            <w:r w:rsidRPr="00A277AF">
              <w:rPr>
                <w:rFonts w:ascii="Gill Sans MT" w:hAnsi="Gill Sans MT"/>
                <w:sz w:val="18"/>
                <w:szCs w:val="18"/>
                <w:lang w:eastAsia="en-US"/>
              </w:rPr>
              <w:t>Tolerancia a situaciones adversas</w:t>
            </w:r>
          </w:p>
        </w:tc>
        <w:tc>
          <w:tcPr>
            <w:tcW w:w="895" w:type="pct"/>
            <w:vAlign w:val="center"/>
          </w:tcPr>
          <w:p w14:paraId="12B8809B" w14:textId="77777777" w:rsidR="00505096" w:rsidRPr="00A277AF" w:rsidRDefault="00505096" w:rsidP="00A277AF">
            <w:pPr>
              <w:pStyle w:val="Textoindependiente"/>
              <w:jc w:val="center"/>
              <w:rPr>
                <w:rFonts w:ascii="Gill Sans MT" w:hAnsi="Gill Sans MT"/>
                <w:b/>
                <w:sz w:val="18"/>
                <w:szCs w:val="18"/>
              </w:rPr>
            </w:pPr>
            <w:r w:rsidRPr="00A277AF">
              <w:rPr>
                <w:rFonts w:ascii="Gill Sans MT" w:hAnsi="Gill Sans MT"/>
                <w:b/>
                <w:sz w:val="18"/>
                <w:szCs w:val="18"/>
              </w:rPr>
              <w:t>Disciplinar</w:t>
            </w:r>
          </w:p>
        </w:tc>
        <w:tc>
          <w:tcPr>
            <w:tcW w:w="662" w:type="pct"/>
            <w:vAlign w:val="center"/>
          </w:tcPr>
          <w:p w14:paraId="4B2A7DAB" w14:textId="77777777" w:rsidR="00505096" w:rsidRPr="00A277AF" w:rsidRDefault="00505096" w:rsidP="00A277AF">
            <w:pPr>
              <w:pStyle w:val="Textoindependiente"/>
              <w:jc w:val="center"/>
              <w:rPr>
                <w:rFonts w:ascii="Gill Sans MT" w:hAnsi="Gill Sans MT"/>
                <w:b/>
                <w:sz w:val="18"/>
                <w:szCs w:val="18"/>
              </w:rPr>
            </w:pPr>
            <w:r w:rsidRPr="00A277AF">
              <w:rPr>
                <w:rFonts w:ascii="Gill Sans MT" w:hAnsi="Gill Sans MT"/>
                <w:b/>
                <w:sz w:val="18"/>
                <w:szCs w:val="18"/>
              </w:rPr>
              <w:t>Legislación y Administración de Laboratorios</w:t>
            </w:r>
          </w:p>
        </w:tc>
        <w:tc>
          <w:tcPr>
            <w:tcW w:w="811" w:type="pct"/>
          </w:tcPr>
          <w:p w14:paraId="3823EE46" w14:textId="77777777" w:rsidR="00505096" w:rsidRPr="00A277AF" w:rsidRDefault="00505096" w:rsidP="00A277AF">
            <w:pPr>
              <w:pStyle w:val="Textoindependiente"/>
              <w:rPr>
                <w:rFonts w:ascii="Gill Sans MT" w:hAnsi="Gill Sans MT"/>
                <w:sz w:val="18"/>
                <w:szCs w:val="18"/>
              </w:rPr>
            </w:pPr>
            <w:r w:rsidRPr="00A277AF">
              <w:rPr>
                <w:rFonts w:ascii="Gill Sans MT" w:hAnsi="Gill Sans MT"/>
                <w:sz w:val="18"/>
                <w:szCs w:val="18"/>
              </w:rPr>
              <w:t xml:space="preserve">Al término del periodo escolar, el alumno contará con los conocimientos básicos sobre normatividad y administración, desarrollando la capacidad de aplicar </w:t>
            </w:r>
            <w:r w:rsidRPr="00A277AF">
              <w:rPr>
                <w:sz w:val="18"/>
                <w:szCs w:val="18"/>
              </w:rPr>
              <w:t>las bases legales y metodológicas para la operación eficiente del laboratorio clínico</w:t>
            </w:r>
          </w:p>
        </w:tc>
      </w:tr>
      <w:tr w:rsidR="00505096" w:rsidRPr="00EF74D9" w14:paraId="74B27616" w14:textId="77777777" w:rsidTr="00505096">
        <w:trPr>
          <w:cantSplit/>
          <w:jc w:val="center"/>
        </w:trPr>
        <w:tc>
          <w:tcPr>
            <w:tcW w:w="791" w:type="pct"/>
          </w:tcPr>
          <w:p w14:paraId="17A3D384" w14:textId="77777777" w:rsidR="00505096" w:rsidRPr="00A277AF" w:rsidRDefault="00505096" w:rsidP="00FB7C74">
            <w:pPr>
              <w:pStyle w:val="Textoindependiente"/>
              <w:numPr>
                <w:ilvl w:val="0"/>
                <w:numId w:val="8"/>
              </w:numPr>
              <w:spacing w:after="0"/>
              <w:ind w:left="176" w:hanging="176"/>
              <w:rPr>
                <w:rFonts w:ascii="Gill Sans MT" w:hAnsi="Gill Sans MT"/>
                <w:sz w:val="18"/>
                <w:szCs w:val="18"/>
              </w:rPr>
            </w:pPr>
            <w:r w:rsidRPr="00A277AF">
              <w:rPr>
                <w:rFonts w:ascii="Gill Sans MT" w:hAnsi="Gill Sans MT"/>
                <w:sz w:val="18"/>
                <w:szCs w:val="18"/>
                <w:lang w:eastAsia="en-US"/>
              </w:rPr>
              <w:t>Comprender textos   científicos en                               diversos idiomas</w:t>
            </w:r>
          </w:p>
          <w:p w14:paraId="02F62907" w14:textId="77777777" w:rsidR="00505096" w:rsidRPr="00A277AF" w:rsidRDefault="00505096" w:rsidP="00FB7C74">
            <w:pPr>
              <w:pStyle w:val="Textoindependiente"/>
              <w:numPr>
                <w:ilvl w:val="0"/>
                <w:numId w:val="8"/>
              </w:numPr>
              <w:spacing w:after="0"/>
              <w:ind w:left="176" w:hanging="176"/>
              <w:rPr>
                <w:rFonts w:ascii="Gill Sans MT" w:hAnsi="Gill Sans MT"/>
                <w:sz w:val="18"/>
                <w:szCs w:val="18"/>
              </w:rPr>
            </w:pPr>
            <w:r w:rsidRPr="00A277AF">
              <w:rPr>
                <w:rFonts w:ascii="Gill Sans MT" w:hAnsi="Gill Sans MT"/>
                <w:sz w:val="18"/>
                <w:szCs w:val="18"/>
                <w:lang w:eastAsia="en-US"/>
              </w:rPr>
              <w:t>Manejar instrumentos de medición y apoyo</w:t>
            </w:r>
          </w:p>
          <w:p w14:paraId="38909C41" w14:textId="77777777" w:rsidR="00505096" w:rsidRPr="00A277AF" w:rsidRDefault="00505096" w:rsidP="00FB7C74">
            <w:pPr>
              <w:pStyle w:val="Textoindependiente"/>
              <w:numPr>
                <w:ilvl w:val="0"/>
                <w:numId w:val="8"/>
              </w:numPr>
              <w:spacing w:after="0"/>
              <w:ind w:left="176" w:hanging="176"/>
              <w:rPr>
                <w:rFonts w:ascii="Gill Sans MT" w:hAnsi="Gill Sans MT"/>
                <w:sz w:val="18"/>
                <w:szCs w:val="18"/>
                <w:lang w:eastAsia="en-US"/>
              </w:rPr>
            </w:pPr>
            <w:r w:rsidRPr="00A277AF">
              <w:rPr>
                <w:rFonts w:ascii="Gill Sans MT" w:hAnsi="Gill Sans MT"/>
                <w:sz w:val="18"/>
                <w:szCs w:val="18"/>
                <w:lang w:eastAsia="en-US"/>
              </w:rPr>
              <w:t>Manejar las TIC</w:t>
            </w:r>
          </w:p>
        </w:tc>
        <w:tc>
          <w:tcPr>
            <w:tcW w:w="880" w:type="pct"/>
          </w:tcPr>
          <w:p w14:paraId="1EC731A0" w14:textId="77777777" w:rsidR="00505096" w:rsidRPr="00A277AF" w:rsidRDefault="00505096" w:rsidP="00505096">
            <w:pPr>
              <w:pStyle w:val="Textoindependiente"/>
              <w:numPr>
                <w:ilvl w:val="0"/>
                <w:numId w:val="18"/>
              </w:numPr>
              <w:spacing w:after="0"/>
              <w:ind w:left="139" w:hanging="139"/>
              <w:rPr>
                <w:rFonts w:ascii="Gill Sans MT" w:hAnsi="Gill Sans MT"/>
                <w:sz w:val="18"/>
                <w:szCs w:val="18"/>
                <w:lang w:eastAsia="en-US"/>
              </w:rPr>
            </w:pPr>
            <w:r w:rsidRPr="00A277AF">
              <w:rPr>
                <w:rFonts w:ascii="Gill Sans MT" w:hAnsi="Gill Sans MT"/>
                <w:sz w:val="18"/>
                <w:szCs w:val="18"/>
                <w:lang w:eastAsia="en-US"/>
              </w:rPr>
              <w:t>Conceptos de informática</w:t>
            </w:r>
          </w:p>
        </w:tc>
        <w:tc>
          <w:tcPr>
            <w:tcW w:w="961" w:type="pct"/>
          </w:tcPr>
          <w:p w14:paraId="5AC78098" w14:textId="77777777" w:rsidR="00505096" w:rsidRPr="00A277AF" w:rsidRDefault="00505096" w:rsidP="00505096">
            <w:pPr>
              <w:pStyle w:val="Textoindependiente"/>
              <w:numPr>
                <w:ilvl w:val="0"/>
                <w:numId w:val="18"/>
              </w:numPr>
              <w:spacing w:after="0"/>
              <w:ind w:left="254" w:hanging="218"/>
              <w:rPr>
                <w:rFonts w:ascii="Gill Sans MT" w:hAnsi="Gill Sans MT"/>
                <w:sz w:val="18"/>
                <w:szCs w:val="18"/>
                <w:lang w:eastAsia="en-US"/>
              </w:rPr>
            </w:pPr>
            <w:r w:rsidRPr="00A277AF">
              <w:rPr>
                <w:rFonts w:ascii="Gill Sans MT" w:hAnsi="Gill Sans MT"/>
                <w:sz w:val="18"/>
                <w:szCs w:val="18"/>
                <w:lang w:eastAsia="en-US"/>
              </w:rPr>
              <w:t>Responsabilidad con el medio ambiente</w:t>
            </w:r>
          </w:p>
          <w:p w14:paraId="329D2D46" w14:textId="77777777" w:rsidR="00505096" w:rsidRPr="00A277AF" w:rsidRDefault="00505096" w:rsidP="00FB7C74">
            <w:pPr>
              <w:pStyle w:val="Textoindependiente"/>
              <w:rPr>
                <w:rFonts w:ascii="Gill Sans MT" w:hAnsi="Gill Sans MT"/>
                <w:sz w:val="18"/>
                <w:szCs w:val="18"/>
              </w:rPr>
            </w:pPr>
          </w:p>
        </w:tc>
        <w:tc>
          <w:tcPr>
            <w:tcW w:w="895" w:type="pct"/>
          </w:tcPr>
          <w:p w14:paraId="52DE990A" w14:textId="77777777" w:rsidR="00505096" w:rsidRPr="00A277AF" w:rsidRDefault="00505096" w:rsidP="00FB7C74">
            <w:pPr>
              <w:pStyle w:val="Textoindependiente"/>
              <w:rPr>
                <w:rFonts w:ascii="Gill Sans MT" w:hAnsi="Gill Sans MT"/>
                <w:sz w:val="18"/>
                <w:szCs w:val="18"/>
              </w:rPr>
            </w:pPr>
          </w:p>
        </w:tc>
        <w:tc>
          <w:tcPr>
            <w:tcW w:w="662" w:type="pct"/>
          </w:tcPr>
          <w:p w14:paraId="40A200D4" w14:textId="77777777" w:rsidR="00505096" w:rsidRPr="00A277AF" w:rsidRDefault="00505096" w:rsidP="00FB7C74">
            <w:pPr>
              <w:pStyle w:val="Textoindependiente"/>
              <w:rPr>
                <w:rFonts w:ascii="Gill Sans MT" w:hAnsi="Gill Sans MT"/>
                <w:sz w:val="18"/>
                <w:szCs w:val="18"/>
              </w:rPr>
            </w:pPr>
          </w:p>
        </w:tc>
        <w:tc>
          <w:tcPr>
            <w:tcW w:w="811" w:type="pct"/>
          </w:tcPr>
          <w:p w14:paraId="2206A9F2" w14:textId="77777777" w:rsidR="00505096" w:rsidRPr="00A277AF" w:rsidRDefault="00505096" w:rsidP="00FB7C74">
            <w:pPr>
              <w:pStyle w:val="Textoindependiente"/>
              <w:rPr>
                <w:rFonts w:ascii="Gill Sans MT" w:hAnsi="Gill Sans MT"/>
                <w:sz w:val="18"/>
                <w:szCs w:val="18"/>
              </w:rPr>
            </w:pPr>
          </w:p>
        </w:tc>
      </w:tr>
      <w:tr w:rsidR="00505096" w:rsidRPr="00EF74D9" w14:paraId="72E22707" w14:textId="77777777" w:rsidTr="00505096">
        <w:trPr>
          <w:cantSplit/>
          <w:jc w:val="center"/>
        </w:trPr>
        <w:tc>
          <w:tcPr>
            <w:tcW w:w="791" w:type="pct"/>
          </w:tcPr>
          <w:p w14:paraId="7D692DA3" w14:textId="77777777" w:rsidR="00505096" w:rsidRPr="00A277AF" w:rsidRDefault="00505096" w:rsidP="00FB7C74">
            <w:pPr>
              <w:pStyle w:val="Textoindependiente"/>
              <w:rPr>
                <w:rFonts w:ascii="Gill Sans MT" w:hAnsi="Gill Sans MT"/>
                <w:sz w:val="18"/>
                <w:szCs w:val="18"/>
              </w:rPr>
            </w:pPr>
          </w:p>
        </w:tc>
        <w:tc>
          <w:tcPr>
            <w:tcW w:w="880" w:type="pct"/>
          </w:tcPr>
          <w:p w14:paraId="4708CBF6" w14:textId="77777777" w:rsidR="00505096" w:rsidRPr="00A277AF" w:rsidRDefault="00505096" w:rsidP="00505096">
            <w:pPr>
              <w:pStyle w:val="Textoindependiente"/>
              <w:numPr>
                <w:ilvl w:val="0"/>
                <w:numId w:val="18"/>
              </w:numPr>
              <w:spacing w:after="0"/>
              <w:ind w:left="139" w:hanging="139"/>
              <w:rPr>
                <w:rFonts w:ascii="Gill Sans MT" w:hAnsi="Gill Sans MT"/>
                <w:sz w:val="18"/>
                <w:szCs w:val="18"/>
                <w:lang w:eastAsia="en-US"/>
              </w:rPr>
            </w:pPr>
            <w:r w:rsidRPr="00A277AF">
              <w:rPr>
                <w:rFonts w:ascii="Gill Sans MT" w:hAnsi="Gill Sans MT"/>
                <w:sz w:val="18"/>
                <w:szCs w:val="18"/>
                <w:lang w:eastAsia="en-US"/>
              </w:rPr>
              <w:t xml:space="preserve">Publicidad y diseño </w:t>
            </w:r>
          </w:p>
          <w:p w14:paraId="37857F0C" w14:textId="77777777" w:rsidR="00505096" w:rsidRPr="00A277AF" w:rsidRDefault="00505096" w:rsidP="00505096">
            <w:pPr>
              <w:pStyle w:val="Textoindependiente"/>
              <w:numPr>
                <w:ilvl w:val="0"/>
                <w:numId w:val="18"/>
              </w:numPr>
              <w:spacing w:after="0"/>
              <w:ind w:left="139" w:hanging="139"/>
              <w:rPr>
                <w:rFonts w:ascii="Gill Sans MT" w:hAnsi="Gill Sans MT"/>
                <w:sz w:val="18"/>
                <w:szCs w:val="18"/>
                <w:lang w:eastAsia="en-US"/>
              </w:rPr>
            </w:pPr>
            <w:r w:rsidRPr="00A277AF">
              <w:rPr>
                <w:rFonts w:ascii="Gill Sans MT" w:hAnsi="Gill Sans MT"/>
                <w:sz w:val="18"/>
                <w:szCs w:val="18"/>
                <w:lang w:eastAsia="en-US"/>
              </w:rPr>
              <w:t>Técnicas de venta aplicada al mercado</w:t>
            </w:r>
          </w:p>
        </w:tc>
        <w:tc>
          <w:tcPr>
            <w:tcW w:w="961" w:type="pct"/>
          </w:tcPr>
          <w:p w14:paraId="1767D1AB" w14:textId="77777777" w:rsidR="00505096" w:rsidRPr="00A277AF" w:rsidRDefault="00505096" w:rsidP="00FB7C74">
            <w:pPr>
              <w:pStyle w:val="Textoindependiente"/>
              <w:rPr>
                <w:rFonts w:ascii="Gill Sans MT" w:hAnsi="Gill Sans MT"/>
                <w:sz w:val="18"/>
                <w:szCs w:val="18"/>
              </w:rPr>
            </w:pPr>
          </w:p>
        </w:tc>
        <w:tc>
          <w:tcPr>
            <w:tcW w:w="895" w:type="pct"/>
          </w:tcPr>
          <w:p w14:paraId="04E34C97" w14:textId="77777777" w:rsidR="00505096" w:rsidRPr="00A277AF" w:rsidRDefault="00505096" w:rsidP="00FB7C74">
            <w:pPr>
              <w:pStyle w:val="Textoindependiente"/>
              <w:rPr>
                <w:rFonts w:ascii="Gill Sans MT" w:hAnsi="Gill Sans MT"/>
                <w:sz w:val="18"/>
                <w:szCs w:val="18"/>
              </w:rPr>
            </w:pPr>
          </w:p>
        </w:tc>
        <w:tc>
          <w:tcPr>
            <w:tcW w:w="662" w:type="pct"/>
          </w:tcPr>
          <w:p w14:paraId="1EFDEA90" w14:textId="77777777" w:rsidR="00505096" w:rsidRPr="00A277AF" w:rsidRDefault="00505096" w:rsidP="00FB7C74">
            <w:pPr>
              <w:pStyle w:val="Textoindependiente"/>
              <w:rPr>
                <w:rFonts w:ascii="Gill Sans MT" w:hAnsi="Gill Sans MT"/>
                <w:sz w:val="18"/>
                <w:szCs w:val="18"/>
              </w:rPr>
            </w:pPr>
          </w:p>
        </w:tc>
        <w:tc>
          <w:tcPr>
            <w:tcW w:w="811" w:type="pct"/>
          </w:tcPr>
          <w:p w14:paraId="0E1C6883" w14:textId="77777777" w:rsidR="00505096" w:rsidRPr="00A277AF" w:rsidRDefault="00505096" w:rsidP="00FB7C74">
            <w:pPr>
              <w:pStyle w:val="Textoindependiente"/>
              <w:rPr>
                <w:rFonts w:ascii="Gill Sans MT" w:hAnsi="Gill Sans MT"/>
                <w:sz w:val="18"/>
                <w:szCs w:val="18"/>
              </w:rPr>
            </w:pPr>
          </w:p>
        </w:tc>
      </w:tr>
      <w:tr w:rsidR="00505096" w:rsidRPr="00EF74D9" w14:paraId="37CAF005" w14:textId="77777777" w:rsidTr="00505096">
        <w:trPr>
          <w:cantSplit/>
          <w:jc w:val="center"/>
        </w:trPr>
        <w:tc>
          <w:tcPr>
            <w:tcW w:w="791" w:type="pct"/>
          </w:tcPr>
          <w:p w14:paraId="690035A5" w14:textId="77777777" w:rsidR="00505096" w:rsidRPr="00EF74D9" w:rsidRDefault="00505096" w:rsidP="00FB7C74">
            <w:pPr>
              <w:pStyle w:val="Textoindependiente"/>
              <w:rPr>
                <w:rFonts w:ascii="Gill Sans MT" w:hAnsi="Gill Sans MT"/>
                <w:sz w:val="22"/>
                <w:szCs w:val="22"/>
              </w:rPr>
            </w:pPr>
          </w:p>
        </w:tc>
        <w:tc>
          <w:tcPr>
            <w:tcW w:w="880" w:type="pct"/>
          </w:tcPr>
          <w:p w14:paraId="4816EFC1" w14:textId="77777777" w:rsidR="00505096" w:rsidRPr="00A277AF" w:rsidRDefault="00505096" w:rsidP="00505096">
            <w:pPr>
              <w:pStyle w:val="Textoindependiente"/>
              <w:numPr>
                <w:ilvl w:val="0"/>
                <w:numId w:val="18"/>
              </w:numPr>
              <w:spacing w:after="0"/>
              <w:ind w:left="139" w:hanging="139"/>
              <w:rPr>
                <w:rFonts w:ascii="Gill Sans MT" w:hAnsi="Gill Sans MT"/>
                <w:sz w:val="18"/>
                <w:szCs w:val="22"/>
                <w:lang w:eastAsia="en-US"/>
              </w:rPr>
            </w:pPr>
            <w:r w:rsidRPr="00A277AF">
              <w:rPr>
                <w:rFonts w:ascii="Gill Sans MT" w:hAnsi="Gill Sans MT"/>
                <w:sz w:val="18"/>
                <w:szCs w:val="22"/>
                <w:lang w:eastAsia="en-US"/>
              </w:rPr>
              <w:t>Conocimiento del sistema globalmente   armonizado</w:t>
            </w:r>
          </w:p>
          <w:p w14:paraId="32F89FC6" w14:textId="77777777" w:rsidR="00505096" w:rsidRPr="00A277AF" w:rsidRDefault="00505096" w:rsidP="00505096">
            <w:pPr>
              <w:pStyle w:val="Textoindependiente"/>
              <w:numPr>
                <w:ilvl w:val="0"/>
                <w:numId w:val="18"/>
              </w:numPr>
              <w:spacing w:after="0"/>
              <w:ind w:left="139" w:hanging="139"/>
              <w:rPr>
                <w:rFonts w:ascii="Gill Sans MT" w:hAnsi="Gill Sans MT"/>
                <w:sz w:val="18"/>
                <w:szCs w:val="22"/>
                <w:lang w:eastAsia="en-US"/>
              </w:rPr>
            </w:pPr>
            <w:r w:rsidRPr="00A277AF">
              <w:rPr>
                <w:rFonts w:ascii="Gill Sans MT" w:hAnsi="Gill Sans MT"/>
                <w:sz w:val="18"/>
                <w:szCs w:val="22"/>
                <w:lang w:eastAsia="en-US"/>
              </w:rPr>
              <w:t>Escalas de medición (</w:t>
            </w:r>
            <w:proofErr w:type="gramStart"/>
            <w:r w:rsidRPr="00A277AF">
              <w:rPr>
                <w:rFonts w:ascii="Gill Sans MT" w:hAnsi="Gill Sans MT"/>
                <w:color w:val="FF0000"/>
                <w:sz w:val="18"/>
                <w:szCs w:val="22"/>
                <w:lang w:eastAsia="en-US"/>
              </w:rPr>
              <w:t>¿¿??</w:t>
            </w:r>
            <w:proofErr w:type="gramEnd"/>
            <w:r w:rsidRPr="00A277AF">
              <w:rPr>
                <w:rFonts w:ascii="Gill Sans MT" w:hAnsi="Gill Sans MT"/>
                <w:sz w:val="18"/>
                <w:szCs w:val="22"/>
                <w:lang w:eastAsia="en-US"/>
              </w:rPr>
              <w:t>)</w:t>
            </w:r>
          </w:p>
        </w:tc>
        <w:tc>
          <w:tcPr>
            <w:tcW w:w="961" w:type="pct"/>
          </w:tcPr>
          <w:p w14:paraId="07162E8C" w14:textId="77777777" w:rsidR="00505096" w:rsidRPr="00A277AF" w:rsidRDefault="00505096" w:rsidP="00505096">
            <w:pPr>
              <w:pStyle w:val="Textoindependiente"/>
              <w:numPr>
                <w:ilvl w:val="0"/>
                <w:numId w:val="18"/>
              </w:numPr>
              <w:spacing w:after="0"/>
              <w:ind w:left="254" w:hanging="218"/>
              <w:rPr>
                <w:rFonts w:ascii="Gill Sans MT" w:hAnsi="Gill Sans MT"/>
                <w:sz w:val="18"/>
                <w:szCs w:val="22"/>
                <w:lang w:eastAsia="en-US"/>
              </w:rPr>
            </w:pPr>
            <w:r w:rsidRPr="00A277AF">
              <w:rPr>
                <w:rFonts w:ascii="Gill Sans MT" w:hAnsi="Gill Sans MT"/>
                <w:sz w:val="18"/>
                <w:szCs w:val="22"/>
                <w:lang w:eastAsia="en-US"/>
              </w:rPr>
              <w:t>Actitud de aprendizaje permanente</w:t>
            </w:r>
          </w:p>
          <w:p w14:paraId="79046C80" w14:textId="77777777" w:rsidR="00505096" w:rsidRPr="00A277AF" w:rsidRDefault="00505096" w:rsidP="00FB7C74">
            <w:pPr>
              <w:pStyle w:val="Textoindependiente"/>
              <w:rPr>
                <w:rFonts w:ascii="Gill Sans MT" w:hAnsi="Gill Sans MT"/>
                <w:sz w:val="18"/>
                <w:szCs w:val="22"/>
              </w:rPr>
            </w:pPr>
          </w:p>
        </w:tc>
        <w:tc>
          <w:tcPr>
            <w:tcW w:w="895" w:type="pct"/>
          </w:tcPr>
          <w:p w14:paraId="39C35AD1" w14:textId="77777777" w:rsidR="00505096" w:rsidRPr="00A277AF" w:rsidRDefault="00505096" w:rsidP="00FB7C74">
            <w:pPr>
              <w:pStyle w:val="Textoindependiente"/>
              <w:rPr>
                <w:rFonts w:ascii="Gill Sans MT" w:hAnsi="Gill Sans MT"/>
                <w:sz w:val="18"/>
                <w:szCs w:val="22"/>
              </w:rPr>
            </w:pPr>
          </w:p>
        </w:tc>
        <w:tc>
          <w:tcPr>
            <w:tcW w:w="662" w:type="pct"/>
          </w:tcPr>
          <w:p w14:paraId="167FE88F" w14:textId="77777777" w:rsidR="00505096" w:rsidRPr="00A277AF" w:rsidRDefault="00505096" w:rsidP="00FB7C74">
            <w:pPr>
              <w:pStyle w:val="Textoindependiente"/>
              <w:rPr>
                <w:rFonts w:ascii="Gill Sans MT" w:hAnsi="Gill Sans MT"/>
                <w:sz w:val="18"/>
                <w:szCs w:val="22"/>
              </w:rPr>
            </w:pPr>
          </w:p>
        </w:tc>
        <w:tc>
          <w:tcPr>
            <w:tcW w:w="811" w:type="pct"/>
          </w:tcPr>
          <w:p w14:paraId="44096741" w14:textId="77777777" w:rsidR="00505096" w:rsidRPr="00A277AF" w:rsidRDefault="00505096" w:rsidP="00FB7C74">
            <w:pPr>
              <w:pStyle w:val="Textoindependiente"/>
              <w:rPr>
                <w:rStyle w:val="nfasissutil"/>
                <w:sz w:val="18"/>
              </w:rPr>
            </w:pPr>
          </w:p>
        </w:tc>
      </w:tr>
    </w:tbl>
    <w:p w14:paraId="7F66CDA0" w14:textId="77777777" w:rsidR="00505096" w:rsidRPr="005B0F8F" w:rsidRDefault="00505096" w:rsidP="00505096">
      <w:pPr>
        <w:autoSpaceDE w:val="0"/>
        <w:autoSpaceDN w:val="0"/>
        <w:adjustRightInd w:val="0"/>
        <w:spacing w:after="0" w:line="240" w:lineRule="auto"/>
        <w:jc w:val="both"/>
        <w:rPr>
          <w:rFonts w:ascii="Gill Sans MT" w:hAnsi="Gill Sans MT" w:cs="Times New Roman"/>
          <w:sz w:val="24"/>
          <w:szCs w:val="24"/>
        </w:rPr>
      </w:pPr>
    </w:p>
    <w:p w14:paraId="6AB622AC" w14:textId="77777777" w:rsidR="00211D70" w:rsidRPr="00B940A5" w:rsidRDefault="00211D70" w:rsidP="00211D70">
      <w:pPr>
        <w:jc w:val="center"/>
        <w:rPr>
          <w:b/>
          <w:bCs/>
        </w:rPr>
      </w:pPr>
      <w:r w:rsidRPr="00B940A5">
        <w:rPr>
          <w:b/>
          <w:bCs/>
        </w:rPr>
        <w:t>ÁMBITO LABORATORIO DE ANÁLISIS CLÍNICOS</w:t>
      </w:r>
    </w:p>
    <w:p w14:paraId="685D0F4D" w14:textId="77777777" w:rsidR="00211D70" w:rsidRPr="00B940A5" w:rsidRDefault="00211D70" w:rsidP="00211D7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2410"/>
        <w:gridCol w:w="2551"/>
        <w:gridCol w:w="2409"/>
        <w:gridCol w:w="1833"/>
        <w:gridCol w:w="2132"/>
      </w:tblGrid>
      <w:tr w:rsidR="00211D70" w:rsidRPr="00B940A5" w14:paraId="7ED9336D" w14:textId="77777777" w:rsidTr="00127BA0">
        <w:trPr>
          <w:jc w:val="center"/>
        </w:trPr>
        <w:tc>
          <w:tcPr>
            <w:tcW w:w="788" w:type="pct"/>
            <w:shd w:val="clear" w:color="auto" w:fill="C0C0C0"/>
            <w:vAlign w:val="center"/>
          </w:tcPr>
          <w:p w14:paraId="5520EF9D" w14:textId="77777777" w:rsidR="00211D70" w:rsidRPr="00B940A5" w:rsidRDefault="00211D70" w:rsidP="00292A93">
            <w:pPr>
              <w:pStyle w:val="Textoindependiente"/>
              <w:jc w:val="center"/>
              <w:rPr>
                <w:rFonts w:ascii="Gill Sans MT" w:hAnsi="Gill Sans MT"/>
                <w:b/>
                <w:sz w:val="22"/>
                <w:szCs w:val="22"/>
              </w:rPr>
            </w:pPr>
            <w:r w:rsidRPr="00B940A5">
              <w:rPr>
                <w:rFonts w:ascii="Gill Sans MT" w:hAnsi="Gill Sans MT"/>
                <w:b/>
                <w:sz w:val="22"/>
                <w:szCs w:val="22"/>
              </w:rPr>
              <w:t>Saberes heurísticos</w:t>
            </w:r>
          </w:p>
          <w:p w14:paraId="6B95306D" w14:textId="77777777" w:rsidR="00211D70" w:rsidRPr="00B940A5" w:rsidRDefault="00211D70" w:rsidP="00292A93">
            <w:pPr>
              <w:pStyle w:val="Textoindependiente"/>
              <w:jc w:val="center"/>
              <w:rPr>
                <w:rFonts w:ascii="Gill Sans MT" w:hAnsi="Gill Sans MT"/>
                <w:b/>
                <w:sz w:val="22"/>
                <w:szCs w:val="22"/>
              </w:rPr>
            </w:pPr>
          </w:p>
        </w:tc>
        <w:tc>
          <w:tcPr>
            <w:tcW w:w="895" w:type="pct"/>
            <w:shd w:val="clear" w:color="auto" w:fill="C0C0C0"/>
            <w:vAlign w:val="center"/>
          </w:tcPr>
          <w:p w14:paraId="556FAFFF" w14:textId="77777777" w:rsidR="00211D70" w:rsidRPr="00B940A5" w:rsidRDefault="00211D70" w:rsidP="00292A93">
            <w:pPr>
              <w:pStyle w:val="Textoindependiente"/>
              <w:jc w:val="center"/>
              <w:rPr>
                <w:rFonts w:ascii="Gill Sans MT" w:hAnsi="Gill Sans MT"/>
                <w:b/>
                <w:sz w:val="22"/>
                <w:szCs w:val="22"/>
              </w:rPr>
            </w:pPr>
            <w:r w:rsidRPr="00B940A5">
              <w:rPr>
                <w:rFonts w:ascii="Gill Sans MT" w:hAnsi="Gill Sans MT"/>
                <w:b/>
                <w:sz w:val="22"/>
                <w:szCs w:val="22"/>
              </w:rPr>
              <w:t>Saberes teóricos</w:t>
            </w:r>
          </w:p>
          <w:p w14:paraId="38BFA0C7" w14:textId="77777777" w:rsidR="00211D70" w:rsidRPr="00B940A5" w:rsidRDefault="00211D70" w:rsidP="00292A93">
            <w:pPr>
              <w:pStyle w:val="Textoindependiente"/>
              <w:jc w:val="center"/>
              <w:rPr>
                <w:rFonts w:ascii="Gill Sans MT" w:hAnsi="Gill Sans MT"/>
                <w:b/>
                <w:sz w:val="22"/>
                <w:szCs w:val="22"/>
              </w:rPr>
            </w:pPr>
          </w:p>
        </w:tc>
        <w:tc>
          <w:tcPr>
            <w:tcW w:w="948" w:type="pct"/>
            <w:shd w:val="clear" w:color="auto" w:fill="C0C0C0"/>
            <w:vAlign w:val="center"/>
          </w:tcPr>
          <w:p w14:paraId="2A87D5A6" w14:textId="77777777" w:rsidR="00211D70" w:rsidRPr="00B940A5" w:rsidRDefault="00211D70" w:rsidP="00292A93">
            <w:pPr>
              <w:pStyle w:val="Textoindependiente"/>
              <w:jc w:val="center"/>
              <w:rPr>
                <w:rFonts w:ascii="Gill Sans MT" w:hAnsi="Gill Sans MT"/>
                <w:b/>
                <w:sz w:val="22"/>
                <w:szCs w:val="22"/>
              </w:rPr>
            </w:pPr>
            <w:r w:rsidRPr="00B940A5">
              <w:rPr>
                <w:rFonts w:ascii="Gill Sans MT" w:hAnsi="Gill Sans MT"/>
                <w:b/>
                <w:sz w:val="22"/>
                <w:szCs w:val="22"/>
              </w:rPr>
              <w:t>Saberes axiológicos</w:t>
            </w:r>
          </w:p>
          <w:p w14:paraId="381C159A" w14:textId="77777777" w:rsidR="00211D70" w:rsidRPr="00B940A5" w:rsidRDefault="00211D70" w:rsidP="00292A93">
            <w:pPr>
              <w:pStyle w:val="Textoindependiente"/>
              <w:jc w:val="center"/>
              <w:rPr>
                <w:rFonts w:ascii="Gill Sans MT" w:hAnsi="Gill Sans MT"/>
                <w:b/>
                <w:sz w:val="22"/>
                <w:szCs w:val="22"/>
              </w:rPr>
            </w:pPr>
          </w:p>
        </w:tc>
        <w:tc>
          <w:tcPr>
            <w:tcW w:w="895" w:type="pct"/>
            <w:shd w:val="clear" w:color="auto" w:fill="C0C0C0"/>
            <w:vAlign w:val="center"/>
          </w:tcPr>
          <w:p w14:paraId="287575AF" w14:textId="77777777" w:rsidR="00211D70" w:rsidRPr="00B940A5" w:rsidRDefault="00211D70" w:rsidP="00292A93">
            <w:pPr>
              <w:pStyle w:val="Textoindependiente"/>
              <w:jc w:val="center"/>
              <w:rPr>
                <w:rFonts w:ascii="Gill Sans MT" w:hAnsi="Gill Sans MT"/>
                <w:b/>
                <w:sz w:val="22"/>
                <w:szCs w:val="22"/>
              </w:rPr>
            </w:pPr>
            <w:r>
              <w:rPr>
                <w:rFonts w:ascii="Gill Sans MT" w:hAnsi="Gill Sans MT"/>
                <w:b/>
                <w:sz w:val="22"/>
                <w:szCs w:val="22"/>
              </w:rPr>
              <w:t>A</w:t>
            </w:r>
            <w:r w:rsidRPr="00B940A5">
              <w:rPr>
                <w:rFonts w:ascii="Gill Sans MT" w:hAnsi="Gill Sans MT"/>
                <w:b/>
                <w:sz w:val="22"/>
                <w:szCs w:val="22"/>
              </w:rPr>
              <w:t xml:space="preserve">grupación </w:t>
            </w:r>
          </w:p>
          <w:p w14:paraId="3D309204" w14:textId="77777777" w:rsidR="00211D70" w:rsidRPr="00B940A5" w:rsidRDefault="00211D70" w:rsidP="00292A93">
            <w:pPr>
              <w:pStyle w:val="Textoindependiente"/>
              <w:spacing w:after="0"/>
              <w:rPr>
                <w:rFonts w:ascii="Gill Sans MT" w:hAnsi="Gill Sans MT"/>
                <w:b/>
                <w:sz w:val="22"/>
                <w:szCs w:val="22"/>
              </w:rPr>
            </w:pPr>
          </w:p>
        </w:tc>
        <w:tc>
          <w:tcPr>
            <w:tcW w:w="681" w:type="pct"/>
            <w:shd w:val="clear" w:color="auto" w:fill="C0C0C0"/>
            <w:vAlign w:val="center"/>
          </w:tcPr>
          <w:p w14:paraId="0B5E7C52" w14:textId="77777777" w:rsidR="00211D70" w:rsidRPr="00B940A5" w:rsidRDefault="00211D70" w:rsidP="00292A93">
            <w:pPr>
              <w:pStyle w:val="Textoindependiente"/>
              <w:jc w:val="center"/>
              <w:rPr>
                <w:rFonts w:ascii="Gill Sans MT" w:hAnsi="Gill Sans MT"/>
                <w:b/>
                <w:sz w:val="22"/>
                <w:szCs w:val="22"/>
              </w:rPr>
            </w:pPr>
            <w:r w:rsidRPr="00B940A5">
              <w:rPr>
                <w:rFonts w:ascii="Gill Sans MT" w:hAnsi="Gill Sans MT"/>
                <w:b/>
                <w:sz w:val="22"/>
                <w:szCs w:val="22"/>
              </w:rPr>
              <w:t>Nombre de la EE</w:t>
            </w:r>
          </w:p>
        </w:tc>
        <w:tc>
          <w:tcPr>
            <w:tcW w:w="792" w:type="pct"/>
            <w:shd w:val="clear" w:color="auto" w:fill="C0C0C0"/>
            <w:vAlign w:val="center"/>
          </w:tcPr>
          <w:p w14:paraId="42D41999" w14:textId="77777777" w:rsidR="00211D70" w:rsidRDefault="00211D70" w:rsidP="00292A93">
            <w:pPr>
              <w:pStyle w:val="Textoindependiente"/>
              <w:jc w:val="center"/>
              <w:rPr>
                <w:rFonts w:ascii="Gill Sans MT" w:hAnsi="Gill Sans MT"/>
                <w:b/>
                <w:sz w:val="22"/>
                <w:szCs w:val="22"/>
              </w:rPr>
            </w:pPr>
            <w:r>
              <w:rPr>
                <w:rFonts w:ascii="Gill Sans MT" w:hAnsi="Gill Sans MT"/>
                <w:b/>
                <w:sz w:val="22"/>
                <w:szCs w:val="22"/>
              </w:rPr>
              <w:t>Primera aproximación</w:t>
            </w:r>
          </w:p>
          <w:p w14:paraId="5DE6EB2E" w14:textId="77777777" w:rsidR="00211D70" w:rsidRPr="00B940A5" w:rsidRDefault="00211D70" w:rsidP="00292A93">
            <w:pPr>
              <w:pStyle w:val="Textoindependiente"/>
              <w:jc w:val="center"/>
              <w:rPr>
                <w:rFonts w:ascii="Gill Sans MT" w:hAnsi="Gill Sans MT"/>
                <w:b/>
                <w:sz w:val="22"/>
                <w:szCs w:val="22"/>
              </w:rPr>
            </w:pPr>
            <w:r>
              <w:rPr>
                <w:rFonts w:ascii="Gill Sans MT" w:hAnsi="Gill Sans MT"/>
                <w:b/>
                <w:sz w:val="22"/>
                <w:szCs w:val="22"/>
              </w:rPr>
              <w:t>U</w:t>
            </w:r>
            <w:r w:rsidRPr="00B940A5">
              <w:rPr>
                <w:rFonts w:ascii="Gill Sans MT" w:hAnsi="Gill Sans MT"/>
                <w:b/>
                <w:sz w:val="22"/>
                <w:szCs w:val="22"/>
              </w:rPr>
              <w:t>nidad de competencia</w:t>
            </w:r>
          </w:p>
        </w:tc>
      </w:tr>
      <w:tr w:rsidR="00211D70" w:rsidRPr="00127BA0" w14:paraId="2B738F62" w14:textId="77777777" w:rsidTr="00107E4F">
        <w:trPr>
          <w:jc w:val="center"/>
        </w:trPr>
        <w:tc>
          <w:tcPr>
            <w:tcW w:w="788" w:type="pct"/>
            <w:shd w:val="clear" w:color="auto" w:fill="auto"/>
          </w:tcPr>
          <w:p w14:paraId="6D96D621" w14:textId="77777777" w:rsidR="00211D70" w:rsidRPr="00107E4F" w:rsidRDefault="00211D70" w:rsidP="00292A93">
            <w:pPr>
              <w:pStyle w:val="TableParagraph"/>
              <w:tabs>
                <w:tab w:val="left" w:pos="2445"/>
              </w:tabs>
              <w:ind w:left="69" w:right="49"/>
              <w:jc w:val="both"/>
              <w:rPr>
                <w:rFonts w:ascii="Gill Sans MT" w:hAnsi="Gill Sans MT" w:cs="Arial"/>
                <w:color w:val="000000" w:themeColor="text1"/>
                <w:sz w:val="18"/>
              </w:rPr>
            </w:pPr>
          </w:p>
          <w:p w14:paraId="4EA1A1CE" w14:textId="77777777" w:rsidR="00211D70" w:rsidRPr="00107E4F"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22"/>
              </w:rPr>
            </w:pPr>
            <w:r w:rsidRPr="00107E4F">
              <w:rPr>
                <w:rFonts w:ascii="Gill Sans MT" w:hAnsi="Gill Sans MT" w:cs="Arial"/>
                <w:color w:val="000000" w:themeColor="text1"/>
                <w:sz w:val="18"/>
                <w:szCs w:val="22"/>
              </w:rPr>
              <w:t>Analizar la información obtenida mediante los instrumentos</w:t>
            </w:r>
          </w:p>
          <w:p w14:paraId="29C93261" w14:textId="77777777" w:rsidR="00211D70" w:rsidRPr="00107E4F" w:rsidRDefault="00211D70" w:rsidP="00211D70">
            <w:pPr>
              <w:pStyle w:val="TableParagraph"/>
              <w:numPr>
                <w:ilvl w:val="0"/>
                <w:numId w:val="19"/>
              </w:numPr>
              <w:tabs>
                <w:tab w:val="left" w:pos="2445"/>
              </w:tabs>
              <w:ind w:right="49"/>
              <w:jc w:val="both"/>
              <w:rPr>
                <w:rFonts w:ascii="Gill Sans MT" w:hAnsi="Gill Sans MT" w:cs="Arial"/>
                <w:color w:val="000000" w:themeColor="text1"/>
                <w:sz w:val="18"/>
              </w:rPr>
            </w:pPr>
            <w:r w:rsidRPr="00107E4F">
              <w:rPr>
                <w:rFonts w:ascii="Gill Sans MT" w:hAnsi="Gill Sans MT" w:cs="Arial"/>
                <w:color w:val="000000" w:themeColor="text1"/>
                <w:sz w:val="18"/>
              </w:rPr>
              <w:t>Analizar</w:t>
            </w:r>
            <w:r w:rsidRPr="00107E4F">
              <w:rPr>
                <w:rFonts w:ascii="Gill Sans MT" w:hAnsi="Gill Sans MT" w:cs="Arial"/>
                <w:color w:val="000000" w:themeColor="text1"/>
                <w:spacing w:val="-2"/>
                <w:sz w:val="18"/>
              </w:rPr>
              <w:t xml:space="preserve"> </w:t>
            </w:r>
            <w:r w:rsidRPr="00107E4F">
              <w:rPr>
                <w:rFonts w:ascii="Gill Sans MT" w:hAnsi="Gill Sans MT" w:cs="Arial"/>
                <w:color w:val="000000" w:themeColor="text1"/>
                <w:sz w:val="18"/>
              </w:rPr>
              <w:t>matrices</w:t>
            </w:r>
          </w:p>
          <w:p w14:paraId="269E8536" w14:textId="77777777" w:rsidR="00211D70" w:rsidRPr="00107E4F"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22"/>
              </w:rPr>
            </w:pPr>
            <w:r w:rsidRPr="00107E4F">
              <w:rPr>
                <w:rFonts w:ascii="Gill Sans MT" w:hAnsi="Gill Sans MT" w:cs="Arial"/>
                <w:color w:val="000000" w:themeColor="text1"/>
                <w:sz w:val="18"/>
                <w:szCs w:val="22"/>
              </w:rPr>
              <w:t>Creación y validación de instrumentos de recolección de datos</w:t>
            </w:r>
          </w:p>
          <w:p w14:paraId="2A693785" w14:textId="77777777" w:rsidR="00211D70" w:rsidRPr="00107E4F"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22"/>
              </w:rPr>
            </w:pPr>
            <w:r w:rsidRPr="00107E4F">
              <w:rPr>
                <w:rFonts w:ascii="Gill Sans MT" w:hAnsi="Gill Sans MT" w:cs="Arial"/>
                <w:color w:val="000000" w:themeColor="text1"/>
                <w:sz w:val="18"/>
                <w:szCs w:val="22"/>
              </w:rPr>
              <w:t>Discutir y comparar matrices de laboratorio.</w:t>
            </w:r>
          </w:p>
          <w:p w14:paraId="2183A70F" w14:textId="77777777" w:rsidR="00211D70" w:rsidRPr="00107E4F"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22"/>
              </w:rPr>
            </w:pPr>
            <w:r w:rsidRPr="00107E4F">
              <w:rPr>
                <w:rFonts w:ascii="Gill Sans MT" w:hAnsi="Gill Sans MT" w:cs="Arial"/>
                <w:color w:val="000000" w:themeColor="text1"/>
                <w:sz w:val="18"/>
                <w:szCs w:val="22"/>
              </w:rPr>
              <w:t>Elaboración de encuestas y cuestionarios</w:t>
            </w:r>
          </w:p>
          <w:p w14:paraId="52ACB7B3" w14:textId="77777777" w:rsidR="00211D70" w:rsidRPr="00107E4F"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22"/>
              </w:rPr>
            </w:pPr>
            <w:r w:rsidRPr="00107E4F">
              <w:rPr>
                <w:rFonts w:ascii="Gill Sans MT" w:hAnsi="Gill Sans MT" w:cs="Arial"/>
                <w:color w:val="000000" w:themeColor="text1"/>
                <w:sz w:val="18"/>
                <w:szCs w:val="22"/>
              </w:rPr>
              <w:t>Elaborar e interpretar estadísticas, gráficas y reportes detallados que sirvan de sustento para las evaluaciones de calidad.</w:t>
            </w:r>
          </w:p>
          <w:p w14:paraId="47103248" w14:textId="77777777" w:rsidR="00211D70" w:rsidRPr="00107E4F" w:rsidRDefault="00211D70" w:rsidP="00211D70">
            <w:pPr>
              <w:pStyle w:val="TableParagraph"/>
              <w:numPr>
                <w:ilvl w:val="0"/>
                <w:numId w:val="19"/>
              </w:numPr>
              <w:tabs>
                <w:tab w:val="left" w:pos="986"/>
                <w:tab w:val="left" w:pos="2096"/>
                <w:tab w:val="left" w:pos="2445"/>
              </w:tabs>
              <w:ind w:right="49"/>
              <w:jc w:val="both"/>
              <w:rPr>
                <w:rFonts w:ascii="Gill Sans MT" w:hAnsi="Gill Sans MT" w:cs="Arial"/>
                <w:bCs/>
                <w:color w:val="000000" w:themeColor="text1"/>
                <w:sz w:val="18"/>
              </w:rPr>
            </w:pPr>
            <w:r w:rsidRPr="00107E4F">
              <w:rPr>
                <w:rFonts w:ascii="Gill Sans MT" w:hAnsi="Gill Sans MT" w:cs="Arial"/>
                <w:bCs/>
                <w:color w:val="000000" w:themeColor="text1"/>
                <w:sz w:val="18"/>
              </w:rPr>
              <w:t>Maneja softwares de estadística</w:t>
            </w:r>
          </w:p>
          <w:p w14:paraId="5365CF58" w14:textId="77777777" w:rsidR="00211D70" w:rsidRPr="00107E4F" w:rsidRDefault="00211D70" w:rsidP="00211D70">
            <w:pPr>
              <w:pStyle w:val="TableParagraph"/>
              <w:numPr>
                <w:ilvl w:val="0"/>
                <w:numId w:val="19"/>
              </w:numPr>
              <w:tabs>
                <w:tab w:val="left" w:pos="2445"/>
              </w:tabs>
              <w:ind w:right="49"/>
              <w:jc w:val="both"/>
              <w:rPr>
                <w:rFonts w:ascii="Gill Sans MT" w:hAnsi="Gill Sans MT" w:cs="Arial"/>
                <w:color w:val="000000" w:themeColor="text1"/>
                <w:sz w:val="18"/>
              </w:rPr>
            </w:pPr>
            <w:r w:rsidRPr="00107E4F">
              <w:rPr>
                <w:rFonts w:ascii="Gill Sans MT" w:hAnsi="Gill Sans MT" w:cs="Arial"/>
                <w:color w:val="000000" w:themeColor="text1"/>
                <w:sz w:val="18"/>
              </w:rPr>
              <w:t xml:space="preserve">Manejar bases de </w:t>
            </w:r>
            <w:r w:rsidRPr="00107E4F">
              <w:rPr>
                <w:rFonts w:ascii="Gill Sans MT" w:hAnsi="Gill Sans MT" w:cs="Arial"/>
                <w:color w:val="000000" w:themeColor="text1"/>
                <w:spacing w:val="-59"/>
                <w:sz w:val="18"/>
              </w:rPr>
              <w:t xml:space="preserve"> </w:t>
            </w:r>
            <w:r w:rsidRPr="00107E4F">
              <w:rPr>
                <w:rFonts w:ascii="Gill Sans MT" w:hAnsi="Gill Sans MT" w:cs="Arial"/>
                <w:color w:val="000000" w:themeColor="text1"/>
                <w:sz w:val="18"/>
              </w:rPr>
              <w:t>datos</w:t>
            </w:r>
          </w:p>
          <w:p w14:paraId="03D03EFC" w14:textId="77777777" w:rsidR="00211D70" w:rsidRPr="00107E4F"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22"/>
              </w:rPr>
            </w:pPr>
            <w:r w:rsidRPr="00107E4F">
              <w:rPr>
                <w:rFonts w:ascii="Gill Sans MT" w:hAnsi="Gill Sans MT" w:cs="Arial"/>
                <w:color w:val="000000" w:themeColor="text1"/>
                <w:sz w:val="18"/>
                <w:szCs w:val="22"/>
              </w:rPr>
              <w:lastRenderedPageBreak/>
              <w:t>Manejo de herramientas para análisis y representación de datos estadísticos con fines de investigación</w:t>
            </w:r>
          </w:p>
          <w:p w14:paraId="670CFF1E" w14:textId="77777777" w:rsidR="00211D70" w:rsidRPr="00107E4F" w:rsidRDefault="00211D70" w:rsidP="00211D70">
            <w:pPr>
              <w:pStyle w:val="TableParagraph"/>
              <w:numPr>
                <w:ilvl w:val="0"/>
                <w:numId w:val="19"/>
              </w:numPr>
              <w:tabs>
                <w:tab w:val="left" w:pos="986"/>
                <w:tab w:val="left" w:pos="2096"/>
                <w:tab w:val="left" w:pos="2445"/>
              </w:tabs>
              <w:ind w:right="49"/>
              <w:jc w:val="both"/>
              <w:rPr>
                <w:rFonts w:ascii="Gill Sans MT" w:hAnsi="Gill Sans MT" w:cs="Arial"/>
                <w:bCs/>
                <w:color w:val="000000" w:themeColor="text1"/>
                <w:sz w:val="18"/>
              </w:rPr>
            </w:pPr>
            <w:r w:rsidRPr="00107E4F">
              <w:rPr>
                <w:rFonts w:ascii="Gill Sans MT" w:hAnsi="Gill Sans MT" w:cs="Arial"/>
                <w:bCs/>
                <w:color w:val="000000" w:themeColor="text1"/>
                <w:sz w:val="18"/>
              </w:rPr>
              <w:t>Manejo de herramientas para la edición y representación de datos.</w:t>
            </w:r>
          </w:p>
          <w:p w14:paraId="78A41D3A" w14:textId="77777777" w:rsidR="00211D70" w:rsidRPr="00107E4F"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22"/>
              </w:rPr>
            </w:pPr>
            <w:r w:rsidRPr="00107E4F">
              <w:rPr>
                <w:rFonts w:ascii="Gill Sans MT" w:hAnsi="Gill Sans MT" w:cs="Arial"/>
                <w:color w:val="000000" w:themeColor="text1"/>
                <w:sz w:val="18"/>
                <w:szCs w:val="22"/>
              </w:rPr>
              <w:t>Realizar informes estadísticos</w:t>
            </w:r>
          </w:p>
          <w:p w14:paraId="4B023986" w14:textId="77777777" w:rsidR="00211D70" w:rsidRPr="00107E4F" w:rsidRDefault="00211D70" w:rsidP="00292A93">
            <w:pPr>
              <w:pStyle w:val="Textoindependiente"/>
              <w:jc w:val="center"/>
              <w:rPr>
                <w:rFonts w:ascii="Gill Sans MT" w:hAnsi="Gill Sans MT" w:cs="Arial"/>
                <w:b/>
                <w:color w:val="000000" w:themeColor="text1"/>
                <w:sz w:val="18"/>
                <w:szCs w:val="22"/>
              </w:rPr>
            </w:pPr>
          </w:p>
        </w:tc>
        <w:tc>
          <w:tcPr>
            <w:tcW w:w="895" w:type="pct"/>
            <w:shd w:val="clear" w:color="auto" w:fill="auto"/>
          </w:tcPr>
          <w:p w14:paraId="2F65A279" w14:textId="77777777" w:rsidR="00211D70" w:rsidRPr="00107E4F"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rPr>
            </w:pPr>
            <w:r w:rsidRPr="00107E4F">
              <w:rPr>
                <w:rFonts w:ascii="Gill Sans MT" w:hAnsi="Gill Sans MT" w:cs="Arial"/>
                <w:color w:val="000000" w:themeColor="text1"/>
                <w:sz w:val="18"/>
              </w:rPr>
              <w:lastRenderedPageBreak/>
              <w:t>Conocimientos de software de análisis    y validación de datos</w:t>
            </w:r>
          </w:p>
          <w:p w14:paraId="6916B8CC" w14:textId="77777777" w:rsidR="00211D70" w:rsidRPr="00107E4F"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rPr>
            </w:pPr>
            <w:r w:rsidRPr="00107E4F">
              <w:rPr>
                <w:rFonts w:ascii="Gill Sans MT" w:hAnsi="Gill Sans MT" w:cs="Arial"/>
                <w:color w:val="000000" w:themeColor="text1"/>
                <w:sz w:val="18"/>
              </w:rPr>
              <w:t xml:space="preserve">Datos demográficos en salud y enfermedad </w:t>
            </w:r>
          </w:p>
          <w:p w14:paraId="27BC56D5" w14:textId="77777777" w:rsidR="00211D70" w:rsidRPr="00107E4F"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rPr>
            </w:pPr>
            <w:r w:rsidRPr="00107E4F">
              <w:rPr>
                <w:rFonts w:ascii="Gill Sans MT" w:hAnsi="Gill Sans MT" w:cs="Arial"/>
                <w:color w:val="000000" w:themeColor="text1"/>
                <w:sz w:val="18"/>
              </w:rPr>
              <w:t>Elaboración de encuestas y cuestionarios</w:t>
            </w:r>
          </w:p>
          <w:p w14:paraId="7F5BF25B" w14:textId="77777777" w:rsidR="00211D70" w:rsidRPr="00107E4F" w:rsidRDefault="00211D70" w:rsidP="00211D70">
            <w:pPr>
              <w:pStyle w:val="TableParagraph"/>
              <w:numPr>
                <w:ilvl w:val="0"/>
                <w:numId w:val="19"/>
              </w:numPr>
              <w:spacing w:line="242" w:lineRule="auto"/>
              <w:ind w:right="235"/>
              <w:jc w:val="both"/>
              <w:rPr>
                <w:rFonts w:ascii="Gill Sans MT" w:hAnsi="Gill Sans MT" w:cs="Arial"/>
                <w:color w:val="000000" w:themeColor="text1"/>
                <w:sz w:val="18"/>
              </w:rPr>
            </w:pPr>
            <w:r w:rsidRPr="00107E4F">
              <w:rPr>
                <w:rFonts w:ascii="Gill Sans MT" w:hAnsi="Gill Sans MT" w:cs="Arial"/>
                <w:color w:val="000000" w:themeColor="text1"/>
                <w:sz w:val="18"/>
              </w:rPr>
              <w:t>Epidemiología de la</w:t>
            </w:r>
            <w:r w:rsidRPr="00107E4F">
              <w:rPr>
                <w:rFonts w:ascii="Gill Sans MT" w:hAnsi="Gill Sans MT" w:cs="Arial"/>
                <w:color w:val="000000" w:themeColor="text1"/>
                <w:spacing w:val="-60"/>
                <w:sz w:val="18"/>
              </w:rPr>
              <w:t xml:space="preserve"> </w:t>
            </w:r>
            <w:r w:rsidRPr="00107E4F">
              <w:rPr>
                <w:rFonts w:ascii="Gill Sans MT" w:hAnsi="Gill Sans MT" w:cs="Arial"/>
                <w:color w:val="000000" w:themeColor="text1"/>
                <w:sz w:val="18"/>
              </w:rPr>
              <w:t>enfermedad</w:t>
            </w:r>
          </w:p>
          <w:p w14:paraId="056D8A1E" w14:textId="77777777" w:rsidR="00211D70" w:rsidRPr="00107E4F"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color w:val="000000" w:themeColor="text1"/>
                <w:sz w:val="18"/>
              </w:rPr>
            </w:pPr>
            <w:r w:rsidRPr="00107E4F">
              <w:rPr>
                <w:rFonts w:ascii="Gill Sans MT" w:hAnsi="Gill Sans MT" w:cs="Arial"/>
                <w:bCs/>
                <w:color w:val="000000" w:themeColor="text1"/>
                <w:sz w:val="18"/>
              </w:rPr>
              <w:t>Estadística descriptiva e inferencial</w:t>
            </w:r>
          </w:p>
          <w:p w14:paraId="56585A84" w14:textId="77777777" w:rsidR="00211D70" w:rsidRPr="00107E4F"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rPr>
            </w:pPr>
            <w:r w:rsidRPr="00107E4F">
              <w:rPr>
                <w:rFonts w:ascii="Gill Sans MT" w:hAnsi="Gill Sans MT" w:cs="Arial"/>
                <w:color w:val="000000" w:themeColor="text1"/>
                <w:sz w:val="18"/>
              </w:rPr>
              <w:t>Información y manejo de bases de datos</w:t>
            </w:r>
          </w:p>
          <w:p w14:paraId="16956DF2" w14:textId="77777777" w:rsidR="00211D70" w:rsidRPr="00107E4F"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rPr>
            </w:pPr>
            <w:r w:rsidRPr="00107E4F">
              <w:rPr>
                <w:rFonts w:ascii="Gill Sans MT" w:hAnsi="Gill Sans MT" w:cs="Arial"/>
                <w:color w:val="000000" w:themeColor="text1"/>
                <w:sz w:val="18"/>
              </w:rPr>
              <w:t>Instrumentos de recolección de datos</w:t>
            </w:r>
          </w:p>
          <w:p w14:paraId="7DA79748" w14:textId="77777777" w:rsidR="00211D70" w:rsidRPr="00107E4F"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rPr>
            </w:pPr>
            <w:r w:rsidRPr="00107E4F">
              <w:rPr>
                <w:rFonts w:ascii="Gill Sans MT" w:hAnsi="Gill Sans MT" w:cs="Arial"/>
                <w:color w:val="000000" w:themeColor="text1"/>
                <w:sz w:val="18"/>
              </w:rPr>
              <w:t>Interpretación de información presente en las matrices de laboratorio</w:t>
            </w:r>
          </w:p>
          <w:p w14:paraId="2163921B" w14:textId="77777777" w:rsidR="00211D70" w:rsidRPr="00107E4F"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rPr>
            </w:pPr>
            <w:r w:rsidRPr="00107E4F">
              <w:rPr>
                <w:rFonts w:ascii="Gill Sans MT" w:hAnsi="Gill Sans MT" w:cs="Arial"/>
                <w:color w:val="000000" w:themeColor="text1"/>
                <w:sz w:val="18"/>
              </w:rPr>
              <w:t>Morbilidad y mortalidad</w:t>
            </w:r>
          </w:p>
          <w:p w14:paraId="03E8CD7C" w14:textId="77777777" w:rsidR="00211D70" w:rsidRPr="00107E4F"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rPr>
            </w:pPr>
            <w:r w:rsidRPr="00107E4F">
              <w:rPr>
                <w:rFonts w:ascii="Gill Sans MT" w:hAnsi="Gill Sans MT" w:cs="Arial"/>
                <w:color w:val="000000" w:themeColor="text1"/>
                <w:sz w:val="18"/>
              </w:rPr>
              <w:t>Paquetería y programas estadísticos</w:t>
            </w:r>
          </w:p>
          <w:p w14:paraId="151FBFF4" w14:textId="77777777" w:rsidR="00211D70" w:rsidRPr="00107E4F"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rPr>
            </w:pPr>
            <w:r w:rsidRPr="00107E4F">
              <w:rPr>
                <w:rFonts w:ascii="Gill Sans MT" w:hAnsi="Gill Sans MT" w:cs="Arial"/>
                <w:color w:val="000000" w:themeColor="text1"/>
                <w:sz w:val="18"/>
              </w:rPr>
              <w:t>Proceso de validación de instrumentos de recolección de datos</w:t>
            </w:r>
          </w:p>
          <w:p w14:paraId="7E13A610" w14:textId="77777777" w:rsidR="00211D70" w:rsidRPr="00107E4F"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rPr>
            </w:pPr>
            <w:r w:rsidRPr="00107E4F">
              <w:rPr>
                <w:rFonts w:ascii="Gill Sans MT" w:hAnsi="Gill Sans MT" w:cs="Arial"/>
                <w:color w:val="000000" w:themeColor="text1"/>
                <w:sz w:val="18"/>
              </w:rPr>
              <w:t xml:space="preserve">Programas computacionales para </w:t>
            </w:r>
            <w:r w:rsidRPr="00107E4F">
              <w:rPr>
                <w:rFonts w:ascii="Gill Sans MT" w:hAnsi="Gill Sans MT" w:cs="Arial"/>
                <w:color w:val="000000" w:themeColor="text1"/>
                <w:sz w:val="18"/>
              </w:rPr>
              <w:lastRenderedPageBreak/>
              <w:t>elaboración de encuestas.</w:t>
            </w:r>
          </w:p>
          <w:p w14:paraId="52D6BD61" w14:textId="77777777" w:rsidR="00211D70" w:rsidRPr="00107E4F"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rPr>
            </w:pPr>
            <w:r w:rsidRPr="00107E4F">
              <w:rPr>
                <w:rFonts w:ascii="Gill Sans MT" w:hAnsi="Gill Sans MT" w:cs="Arial"/>
                <w:color w:val="000000" w:themeColor="text1"/>
                <w:sz w:val="18"/>
              </w:rPr>
              <w:t>Reportes de enfermedades de interés epidemiológico</w:t>
            </w:r>
          </w:p>
          <w:p w14:paraId="132C1EF6" w14:textId="77777777" w:rsidR="00211D70" w:rsidRPr="00107E4F" w:rsidRDefault="00211D70" w:rsidP="00292A93">
            <w:pPr>
              <w:pStyle w:val="Textoindependiente"/>
              <w:jc w:val="center"/>
              <w:rPr>
                <w:rFonts w:ascii="Gill Sans MT" w:hAnsi="Gill Sans MT" w:cs="Arial"/>
                <w:b/>
                <w:color w:val="000000" w:themeColor="text1"/>
                <w:sz w:val="18"/>
                <w:szCs w:val="22"/>
              </w:rPr>
            </w:pPr>
          </w:p>
        </w:tc>
        <w:tc>
          <w:tcPr>
            <w:tcW w:w="948" w:type="pct"/>
            <w:shd w:val="clear" w:color="auto" w:fill="auto"/>
          </w:tcPr>
          <w:p w14:paraId="1EAC8C5A" w14:textId="77777777" w:rsidR="00211D70" w:rsidRPr="00107E4F" w:rsidRDefault="00211D70" w:rsidP="00107E4F">
            <w:pPr>
              <w:contextualSpacing/>
              <w:rPr>
                <w:rFonts w:ascii="Gill Sans MT" w:hAnsi="Gill Sans MT" w:cs="Arial"/>
                <w:bCs/>
                <w:color w:val="000000" w:themeColor="text1"/>
                <w:sz w:val="18"/>
              </w:rPr>
            </w:pPr>
          </w:p>
          <w:p w14:paraId="5C910906" w14:textId="77777777" w:rsidR="00211D70" w:rsidRPr="00107E4F" w:rsidRDefault="00211D70" w:rsidP="00107E4F">
            <w:pPr>
              <w:pStyle w:val="Prrafodelista"/>
              <w:widowControl w:val="0"/>
              <w:numPr>
                <w:ilvl w:val="0"/>
                <w:numId w:val="19"/>
              </w:numPr>
              <w:autoSpaceDE w:val="0"/>
              <w:autoSpaceDN w:val="0"/>
              <w:spacing w:after="0" w:line="240" w:lineRule="auto"/>
              <w:rPr>
                <w:rFonts w:ascii="Gill Sans MT" w:hAnsi="Gill Sans MT" w:cs="Arial"/>
                <w:color w:val="000000" w:themeColor="text1"/>
                <w:sz w:val="18"/>
              </w:rPr>
            </w:pPr>
            <w:r w:rsidRPr="00107E4F">
              <w:rPr>
                <w:rFonts w:ascii="Gill Sans MT" w:hAnsi="Gill Sans MT" w:cs="Arial"/>
                <w:color w:val="000000" w:themeColor="text1"/>
                <w:sz w:val="18"/>
              </w:rPr>
              <w:t>Ética en el manejo de la información obtenida en las encuestas</w:t>
            </w:r>
          </w:p>
          <w:p w14:paraId="43140B17" w14:textId="77777777" w:rsidR="00211D70" w:rsidRPr="00107E4F" w:rsidRDefault="00211D70" w:rsidP="00107E4F">
            <w:pPr>
              <w:pStyle w:val="TableParagraph"/>
              <w:numPr>
                <w:ilvl w:val="0"/>
                <w:numId w:val="19"/>
              </w:numPr>
              <w:ind w:right="55"/>
              <w:rPr>
                <w:rFonts w:ascii="Gill Sans MT" w:hAnsi="Gill Sans MT" w:cs="Arial"/>
                <w:color w:val="000000" w:themeColor="text1"/>
                <w:sz w:val="18"/>
              </w:rPr>
            </w:pPr>
            <w:r w:rsidRPr="00107E4F">
              <w:rPr>
                <w:rFonts w:ascii="Gill Sans MT" w:hAnsi="Gill Sans MT" w:cs="Arial"/>
                <w:color w:val="000000" w:themeColor="text1"/>
                <w:sz w:val="18"/>
              </w:rPr>
              <w:t>Honestidad y</w:t>
            </w:r>
            <w:r w:rsidRPr="00107E4F">
              <w:rPr>
                <w:rFonts w:ascii="Gill Sans MT" w:hAnsi="Gill Sans MT" w:cs="Arial"/>
                <w:color w:val="000000" w:themeColor="text1"/>
                <w:spacing w:val="1"/>
                <w:sz w:val="18"/>
              </w:rPr>
              <w:t xml:space="preserve"> </w:t>
            </w:r>
            <w:r w:rsidRPr="00107E4F">
              <w:rPr>
                <w:rFonts w:ascii="Gill Sans MT" w:hAnsi="Gill Sans MT" w:cs="Arial"/>
                <w:color w:val="000000" w:themeColor="text1"/>
                <w:sz w:val="18"/>
              </w:rPr>
              <w:t>Responsabilidad</w:t>
            </w:r>
            <w:r w:rsidRPr="00107E4F">
              <w:rPr>
                <w:rFonts w:ascii="Gill Sans MT" w:hAnsi="Gill Sans MT" w:cs="Arial"/>
                <w:color w:val="000000" w:themeColor="text1"/>
                <w:spacing w:val="1"/>
                <w:sz w:val="18"/>
              </w:rPr>
              <w:t xml:space="preserve"> </w:t>
            </w:r>
            <w:r w:rsidRPr="00107E4F">
              <w:rPr>
                <w:rFonts w:ascii="Gill Sans MT" w:hAnsi="Gill Sans MT" w:cs="Arial"/>
                <w:color w:val="000000" w:themeColor="text1"/>
                <w:sz w:val="18"/>
              </w:rPr>
              <w:t>en</w:t>
            </w:r>
            <w:r w:rsidRPr="00107E4F">
              <w:rPr>
                <w:rFonts w:ascii="Gill Sans MT" w:hAnsi="Gill Sans MT" w:cs="Arial"/>
                <w:color w:val="000000" w:themeColor="text1"/>
                <w:spacing w:val="1"/>
                <w:sz w:val="18"/>
              </w:rPr>
              <w:t xml:space="preserve"> </w:t>
            </w:r>
            <w:r w:rsidRPr="00107E4F">
              <w:rPr>
                <w:rFonts w:ascii="Gill Sans MT" w:hAnsi="Gill Sans MT" w:cs="Arial"/>
                <w:color w:val="000000" w:themeColor="text1"/>
                <w:sz w:val="18"/>
              </w:rPr>
              <w:t>la</w:t>
            </w:r>
            <w:r w:rsidRPr="00107E4F">
              <w:rPr>
                <w:rFonts w:ascii="Gill Sans MT" w:hAnsi="Gill Sans MT" w:cs="Arial"/>
                <w:color w:val="000000" w:themeColor="text1"/>
                <w:spacing w:val="62"/>
                <w:sz w:val="18"/>
              </w:rPr>
              <w:t xml:space="preserve"> </w:t>
            </w:r>
            <w:r w:rsidRPr="00107E4F">
              <w:rPr>
                <w:rFonts w:ascii="Gill Sans MT" w:hAnsi="Gill Sans MT" w:cs="Arial"/>
                <w:color w:val="000000" w:themeColor="text1"/>
                <w:sz w:val="18"/>
              </w:rPr>
              <w:t>realización</w:t>
            </w:r>
            <w:r w:rsidRPr="00107E4F">
              <w:rPr>
                <w:rFonts w:ascii="Gill Sans MT" w:hAnsi="Gill Sans MT" w:cs="Arial"/>
                <w:color w:val="000000" w:themeColor="text1"/>
                <w:spacing w:val="-59"/>
                <w:sz w:val="18"/>
              </w:rPr>
              <w:t xml:space="preserve"> </w:t>
            </w:r>
            <w:r w:rsidRPr="00107E4F">
              <w:rPr>
                <w:rFonts w:ascii="Gill Sans MT" w:hAnsi="Gill Sans MT" w:cs="Arial"/>
                <w:color w:val="000000" w:themeColor="text1"/>
                <w:sz w:val="18"/>
              </w:rPr>
              <w:t>de</w:t>
            </w:r>
            <w:r w:rsidRPr="00107E4F">
              <w:rPr>
                <w:rFonts w:ascii="Gill Sans MT" w:hAnsi="Gill Sans MT" w:cs="Arial"/>
                <w:color w:val="000000" w:themeColor="text1"/>
                <w:spacing w:val="-1"/>
                <w:sz w:val="18"/>
              </w:rPr>
              <w:t xml:space="preserve"> </w:t>
            </w:r>
            <w:r w:rsidRPr="00107E4F">
              <w:rPr>
                <w:rFonts w:ascii="Gill Sans MT" w:hAnsi="Gill Sans MT" w:cs="Arial"/>
                <w:color w:val="000000" w:themeColor="text1"/>
                <w:sz w:val="18"/>
              </w:rPr>
              <w:t>informes.</w:t>
            </w:r>
          </w:p>
          <w:p w14:paraId="72FA3803" w14:textId="77777777" w:rsidR="00211D70" w:rsidRPr="00107E4F" w:rsidRDefault="00211D70" w:rsidP="00107E4F">
            <w:pPr>
              <w:pStyle w:val="TableParagraph"/>
              <w:numPr>
                <w:ilvl w:val="0"/>
                <w:numId w:val="19"/>
              </w:numPr>
              <w:ind w:right="478"/>
              <w:rPr>
                <w:rFonts w:ascii="Gill Sans MT" w:hAnsi="Gill Sans MT" w:cs="Arial"/>
                <w:color w:val="000000" w:themeColor="text1"/>
                <w:sz w:val="18"/>
              </w:rPr>
            </w:pPr>
            <w:r w:rsidRPr="00107E4F">
              <w:rPr>
                <w:rFonts w:ascii="Gill Sans MT" w:hAnsi="Gill Sans MT" w:cs="Arial"/>
                <w:color w:val="000000" w:themeColor="text1"/>
                <w:sz w:val="18"/>
              </w:rPr>
              <w:t>Imparcialidad</w:t>
            </w:r>
          </w:p>
          <w:p w14:paraId="0443AFF3" w14:textId="77777777" w:rsidR="00211D70" w:rsidRPr="00107E4F" w:rsidRDefault="00211D70" w:rsidP="00107E4F">
            <w:pPr>
              <w:pStyle w:val="Prrafodelista"/>
              <w:widowControl w:val="0"/>
              <w:numPr>
                <w:ilvl w:val="0"/>
                <w:numId w:val="19"/>
              </w:numPr>
              <w:autoSpaceDE w:val="0"/>
              <w:autoSpaceDN w:val="0"/>
              <w:spacing w:after="0" w:line="240" w:lineRule="auto"/>
              <w:rPr>
                <w:rFonts w:ascii="Gill Sans MT" w:hAnsi="Gill Sans MT" w:cs="Arial"/>
                <w:color w:val="000000" w:themeColor="text1"/>
                <w:sz w:val="18"/>
              </w:rPr>
            </w:pPr>
            <w:r w:rsidRPr="00107E4F">
              <w:rPr>
                <w:rFonts w:ascii="Gill Sans MT" w:hAnsi="Gill Sans MT" w:cs="Arial"/>
                <w:color w:val="000000" w:themeColor="text1"/>
                <w:sz w:val="18"/>
              </w:rPr>
              <w:t xml:space="preserve">Integridad </w:t>
            </w:r>
          </w:p>
          <w:p w14:paraId="33C19D46" w14:textId="77777777" w:rsidR="00211D70" w:rsidRPr="00107E4F" w:rsidRDefault="00211D70" w:rsidP="00107E4F">
            <w:pPr>
              <w:pStyle w:val="Prrafodelista"/>
              <w:widowControl w:val="0"/>
              <w:numPr>
                <w:ilvl w:val="0"/>
                <w:numId w:val="19"/>
              </w:numPr>
              <w:autoSpaceDE w:val="0"/>
              <w:autoSpaceDN w:val="0"/>
              <w:spacing w:after="0" w:line="240" w:lineRule="auto"/>
              <w:rPr>
                <w:rFonts w:ascii="Gill Sans MT" w:hAnsi="Gill Sans MT" w:cs="Arial"/>
                <w:color w:val="000000" w:themeColor="text1"/>
                <w:sz w:val="18"/>
              </w:rPr>
            </w:pPr>
            <w:r w:rsidRPr="00107E4F">
              <w:rPr>
                <w:rFonts w:ascii="Gill Sans MT" w:hAnsi="Gill Sans MT" w:cs="Arial"/>
                <w:color w:val="000000" w:themeColor="text1"/>
                <w:sz w:val="18"/>
              </w:rPr>
              <w:t>Objetividad en el   análisis</w:t>
            </w:r>
          </w:p>
          <w:p w14:paraId="25BB4F69" w14:textId="77777777" w:rsidR="00211D70" w:rsidRPr="00107E4F" w:rsidRDefault="00211D70" w:rsidP="00107E4F">
            <w:pPr>
              <w:pStyle w:val="Prrafodelista"/>
              <w:widowControl w:val="0"/>
              <w:numPr>
                <w:ilvl w:val="0"/>
                <w:numId w:val="19"/>
              </w:numPr>
              <w:autoSpaceDE w:val="0"/>
              <w:autoSpaceDN w:val="0"/>
              <w:spacing w:after="0" w:line="240" w:lineRule="auto"/>
              <w:rPr>
                <w:rFonts w:ascii="Gill Sans MT" w:hAnsi="Gill Sans MT" w:cs="Arial"/>
                <w:color w:val="000000" w:themeColor="text1"/>
                <w:sz w:val="18"/>
              </w:rPr>
            </w:pPr>
            <w:r w:rsidRPr="00107E4F">
              <w:rPr>
                <w:rFonts w:ascii="Gill Sans MT" w:hAnsi="Gill Sans MT" w:cs="Arial"/>
                <w:color w:val="000000" w:themeColor="text1"/>
                <w:sz w:val="18"/>
              </w:rPr>
              <w:t xml:space="preserve">Respeto a los derechos humanos. </w:t>
            </w:r>
          </w:p>
          <w:p w14:paraId="1DE245D7" w14:textId="77777777" w:rsidR="00211D70" w:rsidRPr="00107E4F" w:rsidRDefault="00211D70" w:rsidP="00107E4F">
            <w:pPr>
              <w:pStyle w:val="Prrafodelista"/>
              <w:widowControl w:val="0"/>
              <w:numPr>
                <w:ilvl w:val="0"/>
                <w:numId w:val="19"/>
              </w:numPr>
              <w:autoSpaceDE w:val="0"/>
              <w:autoSpaceDN w:val="0"/>
              <w:spacing w:after="0" w:line="240" w:lineRule="auto"/>
              <w:rPr>
                <w:rFonts w:ascii="Gill Sans MT" w:hAnsi="Gill Sans MT" w:cs="Arial"/>
                <w:color w:val="000000" w:themeColor="text1"/>
                <w:sz w:val="18"/>
              </w:rPr>
            </w:pPr>
            <w:r w:rsidRPr="00107E4F">
              <w:rPr>
                <w:rFonts w:ascii="Gill Sans MT" w:hAnsi="Gill Sans MT" w:cs="Arial"/>
                <w:color w:val="000000" w:themeColor="text1"/>
                <w:sz w:val="18"/>
              </w:rPr>
              <w:t>Responsabilidad en la elaboración de matrices de laboratorio</w:t>
            </w:r>
          </w:p>
          <w:p w14:paraId="0C9E02A7" w14:textId="77777777" w:rsidR="00211D70" w:rsidRPr="00107E4F" w:rsidRDefault="00211D70" w:rsidP="00107E4F">
            <w:pPr>
              <w:pStyle w:val="Prrafodelista"/>
              <w:widowControl w:val="0"/>
              <w:numPr>
                <w:ilvl w:val="0"/>
                <w:numId w:val="19"/>
              </w:numPr>
              <w:autoSpaceDE w:val="0"/>
              <w:autoSpaceDN w:val="0"/>
              <w:spacing w:after="0" w:line="240" w:lineRule="auto"/>
              <w:rPr>
                <w:rFonts w:ascii="Gill Sans MT" w:hAnsi="Gill Sans MT" w:cs="Arial"/>
                <w:color w:val="000000" w:themeColor="text1"/>
                <w:sz w:val="18"/>
              </w:rPr>
            </w:pPr>
            <w:r w:rsidRPr="00107E4F">
              <w:rPr>
                <w:rFonts w:ascii="Gill Sans MT" w:hAnsi="Gill Sans MT" w:cs="Arial"/>
                <w:color w:val="000000" w:themeColor="text1"/>
                <w:sz w:val="18"/>
              </w:rPr>
              <w:t>Responsabilidad en la creación y validación de instrumentos de recolección de datos</w:t>
            </w:r>
          </w:p>
          <w:p w14:paraId="24D88754" w14:textId="77777777" w:rsidR="00211D70" w:rsidRPr="00107E4F" w:rsidRDefault="00211D70" w:rsidP="00107E4F">
            <w:pPr>
              <w:pStyle w:val="TableParagraph"/>
              <w:numPr>
                <w:ilvl w:val="0"/>
                <w:numId w:val="19"/>
              </w:numPr>
              <w:ind w:right="136"/>
              <w:rPr>
                <w:rFonts w:ascii="Gill Sans MT" w:hAnsi="Gill Sans MT" w:cs="Arial"/>
                <w:color w:val="000000" w:themeColor="text1"/>
                <w:sz w:val="18"/>
              </w:rPr>
            </w:pPr>
            <w:r w:rsidRPr="00107E4F">
              <w:rPr>
                <w:rFonts w:ascii="Gill Sans MT" w:hAnsi="Gill Sans MT" w:cs="Arial"/>
                <w:color w:val="000000" w:themeColor="text1"/>
                <w:sz w:val="18"/>
              </w:rPr>
              <w:t xml:space="preserve">Tolerancia </w:t>
            </w:r>
          </w:p>
          <w:p w14:paraId="21CC6002" w14:textId="77777777" w:rsidR="00211D70" w:rsidRPr="00107E4F" w:rsidRDefault="00211D70" w:rsidP="00107E4F">
            <w:pPr>
              <w:pStyle w:val="TableParagraph"/>
              <w:ind w:left="360" w:right="478"/>
              <w:rPr>
                <w:rFonts w:ascii="Gill Sans MT" w:hAnsi="Gill Sans MT" w:cs="Arial"/>
                <w:color w:val="000000" w:themeColor="text1"/>
                <w:sz w:val="18"/>
              </w:rPr>
            </w:pPr>
          </w:p>
        </w:tc>
        <w:tc>
          <w:tcPr>
            <w:tcW w:w="895" w:type="pct"/>
            <w:shd w:val="clear" w:color="auto" w:fill="auto"/>
            <w:vAlign w:val="center"/>
          </w:tcPr>
          <w:p w14:paraId="388BF2EF" w14:textId="77777777" w:rsidR="00211D70" w:rsidRPr="00107E4F" w:rsidRDefault="00211D70" w:rsidP="00292A93">
            <w:pPr>
              <w:pStyle w:val="Textoindependiente"/>
              <w:jc w:val="center"/>
              <w:rPr>
                <w:rFonts w:ascii="Gill Sans MT" w:hAnsi="Gill Sans MT" w:cs="Arial"/>
                <w:b/>
                <w:sz w:val="18"/>
                <w:szCs w:val="22"/>
              </w:rPr>
            </w:pPr>
            <w:r w:rsidRPr="00107E4F">
              <w:rPr>
                <w:rFonts w:ascii="Gill Sans MT" w:hAnsi="Gill Sans MT" w:cs="Arial"/>
                <w:b/>
                <w:sz w:val="18"/>
                <w:szCs w:val="22"/>
              </w:rPr>
              <w:t>Iniciación a la disciplina</w:t>
            </w:r>
          </w:p>
        </w:tc>
        <w:tc>
          <w:tcPr>
            <w:tcW w:w="681" w:type="pct"/>
            <w:shd w:val="clear" w:color="auto" w:fill="auto"/>
            <w:vAlign w:val="center"/>
          </w:tcPr>
          <w:p w14:paraId="6BF39C3B" w14:textId="77777777" w:rsidR="00211D70" w:rsidRPr="00107E4F" w:rsidRDefault="00211D70" w:rsidP="00292A93">
            <w:pPr>
              <w:pStyle w:val="Textoindependiente"/>
              <w:jc w:val="center"/>
              <w:rPr>
                <w:rFonts w:ascii="Gill Sans MT" w:hAnsi="Gill Sans MT" w:cs="Arial"/>
                <w:b/>
                <w:sz w:val="18"/>
                <w:szCs w:val="22"/>
              </w:rPr>
            </w:pPr>
            <w:r w:rsidRPr="00107E4F">
              <w:rPr>
                <w:rFonts w:ascii="Gill Sans MT" w:hAnsi="Gill Sans MT" w:cs="Arial"/>
                <w:b/>
                <w:sz w:val="18"/>
                <w:szCs w:val="22"/>
              </w:rPr>
              <w:t>Estadística</w:t>
            </w:r>
          </w:p>
        </w:tc>
        <w:tc>
          <w:tcPr>
            <w:tcW w:w="792" w:type="pct"/>
            <w:shd w:val="clear" w:color="auto" w:fill="auto"/>
          </w:tcPr>
          <w:p w14:paraId="7BBD625D" w14:textId="77777777" w:rsidR="00211D70" w:rsidRPr="00107E4F" w:rsidRDefault="00211D70" w:rsidP="00107E4F">
            <w:pPr>
              <w:pStyle w:val="Textoindependiente"/>
              <w:rPr>
                <w:rFonts w:ascii="Gill Sans MT" w:hAnsi="Gill Sans MT" w:cs="Arial"/>
                <w:sz w:val="18"/>
                <w:szCs w:val="22"/>
              </w:rPr>
            </w:pPr>
            <w:r w:rsidRPr="00107E4F">
              <w:rPr>
                <w:rFonts w:ascii="Gill Sans MT" w:hAnsi="Gill Sans MT" w:cs="Arial"/>
                <w:sz w:val="18"/>
                <w:szCs w:val="22"/>
              </w:rPr>
              <w:t xml:space="preserve">El estudiante adquiere el conocimiento de los procesos estadísticos, </w:t>
            </w:r>
            <w:r w:rsidRPr="00107E4F">
              <w:rPr>
                <w:rFonts w:ascii="Gill Sans MT" w:hAnsi="Gill Sans MT" w:cs="Arial"/>
                <w:color w:val="000000"/>
                <w:sz w:val="18"/>
                <w:szCs w:val="22"/>
              </w:rPr>
              <w:t xml:space="preserve">toma buenas decisiones en caso de incertidumbre e interpreta información obtenida en su práctica disciplinar y multidisciplinar, con responsabilidad, objetividad y veracidad, para trasmitirla </w:t>
            </w:r>
            <w:r w:rsidRPr="00107E4F">
              <w:rPr>
                <w:rFonts w:ascii="Gill Sans MT" w:hAnsi="Gill Sans MT" w:cs="Arial"/>
                <w:sz w:val="18"/>
                <w:szCs w:val="22"/>
              </w:rPr>
              <w:t>de manera oportuna actuando con responsabilidad y compromiso</w:t>
            </w:r>
          </w:p>
        </w:tc>
      </w:tr>
      <w:tr w:rsidR="00127BA0" w:rsidRPr="00127BA0" w14:paraId="4F4AE462" w14:textId="77777777" w:rsidTr="00107E4F">
        <w:trPr>
          <w:jc w:val="center"/>
        </w:trPr>
        <w:tc>
          <w:tcPr>
            <w:tcW w:w="788" w:type="pct"/>
            <w:shd w:val="clear" w:color="auto" w:fill="FFFFFF" w:themeFill="background1"/>
          </w:tcPr>
          <w:p w14:paraId="0B507759" w14:textId="77777777" w:rsidR="00211D70" w:rsidRPr="00107E4F" w:rsidRDefault="00211D70" w:rsidP="00292A93">
            <w:pPr>
              <w:pStyle w:val="TableParagraph"/>
              <w:tabs>
                <w:tab w:val="left" w:pos="2445"/>
              </w:tabs>
              <w:ind w:left="69" w:right="49"/>
              <w:jc w:val="both"/>
              <w:rPr>
                <w:rFonts w:ascii="Gill Sans MT" w:hAnsi="Gill Sans MT" w:cs="Arial"/>
                <w:color w:val="000000" w:themeColor="text1"/>
                <w:sz w:val="18"/>
                <w:szCs w:val="18"/>
              </w:rPr>
            </w:pPr>
          </w:p>
          <w:p w14:paraId="28FF5585" w14:textId="77777777" w:rsidR="00211D70" w:rsidRPr="00107E4F" w:rsidRDefault="00211D70" w:rsidP="00292A93">
            <w:pPr>
              <w:pStyle w:val="Textoindependiente"/>
              <w:tabs>
                <w:tab w:val="left" w:pos="2445"/>
              </w:tabs>
              <w:spacing w:after="0"/>
              <w:ind w:left="360" w:right="49"/>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ab/>
            </w:r>
          </w:p>
          <w:p w14:paraId="66808E08" w14:textId="77777777" w:rsidR="00211D70" w:rsidRPr="00107E4F" w:rsidRDefault="00211D70" w:rsidP="00211D70">
            <w:pPr>
              <w:pStyle w:val="TableParagraph"/>
              <w:numPr>
                <w:ilvl w:val="0"/>
                <w:numId w:val="19"/>
              </w:numPr>
              <w:tabs>
                <w:tab w:val="left" w:pos="986"/>
                <w:tab w:val="left" w:pos="2096"/>
                <w:tab w:val="left" w:pos="2445"/>
              </w:tabs>
              <w:ind w:right="49"/>
              <w:jc w:val="both"/>
              <w:rPr>
                <w:rFonts w:ascii="Gill Sans MT" w:hAnsi="Gill Sans MT" w:cs="Arial"/>
                <w:color w:val="000000" w:themeColor="text1"/>
                <w:sz w:val="18"/>
                <w:szCs w:val="18"/>
              </w:rPr>
            </w:pPr>
            <w:r w:rsidRPr="00107E4F">
              <w:rPr>
                <w:rFonts w:ascii="Gill Sans MT" w:hAnsi="Gill Sans MT" w:cs="Arial"/>
                <w:bCs/>
                <w:color w:val="000000" w:themeColor="text1"/>
                <w:sz w:val="18"/>
                <w:szCs w:val="18"/>
              </w:rPr>
              <w:t>Administración (organización, gestión, control)</w:t>
            </w:r>
          </w:p>
          <w:p w14:paraId="6CD5A404" w14:textId="77777777" w:rsidR="00211D70" w:rsidRPr="00107E4F" w:rsidRDefault="00211D70" w:rsidP="00211D70">
            <w:pPr>
              <w:pStyle w:val="TableParagraph"/>
              <w:numPr>
                <w:ilvl w:val="0"/>
                <w:numId w:val="19"/>
              </w:numPr>
              <w:tabs>
                <w:tab w:val="left" w:pos="986"/>
                <w:tab w:val="left" w:pos="2096"/>
                <w:tab w:val="left" w:pos="2445"/>
              </w:tabs>
              <w:ind w:right="49"/>
              <w:jc w:val="both"/>
              <w:rPr>
                <w:rFonts w:ascii="Gill Sans MT" w:hAnsi="Gill Sans MT" w:cs="Arial"/>
                <w:bCs/>
                <w:color w:val="000000" w:themeColor="text1"/>
                <w:sz w:val="18"/>
                <w:szCs w:val="18"/>
              </w:rPr>
            </w:pPr>
            <w:r w:rsidRPr="00107E4F">
              <w:rPr>
                <w:rFonts w:ascii="Gill Sans MT" w:hAnsi="Gill Sans MT" w:cs="Arial"/>
                <w:bCs/>
                <w:color w:val="000000" w:themeColor="text1"/>
                <w:sz w:val="18"/>
                <w:szCs w:val="18"/>
              </w:rPr>
              <w:t>Administración de   recursos financieros</w:t>
            </w:r>
          </w:p>
          <w:p w14:paraId="5B0228DC" w14:textId="77777777" w:rsidR="00211D70" w:rsidRPr="00107E4F"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Administrar los bienes, controlar entradas y     salidas de insumos</w:t>
            </w:r>
          </w:p>
          <w:p w14:paraId="7CE6600D" w14:textId="77777777" w:rsidR="00211D70" w:rsidRPr="00107E4F" w:rsidRDefault="00211D70" w:rsidP="00211D70">
            <w:pPr>
              <w:pStyle w:val="Prrafodelista"/>
              <w:widowControl w:val="0"/>
              <w:numPr>
                <w:ilvl w:val="0"/>
                <w:numId w:val="19"/>
              </w:numPr>
              <w:tabs>
                <w:tab w:val="left" w:pos="2445"/>
              </w:tabs>
              <w:autoSpaceDE w:val="0"/>
              <w:autoSpaceDN w:val="0"/>
              <w:spacing w:after="0" w:line="240" w:lineRule="auto"/>
              <w:ind w:right="49"/>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Análisis   y aplicación de las etapas de la administración en el laboratorio   para seleccionar instrumentación y métodos adecuados con base en el análisis de costo-beneficio</w:t>
            </w:r>
          </w:p>
          <w:p w14:paraId="2CFFD4A6" w14:textId="77777777" w:rsidR="00211D70" w:rsidRPr="00107E4F" w:rsidRDefault="00211D70" w:rsidP="00211D70">
            <w:pPr>
              <w:pStyle w:val="TableParagraph"/>
              <w:numPr>
                <w:ilvl w:val="0"/>
                <w:numId w:val="19"/>
              </w:numPr>
              <w:tabs>
                <w:tab w:val="left" w:pos="986"/>
                <w:tab w:val="left" w:pos="2096"/>
                <w:tab w:val="left" w:pos="2445"/>
              </w:tabs>
              <w:ind w:right="49"/>
              <w:jc w:val="both"/>
              <w:rPr>
                <w:rFonts w:ascii="Gill Sans MT" w:hAnsi="Gill Sans MT" w:cs="Arial"/>
                <w:bCs/>
                <w:color w:val="000000" w:themeColor="text1"/>
                <w:sz w:val="18"/>
                <w:szCs w:val="18"/>
              </w:rPr>
            </w:pPr>
            <w:r w:rsidRPr="00107E4F">
              <w:rPr>
                <w:rFonts w:ascii="Gill Sans MT" w:hAnsi="Gill Sans MT" w:cs="Arial"/>
                <w:bCs/>
                <w:color w:val="000000" w:themeColor="text1"/>
                <w:sz w:val="18"/>
                <w:szCs w:val="18"/>
              </w:rPr>
              <w:t>Análisis y aplicación de las etapas administrativas en el laboratorio.</w:t>
            </w:r>
          </w:p>
          <w:p w14:paraId="6D8DBCF1" w14:textId="77777777" w:rsidR="00211D70" w:rsidRPr="00107E4F" w:rsidRDefault="00211D70" w:rsidP="00211D70">
            <w:pPr>
              <w:pStyle w:val="TableParagraph"/>
              <w:numPr>
                <w:ilvl w:val="0"/>
                <w:numId w:val="19"/>
              </w:numPr>
              <w:tabs>
                <w:tab w:val="left" w:pos="986"/>
                <w:tab w:val="left" w:pos="2096"/>
                <w:tab w:val="left" w:pos="2445"/>
              </w:tabs>
              <w:ind w:right="49"/>
              <w:jc w:val="both"/>
              <w:rPr>
                <w:rFonts w:ascii="Gill Sans MT" w:hAnsi="Gill Sans MT" w:cs="Arial"/>
                <w:bCs/>
                <w:color w:val="000000" w:themeColor="text1"/>
                <w:sz w:val="18"/>
                <w:szCs w:val="18"/>
              </w:rPr>
            </w:pPr>
            <w:r w:rsidRPr="00107E4F">
              <w:rPr>
                <w:rFonts w:ascii="Gill Sans MT" w:hAnsi="Gill Sans MT" w:cs="Arial"/>
                <w:color w:val="000000" w:themeColor="text1"/>
                <w:sz w:val="18"/>
                <w:szCs w:val="18"/>
              </w:rPr>
              <w:t xml:space="preserve">Aplicación y administración de protocolos normalizados de trabajo utilizando normas de calidad, </w:t>
            </w:r>
            <w:r w:rsidRPr="00107E4F">
              <w:rPr>
                <w:rFonts w:ascii="Gill Sans MT" w:hAnsi="Gill Sans MT" w:cs="Arial"/>
                <w:color w:val="000000" w:themeColor="text1"/>
                <w:sz w:val="18"/>
                <w:szCs w:val="18"/>
              </w:rPr>
              <w:lastRenderedPageBreak/>
              <w:t>seguridad y medioambientales vigentes</w:t>
            </w:r>
          </w:p>
          <w:p w14:paraId="7196652E" w14:textId="77777777" w:rsidR="00211D70" w:rsidRPr="00107E4F"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Aplicar administración de los bienes</w:t>
            </w:r>
          </w:p>
          <w:p w14:paraId="31B48AD3" w14:textId="77777777" w:rsidR="00211D70" w:rsidRPr="00107E4F"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Aplicar prácticas sustentables en el manejo de recursos</w:t>
            </w:r>
          </w:p>
          <w:p w14:paraId="763E96E4" w14:textId="77777777" w:rsidR="00211D70" w:rsidRPr="00107E4F" w:rsidRDefault="00211D70" w:rsidP="00211D70">
            <w:pPr>
              <w:pStyle w:val="TableParagraph"/>
              <w:numPr>
                <w:ilvl w:val="0"/>
                <w:numId w:val="19"/>
              </w:numPr>
              <w:tabs>
                <w:tab w:val="left" w:pos="986"/>
                <w:tab w:val="left" w:pos="2096"/>
                <w:tab w:val="left" w:pos="2445"/>
              </w:tabs>
              <w:ind w:right="49"/>
              <w:jc w:val="both"/>
              <w:rPr>
                <w:rFonts w:ascii="Gill Sans MT" w:hAnsi="Gill Sans MT" w:cs="Arial"/>
                <w:bCs/>
                <w:color w:val="000000" w:themeColor="text1"/>
                <w:sz w:val="18"/>
                <w:szCs w:val="18"/>
              </w:rPr>
            </w:pPr>
            <w:r w:rsidRPr="00107E4F">
              <w:rPr>
                <w:rFonts w:ascii="Gill Sans MT" w:hAnsi="Gill Sans MT" w:cs="Arial"/>
                <w:bCs/>
                <w:color w:val="000000" w:themeColor="text1"/>
                <w:sz w:val="18"/>
                <w:szCs w:val="18"/>
              </w:rPr>
              <w:t>Capacidad de planificar y   organizar trabajo en el LAC</w:t>
            </w:r>
          </w:p>
          <w:p w14:paraId="5A2FABA7" w14:textId="77777777" w:rsidR="00211D70" w:rsidRPr="00107E4F" w:rsidRDefault="00211D70" w:rsidP="00292A93">
            <w:pPr>
              <w:pStyle w:val="TableParagraph"/>
              <w:tabs>
                <w:tab w:val="left" w:pos="986"/>
                <w:tab w:val="left" w:pos="2096"/>
                <w:tab w:val="left" w:pos="2445"/>
              </w:tabs>
              <w:ind w:left="360" w:right="49"/>
              <w:jc w:val="both"/>
              <w:rPr>
                <w:rFonts w:ascii="Gill Sans MT" w:hAnsi="Gill Sans MT" w:cs="Arial"/>
                <w:bCs/>
                <w:color w:val="000000" w:themeColor="text1"/>
                <w:sz w:val="18"/>
                <w:szCs w:val="18"/>
              </w:rPr>
            </w:pPr>
          </w:p>
          <w:p w14:paraId="71D90533" w14:textId="77777777" w:rsidR="00211D70" w:rsidRPr="00107E4F" w:rsidRDefault="00211D70" w:rsidP="00292A93">
            <w:pPr>
              <w:pStyle w:val="TableParagraph"/>
              <w:tabs>
                <w:tab w:val="left" w:pos="986"/>
                <w:tab w:val="left" w:pos="2096"/>
                <w:tab w:val="left" w:pos="2445"/>
              </w:tabs>
              <w:ind w:left="360" w:right="49"/>
              <w:jc w:val="both"/>
              <w:rPr>
                <w:rFonts w:ascii="Gill Sans MT" w:hAnsi="Gill Sans MT" w:cs="Arial"/>
                <w:bCs/>
                <w:color w:val="000000" w:themeColor="text1"/>
                <w:sz w:val="18"/>
                <w:szCs w:val="18"/>
              </w:rPr>
            </w:pPr>
          </w:p>
          <w:p w14:paraId="2DA96612" w14:textId="77777777" w:rsidR="00211D70" w:rsidRPr="00107E4F" w:rsidRDefault="00211D70" w:rsidP="00292A93">
            <w:pPr>
              <w:pStyle w:val="TableParagraph"/>
              <w:tabs>
                <w:tab w:val="left" w:pos="986"/>
                <w:tab w:val="left" w:pos="2096"/>
                <w:tab w:val="left" w:pos="2445"/>
              </w:tabs>
              <w:ind w:left="360" w:right="49"/>
              <w:jc w:val="both"/>
              <w:rPr>
                <w:rFonts w:ascii="Gill Sans MT" w:hAnsi="Gill Sans MT" w:cs="Arial"/>
                <w:bCs/>
                <w:color w:val="000000" w:themeColor="text1"/>
                <w:sz w:val="18"/>
                <w:szCs w:val="18"/>
              </w:rPr>
            </w:pPr>
          </w:p>
          <w:p w14:paraId="56BD93C9" w14:textId="77777777" w:rsidR="00211D70" w:rsidRPr="00107E4F" w:rsidRDefault="00211D70" w:rsidP="00211D70">
            <w:pPr>
              <w:pStyle w:val="TableParagraph"/>
              <w:numPr>
                <w:ilvl w:val="0"/>
                <w:numId w:val="19"/>
              </w:numPr>
              <w:tabs>
                <w:tab w:val="left" w:pos="986"/>
                <w:tab w:val="left" w:pos="2096"/>
                <w:tab w:val="left" w:pos="2445"/>
              </w:tabs>
              <w:ind w:right="49"/>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Control y   seguimiento a inventarios</w:t>
            </w:r>
          </w:p>
          <w:p w14:paraId="41DB584A" w14:textId="77777777" w:rsidR="00211D70" w:rsidRPr="00107E4F"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 xml:space="preserve">Controlar entradas y salidas de insumos </w:t>
            </w:r>
          </w:p>
          <w:p w14:paraId="16D6F9A9" w14:textId="77777777" w:rsidR="00211D70" w:rsidRPr="00107E4F" w:rsidRDefault="00211D70" w:rsidP="00211D70">
            <w:pPr>
              <w:pStyle w:val="Prrafodelista"/>
              <w:widowControl w:val="0"/>
              <w:numPr>
                <w:ilvl w:val="0"/>
                <w:numId w:val="19"/>
              </w:numPr>
              <w:tabs>
                <w:tab w:val="left" w:pos="2445"/>
              </w:tabs>
              <w:autoSpaceDE w:val="0"/>
              <w:autoSpaceDN w:val="0"/>
              <w:spacing w:after="0" w:line="240" w:lineRule="auto"/>
              <w:ind w:right="49"/>
              <w:contextualSpacing w:val="0"/>
              <w:jc w:val="both"/>
              <w:rPr>
                <w:rFonts w:ascii="Gill Sans MT" w:hAnsi="Gill Sans MT" w:cs="Arial"/>
                <w:bCs/>
                <w:color w:val="000000" w:themeColor="text1"/>
                <w:sz w:val="18"/>
                <w:szCs w:val="18"/>
              </w:rPr>
            </w:pPr>
            <w:r w:rsidRPr="00107E4F">
              <w:rPr>
                <w:rFonts w:ascii="Gill Sans MT" w:hAnsi="Gill Sans MT" w:cs="Arial"/>
                <w:bCs/>
                <w:color w:val="000000" w:themeColor="text1"/>
                <w:sz w:val="18"/>
                <w:szCs w:val="18"/>
              </w:rPr>
              <w:t>Coordinación   del trabajo colaborativo en el LAC</w:t>
            </w:r>
          </w:p>
          <w:p w14:paraId="503475A7" w14:textId="77777777" w:rsidR="00211D70" w:rsidRPr="00107E4F" w:rsidRDefault="00211D70" w:rsidP="00211D70">
            <w:pPr>
              <w:pStyle w:val="TableParagraph"/>
              <w:numPr>
                <w:ilvl w:val="0"/>
                <w:numId w:val="19"/>
              </w:numPr>
              <w:tabs>
                <w:tab w:val="left" w:pos="2445"/>
              </w:tabs>
              <w:spacing w:line="242" w:lineRule="auto"/>
              <w:ind w:right="49"/>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Dirigir</w:t>
            </w:r>
            <w:r w:rsidRPr="00107E4F">
              <w:rPr>
                <w:rFonts w:ascii="Gill Sans MT" w:hAnsi="Gill Sans MT" w:cs="Arial"/>
                <w:color w:val="000000" w:themeColor="text1"/>
                <w:spacing w:val="29"/>
                <w:sz w:val="18"/>
                <w:szCs w:val="18"/>
              </w:rPr>
              <w:t xml:space="preserve"> </w:t>
            </w:r>
            <w:r w:rsidRPr="00107E4F">
              <w:rPr>
                <w:rFonts w:ascii="Gill Sans MT" w:hAnsi="Gill Sans MT" w:cs="Arial"/>
                <w:color w:val="000000" w:themeColor="text1"/>
                <w:sz w:val="18"/>
                <w:szCs w:val="18"/>
              </w:rPr>
              <w:t>con</w:t>
            </w:r>
            <w:r w:rsidRPr="00107E4F">
              <w:rPr>
                <w:rFonts w:ascii="Gill Sans MT" w:hAnsi="Gill Sans MT" w:cs="Arial"/>
                <w:color w:val="000000" w:themeColor="text1"/>
                <w:spacing w:val="27"/>
                <w:sz w:val="18"/>
                <w:szCs w:val="18"/>
              </w:rPr>
              <w:t xml:space="preserve"> </w:t>
            </w:r>
            <w:r w:rsidRPr="00107E4F">
              <w:rPr>
                <w:rFonts w:ascii="Gill Sans MT" w:hAnsi="Gill Sans MT" w:cs="Arial"/>
                <w:color w:val="000000" w:themeColor="text1"/>
                <w:sz w:val="18"/>
                <w:szCs w:val="18"/>
              </w:rPr>
              <w:t>liderazgo</w:t>
            </w:r>
            <w:r w:rsidRPr="00107E4F">
              <w:rPr>
                <w:rFonts w:ascii="Gill Sans MT" w:hAnsi="Gill Sans MT" w:cs="Arial"/>
                <w:color w:val="000000" w:themeColor="text1"/>
                <w:spacing w:val="29"/>
                <w:sz w:val="18"/>
                <w:szCs w:val="18"/>
              </w:rPr>
              <w:t xml:space="preserve"> </w:t>
            </w:r>
            <w:r w:rsidRPr="00107E4F">
              <w:rPr>
                <w:rFonts w:ascii="Gill Sans MT" w:hAnsi="Gill Sans MT" w:cs="Arial"/>
                <w:color w:val="000000" w:themeColor="text1"/>
                <w:sz w:val="18"/>
                <w:szCs w:val="18"/>
              </w:rPr>
              <w:t>el</w:t>
            </w:r>
            <w:r w:rsidRPr="00107E4F">
              <w:rPr>
                <w:rFonts w:ascii="Gill Sans MT" w:hAnsi="Gill Sans MT" w:cs="Arial"/>
                <w:color w:val="000000" w:themeColor="text1"/>
                <w:spacing w:val="-58"/>
                <w:sz w:val="18"/>
                <w:szCs w:val="18"/>
              </w:rPr>
              <w:t xml:space="preserve"> </w:t>
            </w:r>
            <w:r w:rsidRPr="00107E4F">
              <w:rPr>
                <w:rFonts w:ascii="Gill Sans MT" w:hAnsi="Gill Sans MT" w:cs="Arial"/>
                <w:color w:val="000000" w:themeColor="text1"/>
                <w:sz w:val="18"/>
                <w:szCs w:val="18"/>
              </w:rPr>
              <w:t>trabajo</w:t>
            </w:r>
            <w:r w:rsidRPr="00107E4F">
              <w:rPr>
                <w:rFonts w:ascii="Gill Sans MT" w:hAnsi="Gill Sans MT" w:cs="Arial"/>
                <w:color w:val="000000" w:themeColor="text1"/>
                <w:spacing w:val="-1"/>
                <w:sz w:val="18"/>
                <w:szCs w:val="18"/>
              </w:rPr>
              <w:t xml:space="preserve"> </w:t>
            </w:r>
            <w:r w:rsidRPr="00107E4F">
              <w:rPr>
                <w:rFonts w:ascii="Gill Sans MT" w:hAnsi="Gill Sans MT" w:cs="Arial"/>
                <w:color w:val="000000" w:themeColor="text1"/>
                <w:sz w:val="18"/>
                <w:szCs w:val="18"/>
              </w:rPr>
              <w:t>colaborativo.</w:t>
            </w:r>
          </w:p>
          <w:p w14:paraId="0792566C" w14:textId="77777777" w:rsidR="00211D70" w:rsidRPr="00107E4F"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 xml:space="preserve">Dirigir sesiones de laboratorio clínico </w:t>
            </w:r>
          </w:p>
          <w:p w14:paraId="140A1D0B" w14:textId="77777777" w:rsidR="00211D70" w:rsidRPr="00107E4F"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 xml:space="preserve">Diseñar encuestas y cuestionarios </w:t>
            </w:r>
          </w:p>
          <w:p w14:paraId="6308DE20" w14:textId="77777777" w:rsidR="00211D70" w:rsidRPr="00107E4F" w:rsidRDefault="00211D70" w:rsidP="00211D70">
            <w:pPr>
              <w:pStyle w:val="TableParagraph"/>
              <w:numPr>
                <w:ilvl w:val="0"/>
                <w:numId w:val="19"/>
              </w:numPr>
              <w:tabs>
                <w:tab w:val="left" w:pos="1691"/>
                <w:tab w:val="left" w:pos="2445"/>
              </w:tabs>
              <w:ind w:right="49"/>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 xml:space="preserve">Diseñar </w:t>
            </w:r>
            <w:r w:rsidRPr="00107E4F">
              <w:rPr>
                <w:rFonts w:ascii="Gill Sans MT" w:hAnsi="Gill Sans MT" w:cs="Arial"/>
                <w:color w:val="000000" w:themeColor="text1"/>
                <w:spacing w:val="-1"/>
                <w:sz w:val="18"/>
                <w:szCs w:val="18"/>
              </w:rPr>
              <w:t>planes</w:t>
            </w:r>
            <w:r w:rsidRPr="00107E4F">
              <w:rPr>
                <w:rFonts w:ascii="Gill Sans MT" w:hAnsi="Gill Sans MT" w:cs="Arial"/>
                <w:color w:val="000000" w:themeColor="text1"/>
                <w:spacing w:val="-59"/>
                <w:sz w:val="18"/>
                <w:szCs w:val="18"/>
              </w:rPr>
              <w:t xml:space="preserve"> </w:t>
            </w:r>
            <w:r w:rsidRPr="00107E4F">
              <w:rPr>
                <w:rFonts w:ascii="Gill Sans MT" w:hAnsi="Gill Sans MT" w:cs="Arial"/>
                <w:color w:val="000000" w:themeColor="text1"/>
                <w:sz w:val="18"/>
                <w:szCs w:val="18"/>
              </w:rPr>
              <w:t>estratégicos</w:t>
            </w:r>
            <w:r w:rsidRPr="00107E4F">
              <w:rPr>
                <w:rFonts w:ascii="Gill Sans MT" w:hAnsi="Gill Sans MT" w:cs="Arial"/>
                <w:color w:val="000000" w:themeColor="text1"/>
                <w:spacing w:val="1"/>
                <w:sz w:val="18"/>
                <w:szCs w:val="18"/>
              </w:rPr>
              <w:t xml:space="preserve"> </w:t>
            </w:r>
            <w:r w:rsidRPr="00107E4F">
              <w:rPr>
                <w:rFonts w:ascii="Gill Sans MT" w:hAnsi="Gill Sans MT" w:cs="Arial"/>
                <w:color w:val="000000" w:themeColor="text1"/>
                <w:sz w:val="18"/>
                <w:szCs w:val="18"/>
              </w:rPr>
              <w:t>en</w:t>
            </w:r>
            <w:r w:rsidRPr="00107E4F">
              <w:rPr>
                <w:rFonts w:ascii="Gill Sans MT" w:hAnsi="Gill Sans MT" w:cs="Arial"/>
                <w:color w:val="000000" w:themeColor="text1"/>
                <w:spacing w:val="1"/>
                <w:sz w:val="18"/>
                <w:szCs w:val="18"/>
              </w:rPr>
              <w:t xml:space="preserve"> </w:t>
            </w:r>
            <w:r w:rsidRPr="00107E4F">
              <w:rPr>
                <w:rFonts w:ascii="Gill Sans MT" w:hAnsi="Gill Sans MT" w:cs="Arial"/>
                <w:color w:val="000000" w:themeColor="text1"/>
                <w:sz w:val="18"/>
                <w:szCs w:val="18"/>
              </w:rPr>
              <w:t>el</w:t>
            </w:r>
            <w:r w:rsidRPr="00107E4F">
              <w:rPr>
                <w:rFonts w:ascii="Gill Sans MT" w:hAnsi="Gill Sans MT" w:cs="Arial"/>
                <w:color w:val="000000" w:themeColor="text1"/>
                <w:spacing w:val="1"/>
                <w:sz w:val="18"/>
                <w:szCs w:val="18"/>
              </w:rPr>
              <w:t xml:space="preserve"> </w:t>
            </w:r>
            <w:r w:rsidRPr="00107E4F">
              <w:rPr>
                <w:rFonts w:ascii="Gill Sans MT" w:hAnsi="Gill Sans MT" w:cs="Arial"/>
                <w:color w:val="000000" w:themeColor="text1"/>
                <w:sz w:val="18"/>
                <w:szCs w:val="18"/>
              </w:rPr>
              <w:t>trabajo funcionamiento</w:t>
            </w:r>
            <w:r w:rsidRPr="00107E4F">
              <w:rPr>
                <w:rFonts w:ascii="Gill Sans MT" w:hAnsi="Gill Sans MT" w:cs="Arial"/>
                <w:color w:val="000000" w:themeColor="text1"/>
                <w:spacing w:val="1"/>
                <w:sz w:val="18"/>
                <w:szCs w:val="18"/>
              </w:rPr>
              <w:t xml:space="preserve"> </w:t>
            </w:r>
            <w:r w:rsidRPr="00107E4F">
              <w:rPr>
                <w:rFonts w:ascii="Gill Sans MT" w:hAnsi="Gill Sans MT" w:cs="Arial"/>
                <w:color w:val="000000" w:themeColor="text1"/>
                <w:sz w:val="18"/>
                <w:szCs w:val="18"/>
              </w:rPr>
              <w:t>de</w:t>
            </w:r>
            <w:r w:rsidRPr="00107E4F">
              <w:rPr>
                <w:rFonts w:ascii="Gill Sans MT" w:hAnsi="Gill Sans MT" w:cs="Arial"/>
                <w:color w:val="000000" w:themeColor="text1"/>
                <w:spacing w:val="-59"/>
                <w:sz w:val="18"/>
                <w:szCs w:val="18"/>
              </w:rPr>
              <w:t xml:space="preserve"> </w:t>
            </w:r>
            <w:r w:rsidRPr="00107E4F">
              <w:rPr>
                <w:rFonts w:ascii="Gill Sans MT" w:hAnsi="Gill Sans MT" w:cs="Arial"/>
                <w:color w:val="000000" w:themeColor="text1"/>
                <w:sz w:val="18"/>
                <w:szCs w:val="18"/>
              </w:rPr>
              <w:t>equipos,</w:t>
            </w:r>
            <w:r w:rsidRPr="00107E4F">
              <w:rPr>
                <w:rFonts w:ascii="Gill Sans MT" w:hAnsi="Gill Sans MT" w:cs="Arial"/>
                <w:color w:val="000000" w:themeColor="text1"/>
                <w:spacing w:val="1"/>
                <w:sz w:val="18"/>
                <w:szCs w:val="18"/>
              </w:rPr>
              <w:t xml:space="preserve"> </w:t>
            </w:r>
            <w:r w:rsidRPr="00107E4F">
              <w:rPr>
                <w:rFonts w:ascii="Gill Sans MT" w:hAnsi="Gill Sans MT" w:cs="Arial"/>
                <w:color w:val="000000" w:themeColor="text1"/>
                <w:sz w:val="18"/>
                <w:szCs w:val="18"/>
              </w:rPr>
              <w:t>materiales</w:t>
            </w:r>
            <w:r w:rsidRPr="00107E4F">
              <w:rPr>
                <w:rFonts w:ascii="Gill Sans MT" w:hAnsi="Gill Sans MT" w:cs="Arial"/>
                <w:color w:val="000000" w:themeColor="text1"/>
                <w:spacing w:val="1"/>
                <w:sz w:val="18"/>
                <w:szCs w:val="18"/>
              </w:rPr>
              <w:t xml:space="preserve"> </w:t>
            </w:r>
            <w:r w:rsidRPr="00107E4F">
              <w:rPr>
                <w:rFonts w:ascii="Gill Sans MT" w:hAnsi="Gill Sans MT" w:cs="Arial"/>
                <w:color w:val="000000" w:themeColor="text1"/>
                <w:sz w:val="18"/>
                <w:szCs w:val="18"/>
              </w:rPr>
              <w:t>y</w:t>
            </w:r>
            <w:r w:rsidRPr="00107E4F">
              <w:rPr>
                <w:rFonts w:ascii="Gill Sans MT" w:hAnsi="Gill Sans MT" w:cs="Arial"/>
                <w:color w:val="000000" w:themeColor="text1"/>
                <w:spacing w:val="1"/>
                <w:sz w:val="18"/>
                <w:szCs w:val="18"/>
              </w:rPr>
              <w:t xml:space="preserve"> </w:t>
            </w:r>
            <w:r w:rsidRPr="00107E4F">
              <w:rPr>
                <w:rFonts w:ascii="Gill Sans MT" w:hAnsi="Gill Sans MT" w:cs="Arial"/>
                <w:color w:val="000000" w:themeColor="text1"/>
                <w:sz w:val="18"/>
                <w:szCs w:val="18"/>
              </w:rPr>
              <w:t>reactivos</w:t>
            </w:r>
            <w:r w:rsidRPr="00107E4F">
              <w:rPr>
                <w:rFonts w:ascii="Gill Sans MT" w:hAnsi="Gill Sans MT" w:cs="Arial"/>
                <w:color w:val="000000" w:themeColor="text1"/>
                <w:spacing w:val="1"/>
                <w:sz w:val="18"/>
                <w:szCs w:val="18"/>
              </w:rPr>
              <w:t xml:space="preserve"> </w:t>
            </w:r>
            <w:r w:rsidRPr="00107E4F">
              <w:rPr>
                <w:rFonts w:ascii="Gill Sans MT" w:hAnsi="Gill Sans MT" w:cs="Arial"/>
                <w:color w:val="000000" w:themeColor="text1"/>
                <w:sz w:val="18"/>
                <w:szCs w:val="18"/>
              </w:rPr>
              <w:t>de</w:t>
            </w:r>
            <w:r w:rsidRPr="00107E4F">
              <w:rPr>
                <w:rFonts w:ascii="Gill Sans MT" w:hAnsi="Gill Sans MT" w:cs="Arial"/>
                <w:color w:val="000000" w:themeColor="text1"/>
                <w:spacing w:val="1"/>
                <w:sz w:val="18"/>
                <w:szCs w:val="18"/>
              </w:rPr>
              <w:t xml:space="preserve"> </w:t>
            </w:r>
            <w:r w:rsidRPr="00107E4F">
              <w:rPr>
                <w:rFonts w:ascii="Gill Sans MT" w:hAnsi="Gill Sans MT" w:cs="Arial"/>
                <w:color w:val="000000" w:themeColor="text1"/>
                <w:sz w:val="18"/>
                <w:szCs w:val="18"/>
              </w:rPr>
              <w:t>uso</w:t>
            </w:r>
            <w:r w:rsidRPr="00107E4F">
              <w:rPr>
                <w:rFonts w:ascii="Gill Sans MT" w:hAnsi="Gill Sans MT" w:cs="Arial"/>
                <w:color w:val="000000" w:themeColor="text1"/>
                <w:spacing w:val="1"/>
                <w:sz w:val="18"/>
                <w:szCs w:val="18"/>
              </w:rPr>
              <w:t xml:space="preserve"> </w:t>
            </w:r>
            <w:r w:rsidRPr="00107E4F">
              <w:rPr>
                <w:rFonts w:ascii="Gill Sans MT" w:hAnsi="Gill Sans MT" w:cs="Arial"/>
                <w:color w:val="000000" w:themeColor="text1"/>
                <w:sz w:val="18"/>
                <w:szCs w:val="18"/>
              </w:rPr>
              <w:t>en</w:t>
            </w:r>
            <w:r w:rsidRPr="00107E4F">
              <w:rPr>
                <w:rFonts w:ascii="Gill Sans MT" w:hAnsi="Gill Sans MT" w:cs="Arial"/>
                <w:color w:val="000000" w:themeColor="text1"/>
                <w:spacing w:val="1"/>
                <w:sz w:val="18"/>
                <w:szCs w:val="18"/>
              </w:rPr>
              <w:t xml:space="preserve"> </w:t>
            </w:r>
            <w:r w:rsidRPr="00107E4F">
              <w:rPr>
                <w:rFonts w:ascii="Gill Sans MT" w:hAnsi="Gill Sans MT" w:cs="Arial"/>
                <w:color w:val="000000" w:themeColor="text1"/>
                <w:sz w:val="18"/>
                <w:szCs w:val="18"/>
              </w:rPr>
              <w:t>laboratorio.</w:t>
            </w:r>
          </w:p>
          <w:p w14:paraId="663E5521" w14:textId="77777777" w:rsidR="00211D70" w:rsidRPr="00107E4F" w:rsidRDefault="00211D70" w:rsidP="00211D70">
            <w:pPr>
              <w:pStyle w:val="TableParagraph"/>
              <w:numPr>
                <w:ilvl w:val="0"/>
                <w:numId w:val="19"/>
              </w:numPr>
              <w:tabs>
                <w:tab w:val="left" w:pos="2445"/>
              </w:tabs>
              <w:spacing w:line="252" w:lineRule="exact"/>
              <w:ind w:right="49"/>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Diseñar programas</w:t>
            </w:r>
            <w:r w:rsidRPr="00107E4F">
              <w:rPr>
                <w:rFonts w:ascii="Gill Sans MT" w:hAnsi="Gill Sans MT" w:cs="Arial"/>
                <w:color w:val="000000" w:themeColor="text1"/>
                <w:spacing w:val="1"/>
                <w:sz w:val="18"/>
                <w:szCs w:val="18"/>
              </w:rPr>
              <w:t xml:space="preserve"> </w:t>
            </w:r>
            <w:r w:rsidRPr="00107E4F">
              <w:rPr>
                <w:rFonts w:ascii="Gill Sans MT" w:hAnsi="Gill Sans MT" w:cs="Arial"/>
                <w:color w:val="000000" w:themeColor="text1"/>
                <w:sz w:val="18"/>
                <w:szCs w:val="18"/>
              </w:rPr>
              <w:t>de</w:t>
            </w:r>
            <w:r w:rsidRPr="00107E4F">
              <w:rPr>
                <w:rFonts w:ascii="Gill Sans MT" w:hAnsi="Gill Sans MT" w:cs="Arial"/>
                <w:color w:val="000000" w:themeColor="text1"/>
                <w:spacing w:val="1"/>
                <w:sz w:val="18"/>
                <w:szCs w:val="18"/>
              </w:rPr>
              <w:t xml:space="preserve"> </w:t>
            </w:r>
            <w:r w:rsidRPr="00107E4F">
              <w:rPr>
                <w:rFonts w:ascii="Gill Sans MT" w:hAnsi="Gill Sans MT" w:cs="Arial"/>
                <w:color w:val="000000" w:themeColor="text1"/>
                <w:sz w:val="18"/>
                <w:szCs w:val="18"/>
              </w:rPr>
              <w:t>trabajo</w:t>
            </w:r>
            <w:r w:rsidRPr="00107E4F">
              <w:rPr>
                <w:rFonts w:ascii="Gill Sans MT" w:hAnsi="Gill Sans MT" w:cs="Arial"/>
                <w:color w:val="000000" w:themeColor="text1"/>
                <w:spacing w:val="-59"/>
                <w:sz w:val="18"/>
                <w:szCs w:val="18"/>
              </w:rPr>
              <w:t xml:space="preserve"> </w:t>
            </w:r>
            <w:r w:rsidRPr="00107E4F">
              <w:rPr>
                <w:rFonts w:ascii="Gill Sans MT" w:hAnsi="Gill Sans MT" w:cs="Arial"/>
                <w:color w:val="000000" w:themeColor="text1"/>
                <w:sz w:val="18"/>
                <w:szCs w:val="18"/>
              </w:rPr>
              <w:t>estratégico</w:t>
            </w:r>
          </w:p>
          <w:p w14:paraId="0054B539" w14:textId="77777777" w:rsidR="00211D70" w:rsidRPr="00107E4F" w:rsidRDefault="00211D70" w:rsidP="00211D70">
            <w:pPr>
              <w:pStyle w:val="TableParagraph"/>
              <w:numPr>
                <w:ilvl w:val="0"/>
                <w:numId w:val="19"/>
              </w:numPr>
              <w:tabs>
                <w:tab w:val="left" w:pos="986"/>
                <w:tab w:val="left" w:pos="2096"/>
                <w:tab w:val="left" w:pos="2445"/>
              </w:tabs>
              <w:ind w:right="49"/>
              <w:jc w:val="both"/>
              <w:rPr>
                <w:rFonts w:ascii="Gill Sans MT" w:hAnsi="Gill Sans MT" w:cs="Arial"/>
                <w:bCs/>
                <w:color w:val="000000" w:themeColor="text1"/>
                <w:sz w:val="18"/>
                <w:szCs w:val="18"/>
              </w:rPr>
            </w:pPr>
            <w:r w:rsidRPr="00107E4F">
              <w:rPr>
                <w:rFonts w:ascii="Gill Sans MT" w:hAnsi="Gill Sans MT" w:cs="Arial"/>
                <w:color w:val="000000" w:themeColor="text1"/>
                <w:sz w:val="18"/>
                <w:szCs w:val="18"/>
              </w:rPr>
              <w:t>Elaboración de cronogramas de actividades del personal a su cargo</w:t>
            </w:r>
          </w:p>
          <w:p w14:paraId="4CB90434" w14:textId="77777777" w:rsidR="00211D70" w:rsidRPr="00107E4F" w:rsidRDefault="00211D70" w:rsidP="00211D70">
            <w:pPr>
              <w:pStyle w:val="TableParagraph"/>
              <w:numPr>
                <w:ilvl w:val="0"/>
                <w:numId w:val="19"/>
              </w:numPr>
              <w:tabs>
                <w:tab w:val="left" w:pos="986"/>
                <w:tab w:val="left" w:pos="2096"/>
                <w:tab w:val="left" w:pos="2445"/>
              </w:tabs>
              <w:ind w:right="49"/>
              <w:jc w:val="both"/>
              <w:rPr>
                <w:rFonts w:ascii="Gill Sans MT" w:hAnsi="Gill Sans MT" w:cs="Arial"/>
                <w:bCs/>
                <w:color w:val="000000" w:themeColor="text1"/>
                <w:sz w:val="18"/>
                <w:szCs w:val="18"/>
              </w:rPr>
            </w:pPr>
            <w:r w:rsidRPr="00107E4F">
              <w:rPr>
                <w:rFonts w:ascii="Gill Sans MT" w:hAnsi="Gill Sans MT" w:cs="Arial"/>
                <w:bCs/>
                <w:color w:val="000000" w:themeColor="text1"/>
                <w:sz w:val="18"/>
                <w:szCs w:val="18"/>
              </w:rPr>
              <w:t xml:space="preserve">Elaboración de manuales y </w:t>
            </w:r>
            <w:r w:rsidRPr="00107E4F">
              <w:rPr>
                <w:rFonts w:ascii="Gill Sans MT" w:hAnsi="Gill Sans MT" w:cs="Arial"/>
                <w:bCs/>
                <w:color w:val="000000" w:themeColor="text1"/>
                <w:sz w:val="18"/>
                <w:szCs w:val="18"/>
              </w:rPr>
              <w:lastRenderedPageBreak/>
              <w:t>programas de trabajo estratégicos</w:t>
            </w:r>
          </w:p>
          <w:p w14:paraId="70E31714" w14:textId="77777777" w:rsidR="00211D70" w:rsidRPr="00107E4F"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Gestión y administración de recursos humanos, físicos, materiales y financieros para el desarrollo de la investigación científica</w:t>
            </w:r>
          </w:p>
          <w:p w14:paraId="52F960D6" w14:textId="77777777" w:rsidR="00211D70" w:rsidRPr="00107E4F"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Gestionar licitaciones</w:t>
            </w:r>
          </w:p>
          <w:p w14:paraId="4404D446" w14:textId="77777777" w:rsidR="00211D70" w:rsidRPr="00107E4F" w:rsidRDefault="00211D70" w:rsidP="00211D70">
            <w:pPr>
              <w:pStyle w:val="TableParagraph"/>
              <w:numPr>
                <w:ilvl w:val="0"/>
                <w:numId w:val="19"/>
              </w:numPr>
              <w:tabs>
                <w:tab w:val="left" w:pos="2445"/>
              </w:tabs>
              <w:ind w:right="49"/>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Gestionar permisos</w:t>
            </w:r>
            <w:r w:rsidRPr="00107E4F">
              <w:rPr>
                <w:rFonts w:ascii="Gill Sans MT" w:hAnsi="Gill Sans MT" w:cs="Arial"/>
                <w:color w:val="000000" w:themeColor="text1"/>
                <w:spacing w:val="-59"/>
                <w:sz w:val="18"/>
                <w:szCs w:val="18"/>
              </w:rPr>
              <w:t xml:space="preserve"> </w:t>
            </w:r>
            <w:r w:rsidRPr="00107E4F">
              <w:rPr>
                <w:rFonts w:ascii="Gill Sans MT" w:hAnsi="Gill Sans MT" w:cs="Arial"/>
                <w:color w:val="000000" w:themeColor="text1"/>
                <w:sz w:val="18"/>
                <w:szCs w:val="18"/>
              </w:rPr>
              <w:t>correspondientes ante SSA</w:t>
            </w:r>
          </w:p>
          <w:p w14:paraId="085055CD" w14:textId="77777777" w:rsidR="00211D70" w:rsidRPr="00107E4F"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Identificar los contaminantes físicos, químicos, biológicos, psicosociales y ergonómicos en los centros de trabajo, que dificultan el trabajo colaborativo, y cómo combatir dichos contaminantes en el laboratorio clínico.</w:t>
            </w:r>
          </w:p>
          <w:p w14:paraId="0CF8612F" w14:textId="77777777" w:rsidR="00211D70" w:rsidRPr="00107E4F" w:rsidRDefault="00211D70" w:rsidP="00211D70">
            <w:pPr>
              <w:pStyle w:val="TableParagraph"/>
              <w:numPr>
                <w:ilvl w:val="0"/>
                <w:numId w:val="19"/>
              </w:numPr>
              <w:tabs>
                <w:tab w:val="left" w:pos="2445"/>
              </w:tabs>
              <w:ind w:right="49"/>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Manejar software administrativo de Laboratorio</w:t>
            </w:r>
          </w:p>
          <w:p w14:paraId="2FB4F508" w14:textId="77777777" w:rsidR="00211D70" w:rsidRPr="00107E4F" w:rsidRDefault="00211D70" w:rsidP="00211D70">
            <w:pPr>
              <w:pStyle w:val="TableParagraph"/>
              <w:numPr>
                <w:ilvl w:val="0"/>
                <w:numId w:val="19"/>
              </w:numPr>
              <w:tabs>
                <w:tab w:val="left" w:pos="986"/>
                <w:tab w:val="left" w:pos="2096"/>
                <w:tab w:val="left" w:pos="2445"/>
              </w:tabs>
              <w:ind w:right="49"/>
              <w:jc w:val="both"/>
              <w:rPr>
                <w:rFonts w:ascii="Gill Sans MT" w:hAnsi="Gill Sans MT" w:cs="Arial"/>
                <w:bCs/>
                <w:color w:val="000000" w:themeColor="text1"/>
                <w:sz w:val="18"/>
                <w:szCs w:val="18"/>
              </w:rPr>
            </w:pPr>
            <w:r w:rsidRPr="00107E4F">
              <w:rPr>
                <w:rFonts w:ascii="Gill Sans MT" w:hAnsi="Gill Sans MT" w:cs="Arial"/>
                <w:bCs/>
                <w:color w:val="000000" w:themeColor="text1"/>
                <w:sz w:val="18"/>
                <w:szCs w:val="18"/>
              </w:rPr>
              <w:t>Manejo de análisis FODA</w:t>
            </w:r>
          </w:p>
          <w:p w14:paraId="4C290D25" w14:textId="77777777" w:rsidR="00211D70" w:rsidRPr="00107E4F" w:rsidRDefault="00211D70" w:rsidP="00211D70">
            <w:pPr>
              <w:pStyle w:val="TableParagraph"/>
              <w:numPr>
                <w:ilvl w:val="0"/>
                <w:numId w:val="19"/>
              </w:numPr>
              <w:tabs>
                <w:tab w:val="left" w:pos="986"/>
                <w:tab w:val="left" w:pos="2096"/>
                <w:tab w:val="left" w:pos="2445"/>
              </w:tabs>
              <w:ind w:right="49"/>
              <w:jc w:val="both"/>
              <w:rPr>
                <w:rFonts w:ascii="Gill Sans MT" w:hAnsi="Gill Sans MT" w:cs="Arial"/>
                <w:bCs/>
                <w:color w:val="000000" w:themeColor="text1"/>
                <w:sz w:val="18"/>
                <w:szCs w:val="18"/>
              </w:rPr>
            </w:pPr>
            <w:r w:rsidRPr="00107E4F">
              <w:rPr>
                <w:rFonts w:ascii="Gill Sans MT" w:hAnsi="Gill Sans MT" w:cs="Arial"/>
                <w:bCs/>
                <w:color w:val="000000" w:themeColor="text1"/>
                <w:sz w:val="18"/>
                <w:szCs w:val="18"/>
              </w:rPr>
              <w:t>Manejo, administración y control de diferentes dispositivos y equipos de laboratorio</w:t>
            </w:r>
          </w:p>
          <w:p w14:paraId="5DEA2B17" w14:textId="77777777" w:rsidR="00211D70" w:rsidRPr="00107E4F" w:rsidRDefault="00211D70" w:rsidP="00211D70">
            <w:pPr>
              <w:pStyle w:val="TableParagraph"/>
              <w:numPr>
                <w:ilvl w:val="0"/>
                <w:numId w:val="19"/>
              </w:numPr>
              <w:tabs>
                <w:tab w:val="left" w:pos="986"/>
                <w:tab w:val="left" w:pos="2096"/>
                <w:tab w:val="left" w:pos="2445"/>
              </w:tabs>
              <w:ind w:right="49"/>
              <w:jc w:val="both"/>
              <w:rPr>
                <w:rFonts w:ascii="Gill Sans MT" w:hAnsi="Gill Sans MT" w:cs="Arial"/>
                <w:bCs/>
                <w:color w:val="000000" w:themeColor="text1"/>
                <w:sz w:val="18"/>
                <w:szCs w:val="18"/>
              </w:rPr>
            </w:pPr>
            <w:r w:rsidRPr="00107E4F">
              <w:rPr>
                <w:rFonts w:ascii="Gill Sans MT" w:hAnsi="Gill Sans MT" w:cs="Arial"/>
                <w:bCs/>
                <w:color w:val="000000" w:themeColor="text1"/>
                <w:sz w:val="18"/>
                <w:szCs w:val="18"/>
              </w:rPr>
              <w:t>Planeación estratégica</w:t>
            </w:r>
          </w:p>
          <w:p w14:paraId="7B840BB6" w14:textId="77777777" w:rsidR="00211D70" w:rsidRPr="00107E4F" w:rsidRDefault="00211D70" w:rsidP="00211D70">
            <w:pPr>
              <w:pStyle w:val="TableParagraph"/>
              <w:numPr>
                <w:ilvl w:val="0"/>
                <w:numId w:val="19"/>
              </w:numPr>
              <w:tabs>
                <w:tab w:val="left" w:pos="986"/>
                <w:tab w:val="left" w:pos="2096"/>
                <w:tab w:val="left" w:pos="2445"/>
              </w:tabs>
              <w:ind w:right="49"/>
              <w:jc w:val="both"/>
              <w:rPr>
                <w:rFonts w:ascii="Gill Sans MT" w:hAnsi="Gill Sans MT" w:cs="Arial"/>
                <w:bCs/>
                <w:color w:val="000000" w:themeColor="text1"/>
                <w:sz w:val="18"/>
                <w:szCs w:val="18"/>
              </w:rPr>
            </w:pPr>
            <w:r w:rsidRPr="00107E4F">
              <w:rPr>
                <w:rFonts w:ascii="Gill Sans MT" w:hAnsi="Gill Sans MT" w:cs="Arial"/>
                <w:bCs/>
                <w:color w:val="000000" w:themeColor="text1"/>
                <w:sz w:val="18"/>
                <w:szCs w:val="18"/>
              </w:rPr>
              <w:t>Realización de auditorías internas y externas</w:t>
            </w:r>
          </w:p>
          <w:p w14:paraId="13C236B6" w14:textId="77777777" w:rsidR="00211D70" w:rsidRPr="00107E4F" w:rsidRDefault="00211D70" w:rsidP="00292A93">
            <w:pPr>
              <w:pStyle w:val="TableParagraph"/>
              <w:tabs>
                <w:tab w:val="left" w:pos="2445"/>
              </w:tabs>
              <w:ind w:left="69" w:right="49"/>
              <w:jc w:val="both"/>
              <w:rPr>
                <w:rFonts w:ascii="Gill Sans MT" w:hAnsi="Gill Sans MT" w:cs="Arial"/>
                <w:color w:val="000000" w:themeColor="text1"/>
                <w:sz w:val="18"/>
                <w:szCs w:val="18"/>
              </w:rPr>
            </w:pPr>
          </w:p>
        </w:tc>
        <w:tc>
          <w:tcPr>
            <w:tcW w:w="895" w:type="pct"/>
            <w:shd w:val="clear" w:color="auto" w:fill="FFFFFF" w:themeFill="background1"/>
          </w:tcPr>
          <w:p w14:paraId="1CB9A5AF" w14:textId="77777777" w:rsidR="00211D70" w:rsidRPr="00107E4F"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lastRenderedPageBreak/>
              <w:t xml:space="preserve">Administración    de recursos humanos y financieros </w:t>
            </w:r>
          </w:p>
          <w:p w14:paraId="1915DB94" w14:textId="77777777" w:rsidR="00211D70" w:rsidRPr="00107E4F" w:rsidRDefault="00211D70" w:rsidP="00211D70">
            <w:pPr>
              <w:pStyle w:val="TableParagraph"/>
              <w:numPr>
                <w:ilvl w:val="0"/>
                <w:numId w:val="19"/>
              </w:numPr>
              <w:tabs>
                <w:tab w:val="left" w:pos="2027"/>
              </w:tabs>
              <w:spacing w:line="242" w:lineRule="auto"/>
              <w:ind w:right="57"/>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Administración</w:t>
            </w:r>
            <w:r w:rsidRPr="00107E4F">
              <w:rPr>
                <w:rFonts w:ascii="Gill Sans MT" w:hAnsi="Gill Sans MT" w:cs="Arial"/>
                <w:color w:val="000000" w:themeColor="text1"/>
                <w:spacing w:val="1"/>
                <w:sz w:val="18"/>
                <w:szCs w:val="18"/>
              </w:rPr>
              <w:t xml:space="preserve"> </w:t>
            </w:r>
            <w:r w:rsidRPr="00107E4F">
              <w:rPr>
                <w:rFonts w:ascii="Gill Sans MT" w:hAnsi="Gill Sans MT" w:cs="Arial"/>
                <w:color w:val="000000" w:themeColor="text1"/>
                <w:sz w:val="18"/>
                <w:szCs w:val="18"/>
              </w:rPr>
              <w:t xml:space="preserve">aplicada </w:t>
            </w:r>
            <w:r w:rsidRPr="00107E4F">
              <w:rPr>
                <w:rFonts w:ascii="Gill Sans MT" w:hAnsi="Gill Sans MT" w:cs="Arial"/>
                <w:color w:val="000000" w:themeColor="text1"/>
                <w:spacing w:val="-2"/>
                <w:sz w:val="18"/>
                <w:szCs w:val="18"/>
              </w:rPr>
              <w:t xml:space="preserve">al </w:t>
            </w:r>
            <w:r w:rsidRPr="00107E4F">
              <w:rPr>
                <w:rFonts w:ascii="Gill Sans MT" w:hAnsi="Gill Sans MT" w:cs="Arial"/>
                <w:color w:val="000000" w:themeColor="text1"/>
                <w:sz w:val="18"/>
                <w:szCs w:val="18"/>
              </w:rPr>
              <w:t>laboratorio.</w:t>
            </w:r>
          </w:p>
          <w:p w14:paraId="76958EA9" w14:textId="77777777" w:rsidR="00211D70" w:rsidRPr="00107E4F" w:rsidRDefault="00211D70" w:rsidP="00211D70">
            <w:pPr>
              <w:pStyle w:val="Sangradetextonormal"/>
              <w:numPr>
                <w:ilvl w:val="0"/>
                <w:numId w:val="19"/>
              </w:numPr>
              <w:spacing w:line="240" w:lineRule="auto"/>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Administración de dispositivos centrales (Computadora, Laptop, Smartphone, entre otros) y equipos de laboratorio</w:t>
            </w:r>
          </w:p>
          <w:p w14:paraId="628ED7B0" w14:textId="77777777" w:rsidR="00211D70" w:rsidRPr="00107E4F"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Administración de inventarios</w:t>
            </w:r>
          </w:p>
          <w:p w14:paraId="1CF5632A" w14:textId="77777777" w:rsidR="00211D70" w:rsidRPr="00107E4F" w:rsidRDefault="00211D70" w:rsidP="00211D70">
            <w:pPr>
              <w:pStyle w:val="TableParagraph"/>
              <w:numPr>
                <w:ilvl w:val="0"/>
                <w:numId w:val="19"/>
              </w:numPr>
              <w:tabs>
                <w:tab w:val="left" w:pos="2091"/>
              </w:tabs>
              <w:ind w:right="54"/>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 xml:space="preserve">Administración </w:t>
            </w:r>
            <w:r w:rsidRPr="00107E4F">
              <w:rPr>
                <w:rFonts w:ascii="Gill Sans MT" w:hAnsi="Gill Sans MT" w:cs="Arial"/>
                <w:color w:val="000000" w:themeColor="text1"/>
                <w:spacing w:val="-3"/>
                <w:sz w:val="18"/>
                <w:szCs w:val="18"/>
              </w:rPr>
              <w:t>y</w:t>
            </w:r>
            <w:r w:rsidRPr="00107E4F">
              <w:rPr>
                <w:rFonts w:ascii="Gill Sans MT" w:hAnsi="Gill Sans MT" w:cs="Arial"/>
                <w:color w:val="000000" w:themeColor="text1"/>
                <w:spacing w:val="-59"/>
                <w:sz w:val="18"/>
                <w:szCs w:val="18"/>
              </w:rPr>
              <w:t xml:space="preserve"> </w:t>
            </w:r>
            <w:r w:rsidRPr="00107E4F">
              <w:rPr>
                <w:rFonts w:ascii="Gill Sans MT" w:hAnsi="Gill Sans MT" w:cs="Arial"/>
                <w:color w:val="000000" w:themeColor="text1"/>
                <w:sz w:val="18"/>
                <w:szCs w:val="18"/>
              </w:rPr>
              <w:t>planeación</w:t>
            </w:r>
            <w:r w:rsidRPr="00107E4F">
              <w:rPr>
                <w:rFonts w:ascii="Gill Sans MT" w:hAnsi="Gill Sans MT" w:cs="Arial"/>
                <w:color w:val="000000" w:themeColor="text1"/>
                <w:spacing w:val="1"/>
                <w:sz w:val="18"/>
                <w:szCs w:val="18"/>
              </w:rPr>
              <w:t xml:space="preserve"> </w:t>
            </w:r>
            <w:r w:rsidRPr="00107E4F">
              <w:rPr>
                <w:rFonts w:ascii="Gill Sans MT" w:hAnsi="Gill Sans MT" w:cs="Arial"/>
                <w:color w:val="000000" w:themeColor="text1"/>
                <w:sz w:val="18"/>
                <w:szCs w:val="18"/>
              </w:rPr>
              <w:t>estratégica</w:t>
            </w:r>
          </w:p>
          <w:p w14:paraId="0CEA0F23" w14:textId="77777777" w:rsidR="00211D70" w:rsidRPr="00107E4F"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 xml:space="preserve">Análisis de costos </w:t>
            </w:r>
          </w:p>
          <w:p w14:paraId="0A537321" w14:textId="77777777" w:rsidR="00211D70" w:rsidRPr="00107E4F"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color w:val="000000" w:themeColor="text1"/>
                <w:sz w:val="18"/>
                <w:szCs w:val="18"/>
              </w:rPr>
            </w:pPr>
            <w:r w:rsidRPr="00107E4F">
              <w:rPr>
                <w:rFonts w:ascii="Gill Sans MT" w:hAnsi="Gill Sans MT" w:cs="Arial"/>
                <w:bCs/>
                <w:color w:val="000000" w:themeColor="text1"/>
                <w:sz w:val="18"/>
                <w:szCs w:val="18"/>
              </w:rPr>
              <w:t>Análisis FODA</w:t>
            </w:r>
          </w:p>
          <w:p w14:paraId="3E74826B" w14:textId="77777777" w:rsidR="00211D70" w:rsidRPr="00107E4F"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color w:val="000000" w:themeColor="text1"/>
                <w:sz w:val="18"/>
                <w:szCs w:val="18"/>
              </w:rPr>
            </w:pPr>
            <w:r w:rsidRPr="00107E4F">
              <w:rPr>
                <w:rFonts w:ascii="Gill Sans MT" w:hAnsi="Gill Sans MT" w:cs="Arial"/>
                <w:bCs/>
                <w:color w:val="000000" w:themeColor="text1"/>
                <w:sz w:val="18"/>
                <w:szCs w:val="18"/>
              </w:rPr>
              <w:t>Auditorías internas y externas</w:t>
            </w:r>
          </w:p>
          <w:p w14:paraId="16BC1D03" w14:textId="77777777" w:rsidR="00211D70" w:rsidRPr="00107E4F"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color w:val="000000" w:themeColor="text1"/>
                <w:sz w:val="18"/>
                <w:szCs w:val="18"/>
              </w:rPr>
            </w:pPr>
            <w:r w:rsidRPr="00107E4F">
              <w:rPr>
                <w:rFonts w:ascii="Gill Sans MT" w:hAnsi="Gill Sans MT" w:cs="Arial"/>
                <w:color w:val="000000" w:themeColor="text1"/>
                <w:sz w:val="18"/>
                <w:szCs w:val="18"/>
              </w:rPr>
              <w:t>Calidad en la recolección, transporte y conservación de muestras biológicas</w:t>
            </w:r>
          </w:p>
          <w:p w14:paraId="49B1C345" w14:textId="77777777" w:rsidR="00211D70" w:rsidRPr="00107E4F"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Catálogo de puestos para contratación</w:t>
            </w:r>
          </w:p>
          <w:p w14:paraId="439D1D56" w14:textId="77777777" w:rsidR="00211D70" w:rsidRPr="00107E4F"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color w:val="000000" w:themeColor="text1"/>
                <w:sz w:val="18"/>
                <w:szCs w:val="18"/>
              </w:rPr>
            </w:pPr>
            <w:r w:rsidRPr="00107E4F">
              <w:rPr>
                <w:rFonts w:ascii="Gill Sans MT" w:hAnsi="Gill Sans MT" w:cs="Arial"/>
                <w:bCs/>
                <w:color w:val="000000" w:themeColor="text1"/>
                <w:sz w:val="18"/>
                <w:szCs w:val="18"/>
              </w:rPr>
              <w:t>Control y seguimiento de inventarios.</w:t>
            </w:r>
          </w:p>
          <w:p w14:paraId="7D7B3BF6" w14:textId="77777777" w:rsidR="00211D70" w:rsidRPr="00107E4F"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p>
          <w:p w14:paraId="7BB856C2" w14:textId="77777777" w:rsidR="00211D70" w:rsidRPr="00107E4F"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color w:val="000000" w:themeColor="text1"/>
                <w:sz w:val="18"/>
                <w:szCs w:val="18"/>
              </w:rPr>
            </w:pPr>
            <w:r w:rsidRPr="00107E4F">
              <w:rPr>
                <w:rFonts w:ascii="Gill Sans MT" w:hAnsi="Gill Sans MT" w:cs="Arial"/>
                <w:bCs/>
                <w:color w:val="000000" w:themeColor="text1"/>
                <w:sz w:val="18"/>
                <w:szCs w:val="18"/>
              </w:rPr>
              <w:t>Desarrollo de planes estratégicos de trabajo</w:t>
            </w:r>
          </w:p>
          <w:p w14:paraId="69E53D32" w14:textId="77777777" w:rsidR="00211D70" w:rsidRPr="00107E4F"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Dirección estratégica</w:t>
            </w:r>
          </w:p>
          <w:p w14:paraId="1A699696" w14:textId="77777777" w:rsidR="00211D70" w:rsidRPr="00107E4F"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color w:val="000000" w:themeColor="text1"/>
                <w:sz w:val="18"/>
                <w:szCs w:val="18"/>
              </w:rPr>
            </w:pPr>
            <w:r w:rsidRPr="00107E4F">
              <w:rPr>
                <w:rFonts w:ascii="Gill Sans MT" w:hAnsi="Gill Sans MT" w:cs="Arial"/>
                <w:bCs/>
                <w:color w:val="000000" w:themeColor="text1"/>
                <w:sz w:val="18"/>
                <w:szCs w:val="18"/>
              </w:rPr>
              <w:t>El laboratorio clínico como sistema</w:t>
            </w:r>
          </w:p>
          <w:p w14:paraId="5FC2AFCA" w14:textId="77777777" w:rsidR="00211D70" w:rsidRPr="00107E4F"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Elaboración de programas de     trabajo</w:t>
            </w:r>
          </w:p>
          <w:p w14:paraId="4ADEB42B" w14:textId="77777777" w:rsidR="00211D70" w:rsidRPr="00107E4F"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color w:val="000000" w:themeColor="text1"/>
                <w:sz w:val="18"/>
                <w:szCs w:val="18"/>
              </w:rPr>
            </w:pPr>
            <w:r w:rsidRPr="00107E4F">
              <w:rPr>
                <w:rFonts w:ascii="Gill Sans MT" w:hAnsi="Gill Sans MT" w:cs="Arial"/>
                <w:bCs/>
                <w:color w:val="000000" w:themeColor="text1"/>
                <w:sz w:val="18"/>
                <w:szCs w:val="18"/>
              </w:rPr>
              <w:t>Elementos que incluyen los manuales y programas de trabajo estratégicos</w:t>
            </w:r>
          </w:p>
          <w:p w14:paraId="5CB2C304" w14:textId="77777777" w:rsidR="00211D70" w:rsidRPr="00107E4F"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CV del personal del laboratorio</w:t>
            </w:r>
          </w:p>
          <w:p w14:paraId="50F051C9" w14:textId="77777777" w:rsidR="00211D70" w:rsidRPr="00107E4F" w:rsidRDefault="00211D70" w:rsidP="00292A93">
            <w:pPr>
              <w:pStyle w:val="Prrafodelista"/>
              <w:ind w:left="360"/>
              <w:jc w:val="both"/>
              <w:rPr>
                <w:rFonts w:ascii="Gill Sans MT" w:hAnsi="Gill Sans MT" w:cs="Arial"/>
                <w:color w:val="000000" w:themeColor="text1"/>
                <w:sz w:val="18"/>
                <w:szCs w:val="18"/>
              </w:rPr>
            </w:pPr>
          </w:p>
          <w:p w14:paraId="2E7E63FD" w14:textId="77777777" w:rsidR="00211D70" w:rsidRPr="00107E4F" w:rsidRDefault="00211D70" w:rsidP="00292A93">
            <w:pPr>
              <w:pStyle w:val="Prrafodelista"/>
              <w:ind w:left="360"/>
              <w:jc w:val="both"/>
              <w:rPr>
                <w:rFonts w:ascii="Gill Sans MT" w:hAnsi="Gill Sans MT" w:cs="Arial"/>
                <w:color w:val="000000" w:themeColor="text1"/>
                <w:sz w:val="18"/>
                <w:szCs w:val="18"/>
              </w:rPr>
            </w:pPr>
          </w:p>
          <w:p w14:paraId="41CE9DD4" w14:textId="77777777" w:rsidR="00211D70" w:rsidRPr="00107E4F"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 xml:space="preserve">Financiamiento de investigación </w:t>
            </w:r>
          </w:p>
          <w:p w14:paraId="2E899B58" w14:textId="77777777" w:rsidR="00211D70" w:rsidRPr="00107E4F" w:rsidRDefault="00211D70" w:rsidP="00211D70">
            <w:pPr>
              <w:pStyle w:val="TableParagraph"/>
              <w:numPr>
                <w:ilvl w:val="0"/>
                <w:numId w:val="19"/>
              </w:numPr>
              <w:spacing w:line="252" w:lineRule="exact"/>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Finanzas</w:t>
            </w:r>
            <w:r w:rsidRPr="00107E4F">
              <w:rPr>
                <w:rFonts w:ascii="Gill Sans MT" w:hAnsi="Gill Sans MT" w:cs="Arial"/>
                <w:color w:val="000000" w:themeColor="text1"/>
                <w:spacing w:val="1"/>
                <w:sz w:val="18"/>
                <w:szCs w:val="18"/>
              </w:rPr>
              <w:t xml:space="preserve"> </w:t>
            </w:r>
            <w:r w:rsidRPr="00107E4F">
              <w:rPr>
                <w:rFonts w:ascii="Gill Sans MT" w:hAnsi="Gill Sans MT" w:cs="Arial"/>
                <w:color w:val="000000" w:themeColor="text1"/>
                <w:sz w:val="18"/>
                <w:szCs w:val="18"/>
              </w:rPr>
              <w:t xml:space="preserve">aplicadas </w:t>
            </w:r>
            <w:proofErr w:type="gramStart"/>
            <w:r w:rsidRPr="00107E4F">
              <w:rPr>
                <w:rFonts w:ascii="Gill Sans MT" w:hAnsi="Gill Sans MT" w:cs="Arial"/>
                <w:color w:val="000000" w:themeColor="text1"/>
                <w:sz w:val="18"/>
                <w:szCs w:val="18"/>
              </w:rPr>
              <w:t xml:space="preserve">al </w:t>
            </w:r>
            <w:r w:rsidRPr="00107E4F">
              <w:rPr>
                <w:rFonts w:ascii="Gill Sans MT" w:hAnsi="Gill Sans MT" w:cs="Arial"/>
                <w:color w:val="000000" w:themeColor="text1"/>
                <w:spacing w:val="-59"/>
                <w:sz w:val="18"/>
                <w:szCs w:val="18"/>
              </w:rPr>
              <w:t xml:space="preserve"> </w:t>
            </w:r>
            <w:r w:rsidRPr="00107E4F">
              <w:rPr>
                <w:rFonts w:ascii="Gill Sans MT" w:hAnsi="Gill Sans MT" w:cs="Arial"/>
                <w:color w:val="000000" w:themeColor="text1"/>
                <w:sz w:val="18"/>
                <w:szCs w:val="18"/>
              </w:rPr>
              <w:t>laboratorio</w:t>
            </w:r>
            <w:proofErr w:type="gramEnd"/>
            <w:r w:rsidRPr="00107E4F">
              <w:rPr>
                <w:rFonts w:ascii="Gill Sans MT" w:hAnsi="Gill Sans MT" w:cs="Arial"/>
                <w:color w:val="000000" w:themeColor="text1"/>
                <w:sz w:val="18"/>
                <w:szCs w:val="18"/>
              </w:rPr>
              <w:t>.</w:t>
            </w:r>
          </w:p>
          <w:p w14:paraId="701943D3" w14:textId="77777777" w:rsidR="00211D70" w:rsidRPr="00107E4F"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Integración de expedientes del personal a su cargo</w:t>
            </w:r>
          </w:p>
          <w:p w14:paraId="144BF316" w14:textId="77777777" w:rsidR="00211D70" w:rsidRPr="00107E4F"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Lineamientos para la organización del trabajo colaborativo</w:t>
            </w:r>
          </w:p>
          <w:p w14:paraId="40B9492A" w14:textId="77777777" w:rsidR="00211D70" w:rsidRPr="00107E4F" w:rsidRDefault="00211D70" w:rsidP="00211D70">
            <w:pPr>
              <w:pStyle w:val="TableParagraph"/>
              <w:numPr>
                <w:ilvl w:val="0"/>
                <w:numId w:val="19"/>
              </w:numPr>
              <w:ind w:right="443"/>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Procesos para la</w:t>
            </w:r>
            <w:r w:rsidRPr="00107E4F">
              <w:rPr>
                <w:rFonts w:ascii="Gill Sans MT" w:hAnsi="Gill Sans MT" w:cs="Arial"/>
                <w:color w:val="000000" w:themeColor="text1"/>
                <w:spacing w:val="1"/>
                <w:sz w:val="18"/>
                <w:szCs w:val="18"/>
              </w:rPr>
              <w:t xml:space="preserve"> </w:t>
            </w:r>
            <w:r w:rsidRPr="00107E4F">
              <w:rPr>
                <w:rFonts w:ascii="Gill Sans MT" w:hAnsi="Gill Sans MT" w:cs="Arial"/>
                <w:color w:val="000000" w:themeColor="text1"/>
                <w:sz w:val="18"/>
                <w:szCs w:val="18"/>
              </w:rPr>
              <w:t>obtención de</w:t>
            </w:r>
            <w:r w:rsidRPr="00107E4F">
              <w:rPr>
                <w:rFonts w:ascii="Gill Sans MT" w:hAnsi="Gill Sans MT" w:cs="Arial"/>
                <w:color w:val="000000" w:themeColor="text1"/>
                <w:spacing w:val="1"/>
                <w:sz w:val="18"/>
                <w:szCs w:val="18"/>
              </w:rPr>
              <w:t xml:space="preserve"> </w:t>
            </w:r>
            <w:r w:rsidRPr="00107E4F">
              <w:rPr>
                <w:rFonts w:ascii="Gill Sans MT" w:hAnsi="Gill Sans MT" w:cs="Arial"/>
                <w:color w:val="000000" w:themeColor="text1"/>
                <w:sz w:val="18"/>
                <w:szCs w:val="18"/>
              </w:rPr>
              <w:t>recursos y</w:t>
            </w:r>
            <w:r w:rsidRPr="00107E4F">
              <w:rPr>
                <w:rFonts w:ascii="Gill Sans MT" w:hAnsi="Gill Sans MT" w:cs="Arial"/>
                <w:color w:val="000000" w:themeColor="text1"/>
                <w:spacing w:val="1"/>
                <w:sz w:val="18"/>
                <w:szCs w:val="18"/>
              </w:rPr>
              <w:t xml:space="preserve"> </w:t>
            </w:r>
            <w:r w:rsidRPr="00107E4F">
              <w:rPr>
                <w:rFonts w:ascii="Gill Sans MT" w:hAnsi="Gill Sans MT" w:cs="Arial"/>
                <w:color w:val="000000" w:themeColor="text1"/>
                <w:sz w:val="18"/>
                <w:szCs w:val="18"/>
              </w:rPr>
              <w:t>financiamiento de</w:t>
            </w:r>
            <w:r w:rsidRPr="00107E4F">
              <w:rPr>
                <w:rFonts w:ascii="Gill Sans MT" w:hAnsi="Gill Sans MT" w:cs="Arial"/>
                <w:color w:val="000000" w:themeColor="text1"/>
                <w:spacing w:val="-59"/>
                <w:sz w:val="18"/>
                <w:szCs w:val="18"/>
              </w:rPr>
              <w:t xml:space="preserve"> </w:t>
            </w:r>
            <w:r w:rsidRPr="00107E4F">
              <w:rPr>
                <w:rFonts w:ascii="Gill Sans MT" w:hAnsi="Gill Sans MT" w:cs="Arial"/>
                <w:color w:val="000000" w:themeColor="text1"/>
                <w:sz w:val="18"/>
                <w:szCs w:val="18"/>
              </w:rPr>
              <w:t>investigación.</w:t>
            </w:r>
          </w:p>
          <w:p w14:paraId="1F38B69D" w14:textId="77777777" w:rsidR="00211D70" w:rsidRPr="00107E4F" w:rsidRDefault="00211D70" w:rsidP="00211D70">
            <w:pPr>
              <w:pStyle w:val="TableParagraph"/>
              <w:numPr>
                <w:ilvl w:val="0"/>
                <w:numId w:val="19"/>
              </w:numPr>
              <w:tabs>
                <w:tab w:val="left" w:pos="2092"/>
              </w:tabs>
              <w:ind w:right="54"/>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Teoría</w:t>
            </w:r>
            <w:r w:rsidRPr="00107E4F">
              <w:rPr>
                <w:rFonts w:ascii="Gill Sans MT" w:hAnsi="Gill Sans MT" w:cs="Arial"/>
                <w:color w:val="000000" w:themeColor="text1"/>
                <w:spacing w:val="6"/>
                <w:sz w:val="18"/>
                <w:szCs w:val="18"/>
              </w:rPr>
              <w:t xml:space="preserve"> </w:t>
            </w:r>
            <w:r w:rsidRPr="00107E4F">
              <w:rPr>
                <w:rFonts w:ascii="Gill Sans MT" w:hAnsi="Gill Sans MT" w:cs="Arial"/>
                <w:color w:val="000000" w:themeColor="text1"/>
                <w:sz w:val="18"/>
                <w:szCs w:val="18"/>
              </w:rPr>
              <w:t>de</w:t>
            </w:r>
            <w:r w:rsidRPr="00107E4F">
              <w:rPr>
                <w:rFonts w:ascii="Gill Sans MT" w:hAnsi="Gill Sans MT" w:cs="Arial"/>
                <w:color w:val="000000" w:themeColor="text1"/>
                <w:spacing w:val="6"/>
                <w:sz w:val="18"/>
                <w:szCs w:val="18"/>
              </w:rPr>
              <w:t xml:space="preserve"> </w:t>
            </w:r>
            <w:r w:rsidRPr="00107E4F">
              <w:rPr>
                <w:rFonts w:ascii="Gill Sans MT" w:hAnsi="Gill Sans MT" w:cs="Arial"/>
                <w:color w:val="000000" w:themeColor="text1"/>
                <w:sz w:val="18"/>
                <w:szCs w:val="18"/>
              </w:rPr>
              <w:t>mercado</w:t>
            </w:r>
            <w:r w:rsidRPr="00107E4F">
              <w:rPr>
                <w:rFonts w:ascii="Gill Sans MT" w:hAnsi="Gill Sans MT" w:cs="Arial"/>
                <w:color w:val="000000" w:themeColor="text1"/>
                <w:spacing w:val="-59"/>
                <w:sz w:val="18"/>
                <w:szCs w:val="18"/>
              </w:rPr>
              <w:t xml:space="preserve"> </w:t>
            </w:r>
            <w:r w:rsidRPr="00107E4F">
              <w:rPr>
                <w:rFonts w:ascii="Gill Sans MT" w:hAnsi="Gill Sans MT" w:cs="Arial"/>
                <w:color w:val="000000" w:themeColor="text1"/>
                <w:sz w:val="18"/>
                <w:szCs w:val="18"/>
              </w:rPr>
              <w:t>(costo-beneficio)</w:t>
            </w:r>
            <w:r w:rsidRPr="00107E4F">
              <w:rPr>
                <w:rFonts w:ascii="Gill Sans MT" w:hAnsi="Gill Sans MT" w:cs="Arial"/>
                <w:color w:val="000000" w:themeColor="text1"/>
                <w:spacing w:val="1"/>
                <w:sz w:val="18"/>
                <w:szCs w:val="18"/>
              </w:rPr>
              <w:t xml:space="preserve"> </w:t>
            </w:r>
          </w:p>
          <w:p w14:paraId="5DC25D28" w14:textId="77777777" w:rsidR="00211D70" w:rsidRPr="00107E4F" w:rsidRDefault="00211D70" w:rsidP="00211D70">
            <w:pPr>
              <w:pStyle w:val="TableParagraph"/>
              <w:numPr>
                <w:ilvl w:val="0"/>
                <w:numId w:val="19"/>
              </w:numPr>
              <w:tabs>
                <w:tab w:val="left" w:pos="968"/>
                <w:tab w:val="left" w:pos="1525"/>
              </w:tabs>
              <w:spacing w:line="242" w:lineRule="auto"/>
              <w:ind w:right="54"/>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Teoría del trabajo</w:t>
            </w:r>
            <w:r w:rsidRPr="00107E4F">
              <w:rPr>
                <w:rFonts w:ascii="Gill Sans MT" w:hAnsi="Gill Sans MT" w:cs="Arial"/>
                <w:color w:val="000000" w:themeColor="text1"/>
                <w:spacing w:val="-59"/>
                <w:sz w:val="18"/>
                <w:szCs w:val="18"/>
              </w:rPr>
              <w:t xml:space="preserve"> </w:t>
            </w:r>
            <w:r w:rsidRPr="00107E4F">
              <w:rPr>
                <w:rFonts w:ascii="Gill Sans MT" w:hAnsi="Gill Sans MT" w:cs="Arial"/>
                <w:color w:val="000000" w:themeColor="text1"/>
                <w:sz w:val="18"/>
                <w:szCs w:val="18"/>
              </w:rPr>
              <w:t>estratégico</w:t>
            </w:r>
          </w:p>
          <w:p w14:paraId="047CA33F" w14:textId="77777777" w:rsidR="00211D70" w:rsidRPr="00107E4F"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Trámites para funcionamiento de laboratorios</w:t>
            </w:r>
          </w:p>
          <w:p w14:paraId="3C8F67F3" w14:textId="77777777" w:rsidR="00211D70" w:rsidRPr="00107E4F" w:rsidRDefault="00211D70" w:rsidP="00292A93">
            <w:pPr>
              <w:pStyle w:val="Prrafodelista"/>
              <w:ind w:left="360"/>
              <w:jc w:val="both"/>
              <w:rPr>
                <w:rFonts w:ascii="Gill Sans MT" w:hAnsi="Gill Sans MT" w:cs="Arial"/>
                <w:color w:val="000000" w:themeColor="text1"/>
                <w:sz w:val="18"/>
                <w:szCs w:val="18"/>
              </w:rPr>
            </w:pPr>
          </w:p>
          <w:p w14:paraId="6493BABA" w14:textId="77777777" w:rsidR="00211D70" w:rsidRPr="00107E4F" w:rsidRDefault="00211D70" w:rsidP="00292A93">
            <w:pPr>
              <w:pStyle w:val="Prrafodelista"/>
              <w:ind w:left="360"/>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 xml:space="preserve"> </w:t>
            </w:r>
          </w:p>
        </w:tc>
        <w:tc>
          <w:tcPr>
            <w:tcW w:w="948" w:type="pct"/>
            <w:shd w:val="clear" w:color="auto" w:fill="FFFFFF" w:themeFill="background1"/>
          </w:tcPr>
          <w:p w14:paraId="126F6F87" w14:textId="77777777" w:rsidR="00211D70" w:rsidRPr="00107E4F" w:rsidRDefault="00211D70" w:rsidP="00211D70">
            <w:pPr>
              <w:pStyle w:val="TableParagraph"/>
              <w:numPr>
                <w:ilvl w:val="0"/>
                <w:numId w:val="19"/>
              </w:numPr>
              <w:tabs>
                <w:tab w:val="left" w:pos="1673"/>
              </w:tabs>
              <w:ind w:right="55"/>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lastRenderedPageBreak/>
              <w:t>Conciencia social</w:t>
            </w:r>
            <w:r w:rsidRPr="00107E4F">
              <w:rPr>
                <w:rFonts w:ascii="Gill Sans MT" w:hAnsi="Gill Sans MT" w:cs="Arial"/>
                <w:color w:val="000000" w:themeColor="text1"/>
                <w:spacing w:val="-59"/>
                <w:sz w:val="18"/>
                <w:szCs w:val="18"/>
              </w:rPr>
              <w:t xml:space="preserve"> </w:t>
            </w:r>
          </w:p>
          <w:p w14:paraId="58164E7B" w14:textId="77777777" w:rsidR="00211D70" w:rsidRPr="00107E4F" w:rsidRDefault="00211D70" w:rsidP="00211D70">
            <w:pPr>
              <w:pStyle w:val="TableParagraph"/>
              <w:numPr>
                <w:ilvl w:val="0"/>
                <w:numId w:val="19"/>
              </w:numPr>
              <w:ind w:right="258"/>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Confidencialidad</w:t>
            </w:r>
          </w:p>
          <w:p w14:paraId="6ACDA69D" w14:textId="77777777" w:rsidR="00211D70" w:rsidRPr="00107E4F"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Confidencialidad   en manejo de información</w:t>
            </w:r>
          </w:p>
          <w:p w14:paraId="6E7DBE62" w14:textId="77777777" w:rsidR="00211D70" w:rsidRPr="00107E4F"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Constancia y responsabilidad en la realización de actividades</w:t>
            </w:r>
          </w:p>
          <w:p w14:paraId="68FD9E6D" w14:textId="77777777" w:rsidR="00211D70" w:rsidRPr="00107E4F"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color w:val="000000" w:themeColor="text1"/>
                <w:sz w:val="18"/>
                <w:szCs w:val="18"/>
              </w:rPr>
            </w:pPr>
            <w:r w:rsidRPr="00107E4F">
              <w:rPr>
                <w:rFonts w:ascii="Gill Sans MT" w:hAnsi="Gill Sans MT" w:cs="Arial"/>
                <w:bCs/>
                <w:color w:val="000000" w:themeColor="text1"/>
                <w:sz w:val="18"/>
                <w:szCs w:val="18"/>
              </w:rPr>
              <w:t>Cooperación en la realización de tareas</w:t>
            </w:r>
          </w:p>
          <w:p w14:paraId="64B399EE" w14:textId="77777777" w:rsidR="00211D70" w:rsidRPr="00107E4F"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color w:val="000000" w:themeColor="text1"/>
                <w:sz w:val="18"/>
                <w:szCs w:val="18"/>
              </w:rPr>
            </w:pPr>
            <w:r w:rsidRPr="00107E4F">
              <w:rPr>
                <w:rFonts w:ascii="Gill Sans MT" w:hAnsi="Gill Sans MT" w:cs="Arial"/>
                <w:bCs/>
                <w:color w:val="000000" w:themeColor="text1"/>
                <w:sz w:val="18"/>
                <w:szCs w:val="18"/>
              </w:rPr>
              <w:t>Creatividad para el diseño de planes de trabajo</w:t>
            </w:r>
          </w:p>
          <w:p w14:paraId="59253399" w14:textId="77777777" w:rsidR="00211D70" w:rsidRPr="00107E4F"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Empatía con el personal a su cargo</w:t>
            </w:r>
          </w:p>
          <w:p w14:paraId="03396341" w14:textId="77777777" w:rsidR="00211D70" w:rsidRPr="00107E4F"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Empatía con los integrantes de equipos</w:t>
            </w:r>
          </w:p>
          <w:p w14:paraId="4BA172F4" w14:textId="77777777" w:rsidR="00211D70" w:rsidRPr="00107E4F"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Equidad en la asignación de actividades</w:t>
            </w:r>
          </w:p>
          <w:p w14:paraId="0BC3D948" w14:textId="77777777" w:rsidR="00211D70" w:rsidRPr="00107E4F"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color w:val="000000" w:themeColor="text1"/>
                <w:sz w:val="18"/>
                <w:szCs w:val="18"/>
              </w:rPr>
            </w:pPr>
            <w:r w:rsidRPr="00107E4F">
              <w:rPr>
                <w:rFonts w:ascii="Gill Sans MT" w:hAnsi="Gill Sans MT" w:cs="Arial"/>
                <w:bCs/>
                <w:color w:val="000000" w:themeColor="text1"/>
                <w:sz w:val="18"/>
                <w:szCs w:val="18"/>
              </w:rPr>
              <w:t>Ética y responsabilidad   en la realización de auditorías internas y externas</w:t>
            </w:r>
          </w:p>
          <w:p w14:paraId="73735314" w14:textId="77777777" w:rsidR="00211D70" w:rsidRPr="00107E4F" w:rsidRDefault="00211D70" w:rsidP="00211D70">
            <w:pPr>
              <w:pStyle w:val="TableParagraph"/>
              <w:numPr>
                <w:ilvl w:val="0"/>
                <w:numId w:val="19"/>
              </w:numPr>
              <w:ind w:right="54"/>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 xml:space="preserve">Honestidad en el ejercicio de la administración. </w:t>
            </w:r>
          </w:p>
          <w:p w14:paraId="2A4721C0" w14:textId="77777777" w:rsidR="00211D70" w:rsidRPr="00107E4F"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Igualdad y no discriminación.</w:t>
            </w:r>
          </w:p>
          <w:p w14:paraId="05E6836B" w14:textId="77777777" w:rsidR="00211D70" w:rsidRPr="00107E4F" w:rsidRDefault="00211D70" w:rsidP="00211D70">
            <w:pPr>
              <w:pStyle w:val="TableParagraph"/>
              <w:numPr>
                <w:ilvl w:val="0"/>
                <w:numId w:val="19"/>
              </w:numPr>
              <w:ind w:right="478"/>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Imparcialidad</w:t>
            </w:r>
          </w:p>
          <w:p w14:paraId="774C49FA" w14:textId="77777777" w:rsidR="00211D70" w:rsidRPr="00107E4F"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Imparcialidad en la asignación de responsabilidades</w:t>
            </w:r>
          </w:p>
          <w:p w14:paraId="44BEFF2B" w14:textId="77777777" w:rsidR="00211D70" w:rsidRPr="00107E4F"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 xml:space="preserve">Imparcialidad para la asignación de compras </w:t>
            </w:r>
          </w:p>
          <w:p w14:paraId="6E4FFE7E" w14:textId="77777777" w:rsidR="00211D70" w:rsidRPr="00107E4F"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lastRenderedPageBreak/>
              <w:t xml:space="preserve">Integridad </w:t>
            </w:r>
          </w:p>
          <w:p w14:paraId="0DE31ADE" w14:textId="77777777" w:rsidR="00211D70" w:rsidRPr="00107E4F"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color w:val="000000" w:themeColor="text1"/>
                <w:sz w:val="18"/>
                <w:szCs w:val="18"/>
              </w:rPr>
            </w:pPr>
            <w:r w:rsidRPr="00107E4F">
              <w:rPr>
                <w:rFonts w:ascii="Gill Sans MT" w:hAnsi="Gill Sans MT" w:cs="Arial"/>
                <w:bCs/>
                <w:color w:val="000000" w:themeColor="text1"/>
                <w:sz w:val="18"/>
                <w:szCs w:val="18"/>
              </w:rPr>
              <w:t xml:space="preserve">Justicia y tolerancia hacia el personal que coordina  </w:t>
            </w:r>
          </w:p>
          <w:p w14:paraId="5C8A6A1F" w14:textId="77777777" w:rsidR="00211D70" w:rsidRPr="00107E4F" w:rsidRDefault="00211D70" w:rsidP="00211D70">
            <w:pPr>
              <w:pStyle w:val="TableParagraph"/>
              <w:numPr>
                <w:ilvl w:val="0"/>
                <w:numId w:val="19"/>
              </w:numPr>
              <w:ind w:right="857"/>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Lealtad</w:t>
            </w:r>
            <w:r w:rsidRPr="00107E4F">
              <w:rPr>
                <w:rFonts w:ascii="Gill Sans MT" w:hAnsi="Gill Sans MT" w:cs="Arial"/>
                <w:color w:val="000000" w:themeColor="text1"/>
                <w:spacing w:val="1"/>
                <w:sz w:val="18"/>
                <w:szCs w:val="18"/>
              </w:rPr>
              <w:t xml:space="preserve"> </w:t>
            </w:r>
          </w:p>
          <w:p w14:paraId="45161F4C" w14:textId="77777777" w:rsidR="00211D70" w:rsidRPr="00107E4F"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Objetividad en el   análisis</w:t>
            </w:r>
          </w:p>
          <w:p w14:paraId="7CBB7FFF" w14:textId="77777777" w:rsidR="00211D70" w:rsidRPr="00107E4F"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Objetividad en la selección con base al análisis</w:t>
            </w:r>
            <w:r w:rsidRPr="00107E4F">
              <w:rPr>
                <w:rFonts w:ascii="Gill Sans MT" w:hAnsi="Gill Sans MT" w:cs="Arial"/>
                <w:color w:val="000000" w:themeColor="text1"/>
                <w:sz w:val="18"/>
                <w:szCs w:val="18"/>
              </w:rPr>
              <w:tab/>
              <w:t>de costo-beneficio</w:t>
            </w:r>
          </w:p>
          <w:p w14:paraId="402A4E3A" w14:textId="77777777" w:rsidR="00211D70" w:rsidRPr="00107E4F"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Respeto a los derechos humanos</w:t>
            </w:r>
          </w:p>
          <w:p w14:paraId="3207D2D3" w14:textId="77777777" w:rsidR="00211D70" w:rsidRPr="00107E4F" w:rsidRDefault="00211D70" w:rsidP="00211D70">
            <w:pPr>
              <w:pStyle w:val="TableParagraph"/>
              <w:numPr>
                <w:ilvl w:val="0"/>
                <w:numId w:val="19"/>
              </w:numPr>
              <w:tabs>
                <w:tab w:val="left" w:pos="1673"/>
              </w:tabs>
              <w:ind w:right="55"/>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Responsabilidad</w:t>
            </w:r>
            <w:r w:rsidRPr="00107E4F">
              <w:rPr>
                <w:rFonts w:ascii="Gill Sans MT" w:hAnsi="Gill Sans MT" w:cs="Arial"/>
                <w:color w:val="000000" w:themeColor="text1"/>
                <w:spacing w:val="1"/>
                <w:sz w:val="18"/>
                <w:szCs w:val="18"/>
              </w:rPr>
              <w:t xml:space="preserve"> </w:t>
            </w:r>
          </w:p>
          <w:p w14:paraId="712FB4A1" w14:textId="77777777" w:rsidR="00211D70" w:rsidRPr="00107E4F"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Responsabilidad con el material a su cargo</w:t>
            </w:r>
          </w:p>
          <w:p w14:paraId="4E31655F" w14:textId="77777777" w:rsidR="00211D70" w:rsidRPr="00107E4F"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color w:val="000000" w:themeColor="text1"/>
                <w:sz w:val="18"/>
                <w:szCs w:val="18"/>
              </w:rPr>
            </w:pPr>
            <w:r w:rsidRPr="00107E4F">
              <w:rPr>
                <w:rFonts w:ascii="Gill Sans MT" w:hAnsi="Gill Sans MT" w:cs="Arial"/>
                <w:bCs/>
                <w:color w:val="000000" w:themeColor="text1"/>
                <w:sz w:val="18"/>
                <w:szCs w:val="18"/>
              </w:rPr>
              <w:t>Responsabilidad con las actividades financieras</w:t>
            </w:r>
          </w:p>
          <w:p w14:paraId="580AC21B" w14:textId="77777777" w:rsidR="00211D70" w:rsidRPr="00107E4F"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color w:val="000000" w:themeColor="text1"/>
                <w:sz w:val="18"/>
                <w:szCs w:val="18"/>
              </w:rPr>
            </w:pPr>
            <w:r w:rsidRPr="00107E4F">
              <w:rPr>
                <w:rFonts w:ascii="Gill Sans MT" w:hAnsi="Gill Sans MT" w:cs="Arial"/>
                <w:bCs/>
                <w:color w:val="000000" w:themeColor="text1"/>
                <w:sz w:val="18"/>
                <w:szCs w:val="18"/>
              </w:rPr>
              <w:t>Responsabilidad e iniciativa en el proceso de adquisición de suministros y/o insumos para el laboratorio</w:t>
            </w:r>
          </w:p>
          <w:p w14:paraId="2FC5626C" w14:textId="77777777" w:rsidR="00211D70" w:rsidRPr="00107E4F"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Responsabilidad en el desempeño de su cargo como responsable sanitario.</w:t>
            </w:r>
          </w:p>
          <w:p w14:paraId="425D9031" w14:textId="77777777" w:rsidR="00211D70" w:rsidRPr="00107E4F"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color w:val="000000" w:themeColor="text1"/>
                <w:sz w:val="18"/>
                <w:szCs w:val="18"/>
              </w:rPr>
            </w:pPr>
            <w:r w:rsidRPr="00107E4F">
              <w:rPr>
                <w:rFonts w:ascii="Gill Sans MT" w:hAnsi="Gill Sans MT" w:cs="Arial"/>
                <w:bCs/>
                <w:color w:val="000000" w:themeColor="text1"/>
                <w:sz w:val="18"/>
                <w:szCs w:val="18"/>
              </w:rPr>
              <w:t>Responsabilidad en el diseño de planes estratégicos</w:t>
            </w:r>
          </w:p>
          <w:p w14:paraId="1A71822B" w14:textId="77777777" w:rsidR="00211D70" w:rsidRPr="00107E4F"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color w:val="000000" w:themeColor="text1"/>
                <w:sz w:val="18"/>
                <w:szCs w:val="18"/>
              </w:rPr>
            </w:pPr>
            <w:r w:rsidRPr="00107E4F">
              <w:rPr>
                <w:rFonts w:ascii="Gill Sans MT" w:hAnsi="Gill Sans MT" w:cs="Arial"/>
                <w:bCs/>
                <w:color w:val="000000" w:themeColor="text1"/>
                <w:sz w:val="18"/>
                <w:szCs w:val="18"/>
              </w:rPr>
              <w:t xml:space="preserve">Responsabilidad en el trabajo que coordina </w:t>
            </w:r>
          </w:p>
          <w:p w14:paraId="0F9B6159" w14:textId="77777777" w:rsidR="00211D70" w:rsidRPr="00107E4F"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color w:val="000000" w:themeColor="text1"/>
                <w:sz w:val="18"/>
                <w:szCs w:val="18"/>
              </w:rPr>
            </w:pPr>
            <w:r w:rsidRPr="00107E4F">
              <w:rPr>
                <w:rFonts w:ascii="Gill Sans MT" w:hAnsi="Gill Sans MT" w:cs="Arial"/>
                <w:bCs/>
                <w:color w:val="000000" w:themeColor="text1"/>
                <w:sz w:val="18"/>
                <w:szCs w:val="18"/>
              </w:rPr>
              <w:t>Responsabilidad en la coordinación de gestión de calidad en el ámbito administrativo y técnico.</w:t>
            </w:r>
          </w:p>
          <w:p w14:paraId="56F24FDF" w14:textId="77777777" w:rsidR="00211D70" w:rsidRPr="00107E4F"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Responsabilidad en la ejecución del trabajo colaborativo</w:t>
            </w:r>
          </w:p>
          <w:p w14:paraId="28EF1539" w14:textId="77777777" w:rsidR="00211D70" w:rsidRPr="00107E4F"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color w:val="000000" w:themeColor="text1"/>
                <w:sz w:val="18"/>
                <w:szCs w:val="18"/>
              </w:rPr>
            </w:pPr>
            <w:r w:rsidRPr="00107E4F">
              <w:rPr>
                <w:rFonts w:ascii="Gill Sans MT" w:hAnsi="Gill Sans MT" w:cs="Arial"/>
                <w:bCs/>
                <w:color w:val="000000" w:themeColor="text1"/>
                <w:sz w:val="18"/>
                <w:szCs w:val="18"/>
              </w:rPr>
              <w:t>Responsabilidad en la elaboración de manuales y programas de trabajo estratégico</w:t>
            </w:r>
          </w:p>
          <w:p w14:paraId="770E052B" w14:textId="77777777" w:rsidR="00211D70" w:rsidRPr="00107E4F"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color w:val="000000" w:themeColor="text1"/>
                <w:sz w:val="18"/>
                <w:szCs w:val="18"/>
              </w:rPr>
            </w:pPr>
            <w:r w:rsidRPr="00107E4F">
              <w:rPr>
                <w:rFonts w:ascii="Gill Sans MT" w:hAnsi="Gill Sans MT" w:cs="Arial"/>
                <w:bCs/>
                <w:color w:val="000000" w:themeColor="text1"/>
                <w:sz w:val="18"/>
                <w:szCs w:val="18"/>
              </w:rPr>
              <w:t>Responsabilidad y ética   en la aplicación y administración de protocolos normalizados de trabajo.</w:t>
            </w:r>
          </w:p>
          <w:p w14:paraId="6FE93E2D" w14:textId="77777777" w:rsidR="00211D70" w:rsidRPr="00107E4F"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color w:val="000000" w:themeColor="text1"/>
                <w:sz w:val="18"/>
                <w:szCs w:val="18"/>
              </w:rPr>
            </w:pPr>
            <w:r w:rsidRPr="00107E4F">
              <w:rPr>
                <w:rFonts w:ascii="Gill Sans MT" w:hAnsi="Gill Sans MT" w:cs="Arial"/>
                <w:bCs/>
                <w:color w:val="000000" w:themeColor="text1"/>
                <w:sz w:val="18"/>
                <w:szCs w:val="18"/>
              </w:rPr>
              <w:t xml:space="preserve">Responsabilidad y ética en el proceso de selección de instrumentación y métodos </w:t>
            </w:r>
            <w:r w:rsidRPr="00107E4F">
              <w:rPr>
                <w:rFonts w:ascii="Gill Sans MT" w:hAnsi="Gill Sans MT" w:cs="Arial"/>
                <w:bCs/>
                <w:color w:val="000000" w:themeColor="text1"/>
                <w:sz w:val="18"/>
                <w:szCs w:val="18"/>
              </w:rPr>
              <w:lastRenderedPageBreak/>
              <w:t>con base en el análisis costo-beneficio.</w:t>
            </w:r>
          </w:p>
          <w:p w14:paraId="6203326A" w14:textId="77777777" w:rsidR="00211D70" w:rsidRPr="00107E4F" w:rsidRDefault="00211D70" w:rsidP="00211D70">
            <w:pPr>
              <w:pStyle w:val="TableParagraph"/>
              <w:numPr>
                <w:ilvl w:val="0"/>
                <w:numId w:val="19"/>
              </w:numPr>
              <w:tabs>
                <w:tab w:val="left" w:pos="1673"/>
              </w:tabs>
              <w:ind w:right="54"/>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Responsabilidad y</w:t>
            </w:r>
            <w:r w:rsidRPr="00107E4F">
              <w:rPr>
                <w:rFonts w:ascii="Gill Sans MT" w:hAnsi="Gill Sans MT" w:cs="Arial"/>
                <w:color w:val="000000" w:themeColor="text1"/>
                <w:spacing w:val="-59"/>
                <w:sz w:val="18"/>
                <w:szCs w:val="18"/>
              </w:rPr>
              <w:t xml:space="preserve"> </w:t>
            </w:r>
            <w:r w:rsidRPr="00107E4F">
              <w:rPr>
                <w:rFonts w:ascii="Gill Sans MT" w:hAnsi="Gill Sans MT" w:cs="Arial"/>
                <w:color w:val="000000" w:themeColor="text1"/>
                <w:sz w:val="18"/>
                <w:szCs w:val="18"/>
              </w:rPr>
              <w:t>Honestidad</w:t>
            </w:r>
            <w:r w:rsidRPr="00107E4F">
              <w:rPr>
                <w:rFonts w:ascii="Gill Sans MT" w:hAnsi="Gill Sans MT" w:cs="Arial"/>
                <w:color w:val="000000" w:themeColor="text1"/>
                <w:spacing w:val="30"/>
                <w:sz w:val="18"/>
                <w:szCs w:val="18"/>
              </w:rPr>
              <w:t xml:space="preserve"> </w:t>
            </w:r>
            <w:r w:rsidRPr="00107E4F">
              <w:rPr>
                <w:rFonts w:ascii="Gill Sans MT" w:hAnsi="Gill Sans MT" w:cs="Arial"/>
                <w:color w:val="000000" w:themeColor="text1"/>
                <w:sz w:val="18"/>
                <w:szCs w:val="18"/>
              </w:rPr>
              <w:t>en</w:t>
            </w:r>
            <w:r w:rsidRPr="00107E4F">
              <w:rPr>
                <w:rFonts w:ascii="Gill Sans MT" w:hAnsi="Gill Sans MT" w:cs="Arial"/>
                <w:color w:val="000000" w:themeColor="text1"/>
                <w:spacing w:val="30"/>
                <w:sz w:val="18"/>
                <w:szCs w:val="18"/>
              </w:rPr>
              <w:t xml:space="preserve"> </w:t>
            </w:r>
            <w:r w:rsidRPr="00107E4F">
              <w:rPr>
                <w:rFonts w:ascii="Gill Sans MT" w:hAnsi="Gill Sans MT" w:cs="Arial"/>
                <w:color w:val="000000" w:themeColor="text1"/>
                <w:sz w:val="18"/>
                <w:szCs w:val="18"/>
              </w:rPr>
              <w:t>la</w:t>
            </w:r>
            <w:r w:rsidRPr="00107E4F">
              <w:rPr>
                <w:rFonts w:ascii="Gill Sans MT" w:hAnsi="Gill Sans MT" w:cs="Arial"/>
                <w:color w:val="000000" w:themeColor="text1"/>
                <w:spacing w:val="-59"/>
                <w:sz w:val="18"/>
                <w:szCs w:val="18"/>
              </w:rPr>
              <w:t xml:space="preserve"> </w:t>
            </w:r>
            <w:r w:rsidRPr="00107E4F">
              <w:rPr>
                <w:rFonts w:ascii="Gill Sans MT" w:hAnsi="Gill Sans MT" w:cs="Arial"/>
                <w:color w:val="000000" w:themeColor="text1"/>
                <w:sz w:val="18"/>
                <w:szCs w:val="18"/>
              </w:rPr>
              <w:t>gestión</w:t>
            </w:r>
            <w:r w:rsidRPr="00107E4F">
              <w:rPr>
                <w:rFonts w:ascii="Gill Sans MT" w:hAnsi="Gill Sans MT" w:cs="Arial"/>
                <w:color w:val="000000" w:themeColor="text1"/>
                <w:sz w:val="18"/>
                <w:szCs w:val="18"/>
              </w:rPr>
              <w:tab/>
            </w:r>
            <w:r w:rsidRPr="00107E4F">
              <w:rPr>
                <w:rFonts w:ascii="Gill Sans MT" w:hAnsi="Gill Sans MT" w:cs="Arial"/>
                <w:color w:val="000000" w:themeColor="text1"/>
                <w:spacing w:val="-2"/>
                <w:sz w:val="18"/>
                <w:szCs w:val="18"/>
              </w:rPr>
              <w:t>de</w:t>
            </w:r>
            <w:r w:rsidRPr="00107E4F">
              <w:rPr>
                <w:rFonts w:ascii="Gill Sans MT" w:hAnsi="Gill Sans MT" w:cs="Arial"/>
                <w:color w:val="000000" w:themeColor="text1"/>
                <w:spacing w:val="-59"/>
                <w:sz w:val="18"/>
                <w:szCs w:val="18"/>
              </w:rPr>
              <w:t xml:space="preserve"> </w:t>
            </w:r>
            <w:r w:rsidRPr="00107E4F">
              <w:rPr>
                <w:rFonts w:ascii="Gill Sans MT" w:hAnsi="Gill Sans MT" w:cs="Arial"/>
                <w:color w:val="000000" w:themeColor="text1"/>
                <w:sz w:val="18"/>
                <w:szCs w:val="18"/>
              </w:rPr>
              <w:t>recursos</w:t>
            </w:r>
            <w:r w:rsidRPr="00107E4F">
              <w:rPr>
                <w:rFonts w:ascii="Gill Sans MT" w:hAnsi="Gill Sans MT" w:cs="Arial"/>
                <w:color w:val="000000" w:themeColor="text1"/>
                <w:spacing w:val="1"/>
                <w:sz w:val="18"/>
                <w:szCs w:val="18"/>
              </w:rPr>
              <w:t xml:space="preserve"> </w:t>
            </w:r>
            <w:r w:rsidRPr="00107E4F">
              <w:rPr>
                <w:rFonts w:ascii="Gill Sans MT" w:hAnsi="Gill Sans MT" w:cs="Arial"/>
                <w:color w:val="000000" w:themeColor="text1"/>
                <w:sz w:val="18"/>
                <w:szCs w:val="18"/>
              </w:rPr>
              <w:t>financieros.</w:t>
            </w:r>
          </w:p>
          <w:p w14:paraId="2FB20645" w14:textId="77777777" w:rsidR="00211D70" w:rsidRPr="00107E4F" w:rsidRDefault="00211D70" w:rsidP="00211D70">
            <w:pPr>
              <w:pStyle w:val="TableParagraph"/>
              <w:numPr>
                <w:ilvl w:val="0"/>
                <w:numId w:val="19"/>
              </w:numPr>
              <w:ind w:right="136"/>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Solidaridad</w:t>
            </w:r>
            <w:r w:rsidRPr="00107E4F">
              <w:rPr>
                <w:rFonts w:ascii="Gill Sans MT" w:hAnsi="Gill Sans MT" w:cs="Arial"/>
                <w:color w:val="000000" w:themeColor="text1"/>
                <w:spacing w:val="1"/>
                <w:sz w:val="18"/>
                <w:szCs w:val="18"/>
              </w:rPr>
              <w:t xml:space="preserve"> </w:t>
            </w:r>
          </w:p>
          <w:p w14:paraId="5BA73EE9" w14:textId="77777777" w:rsidR="00211D70" w:rsidRPr="00107E4F"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color w:val="000000" w:themeColor="text1"/>
                <w:sz w:val="18"/>
                <w:szCs w:val="18"/>
              </w:rPr>
            </w:pPr>
            <w:r w:rsidRPr="00107E4F">
              <w:rPr>
                <w:rFonts w:ascii="Gill Sans MT" w:hAnsi="Gill Sans MT" w:cs="Arial"/>
                <w:bCs/>
                <w:color w:val="000000" w:themeColor="text1"/>
                <w:sz w:val="18"/>
                <w:szCs w:val="18"/>
              </w:rPr>
              <w:t>Tenacidad en las actividades recomendadas</w:t>
            </w:r>
          </w:p>
          <w:p w14:paraId="3A25532D" w14:textId="77777777" w:rsidR="00211D70" w:rsidRPr="00107E4F" w:rsidRDefault="00211D70" w:rsidP="00211D70">
            <w:pPr>
              <w:pStyle w:val="TableParagraph"/>
              <w:numPr>
                <w:ilvl w:val="0"/>
                <w:numId w:val="19"/>
              </w:numPr>
              <w:ind w:left="720" w:right="136"/>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 xml:space="preserve">Tolerancia </w:t>
            </w:r>
          </w:p>
          <w:p w14:paraId="44F4B9B8" w14:textId="77777777" w:rsidR="00211D70" w:rsidRPr="00107E4F" w:rsidRDefault="00211D70" w:rsidP="00211D70">
            <w:pPr>
              <w:pStyle w:val="TableParagraph"/>
              <w:numPr>
                <w:ilvl w:val="0"/>
                <w:numId w:val="19"/>
              </w:numPr>
              <w:ind w:right="289"/>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Tolerancia al</w:t>
            </w:r>
            <w:r w:rsidRPr="00107E4F">
              <w:rPr>
                <w:rFonts w:ascii="Gill Sans MT" w:hAnsi="Gill Sans MT" w:cs="Arial"/>
                <w:color w:val="000000" w:themeColor="text1"/>
                <w:spacing w:val="1"/>
                <w:sz w:val="18"/>
                <w:szCs w:val="18"/>
              </w:rPr>
              <w:t xml:space="preserve"> </w:t>
            </w:r>
            <w:r w:rsidRPr="00107E4F">
              <w:rPr>
                <w:rFonts w:ascii="Gill Sans MT" w:hAnsi="Gill Sans MT" w:cs="Arial"/>
                <w:color w:val="000000" w:themeColor="text1"/>
                <w:sz w:val="18"/>
                <w:szCs w:val="18"/>
              </w:rPr>
              <w:t>trabajo</w:t>
            </w:r>
            <w:r w:rsidRPr="00107E4F">
              <w:rPr>
                <w:rFonts w:ascii="Gill Sans MT" w:hAnsi="Gill Sans MT" w:cs="Arial"/>
                <w:color w:val="000000" w:themeColor="text1"/>
                <w:spacing w:val="1"/>
                <w:sz w:val="18"/>
                <w:szCs w:val="18"/>
              </w:rPr>
              <w:t xml:space="preserve"> </w:t>
            </w:r>
            <w:r w:rsidRPr="00107E4F">
              <w:rPr>
                <w:rFonts w:ascii="Gill Sans MT" w:hAnsi="Gill Sans MT" w:cs="Arial"/>
                <w:color w:val="000000" w:themeColor="text1"/>
                <w:spacing w:val="-1"/>
                <w:sz w:val="18"/>
                <w:szCs w:val="18"/>
              </w:rPr>
              <w:t>multidisciplinario</w:t>
            </w:r>
          </w:p>
          <w:p w14:paraId="7B858F8C" w14:textId="77777777" w:rsidR="00211D70" w:rsidRPr="00107E4F" w:rsidRDefault="00211D70" w:rsidP="00211D70">
            <w:pPr>
              <w:pStyle w:val="TableParagraph"/>
              <w:numPr>
                <w:ilvl w:val="0"/>
                <w:numId w:val="19"/>
              </w:numPr>
              <w:ind w:right="478"/>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Transparencia</w:t>
            </w:r>
            <w:r w:rsidRPr="00107E4F">
              <w:rPr>
                <w:rFonts w:ascii="Gill Sans MT" w:hAnsi="Gill Sans MT" w:cs="Arial"/>
                <w:color w:val="000000" w:themeColor="text1"/>
                <w:spacing w:val="-59"/>
                <w:sz w:val="18"/>
                <w:szCs w:val="18"/>
              </w:rPr>
              <w:t xml:space="preserve"> </w:t>
            </w:r>
          </w:p>
          <w:p w14:paraId="4DE0E78B" w14:textId="77777777" w:rsidR="00211D70" w:rsidRPr="00107E4F"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szCs w:val="18"/>
              </w:rPr>
            </w:pPr>
            <w:r w:rsidRPr="00107E4F">
              <w:rPr>
                <w:rFonts w:ascii="Gill Sans MT" w:hAnsi="Gill Sans MT" w:cs="Arial"/>
                <w:color w:val="000000" w:themeColor="text1"/>
                <w:sz w:val="18"/>
                <w:szCs w:val="18"/>
              </w:rPr>
              <w:t>Transparencia en la administración de recursos</w:t>
            </w:r>
          </w:p>
        </w:tc>
        <w:tc>
          <w:tcPr>
            <w:tcW w:w="895" w:type="pct"/>
            <w:shd w:val="clear" w:color="auto" w:fill="FFFFFF" w:themeFill="background1"/>
            <w:vAlign w:val="center"/>
          </w:tcPr>
          <w:p w14:paraId="481F98BC" w14:textId="77777777" w:rsidR="00211D70" w:rsidRPr="00107E4F" w:rsidRDefault="00211D70" w:rsidP="00292A93">
            <w:pPr>
              <w:pStyle w:val="Textoindependiente"/>
              <w:jc w:val="center"/>
              <w:rPr>
                <w:rFonts w:ascii="Gill Sans MT" w:hAnsi="Gill Sans MT" w:cs="Arial"/>
                <w:b/>
                <w:color w:val="000000" w:themeColor="text1"/>
                <w:sz w:val="18"/>
                <w:szCs w:val="18"/>
              </w:rPr>
            </w:pPr>
          </w:p>
          <w:p w14:paraId="7F334AF2" w14:textId="77777777" w:rsidR="00211D70" w:rsidRPr="00107E4F" w:rsidRDefault="00211D70" w:rsidP="00292A93">
            <w:pPr>
              <w:pStyle w:val="Textoindependiente"/>
              <w:jc w:val="center"/>
              <w:rPr>
                <w:rFonts w:ascii="Gill Sans MT" w:hAnsi="Gill Sans MT" w:cs="Arial"/>
                <w:b/>
                <w:color w:val="000000" w:themeColor="text1"/>
                <w:sz w:val="18"/>
                <w:szCs w:val="18"/>
              </w:rPr>
            </w:pPr>
          </w:p>
          <w:p w14:paraId="6DCF2045" w14:textId="77777777" w:rsidR="00211D70" w:rsidRPr="00107E4F" w:rsidRDefault="00211D70" w:rsidP="00292A93">
            <w:pPr>
              <w:pStyle w:val="Textoindependiente"/>
              <w:jc w:val="center"/>
              <w:rPr>
                <w:rFonts w:ascii="Gill Sans MT" w:hAnsi="Gill Sans MT" w:cs="Arial"/>
                <w:b/>
                <w:color w:val="000000" w:themeColor="text1"/>
                <w:sz w:val="18"/>
                <w:szCs w:val="18"/>
              </w:rPr>
            </w:pPr>
          </w:p>
          <w:p w14:paraId="3E15E8BC" w14:textId="77777777" w:rsidR="00211D70" w:rsidRPr="00107E4F" w:rsidRDefault="00211D70" w:rsidP="00292A93">
            <w:pPr>
              <w:pStyle w:val="Textoindependiente"/>
              <w:jc w:val="center"/>
              <w:rPr>
                <w:rFonts w:ascii="Gill Sans MT" w:hAnsi="Gill Sans MT" w:cs="Arial"/>
                <w:b/>
                <w:color w:val="000000" w:themeColor="text1"/>
                <w:sz w:val="18"/>
                <w:szCs w:val="18"/>
              </w:rPr>
            </w:pPr>
          </w:p>
          <w:p w14:paraId="698E3CE6" w14:textId="77777777" w:rsidR="00211D70" w:rsidRPr="00107E4F" w:rsidRDefault="00211D70" w:rsidP="00292A93">
            <w:pPr>
              <w:pStyle w:val="Textoindependiente"/>
              <w:rPr>
                <w:rFonts w:ascii="Gill Sans MT" w:hAnsi="Gill Sans MT" w:cs="Arial"/>
                <w:b/>
                <w:color w:val="000000" w:themeColor="text1"/>
                <w:sz w:val="18"/>
                <w:szCs w:val="18"/>
              </w:rPr>
            </w:pPr>
          </w:p>
          <w:p w14:paraId="10C34423" w14:textId="77777777" w:rsidR="00211D70" w:rsidRPr="00107E4F" w:rsidRDefault="00211D70" w:rsidP="00292A93">
            <w:pPr>
              <w:pStyle w:val="Textoindependiente"/>
              <w:rPr>
                <w:rFonts w:ascii="Gill Sans MT" w:hAnsi="Gill Sans MT" w:cs="Arial"/>
                <w:b/>
                <w:color w:val="000000" w:themeColor="text1"/>
                <w:sz w:val="18"/>
                <w:szCs w:val="18"/>
              </w:rPr>
            </w:pPr>
            <w:r w:rsidRPr="00107E4F">
              <w:rPr>
                <w:rFonts w:ascii="Gill Sans MT" w:hAnsi="Gill Sans MT" w:cs="Arial"/>
                <w:b/>
                <w:color w:val="000000" w:themeColor="text1"/>
                <w:sz w:val="18"/>
                <w:szCs w:val="18"/>
              </w:rPr>
              <w:t>Disciplinar</w:t>
            </w:r>
          </w:p>
          <w:p w14:paraId="2E199A81" w14:textId="77777777" w:rsidR="00211D70" w:rsidRPr="00107E4F" w:rsidRDefault="00211D70" w:rsidP="00292A93">
            <w:pPr>
              <w:pStyle w:val="Textoindependiente"/>
              <w:jc w:val="center"/>
              <w:rPr>
                <w:rFonts w:ascii="Gill Sans MT" w:hAnsi="Gill Sans MT" w:cs="Arial"/>
                <w:b/>
                <w:color w:val="000000" w:themeColor="text1"/>
                <w:sz w:val="18"/>
                <w:szCs w:val="18"/>
              </w:rPr>
            </w:pPr>
          </w:p>
          <w:p w14:paraId="27490BA6" w14:textId="77777777" w:rsidR="00211D70" w:rsidRPr="00107E4F" w:rsidRDefault="00211D70" w:rsidP="00292A93">
            <w:pPr>
              <w:pStyle w:val="Textoindependiente"/>
              <w:jc w:val="center"/>
              <w:rPr>
                <w:rFonts w:ascii="Gill Sans MT" w:hAnsi="Gill Sans MT" w:cs="Arial"/>
                <w:b/>
                <w:color w:val="000000" w:themeColor="text1"/>
                <w:sz w:val="18"/>
                <w:szCs w:val="18"/>
              </w:rPr>
            </w:pPr>
          </w:p>
          <w:p w14:paraId="3850AF67" w14:textId="77777777" w:rsidR="00211D70" w:rsidRPr="00107E4F" w:rsidRDefault="00211D70" w:rsidP="00292A93">
            <w:pPr>
              <w:pStyle w:val="Textoindependiente"/>
              <w:jc w:val="center"/>
              <w:rPr>
                <w:rFonts w:ascii="Gill Sans MT" w:hAnsi="Gill Sans MT" w:cs="Arial"/>
                <w:b/>
                <w:color w:val="000000" w:themeColor="text1"/>
                <w:sz w:val="18"/>
                <w:szCs w:val="18"/>
              </w:rPr>
            </w:pPr>
          </w:p>
        </w:tc>
        <w:tc>
          <w:tcPr>
            <w:tcW w:w="681" w:type="pct"/>
            <w:shd w:val="clear" w:color="auto" w:fill="FFFFFF" w:themeFill="background1"/>
            <w:vAlign w:val="center"/>
          </w:tcPr>
          <w:p w14:paraId="0A65E2EE" w14:textId="77777777" w:rsidR="00211D70" w:rsidRPr="00107E4F" w:rsidRDefault="00211D70" w:rsidP="00292A93">
            <w:pPr>
              <w:pStyle w:val="Textoindependiente"/>
              <w:rPr>
                <w:rFonts w:ascii="Gill Sans MT" w:hAnsi="Gill Sans MT" w:cs="Arial"/>
                <w:b/>
                <w:color w:val="000000" w:themeColor="text1"/>
                <w:sz w:val="18"/>
                <w:szCs w:val="18"/>
              </w:rPr>
            </w:pPr>
          </w:p>
          <w:p w14:paraId="01BF7624" w14:textId="77777777" w:rsidR="00211D70" w:rsidRPr="00107E4F" w:rsidRDefault="00211D70" w:rsidP="00292A93">
            <w:pPr>
              <w:pStyle w:val="Textoindependiente"/>
              <w:jc w:val="center"/>
              <w:rPr>
                <w:rFonts w:ascii="Gill Sans MT" w:hAnsi="Gill Sans MT" w:cs="Arial"/>
                <w:b/>
                <w:color w:val="000000" w:themeColor="text1"/>
                <w:sz w:val="18"/>
                <w:szCs w:val="18"/>
              </w:rPr>
            </w:pPr>
          </w:p>
          <w:p w14:paraId="292406F7" w14:textId="4850124E" w:rsidR="00211D70" w:rsidRPr="00107E4F" w:rsidRDefault="00107E4F" w:rsidP="00292A93">
            <w:pPr>
              <w:pStyle w:val="Textoindependiente"/>
              <w:jc w:val="center"/>
              <w:rPr>
                <w:rFonts w:ascii="Gill Sans MT" w:hAnsi="Gill Sans MT" w:cs="Arial"/>
                <w:b/>
                <w:color w:val="000000" w:themeColor="text1"/>
                <w:sz w:val="18"/>
                <w:szCs w:val="18"/>
              </w:rPr>
            </w:pPr>
            <w:r>
              <w:rPr>
                <w:rFonts w:ascii="Gill Sans MT" w:hAnsi="Gill Sans MT" w:cs="Arial"/>
                <w:b/>
                <w:color w:val="000000" w:themeColor="text1"/>
                <w:sz w:val="18"/>
                <w:szCs w:val="18"/>
              </w:rPr>
              <w:t>Administra</w:t>
            </w:r>
            <w:r w:rsidR="00211D70" w:rsidRPr="00107E4F">
              <w:rPr>
                <w:rFonts w:ascii="Gill Sans MT" w:hAnsi="Gill Sans MT" w:cs="Arial"/>
                <w:b/>
                <w:color w:val="000000" w:themeColor="text1"/>
                <w:sz w:val="18"/>
                <w:szCs w:val="18"/>
              </w:rPr>
              <w:t>ción de laboratorios</w:t>
            </w:r>
          </w:p>
        </w:tc>
        <w:tc>
          <w:tcPr>
            <w:tcW w:w="792" w:type="pct"/>
            <w:shd w:val="clear" w:color="auto" w:fill="FFFFFF" w:themeFill="background1"/>
          </w:tcPr>
          <w:p w14:paraId="633AE94C" w14:textId="68C75DD9" w:rsidR="00211D70" w:rsidRPr="00107E4F" w:rsidRDefault="00211D70" w:rsidP="00107E4F">
            <w:pPr>
              <w:rPr>
                <w:rFonts w:ascii="Gill Sans MT" w:hAnsi="Gill Sans MT" w:cs="Arial"/>
                <w:color w:val="000000" w:themeColor="text1"/>
                <w:sz w:val="18"/>
                <w:szCs w:val="18"/>
              </w:rPr>
            </w:pPr>
            <w:r w:rsidRPr="00107E4F">
              <w:rPr>
                <w:rFonts w:ascii="Gill Sans MT" w:hAnsi="Gill Sans MT" w:cs="Arial"/>
                <w:color w:val="000000" w:themeColor="text1"/>
                <w:sz w:val="18"/>
                <w:szCs w:val="18"/>
              </w:rPr>
              <w:t xml:space="preserve">El alumno conoce los conceptos básicos acerca de los actuales modelos gerenciales, desarrollando capacidad de análisis crítico con relación a </w:t>
            </w:r>
            <w:r w:rsidR="00107E4F" w:rsidRPr="00107E4F">
              <w:rPr>
                <w:rFonts w:ascii="Gill Sans MT" w:hAnsi="Gill Sans MT" w:cs="Arial"/>
                <w:color w:val="000000" w:themeColor="text1"/>
                <w:sz w:val="18"/>
                <w:szCs w:val="18"/>
              </w:rPr>
              <w:t>las potencialidades</w:t>
            </w:r>
            <w:r w:rsidRPr="00107E4F">
              <w:rPr>
                <w:rFonts w:ascii="Gill Sans MT" w:hAnsi="Gill Sans MT" w:cs="Arial"/>
                <w:color w:val="000000" w:themeColor="text1"/>
                <w:sz w:val="18"/>
                <w:szCs w:val="18"/>
              </w:rPr>
              <w:t xml:space="preserve"> y limitaciones de dichos modelos de la gestión del Laboratorio de Análisis Clínico.</w:t>
            </w:r>
          </w:p>
          <w:p w14:paraId="66150417" w14:textId="77777777" w:rsidR="00211D70" w:rsidRPr="00107E4F" w:rsidRDefault="00211D70" w:rsidP="00107E4F">
            <w:pPr>
              <w:pStyle w:val="Textoindependiente"/>
              <w:rPr>
                <w:rFonts w:ascii="Gill Sans MT" w:hAnsi="Gill Sans MT" w:cs="Arial"/>
                <w:b/>
                <w:color w:val="000000" w:themeColor="text1"/>
                <w:sz w:val="18"/>
                <w:szCs w:val="18"/>
              </w:rPr>
            </w:pPr>
          </w:p>
        </w:tc>
      </w:tr>
      <w:tr w:rsidR="00211D70" w:rsidRPr="00127BA0" w14:paraId="6FD3755E" w14:textId="77777777" w:rsidTr="00127BA0">
        <w:trPr>
          <w:jc w:val="center"/>
        </w:trPr>
        <w:tc>
          <w:tcPr>
            <w:tcW w:w="788" w:type="pct"/>
            <w:shd w:val="clear" w:color="auto" w:fill="auto"/>
          </w:tcPr>
          <w:p w14:paraId="07287160" w14:textId="77777777" w:rsidR="00211D70" w:rsidRPr="008D55B6" w:rsidRDefault="00211D70" w:rsidP="00292A93">
            <w:pPr>
              <w:pStyle w:val="TableParagraph"/>
              <w:tabs>
                <w:tab w:val="left" w:pos="2445"/>
              </w:tabs>
              <w:ind w:left="69" w:right="49"/>
              <w:jc w:val="both"/>
              <w:rPr>
                <w:rFonts w:ascii="Gill Sans MT" w:hAnsi="Gill Sans MT" w:cs="Arial"/>
                <w:color w:val="000000" w:themeColor="text1"/>
                <w:sz w:val="18"/>
                <w:szCs w:val="18"/>
              </w:rPr>
            </w:pPr>
          </w:p>
          <w:p w14:paraId="35922753" w14:textId="77777777" w:rsidR="00211D70" w:rsidRPr="008D55B6"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18"/>
              </w:rPr>
            </w:pPr>
            <w:r w:rsidRPr="008D55B6">
              <w:rPr>
                <w:rFonts w:ascii="Gill Sans MT" w:hAnsi="Gill Sans MT" w:cs="Arial"/>
                <w:color w:val="000000" w:themeColor="text1"/>
                <w:sz w:val="18"/>
                <w:szCs w:val="18"/>
              </w:rPr>
              <w:t xml:space="preserve">Aplicación de    protocolos de calidad interno y externo, así </w:t>
            </w:r>
            <w:r w:rsidRPr="008D55B6">
              <w:rPr>
                <w:rFonts w:ascii="Gill Sans MT" w:hAnsi="Gill Sans MT" w:cs="Arial"/>
                <w:color w:val="000000" w:themeColor="text1"/>
                <w:sz w:val="18"/>
                <w:szCs w:val="18"/>
              </w:rPr>
              <w:lastRenderedPageBreak/>
              <w:t xml:space="preserve">como de higiene y seguridad en el laboratorio </w:t>
            </w:r>
          </w:p>
          <w:p w14:paraId="42FB5E83" w14:textId="77777777" w:rsidR="00211D70" w:rsidRPr="008D55B6" w:rsidRDefault="00211D70" w:rsidP="00211D70">
            <w:pPr>
              <w:pStyle w:val="TableParagraph"/>
              <w:numPr>
                <w:ilvl w:val="0"/>
                <w:numId w:val="19"/>
              </w:numPr>
              <w:tabs>
                <w:tab w:val="left" w:pos="2445"/>
              </w:tabs>
              <w:spacing w:line="242" w:lineRule="auto"/>
              <w:ind w:right="49"/>
              <w:jc w:val="both"/>
              <w:rPr>
                <w:rFonts w:ascii="Gill Sans MT" w:hAnsi="Gill Sans MT" w:cs="Arial"/>
                <w:color w:val="000000" w:themeColor="text1"/>
                <w:sz w:val="18"/>
                <w:szCs w:val="18"/>
              </w:rPr>
            </w:pPr>
            <w:r w:rsidRPr="008D55B6">
              <w:rPr>
                <w:rFonts w:ascii="Gill Sans MT" w:hAnsi="Gill Sans MT" w:cs="Arial"/>
                <w:color w:val="000000" w:themeColor="text1"/>
                <w:sz w:val="18"/>
                <w:szCs w:val="18"/>
              </w:rPr>
              <w:t xml:space="preserve">Aplicar encuestas </w:t>
            </w:r>
            <w:proofErr w:type="gramStart"/>
            <w:r w:rsidRPr="008D55B6">
              <w:rPr>
                <w:rFonts w:ascii="Gill Sans MT" w:hAnsi="Gill Sans MT" w:cs="Arial"/>
                <w:color w:val="000000" w:themeColor="text1"/>
                <w:sz w:val="18"/>
                <w:szCs w:val="18"/>
              </w:rPr>
              <w:t>de</w:t>
            </w:r>
            <w:r w:rsidRPr="008D55B6">
              <w:rPr>
                <w:rFonts w:ascii="Gill Sans MT" w:hAnsi="Gill Sans MT" w:cs="Arial"/>
                <w:color w:val="000000" w:themeColor="text1"/>
                <w:spacing w:val="-59"/>
                <w:sz w:val="18"/>
                <w:szCs w:val="18"/>
              </w:rPr>
              <w:t xml:space="preserve">  </w:t>
            </w:r>
            <w:r w:rsidRPr="008D55B6">
              <w:rPr>
                <w:rFonts w:ascii="Gill Sans MT" w:hAnsi="Gill Sans MT" w:cs="Arial"/>
                <w:color w:val="000000" w:themeColor="text1"/>
                <w:sz w:val="18"/>
                <w:szCs w:val="18"/>
              </w:rPr>
              <w:t>satisfacción</w:t>
            </w:r>
            <w:proofErr w:type="gramEnd"/>
            <w:r w:rsidRPr="008D55B6">
              <w:rPr>
                <w:rFonts w:ascii="Gill Sans MT" w:hAnsi="Gill Sans MT" w:cs="Arial"/>
                <w:color w:val="000000" w:themeColor="text1"/>
                <w:sz w:val="18"/>
                <w:szCs w:val="18"/>
              </w:rPr>
              <w:t>.</w:t>
            </w:r>
          </w:p>
          <w:p w14:paraId="4065ACBE" w14:textId="77777777" w:rsidR="00211D70" w:rsidRPr="008D55B6"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18"/>
              </w:rPr>
            </w:pPr>
            <w:r w:rsidRPr="008D55B6">
              <w:rPr>
                <w:rFonts w:ascii="Gill Sans MT" w:hAnsi="Gill Sans MT" w:cs="Arial"/>
                <w:color w:val="000000" w:themeColor="text1"/>
                <w:sz w:val="18"/>
                <w:szCs w:val="18"/>
              </w:rPr>
              <w:t>Aplicar gestión de calidad en procesos administrativos y técnicos</w:t>
            </w:r>
          </w:p>
          <w:p w14:paraId="17A0D71B" w14:textId="77777777" w:rsidR="00211D70" w:rsidRPr="008D55B6" w:rsidRDefault="00211D70" w:rsidP="00211D70">
            <w:pPr>
              <w:pStyle w:val="TableParagraph"/>
              <w:numPr>
                <w:ilvl w:val="0"/>
                <w:numId w:val="19"/>
              </w:numPr>
              <w:tabs>
                <w:tab w:val="left" w:pos="2445"/>
              </w:tabs>
              <w:ind w:right="49"/>
              <w:jc w:val="both"/>
              <w:rPr>
                <w:rFonts w:ascii="Gill Sans MT" w:hAnsi="Gill Sans MT" w:cs="Arial"/>
                <w:color w:val="000000" w:themeColor="text1"/>
                <w:sz w:val="18"/>
                <w:szCs w:val="18"/>
              </w:rPr>
            </w:pPr>
            <w:r w:rsidRPr="008D55B6">
              <w:rPr>
                <w:rFonts w:ascii="Gill Sans MT" w:hAnsi="Gill Sans MT" w:cs="Arial"/>
                <w:color w:val="000000" w:themeColor="text1"/>
                <w:sz w:val="18"/>
                <w:szCs w:val="18"/>
              </w:rPr>
              <w:t>Aplicar</w:t>
            </w:r>
            <w:r w:rsidRPr="008D55B6">
              <w:rPr>
                <w:rFonts w:ascii="Gill Sans MT" w:hAnsi="Gill Sans MT" w:cs="Arial"/>
                <w:color w:val="000000" w:themeColor="text1"/>
                <w:spacing w:val="41"/>
                <w:sz w:val="18"/>
                <w:szCs w:val="18"/>
              </w:rPr>
              <w:t xml:space="preserve"> </w:t>
            </w:r>
            <w:r w:rsidRPr="008D55B6">
              <w:rPr>
                <w:rFonts w:ascii="Gill Sans MT" w:hAnsi="Gill Sans MT" w:cs="Arial"/>
                <w:color w:val="000000" w:themeColor="text1"/>
                <w:sz w:val="18"/>
                <w:szCs w:val="18"/>
              </w:rPr>
              <w:t>protocolos</w:t>
            </w:r>
            <w:r w:rsidRPr="008D55B6">
              <w:rPr>
                <w:rFonts w:ascii="Gill Sans MT" w:hAnsi="Gill Sans MT" w:cs="Arial"/>
                <w:color w:val="000000" w:themeColor="text1"/>
                <w:spacing w:val="40"/>
                <w:sz w:val="18"/>
                <w:szCs w:val="18"/>
              </w:rPr>
              <w:t xml:space="preserve"> </w:t>
            </w:r>
            <w:r w:rsidRPr="008D55B6">
              <w:rPr>
                <w:rFonts w:ascii="Gill Sans MT" w:hAnsi="Gill Sans MT" w:cs="Arial"/>
                <w:color w:val="000000" w:themeColor="text1"/>
                <w:sz w:val="18"/>
                <w:szCs w:val="18"/>
              </w:rPr>
              <w:t xml:space="preserve">de </w:t>
            </w:r>
            <w:r w:rsidRPr="008D55B6">
              <w:rPr>
                <w:rFonts w:ascii="Gill Sans MT" w:hAnsi="Gill Sans MT" w:cs="Arial"/>
                <w:color w:val="000000" w:themeColor="text1"/>
                <w:spacing w:val="-59"/>
                <w:sz w:val="18"/>
                <w:szCs w:val="18"/>
              </w:rPr>
              <w:t xml:space="preserve"> </w:t>
            </w:r>
            <w:r w:rsidRPr="008D55B6">
              <w:rPr>
                <w:rFonts w:ascii="Gill Sans MT" w:hAnsi="Gill Sans MT" w:cs="Arial"/>
                <w:color w:val="000000" w:themeColor="text1"/>
                <w:sz w:val="18"/>
                <w:szCs w:val="18"/>
              </w:rPr>
              <w:t>calidad</w:t>
            </w:r>
          </w:p>
          <w:p w14:paraId="1068F7BC" w14:textId="77777777" w:rsidR="00211D70" w:rsidRPr="008D55B6"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18"/>
              </w:rPr>
            </w:pPr>
            <w:r w:rsidRPr="008D55B6">
              <w:rPr>
                <w:rFonts w:ascii="Gill Sans MT" w:hAnsi="Gill Sans MT" w:cs="Arial"/>
                <w:color w:val="000000" w:themeColor="text1"/>
                <w:sz w:val="18"/>
                <w:szCs w:val="18"/>
              </w:rPr>
              <w:t>Aplicar sistemas de      gestión de calidad</w:t>
            </w:r>
          </w:p>
          <w:p w14:paraId="25F4A15E" w14:textId="77777777" w:rsidR="00211D70" w:rsidRPr="008D55B6" w:rsidRDefault="00211D70" w:rsidP="00211D70">
            <w:pPr>
              <w:pStyle w:val="TableParagraph"/>
              <w:numPr>
                <w:ilvl w:val="0"/>
                <w:numId w:val="19"/>
              </w:numPr>
              <w:tabs>
                <w:tab w:val="left" w:pos="986"/>
                <w:tab w:val="left" w:pos="2096"/>
                <w:tab w:val="left" w:pos="2445"/>
              </w:tabs>
              <w:ind w:right="49"/>
              <w:jc w:val="both"/>
              <w:rPr>
                <w:rFonts w:ascii="Gill Sans MT" w:hAnsi="Gill Sans MT" w:cs="Arial"/>
                <w:color w:val="000000" w:themeColor="text1"/>
                <w:sz w:val="18"/>
                <w:szCs w:val="18"/>
              </w:rPr>
            </w:pPr>
            <w:r w:rsidRPr="008D55B6">
              <w:rPr>
                <w:rFonts w:ascii="Gill Sans MT" w:hAnsi="Gill Sans MT" w:cs="Arial"/>
                <w:color w:val="000000" w:themeColor="text1"/>
                <w:sz w:val="18"/>
                <w:szCs w:val="18"/>
              </w:rPr>
              <w:t>Control la calidad técnica e instrumental</w:t>
            </w:r>
          </w:p>
          <w:p w14:paraId="34DF6439" w14:textId="77777777" w:rsidR="00211D70" w:rsidRPr="008D55B6" w:rsidRDefault="00211D70" w:rsidP="00211D70">
            <w:pPr>
              <w:pStyle w:val="TableParagraph"/>
              <w:numPr>
                <w:ilvl w:val="0"/>
                <w:numId w:val="19"/>
              </w:numPr>
              <w:tabs>
                <w:tab w:val="left" w:pos="986"/>
                <w:tab w:val="left" w:pos="2096"/>
                <w:tab w:val="left" w:pos="2445"/>
              </w:tabs>
              <w:ind w:right="49"/>
              <w:jc w:val="both"/>
              <w:rPr>
                <w:rFonts w:ascii="Gill Sans MT" w:hAnsi="Gill Sans MT" w:cs="Arial"/>
                <w:bCs/>
                <w:color w:val="000000" w:themeColor="text1"/>
                <w:sz w:val="18"/>
                <w:szCs w:val="18"/>
              </w:rPr>
            </w:pPr>
            <w:r w:rsidRPr="008D55B6">
              <w:rPr>
                <w:rFonts w:ascii="Gill Sans MT" w:hAnsi="Gill Sans MT" w:cs="Arial"/>
                <w:bCs/>
                <w:color w:val="000000" w:themeColor="text1"/>
                <w:sz w:val="18"/>
                <w:szCs w:val="18"/>
              </w:rPr>
              <w:t>Coordinación de procesos de calidad en el ámbito administrativo.</w:t>
            </w:r>
          </w:p>
          <w:p w14:paraId="7914A6B6" w14:textId="77777777" w:rsidR="00211D70" w:rsidRPr="008D55B6"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18"/>
              </w:rPr>
            </w:pPr>
            <w:r w:rsidRPr="008D55B6">
              <w:rPr>
                <w:rFonts w:ascii="Gill Sans MT" w:hAnsi="Gill Sans MT" w:cs="Arial"/>
                <w:color w:val="000000" w:themeColor="text1"/>
                <w:sz w:val="18"/>
                <w:szCs w:val="18"/>
              </w:rPr>
              <w:t xml:space="preserve">Detectar incongruencias en los       resultados </w:t>
            </w:r>
          </w:p>
          <w:p w14:paraId="284C8350" w14:textId="77777777" w:rsidR="00211D70" w:rsidRPr="008D55B6"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18"/>
              </w:rPr>
            </w:pPr>
            <w:r w:rsidRPr="008D55B6">
              <w:rPr>
                <w:rFonts w:ascii="Gill Sans MT" w:hAnsi="Gill Sans MT" w:cs="Arial"/>
                <w:color w:val="000000" w:themeColor="text1"/>
                <w:sz w:val="18"/>
                <w:szCs w:val="18"/>
              </w:rPr>
              <w:t>Diseño y aplicación de programas de mantenimiento preventivo básico de instrumentos y equipo utilizado en el LAC</w:t>
            </w:r>
          </w:p>
          <w:p w14:paraId="1A565CD2" w14:textId="77777777" w:rsidR="00211D70" w:rsidRPr="008D55B6"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18"/>
              </w:rPr>
            </w:pPr>
            <w:r w:rsidRPr="008D55B6">
              <w:rPr>
                <w:rFonts w:ascii="Gill Sans MT" w:hAnsi="Gill Sans MT" w:cs="Arial"/>
                <w:color w:val="000000" w:themeColor="text1"/>
                <w:sz w:val="18"/>
                <w:szCs w:val="18"/>
              </w:rPr>
              <w:t>Elaborar e interpretar estadísticas, gráficas y reportes detallados que sirvan de sustento para las evaluaciones de calidad.</w:t>
            </w:r>
          </w:p>
          <w:p w14:paraId="7E33A613" w14:textId="77777777" w:rsidR="00211D70" w:rsidRPr="008D55B6"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18"/>
              </w:rPr>
            </w:pPr>
            <w:r w:rsidRPr="008D55B6">
              <w:rPr>
                <w:rFonts w:ascii="Gill Sans MT" w:hAnsi="Gill Sans MT" w:cs="Arial"/>
                <w:color w:val="000000" w:themeColor="text1"/>
                <w:sz w:val="18"/>
                <w:szCs w:val="18"/>
              </w:rPr>
              <w:t>Elaborar programas de acciones correctivas.</w:t>
            </w:r>
          </w:p>
          <w:p w14:paraId="1E77132D" w14:textId="77777777" w:rsidR="00211D70" w:rsidRPr="008D55B6"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18"/>
              </w:rPr>
            </w:pPr>
            <w:r w:rsidRPr="008D55B6">
              <w:rPr>
                <w:rFonts w:ascii="Gill Sans MT" w:hAnsi="Gill Sans MT" w:cs="Arial"/>
                <w:color w:val="000000" w:themeColor="text1"/>
                <w:sz w:val="18"/>
                <w:szCs w:val="18"/>
              </w:rPr>
              <w:t>Elaborar, aplicar e interpretar encuestas de satisfacción.</w:t>
            </w:r>
          </w:p>
          <w:p w14:paraId="59276AF4" w14:textId="77777777" w:rsidR="00211D70" w:rsidRPr="008D55B6" w:rsidRDefault="00211D70" w:rsidP="00211D70">
            <w:pPr>
              <w:pStyle w:val="Prrafodelista"/>
              <w:widowControl w:val="0"/>
              <w:numPr>
                <w:ilvl w:val="0"/>
                <w:numId w:val="19"/>
              </w:numPr>
              <w:tabs>
                <w:tab w:val="left" w:pos="2445"/>
              </w:tabs>
              <w:autoSpaceDE w:val="0"/>
              <w:autoSpaceDN w:val="0"/>
              <w:spacing w:after="0" w:line="240" w:lineRule="auto"/>
              <w:ind w:right="49"/>
              <w:jc w:val="both"/>
              <w:rPr>
                <w:rFonts w:ascii="Gill Sans MT" w:hAnsi="Gill Sans MT" w:cs="Arial"/>
                <w:color w:val="000000" w:themeColor="text1"/>
                <w:sz w:val="18"/>
                <w:szCs w:val="18"/>
              </w:rPr>
            </w:pPr>
            <w:r w:rsidRPr="008D55B6">
              <w:rPr>
                <w:rFonts w:ascii="Gill Sans MT" w:hAnsi="Gill Sans MT" w:cs="Arial"/>
                <w:color w:val="000000" w:themeColor="text1"/>
                <w:sz w:val="18"/>
                <w:szCs w:val="18"/>
              </w:rPr>
              <w:t xml:space="preserve">Identificar los factores </w:t>
            </w:r>
            <w:r w:rsidRPr="008D55B6">
              <w:rPr>
                <w:rFonts w:ascii="Gill Sans MT" w:hAnsi="Gill Sans MT" w:cs="Arial"/>
                <w:color w:val="000000" w:themeColor="text1"/>
                <w:sz w:val="18"/>
                <w:szCs w:val="18"/>
              </w:rPr>
              <w:lastRenderedPageBreak/>
              <w:t>fisicoquímicos que afectan la calidad de la muestra.</w:t>
            </w:r>
          </w:p>
          <w:p w14:paraId="583F0907" w14:textId="77777777" w:rsidR="00211D70" w:rsidRPr="008D55B6"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18"/>
              </w:rPr>
            </w:pPr>
            <w:r w:rsidRPr="008D55B6">
              <w:rPr>
                <w:rFonts w:ascii="Gill Sans MT" w:hAnsi="Gill Sans MT" w:cs="Arial"/>
                <w:color w:val="000000" w:themeColor="text1"/>
                <w:sz w:val="18"/>
                <w:szCs w:val="18"/>
              </w:rPr>
              <w:t>Implementar sistema de gestión de calidad para los procedimientos de tomas de muestras biológicas.</w:t>
            </w:r>
          </w:p>
          <w:p w14:paraId="054A2B16" w14:textId="77777777" w:rsidR="00211D70" w:rsidRPr="008D55B6" w:rsidRDefault="00211D70" w:rsidP="00211D70">
            <w:pPr>
              <w:pStyle w:val="TableParagraph"/>
              <w:numPr>
                <w:ilvl w:val="0"/>
                <w:numId w:val="19"/>
              </w:numPr>
              <w:tabs>
                <w:tab w:val="left" w:pos="986"/>
                <w:tab w:val="left" w:pos="2096"/>
                <w:tab w:val="left" w:pos="2445"/>
              </w:tabs>
              <w:ind w:right="49"/>
              <w:jc w:val="both"/>
              <w:rPr>
                <w:rFonts w:ascii="Gill Sans MT" w:hAnsi="Gill Sans MT" w:cs="Arial"/>
                <w:color w:val="000000" w:themeColor="text1"/>
                <w:sz w:val="18"/>
                <w:szCs w:val="18"/>
              </w:rPr>
            </w:pPr>
            <w:r w:rsidRPr="008D55B6">
              <w:rPr>
                <w:rFonts w:ascii="Gill Sans MT" w:hAnsi="Gill Sans MT" w:cs="Arial"/>
                <w:color w:val="000000" w:themeColor="text1"/>
                <w:sz w:val="18"/>
                <w:szCs w:val="18"/>
              </w:rPr>
              <w:t>Interpretación de las curvas de calibración y de los programas de control de calidad analítica.</w:t>
            </w:r>
          </w:p>
          <w:p w14:paraId="0963A0CB" w14:textId="77777777" w:rsidR="00211D70" w:rsidRPr="008D55B6" w:rsidRDefault="00211D70" w:rsidP="00211D70">
            <w:pPr>
              <w:pStyle w:val="TableParagraph"/>
              <w:numPr>
                <w:ilvl w:val="0"/>
                <w:numId w:val="19"/>
              </w:numPr>
              <w:tabs>
                <w:tab w:val="left" w:pos="2445"/>
              </w:tabs>
              <w:ind w:right="49"/>
              <w:jc w:val="both"/>
              <w:rPr>
                <w:rFonts w:ascii="Gill Sans MT" w:hAnsi="Gill Sans MT" w:cs="Arial"/>
                <w:color w:val="000000" w:themeColor="text1"/>
                <w:sz w:val="18"/>
                <w:szCs w:val="18"/>
              </w:rPr>
            </w:pPr>
            <w:r w:rsidRPr="008D55B6">
              <w:rPr>
                <w:rFonts w:ascii="Gill Sans MT" w:hAnsi="Gill Sans MT" w:cs="Arial"/>
                <w:color w:val="000000" w:themeColor="text1"/>
                <w:sz w:val="18"/>
                <w:szCs w:val="18"/>
              </w:rPr>
              <w:t>Interpretar encuestas</w:t>
            </w:r>
            <w:r w:rsidRPr="008D55B6">
              <w:rPr>
                <w:rFonts w:ascii="Gill Sans MT" w:hAnsi="Gill Sans MT" w:cs="Arial"/>
                <w:color w:val="000000" w:themeColor="text1"/>
                <w:spacing w:val="-59"/>
                <w:sz w:val="18"/>
                <w:szCs w:val="18"/>
              </w:rPr>
              <w:t xml:space="preserve"> </w:t>
            </w:r>
            <w:r w:rsidRPr="008D55B6">
              <w:rPr>
                <w:rFonts w:ascii="Gill Sans MT" w:hAnsi="Gill Sans MT" w:cs="Arial"/>
                <w:color w:val="000000" w:themeColor="text1"/>
                <w:sz w:val="18"/>
                <w:szCs w:val="18"/>
              </w:rPr>
              <w:t>de</w:t>
            </w:r>
            <w:r w:rsidRPr="008D55B6">
              <w:rPr>
                <w:rFonts w:ascii="Gill Sans MT" w:hAnsi="Gill Sans MT" w:cs="Arial"/>
                <w:color w:val="000000" w:themeColor="text1"/>
                <w:spacing w:val="-1"/>
                <w:sz w:val="18"/>
                <w:szCs w:val="18"/>
              </w:rPr>
              <w:t xml:space="preserve"> </w:t>
            </w:r>
            <w:r w:rsidRPr="008D55B6">
              <w:rPr>
                <w:rFonts w:ascii="Gill Sans MT" w:hAnsi="Gill Sans MT" w:cs="Arial"/>
                <w:color w:val="000000" w:themeColor="text1"/>
                <w:sz w:val="18"/>
                <w:szCs w:val="18"/>
              </w:rPr>
              <w:t>satisfacción.</w:t>
            </w:r>
          </w:p>
          <w:p w14:paraId="4E1C4F42" w14:textId="77777777" w:rsidR="00211D70" w:rsidRPr="008D55B6"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18"/>
              </w:rPr>
            </w:pPr>
            <w:r w:rsidRPr="008D55B6">
              <w:rPr>
                <w:rFonts w:ascii="Gill Sans MT" w:hAnsi="Gill Sans MT" w:cs="Arial"/>
                <w:color w:val="000000" w:themeColor="text1"/>
                <w:sz w:val="18"/>
                <w:szCs w:val="18"/>
              </w:rPr>
              <w:t xml:space="preserve">Manejar fichas   técnicas de seguridad </w:t>
            </w:r>
          </w:p>
          <w:p w14:paraId="2F1963B4" w14:textId="77777777" w:rsidR="00211D70" w:rsidRPr="008D55B6" w:rsidRDefault="00211D70" w:rsidP="00211D70">
            <w:pPr>
              <w:pStyle w:val="TableParagraph"/>
              <w:numPr>
                <w:ilvl w:val="0"/>
                <w:numId w:val="19"/>
              </w:numPr>
              <w:tabs>
                <w:tab w:val="left" w:pos="2445"/>
              </w:tabs>
              <w:spacing w:line="234" w:lineRule="exact"/>
              <w:ind w:right="49"/>
              <w:jc w:val="both"/>
              <w:rPr>
                <w:rFonts w:ascii="Gill Sans MT" w:hAnsi="Gill Sans MT" w:cs="Arial"/>
                <w:color w:val="000000" w:themeColor="text1"/>
                <w:sz w:val="18"/>
                <w:szCs w:val="18"/>
              </w:rPr>
            </w:pPr>
            <w:r w:rsidRPr="008D55B6">
              <w:rPr>
                <w:rFonts w:ascii="Gill Sans MT" w:hAnsi="Gill Sans MT" w:cs="Arial"/>
                <w:color w:val="000000" w:themeColor="text1"/>
                <w:sz w:val="18"/>
                <w:szCs w:val="18"/>
              </w:rPr>
              <w:t>Manejar</w:t>
            </w:r>
            <w:r w:rsidRPr="008D55B6">
              <w:rPr>
                <w:rFonts w:ascii="Gill Sans MT" w:hAnsi="Gill Sans MT" w:cs="Arial"/>
                <w:color w:val="000000" w:themeColor="text1"/>
                <w:spacing w:val="-2"/>
                <w:sz w:val="18"/>
                <w:szCs w:val="18"/>
              </w:rPr>
              <w:t xml:space="preserve"> </w:t>
            </w:r>
            <w:r w:rsidRPr="008D55B6">
              <w:rPr>
                <w:rFonts w:ascii="Gill Sans MT" w:hAnsi="Gill Sans MT" w:cs="Arial"/>
                <w:color w:val="000000" w:themeColor="text1"/>
                <w:sz w:val="18"/>
                <w:szCs w:val="18"/>
              </w:rPr>
              <w:t>indicadores de calidad</w:t>
            </w:r>
          </w:p>
          <w:p w14:paraId="7C12CA3A" w14:textId="77777777" w:rsidR="00211D70" w:rsidRPr="008D55B6"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18"/>
              </w:rPr>
            </w:pPr>
            <w:r w:rsidRPr="008D55B6">
              <w:rPr>
                <w:rFonts w:ascii="Gill Sans MT" w:hAnsi="Gill Sans MT" w:cs="Arial"/>
                <w:color w:val="000000" w:themeColor="text1"/>
                <w:sz w:val="18"/>
                <w:szCs w:val="18"/>
              </w:rPr>
              <w:t>Manejo de bitácoras de mantenimiento y calibración de equipos</w:t>
            </w:r>
          </w:p>
          <w:p w14:paraId="77E50B1A" w14:textId="77777777" w:rsidR="00211D70" w:rsidRPr="008D55B6" w:rsidRDefault="00211D70" w:rsidP="00211D70">
            <w:pPr>
              <w:pStyle w:val="TableParagraph"/>
              <w:numPr>
                <w:ilvl w:val="0"/>
                <w:numId w:val="19"/>
              </w:numPr>
              <w:tabs>
                <w:tab w:val="left" w:pos="986"/>
                <w:tab w:val="left" w:pos="2096"/>
                <w:tab w:val="left" w:pos="2445"/>
              </w:tabs>
              <w:ind w:right="49"/>
              <w:jc w:val="both"/>
              <w:rPr>
                <w:rFonts w:ascii="Gill Sans MT" w:hAnsi="Gill Sans MT" w:cs="Arial"/>
                <w:bCs/>
                <w:color w:val="000000" w:themeColor="text1"/>
                <w:sz w:val="18"/>
                <w:szCs w:val="18"/>
              </w:rPr>
            </w:pPr>
            <w:r w:rsidRPr="008D55B6">
              <w:rPr>
                <w:rFonts w:ascii="Gill Sans MT" w:hAnsi="Gill Sans MT" w:cs="Arial"/>
                <w:bCs/>
                <w:color w:val="000000" w:themeColor="text1"/>
                <w:sz w:val="18"/>
                <w:szCs w:val="18"/>
              </w:rPr>
              <w:t>Organización de planes estratégico</w:t>
            </w:r>
          </w:p>
          <w:p w14:paraId="28E7E45A" w14:textId="77777777" w:rsidR="00211D70" w:rsidRPr="008D55B6"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18"/>
              </w:rPr>
            </w:pPr>
            <w:r w:rsidRPr="008D55B6">
              <w:rPr>
                <w:rFonts w:ascii="Gill Sans MT" w:hAnsi="Gill Sans MT" w:cs="Arial"/>
                <w:bCs/>
                <w:color w:val="000000" w:themeColor="text1"/>
                <w:sz w:val="18"/>
                <w:szCs w:val="18"/>
              </w:rPr>
              <w:t>Realización de auditorías internas y externas</w:t>
            </w:r>
          </w:p>
          <w:p w14:paraId="63300691" w14:textId="77777777" w:rsidR="00211D70" w:rsidRPr="008D55B6" w:rsidRDefault="00211D70" w:rsidP="00211D70">
            <w:pPr>
              <w:pStyle w:val="Prrafodelista"/>
              <w:widowControl w:val="0"/>
              <w:numPr>
                <w:ilvl w:val="0"/>
                <w:numId w:val="19"/>
              </w:numPr>
              <w:tabs>
                <w:tab w:val="left" w:pos="2445"/>
              </w:tabs>
              <w:autoSpaceDE w:val="0"/>
              <w:autoSpaceDN w:val="0"/>
              <w:spacing w:after="0" w:line="240" w:lineRule="auto"/>
              <w:ind w:right="49"/>
              <w:jc w:val="both"/>
              <w:rPr>
                <w:rFonts w:ascii="Gill Sans MT" w:hAnsi="Gill Sans MT" w:cs="Arial"/>
                <w:color w:val="000000" w:themeColor="text1"/>
                <w:sz w:val="18"/>
                <w:szCs w:val="18"/>
              </w:rPr>
            </w:pPr>
            <w:r w:rsidRPr="008D55B6">
              <w:rPr>
                <w:rFonts w:ascii="Gill Sans MT" w:hAnsi="Gill Sans MT" w:cs="Arial"/>
                <w:color w:val="000000" w:themeColor="text1"/>
                <w:sz w:val="18"/>
                <w:szCs w:val="18"/>
              </w:rPr>
              <w:t>Reporte de manera oportuna y correcta resultados del proceso analítico</w:t>
            </w:r>
          </w:p>
          <w:p w14:paraId="4478D985" w14:textId="77777777" w:rsidR="00211D70" w:rsidRPr="008D55B6" w:rsidRDefault="00211D70" w:rsidP="00211D70">
            <w:pPr>
              <w:pStyle w:val="TableParagraph"/>
              <w:numPr>
                <w:ilvl w:val="0"/>
                <w:numId w:val="19"/>
              </w:numPr>
              <w:tabs>
                <w:tab w:val="left" w:pos="986"/>
                <w:tab w:val="left" w:pos="2096"/>
                <w:tab w:val="left" w:pos="2445"/>
              </w:tabs>
              <w:ind w:right="49"/>
              <w:jc w:val="both"/>
              <w:rPr>
                <w:rFonts w:ascii="Gill Sans MT" w:hAnsi="Gill Sans MT" w:cs="Arial"/>
                <w:color w:val="000000" w:themeColor="text1"/>
                <w:sz w:val="18"/>
                <w:szCs w:val="18"/>
              </w:rPr>
            </w:pPr>
            <w:r w:rsidRPr="008D55B6">
              <w:rPr>
                <w:rFonts w:ascii="Gill Sans MT" w:hAnsi="Gill Sans MT" w:cs="Arial"/>
                <w:color w:val="000000" w:themeColor="text1"/>
                <w:sz w:val="18"/>
                <w:szCs w:val="18"/>
              </w:rPr>
              <w:t>Verificación y validación de los resultados de los estudios realizados en el LAC</w:t>
            </w:r>
          </w:p>
        </w:tc>
        <w:tc>
          <w:tcPr>
            <w:tcW w:w="895" w:type="pct"/>
            <w:shd w:val="clear" w:color="auto" w:fill="auto"/>
          </w:tcPr>
          <w:p w14:paraId="6B3D8BEB" w14:textId="77777777" w:rsidR="00211D70" w:rsidRPr="008D55B6"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8D55B6">
              <w:rPr>
                <w:rFonts w:ascii="Gill Sans MT" w:hAnsi="Gill Sans MT" w:cs="Arial"/>
                <w:color w:val="000000" w:themeColor="text1"/>
                <w:sz w:val="18"/>
                <w:szCs w:val="18"/>
              </w:rPr>
              <w:lastRenderedPageBreak/>
              <w:t>Análisis del control de calidad en el procesamiento de los alimentos</w:t>
            </w:r>
          </w:p>
          <w:p w14:paraId="332DB6F3" w14:textId="77777777" w:rsidR="00211D70" w:rsidRPr="008D55B6"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8D55B6">
              <w:rPr>
                <w:rFonts w:ascii="Gill Sans MT" w:hAnsi="Gill Sans MT" w:cs="Arial"/>
                <w:bCs/>
                <w:color w:val="000000" w:themeColor="text1"/>
                <w:sz w:val="18"/>
                <w:szCs w:val="18"/>
              </w:rPr>
              <w:lastRenderedPageBreak/>
              <w:t>Auditorías internas y externas</w:t>
            </w:r>
          </w:p>
          <w:p w14:paraId="7BD0566D" w14:textId="77777777" w:rsidR="00211D70" w:rsidRPr="008D55B6"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szCs w:val="18"/>
              </w:rPr>
            </w:pPr>
            <w:r w:rsidRPr="008D55B6">
              <w:rPr>
                <w:rFonts w:ascii="Gill Sans MT" w:hAnsi="Gill Sans MT" w:cs="Arial"/>
                <w:color w:val="000000" w:themeColor="text1"/>
                <w:sz w:val="18"/>
                <w:szCs w:val="18"/>
              </w:rPr>
              <w:t xml:space="preserve">Bitácoras de mantenimiento y calibración de equipo de LAC </w:t>
            </w:r>
          </w:p>
          <w:p w14:paraId="02907EC0" w14:textId="77777777" w:rsidR="00211D70" w:rsidRPr="008D55B6"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8D55B6">
              <w:rPr>
                <w:rFonts w:ascii="Gill Sans MT" w:hAnsi="Gill Sans MT" w:cs="Arial"/>
                <w:color w:val="000000" w:themeColor="text1"/>
                <w:sz w:val="18"/>
                <w:szCs w:val="18"/>
              </w:rPr>
              <w:t>Calidad en la recolección, transporte y conservación de muestras biológicas.</w:t>
            </w:r>
          </w:p>
          <w:p w14:paraId="7C5B35A2" w14:textId="77777777" w:rsidR="00211D70" w:rsidRPr="008D55B6"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8D55B6">
              <w:rPr>
                <w:rFonts w:ascii="Gill Sans MT" w:hAnsi="Gill Sans MT" w:cs="Arial"/>
                <w:color w:val="000000" w:themeColor="text1"/>
                <w:sz w:val="18"/>
                <w:szCs w:val="18"/>
              </w:rPr>
              <w:t xml:space="preserve">Conceptos de higiene y seguridad </w:t>
            </w:r>
          </w:p>
          <w:p w14:paraId="5225764C" w14:textId="77777777" w:rsidR="00211D70" w:rsidRPr="008D55B6"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8D55B6">
              <w:rPr>
                <w:rFonts w:ascii="Gill Sans MT" w:hAnsi="Gill Sans MT" w:cs="Arial"/>
                <w:color w:val="000000" w:themeColor="text1"/>
                <w:sz w:val="18"/>
                <w:szCs w:val="18"/>
              </w:rPr>
              <w:t xml:space="preserve">Conocimiento de las interferencias que afectan los resultados </w:t>
            </w:r>
          </w:p>
          <w:p w14:paraId="0238287D" w14:textId="77777777" w:rsidR="00211D70" w:rsidRPr="008D55B6" w:rsidRDefault="00211D70" w:rsidP="00292A93">
            <w:pPr>
              <w:pStyle w:val="TableParagraph"/>
              <w:tabs>
                <w:tab w:val="left" w:pos="968"/>
                <w:tab w:val="left" w:pos="1525"/>
              </w:tabs>
              <w:spacing w:line="242" w:lineRule="auto"/>
              <w:ind w:left="360" w:right="54"/>
              <w:jc w:val="both"/>
              <w:rPr>
                <w:rFonts w:ascii="Gill Sans MT" w:hAnsi="Gill Sans MT" w:cs="Arial"/>
                <w:color w:val="000000" w:themeColor="text1"/>
                <w:sz w:val="18"/>
                <w:szCs w:val="18"/>
              </w:rPr>
            </w:pPr>
          </w:p>
          <w:p w14:paraId="3F7605F2" w14:textId="77777777" w:rsidR="00211D70" w:rsidRPr="008D55B6" w:rsidRDefault="00211D70" w:rsidP="00211D70">
            <w:pPr>
              <w:pStyle w:val="Sangradetextonormal"/>
              <w:numPr>
                <w:ilvl w:val="0"/>
                <w:numId w:val="19"/>
              </w:numPr>
              <w:spacing w:line="240" w:lineRule="auto"/>
              <w:jc w:val="both"/>
              <w:rPr>
                <w:rFonts w:ascii="Gill Sans MT" w:hAnsi="Gill Sans MT" w:cs="Arial"/>
                <w:color w:val="000000" w:themeColor="text1"/>
                <w:sz w:val="18"/>
                <w:szCs w:val="18"/>
              </w:rPr>
            </w:pPr>
            <w:r w:rsidRPr="008D55B6">
              <w:rPr>
                <w:rFonts w:ascii="Gill Sans MT" w:hAnsi="Gill Sans MT" w:cs="Arial"/>
                <w:color w:val="000000" w:themeColor="text1"/>
                <w:sz w:val="18"/>
                <w:szCs w:val="18"/>
              </w:rPr>
              <w:t>Consulta y resolución de quejas</w:t>
            </w:r>
          </w:p>
          <w:p w14:paraId="2DCEFA25" w14:textId="77777777" w:rsidR="00211D70" w:rsidRPr="008D55B6" w:rsidRDefault="00211D70" w:rsidP="00211D70">
            <w:pPr>
              <w:pStyle w:val="Sangradetextonormal"/>
              <w:numPr>
                <w:ilvl w:val="0"/>
                <w:numId w:val="19"/>
              </w:numPr>
              <w:spacing w:line="240" w:lineRule="auto"/>
              <w:jc w:val="both"/>
              <w:rPr>
                <w:rFonts w:ascii="Gill Sans MT" w:hAnsi="Gill Sans MT" w:cs="Arial"/>
                <w:bCs/>
                <w:color w:val="000000" w:themeColor="text1"/>
                <w:sz w:val="18"/>
                <w:szCs w:val="18"/>
              </w:rPr>
            </w:pPr>
            <w:r w:rsidRPr="008D55B6">
              <w:rPr>
                <w:rFonts w:ascii="Gill Sans MT" w:hAnsi="Gill Sans MT" w:cs="Arial"/>
                <w:bCs/>
                <w:color w:val="000000" w:themeColor="text1"/>
                <w:sz w:val="18"/>
                <w:szCs w:val="18"/>
              </w:rPr>
              <w:t>Control de calidad interno y externo en el LAC</w:t>
            </w:r>
          </w:p>
          <w:p w14:paraId="785F3721" w14:textId="77777777" w:rsidR="00211D70" w:rsidRPr="008D55B6"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8D55B6">
              <w:rPr>
                <w:rFonts w:ascii="Gill Sans MT" w:hAnsi="Gill Sans MT" w:cs="Arial"/>
                <w:color w:val="000000" w:themeColor="text1"/>
                <w:sz w:val="18"/>
                <w:szCs w:val="18"/>
              </w:rPr>
              <w:t>Control de calidad y herramientas para la toma de decisiones</w:t>
            </w:r>
          </w:p>
          <w:p w14:paraId="77D2D715" w14:textId="77777777" w:rsidR="00211D70" w:rsidRPr="008D55B6"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color w:val="000000" w:themeColor="text1"/>
                <w:sz w:val="18"/>
                <w:szCs w:val="18"/>
              </w:rPr>
            </w:pPr>
            <w:r w:rsidRPr="008D55B6">
              <w:rPr>
                <w:rFonts w:ascii="Gill Sans MT" w:hAnsi="Gill Sans MT" w:cs="Arial"/>
                <w:bCs/>
                <w:color w:val="000000" w:themeColor="text1"/>
                <w:sz w:val="18"/>
                <w:szCs w:val="18"/>
              </w:rPr>
              <w:t>Control y seguimiento de inventarios.</w:t>
            </w:r>
          </w:p>
          <w:p w14:paraId="6E92489F" w14:textId="77777777" w:rsidR="00211D70" w:rsidRPr="008D55B6"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color w:val="000000" w:themeColor="text1"/>
                <w:sz w:val="18"/>
                <w:szCs w:val="18"/>
              </w:rPr>
            </w:pPr>
            <w:r w:rsidRPr="008D55B6">
              <w:rPr>
                <w:rFonts w:ascii="Gill Sans MT" w:hAnsi="Gill Sans MT" w:cs="Arial"/>
                <w:bCs/>
                <w:color w:val="000000" w:themeColor="text1"/>
                <w:sz w:val="18"/>
                <w:szCs w:val="18"/>
              </w:rPr>
              <w:t>Criterios para validación de resultado</w:t>
            </w:r>
          </w:p>
          <w:p w14:paraId="7CF8EFAC" w14:textId="77777777" w:rsidR="00211D70" w:rsidRPr="008D55B6"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8D55B6">
              <w:rPr>
                <w:rFonts w:ascii="Gill Sans MT" w:hAnsi="Gill Sans MT" w:cs="Arial"/>
                <w:color w:val="000000" w:themeColor="text1"/>
                <w:sz w:val="18"/>
                <w:szCs w:val="18"/>
              </w:rPr>
              <w:t>Cuestionarios de calidad y de seguridad</w:t>
            </w:r>
          </w:p>
          <w:p w14:paraId="750F99AF" w14:textId="77777777" w:rsidR="00211D70" w:rsidRPr="008D55B6"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8D55B6">
              <w:rPr>
                <w:rFonts w:ascii="Gill Sans MT" w:hAnsi="Gill Sans MT" w:cs="Arial"/>
                <w:color w:val="000000" w:themeColor="text1"/>
                <w:sz w:val="18"/>
                <w:szCs w:val="18"/>
              </w:rPr>
              <w:t>Diferentes tipos de matrices utilizadas en el laboratorio de análisis</w:t>
            </w:r>
          </w:p>
          <w:p w14:paraId="7287C6AE" w14:textId="77777777" w:rsidR="00211D70" w:rsidRPr="008D55B6"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8D55B6">
              <w:rPr>
                <w:rFonts w:ascii="Gill Sans MT" w:hAnsi="Gill Sans MT" w:cs="Arial"/>
                <w:bCs/>
                <w:color w:val="000000" w:themeColor="text1"/>
                <w:sz w:val="18"/>
                <w:szCs w:val="18"/>
              </w:rPr>
              <w:t>El laboratorio clínico como sistema</w:t>
            </w:r>
          </w:p>
          <w:p w14:paraId="5DDE0801" w14:textId="77777777" w:rsidR="00211D70" w:rsidRPr="008D55B6" w:rsidRDefault="00211D70" w:rsidP="00292A93">
            <w:pPr>
              <w:pStyle w:val="Prrafodelista"/>
              <w:ind w:left="360"/>
              <w:jc w:val="both"/>
              <w:rPr>
                <w:rFonts w:ascii="Gill Sans MT" w:hAnsi="Gill Sans MT" w:cs="Arial"/>
                <w:color w:val="000000" w:themeColor="text1"/>
                <w:sz w:val="18"/>
                <w:szCs w:val="18"/>
              </w:rPr>
            </w:pPr>
          </w:p>
          <w:p w14:paraId="29E605E0" w14:textId="77777777" w:rsidR="00211D70" w:rsidRPr="008D55B6"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8D55B6">
              <w:rPr>
                <w:rFonts w:ascii="Gill Sans MT" w:hAnsi="Gill Sans MT" w:cs="Arial"/>
                <w:color w:val="000000" w:themeColor="text1"/>
                <w:sz w:val="18"/>
                <w:szCs w:val="18"/>
              </w:rPr>
              <w:t>Encuestas de satisfacción.</w:t>
            </w:r>
          </w:p>
          <w:p w14:paraId="787C3159" w14:textId="77777777" w:rsidR="00211D70" w:rsidRPr="008D55B6"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8D55B6">
              <w:rPr>
                <w:rFonts w:ascii="Gill Sans MT" w:hAnsi="Gill Sans MT" w:cs="Arial"/>
                <w:color w:val="000000" w:themeColor="text1"/>
                <w:sz w:val="18"/>
                <w:szCs w:val="18"/>
              </w:rPr>
              <w:t xml:space="preserve">Etapas del proceso analítico en el LAC, trabajo </w:t>
            </w:r>
            <w:proofErr w:type="spellStart"/>
            <w:r w:rsidRPr="008D55B6">
              <w:rPr>
                <w:rFonts w:ascii="Gill Sans MT" w:hAnsi="Gill Sans MT" w:cs="Arial"/>
                <w:color w:val="000000" w:themeColor="text1"/>
                <w:sz w:val="18"/>
                <w:szCs w:val="18"/>
              </w:rPr>
              <w:t>preanalítico</w:t>
            </w:r>
            <w:proofErr w:type="spellEnd"/>
            <w:r w:rsidRPr="008D55B6">
              <w:rPr>
                <w:rFonts w:ascii="Gill Sans MT" w:hAnsi="Gill Sans MT" w:cs="Arial"/>
                <w:color w:val="000000" w:themeColor="text1"/>
                <w:sz w:val="18"/>
                <w:szCs w:val="18"/>
              </w:rPr>
              <w:t xml:space="preserve">, analítico y </w:t>
            </w:r>
            <w:proofErr w:type="spellStart"/>
            <w:r w:rsidRPr="008D55B6">
              <w:rPr>
                <w:rFonts w:ascii="Gill Sans MT" w:hAnsi="Gill Sans MT" w:cs="Arial"/>
                <w:color w:val="000000" w:themeColor="text1"/>
                <w:sz w:val="18"/>
                <w:szCs w:val="18"/>
              </w:rPr>
              <w:t>postanalítico</w:t>
            </w:r>
            <w:proofErr w:type="spellEnd"/>
            <w:r w:rsidRPr="008D55B6">
              <w:rPr>
                <w:rFonts w:ascii="Gill Sans MT" w:hAnsi="Gill Sans MT" w:cs="Arial"/>
                <w:color w:val="000000" w:themeColor="text1"/>
                <w:sz w:val="18"/>
                <w:szCs w:val="18"/>
              </w:rPr>
              <w:t>.</w:t>
            </w:r>
          </w:p>
          <w:p w14:paraId="4F7E0E67" w14:textId="77777777" w:rsidR="00211D70" w:rsidRPr="008D55B6" w:rsidRDefault="00211D70" w:rsidP="00211D70">
            <w:pPr>
              <w:pStyle w:val="TableParagraph"/>
              <w:numPr>
                <w:ilvl w:val="0"/>
                <w:numId w:val="19"/>
              </w:numPr>
              <w:ind w:right="55"/>
              <w:jc w:val="both"/>
              <w:rPr>
                <w:rFonts w:ascii="Gill Sans MT" w:hAnsi="Gill Sans MT" w:cs="Arial"/>
                <w:color w:val="000000" w:themeColor="text1"/>
                <w:sz w:val="18"/>
                <w:szCs w:val="18"/>
              </w:rPr>
            </w:pPr>
            <w:r w:rsidRPr="008D55B6">
              <w:rPr>
                <w:rFonts w:ascii="Gill Sans MT" w:hAnsi="Gill Sans MT" w:cs="Arial"/>
                <w:color w:val="000000" w:themeColor="text1"/>
                <w:sz w:val="18"/>
                <w:szCs w:val="18"/>
              </w:rPr>
              <w:t>Gestión de calidad.</w:t>
            </w:r>
            <w:r w:rsidRPr="008D55B6">
              <w:rPr>
                <w:rFonts w:ascii="Gill Sans MT" w:hAnsi="Gill Sans MT" w:cs="Arial"/>
                <w:color w:val="000000" w:themeColor="text1"/>
                <w:spacing w:val="1"/>
                <w:sz w:val="18"/>
                <w:szCs w:val="18"/>
              </w:rPr>
              <w:t xml:space="preserve"> </w:t>
            </w:r>
            <w:r w:rsidRPr="008D55B6">
              <w:rPr>
                <w:rFonts w:ascii="Gill Sans MT" w:hAnsi="Gill Sans MT" w:cs="Arial"/>
                <w:color w:val="000000" w:themeColor="text1"/>
                <w:sz w:val="18"/>
                <w:szCs w:val="18"/>
              </w:rPr>
              <w:t>Acciones</w:t>
            </w:r>
            <w:r w:rsidRPr="008D55B6">
              <w:rPr>
                <w:rFonts w:ascii="Gill Sans MT" w:hAnsi="Gill Sans MT" w:cs="Arial"/>
                <w:color w:val="000000" w:themeColor="text1"/>
                <w:spacing w:val="34"/>
                <w:sz w:val="18"/>
                <w:szCs w:val="18"/>
              </w:rPr>
              <w:t xml:space="preserve"> </w:t>
            </w:r>
            <w:r w:rsidRPr="008D55B6">
              <w:rPr>
                <w:rFonts w:ascii="Gill Sans MT" w:hAnsi="Gill Sans MT" w:cs="Arial"/>
                <w:color w:val="000000" w:themeColor="text1"/>
                <w:sz w:val="18"/>
                <w:szCs w:val="18"/>
              </w:rPr>
              <w:t>preventivas</w:t>
            </w:r>
            <w:r w:rsidRPr="008D55B6">
              <w:rPr>
                <w:rFonts w:ascii="Gill Sans MT" w:hAnsi="Gill Sans MT" w:cs="Arial"/>
                <w:color w:val="000000" w:themeColor="text1"/>
                <w:spacing w:val="-59"/>
                <w:sz w:val="18"/>
                <w:szCs w:val="18"/>
              </w:rPr>
              <w:t xml:space="preserve"> </w:t>
            </w:r>
            <w:r w:rsidRPr="008D55B6">
              <w:rPr>
                <w:rFonts w:ascii="Gill Sans MT" w:hAnsi="Gill Sans MT" w:cs="Arial"/>
                <w:color w:val="000000" w:themeColor="text1"/>
                <w:sz w:val="18"/>
                <w:szCs w:val="18"/>
              </w:rPr>
              <w:t>y</w:t>
            </w:r>
            <w:r w:rsidRPr="008D55B6">
              <w:rPr>
                <w:rFonts w:ascii="Gill Sans MT" w:hAnsi="Gill Sans MT" w:cs="Arial"/>
                <w:color w:val="000000" w:themeColor="text1"/>
                <w:spacing w:val="-3"/>
                <w:sz w:val="18"/>
                <w:szCs w:val="18"/>
              </w:rPr>
              <w:t xml:space="preserve"> </w:t>
            </w:r>
            <w:r w:rsidRPr="008D55B6">
              <w:rPr>
                <w:rFonts w:ascii="Gill Sans MT" w:hAnsi="Gill Sans MT" w:cs="Arial"/>
                <w:color w:val="000000" w:themeColor="text1"/>
                <w:sz w:val="18"/>
                <w:szCs w:val="18"/>
              </w:rPr>
              <w:t>correctivas.</w:t>
            </w:r>
          </w:p>
          <w:p w14:paraId="31FB74FD" w14:textId="77777777" w:rsidR="00211D70" w:rsidRPr="008D55B6" w:rsidRDefault="00211D70" w:rsidP="00211D70">
            <w:pPr>
              <w:pStyle w:val="Textoindependiente"/>
              <w:numPr>
                <w:ilvl w:val="0"/>
                <w:numId w:val="19"/>
              </w:numPr>
              <w:jc w:val="both"/>
              <w:rPr>
                <w:rFonts w:ascii="Gill Sans MT" w:hAnsi="Gill Sans MT" w:cs="Arial"/>
                <w:color w:val="000000" w:themeColor="text1"/>
                <w:sz w:val="18"/>
                <w:szCs w:val="18"/>
                <w:lang w:val="es-ES"/>
              </w:rPr>
            </w:pPr>
            <w:r w:rsidRPr="008D55B6">
              <w:rPr>
                <w:rFonts w:ascii="Gill Sans MT" w:hAnsi="Gill Sans MT" w:cs="Arial"/>
                <w:color w:val="000000" w:themeColor="text1"/>
                <w:sz w:val="18"/>
                <w:szCs w:val="18"/>
                <w:lang w:val="es-ES"/>
              </w:rPr>
              <w:lastRenderedPageBreak/>
              <w:t>Identificación de los indicadores de calidad a evaluar</w:t>
            </w:r>
          </w:p>
          <w:p w14:paraId="16C3D326" w14:textId="77777777" w:rsidR="00211D70" w:rsidRPr="008D55B6" w:rsidRDefault="00211D70" w:rsidP="00211D70">
            <w:pPr>
              <w:pStyle w:val="Sangradetextonormal"/>
              <w:numPr>
                <w:ilvl w:val="0"/>
                <w:numId w:val="19"/>
              </w:numPr>
              <w:spacing w:line="240" w:lineRule="auto"/>
              <w:jc w:val="both"/>
              <w:rPr>
                <w:rFonts w:ascii="Gill Sans MT" w:hAnsi="Gill Sans MT" w:cs="Arial"/>
                <w:color w:val="000000" w:themeColor="text1"/>
                <w:sz w:val="18"/>
                <w:szCs w:val="18"/>
              </w:rPr>
            </w:pPr>
            <w:r w:rsidRPr="008D55B6">
              <w:rPr>
                <w:rFonts w:ascii="Gill Sans MT" w:hAnsi="Gill Sans MT" w:cs="Arial"/>
                <w:color w:val="000000" w:themeColor="text1"/>
                <w:sz w:val="18"/>
                <w:szCs w:val="18"/>
              </w:rPr>
              <w:t>Lineamientos para elaboración de encuestas de satisfacción</w:t>
            </w:r>
          </w:p>
          <w:p w14:paraId="718805FC" w14:textId="77777777" w:rsidR="00211D70" w:rsidRPr="008D55B6"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8D55B6">
              <w:rPr>
                <w:rFonts w:ascii="Gill Sans MT" w:hAnsi="Gill Sans MT" w:cs="Arial"/>
                <w:color w:val="000000" w:themeColor="text1"/>
                <w:sz w:val="18"/>
                <w:szCs w:val="18"/>
              </w:rPr>
              <w:t xml:space="preserve">Lineamientos para elaborar programas de mantenimiento preventivo </w:t>
            </w:r>
          </w:p>
          <w:p w14:paraId="0A5A82B2" w14:textId="77777777" w:rsidR="00211D70" w:rsidRPr="008D55B6"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color w:val="000000" w:themeColor="text1"/>
                <w:sz w:val="18"/>
                <w:szCs w:val="18"/>
              </w:rPr>
            </w:pPr>
            <w:r w:rsidRPr="008D55B6">
              <w:rPr>
                <w:rFonts w:ascii="Gill Sans MT" w:hAnsi="Gill Sans MT" w:cs="Arial"/>
                <w:bCs/>
                <w:color w:val="000000" w:themeColor="text1"/>
                <w:sz w:val="18"/>
                <w:szCs w:val="18"/>
              </w:rPr>
              <w:t>Proceso de validación de resultados de estudios en el LAC</w:t>
            </w:r>
          </w:p>
          <w:p w14:paraId="4D549ABD" w14:textId="77777777" w:rsidR="00211D70" w:rsidRPr="008D55B6"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8D55B6">
              <w:rPr>
                <w:rFonts w:ascii="Gill Sans MT" w:hAnsi="Gill Sans MT" w:cs="Arial"/>
                <w:color w:val="000000" w:themeColor="text1"/>
                <w:sz w:val="18"/>
                <w:szCs w:val="18"/>
              </w:rPr>
              <w:t>Rechazo de toma de muestra</w:t>
            </w:r>
          </w:p>
          <w:p w14:paraId="41C127B7" w14:textId="77777777" w:rsidR="00211D70" w:rsidRPr="008D55B6"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8D55B6">
              <w:rPr>
                <w:rFonts w:ascii="Gill Sans MT" w:hAnsi="Gill Sans MT" w:cs="Arial"/>
                <w:color w:val="000000" w:themeColor="text1"/>
                <w:sz w:val="18"/>
                <w:szCs w:val="18"/>
              </w:rPr>
              <w:t>Valoración de la calidad del espécimen</w:t>
            </w:r>
          </w:p>
          <w:p w14:paraId="2A1D7644" w14:textId="77777777" w:rsidR="00211D70" w:rsidRPr="008D55B6" w:rsidRDefault="00211D70" w:rsidP="00292A93">
            <w:pPr>
              <w:pStyle w:val="Prrafodelista"/>
              <w:ind w:left="360"/>
              <w:jc w:val="both"/>
              <w:rPr>
                <w:rFonts w:ascii="Gill Sans MT" w:hAnsi="Gill Sans MT" w:cs="Arial"/>
                <w:color w:val="000000" w:themeColor="text1"/>
                <w:sz w:val="18"/>
                <w:szCs w:val="18"/>
              </w:rPr>
            </w:pPr>
          </w:p>
        </w:tc>
        <w:tc>
          <w:tcPr>
            <w:tcW w:w="948" w:type="pct"/>
            <w:shd w:val="clear" w:color="auto" w:fill="auto"/>
          </w:tcPr>
          <w:p w14:paraId="474EDFED" w14:textId="77777777" w:rsidR="00211D70" w:rsidRPr="008D55B6"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szCs w:val="18"/>
              </w:rPr>
            </w:pPr>
            <w:r w:rsidRPr="008D55B6">
              <w:rPr>
                <w:rFonts w:ascii="Gill Sans MT" w:hAnsi="Gill Sans MT" w:cs="Arial"/>
                <w:color w:val="000000" w:themeColor="text1"/>
                <w:sz w:val="18"/>
                <w:szCs w:val="18"/>
              </w:rPr>
              <w:lastRenderedPageBreak/>
              <w:t>Compromiso social</w:t>
            </w:r>
          </w:p>
          <w:p w14:paraId="37F15D0B" w14:textId="77777777" w:rsidR="00211D70" w:rsidRPr="008D55B6"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color w:val="000000" w:themeColor="text1"/>
                <w:sz w:val="18"/>
                <w:szCs w:val="18"/>
              </w:rPr>
            </w:pPr>
            <w:r w:rsidRPr="008D55B6">
              <w:rPr>
                <w:rFonts w:ascii="Gill Sans MT" w:hAnsi="Gill Sans MT" w:cs="Arial"/>
                <w:bCs/>
                <w:color w:val="000000" w:themeColor="text1"/>
                <w:sz w:val="18"/>
                <w:szCs w:val="18"/>
              </w:rPr>
              <w:t xml:space="preserve">Compromiso, responsabilidad y ética en la elaboración de encuestas de </w:t>
            </w:r>
            <w:r w:rsidRPr="008D55B6">
              <w:rPr>
                <w:rFonts w:ascii="Gill Sans MT" w:hAnsi="Gill Sans MT" w:cs="Arial"/>
                <w:bCs/>
                <w:color w:val="000000" w:themeColor="text1"/>
                <w:sz w:val="18"/>
                <w:szCs w:val="18"/>
              </w:rPr>
              <w:lastRenderedPageBreak/>
              <w:t>satisfacción</w:t>
            </w:r>
          </w:p>
          <w:p w14:paraId="418B2F96" w14:textId="77777777" w:rsidR="00211D70" w:rsidRPr="008D55B6" w:rsidRDefault="00211D70" w:rsidP="00211D70">
            <w:pPr>
              <w:pStyle w:val="TableParagraph"/>
              <w:numPr>
                <w:ilvl w:val="0"/>
                <w:numId w:val="19"/>
              </w:numPr>
              <w:tabs>
                <w:tab w:val="left" w:pos="1673"/>
              </w:tabs>
              <w:ind w:right="55"/>
              <w:jc w:val="both"/>
              <w:rPr>
                <w:rFonts w:ascii="Gill Sans MT" w:hAnsi="Gill Sans MT" w:cs="Arial"/>
                <w:color w:val="000000" w:themeColor="text1"/>
                <w:sz w:val="18"/>
                <w:szCs w:val="18"/>
              </w:rPr>
            </w:pPr>
            <w:r w:rsidRPr="008D55B6">
              <w:rPr>
                <w:rFonts w:ascii="Gill Sans MT" w:hAnsi="Gill Sans MT" w:cs="Arial"/>
                <w:color w:val="000000" w:themeColor="text1"/>
                <w:sz w:val="18"/>
                <w:szCs w:val="18"/>
              </w:rPr>
              <w:t>Conciencia social</w:t>
            </w:r>
            <w:r w:rsidRPr="008D55B6">
              <w:rPr>
                <w:rFonts w:ascii="Gill Sans MT" w:hAnsi="Gill Sans MT" w:cs="Arial"/>
                <w:color w:val="000000" w:themeColor="text1"/>
                <w:spacing w:val="-59"/>
                <w:sz w:val="18"/>
                <w:szCs w:val="18"/>
              </w:rPr>
              <w:t xml:space="preserve"> </w:t>
            </w:r>
          </w:p>
          <w:p w14:paraId="13AD5700" w14:textId="77777777" w:rsidR="00211D70" w:rsidRPr="008D55B6"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szCs w:val="18"/>
              </w:rPr>
            </w:pPr>
            <w:r w:rsidRPr="008D55B6">
              <w:rPr>
                <w:rFonts w:ascii="Gill Sans MT" w:hAnsi="Gill Sans MT" w:cs="Arial"/>
                <w:color w:val="000000" w:themeColor="text1"/>
                <w:sz w:val="18"/>
                <w:szCs w:val="18"/>
              </w:rPr>
              <w:t>Confidencialidad   en manejo de información</w:t>
            </w:r>
          </w:p>
          <w:p w14:paraId="7BEF55BE" w14:textId="77777777" w:rsidR="00211D70" w:rsidRPr="008D55B6"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szCs w:val="18"/>
              </w:rPr>
            </w:pPr>
            <w:r w:rsidRPr="008D55B6">
              <w:rPr>
                <w:rFonts w:ascii="Gill Sans MT" w:hAnsi="Gill Sans MT" w:cs="Arial"/>
                <w:color w:val="000000" w:themeColor="text1"/>
                <w:sz w:val="18"/>
                <w:szCs w:val="18"/>
              </w:rPr>
              <w:t>Constancia y responsabilidad en la realización de actividades</w:t>
            </w:r>
          </w:p>
          <w:p w14:paraId="27B94373" w14:textId="77777777" w:rsidR="00211D70" w:rsidRPr="008D55B6"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color w:val="000000" w:themeColor="text1"/>
                <w:sz w:val="18"/>
                <w:szCs w:val="18"/>
              </w:rPr>
            </w:pPr>
            <w:r w:rsidRPr="008D55B6">
              <w:rPr>
                <w:rFonts w:ascii="Gill Sans MT" w:hAnsi="Gill Sans MT" w:cs="Arial"/>
                <w:bCs/>
                <w:color w:val="000000" w:themeColor="text1"/>
                <w:sz w:val="18"/>
                <w:szCs w:val="18"/>
              </w:rPr>
              <w:t>Cooperación en la realización de tareas</w:t>
            </w:r>
          </w:p>
          <w:p w14:paraId="095D5C23" w14:textId="77777777" w:rsidR="00211D70" w:rsidRPr="008D55B6"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color w:val="000000" w:themeColor="text1"/>
                <w:sz w:val="18"/>
                <w:szCs w:val="18"/>
              </w:rPr>
            </w:pPr>
            <w:r w:rsidRPr="008D55B6">
              <w:rPr>
                <w:rFonts w:ascii="Gill Sans MT" w:hAnsi="Gill Sans MT" w:cs="Arial"/>
                <w:bCs/>
                <w:color w:val="000000" w:themeColor="text1"/>
                <w:sz w:val="18"/>
                <w:szCs w:val="18"/>
              </w:rPr>
              <w:t>Ética y responsabilidad   en la realización de auditorías internas y externa</w:t>
            </w:r>
          </w:p>
          <w:p w14:paraId="5DA45785" w14:textId="77777777" w:rsidR="00211D70" w:rsidRPr="008D55B6" w:rsidRDefault="00211D70" w:rsidP="00211D70">
            <w:pPr>
              <w:pStyle w:val="TableParagraph"/>
              <w:numPr>
                <w:ilvl w:val="0"/>
                <w:numId w:val="19"/>
              </w:numPr>
              <w:ind w:right="233"/>
              <w:jc w:val="both"/>
              <w:rPr>
                <w:rFonts w:ascii="Gill Sans MT" w:hAnsi="Gill Sans MT" w:cs="Arial"/>
                <w:bCs/>
                <w:color w:val="000000" w:themeColor="text1"/>
                <w:sz w:val="18"/>
                <w:szCs w:val="18"/>
              </w:rPr>
            </w:pPr>
            <w:r w:rsidRPr="008D55B6">
              <w:rPr>
                <w:rFonts w:ascii="Gill Sans MT" w:hAnsi="Gill Sans MT" w:cs="Arial"/>
                <w:color w:val="000000" w:themeColor="text1"/>
                <w:sz w:val="18"/>
                <w:szCs w:val="18"/>
              </w:rPr>
              <w:t>Honestidad en la práctica profesional relacionada con la gestión de calidad.</w:t>
            </w:r>
            <w:r w:rsidRPr="008D55B6">
              <w:rPr>
                <w:rFonts w:ascii="Gill Sans MT" w:hAnsi="Gill Sans MT" w:cs="Arial"/>
                <w:color w:val="000000" w:themeColor="text1"/>
                <w:spacing w:val="-59"/>
                <w:sz w:val="18"/>
                <w:szCs w:val="18"/>
              </w:rPr>
              <w:t xml:space="preserve"> </w:t>
            </w:r>
          </w:p>
          <w:p w14:paraId="04BE7AFD" w14:textId="77777777" w:rsidR="00211D70" w:rsidRPr="008D55B6"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szCs w:val="18"/>
              </w:rPr>
            </w:pPr>
            <w:r w:rsidRPr="008D55B6">
              <w:rPr>
                <w:rFonts w:ascii="Gill Sans MT" w:hAnsi="Gill Sans MT" w:cs="Arial"/>
                <w:color w:val="000000" w:themeColor="text1"/>
                <w:sz w:val="18"/>
                <w:szCs w:val="18"/>
              </w:rPr>
              <w:t xml:space="preserve">Integridad </w:t>
            </w:r>
          </w:p>
          <w:p w14:paraId="1A80DE14" w14:textId="77777777" w:rsidR="00211D70" w:rsidRPr="008D55B6"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szCs w:val="18"/>
              </w:rPr>
            </w:pPr>
            <w:r w:rsidRPr="008D55B6">
              <w:rPr>
                <w:rFonts w:ascii="Gill Sans MT" w:hAnsi="Gill Sans MT" w:cs="Arial"/>
                <w:color w:val="000000" w:themeColor="text1"/>
                <w:sz w:val="18"/>
                <w:szCs w:val="18"/>
              </w:rPr>
              <w:t>Respeto a los derechos humanos.</w:t>
            </w:r>
          </w:p>
          <w:p w14:paraId="5CD47882" w14:textId="77777777" w:rsidR="00211D70" w:rsidRPr="008D55B6"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szCs w:val="18"/>
              </w:rPr>
            </w:pPr>
            <w:r w:rsidRPr="008D55B6">
              <w:rPr>
                <w:rFonts w:ascii="Gill Sans MT" w:hAnsi="Gill Sans MT" w:cs="Arial"/>
                <w:bCs/>
                <w:color w:val="000000" w:themeColor="text1"/>
                <w:sz w:val="18"/>
                <w:szCs w:val="18"/>
              </w:rPr>
              <w:t xml:space="preserve">Responsabilidad en la aplicación de la gestión de calidad </w:t>
            </w:r>
          </w:p>
          <w:p w14:paraId="5E200BDC" w14:textId="77777777" w:rsidR="00211D70" w:rsidRPr="008D55B6" w:rsidRDefault="00211D70" w:rsidP="00292A93">
            <w:pPr>
              <w:pStyle w:val="Prrafodelista"/>
              <w:ind w:left="360"/>
              <w:jc w:val="both"/>
              <w:rPr>
                <w:rFonts w:ascii="Gill Sans MT" w:hAnsi="Gill Sans MT" w:cs="Arial"/>
                <w:color w:val="000000" w:themeColor="text1"/>
                <w:sz w:val="18"/>
                <w:szCs w:val="18"/>
              </w:rPr>
            </w:pPr>
          </w:p>
          <w:p w14:paraId="0E73E1B3" w14:textId="77777777" w:rsidR="00211D70" w:rsidRPr="008D55B6" w:rsidRDefault="00211D70" w:rsidP="00211D70">
            <w:pPr>
              <w:pStyle w:val="TableParagraph"/>
              <w:numPr>
                <w:ilvl w:val="0"/>
                <w:numId w:val="19"/>
              </w:numPr>
              <w:ind w:right="136"/>
              <w:jc w:val="both"/>
              <w:rPr>
                <w:rFonts w:ascii="Gill Sans MT" w:hAnsi="Gill Sans MT" w:cs="Arial"/>
                <w:color w:val="000000" w:themeColor="text1"/>
                <w:sz w:val="18"/>
                <w:szCs w:val="18"/>
              </w:rPr>
            </w:pPr>
            <w:r w:rsidRPr="008D55B6">
              <w:rPr>
                <w:rFonts w:ascii="Gill Sans MT" w:hAnsi="Gill Sans MT" w:cs="Arial"/>
                <w:color w:val="000000" w:themeColor="text1"/>
                <w:sz w:val="18"/>
                <w:szCs w:val="18"/>
              </w:rPr>
              <w:t>Solidaridad</w:t>
            </w:r>
            <w:r w:rsidRPr="008D55B6">
              <w:rPr>
                <w:rFonts w:ascii="Gill Sans MT" w:hAnsi="Gill Sans MT" w:cs="Arial"/>
                <w:color w:val="000000" w:themeColor="text1"/>
                <w:spacing w:val="1"/>
                <w:sz w:val="18"/>
                <w:szCs w:val="18"/>
              </w:rPr>
              <w:t xml:space="preserve"> </w:t>
            </w:r>
          </w:p>
          <w:p w14:paraId="0EA63D4A" w14:textId="77777777" w:rsidR="00211D70" w:rsidRPr="008D55B6"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color w:val="000000" w:themeColor="text1"/>
                <w:sz w:val="18"/>
                <w:szCs w:val="18"/>
              </w:rPr>
            </w:pPr>
            <w:r w:rsidRPr="008D55B6">
              <w:rPr>
                <w:rFonts w:ascii="Gill Sans MT" w:hAnsi="Gill Sans MT" w:cs="Arial"/>
                <w:bCs/>
                <w:color w:val="000000" w:themeColor="text1"/>
                <w:sz w:val="18"/>
                <w:szCs w:val="18"/>
              </w:rPr>
              <w:t>Tenacidad en las actividades recomendadas</w:t>
            </w:r>
          </w:p>
          <w:p w14:paraId="1A89E846" w14:textId="77777777" w:rsidR="00211D70" w:rsidRPr="008D55B6"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color w:val="000000" w:themeColor="text1"/>
                <w:sz w:val="18"/>
                <w:szCs w:val="18"/>
              </w:rPr>
            </w:pPr>
            <w:r w:rsidRPr="008D55B6">
              <w:rPr>
                <w:rFonts w:ascii="Gill Sans MT" w:hAnsi="Gill Sans MT" w:cs="Arial"/>
                <w:color w:val="000000" w:themeColor="text1"/>
                <w:sz w:val="18"/>
                <w:szCs w:val="18"/>
              </w:rPr>
              <w:t xml:space="preserve">Tolerancia </w:t>
            </w:r>
          </w:p>
          <w:p w14:paraId="37A0753C" w14:textId="77777777" w:rsidR="00211D70" w:rsidRPr="008D55B6" w:rsidRDefault="00211D70" w:rsidP="00211D70">
            <w:pPr>
              <w:pStyle w:val="TableParagraph"/>
              <w:numPr>
                <w:ilvl w:val="0"/>
                <w:numId w:val="19"/>
              </w:numPr>
              <w:ind w:right="478"/>
              <w:jc w:val="both"/>
              <w:rPr>
                <w:rFonts w:ascii="Gill Sans MT" w:hAnsi="Gill Sans MT" w:cs="Arial"/>
                <w:color w:val="000000" w:themeColor="text1"/>
                <w:sz w:val="18"/>
                <w:szCs w:val="18"/>
              </w:rPr>
            </w:pPr>
            <w:r w:rsidRPr="008D55B6">
              <w:rPr>
                <w:rFonts w:ascii="Gill Sans MT" w:hAnsi="Gill Sans MT" w:cs="Arial"/>
                <w:color w:val="000000" w:themeColor="text1"/>
                <w:sz w:val="18"/>
                <w:szCs w:val="18"/>
              </w:rPr>
              <w:t>Transparencia</w:t>
            </w:r>
            <w:r w:rsidRPr="008D55B6">
              <w:rPr>
                <w:rFonts w:ascii="Gill Sans MT" w:hAnsi="Gill Sans MT" w:cs="Arial"/>
                <w:color w:val="000000" w:themeColor="text1"/>
                <w:spacing w:val="-59"/>
                <w:sz w:val="18"/>
                <w:szCs w:val="18"/>
              </w:rPr>
              <w:t xml:space="preserve"> </w:t>
            </w:r>
          </w:p>
          <w:p w14:paraId="21BE544B" w14:textId="77777777" w:rsidR="00211D70" w:rsidRPr="008D55B6" w:rsidRDefault="00211D70" w:rsidP="00292A93">
            <w:pPr>
              <w:pStyle w:val="TableParagraph"/>
              <w:tabs>
                <w:tab w:val="left" w:pos="1673"/>
              </w:tabs>
              <w:ind w:left="360" w:right="55"/>
              <w:jc w:val="both"/>
              <w:rPr>
                <w:rFonts w:ascii="Gill Sans MT" w:hAnsi="Gill Sans MT" w:cs="Arial"/>
                <w:color w:val="000000" w:themeColor="text1"/>
                <w:sz w:val="18"/>
                <w:szCs w:val="18"/>
              </w:rPr>
            </w:pPr>
          </w:p>
        </w:tc>
        <w:tc>
          <w:tcPr>
            <w:tcW w:w="895" w:type="pct"/>
            <w:shd w:val="clear" w:color="auto" w:fill="auto"/>
            <w:vAlign w:val="center"/>
          </w:tcPr>
          <w:p w14:paraId="1DB47E64" w14:textId="77777777" w:rsidR="00211D70" w:rsidRPr="008D55B6" w:rsidRDefault="00211D70" w:rsidP="00292A93">
            <w:pPr>
              <w:pStyle w:val="Textoindependiente"/>
              <w:jc w:val="center"/>
              <w:rPr>
                <w:rFonts w:ascii="Gill Sans MT" w:hAnsi="Gill Sans MT" w:cs="Arial"/>
                <w:b/>
                <w:color w:val="000000" w:themeColor="text1"/>
                <w:sz w:val="18"/>
                <w:szCs w:val="18"/>
              </w:rPr>
            </w:pPr>
            <w:r w:rsidRPr="008D55B6">
              <w:rPr>
                <w:rFonts w:ascii="Gill Sans MT" w:hAnsi="Gill Sans MT" w:cs="Arial"/>
                <w:b/>
                <w:color w:val="000000" w:themeColor="text1"/>
                <w:sz w:val="18"/>
                <w:szCs w:val="18"/>
              </w:rPr>
              <w:lastRenderedPageBreak/>
              <w:t>Disciplinar</w:t>
            </w:r>
          </w:p>
        </w:tc>
        <w:tc>
          <w:tcPr>
            <w:tcW w:w="681" w:type="pct"/>
            <w:shd w:val="clear" w:color="auto" w:fill="auto"/>
            <w:vAlign w:val="center"/>
          </w:tcPr>
          <w:p w14:paraId="30617E32" w14:textId="77777777" w:rsidR="00211D70" w:rsidRPr="008D55B6" w:rsidRDefault="00211D70" w:rsidP="00292A93">
            <w:pPr>
              <w:pStyle w:val="Textoindependiente"/>
              <w:jc w:val="center"/>
              <w:rPr>
                <w:rFonts w:ascii="Gill Sans MT" w:hAnsi="Gill Sans MT" w:cs="Arial"/>
                <w:b/>
                <w:color w:val="000000" w:themeColor="text1"/>
                <w:sz w:val="18"/>
                <w:szCs w:val="18"/>
              </w:rPr>
            </w:pPr>
            <w:r w:rsidRPr="008D55B6">
              <w:rPr>
                <w:rFonts w:ascii="Gill Sans MT" w:hAnsi="Gill Sans MT" w:cs="Arial"/>
                <w:b/>
                <w:color w:val="000000" w:themeColor="text1"/>
                <w:sz w:val="18"/>
                <w:szCs w:val="18"/>
              </w:rPr>
              <w:t>Control de calidad</w:t>
            </w:r>
          </w:p>
        </w:tc>
        <w:tc>
          <w:tcPr>
            <w:tcW w:w="792" w:type="pct"/>
            <w:shd w:val="clear" w:color="auto" w:fill="auto"/>
            <w:vAlign w:val="center"/>
          </w:tcPr>
          <w:p w14:paraId="27332306" w14:textId="77777777" w:rsidR="00211D70" w:rsidRPr="008D55B6" w:rsidRDefault="00211D70" w:rsidP="00292A93">
            <w:pPr>
              <w:pStyle w:val="Textoindependiente"/>
              <w:jc w:val="both"/>
              <w:rPr>
                <w:rFonts w:ascii="Gill Sans MT" w:hAnsi="Gill Sans MT" w:cs="Arial"/>
                <w:b/>
                <w:color w:val="000000" w:themeColor="text1"/>
                <w:sz w:val="18"/>
                <w:szCs w:val="18"/>
              </w:rPr>
            </w:pPr>
            <w:r w:rsidRPr="008D55B6">
              <w:rPr>
                <w:rFonts w:ascii="Gill Sans MT" w:hAnsi="Gill Sans MT" w:cs="Arial"/>
                <w:color w:val="000000" w:themeColor="text1"/>
                <w:sz w:val="18"/>
                <w:szCs w:val="18"/>
              </w:rPr>
              <w:t xml:space="preserve">El estudiante  conoce y aplica  la gestión de calidad en el laboratorio clínico, para ofrecer resultados con </w:t>
            </w:r>
            <w:r w:rsidRPr="008D55B6">
              <w:rPr>
                <w:rFonts w:ascii="Gill Sans MT" w:hAnsi="Gill Sans MT" w:cs="Arial"/>
                <w:color w:val="000000" w:themeColor="text1"/>
                <w:sz w:val="18"/>
                <w:szCs w:val="18"/>
              </w:rPr>
              <w:lastRenderedPageBreak/>
              <w:t>calidad analítica: exactitud, precisión y oportunidad, en un ambiente de respeto, trabajo en equipo y tolerancia</w:t>
            </w:r>
          </w:p>
        </w:tc>
      </w:tr>
      <w:tr w:rsidR="00211D70" w:rsidRPr="00127BA0" w14:paraId="087A2FD7" w14:textId="77777777" w:rsidTr="00127BA0">
        <w:trPr>
          <w:jc w:val="center"/>
        </w:trPr>
        <w:tc>
          <w:tcPr>
            <w:tcW w:w="788" w:type="pct"/>
            <w:shd w:val="clear" w:color="auto" w:fill="auto"/>
          </w:tcPr>
          <w:p w14:paraId="0244C5D8" w14:textId="77777777" w:rsidR="00211D70" w:rsidRPr="00267510" w:rsidRDefault="00211D70" w:rsidP="00292A93">
            <w:pPr>
              <w:pStyle w:val="TableParagraph"/>
              <w:tabs>
                <w:tab w:val="left" w:pos="2445"/>
              </w:tabs>
              <w:ind w:left="69" w:right="49"/>
              <w:jc w:val="both"/>
              <w:rPr>
                <w:rFonts w:ascii="Gill Sans MT" w:hAnsi="Gill Sans MT" w:cs="Arial"/>
                <w:color w:val="000000" w:themeColor="text1"/>
                <w:sz w:val="18"/>
                <w:szCs w:val="18"/>
              </w:rPr>
            </w:pPr>
          </w:p>
          <w:p w14:paraId="2366A87E" w14:textId="77777777" w:rsidR="00211D70" w:rsidRPr="00267510" w:rsidRDefault="00211D70" w:rsidP="00292A93">
            <w:pPr>
              <w:pStyle w:val="Textoindependiente"/>
              <w:tabs>
                <w:tab w:val="left" w:pos="2445"/>
              </w:tabs>
              <w:spacing w:after="0"/>
              <w:ind w:left="360"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ab/>
            </w:r>
          </w:p>
          <w:p w14:paraId="345AA605" w14:textId="77777777" w:rsidR="00211D70" w:rsidRPr="00267510" w:rsidRDefault="00211D70" w:rsidP="00211D70">
            <w:pPr>
              <w:pStyle w:val="TableParagraph"/>
              <w:numPr>
                <w:ilvl w:val="0"/>
                <w:numId w:val="19"/>
              </w:numPr>
              <w:tabs>
                <w:tab w:val="left" w:pos="2445"/>
              </w:tabs>
              <w:spacing w:line="242" w:lineRule="auto"/>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Aplicar</w:t>
            </w:r>
            <w:r w:rsidRPr="00267510">
              <w:rPr>
                <w:rFonts w:ascii="Gill Sans MT" w:hAnsi="Gill Sans MT" w:cs="Arial"/>
                <w:color w:val="000000" w:themeColor="text1"/>
                <w:spacing w:val="-4"/>
                <w:sz w:val="18"/>
                <w:szCs w:val="18"/>
              </w:rPr>
              <w:t xml:space="preserve"> </w:t>
            </w:r>
            <w:r w:rsidRPr="00267510">
              <w:rPr>
                <w:rFonts w:ascii="Gill Sans MT" w:hAnsi="Gill Sans MT" w:cs="Arial"/>
                <w:color w:val="000000" w:themeColor="text1"/>
                <w:sz w:val="18"/>
                <w:szCs w:val="18"/>
              </w:rPr>
              <w:t>criterios</w:t>
            </w:r>
            <w:r w:rsidRPr="00267510">
              <w:rPr>
                <w:rFonts w:ascii="Gill Sans MT" w:hAnsi="Gill Sans MT" w:cs="Arial"/>
                <w:color w:val="000000" w:themeColor="text1"/>
                <w:spacing w:val="-5"/>
                <w:sz w:val="18"/>
                <w:szCs w:val="18"/>
              </w:rPr>
              <w:t xml:space="preserve"> </w:t>
            </w:r>
            <w:r w:rsidRPr="00267510">
              <w:rPr>
                <w:rFonts w:ascii="Gill Sans MT" w:hAnsi="Gill Sans MT" w:cs="Arial"/>
                <w:color w:val="000000" w:themeColor="text1"/>
                <w:sz w:val="18"/>
                <w:szCs w:val="18"/>
              </w:rPr>
              <w:t>clínico</w:t>
            </w:r>
            <w:r w:rsidRPr="00267510">
              <w:rPr>
                <w:rFonts w:ascii="Gill Sans MT" w:hAnsi="Gill Sans MT" w:cs="Arial"/>
                <w:color w:val="000000" w:themeColor="text1"/>
                <w:spacing w:val="-58"/>
                <w:sz w:val="18"/>
                <w:szCs w:val="18"/>
              </w:rPr>
              <w:t xml:space="preserve"> </w:t>
            </w:r>
            <w:r w:rsidRPr="00267510">
              <w:rPr>
                <w:rFonts w:ascii="Gill Sans MT" w:hAnsi="Gill Sans MT" w:cs="Arial"/>
                <w:color w:val="000000" w:themeColor="text1"/>
                <w:sz w:val="18"/>
                <w:szCs w:val="18"/>
              </w:rPr>
              <w:t>patológicos</w:t>
            </w:r>
          </w:p>
          <w:p w14:paraId="149FD9CC"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Aplicar metodologías de laboratorio clínico</w:t>
            </w:r>
          </w:p>
          <w:p w14:paraId="537321A1" w14:textId="77777777" w:rsidR="00211D70" w:rsidRPr="00267510" w:rsidRDefault="00211D70" w:rsidP="00211D70">
            <w:pPr>
              <w:pStyle w:val="TableParagraph"/>
              <w:numPr>
                <w:ilvl w:val="0"/>
                <w:numId w:val="19"/>
              </w:numPr>
              <w:tabs>
                <w:tab w:val="left" w:pos="986"/>
                <w:tab w:val="left" w:pos="2096"/>
                <w:tab w:val="left" w:pos="2445"/>
              </w:tabs>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 xml:space="preserve">Capacidad de correlacionar </w:t>
            </w:r>
            <w:r w:rsidRPr="00267510">
              <w:rPr>
                <w:rFonts w:ascii="Gill Sans MT" w:hAnsi="Gill Sans MT" w:cs="Arial"/>
                <w:color w:val="000000" w:themeColor="text1"/>
                <w:sz w:val="18"/>
                <w:szCs w:val="18"/>
              </w:rPr>
              <w:lastRenderedPageBreak/>
              <w:t>resultados con valores de referencia.</w:t>
            </w:r>
          </w:p>
          <w:p w14:paraId="02DDF203" w14:textId="77777777" w:rsidR="00211D70" w:rsidRPr="00267510" w:rsidRDefault="00211D70" w:rsidP="00211D70">
            <w:pPr>
              <w:pStyle w:val="TableParagraph"/>
              <w:numPr>
                <w:ilvl w:val="0"/>
                <w:numId w:val="19"/>
              </w:numPr>
              <w:tabs>
                <w:tab w:val="left" w:pos="986"/>
                <w:tab w:val="left" w:pos="2096"/>
                <w:tab w:val="left" w:pos="2445"/>
              </w:tabs>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Capacidad de realizar correlación clínico-patológica con resultados de laboratorio.</w:t>
            </w:r>
          </w:p>
          <w:p w14:paraId="179A0C5F" w14:textId="77777777" w:rsidR="00211D70" w:rsidRPr="00267510" w:rsidRDefault="00211D70" w:rsidP="00211D70">
            <w:pPr>
              <w:pStyle w:val="TableParagraph"/>
              <w:numPr>
                <w:ilvl w:val="0"/>
                <w:numId w:val="19"/>
              </w:numPr>
              <w:tabs>
                <w:tab w:val="left" w:pos="986"/>
                <w:tab w:val="left" w:pos="2096"/>
                <w:tab w:val="left" w:pos="2445"/>
              </w:tabs>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Destreza manual para la toma, recolección y manejo de muestras biológicas humanas de calidad analítica</w:t>
            </w:r>
          </w:p>
          <w:p w14:paraId="0BD96399"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Diferenciar elementos formes de la orina</w:t>
            </w:r>
          </w:p>
          <w:p w14:paraId="2DCE88D9" w14:textId="77777777" w:rsidR="00211D70" w:rsidRPr="00267510" w:rsidRDefault="00211D70" w:rsidP="00211D70">
            <w:pPr>
              <w:pStyle w:val="TableParagraph"/>
              <w:numPr>
                <w:ilvl w:val="0"/>
                <w:numId w:val="19"/>
              </w:numPr>
              <w:tabs>
                <w:tab w:val="left" w:pos="986"/>
                <w:tab w:val="left" w:pos="2096"/>
                <w:tab w:val="left" w:pos="2445"/>
              </w:tabs>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Habilidad en el manejo y procesamiento de muestras biológicas.</w:t>
            </w:r>
          </w:p>
          <w:p w14:paraId="6764C35F"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Identificar sitios anatómicos de extracción de muestras biológicas.</w:t>
            </w:r>
          </w:p>
          <w:p w14:paraId="1FA80BD9" w14:textId="77777777" w:rsidR="00211D70" w:rsidRPr="00267510" w:rsidRDefault="00211D70" w:rsidP="00211D70">
            <w:pPr>
              <w:pStyle w:val="TableParagraph"/>
              <w:numPr>
                <w:ilvl w:val="0"/>
                <w:numId w:val="19"/>
              </w:numPr>
              <w:tabs>
                <w:tab w:val="left" w:pos="2445"/>
              </w:tabs>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Implementar métodos</w:t>
            </w:r>
            <w:r w:rsidRPr="00267510">
              <w:rPr>
                <w:rFonts w:ascii="Gill Sans MT" w:hAnsi="Gill Sans MT" w:cs="Arial"/>
                <w:color w:val="000000" w:themeColor="text1"/>
                <w:spacing w:val="-59"/>
                <w:sz w:val="18"/>
                <w:szCs w:val="18"/>
              </w:rPr>
              <w:t xml:space="preserve">        </w:t>
            </w:r>
            <w:r w:rsidRPr="00267510">
              <w:rPr>
                <w:rFonts w:ascii="Gill Sans MT" w:hAnsi="Gill Sans MT" w:cs="Arial"/>
                <w:color w:val="000000" w:themeColor="text1"/>
                <w:sz w:val="18"/>
                <w:szCs w:val="18"/>
              </w:rPr>
              <w:t>analíticos</w:t>
            </w:r>
          </w:p>
          <w:p w14:paraId="0CDB52BC" w14:textId="77777777" w:rsidR="00211D70" w:rsidRPr="00267510" w:rsidRDefault="00211D70" w:rsidP="00211D70">
            <w:pPr>
              <w:pStyle w:val="Prrafodelista"/>
              <w:widowControl w:val="0"/>
              <w:numPr>
                <w:ilvl w:val="0"/>
                <w:numId w:val="19"/>
              </w:numPr>
              <w:tabs>
                <w:tab w:val="left" w:pos="2445"/>
              </w:tabs>
              <w:autoSpaceDE w:val="0"/>
              <w:autoSpaceDN w:val="0"/>
              <w:spacing w:after="0" w:line="240" w:lineRule="auto"/>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Interpretar datos de gasometría.</w:t>
            </w:r>
          </w:p>
          <w:p w14:paraId="5501B409" w14:textId="77777777" w:rsidR="00211D70" w:rsidRPr="00267510" w:rsidRDefault="00211D70" w:rsidP="00211D70">
            <w:pPr>
              <w:pStyle w:val="TableParagraph"/>
              <w:numPr>
                <w:ilvl w:val="0"/>
                <w:numId w:val="19"/>
              </w:numPr>
              <w:tabs>
                <w:tab w:val="left" w:pos="2445"/>
              </w:tabs>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Interpretar el metabolismo patológico del agua, gases, carbohidratos, lípidos, proteínas, enzimas.</w:t>
            </w:r>
          </w:p>
          <w:p w14:paraId="3D64B0E2"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 xml:space="preserve">Manejo de material y equipo para toma y recolección  de muestras </w:t>
            </w:r>
          </w:p>
          <w:p w14:paraId="5AE2B25B" w14:textId="77777777" w:rsidR="00211D70" w:rsidRPr="00267510" w:rsidRDefault="00211D70" w:rsidP="00211D70">
            <w:pPr>
              <w:pStyle w:val="TableParagraph"/>
              <w:numPr>
                <w:ilvl w:val="0"/>
                <w:numId w:val="19"/>
              </w:numPr>
              <w:tabs>
                <w:tab w:val="left" w:pos="986"/>
                <w:tab w:val="left" w:pos="2096"/>
                <w:tab w:val="left" w:pos="2445"/>
              </w:tabs>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Preparación de las muestras para el análisis solicitado.</w:t>
            </w:r>
          </w:p>
          <w:p w14:paraId="45E1283F" w14:textId="77777777" w:rsidR="00211D70" w:rsidRPr="00267510" w:rsidRDefault="00211D70" w:rsidP="00211D70">
            <w:pPr>
              <w:pStyle w:val="TableParagraph"/>
              <w:numPr>
                <w:ilvl w:val="0"/>
                <w:numId w:val="19"/>
              </w:numPr>
              <w:tabs>
                <w:tab w:val="left" w:pos="2445"/>
              </w:tabs>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Realizar cálculos para emitir un resultado</w:t>
            </w:r>
          </w:p>
          <w:p w14:paraId="69D1D4E5" w14:textId="77777777" w:rsidR="00211D70" w:rsidRPr="00267510" w:rsidRDefault="00211D70" w:rsidP="00211D70">
            <w:pPr>
              <w:pStyle w:val="TableParagraph"/>
              <w:numPr>
                <w:ilvl w:val="0"/>
                <w:numId w:val="19"/>
              </w:numPr>
              <w:tabs>
                <w:tab w:val="left" w:pos="986"/>
                <w:tab w:val="left" w:pos="2096"/>
                <w:tab w:val="left" w:pos="2445"/>
              </w:tabs>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 xml:space="preserve">Selección, evaluación y manejo de   métodos analíticos en el laboratorio de </w:t>
            </w:r>
            <w:r w:rsidRPr="00267510">
              <w:rPr>
                <w:rFonts w:ascii="Gill Sans MT" w:hAnsi="Gill Sans MT" w:cs="Arial"/>
                <w:color w:val="000000" w:themeColor="text1"/>
                <w:sz w:val="18"/>
                <w:szCs w:val="18"/>
              </w:rPr>
              <w:lastRenderedPageBreak/>
              <w:t>muestras biológicas.</w:t>
            </w:r>
          </w:p>
          <w:p w14:paraId="31E1577E" w14:textId="77777777" w:rsidR="00211D70" w:rsidRPr="00267510" w:rsidRDefault="00211D70" w:rsidP="00292A93">
            <w:pPr>
              <w:pStyle w:val="TableParagraph"/>
              <w:tabs>
                <w:tab w:val="left" w:pos="2445"/>
              </w:tabs>
              <w:ind w:left="360" w:right="49"/>
              <w:jc w:val="both"/>
              <w:rPr>
                <w:rFonts w:ascii="Gill Sans MT" w:hAnsi="Gill Sans MT" w:cs="Arial"/>
                <w:color w:val="000000" w:themeColor="text1"/>
                <w:sz w:val="18"/>
                <w:szCs w:val="18"/>
              </w:rPr>
            </w:pPr>
          </w:p>
          <w:p w14:paraId="2CE651BE" w14:textId="77777777" w:rsidR="00211D70" w:rsidRPr="00267510" w:rsidRDefault="00211D70" w:rsidP="00292A93">
            <w:pPr>
              <w:pStyle w:val="TableParagraph"/>
              <w:tabs>
                <w:tab w:val="left" w:pos="2445"/>
              </w:tabs>
              <w:ind w:left="360" w:right="49"/>
              <w:jc w:val="both"/>
              <w:rPr>
                <w:rFonts w:ascii="Gill Sans MT" w:hAnsi="Gill Sans MT" w:cs="Arial"/>
                <w:color w:val="000000" w:themeColor="text1"/>
                <w:sz w:val="18"/>
                <w:szCs w:val="18"/>
              </w:rPr>
            </w:pPr>
          </w:p>
        </w:tc>
        <w:tc>
          <w:tcPr>
            <w:tcW w:w="895" w:type="pct"/>
            <w:shd w:val="clear" w:color="auto" w:fill="auto"/>
          </w:tcPr>
          <w:p w14:paraId="1ADABF1E" w14:textId="77777777" w:rsidR="00211D70" w:rsidRPr="00267510" w:rsidRDefault="00211D70" w:rsidP="00292A93">
            <w:pPr>
              <w:pStyle w:val="Prrafodelista"/>
              <w:jc w:val="both"/>
              <w:rPr>
                <w:rFonts w:ascii="Gill Sans MT" w:hAnsi="Gill Sans MT" w:cs="Arial"/>
                <w:color w:val="000000" w:themeColor="text1"/>
                <w:sz w:val="18"/>
                <w:szCs w:val="18"/>
              </w:rPr>
            </w:pPr>
          </w:p>
          <w:p w14:paraId="54E29440"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szCs w:val="18"/>
              </w:rPr>
            </w:pPr>
            <w:proofErr w:type="spellStart"/>
            <w:r w:rsidRPr="00267510">
              <w:rPr>
                <w:rFonts w:ascii="Gill Sans MT" w:hAnsi="Gill Sans MT" w:cs="Arial"/>
                <w:color w:val="000000" w:themeColor="text1"/>
                <w:sz w:val="18"/>
                <w:szCs w:val="18"/>
              </w:rPr>
              <w:t>Analitos</w:t>
            </w:r>
            <w:proofErr w:type="spellEnd"/>
            <w:r w:rsidRPr="00267510">
              <w:rPr>
                <w:rFonts w:ascii="Gill Sans MT" w:hAnsi="Gill Sans MT" w:cs="Arial"/>
                <w:color w:val="000000" w:themeColor="text1"/>
                <w:sz w:val="18"/>
                <w:szCs w:val="18"/>
              </w:rPr>
              <w:t xml:space="preserve"> que se procesan en el LAC: proteína, carbohidrato, lípido, ácido nucleico, componentes inorgánicos, metabolismo y alteraciones fisiopatológicas.</w:t>
            </w:r>
          </w:p>
          <w:p w14:paraId="135E377D" w14:textId="77777777" w:rsidR="00211D70" w:rsidRPr="00267510" w:rsidRDefault="00211D70" w:rsidP="00211D70">
            <w:pPr>
              <w:pStyle w:val="Prrafodelista"/>
              <w:widowControl w:val="0"/>
              <w:numPr>
                <w:ilvl w:val="0"/>
                <w:numId w:val="19"/>
              </w:numPr>
              <w:autoSpaceDE w:val="0"/>
              <w:autoSpaceDN w:val="0"/>
              <w:spacing w:after="0" w:line="256"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lastRenderedPageBreak/>
              <w:t>Compartimientos corporales del agua</w:t>
            </w:r>
          </w:p>
          <w:p w14:paraId="208380E4"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Comportamiento de las enzimas en cuadros patológicos.</w:t>
            </w:r>
          </w:p>
          <w:p w14:paraId="6FF4736E"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Comportamiento de los indicadores o pruebas de laboratorio clínico en procesos patológicos.</w:t>
            </w:r>
          </w:p>
          <w:p w14:paraId="0FFD438B" w14:textId="77777777" w:rsidR="00211D70" w:rsidRPr="00267510" w:rsidRDefault="00211D70" w:rsidP="00211D70">
            <w:pPr>
              <w:pStyle w:val="TableParagraph"/>
              <w:numPr>
                <w:ilvl w:val="0"/>
                <w:numId w:val="19"/>
              </w:numPr>
              <w:ind w:right="47"/>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Conocimiento de las</w:t>
            </w:r>
            <w:r w:rsidRPr="00267510">
              <w:rPr>
                <w:rFonts w:ascii="Gill Sans MT" w:hAnsi="Gill Sans MT" w:cs="Arial"/>
                <w:color w:val="000000" w:themeColor="text1"/>
                <w:spacing w:val="1"/>
                <w:sz w:val="18"/>
                <w:szCs w:val="18"/>
              </w:rPr>
              <w:t xml:space="preserve"> </w:t>
            </w:r>
            <w:r w:rsidRPr="00267510">
              <w:rPr>
                <w:rFonts w:ascii="Gill Sans MT" w:hAnsi="Gill Sans MT" w:cs="Arial"/>
                <w:color w:val="000000" w:themeColor="text1"/>
                <w:sz w:val="18"/>
                <w:szCs w:val="18"/>
              </w:rPr>
              <w:t>diversas</w:t>
            </w:r>
            <w:r w:rsidRPr="00267510">
              <w:rPr>
                <w:rFonts w:ascii="Gill Sans MT" w:hAnsi="Gill Sans MT" w:cs="Arial"/>
                <w:color w:val="000000" w:themeColor="text1"/>
                <w:spacing w:val="1"/>
                <w:sz w:val="18"/>
                <w:szCs w:val="18"/>
              </w:rPr>
              <w:t xml:space="preserve"> </w:t>
            </w:r>
            <w:r w:rsidRPr="00267510">
              <w:rPr>
                <w:rFonts w:ascii="Gill Sans MT" w:hAnsi="Gill Sans MT" w:cs="Arial"/>
                <w:color w:val="000000" w:themeColor="text1"/>
                <w:sz w:val="18"/>
                <w:szCs w:val="18"/>
              </w:rPr>
              <w:t>metodologías de</w:t>
            </w:r>
            <w:r w:rsidRPr="00267510">
              <w:rPr>
                <w:rFonts w:ascii="Gill Sans MT" w:hAnsi="Gill Sans MT" w:cs="Arial"/>
                <w:color w:val="000000" w:themeColor="text1"/>
                <w:spacing w:val="1"/>
                <w:sz w:val="18"/>
                <w:szCs w:val="18"/>
              </w:rPr>
              <w:t xml:space="preserve"> </w:t>
            </w:r>
            <w:r w:rsidRPr="00267510">
              <w:rPr>
                <w:rFonts w:ascii="Gill Sans MT" w:hAnsi="Gill Sans MT" w:cs="Arial"/>
                <w:color w:val="000000" w:themeColor="text1"/>
                <w:sz w:val="18"/>
                <w:szCs w:val="18"/>
              </w:rPr>
              <w:t>análisis, fundamentos</w:t>
            </w:r>
            <w:r w:rsidRPr="00267510">
              <w:rPr>
                <w:rFonts w:ascii="Gill Sans MT" w:hAnsi="Gill Sans MT" w:cs="Arial"/>
                <w:color w:val="000000" w:themeColor="text1"/>
                <w:spacing w:val="-59"/>
                <w:sz w:val="18"/>
                <w:szCs w:val="18"/>
              </w:rPr>
              <w:t xml:space="preserve"> </w:t>
            </w:r>
            <w:r w:rsidRPr="00267510">
              <w:rPr>
                <w:rFonts w:ascii="Gill Sans MT" w:hAnsi="Gill Sans MT" w:cs="Arial"/>
                <w:color w:val="000000" w:themeColor="text1"/>
                <w:sz w:val="18"/>
                <w:szCs w:val="18"/>
              </w:rPr>
              <w:t>y</w:t>
            </w:r>
            <w:r w:rsidRPr="00267510">
              <w:rPr>
                <w:rFonts w:ascii="Gill Sans MT" w:hAnsi="Gill Sans MT" w:cs="Arial"/>
                <w:color w:val="000000" w:themeColor="text1"/>
                <w:spacing w:val="-3"/>
                <w:sz w:val="18"/>
                <w:szCs w:val="18"/>
              </w:rPr>
              <w:t xml:space="preserve"> </w:t>
            </w:r>
            <w:r w:rsidRPr="00267510">
              <w:rPr>
                <w:rFonts w:ascii="Gill Sans MT" w:hAnsi="Gill Sans MT" w:cs="Arial"/>
                <w:color w:val="000000" w:themeColor="text1"/>
                <w:sz w:val="18"/>
                <w:szCs w:val="18"/>
              </w:rPr>
              <w:t>aplicación</w:t>
            </w:r>
          </w:p>
          <w:p w14:paraId="0214D34A"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Conocimientos de patología</w:t>
            </w:r>
          </w:p>
          <w:p w14:paraId="73FA5C4D"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 xml:space="preserve">Correlación clínico patológica de la química sanguínea, enzimología, electrolitos, gasometría, </w:t>
            </w:r>
            <w:proofErr w:type="spellStart"/>
            <w:r w:rsidRPr="00267510">
              <w:rPr>
                <w:rFonts w:ascii="Gill Sans MT" w:hAnsi="Gill Sans MT" w:cs="Arial"/>
                <w:color w:val="000000" w:themeColor="text1"/>
                <w:sz w:val="18"/>
                <w:szCs w:val="18"/>
              </w:rPr>
              <w:t>uroanálisis</w:t>
            </w:r>
            <w:proofErr w:type="spellEnd"/>
            <w:r w:rsidRPr="00267510">
              <w:rPr>
                <w:rFonts w:ascii="Gill Sans MT" w:hAnsi="Gill Sans MT" w:cs="Arial"/>
                <w:color w:val="000000" w:themeColor="text1"/>
                <w:sz w:val="18"/>
                <w:szCs w:val="18"/>
              </w:rPr>
              <w:t>.</w:t>
            </w:r>
          </w:p>
          <w:p w14:paraId="66B3EC6F"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Correlación de resultados con valores de referencia</w:t>
            </w:r>
          </w:p>
          <w:p w14:paraId="1F8255D6"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Examen químico, físico y microscópico de muestras provenientes de humanos.</w:t>
            </w:r>
          </w:p>
          <w:p w14:paraId="6623C1B7"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 xml:space="preserve">Factores que influyen en las metodologías enzimáticas y colorimétricas, </w:t>
            </w:r>
          </w:p>
          <w:p w14:paraId="04CB748F"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Función cardiaca</w:t>
            </w:r>
          </w:p>
          <w:p w14:paraId="0C4334B8"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 xml:space="preserve">Función de hormonas </w:t>
            </w:r>
          </w:p>
          <w:p w14:paraId="094A351D"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Función hepática</w:t>
            </w:r>
          </w:p>
          <w:p w14:paraId="7EE44AD6"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Función renal</w:t>
            </w:r>
          </w:p>
          <w:p w14:paraId="1717E184"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Intervalos de referencia</w:t>
            </w:r>
          </w:p>
          <w:p w14:paraId="0A333C7B" w14:textId="77777777" w:rsidR="00211D70" w:rsidRPr="00267510" w:rsidRDefault="00211D70" w:rsidP="00211D70">
            <w:pPr>
              <w:pStyle w:val="TableParagraph"/>
              <w:numPr>
                <w:ilvl w:val="0"/>
                <w:numId w:val="19"/>
              </w:numPr>
              <w:ind w:right="516"/>
              <w:jc w:val="both"/>
              <w:rPr>
                <w:rFonts w:ascii="Gill Sans MT" w:hAnsi="Gill Sans MT" w:cs="Arial"/>
                <w:color w:val="000000" w:themeColor="text1"/>
                <w:sz w:val="18"/>
                <w:szCs w:val="18"/>
              </w:rPr>
            </w:pPr>
            <w:r w:rsidRPr="00267510">
              <w:rPr>
                <w:rFonts w:ascii="Gill Sans MT" w:hAnsi="Gill Sans MT" w:cs="Arial"/>
                <w:color w:val="000000" w:themeColor="text1"/>
                <w:spacing w:val="1"/>
                <w:sz w:val="18"/>
                <w:szCs w:val="18"/>
              </w:rPr>
              <w:t>Líquidos biológicos</w:t>
            </w:r>
          </w:p>
          <w:p w14:paraId="6AA3DEA6" w14:textId="77777777" w:rsidR="00211D70" w:rsidRPr="00267510" w:rsidRDefault="00211D70" w:rsidP="00211D70">
            <w:pPr>
              <w:pStyle w:val="TableParagraph"/>
              <w:numPr>
                <w:ilvl w:val="0"/>
                <w:numId w:val="19"/>
              </w:numPr>
              <w:ind w:right="516"/>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Métodos de</w:t>
            </w:r>
            <w:r w:rsidRPr="00267510">
              <w:rPr>
                <w:rFonts w:ascii="Gill Sans MT" w:hAnsi="Gill Sans MT" w:cs="Arial"/>
                <w:color w:val="000000" w:themeColor="text1"/>
                <w:spacing w:val="1"/>
                <w:sz w:val="18"/>
                <w:szCs w:val="18"/>
              </w:rPr>
              <w:t xml:space="preserve"> </w:t>
            </w:r>
            <w:r w:rsidRPr="00267510">
              <w:rPr>
                <w:rFonts w:ascii="Gill Sans MT" w:hAnsi="Gill Sans MT" w:cs="Arial"/>
                <w:color w:val="000000" w:themeColor="text1"/>
                <w:sz w:val="18"/>
                <w:szCs w:val="18"/>
              </w:rPr>
              <w:t>separación</w:t>
            </w:r>
            <w:r w:rsidRPr="00267510">
              <w:rPr>
                <w:rFonts w:ascii="Gill Sans MT" w:hAnsi="Gill Sans MT" w:cs="Arial"/>
                <w:color w:val="000000" w:themeColor="text1"/>
                <w:spacing w:val="1"/>
                <w:sz w:val="18"/>
                <w:szCs w:val="18"/>
              </w:rPr>
              <w:t xml:space="preserve"> </w:t>
            </w:r>
            <w:r w:rsidRPr="00267510">
              <w:rPr>
                <w:rFonts w:ascii="Gill Sans MT" w:hAnsi="Gill Sans MT" w:cs="Arial"/>
                <w:color w:val="000000" w:themeColor="text1"/>
                <w:sz w:val="18"/>
                <w:szCs w:val="18"/>
              </w:rPr>
              <w:t>de</w:t>
            </w:r>
            <w:r w:rsidRPr="00267510">
              <w:rPr>
                <w:rFonts w:ascii="Gill Sans MT" w:hAnsi="Gill Sans MT" w:cs="Arial"/>
                <w:color w:val="000000" w:themeColor="text1"/>
                <w:spacing w:val="1"/>
                <w:sz w:val="18"/>
                <w:szCs w:val="18"/>
              </w:rPr>
              <w:t xml:space="preserve"> </w:t>
            </w:r>
            <w:r w:rsidRPr="00267510">
              <w:rPr>
                <w:rFonts w:ascii="Gill Sans MT" w:hAnsi="Gill Sans MT" w:cs="Arial"/>
                <w:color w:val="000000" w:themeColor="text1"/>
                <w:sz w:val="18"/>
                <w:szCs w:val="18"/>
              </w:rPr>
              <w:t>muestras</w:t>
            </w:r>
            <w:r w:rsidRPr="00267510">
              <w:rPr>
                <w:rFonts w:ascii="Gill Sans MT" w:hAnsi="Gill Sans MT" w:cs="Arial"/>
                <w:color w:val="000000" w:themeColor="text1"/>
                <w:spacing w:val="1"/>
                <w:sz w:val="18"/>
                <w:szCs w:val="18"/>
              </w:rPr>
              <w:t xml:space="preserve"> </w:t>
            </w:r>
          </w:p>
          <w:p w14:paraId="2BA16757"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Órganos reguladores del equilibrio ácido base.</w:t>
            </w:r>
          </w:p>
          <w:p w14:paraId="6A0630B2"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 xml:space="preserve">Procesos de </w:t>
            </w:r>
            <w:proofErr w:type="spellStart"/>
            <w:r w:rsidRPr="00267510">
              <w:rPr>
                <w:rFonts w:ascii="Gill Sans MT" w:hAnsi="Gill Sans MT" w:cs="Arial"/>
                <w:color w:val="000000" w:themeColor="text1"/>
                <w:sz w:val="18"/>
                <w:szCs w:val="18"/>
              </w:rPr>
              <w:t>acidemia</w:t>
            </w:r>
            <w:proofErr w:type="spellEnd"/>
            <w:r w:rsidRPr="00267510">
              <w:rPr>
                <w:rFonts w:ascii="Gill Sans MT" w:hAnsi="Gill Sans MT" w:cs="Arial"/>
                <w:color w:val="000000" w:themeColor="text1"/>
                <w:sz w:val="18"/>
                <w:szCs w:val="18"/>
              </w:rPr>
              <w:t xml:space="preserve">, alcalemia, acidosis, alcalosis, cetosis, </w:t>
            </w:r>
            <w:proofErr w:type="spellStart"/>
            <w:r w:rsidRPr="00267510">
              <w:rPr>
                <w:rFonts w:ascii="Gill Sans MT" w:hAnsi="Gill Sans MT" w:cs="Arial"/>
                <w:color w:val="000000" w:themeColor="text1"/>
                <w:sz w:val="18"/>
                <w:szCs w:val="18"/>
              </w:rPr>
              <w:t>cetoacidosis</w:t>
            </w:r>
            <w:proofErr w:type="spellEnd"/>
            <w:r w:rsidRPr="00267510">
              <w:rPr>
                <w:rFonts w:ascii="Gill Sans MT" w:hAnsi="Gill Sans MT" w:cs="Arial"/>
                <w:color w:val="000000" w:themeColor="text1"/>
                <w:sz w:val="18"/>
                <w:szCs w:val="18"/>
              </w:rPr>
              <w:t xml:space="preserve">, acidosis </w:t>
            </w:r>
            <w:r w:rsidRPr="00267510">
              <w:rPr>
                <w:rFonts w:ascii="Gill Sans MT" w:hAnsi="Gill Sans MT" w:cs="Arial"/>
                <w:color w:val="000000" w:themeColor="text1"/>
                <w:sz w:val="18"/>
                <w:szCs w:val="18"/>
              </w:rPr>
              <w:lastRenderedPageBreak/>
              <w:t>láctica.</w:t>
            </w:r>
          </w:p>
          <w:p w14:paraId="0A87106F"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 xml:space="preserve">Reacciones cinéticas y de punto final </w:t>
            </w:r>
          </w:p>
          <w:p w14:paraId="7A8E17C9" w14:textId="77777777" w:rsidR="00211D70" w:rsidRPr="00267510" w:rsidRDefault="00211D70" w:rsidP="00211D70">
            <w:pPr>
              <w:pStyle w:val="Prrafodelista"/>
              <w:widowControl w:val="0"/>
              <w:numPr>
                <w:ilvl w:val="0"/>
                <w:numId w:val="19"/>
              </w:numPr>
              <w:autoSpaceDE w:val="0"/>
              <w:autoSpaceDN w:val="0"/>
              <w:spacing w:after="0" w:line="256"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Reacciones con múltiples sustratos.</w:t>
            </w:r>
          </w:p>
          <w:p w14:paraId="38337354"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Tipos de muestras biológicas que se procesan en el LAC: composición, formación, fuente tisular.</w:t>
            </w:r>
          </w:p>
          <w:p w14:paraId="28DC3A5B"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Utilidad clínica diagnóstica de las diversa pruebas o indicadores de la salud o enfermedad</w:t>
            </w:r>
          </w:p>
        </w:tc>
        <w:tc>
          <w:tcPr>
            <w:tcW w:w="948" w:type="pct"/>
            <w:shd w:val="clear" w:color="auto" w:fill="auto"/>
          </w:tcPr>
          <w:p w14:paraId="23B76A8F" w14:textId="77777777" w:rsidR="00211D70" w:rsidRPr="00267510" w:rsidRDefault="00211D70" w:rsidP="00292A93">
            <w:pPr>
              <w:contextualSpacing/>
              <w:jc w:val="both"/>
              <w:rPr>
                <w:rFonts w:ascii="Gill Sans MT" w:hAnsi="Gill Sans MT" w:cs="Arial"/>
                <w:bCs/>
                <w:color w:val="000000" w:themeColor="text1"/>
                <w:sz w:val="18"/>
                <w:szCs w:val="18"/>
              </w:rPr>
            </w:pPr>
          </w:p>
          <w:p w14:paraId="4E7FBDF3"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Confidencialidad y ética en el reporte de resultados</w:t>
            </w:r>
          </w:p>
          <w:p w14:paraId="15A6F07E"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color w:val="000000" w:themeColor="text1"/>
                <w:sz w:val="18"/>
                <w:szCs w:val="18"/>
              </w:rPr>
            </w:pPr>
            <w:r w:rsidRPr="00267510">
              <w:rPr>
                <w:rFonts w:ascii="Gill Sans MT" w:hAnsi="Gill Sans MT" w:cs="Arial"/>
                <w:bCs/>
                <w:color w:val="000000" w:themeColor="text1"/>
                <w:sz w:val="18"/>
                <w:szCs w:val="18"/>
              </w:rPr>
              <w:t>Cooperación en la realización de tareas</w:t>
            </w:r>
          </w:p>
          <w:p w14:paraId="4064C3C0" w14:textId="77777777" w:rsidR="00211D70" w:rsidRPr="00267510" w:rsidRDefault="00211D70" w:rsidP="00211D70">
            <w:pPr>
              <w:pStyle w:val="TableParagraph"/>
              <w:numPr>
                <w:ilvl w:val="0"/>
                <w:numId w:val="19"/>
              </w:numPr>
              <w:spacing w:line="242" w:lineRule="auto"/>
              <w:ind w:right="417"/>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Empatía con el</w:t>
            </w:r>
            <w:r w:rsidRPr="00267510">
              <w:rPr>
                <w:rFonts w:ascii="Gill Sans MT" w:hAnsi="Gill Sans MT" w:cs="Arial"/>
                <w:color w:val="000000" w:themeColor="text1"/>
                <w:spacing w:val="-59"/>
                <w:sz w:val="18"/>
                <w:szCs w:val="18"/>
              </w:rPr>
              <w:t xml:space="preserve"> </w:t>
            </w:r>
            <w:r w:rsidRPr="00267510">
              <w:rPr>
                <w:rFonts w:ascii="Gill Sans MT" w:hAnsi="Gill Sans MT" w:cs="Arial"/>
                <w:color w:val="000000" w:themeColor="text1"/>
                <w:sz w:val="18"/>
                <w:szCs w:val="18"/>
              </w:rPr>
              <w:t>paciente</w:t>
            </w:r>
          </w:p>
          <w:p w14:paraId="74B67C81"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lastRenderedPageBreak/>
              <w:t xml:space="preserve">Ética profesional </w:t>
            </w:r>
          </w:p>
          <w:p w14:paraId="17D36650"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Honestidad en el desempeño profesional.</w:t>
            </w:r>
          </w:p>
          <w:p w14:paraId="2408D1DF"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 xml:space="preserve">Integridad </w:t>
            </w:r>
          </w:p>
          <w:p w14:paraId="01682471"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Respeto a los derechos humanos</w:t>
            </w:r>
          </w:p>
          <w:p w14:paraId="134AC105"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szCs w:val="18"/>
              </w:rPr>
            </w:pPr>
            <w:r w:rsidRPr="00267510">
              <w:rPr>
                <w:rFonts w:ascii="Gill Sans MT" w:hAnsi="Gill Sans MT" w:cs="Arial"/>
                <w:color w:val="000000" w:themeColor="text1"/>
                <w:spacing w:val="1"/>
                <w:sz w:val="18"/>
                <w:szCs w:val="18"/>
              </w:rPr>
              <w:t>Responsabilidad en el ejercicio de su profesión.</w:t>
            </w:r>
          </w:p>
          <w:p w14:paraId="35DB989C" w14:textId="77777777" w:rsidR="00211D70" w:rsidRPr="00267510" w:rsidRDefault="00211D70" w:rsidP="00211D70">
            <w:pPr>
              <w:pStyle w:val="TableParagraph"/>
              <w:numPr>
                <w:ilvl w:val="0"/>
                <w:numId w:val="19"/>
              </w:numPr>
              <w:ind w:right="136"/>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Solidaridad</w:t>
            </w:r>
            <w:r w:rsidRPr="00267510">
              <w:rPr>
                <w:rFonts w:ascii="Gill Sans MT" w:hAnsi="Gill Sans MT" w:cs="Arial"/>
                <w:color w:val="000000" w:themeColor="text1"/>
                <w:spacing w:val="1"/>
                <w:sz w:val="18"/>
                <w:szCs w:val="18"/>
              </w:rPr>
              <w:t xml:space="preserve"> </w:t>
            </w:r>
          </w:p>
          <w:p w14:paraId="447A7C10"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color w:val="000000" w:themeColor="text1"/>
                <w:sz w:val="18"/>
                <w:szCs w:val="18"/>
              </w:rPr>
            </w:pPr>
            <w:r w:rsidRPr="00267510">
              <w:rPr>
                <w:rFonts w:ascii="Gill Sans MT" w:hAnsi="Gill Sans MT" w:cs="Arial"/>
                <w:bCs/>
                <w:color w:val="000000" w:themeColor="text1"/>
                <w:sz w:val="18"/>
                <w:szCs w:val="18"/>
              </w:rPr>
              <w:t>Tenacidad en las actividades recomendadas</w:t>
            </w:r>
          </w:p>
          <w:p w14:paraId="29F65CD0"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color w:val="000000" w:themeColor="text1"/>
                <w:sz w:val="18"/>
                <w:szCs w:val="18"/>
              </w:rPr>
            </w:pPr>
            <w:r w:rsidRPr="00267510">
              <w:rPr>
                <w:rFonts w:ascii="Gill Sans MT" w:hAnsi="Gill Sans MT" w:cs="Arial"/>
                <w:color w:val="000000" w:themeColor="text1"/>
                <w:sz w:val="18"/>
                <w:szCs w:val="18"/>
              </w:rPr>
              <w:t xml:space="preserve">Tolerancia </w:t>
            </w:r>
          </w:p>
          <w:p w14:paraId="6B5359B9" w14:textId="77777777" w:rsidR="00211D70" w:rsidRPr="00267510" w:rsidRDefault="00211D70" w:rsidP="00292A93">
            <w:pPr>
              <w:pStyle w:val="TableParagraph"/>
              <w:ind w:left="360" w:right="478"/>
              <w:jc w:val="both"/>
              <w:rPr>
                <w:rFonts w:ascii="Gill Sans MT" w:hAnsi="Gill Sans MT" w:cs="Arial"/>
                <w:bCs/>
                <w:color w:val="000000" w:themeColor="text1"/>
                <w:sz w:val="18"/>
                <w:szCs w:val="18"/>
              </w:rPr>
            </w:pPr>
          </w:p>
        </w:tc>
        <w:tc>
          <w:tcPr>
            <w:tcW w:w="895" w:type="pct"/>
            <w:shd w:val="clear" w:color="auto" w:fill="auto"/>
            <w:vAlign w:val="center"/>
          </w:tcPr>
          <w:p w14:paraId="77A5F6F4" w14:textId="77777777" w:rsidR="00211D70" w:rsidRPr="00267510" w:rsidRDefault="00211D70" w:rsidP="00292A93">
            <w:pPr>
              <w:pStyle w:val="TableParagraph"/>
              <w:ind w:left="0" w:right="478"/>
              <w:jc w:val="both"/>
              <w:rPr>
                <w:rFonts w:ascii="Gill Sans MT" w:hAnsi="Gill Sans MT" w:cs="Arial"/>
                <w:b/>
                <w:color w:val="000000" w:themeColor="text1"/>
                <w:sz w:val="18"/>
                <w:szCs w:val="18"/>
              </w:rPr>
            </w:pPr>
            <w:r w:rsidRPr="00267510">
              <w:rPr>
                <w:rFonts w:ascii="Gill Sans MT" w:hAnsi="Gill Sans MT" w:cs="Arial"/>
                <w:b/>
                <w:color w:val="000000" w:themeColor="text1"/>
                <w:sz w:val="18"/>
                <w:szCs w:val="18"/>
              </w:rPr>
              <w:lastRenderedPageBreak/>
              <w:t>Disciplinar</w:t>
            </w:r>
          </w:p>
        </w:tc>
        <w:tc>
          <w:tcPr>
            <w:tcW w:w="681" w:type="pct"/>
            <w:shd w:val="clear" w:color="auto" w:fill="auto"/>
            <w:vAlign w:val="center"/>
          </w:tcPr>
          <w:p w14:paraId="34FFEC72" w14:textId="77777777" w:rsidR="00211D70" w:rsidRPr="00267510" w:rsidRDefault="00211D70" w:rsidP="00292A93">
            <w:pPr>
              <w:pStyle w:val="Textoindependiente"/>
              <w:jc w:val="center"/>
              <w:rPr>
                <w:rFonts w:ascii="Gill Sans MT" w:hAnsi="Gill Sans MT" w:cs="Arial"/>
                <w:b/>
                <w:color w:val="000000" w:themeColor="text1"/>
                <w:sz w:val="18"/>
                <w:szCs w:val="18"/>
              </w:rPr>
            </w:pPr>
            <w:r w:rsidRPr="00267510">
              <w:rPr>
                <w:rFonts w:ascii="Gill Sans MT" w:hAnsi="Gill Sans MT" w:cs="Arial"/>
                <w:b/>
                <w:color w:val="000000" w:themeColor="text1"/>
                <w:sz w:val="18"/>
                <w:szCs w:val="18"/>
              </w:rPr>
              <w:t>Química Clínica</w:t>
            </w:r>
          </w:p>
        </w:tc>
        <w:tc>
          <w:tcPr>
            <w:tcW w:w="792" w:type="pct"/>
            <w:shd w:val="clear" w:color="auto" w:fill="auto"/>
            <w:vAlign w:val="center"/>
          </w:tcPr>
          <w:p w14:paraId="591EAA5A" w14:textId="557A30D7" w:rsidR="00211D70" w:rsidRPr="00267510" w:rsidRDefault="00211D70" w:rsidP="00292A93">
            <w:pPr>
              <w:pStyle w:val="Textoindependiente"/>
              <w:jc w:val="both"/>
              <w:rPr>
                <w:rFonts w:ascii="Gill Sans MT" w:hAnsi="Gill Sans MT" w:cs="Arial"/>
                <w:b/>
                <w:color w:val="000000" w:themeColor="text1"/>
                <w:sz w:val="18"/>
                <w:szCs w:val="18"/>
              </w:rPr>
            </w:pPr>
            <w:r w:rsidRPr="00267510">
              <w:rPr>
                <w:rFonts w:ascii="Gill Sans MT" w:hAnsi="Gill Sans MT" w:cs="Arial"/>
                <w:color w:val="000000" w:themeColor="text1"/>
                <w:sz w:val="18"/>
                <w:szCs w:val="18"/>
              </w:rPr>
              <w:t xml:space="preserve">El estudiante conoce la fisiología de diversos órganos y sistemas así como el metabolismo de carbohidratos, lípidos y proteínas, desde las perspectivas de las alteraciones clínico </w:t>
            </w:r>
            <w:r w:rsidRPr="00267510">
              <w:rPr>
                <w:rFonts w:ascii="Gill Sans MT" w:hAnsi="Gill Sans MT" w:cs="Arial"/>
                <w:color w:val="000000" w:themeColor="text1"/>
                <w:sz w:val="18"/>
                <w:szCs w:val="18"/>
              </w:rPr>
              <w:lastRenderedPageBreak/>
              <w:t xml:space="preserve">patológicos y ejecuta técnicas de análisis </w:t>
            </w:r>
            <w:r w:rsidR="00267510" w:rsidRPr="00267510">
              <w:rPr>
                <w:rFonts w:ascii="Gill Sans MT" w:hAnsi="Gill Sans MT" w:cs="Arial"/>
                <w:color w:val="000000" w:themeColor="text1"/>
                <w:sz w:val="18"/>
                <w:szCs w:val="18"/>
              </w:rPr>
              <w:t>para los</w:t>
            </w:r>
            <w:r w:rsidRPr="00267510">
              <w:rPr>
                <w:rFonts w:ascii="Gill Sans MT" w:hAnsi="Gill Sans MT" w:cs="Arial"/>
                <w:color w:val="000000" w:themeColor="text1"/>
                <w:sz w:val="18"/>
                <w:szCs w:val="18"/>
              </w:rPr>
              <w:t xml:space="preserve"> diferentes componentes del cuerpo </w:t>
            </w:r>
            <w:proofErr w:type="gramStart"/>
            <w:r w:rsidRPr="00267510">
              <w:rPr>
                <w:rFonts w:ascii="Gill Sans MT" w:hAnsi="Gill Sans MT" w:cs="Arial"/>
                <w:color w:val="000000" w:themeColor="text1"/>
                <w:sz w:val="18"/>
                <w:szCs w:val="18"/>
              </w:rPr>
              <w:t>humano  que</w:t>
            </w:r>
            <w:proofErr w:type="gramEnd"/>
            <w:r w:rsidRPr="00267510">
              <w:rPr>
                <w:rFonts w:ascii="Gill Sans MT" w:hAnsi="Gill Sans MT" w:cs="Arial"/>
                <w:color w:val="000000" w:themeColor="text1"/>
                <w:sz w:val="18"/>
                <w:szCs w:val="18"/>
              </w:rPr>
              <w:t xml:space="preserve"> son de utilidad para el diagnóstico pronóstico, seguimiento y tratamiento, del proceso salud enfermedad, con respeto, tolerancia y ética.</w:t>
            </w:r>
          </w:p>
        </w:tc>
      </w:tr>
      <w:tr w:rsidR="00127BA0" w:rsidRPr="00127BA0" w14:paraId="450E7BD3" w14:textId="77777777" w:rsidTr="00267510">
        <w:trPr>
          <w:jc w:val="center"/>
        </w:trPr>
        <w:tc>
          <w:tcPr>
            <w:tcW w:w="788" w:type="pct"/>
            <w:shd w:val="clear" w:color="auto" w:fill="FFFFFF" w:themeFill="background1"/>
          </w:tcPr>
          <w:p w14:paraId="528A0938"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22"/>
              </w:rPr>
            </w:pPr>
            <w:r w:rsidRPr="00267510">
              <w:rPr>
                <w:rFonts w:ascii="Gill Sans MT" w:hAnsi="Gill Sans MT" w:cs="Arial"/>
                <w:color w:val="000000" w:themeColor="text1"/>
                <w:sz w:val="18"/>
                <w:szCs w:val="22"/>
              </w:rPr>
              <w:lastRenderedPageBreak/>
              <w:t xml:space="preserve">Realizar diagnóstico </w:t>
            </w:r>
            <w:proofErr w:type="spellStart"/>
            <w:r w:rsidRPr="00267510">
              <w:rPr>
                <w:rFonts w:ascii="Gill Sans MT" w:hAnsi="Gill Sans MT" w:cs="Arial"/>
                <w:color w:val="000000" w:themeColor="text1"/>
                <w:sz w:val="18"/>
                <w:szCs w:val="22"/>
              </w:rPr>
              <w:t>inmuno</w:t>
            </w:r>
            <w:proofErr w:type="spellEnd"/>
            <w:r w:rsidRPr="00267510">
              <w:rPr>
                <w:rFonts w:ascii="Gill Sans MT" w:hAnsi="Gill Sans MT" w:cs="Arial"/>
                <w:color w:val="000000" w:themeColor="text1"/>
                <w:sz w:val="18"/>
                <w:szCs w:val="22"/>
              </w:rPr>
              <w:t>-biológico.</w:t>
            </w:r>
          </w:p>
          <w:p w14:paraId="14909970"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22"/>
              </w:rPr>
            </w:pPr>
            <w:r w:rsidRPr="00267510">
              <w:rPr>
                <w:rFonts w:ascii="Gill Sans MT" w:hAnsi="Gill Sans MT" w:cs="Arial"/>
                <w:color w:val="000000" w:themeColor="text1"/>
                <w:sz w:val="18"/>
                <w:szCs w:val="22"/>
              </w:rPr>
              <w:t xml:space="preserve">Reconocer reacciones antígeno      anticuerpo  </w:t>
            </w:r>
          </w:p>
          <w:p w14:paraId="0A5B2D57" w14:textId="77777777" w:rsidR="00211D70" w:rsidRPr="00267510" w:rsidRDefault="00211D70" w:rsidP="00292A93">
            <w:pPr>
              <w:pStyle w:val="TableParagraph"/>
              <w:tabs>
                <w:tab w:val="left" w:pos="2445"/>
              </w:tabs>
              <w:ind w:left="69" w:right="49"/>
              <w:jc w:val="both"/>
              <w:rPr>
                <w:rFonts w:ascii="Gill Sans MT" w:hAnsi="Gill Sans MT" w:cs="Arial"/>
                <w:color w:val="000000" w:themeColor="text1"/>
                <w:sz w:val="18"/>
              </w:rPr>
            </w:pPr>
          </w:p>
        </w:tc>
        <w:tc>
          <w:tcPr>
            <w:tcW w:w="895" w:type="pct"/>
            <w:shd w:val="clear" w:color="auto" w:fill="FFFFFF" w:themeFill="background1"/>
          </w:tcPr>
          <w:p w14:paraId="66E7194D"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rPr>
            </w:pPr>
            <w:r w:rsidRPr="00267510">
              <w:rPr>
                <w:rFonts w:ascii="Gill Sans MT" w:hAnsi="Gill Sans MT" w:cs="Arial"/>
                <w:color w:val="000000" w:themeColor="text1"/>
                <w:sz w:val="18"/>
              </w:rPr>
              <w:t>Enfermedades inmunitarias</w:t>
            </w:r>
          </w:p>
          <w:p w14:paraId="4AC28FBD"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rPr>
            </w:pPr>
            <w:r w:rsidRPr="00267510">
              <w:rPr>
                <w:rFonts w:ascii="Gill Sans MT" w:hAnsi="Gill Sans MT" w:cs="Arial"/>
                <w:color w:val="000000" w:themeColor="text1"/>
                <w:sz w:val="18"/>
              </w:rPr>
              <w:t>Reacciones antígeno anticuerpo</w:t>
            </w:r>
          </w:p>
          <w:p w14:paraId="25112DAA"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rPr>
            </w:pPr>
            <w:r w:rsidRPr="00267510">
              <w:rPr>
                <w:rFonts w:ascii="Gill Sans MT" w:hAnsi="Gill Sans MT" w:cs="Arial"/>
                <w:color w:val="000000" w:themeColor="text1"/>
                <w:sz w:val="18"/>
              </w:rPr>
              <w:t>Rechazo a trasplantes</w:t>
            </w:r>
          </w:p>
          <w:p w14:paraId="1F118ABB"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rPr>
            </w:pPr>
            <w:r w:rsidRPr="00267510">
              <w:rPr>
                <w:rFonts w:ascii="Gill Sans MT" w:hAnsi="Gill Sans MT" w:cs="Arial"/>
                <w:color w:val="000000" w:themeColor="text1"/>
                <w:sz w:val="18"/>
              </w:rPr>
              <w:t>Respuesta inmune contra el cáncer</w:t>
            </w:r>
          </w:p>
          <w:p w14:paraId="7F03F5B5"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rPr>
            </w:pPr>
            <w:r w:rsidRPr="00267510">
              <w:rPr>
                <w:rFonts w:ascii="Gill Sans MT" w:hAnsi="Gill Sans MT" w:cs="Arial"/>
                <w:color w:val="000000" w:themeColor="text1"/>
                <w:sz w:val="18"/>
              </w:rPr>
              <w:t xml:space="preserve">Sistema inmunitario </w:t>
            </w:r>
          </w:p>
          <w:p w14:paraId="55F60F6C" w14:textId="77777777" w:rsidR="00211D70" w:rsidRPr="00267510" w:rsidRDefault="00211D70" w:rsidP="00292A93">
            <w:pPr>
              <w:pStyle w:val="Prrafodelista"/>
              <w:jc w:val="both"/>
              <w:rPr>
                <w:rFonts w:ascii="Gill Sans MT" w:hAnsi="Gill Sans MT" w:cs="Arial"/>
                <w:color w:val="000000" w:themeColor="text1"/>
                <w:sz w:val="18"/>
              </w:rPr>
            </w:pPr>
          </w:p>
        </w:tc>
        <w:tc>
          <w:tcPr>
            <w:tcW w:w="948" w:type="pct"/>
            <w:shd w:val="clear" w:color="auto" w:fill="FFFFFF" w:themeFill="background1"/>
          </w:tcPr>
          <w:p w14:paraId="5BBA8703"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color w:val="000000" w:themeColor="text1"/>
                <w:sz w:val="18"/>
              </w:rPr>
            </w:pPr>
            <w:r w:rsidRPr="00267510">
              <w:rPr>
                <w:rFonts w:ascii="Gill Sans MT" w:hAnsi="Gill Sans MT" w:cs="Arial"/>
                <w:bCs/>
                <w:color w:val="000000" w:themeColor="text1"/>
                <w:sz w:val="18"/>
              </w:rPr>
              <w:t>Cooperación en la realización de tareas</w:t>
            </w:r>
          </w:p>
          <w:p w14:paraId="1DDA63B2"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rPr>
            </w:pPr>
            <w:r w:rsidRPr="00267510">
              <w:rPr>
                <w:rFonts w:ascii="Gill Sans MT" w:hAnsi="Gill Sans MT" w:cs="Arial"/>
                <w:color w:val="000000" w:themeColor="text1"/>
                <w:sz w:val="18"/>
              </w:rPr>
              <w:t xml:space="preserve">Ética profesional </w:t>
            </w:r>
          </w:p>
          <w:p w14:paraId="5E2F62D4"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rPr>
            </w:pPr>
            <w:r w:rsidRPr="00267510">
              <w:rPr>
                <w:rFonts w:ascii="Gill Sans MT" w:hAnsi="Gill Sans MT" w:cs="Arial"/>
                <w:color w:val="000000" w:themeColor="text1"/>
                <w:sz w:val="18"/>
              </w:rPr>
              <w:t>Honestidad en el desempeño profesional.</w:t>
            </w:r>
          </w:p>
          <w:p w14:paraId="5AEF3D93"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rPr>
            </w:pPr>
            <w:r w:rsidRPr="00267510">
              <w:rPr>
                <w:rFonts w:ascii="Gill Sans MT" w:hAnsi="Gill Sans MT" w:cs="Arial"/>
                <w:color w:val="000000" w:themeColor="text1"/>
                <w:sz w:val="18"/>
              </w:rPr>
              <w:t>Respeto a los derechos humanos</w:t>
            </w:r>
          </w:p>
          <w:p w14:paraId="271A1316" w14:textId="2B22A56F"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rPr>
            </w:pPr>
            <w:r w:rsidRPr="00267510">
              <w:rPr>
                <w:rFonts w:ascii="Gill Sans MT" w:hAnsi="Gill Sans MT" w:cs="Arial"/>
                <w:color w:val="000000" w:themeColor="text1"/>
                <w:spacing w:val="1"/>
                <w:sz w:val="18"/>
              </w:rPr>
              <w:t xml:space="preserve">Responsabilidad en el </w:t>
            </w:r>
            <w:r w:rsidR="00267510" w:rsidRPr="00267510">
              <w:rPr>
                <w:rFonts w:ascii="Gill Sans MT" w:hAnsi="Gill Sans MT" w:cs="Arial"/>
                <w:color w:val="000000" w:themeColor="text1"/>
                <w:spacing w:val="1"/>
                <w:sz w:val="18"/>
              </w:rPr>
              <w:t>ejercicio profesional</w:t>
            </w:r>
            <w:r w:rsidRPr="00267510">
              <w:rPr>
                <w:rFonts w:ascii="Gill Sans MT" w:hAnsi="Gill Sans MT" w:cs="Arial"/>
                <w:color w:val="000000" w:themeColor="text1"/>
                <w:spacing w:val="1"/>
                <w:sz w:val="18"/>
              </w:rPr>
              <w:t>.</w:t>
            </w:r>
          </w:p>
          <w:p w14:paraId="2E5AEEF0"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color w:val="000000" w:themeColor="text1"/>
                <w:sz w:val="18"/>
              </w:rPr>
            </w:pPr>
            <w:r w:rsidRPr="00267510">
              <w:rPr>
                <w:rFonts w:ascii="Gill Sans MT" w:hAnsi="Gill Sans MT" w:cs="Arial"/>
                <w:bCs/>
                <w:color w:val="000000" w:themeColor="text1"/>
                <w:sz w:val="18"/>
              </w:rPr>
              <w:t>Tenacidad en las actividades recomendadas</w:t>
            </w:r>
          </w:p>
          <w:p w14:paraId="718D2CA6" w14:textId="77777777" w:rsidR="00211D70" w:rsidRPr="00267510" w:rsidRDefault="00211D70" w:rsidP="00292A93">
            <w:pPr>
              <w:contextualSpacing/>
              <w:jc w:val="both"/>
              <w:rPr>
                <w:rFonts w:ascii="Gill Sans MT" w:hAnsi="Gill Sans MT" w:cs="Arial"/>
                <w:bCs/>
                <w:color w:val="000000" w:themeColor="text1"/>
                <w:sz w:val="18"/>
              </w:rPr>
            </w:pPr>
          </w:p>
        </w:tc>
        <w:tc>
          <w:tcPr>
            <w:tcW w:w="895" w:type="pct"/>
            <w:shd w:val="clear" w:color="auto" w:fill="FFFFFF" w:themeFill="background1"/>
            <w:vAlign w:val="center"/>
          </w:tcPr>
          <w:p w14:paraId="4FF6D6BD" w14:textId="77777777" w:rsidR="00211D70" w:rsidRPr="00267510" w:rsidRDefault="00211D70" w:rsidP="00267510">
            <w:pPr>
              <w:pStyle w:val="TableParagraph"/>
              <w:ind w:left="0" w:right="478"/>
              <w:jc w:val="center"/>
              <w:rPr>
                <w:rFonts w:ascii="Gill Sans MT" w:hAnsi="Gill Sans MT" w:cs="Arial"/>
                <w:b/>
                <w:color w:val="000000" w:themeColor="text1"/>
                <w:sz w:val="18"/>
              </w:rPr>
            </w:pPr>
            <w:r w:rsidRPr="00267510">
              <w:rPr>
                <w:rFonts w:ascii="Gill Sans MT" w:hAnsi="Gill Sans MT" w:cs="Arial"/>
                <w:b/>
                <w:bCs/>
                <w:color w:val="000000" w:themeColor="text1"/>
                <w:sz w:val="18"/>
              </w:rPr>
              <w:t>D</w:t>
            </w:r>
            <w:r w:rsidRPr="00267510">
              <w:rPr>
                <w:rFonts w:ascii="Gill Sans MT" w:hAnsi="Gill Sans MT"/>
                <w:b/>
                <w:bCs/>
                <w:color w:val="000000" w:themeColor="text1"/>
                <w:sz w:val="18"/>
              </w:rPr>
              <w:t>isciplinar</w:t>
            </w:r>
          </w:p>
        </w:tc>
        <w:tc>
          <w:tcPr>
            <w:tcW w:w="681" w:type="pct"/>
            <w:shd w:val="clear" w:color="auto" w:fill="FFFFFF" w:themeFill="background1"/>
            <w:vAlign w:val="center"/>
          </w:tcPr>
          <w:p w14:paraId="43498F1B" w14:textId="4BB0865D" w:rsidR="00211D70" w:rsidRPr="00267510" w:rsidRDefault="00211D70" w:rsidP="00267510">
            <w:pPr>
              <w:pStyle w:val="Textoindependiente"/>
              <w:jc w:val="center"/>
              <w:rPr>
                <w:rFonts w:ascii="Gill Sans MT" w:hAnsi="Gill Sans MT"/>
                <w:b/>
                <w:bCs/>
                <w:color w:val="000000" w:themeColor="text1"/>
                <w:sz w:val="18"/>
                <w:szCs w:val="22"/>
              </w:rPr>
            </w:pPr>
            <w:r w:rsidRPr="00267510">
              <w:rPr>
                <w:rFonts w:ascii="Gill Sans MT" w:hAnsi="Gill Sans MT" w:cs="Arial"/>
                <w:b/>
                <w:bCs/>
                <w:color w:val="000000" w:themeColor="text1"/>
                <w:sz w:val="18"/>
                <w:szCs w:val="22"/>
              </w:rPr>
              <w:t>I</w:t>
            </w:r>
            <w:r w:rsidRPr="00267510">
              <w:rPr>
                <w:rFonts w:ascii="Gill Sans MT" w:hAnsi="Gill Sans MT"/>
                <w:b/>
                <w:bCs/>
                <w:color w:val="000000" w:themeColor="text1"/>
                <w:sz w:val="18"/>
                <w:szCs w:val="22"/>
              </w:rPr>
              <w:t>nmunología</w:t>
            </w:r>
          </w:p>
        </w:tc>
        <w:tc>
          <w:tcPr>
            <w:tcW w:w="792" w:type="pct"/>
            <w:shd w:val="clear" w:color="auto" w:fill="FFFFFF" w:themeFill="background1"/>
            <w:vAlign w:val="center"/>
          </w:tcPr>
          <w:p w14:paraId="7803CE4E" w14:textId="5E08660A" w:rsidR="00211D70" w:rsidRPr="00267510" w:rsidRDefault="00211D70" w:rsidP="00292A93">
            <w:pPr>
              <w:pStyle w:val="Textoindependiente"/>
              <w:jc w:val="both"/>
              <w:rPr>
                <w:rFonts w:ascii="Gill Sans MT" w:hAnsi="Gill Sans MT" w:cs="Arial"/>
                <w:color w:val="000000" w:themeColor="text1"/>
                <w:sz w:val="18"/>
                <w:szCs w:val="22"/>
              </w:rPr>
            </w:pPr>
            <w:r w:rsidRPr="00267510">
              <w:rPr>
                <w:rFonts w:ascii="Gill Sans MT" w:hAnsi="Gill Sans MT" w:cs="Arial"/>
                <w:sz w:val="18"/>
                <w:szCs w:val="22"/>
              </w:rPr>
              <w:t xml:space="preserve">El estudiante aplica con responsabilidad, los conocimientos adquiridos sobre los componentes del sistema inmune en la obtención de datos de laboratorio, para el diagnóstico de enfermedades inmunitarias e infecciosas, adquiriendo destreza manual mediante la ejecución de técnicas de </w:t>
            </w:r>
            <w:r w:rsidR="00267510" w:rsidRPr="00267510">
              <w:rPr>
                <w:rFonts w:ascii="Gill Sans MT" w:hAnsi="Gill Sans MT" w:cs="Arial"/>
                <w:sz w:val="18"/>
                <w:szCs w:val="22"/>
              </w:rPr>
              <w:t>análisis y</w:t>
            </w:r>
            <w:r w:rsidRPr="00267510">
              <w:rPr>
                <w:rFonts w:ascii="Gill Sans MT" w:hAnsi="Gill Sans MT" w:cs="Arial"/>
                <w:sz w:val="18"/>
                <w:szCs w:val="22"/>
              </w:rPr>
              <w:t xml:space="preserve"> capacidad de observación, que le permiten la correcta interpretación de los resultados.</w:t>
            </w:r>
          </w:p>
        </w:tc>
      </w:tr>
      <w:tr w:rsidR="00211D70" w:rsidRPr="00127BA0" w14:paraId="67D70843" w14:textId="77777777" w:rsidTr="00127BA0">
        <w:trPr>
          <w:jc w:val="center"/>
        </w:trPr>
        <w:tc>
          <w:tcPr>
            <w:tcW w:w="788" w:type="pct"/>
            <w:shd w:val="clear" w:color="auto" w:fill="auto"/>
          </w:tcPr>
          <w:p w14:paraId="57B1204C" w14:textId="77777777" w:rsidR="00211D70" w:rsidRPr="00267510" w:rsidRDefault="00211D70" w:rsidP="00211D70">
            <w:pPr>
              <w:pStyle w:val="Prrafodelista"/>
              <w:numPr>
                <w:ilvl w:val="0"/>
                <w:numId w:val="22"/>
              </w:numPr>
              <w:spacing w:after="0" w:line="240" w:lineRule="auto"/>
              <w:jc w:val="both"/>
              <w:rPr>
                <w:rFonts w:ascii="Gill Sans MT" w:hAnsi="Gill Sans MT" w:cs="Arial"/>
                <w:sz w:val="18"/>
                <w:szCs w:val="18"/>
              </w:rPr>
            </w:pPr>
            <w:r w:rsidRPr="00267510">
              <w:rPr>
                <w:rFonts w:ascii="Gill Sans MT" w:hAnsi="Gill Sans MT" w:cs="Arial"/>
                <w:sz w:val="18"/>
                <w:szCs w:val="18"/>
              </w:rPr>
              <w:t>Identificar mediante reacciones bioquímicas la presencia de carbohidratos, lípidos y proteínas.</w:t>
            </w:r>
          </w:p>
          <w:p w14:paraId="4130EADC" w14:textId="77777777" w:rsidR="00211D70" w:rsidRPr="00267510" w:rsidRDefault="00211D70" w:rsidP="00211D70">
            <w:pPr>
              <w:pStyle w:val="Prrafodelista"/>
              <w:numPr>
                <w:ilvl w:val="0"/>
                <w:numId w:val="22"/>
              </w:numPr>
              <w:spacing w:after="0" w:line="240" w:lineRule="auto"/>
              <w:jc w:val="both"/>
              <w:rPr>
                <w:rFonts w:ascii="Gill Sans MT" w:hAnsi="Gill Sans MT" w:cs="Arial"/>
                <w:sz w:val="18"/>
                <w:szCs w:val="18"/>
              </w:rPr>
            </w:pPr>
            <w:r w:rsidRPr="00267510">
              <w:rPr>
                <w:rFonts w:ascii="Gill Sans MT" w:hAnsi="Gill Sans MT" w:cs="Arial"/>
                <w:sz w:val="18"/>
                <w:szCs w:val="18"/>
              </w:rPr>
              <w:t>Aplicar la extracción fría para ácidos nucleicos</w:t>
            </w:r>
          </w:p>
          <w:p w14:paraId="0CAEDF4E" w14:textId="77777777" w:rsidR="00211D70" w:rsidRPr="00267510" w:rsidRDefault="00211D70" w:rsidP="00211D70">
            <w:pPr>
              <w:pStyle w:val="Prrafodelista"/>
              <w:numPr>
                <w:ilvl w:val="0"/>
                <w:numId w:val="22"/>
              </w:numPr>
              <w:spacing w:after="0" w:line="240" w:lineRule="auto"/>
              <w:jc w:val="both"/>
              <w:rPr>
                <w:rFonts w:ascii="Gill Sans MT" w:hAnsi="Gill Sans MT" w:cs="Arial"/>
                <w:sz w:val="18"/>
                <w:szCs w:val="18"/>
              </w:rPr>
            </w:pPr>
            <w:r w:rsidRPr="00267510">
              <w:rPr>
                <w:rFonts w:ascii="Gill Sans MT" w:hAnsi="Gill Sans MT" w:cs="Arial"/>
                <w:sz w:val="18"/>
                <w:szCs w:val="18"/>
              </w:rPr>
              <w:t>Aplicar técnicas para la identificación de metabolitos secundarios</w:t>
            </w:r>
          </w:p>
          <w:p w14:paraId="2BB95D99" w14:textId="77777777" w:rsidR="00211D70" w:rsidRPr="00267510" w:rsidRDefault="00211D70" w:rsidP="00211D70">
            <w:pPr>
              <w:pStyle w:val="Prrafodelista"/>
              <w:numPr>
                <w:ilvl w:val="0"/>
                <w:numId w:val="22"/>
              </w:numPr>
              <w:spacing w:after="0" w:line="240" w:lineRule="auto"/>
              <w:jc w:val="both"/>
              <w:rPr>
                <w:rFonts w:ascii="Gill Sans MT" w:hAnsi="Gill Sans MT" w:cs="Arial"/>
                <w:sz w:val="18"/>
                <w:szCs w:val="18"/>
              </w:rPr>
            </w:pPr>
            <w:r w:rsidRPr="00267510">
              <w:rPr>
                <w:rFonts w:ascii="Gill Sans MT" w:hAnsi="Gill Sans MT" w:cs="Arial"/>
                <w:sz w:val="18"/>
                <w:szCs w:val="18"/>
              </w:rPr>
              <w:t xml:space="preserve">Aplicar técnicas para la cuantificación de </w:t>
            </w:r>
            <w:proofErr w:type="spellStart"/>
            <w:r w:rsidRPr="00267510">
              <w:rPr>
                <w:rFonts w:ascii="Gill Sans MT" w:hAnsi="Gill Sans MT" w:cs="Arial"/>
                <w:sz w:val="18"/>
                <w:szCs w:val="18"/>
              </w:rPr>
              <w:lastRenderedPageBreak/>
              <w:t>analitos</w:t>
            </w:r>
            <w:proofErr w:type="spellEnd"/>
            <w:r w:rsidRPr="00267510">
              <w:rPr>
                <w:rFonts w:ascii="Gill Sans MT" w:hAnsi="Gill Sans MT" w:cs="Arial"/>
                <w:sz w:val="18"/>
                <w:szCs w:val="18"/>
              </w:rPr>
              <w:t xml:space="preserve"> metabólicos y actividad enzimática</w:t>
            </w:r>
          </w:p>
          <w:p w14:paraId="01487B25" w14:textId="77777777" w:rsidR="00211D70" w:rsidRPr="00267510" w:rsidRDefault="00211D70" w:rsidP="00211D70">
            <w:pPr>
              <w:pStyle w:val="Prrafodelista"/>
              <w:numPr>
                <w:ilvl w:val="0"/>
                <w:numId w:val="22"/>
              </w:numPr>
              <w:spacing w:after="0" w:line="240" w:lineRule="auto"/>
              <w:jc w:val="both"/>
              <w:rPr>
                <w:rFonts w:ascii="Gill Sans MT" w:hAnsi="Gill Sans MT" w:cs="Arial"/>
                <w:sz w:val="18"/>
                <w:szCs w:val="18"/>
              </w:rPr>
            </w:pPr>
            <w:r w:rsidRPr="00267510">
              <w:rPr>
                <w:rFonts w:ascii="Gill Sans MT" w:hAnsi="Gill Sans MT" w:cs="Arial"/>
                <w:sz w:val="18"/>
                <w:szCs w:val="18"/>
              </w:rPr>
              <w:t xml:space="preserve">Interpretar resultados de cuantificación de </w:t>
            </w:r>
            <w:proofErr w:type="spellStart"/>
            <w:r w:rsidRPr="00267510">
              <w:rPr>
                <w:rFonts w:ascii="Gill Sans MT" w:hAnsi="Gill Sans MT" w:cs="Arial"/>
                <w:sz w:val="18"/>
                <w:szCs w:val="18"/>
              </w:rPr>
              <w:t>analitos</w:t>
            </w:r>
            <w:proofErr w:type="spellEnd"/>
            <w:r w:rsidRPr="00267510">
              <w:rPr>
                <w:rFonts w:ascii="Gill Sans MT" w:hAnsi="Gill Sans MT" w:cs="Arial"/>
                <w:sz w:val="18"/>
                <w:szCs w:val="18"/>
              </w:rPr>
              <w:t xml:space="preserve"> metabólicos y actividad enzimática y su correlación clínica patológica.</w:t>
            </w:r>
          </w:p>
          <w:p w14:paraId="54A8F5A2" w14:textId="77777777" w:rsidR="00211D70" w:rsidRPr="00267510" w:rsidRDefault="00211D70" w:rsidP="00292A93">
            <w:pPr>
              <w:pStyle w:val="Prrafodelista"/>
              <w:jc w:val="both"/>
              <w:rPr>
                <w:rFonts w:ascii="Gill Sans MT" w:hAnsi="Gill Sans MT" w:cs="Arial"/>
                <w:sz w:val="18"/>
                <w:szCs w:val="18"/>
              </w:rPr>
            </w:pPr>
          </w:p>
          <w:p w14:paraId="70E434B9" w14:textId="77777777" w:rsidR="00211D70" w:rsidRPr="00267510" w:rsidRDefault="00211D70" w:rsidP="00292A93">
            <w:pPr>
              <w:pStyle w:val="TableParagraph"/>
              <w:tabs>
                <w:tab w:val="left" w:pos="2445"/>
              </w:tabs>
              <w:ind w:left="69" w:right="49"/>
              <w:jc w:val="both"/>
              <w:rPr>
                <w:rFonts w:ascii="Gill Sans MT" w:hAnsi="Gill Sans MT" w:cs="Arial"/>
                <w:color w:val="000000" w:themeColor="text1"/>
                <w:sz w:val="18"/>
                <w:szCs w:val="18"/>
              </w:rPr>
            </w:pPr>
          </w:p>
        </w:tc>
        <w:tc>
          <w:tcPr>
            <w:tcW w:w="895" w:type="pct"/>
            <w:shd w:val="clear" w:color="auto" w:fill="auto"/>
          </w:tcPr>
          <w:p w14:paraId="7DC77F96" w14:textId="77777777" w:rsidR="00211D70" w:rsidRPr="00267510" w:rsidRDefault="00211D70" w:rsidP="00211D70">
            <w:pPr>
              <w:pStyle w:val="Prrafodelista"/>
              <w:widowControl w:val="0"/>
              <w:numPr>
                <w:ilvl w:val="0"/>
                <w:numId w:val="19"/>
              </w:numPr>
              <w:autoSpaceDE w:val="0"/>
              <w:autoSpaceDN w:val="0"/>
              <w:spacing w:after="0" w:line="256"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lastRenderedPageBreak/>
              <w:t>Ácidos grasos saturados, insaturados, esenciales, no esenciales.</w:t>
            </w:r>
          </w:p>
          <w:p w14:paraId="69768A5C"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sz w:val="18"/>
                <w:szCs w:val="18"/>
              </w:rPr>
            </w:pPr>
            <w:r w:rsidRPr="00267510">
              <w:rPr>
                <w:rFonts w:ascii="Gill Sans MT" w:hAnsi="Gill Sans MT" w:cs="Arial"/>
                <w:sz w:val="18"/>
                <w:szCs w:val="18"/>
              </w:rPr>
              <w:t>Bioquímica de</w:t>
            </w:r>
            <w:r w:rsidRPr="00267510">
              <w:rPr>
                <w:rFonts w:ascii="Gill Sans MT" w:eastAsia="Times New Roman" w:hAnsi="Gill Sans MT" w:cs="Arial"/>
                <w:b/>
                <w:bCs/>
                <w:kern w:val="24"/>
                <w:sz w:val="18"/>
                <w:szCs w:val="18"/>
                <w:lang w:eastAsia="es-MX"/>
              </w:rPr>
              <w:t xml:space="preserve"> </w:t>
            </w:r>
            <w:r w:rsidRPr="00267510">
              <w:rPr>
                <w:rFonts w:ascii="Gill Sans MT" w:hAnsi="Gill Sans MT" w:cs="Arial"/>
                <w:sz w:val="18"/>
                <w:szCs w:val="18"/>
              </w:rPr>
              <w:t>carbohidratos, lípidos, enzimas y proteínas: Concepto, clasificación, reacciones bioquímicas, interacciones entre moléculas</w:t>
            </w:r>
          </w:p>
          <w:p w14:paraId="03A6E8C8" w14:textId="77777777" w:rsidR="00211D70" w:rsidRPr="00267510" w:rsidRDefault="00211D70" w:rsidP="00211D70">
            <w:pPr>
              <w:pStyle w:val="TableParagraph"/>
              <w:numPr>
                <w:ilvl w:val="0"/>
                <w:numId w:val="19"/>
              </w:numPr>
              <w:spacing w:line="252" w:lineRule="exact"/>
              <w:ind w:right="1103"/>
              <w:jc w:val="both"/>
              <w:rPr>
                <w:rFonts w:ascii="Gill Sans MT" w:hAnsi="Gill Sans MT" w:cs="Arial"/>
                <w:sz w:val="18"/>
                <w:szCs w:val="18"/>
              </w:rPr>
            </w:pPr>
            <w:r w:rsidRPr="00267510">
              <w:rPr>
                <w:rFonts w:ascii="Gill Sans MT" w:hAnsi="Gill Sans MT" w:cs="Arial"/>
                <w:sz w:val="18"/>
                <w:szCs w:val="18"/>
              </w:rPr>
              <w:t>Catálisis enzimática</w:t>
            </w:r>
          </w:p>
          <w:p w14:paraId="353CEFB6" w14:textId="77777777" w:rsidR="00211D70" w:rsidRPr="00267510" w:rsidRDefault="00211D70" w:rsidP="00211D70">
            <w:pPr>
              <w:pStyle w:val="Prrafodelista"/>
              <w:widowControl w:val="0"/>
              <w:numPr>
                <w:ilvl w:val="0"/>
                <w:numId w:val="19"/>
              </w:numPr>
              <w:autoSpaceDE w:val="0"/>
              <w:autoSpaceDN w:val="0"/>
              <w:spacing w:after="0" w:line="256" w:lineRule="auto"/>
              <w:contextualSpacing w:val="0"/>
              <w:jc w:val="both"/>
              <w:rPr>
                <w:rFonts w:ascii="Gill Sans MT" w:hAnsi="Gill Sans MT" w:cs="Arial"/>
                <w:sz w:val="18"/>
                <w:szCs w:val="18"/>
              </w:rPr>
            </w:pPr>
            <w:r w:rsidRPr="00267510">
              <w:rPr>
                <w:rFonts w:ascii="Gill Sans MT" w:hAnsi="Gill Sans MT" w:cs="Arial"/>
                <w:sz w:val="18"/>
                <w:szCs w:val="18"/>
              </w:rPr>
              <w:t>Clasificación de las enzimas.</w:t>
            </w:r>
          </w:p>
          <w:p w14:paraId="7DC4F5A6"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sz w:val="18"/>
                <w:szCs w:val="18"/>
              </w:rPr>
            </w:pPr>
            <w:r w:rsidRPr="00267510">
              <w:rPr>
                <w:rFonts w:ascii="Gill Sans MT" w:hAnsi="Gill Sans MT" w:cs="Arial"/>
                <w:sz w:val="18"/>
                <w:szCs w:val="18"/>
              </w:rPr>
              <w:t xml:space="preserve">Clasificación de los </w:t>
            </w:r>
            <w:r w:rsidRPr="00267510">
              <w:rPr>
                <w:rFonts w:ascii="Gill Sans MT" w:hAnsi="Gill Sans MT" w:cs="Arial"/>
                <w:sz w:val="18"/>
                <w:szCs w:val="18"/>
              </w:rPr>
              <w:lastRenderedPageBreak/>
              <w:t>aminoácidos.</w:t>
            </w:r>
          </w:p>
          <w:p w14:paraId="0810EE06" w14:textId="77777777" w:rsidR="00211D70" w:rsidRPr="00267510" w:rsidRDefault="00211D70" w:rsidP="00211D70">
            <w:pPr>
              <w:pStyle w:val="Prrafodelista"/>
              <w:widowControl w:val="0"/>
              <w:numPr>
                <w:ilvl w:val="0"/>
                <w:numId w:val="19"/>
              </w:numPr>
              <w:autoSpaceDE w:val="0"/>
              <w:autoSpaceDN w:val="0"/>
              <w:spacing w:after="0" w:line="256" w:lineRule="auto"/>
              <w:contextualSpacing w:val="0"/>
              <w:jc w:val="both"/>
              <w:rPr>
                <w:rFonts w:ascii="Gill Sans MT" w:hAnsi="Gill Sans MT" w:cs="Arial"/>
                <w:sz w:val="18"/>
                <w:szCs w:val="18"/>
              </w:rPr>
            </w:pPr>
            <w:r w:rsidRPr="00267510">
              <w:rPr>
                <w:rFonts w:ascii="Gill Sans MT" w:hAnsi="Gill Sans MT" w:cs="Arial"/>
                <w:sz w:val="18"/>
                <w:szCs w:val="18"/>
              </w:rPr>
              <w:t>Cofactores, coenzimas y zimógenos.</w:t>
            </w:r>
          </w:p>
          <w:p w14:paraId="0C881474" w14:textId="77777777" w:rsidR="00211D70" w:rsidRPr="00267510" w:rsidRDefault="00211D70" w:rsidP="00211D70">
            <w:pPr>
              <w:pStyle w:val="Prrafodelista"/>
              <w:widowControl w:val="0"/>
              <w:numPr>
                <w:ilvl w:val="0"/>
                <w:numId w:val="19"/>
              </w:numPr>
              <w:autoSpaceDE w:val="0"/>
              <w:autoSpaceDN w:val="0"/>
              <w:spacing w:after="0" w:line="256" w:lineRule="auto"/>
              <w:contextualSpacing w:val="0"/>
              <w:jc w:val="both"/>
              <w:rPr>
                <w:rFonts w:ascii="Gill Sans MT" w:hAnsi="Gill Sans MT" w:cs="Arial"/>
                <w:sz w:val="18"/>
                <w:szCs w:val="18"/>
              </w:rPr>
            </w:pPr>
            <w:r w:rsidRPr="00267510">
              <w:rPr>
                <w:rFonts w:ascii="Gill Sans MT" w:hAnsi="Gill Sans MT" w:cs="Arial"/>
                <w:sz w:val="18"/>
                <w:szCs w:val="18"/>
              </w:rPr>
              <w:t>Desnaturalización de proteínas.</w:t>
            </w:r>
          </w:p>
          <w:p w14:paraId="5B85696D" w14:textId="77777777" w:rsidR="00211D70" w:rsidRPr="00267510" w:rsidRDefault="00211D70" w:rsidP="00211D70">
            <w:pPr>
              <w:pStyle w:val="Prrafodelista"/>
              <w:widowControl w:val="0"/>
              <w:numPr>
                <w:ilvl w:val="0"/>
                <w:numId w:val="19"/>
              </w:numPr>
              <w:autoSpaceDE w:val="0"/>
              <w:autoSpaceDN w:val="0"/>
              <w:spacing w:after="0" w:line="256" w:lineRule="auto"/>
              <w:contextualSpacing w:val="0"/>
              <w:jc w:val="both"/>
              <w:rPr>
                <w:rFonts w:ascii="Gill Sans MT" w:hAnsi="Gill Sans MT" w:cs="Arial"/>
                <w:sz w:val="18"/>
                <w:szCs w:val="18"/>
              </w:rPr>
            </w:pPr>
            <w:proofErr w:type="spellStart"/>
            <w:r w:rsidRPr="00267510">
              <w:rPr>
                <w:rFonts w:ascii="Gill Sans MT" w:hAnsi="Gill Sans MT" w:cs="Arial"/>
                <w:sz w:val="18"/>
                <w:szCs w:val="18"/>
              </w:rPr>
              <w:t>Enantiómeros</w:t>
            </w:r>
            <w:proofErr w:type="spellEnd"/>
            <w:r w:rsidRPr="00267510">
              <w:rPr>
                <w:rFonts w:ascii="Gill Sans MT" w:hAnsi="Gill Sans MT" w:cs="Arial"/>
                <w:sz w:val="18"/>
                <w:szCs w:val="18"/>
              </w:rPr>
              <w:t xml:space="preserve">, </w:t>
            </w:r>
            <w:proofErr w:type="spellStart"/>
            <w:r w:rsidRPr="00267510">
              <w:rPr>
                <w:rFonts w:ascii="Gill Sans MT" w:hAnsi="Gill Sans MT" w:cs="Arial"/>
                <w:sz w:val="18"/>
                <w:szCs w:val="18"/>
              </w:rPr>
              <w:t>diasterómeros</w:t>
            </w:r>
            <w:proofErr w:type="spellEnd"/>
          </w:p>
          <w:p w14:paraId="282A58C9"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sz w:val="18"/>
                <w:szCs w:val="18"/>
              </w:rPr>
            </w:pPr>
            <w:r w:rsidRPr="00267510">
              <w:rPr>
                <w:rFonts w:ascii="Gill Sans MT" w:hAnsi="Gill Sans MT" w:cs="Arial"/>
                <w:sz w:val="18"/>
                <w:szCs w:val="18"/>
              </w:rPr>
              <w:t xml:space="preserve">Enlace peptídico, enlace </w:t>
            </w:r>
            <w:proofErr w:type="spellStart"/>
            <w:r w:rsidRPr="00267510">
              <w:rPr>
                <w:rFonts w:ascii="Gill Sans MT" w:hAnsi="Gill Sans MT" w:cs="Arial"/>
                <w:sz w:val="18"/>
                <w:szCs w:val="18"/>
              </w:rPr>
              <w:t>fosfodiéster</w:t>
            </w:r>
            <w:proofErr w:type="spellEnd"/>
            <w:r w:rsidRPr="00267510">
              <w:rPr>
                <w:rFonts w:ascii="Gill Sans MT" w:hAnsi="Gill Sans MT" w:cs="Arial"/>
                <w:sz w:val="18"/>
                <w:szCs w:val="18"/>
              </w:rPr>
              <w:t>.</w:t>
            </w:r>
          </w:p>
          <w:p w14:paraId="7B9CD6DB" w14:textId="77777777" w:rsidR="00211D70" w:rsidRPr="00267510" w:rsidRDefault="00211D70" w:rsidP="00211D70">
            <w:pPr>
              <w:pStyle w:val="Prrafodelista"/>
              <w:widowControl w:val="0"/>
              <w:numPr>
                <w:ilvl w:val="0"/>
                <w:numId w:val="19"/>
              </w:numPr>
              <w:autoSpaceDE w:val="0"/>
              <w:autoSpaceDN w:val="0"/>
              <w:spacing w:after="0" w:line="256" w:lineRule="auto"/>
              <w:contextualSpacing w:val="0"/>
              <w:jc w:val="both"/>
              <w:rPr>
                <w:rFonts w:ascii="Gill Sans MT" w:hAnsi="Gill Sans MT" w:cs="Arial"/>
                <w:sz w:val="18"/>
                <w:szCs w:val="18"/>
              </w:rPr>
            </w:pPr>
            <w:r w:rsidRPr="00267510">
              <w:rPr>
                <w:rFonts w:ascii="Gill Sans MT" w:hAnsi="Gill Sans MT" w:cs="Arial"/>
                <w:sz w:val="18"/>
                <w:szCs w:val="18"/>
              </w:rPr>
              <w:t xml:space="preserve">Enzimas </w:t>
            </w:r>
            <w:proofErr w:type="spellStart"/>
            <w:r w:rsidRPr="00267510">
              <w:rPr>
                <w:rFonts w:ascii="Gill Sans MT" w:hAnsi="Gill Sans MT" w:cs="Arial"/>
                <w:sz w:val="18"/>
                <w:szCs w:val="18"/>
              </w:rPr>
              <w:t>alostéricas</w:t>
            </w:r>
            <w:proofErr w:type="spellEnd"/>
            <w:r w:rsidRPr="00267510">
              <w:rPr>
                <w:rFonts w:ascii="Gill Sans MT" w:hAnsi="Gill Sans MT" w:cs="Arial"/>
                <w:sz w:val="18"/>
                <w:szCs w:val="18"/>
              </w:rPr>
              <w:t>.</w:t>
            </w:r>
          </w:p>
          <w:p w14:paraId="4AEB8678" w14:textId="77777777" w:rsidR="00211D70" w:rsidRPr="00267510" w:rsidRDefault="00211D70" w:rsidP="00211D70">
            <w:pPr>
              <w:pStyle w:val="Prrafodelista"/>
              <w:widowControl w:val="0"/>
              <w:numPr>
                <w:ilvl w:val="0"/>
                <w:numId w:val="19"/>
              </w:numPr>
              <w:autoSpaceDE w:val="0"/>
              <w:autoSpaceDN w:val="0"/>
              <w:spacing w:after="0" w:line="256" w:lineRule="auto"/>
              <w:contextualSpacing w:val="0"/>
              <w:jc w:val="both"/>
              <w:rPr>
                <w:rFonts w:ascii="Gill Sans MT" w:hAnsi="Gill Sans MT" w:cs="Arial"/>
                <w:sz w:val="18"/>
                <w:szCs w:val="18"/>
              </w:rPr>
            </w:pPr>
            <w:r w:rsidRPr="00267510">
              <w:rPr>
                <w:rFonts w:ascii="Gill Sans MT" w:hAnsi="Gill Sans MT" w:cs="Arial"/>
                <w:sz w:val="18"/>
                <w:szCs w:val="18"/>
              </w:rPr>
              <w:t>Inhibición enzimática reversible e irreversible.</w:t>
            </w:r>
          </w:p>
          <w:p w14:paraId="48928D9F" w14:textId="77777777" w:rsidR="00211D70" w:rsidRPr="00267510" w:rsidRDefault="00211D70" w:rsidP="00211D70">
            <w:pPr>
              <w:pStyle w:val="Prrafodelista"/>
              <w:widowControl w:val="0"/>
              <w:numPr>
                <w:ilvl w:val="0"/>
                <w:numId w:val="19"/>
              </w:numPr>
              <w:autoSpaceDE w:val="0"/>
              <w:autoSpaceDN w:val="0"/>
              <w:spacing w:after="0" w:line="256" w:lineRule="auto"/>
              <w:contextualSpacing w:val="0"/>
              <w:jc w:val="both"/>
              <w:rPr>
                <w:rFonts w:ascii="Gill Sans MT" w:hAnsi="Gill Sans MT" w:cs="Arial"/>
                <w:sz w:val="18"/>
                <w:szCs w:val="18"/>
              </w:rPr>
            </w:pPr>
            <w:r w:rsidRPr="00267510">
              <w:rPr>
                <w:rFonts w:ascii="Gill Sans MT" w:hAnsi="Gill Sans MT" w:cs="Arial"/>
                <w:sz w:val="18"/>
                <w:szCs w:val="18"/>
              </w:rPr>
              <w:t xml:space="preserve">Lípidos saponificables, </w:t>
            </w:r>
            <w:proofErr w:type="spellStart"/>
            <w:r w:rsidRPr="00267510">
              <w:rPr>
                <w:rFonts w:ascii="Gill Sans MT" w:hAnsi="Gill Sans MT" w:cs="Arial"/>
                <w:sz w:val="18"/>
                <w:szCs w:val="18"/>
              </w:rPr>
              <w:t>insaponificables</w:t>
            </w:r>
            <w:proofErr w:type="spellEnd"/>
            <w:r w:rsidRPr="00267510">
              <w:rPr>
                <w:rFonts w:ascii="Gill Sans MT" w:hAnsi="Gill Sans MT" w:cs="Arial"/>
                <w:sz w:val="18"/>
                <w:szCs w:val="18"/>
              </w:rPr>
              <w:t>.</w:t>
            </w:r>
          </w:p>
          <w:p w14:paraId="394FF969" w14:textId="77777777" w:rsidR="00211D70" w:rsidRPr="00267510" w:rsidRDefault="00211D70" w:rsidP="00211D70">
            <w:pPr>
              <w:pStyle w:val="Prrafodelista"/>
              <w:widowControl w:val="0"/>
              <w:numPr>
                <w:ilvl w:val="0"/>
                <w:numId w:val="19"/>
              </w:numPr>
              <w:autoSpaceDE w:val="0"/>
              <w:autoSpaceDN w:val="0"/>
              <w:spacing w:after="0" w:line="256" w:lineRule="auto"/>
              <w:contextualSpacing w:val="0"/>
              <w:jc w:val="both"/>
              <w:rPr>
                <w:rFonts w:ascii="Gill Sans MT" w:hAnsi="Gill Sans MT" w:cs="Arial"/>
                <w:sz w:val="18"/>
                <w:szCs w:val="18"/>
              </w:rPr>
            </w:pPr>
            <w:r w:rsidRPr="00267510">
              <w:rPr>
                <w:rFonts w:ascii="Gill Sans MT" w:hAnsi="Gill Sans MT" w:cs="Arial"/>
                <w:sz w:val="18"/>
                <w:szCs w:val="18"/>
              </w:rPr>
              <w:t>Nomenclatura D-L, R-S, (+). (-)</w:t>
            </w:r>
          </w:p>
          <w:p w14:paraId="4C1FF328" w14:textId="77777777" w:rsidR="00211D70" w:rsidRPr="00267510" w:rsidRDefault="00211D70" w:rsidP="00211D70">
            <w:pPr>
              <w:pStyle w:val="Prrafodelista"/>
              <w:widowControl w:val="0"/>
              <w:numPr>
                <w:ilvl w:val="0"/>
                <w:numId w:val="19"/>
              </w:numPr>
              <w:autoSpaceDE w:val="0"/>
              <w:autoSpaceDN w:val="0"/>
              <w:spacing w:after="0" w:line="256" w:lineRule="auto"/>
              <w:contextualSpacing w:val="0"/>
              <w:jc w:val="both"/>
              <w:rPr>
                <w:rFonts w:ascii="Gill Sans MT" w:hAnsi="Gill Sans MT" w:cs="Arial"/>
                <w:sz w:val="18"/>
                <w:szCs w:val="18"/>
              </w:rPr>
            </w:pPr>
            <w:r w:rsidRPr="00267510">
              <w:rPr>
                <w:rFonts w:ascii="Gill Sans MT" w:hAnsi="Gill Sans MT" w:cs="Arial"/>
                <w:sz w:val="18"/>
                <w:szCs w:val="18"/>
              </w:rPr>
              <w:t>Orden y velocidad de reacción enzimática.</w:t>
            </w:r>
          </w:p>
          <w:p w14:paraId="00C02059" w14:textId="77777777" w:rsidR="00211D70" w:rsidRPr="00267510" w:rsidRDefault="00211D70" w:rsidP="00211D70">
            <w:pPr>
              <w:pStyle w:val="Prrafodelista"/>
              <w:widowControl w:val="0"/>
              <w:numPr>
                <w:ilvl w:val="0"/>
                <w:numId w:val="19"/>
              </w:numPr>
              <w:autoSpaceDE w:val="0"/>
              <w:autoSpaceDN w:val="0"/>
              <w:spacing w:after="0" w:line="256" w:lineRule="auto"/>
              <w:contextualSpacing w:val="0"/>
              <w:jc w:val="both"/>
              <w:rPr>
                <w:rFonts w:ascii="Gill Sans MT" w:hAnsi="Gill Sans MT" w:cs="Arial"/>
                <w:sz w:val="18"/>
                <w:szCs w:val="18"/>
              </w:rPr>
            </w:pPr>
            <w:r w:rsidRPr="00267510">
              <w:rPr>
                <w:rFonts w:ascii="Gill Sans MT" w:hAnsi="Gill Sans MT" w:cs="Arial"/>
                <w:sz w:val="18"/>
                <w:szCs w:val="18"/>
              </w:rPr>
              <w:t>Plegamiento de proteínas y software</w:t>
            </w:r>
            <w:r w:rsidRPr="00267510">
              <w:rPr>
                <w:rFonts w:ascii="Gill Sans MT" w:hAnsi="Gill Sans MT" w:cs="Arial"/>
                <w:b/>
                <w:bCs/>
                <w:kern w:val="24"/>
                <w:sz w:val="18"/>
                <w:szCs w:val="18"/>
              </w:rPr>
              <w:t xml:space="preserve"> </w:t>
            </w:r>
            <w:r w:rsidRPr="00267510">
              <w:rPr>
                <w:rFonts w:ascii="Gill Sans MT" w:hAnsi="Gill Sans MT" w:cs="Arial"/>
                <w:sz w:val="18"/>
                <w:szCs w:val="18"/>
              </w:rPr>
              <w:t>de simulación de plegamiento de proteínas.</w:t>
            </w:r>
          </w:p>
          <w:p w14:paraId="65A5AF80" w14:textId="77777777" w:rsidR="00211D70" w:rsidRPr="00267510" w:rsidRDefault="00211D70" w:rsidP="00211D70">
            <w:pPr>
              <w:pStyle w:val="Prrafodelista"/>
              <w:widowControl w:val="0"/>
              <w:numPr>
                <w:ilvl w:val="0"/>
                <w:numId w:val="19"/>
              </w:numPr>
              <w:autoSpaceDE w:val="0"/>
              <w:autoSpaceDN w:val="0"/>
              <w:spacing w:after="0" w:line="256" w:lineRule="auto"/>
              <w:contextualSpacing w:val="0"/>
              <w:jc w:val="both"/>
              <w:rPr>
                <w:rFonts w:ascii="Gill Sans MT" w:hAnsi="Gill Sans MT" w:cs="Arial"/>
                <w:sz w:val="18"/>
                <w:szCs w:val="18"/>
              </w:rPr>
            </w:pPr>
            <w:r w:rsidRPr="00267510">
              <w:rPr>
                <w:rFonts w:ascii="Gill Sans MT" w:hAnsi="Gill Sans MT" w:cs="Arial"/>
                <w:sz w:val="18"/>
                <w:szCs w:val="18"/>
              </w:rPr>
              <w:t>Proteínas simples y conjugadas.</w:t>
            </w:r>
          </w:p>
          <w:p w14:paraId="204AB20C" w14:textId="77777777" w:rsidR="00211D70" w:rsidRPr="00267510" w:rsidRDefault="00211D70" w:rsidP="00211D70">
            <w:pPr>
              <w:pStyle w:val="Prrafodelista"/>
              <w:widowControl w:val="0"/>
              <w:numPr>
                <w:ilvl w:val="0"/>
                <w:numId w:val="19"/>
              </w:numPr>
              <w:autoSpaceDE w:val="0"/>
              <w:autoSpaceDN w:val="0"/>
              <w:spacing w:after="0" w:line="256" w:lineRule="auto"/>
              <w:contextualSpacing w:val="0"/>
              <w:jc w:val="both"/>
              <w:rPr>
                <w:rFonts w:ascii="Gill Sans MT" w:hAnsi="Gill Sans MT" w:cs="Arial"/>
                <w:sz w:val="18"/>
                <w:szCs w:val="18"/>
              </w:rPr>
            </w:pPr>
            <w:r w:rsidRPr="00267510">
              <w:rPr>
                <w:rFonts w:ascii="Gill Sans MT" w:hAnsi="Gill Sans MT" w:cs="Arial"/>
                <w:sz w:val="18"/>
                <w:szCs w:val="18"/>
              </w:rPr>
              <w:t>Reacciones de ácidos grasos.</w:t>
            </w:r>
          </w:p>
          <w:p w14:paraId="6C9D2E8E" w14:textId="77777777" w:rsidR="00211D70" w:rsidRPr="00267510" w:rsidRDefault="00211D70" w:rsidP="00211D70">
            <w:pPr>
              <w:pStyle w:val="Prrafodelista"/>
              <w:widowControl w:val="0"/>
              <w:numPr>
                <w:ilvl w:val="0"/>
                <w:numId w:val="19"/>
              </w:numPr>
              <w:autoSpaceDE w:val="0"/>
              <w:autoSpaceDN w:val="0"/>
              <w:spacing w:after="0" w:line="256" w:lineRule="auto"/>
              <w:contextualSpacing w:val="0"/>
              <w:jc w:val="both"/>
              <w:rPr>
                <w:rFonts w:ascii="Gill Sans MT" w:hAnsi="Gill Sans MT" w:cs="Arial"/>
                <w:sz w:val="18"/>
                <w:szCs w:val="18"/>
              </w:rPr>
            </w:pPr>
            <w:r w:rsidRPr="00267510">
              <w:rPr>
                <w:rFonts w:ascii="Gill Sans MT" w:hAnsi="Gill Sans MT" w:cs="Arial"/>
                <w:sz w:val="18"/>
                <w:szCs w:val="18"/>
              </w:rPr>
              <w:t xml:space="preserve">Reacciones de proteínas. </w:t>
            </w:r>
          </w:p>
          <w:p w14:paraId="650FE044" w14:textId="77777777" w:rsidR="00211D70" w:rsidRPr="00267510" w:rsidRDefault="00211D70" w:rsidP="00211D70">
            <w:pPr>
              <w:pStyle w:val="Prrafodelista"/>
              <w:widowControl w:val="0"/>
              <w:numPr>
                <w:ilvl w:val="0"/>
                <w:numId w:val="19"/>
              </w:numPr>
              <w:autoSpaceDE w:val="0"/>
              <w:autoSpaceDN w:val="0"/>
              <w:spacing w:after="0" w:line="256" w:lineRule="auto"/>
              <w:contextualSpacing w:val="0"/>
              <w:jc w:val="both"/>
              <w:rPr>
                <w:rFonts w:ascii="Gill Sans MT" w:hAnsi="Gill Sans MT" w:cs="Arial"/>
                <w:sz w:val="18"/>
                <w:szCs w:val="18"/>
              </w:rPr>
            </w:pPr>
            <w:r w:rsidRPr="00267510">
              <w:rPr>
                <w:rFonts w:ascii="Gill Sans MT" w:hAnsi="Gill Sans MT" w:cs="Arial"/>
                <w:sz w:val="18"/>
                <w:szCs w:val="18"/>
              </w:rPr>
              <w:t xml:space="preserve">Representaciones de </w:t>
            </w:r>
            <w:proofErr w:type="spellStart"/>
            <w:r w:rsidRPr="00267510">
              <w:rPr>
                <w:rFonts w:ascii="Gill Sans MT" w:hAnsi="Gill Sans MT" w:cs="Arial"/>
                <w:sz w:val="18"/>
                <w:szCs w:val="18"/>
              </w:rPr>
              <w:t>Linewevwe-Burk</w:t>
            </w:r>
            <w:proofErr w:type="spellEnd"/>
            <w:r w:rsidRPr="00267510">
              <w:rPr>
                <w:rFonts w:ascii="Gill Sans MT" w:hAnsi="Gill Sans MT" w:cs="Arial"/>
                <w:sz w:val="18"/>
                <w:szCs w:val="18"/>
              </w:rPr>
              <w:t xml:space="preserve">, </w:t>
            </w:r>
            <w:proofErr w:type="spellStart"/>
            <w:r w:rsidRPr="00267510">
              <w:rPr>
                <w:rFonts w:ascii="Gill Sans MT" w:hAnsi="Gill Sans MT" w:cs="Arial"/>
                <w:sz w:val="18"/>
                <w:szCs w:val="18"/>
              </w:rPr>
              <w:t>Hanes</w:t>
            </w:r>
            <w:proofErr w:type="spellEnd"/>
            <w:r w:rsidRPr="00267510">
              <w:rPr>
                <w:rFonts w:ascii="Gill Sans MT" w:hAnsi="Gill Sans MT" w:cs="Arial"/>
                <w:sz w:val="18"/>
                <w:szCs w:val="18"/>
              </w:rPr>
              <w:t xml:space="preserve">-Woolf y </w:t>
            </w:r>
            <w:proofErr w:type="spellStart"/>
            <w:r w:rsidRPr="00267510">
              <w:rPr>
                <w:rFonts w:ascii="Gill Sans MT" w:hAnsi="Gill Sans MT" w:cs="Arial"/>
                <w:sz w:val="18"/>
                <w:szCs w:val="18"/>
              </w:rPr>
              <w:t>Eadie-Hofstee</w:t>
            </w:r>
            <w:proofErr w:type="spellEnd"/>
            <w:r w:rsidRPr="00267510">
              <w:rPr>
                <w:rFonts w:ascii="Gill Sans MT" w:hAnsi="Gill Sans MT" w:cs="Arial"/>
                <w:sz w:val="18"/>
                <w:szCs w:val="18"/>
              </w:rPr>
              <w:t xml:space="preserve"> y de </w:t>
            </w:r>
            <w:proofErr w:type="spellStart"/>
            <w:r w:rsidRPr="00267510">
              <w:rPr>
                <w:rFonts w:ascii="Gill Sans MT" w:hAnsi="Gill Sans MT" w:cs="Arial"/>
                <w:sz w:val="18"/>
                <w:szCs w:val="18"/>
              </w:rPr>
              <w:t>Michaelis</w:t>
            </w:r>
            <w:proofErr w:type="spellEnd"/>
            <w:r w:rsidRPr="00267510">
              <w:rPr>
                <w:rFonts w:ascii="Gill Sans MT" w:hAnsi="Gill Sans MT" w:cs="Arial"/>
                <w:sz w:val="18"/>
                <w:szCs w:val="18"/>
              </w:rPr>
              <w:t xml:space="preserve">- </w:t>
            </w:r>
            <w:proofErr w:type="spellStart"/>
            <w:r w:rsidRPr="00267510">
              <w:rPr>
                <w:rFonts w:ascii="Gill Sans MT" w:hAnsi="Gill Sans MT" w:cs="Arial"/>
                <w:sz w:val="18"/>
                <w:szCs w:val="18"/>
              </w:rPr>
              <w:t>Menten</w:t>
            </w:r>
            <w:proofErr w:type="spellEnd"/>
            <w:r w:rsidRPr="00267510">
              <w:rPr>
                <w:rFonts w:ascii="Gill Sans MT" w:hAnsi="Gill Sans MT" w:cs="Arial"/>
                <w:sz w:val="18"/>
                <w:szCs w:val="18"/>
              </w:rPr>
              <w:t>.</w:t>
            </w:r>
          </w:p>
          <w:p w14:paraId="2D1B7316" w14:textId="77777777" w:rsidR="00211D70" w:rsidRPr="00267510" w:rsidRDefault="00211D70" w:rsidP="00211D70">
            <w:pPr>
              <w:pStyle w:val="Prrafodelista"/>
              <w:widowControl w:val="0"/>
              <w:numPr>
                <w:ilvl w:val="0"/>
                <w:numId w:val="19"/>
              </w:numPr>
              <w:autoSpaceDE w:val="0"/>
              <w:autoSpaceDN w:val="0"/>
              <w:spacing w:after="0" w:line="256" w:lineRule="auto"/>
              <w:contextualSpacing w:val="0"/>
              <w:jc w:val="both"/>
              <w:rPr>
                <w:rFonts w:ascii="Gill Sans MT" w:hAnsi="Gill Sans MT" w:cs="Arial"/>
                <w:sz w:val="18"/>
                <w:szCs w:val="18"/>
              </w:rPr>
            </w:pPr>
            <w:r w:rsidRPr="00267510">
              <w:rPr>
                <w:rFonts w:ascii="Gill Sans MT" w:hAnsi="Gill Sans MT" w:cs="Arial"/>
                <w:sz w:val="18"/>
                <w:szCs w:val="18"/>
              </w:rPr>
              <w:t>Vitaminas liposolubles e hidrosolubles.</w:t>
            </w:r>
          </w:p>
          <w:p w14:paraId="111AD96E" w14:textId="77777777" w:rsidR="00211D70" w:rsidRPr="00267510" w:rsidRDefault="00211D70" w:rsidP="00211D70">
            <w:pPr>
              <w:pStyle w:val="Prrafodelista"/>
              <w:widowControl w:val="0"/>
              <w:numPr>
                <w:ilvl w:val="0"/>
                <w:numId w:val="19"/>
              </w:numPr>
              <w:autoSpaceDE w:val="0"/>
              <w:autoSpaceDN w:val="0"/>
              <w:spacing w:after="0" w:line="256" w:lineRule="auto"/>
              <w:contextualSpacing w:val="0"/>
              <w:jc w:val="both"/>
              <w:rPr>
                <w:rFonts w:ascii="Gill Sans MT" w:hAnsi="Gill Sans MT" w:cs="Arial"/>
                <w:sz w:val="18"/>
                <w:szCs w:val="18"/>
              </w:rPr>
            </w:pPr>
            <w:r w:rsidRPr="00267510">
              <w:rPr>
                <w:rFonts w:ascii="Gill Sans MT" w:hAnsi="Gill Sans MT" w:cs="Arial"/>
                <w:color w:val="000000" w:themeColor="text1"/>
                <w:sz w:val="18"/>
                <w:szCs w:val="18"/>
              </w:rPr>
              <w:t>Metabolismo de agua, carbohidratos, lípidos, enzimas y proteínas</w:t>
            </w:r>
          </w:p>
          <w:p w14:paraId="4E13FA8C" w14:textId="77777777" w:rsidR="00211D70" w:rsidRPr="00267510" w:rsidRDefault="00211D70" w:rsidP="00292A93">
            <w:pPr>
              <w:spacing w:line="256" w:lineRule="auto"/>
              <w:jc w:val="both"/>
              <w:rPr>
                <w:rFonts w:ascii="Gill Sans MT" w:hAnsi="Gill Sans MT" w:cs="Arial"/>
                <w:sz w:val="18"/>
                <w:szCs w:val="18"/>
              </w:rPr>
            </w:pPr>
          </w:p>
          <w:p w14:paraId="6F7F9F6E" w14:textId="77777777" w:rsidR="00211D70" w:rsidRPr="00267510" w:rsidRDefault="00211D70" w:rsidP="00292A93">
            <w:pPr>
              <w:spacing w:line="256" w:lineRule="auto"/>
              <w:jc w:val="both"/>
              <w:rPr>
                <w:rFonts w:ascii="Gill Sans MT" w:hAnsi="Gill Sans MT" w:cs="Arial"/>
                <w:sz w:val="18"/>
                <w:szCs w:val="18"/>
              </w:rPr>
            </w:pPr>
          </w:p>
        </w:tc>
        <w:tc>
          <w:tcPr>
            <w:tcW w:w="948" w:type="pct"/>
            <w:shd w:val="clear" w:color="auto" w:fill="auto"/>
          </w:tcPr>
          <w:p w14:paraId="0E141F3F" w14:textId="77777777" w:rsidR="00211D70" w:rsidRPr="00267510" w:rsidRDefault="00211D70" w:rsidP="00211D70">
            <w:pPr>
              <w:pStyle w:val="Prrafodelista"/>
              <w:numPr>
                <w:ilvl w:val="0"/>
                <w:numId w:val="23"/>
              </w:numPr>
              <w:spacing w:after="0" w:line="240" w:lineRule="auto"/>
              <w:jc w:val="both"/>
              <w:rPr>
                <w:rFonts w:ascii="Gill Sans MT" w:hAnsi="Gill Sans MT" w:cs="Arial"/>
                <w:sz w:val="18"/>
                <w:szCs w:val="18"/>
              </w:rPr>
            </w:pPr>
            <w:r w:rsidRPr="00267510">
              <w:rPr>
                <w:rFonts w:ascii="Gill Sans MT" w:hAnsi="Gill Sans MT" w:cs="Arial"/>
                <w:sz w:val="18"/>
                <w:szCs w:val="18"/>
              </w:rPr>
              <w:lastRenderedPageBreak/>
              <w:t>Responsabilidad para aplicar las técnicas analíticas en la identificación y cuantificación de biomoléculas de importancia clínica.</w:t>
            </w:r>
          </w:p>
          <w:p w14:paraId="34FF7719" w14:textId="77777777" w:rsidR="00211D70" w:rsidRPr="00267510" w:rsidRDefault="00211D70" w:rsidP="00211D70">
            <w:pPr>
              <w:pStyle w:val="Prrafodelista"/>
              <w:numPr>
                <w:ilvl w:val="0"/>
                <w:numId w:val="23"/>
              </w:numPr>
              <w:spacing w:after="0" w:line="240" w:lineRule="auto"/>
              <w:jc w:val="both"/>
              <w:rPr>
                <w:rFonts w:ascii="Gill Sans MT" w:hAnsi="Gill Sans MT" w:cs="Arial"/>
                <w:sz w:val="18"/>
                <w:szCs w:val="18"/>
              </w:rPr>
            </w:pPr>
            <w:r w:rsidRPr="00267510">
              <w:rPr>
                <w:rFonts w:ascii="Gill Sans MT" w:hAnsi="Gill Sans MT" w:cs="Arial"/>
                <w:sz w:val="18"/>
                <w:szCs w:val="18"/>
              </w:rPr>
              <w:t xml:space="preserve">Honestidad en las actividades del laboratorio </w:t>
            </w:r>
          </w:p>
        </w:tc>
        <w:tc>
          <w:tcPr>
            <w:tcW w:w="895" w:type="pct"/>
            <w:shd w:val="clear" w:color="auto" w:fill="auto"/>
          </w:tcPr>
          <w:p w14:paraId="4788D14C" w14:textId="77777777" w:rsidR="00211D70" w:rsidRPr="00267510" w:rsidRDefault="00211D70" w:rsidP="00292A93">
            <w:pPr>
              <w:pStyle w:val="Prrafodelista"/>
              <w:jc w:val="both"/>
              <w:rPr>
                <w:rFonts w:ascii="Gill Sans MT" w:hAnsi="Gill Sans MT" w:cs="Arial"/>
                <w:sz w:val="18"/>
                <w:szCs w:val="18"/>
              </w:rPr>
            </w:pPr>
          </w:p>
          <w:p w14:paraId="66D23AEE" w14:textId="77777777" w:rsidR="00211D70" w:rsidRPr="00267510" w:rsidRDefault="00211D70" w:rsidP="00292A93">
            <w:pPr>
              <w:pStyle w:val="Prrafodelista"/>
              <w:jc w:val="both"/>
              <w:rPr>
                <w:rFonts w:ascii="Gill Sans MT" w:hAnsi="Gill Sans MT" w:cs="Arial"/>
                <w:sz w:val="18"/>
                <w:szCs w:val="18"/>
              </w:rPr>
            </w:pPr>
          </w:p>
          <w:p w14:paraId="2A2BB300" w14:textId="77777777" w:rsidR="00211D70" w:rsidRPr="00267510" w:rsidRDefault="00211D70" w:rsidP="00292A93">
            <w:pPr>
              <w:pStyle w:val="Prrafodelista"/>
              <w:jc w:val="both"/>
              <w:rPr>
                <w:rFonts w:ascii="Gill Sans MT" w:hAnsi="Gill Sans MT" w:cs="Arial"/>
                <w:sz w:val="18"/>
                <w:szCs w:val="18"/>
              </w:rPr>
            </w:pPr>
          </w:p>
          <w:p w14:paraId="697EC81C" w14:textId="77777777" w:rsidR="00211D70" w:rsidRPr="00267510" w:rsidRDefault="00211D70" w:rsidP="00292A93">
            <w:pPr>
              <w:pStyle w:val="Prrafodelista"/>
              <w:jc w:val="both"/>
              <w:rPr>
                <w:rFonts w:ascii="Gill Sans MT" w:hAnsi="Gill Sans MT" w:cs="Arial"/>
                <w:sz w:val="18"/>
                <w:szCs w:val="18"/>
              </w:rPr>
            </w:pPr>
          </w:p>
          <w:p w14:paraId="3FCFD475" w14:textId="77777777" w:rsidR="00211D70" w:rsidRPr="00267510" w:rsidRDefault="00211D70" w:rsidP="00292A93">
            <w:pPr>
              <w:pStyle w:val="Prrafodelista"/>
              <w:jc w:val="both"/>
              <w:rPr>
                <w:rFonts w:ascii="Gill Sans MT" w:hAnsi="Gill Sans MT" w:cs="Arial"/>
                <w:sz w:val="18"/>
                <w:szCs w:val="18"/>
              </w:rPr>
            </w:pPr>
          </w:p>
          <w:p w14:paraId="231650C4" w14:textId="77777777" w:rsidR="00211D70" w:rsidRPr="00267510" w:rsidRDefault="00211D70" w:rsidP="00292A93">
            <w:pPr>
              <w:pStyle w:val="Prrafodelista"/>
              <w:jc w:val="center"/>
              <w:rPr>
                <w:rFonts w:ascii="Gill Sans MT" w:hAnsi="Gill Sans MT" w:cs="Arial"/>
                <w:sz w:val="18"/>
                <w:szCs w:val="18"/>
              </w:rPr>
            </w:pPr>
          </w:p>
          <w:p w14:paraId="2A2534E3" w14:textId="77777777" w:rsidR="00211D70" w:rsidRPr="00267510" w:rsidRDefault="00211D70" w:rsidP="00292A93">
            <w:pPr>
              <w:pStyle w:val="TableParagraph"/>
              <w:ind w:left="0" w:right="478"/>
              <w:jc w:val="center"/>
              <w:rPr>
                <w:rFonts w:ascii="Gill Sans MT" w:hAnsi="Gill Sans MT" w:cs="Arial"/>
                <w:b/>
                <w:color w:val="000000" w:themeColor="text1"/>
                <w:sz w:val="18"/>
                <w:szCs w:val="18"/>
              </w:rPr>
            </w:pPr>
            <w:r w:rsidRPr="00267510">
              <w:rPr>
                <w:rFonts w:ascii="Gill Sans MT" w:hAnsi="Gill Sans MT" w:cs="Arial"/>
                <w:b/>
                <w:bCs/>
                <w:sz w:val="18"/>
                <w:szCs w:val="18"/>
              </w:rPr>
              <w:t>Iniciación a la disciplina</w:t>
            </w:r>
          </w:p>
        </w:tc>
        <w:tc>
          <w:tcPr>
            <w:tcW w:w="681" w:type="pct"/>
            <w:shd w:val="clear" w:color="auto" w:fill="auto"/>
          </w:tcPr>
          <w:p w14:paraId="706ABF74" w14:textId="77777777" w:rsidR="00211D70" w:rsidRPr="00267510" w:rsidRDefault="00211D70" w:rsidP="00292A93">
            <w:pPr>
              <w:pStyle w:val="Prrafodelista"/>
              <w:jc w:val="both"/>
              <w:rPr>
                <w:rFonts w:ascii="Gill Sans MT" w:hAnsi="Gill Sans MT" w:cs="Arial"/>
                <w:sz w:val="18"/>
                <w:szCs w:val="18"/>
              </w:rPr>
            </w:pPr>
          </w:p>
          <w:p w14:paraId="4A3FC0EC" w14:textId="77777777" w:rsidR="00211D70" w:rsidRPr="00267510" w:rsidRDefault="00211D70" w:rsidP="00292A93">
            <w:pPr>
              <w:pStyle w:val="Prrafodelista"/>
              <w:jc w:val="both"/>
              <w:rPr>
                <w:rFonts w:ascii="Gill Sans MT" w:hAnsi="Gill Sans MT" w:cs="Arial"/>
                <w:sz w:val="18"/>
                <w:szCs w:val="18"/>
              </w:rPr>
            </w:pPr>
          </w:p>
          <w:p w14:paraId="0AD8FA46" w14:textId="77777777" w:rsidR="00211D70" w:rsidRPr="00267510" w:rsidRDefault="00211D70" w:rsidP="00292A93">
            <w:pPr>
              <w:pStyle w:val="Prrafodelista"/>
              <w:jc w:val="both"/>
              <w:rPr>
                <w:rFonts w:ascii="Gill Sans MT" w:hAnsi="Gill Sans MT" w:cs="Arial"/>
                <w:sz w:val="18"/>
                <w:szCs w:val="18"/>
              </w:rPr>
            </w:pPr>
          </w:p>
          <w:p w14:paraId="41060F6B" w14:textId="77777777" w:rsidR="00211D70" w:rsidRPr="00267510" w:rsidRDefault="00211D70" w:rsidP="00292A93">
            <w:pPr>
              <w:pStyle w:val="Prrafodelista"/>
              <w:jc w:val="both"/>
              <w:rPr>
                <w:rFonts w:ascii="Gill Sans MT" w:hAnsi="Gill Sans MT" w:cs="Arial"/>
                <w:sz w:val="18"/>
                <w:szCs w:val="18"/>
              </w:rPr>
            </w:pPr>
          </w:p>
          <w:p w14:paraId="208A5A5C" w14:textId="77777777" w:rsidR="00211D70" w:rsidRPr="00267510" w:rsidRDefault="00211D70" w:rsidP="00292A93">
            <w:pPr>
              <w:pStyle w:val="Prrafodelista"/>
              <w:jc w:val="both"/>
              <w:rPr>
                <w:rFonts w:ascii="Gill Sans MT" w:hAnsi="Gill Sans MT" w:cs="Arial"/>
                <w:sz w:val="18"/>
                <w:szCs w:val="18"/>
              </w:rPr>
            </w:pPr>
          </w:p>
          <w:p w14:paraId="76B930C5" w14:textId="77777777" w:rsidR="00211D70" w:rsidRPr="00267510" w:rsidRDefault="00211D70" w:rsidP="00292A93">
            <w:pPr>
              <w:pStyle w:val="Prrafodelista"/>
              <w:jc w:val="both"/>
              <w:rPr>
                <w:rFonts w:ascii="Gill Sans MT" w:hAnsi="Gill Sans MT" w:cs="Arial"/>
                <w:sz w:val="18"/>
                <w:szCs w:val="18"/>
              </w:rPr>
            </w:pPr>
          </w:p>
          <w:p w14:paraId="3990DBFE" w14:textId="77777777" w:rsidR="00211D70" w:rsidRPr="00267510" w:rsidRDefault="00211D70" w:rsidP="00292A93">
            <w:pPr>
              <w:pStyle w:val="Textoindependiente"/>
              <w:jc w:val="center"/>
              <w:rPr>
                <w:rFonts w:ascii="Gill Sans MT" w:hAnsi="Gill Sans MT" w:cs="Arial"/>
                <w:b/>
                <w:color w:val="000000" w:themeColor="text1"/>
                <w:sz w:val="18"/>
                <w:szCs w:val="18"/>
              </w:rPr>
            </w:pPr>
            <w:r w:rsidRPr="00267510">
              <w:rPr>
                <w:rFonts w:ascii="Gill Sans MT" w:hAnsi="Gill Sans MT" w:cs="Arial"/>
                <w:b/>
                <w:bCs/>
                <w:sz w:val="18"/>
                <w:szCs w:val="18"/>
                <w:lang w:val="es-ES"/>
              </w:rPr>
              <w:t xml:space="preserve">Bioquímica  funcional </w:t>
            </w:r>
          </w:p>
        </w:tc>
        <w:tc>
          <w:tcPr>
            <w:tcW w:w="792" w:type="pct"/>
            <w:shd w:val="clear" w:color="auto" w:fill="auto"/>
          </w:tcPr>
          <w:p w14:paraId="22883D43" w14:textId="324FAB74" w:rsidR="00211D70" w:rsidRPr="00267510" w:rsidRDefault="00211D70" w:rsidP="00292A93">
            <w:pPr>
              <w:pStyle w:val="Default"/>
              <w:jc w:val="both"/>
              <w:rPr>
                <w:rFonts w:ascii="Gill Sans MT" w:hAnsi="Gill Sans MT" w:cs="Arial"/>
                <w:sz w:val="18"/>
                <w:szCs w:val="18"/>
              </w:rPr>
            </w:pPr>
            <w:r w:rsidRPr="00267510">
              <w:rPr>
                <w:rFonts w:ascii="Gill Sans MT" w:hAnsi="Gill Sans MT" w:cs="Arial"/>
                <w:sz w:val="18"/>
                <w:szCs w:val="18"/>
              </w:rPr>
              <w:t xml:space="preserve">Identifica las </w:t>
            </w:r>
            <w:r w:rsidR="00267510" w:rsidRPr="00267510">
              <w:rPr>
                <w:rFonts w:ascii="Gill Sans MT" w:hAnsi="Gill Sans MT" w:cs="Arial"/>
                <w:sz w:val="18"/>
                <w:szCs w:val="18"/>
              </w:rPr>
              <w:t>características estructurales, fisicoquímicas</w:t>
            </w:r>
            <w:r w:rsidRPr="00267510">
              <w:rPr>
                <w:rFonts w:ascii="Gill Sans MT" w:hAnsi="Gill Sans MT" w:cs="Arial"/>
                <w:sz w:val="18"/>
                <w:szCs w:val="18"/>
              </w:rPr>
              <w:t xml:space="preserve"> y metabolismo de las biomoléculas.</w:t>
            </w:r>
          </w:p>
          <w:p w14:paraId="5FA2FC8B" w14:textId="77777777" w:rsidR="00211D70" w:rsidRPr="00267510" w:rsidRDefault="00211D70" w:rsidP="00292A93">
            <w:pPr>
              <w:pStyle w:val="Default"/>
              <w:jc w:val="both"/>
              <w:rPr>
                <w:rFonts w:ascii="Gill Sans MT" w:hAnsi="Gill Sans MT" w:cs="Arial"/>
                <w:sz w:val="18"/>
                <w:szCs w:val="18"/>
              </w:rPr>
            </w:pPr>
          </w:p>
          <w:p w14:paraId="0ABF4C19" w14:textId="77777777" w:rsidR="00211D70" w:rsidRPr="00267510" w:rsidRDefault="00211D70" w:rsidP="00292A93">
            <w:pPr>
              <w:pStyle w:val="Textoindependiente"/>
              <w:jc w:val="both"/>
              <w:rPr>
                <w:rFonts w:ascii="Gill Sans MT" w:hAnsi="Gill Sans MT" w:cs="Arial"/>
                <w:color w:val="000000" w:themeColor="text1"/>
                <w:sz w:val="18"/>
                <w:szCs w:val="18"/>
              </w:rPr>
            </w:pPr>
          </w:p>
        </w:tc>
      </w:tr>
      <w:tr w:rsidR="00127BA0" w:rsidRPr="00127BA0" w14:paraId="7A4B27DF" w14:textId="77777777" w:rsidTr="00267510">
        <w:trPr>
          <w:jc w:val="center"/>
        </w:trPr>
        <w:tc>
          <w:tcPr>
            <w:tcW w:w="788" w:type="pct"/>
            <w:shd w:val="clear" w:color="auto" w:fill="FFFFFF" w:themeFill="background1"/>
          </w:tcPr>
          <w:p w14:paraId="3F64E07C" w14:textId="77777777" w:rsidR="00211D70" w:rsidRPr="00267510" w:rsidRDefault="00211D70" w:rsidP="00292A93">
            <w:pPr>
              <w:pStyle w:val="Textoindependiente"/>
              <w:tabs>
                <w:tab w:val="left" w:pos="2445"/>
              </w:tabs>
              <w:spacing w:after="0"/>
              <w:ind w:left="360" w:right="49"/>
              <w:jc w:val="both"/>
              <w:rPr>
                <w:rFonts w:ascii="Gill Sans MT" w:hAnsi="Gill Sans MT" w:cs="Arial"/>
                <w:sz w:val="18"/>
                <w:szCs w:val="22"/>
              </w:rPr>
            </w:pPr>
          </w:p>
          <w:p w14:paraId="1C04CF57" w14:textId="77777777" w:rsidR="00211D70" w:rsidRPr="00267510" w:rsidRDefault="00211D70" w:rsidP="00211D70">
            <w:pPr>
              <w:pStyle w:val="TableParagraph"/>
              <w:numPr>
                <w:ilvl w:val="0"/>
                <w:numId w:val="19"/>
              </w:numPr>
              <w:tabs>
                <w:tab w:val="left" w:pos="986"/>
                <w:tab w:val="left" w:pos="2096"/>
                <w:tab w:val="left" w:pos="2445"/>
              </w:tabs>
              <w:ind w:right="49"/>
              <w:jc w:val="both"/>
              <w:rPr>
                <w:rFonts w:ascii="Gill Sans MT" w:hAnsi="Gill Sans MT" w:cs="Arial"/>
                <w:sz w:val="18"/>
              </w:rPr>
            </w:pPr>
            <w:r w:rsidRPr="00267510">
              <w:rPr>
                <w:rFonts w:ascii="Gill Sans MT" w:hAnsi="Gill Sans MT" w:cs="Arial"/>
                <w:sz w:val="18"/>
              </w:rPr>
              <w:t xml:space="preserve">Destreza manual para la toma, recolección y manejo de muestras </w:t>
            </w:r>
            <w:r w:rsidRPr="00267510">
              <w:rPr>
                <w:rFonts w:ascii="Gill Sans MT" w:hAnsi="Gill Sans MT" w:cs="Arial"/>
                <w:sz w:val="18"/>
              </w:rPr>
              <w:lastRenderedPageBreak/>
              <w:t>biológicas humanas de calidad analítica</w:t>
            </w:r>
          </w:p>
          <w:p w14:paraId="7F92EB5B" w14:textId="77777777" w:rsidR="00211D70" w:rsidRPr="00267510" w:rsidRDefault="00211D70" w:rsidP="00292A93">
            <w:pPr>
              <w:pStyle w:val="Textoindependiente"/>
              <w:tabs>
                <w:tab w:val="left" w:pos="2445"/>
              </w:tabs>
              <w:spacing w:after="0"/>
              <w:ind w:right="49"/>
              <w:jc w:val="both"/>
              <w:rPr>
                <w:rFonts w:ascii="Gill Sans MT" w:hAnsi="Gill Sans MT" w:cs="Arial"/>
                <w:sz w:val="18"/>
                <w:szCs w:val="22"/>
              </w:rPr>
            </w:pPr>
          </w:p>
          <w:p w14:paraId="425C0F73"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sz w:val="18"/>
                <w:szCs w:val="22"/>
              </w:rPr>
            </w:pPr>
            <w:r w:rsidRPr="00267510">
              <w:rPr>
                <w:rFonts w:ascii="Gill Sans MT" w:hAnsi="Gill Sans MT" w:cs="Arial"/>
                <w:sz w:val="18"/>
                <w:szCs w:val="22"/>
              </w:rPr>
              <w:t>Diferenciar células en distintas etapas de maduración.</w:t>
            </w:r>
          </w:p>
          <w:p w14:paraId="60C97F53" w14:textId="77777777" w:rsidR="00211D70" w:rsidRPr="00267510" w:rsidRDefault="00211D70" w:rsidP="00292A93">
            <w:pPr>
              <w:pStyle w:val="Prrafodelista"/>
              <w:rPr>
                <w:rFonts w:ascii="Gill Sans MT" w:hAnsi="Gill Sans MT" w:cs="Arial"/>
                <w:sz w:val="18"/>
              </w:rPr>
            </w:pPr>
          </w:p>
          <w:p w14:paraId="2D26771C"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sz w:val="18"/>
                <w:szCs w:val="22"/>
              </w:rPr>
            </w:pPr>
            <w:r w:rsidRPr="00267510">
              <w:rPr>
                <w:rFonts w:ascii="Gill Sans MT" w:hAnsi="Gill Sans MT" w:cs="Arial"/>
                <w:sz w:val="18"/>
                <w:szCs w:val="22"/>
              </w:rPr>
              <w:t>Interpretación de histogramas.</w:t>
            </w:r>
          </w:p>
          <w:p w14:paraId="37B42C7D" w14:textId="77777777" w:rsidR="00211D70" w:rsidRPr="00267510" w:rsidRDefault="00211D70" w:rsidP="00292A93">
            <w:pPr>
              <w:pStyle w:val="Prrafodelista"/>
              <w:rPr>
                <w:rFonts w:ascii="Gill Sans MT" w:hAnsi="Gill Sans MT" w:cs="Arial"/>
                <w:sz w:val="18"/>
              </w:rPr>
            </w:pPr>
          </w:p>
          <w:p w14:paraId="161B7D8C"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sz w:val="18"/>
                <w:szCs w:val="22"/>
              </w:rPr>
            </w:pPr>
            <w:r w:rsidRPr="00267510">
              <w:rPr>
                <w:rFonts w:ascii="Gill Sans MT" w:hAnsi="Gill Sans MT" w:cs="Arial"/>
                <w:sz w:val="18"/>
                <w:szCs w:val="22"/>
              </w:rPr>
              <w:t>Realizar pruebas de coagulación.</w:t>
            </w:r>
          </w:p>
        </w:tc>
        <w:tc>
          <w:tcPr>
            <w:tcW w:w="895" w:type="pct"/>
            <w:shd w:val="clear" w:color="auto" w:fill="FFFFFF" w:themeFill="background1"/>
          </w:tcPr>
          <w:p w14:paraId="37AC17EF" w14:textId="77777777" w:rsidR="00211D70" w:rsidRPr="00267510" w:rsidRDefault="00211D70" w:rsidP="00292A93">
            <w:pPr>
              <w:pStyle w:val="Prrafodelista"/>
              <w:jc w:val="both"/>
              <w:rPr>
                <w:rFonts w:ascii="Gill Sans MT" w:hAnsi="Gill Sans MT" w:cs="Arial"/>
                <w:sz w:val="18"/>
              </w:rPr>
            </w:pPr>
          </w:p>
          <w:p w14:paraId="601F0EE1"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rPr>
            </w:pPr>
            <w:r w:rsidRPr="00267510">
              <w:rPr>
                <w:rFonts w:ascii="Gill Sans MT" w:hAnsi="Gill Sans MT" w:cs="Arial"/>
                <w:color w:val="000000" w:themeColor="text1"/>
                <w:sz w:val="18"/>
              </w:rPr>
              <w:t xml:space="preserve">Aditivos (conservadores, anticoagulantes) </w:t>
            </w:r>
          </w:p>
          <w:p w14:paraId="228AAC86"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sz w:val="18"/>
              </w:rPr>
            </w:pPr>
            <w:r w:rsidRPr="00267510">
              <w:rPr>
                <w:rFonts w:ascii="Gill Sans MT" w:hAnsi="Gill Sans MT" w:cs="Arial"/>
                <w:sz w:val="18"/>
              </w:rPr>
              <w:lastRenderedPageBreak/>
              <w:t xml:space="preserve">Alteraciones hematológicas </w:t>
            </w:r>
          </w:p>
          <w:p w14:paraId="3D0961E7" w14:textId="77777777" w:rsidR="00211D70" w:rsidRPr="00267510" w:rsidRDefault="00211D70" w:rsidP="00211D70">
            <w:pPr>
              <w:pStyle w:val="Prrafodelista"/>
              <w:widowControl w:val="0"/>
              <w:numPr>
                <w:ilvl w:val="0"/>
                <w:numId w:val="19"/>
              </w:numPr>
              <w:autoSpaceDE w:val="0"/>
              <w:autoSpaceDN w:val="0"/>
              <w:spacing w:after="0" w:line="256" w:lineRule="auto"/>
              <w:contextualSpacing w:val="0"/>
              <w:jc w:val="both"/>
              <w:rPr>
                <w:rFonts w:ascii="Gill Sans MT" w:hAnsi="Gill Sans MT" w:cs="Arial"/>
                <w:sz w:val="18"/>
              </w:rPr>
            </w:pPr>
            <w:r w:rsidRPr="00267510">
              <w:rPr>
                <w:rFonts w:ascii="Gill Sans MT" w:hAnsi="Gill Sans MT" w:cs="Arial"/>
                <w:sz w:val="18"/>
              </w:rPr>
              <w:t>Colorantes para tinciones.</w:t>
            </w:r>
          </w:p>
          <w:p w14:paraId="2BFDB0DD"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sz w:val="18"/>
              </w:rPr>
            </w:pPr>
            <w:r w:rsidRPr="00267510">
              <w:rPr>
                <w:rFonts w:ascii="Gill Sans MT" w:hAnsi="Gill Sans MT" w:cs="Arial"/>
                <w:sz w:val="18"/>
              </w:rPr>
              <w:t>Comportamiento de indicadores hematológicos en procesos patológicos</w:t>
            </w:r>
          </w:p>
          <w:p w14:paraId="3E76CEE0"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sz w:val="18"/>
              </w:rPr>
            </w:pPr>
            <w:r w:rsidRPr="00267510">
              <w:rPr>
                <w:rFonts w:ascii="Gill Sans MT" w:hAnsi="Gill Sans MT" w:cs="Arial"/>
                <w:sz w:val="18"/>
              </w:rPr>
              <w:t>Correlación de resultados con valores de referencia</w:t>
            </w:r>
          </w:p>
          <w:p w14:paraId="6EEB30E1" w14:textId="77777777" w:rsidR="00211D70" w:rsidRPr="00267510" w:rsidRDefault="00211D70" w:rsidP="00211D70">
            <w:pPr>
              <w:pStyle w:val="TableParagraph"/>
              <w:numPr>
                <w:ilvl w:val="0"/>
                <w:numId w:val="19"/>
              </w:numPr>
              <w:spacing w:line="235" w:lineRule="exact"/>
              <w:jc w:val="both"/>
              <w:rPr>
                <w:rFonts w:ascii="Gill Sans MT" w:hAnsi="Gill Sans MT" w:cs="Arial"/>
                <w:sz w:val="18"/>
              </w:rPr>
            </w:pPr>
            <w:r w:rsidRPr="00267510">
              <w:rPr>
                <w:rFonts w:ascii="Gill Sans MT" w:hAnsi="Gill Sans MT" w:cs="Arial"/>
                <w:sz w:val="18"/>
              </w:rPr>
              <w:t>Fundamento de tinciones y colorantes</w:t>
            </w:r>
          </w:p>
          <w:p w14:paraId="4FBF08D8"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sz w:val="18"/>
              </w:rPr>
            </w:pPr>
            <w:r w:rsidRPr="00267510">
              <w:rPr>
                <w:rFonts w:ascii="Gill Sans MT" w:hAnsi="Gill Sans MT" w:cs="Arial"/>
                <w:sz w:val="18"/>
              </w:rPr>
              <w:t>Hematología de la           serie blanca</w:t>
            </w:r>
          </w:p>
          <w:p w14:paraId="6EC32FE4"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sz w:val="18"/>
              </w:rPr>
            </w:pPr>
            <w:r w:rsidRPr="00267510">
              <w:rPr>
                <w:rFonts w:ascii="Gill Sans MT" w:hAnsi="Gill Sans MT" w:cs="Arial"/>
                <w:sz w:val="18"/>
              </w:rPr>
              <w:t>Hematología de la serie roja</w:t>
            </w:r>
          </w:p>
          <w:p w14:paraId="51112D78"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sz w:val="18"/>
              </w:rPr>
            </w:pPr>
            <w:r w:rsidRPr="00267510">
              <w:rPr>
                <w:rFonts w:ascii="Gill Sans MT" w:hAnsi="Gill Sans MT" w:cs="Arial"/>
                <w:sz w:val="18"/>
              </w:rPr>
              <w:t xml:space="preserve">Hematopoyesis </w:t>
            </w:r>
          </w:p>
          <w:p w14:paraId="1B0A4750"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sz w:val="18"/>
              </w:rPr>
            </w:pPr>
            <w:r w:rsidRPr="00267510">
              <w:rPr>
                <w:rFonts w:ascii="Gill Sans MT" w:hAnsi="Gill Sans MT" w:cs="Arial"/>
                <w:sz w:val="18"/>
              </w:rPr>
              <w:t>Hemostasia</w:t>
            </w:r>
          </w:p>
          <w:p w14:paraId="745E7F0F" w14:textId="77777777" w:rsidR="00211D70" w:rsidRPr="00267510" w:rsidRDefault="00211D70" w:rsidP="00211D70">
            <w:pPr>
              <w:pStyle w:val="Prrafodelista"/>
              <w:widowControl w:val="0"/>
              <w:numPr>
                <w:ilvl w:val="0"/>
                <w:numId w:val="19"/>
              </w:numPr>
              <w:autoSpaceDE w:val="0"/>
              <w:autoSpaceDN w:val="0"/>
              <w:spacing w:after="0" w:line="256" w:lineRule="auto"/>
              <w:contextualSpacing w:val="0"/>
              <w:jc w:val="both"/>
              <w:rPr>
                <w:rFonts w:ascii="Gill Sans MT" w:hAnsi="Gill Sans MT" w:cs="Arial"/>
                <w:sz w:val="18"/>
              </w:rPr>
            </w:pPr>
            <w:r w:rsidRPr="00267510">
              <w:rPr>
                <w:rFonts w:ascii="Gill Sans MT" w:hAnsi="Gill Sans MT" w:cs="Arial"/>
                <w:sz w:val="18"/>
              </w:rPr>
              <w:t>Métodos de tinción.</w:t>
            </w:r>
          </w:p>
          <w:p w14:paraId="683D48B9" w14:textId="77777777" w:rsidR="00211D70" w:rsidRPr="00267510" w:rsidRDefault="00211D70" w:rsidP="00292A93">
            <w:pPr>
              <w:pStyle w:val="Prrafodelista"/>
              <w:ind w:left="360"/>
              <w:jc w:val="both"/>
              <w:rPr>
                <w:rFonts w:ascii="Gill Sans MT" w:hAnsi="Gill Sans MT" w:cs="Arial"/>
                <w:sz w:val="18"/>
              </w:rPr>
            </w:pPr>
          </w:p>
        </w:tc>
        <w:tc>
          <w:tcPr>
            <w:tcW w:w="948" w:type="pct"/>
            <w:shd w:val="clear" w:color="auto" w:fill="FFFFFF" w:themeFill="background1"/>
          </w:tcPr>
          <w:p w14:paraId="121BDF2A" w14:textId="77777777" w:rsidR="00211D70" w:rsidRPr="00267510" w:rsidRDefault="00211D70" w:rsidP="00292A93">
            <w:pPr>
              <w:contextualSpacing/>
              <w:jc w:val="both"/>
              <w:rPr>
                <w:rFonts w:ascii="Gill Sans MT" w:hAnsi="Gill Sans MT" w:cs="Arial"/>
                <w:bCs/>
                <w:sz w:val="18"/>
              </w:rPr>
            </w:pPr>
          </w:p>
          <w:p w14:paraId="524D0EB2" w14:textId="77777777" w:rsidR="00211D70" w:rsidRPr="00267510" w:rsidRDefault="00211D70" w:rsidP="00211D70">
            <w:pPr>
              <w:pStyle w:val="TableParagraph"/>
              <w:numPr>
                <w:ilvl w:val="0"/>
                <w:numId w:val="19"/>
              </w:numPr>
              <w:tabs>
                <w:tab w:val="left" w:pos="1673"/>
              </w:tabs>
              <w:ind w:right="55"/>
              <w:jc w:val="both"/>
              <w:rPr>
                <w:rFonts w:ascii="Gill Sans MT" w:hAnsi="Gill Sans MT" w:cs="Arial"/>
                <w:sz w:val="18"/>
              </w:rPr>
            </w:pPr>
            <w:r w:rsidRPr="00267510">
              <w:rPr>
                <w:rFonts w:ascii="Gill Sans MT" w:hAnsi="Gill Sans MT" w:cs="Arial"/>
                <w:sz w:val="18"/>
              </w:rPr>
              <w:t>Conciencia social</w:t>
            </w:r>
            <w:r w:rsidRPr="00267510">
              <w:rPr>
                <w:rFonts w:ascii="Gill Sans MT" w:hAnsi="Gill Sans MT" w:cs="Arial"/>
                <w:spacing w:val="-59"/>
                <w:sz w:val="18"/>
              </w:rPr>
              <w:t xml:space="preserve"> </w:t>
            </w:r>
          </w:p>
          <w:p w14:paraId="7139A498"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sz w:val="18"/>
              </w:rPr>
            </w:pPr>
            <w:r w:rsidRPr="00267510">
              <w:rPr>
                <w:rFonts w:ascii="Gill Sans MT" w:hAnsi="Gill Sans MT" w:cs="Arial"/>
                <w:sz w:val="18"/>
              </w:rPr>
              <w:t xml:space="preserve">Confidencialidad   en </w:t>
            </w:r>
            <w:r w:rsidRPr="00267510">
              <w:rPr>
                <w:rFonts w:ascii="Gill Sans MT" w:hAnsi="Gill Sans MT" w:cs="Arial"/>
                <w:sz w:val="18"/>
              </w:rPr>
              <w:lastRenderedPageBreak/>
              <w:t>manejo de información</w:t>
            </w:r>
          </w:p>
          <w:p w14:paraId="4B6C4491"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sz w:val="18"/>
              </w:rPr>
            </w:pPr>
            <w:r w:rsidRPr="00267510">
              <w:rPr>
                <w:rFonts w:ascii="Gill Sans MT" w:hAnsi="Gill Sans MT" w:cs="Arial"/>
                <w:sz w:val="18"/>
              </w:rPr>
              <w:t>Confidencialidad y ética en el reporte de resultados</w:t>
            </w:r>
          </w:p>
          <w:p w14:paraId="138F5781"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sz w:val="18"/>
              </w:rPr>
            </w:pPr>
            <w:r w:rsidRPr="00267510">
              <w:rPr>
                <w:rFonts w:ascii="Gill Sans MT" w:hAnsi="Gill Sans MT" w:cs="Arial"/>
                <w:sz w:val="18"/>
              </w:rPr>
              <w:t>Constancia y responsabilidad en la realización de actividades</w:t>
            </w:r>
          </w:p>
          <w:p w14:paraId="7D1CA7C2"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sz w:val="18"/>
              </w:rPr>
            </w:pPr>
            <w:r w:rsidRPr="00267510">
              <w:rPr>
                <w:rFonts w:ascii="Gill Sans MT" w:hAnsi="Gill Sans MT" w:cs="Arial"/>
                <w:bCs/>
                <w:sz w:val="18"/>
              </w:rPr>
              <w:t>Cooperación en la realización de tareas</w:t>
            </w:r>
          </w:p>
          <w:p w14:paraId="4F5CAAA5" w14:textId="77777777" w:rsidR="00211D70" w:rsidRPr="00267510" w:rsidRDefault="00211D70" w:rsidP="00211D70">
            <w:pPr>
              <w:pStyle w:val="TableParagraph"/>
              <w:numPr>
                <w:ilvl w:val="0"/>
                <w:numId w:val="19"/>
              </w:numPr>
              <w:spacing w:line="242" w:lineRule="auto"/>
              <w:ind w:right="417"/>
              <w:jc w:val="both"/>
              <w:rPr>
                <w:rFonts w:ascii="Gill Sans MT" w:hAnsi="Gill Sans MT" w:cs="Arial"/>
                <w:sz w:val="18"/>
              </w:rPr>
            </w:pPr>
            <w:r w:rsidRPr="00267510">
              <w:rPr>
                <w:rFonts w:ascii="Gill Sans MT" w:hAnsi="Gill Sans MT" w:cs="Arial"/>
                <w:sz w:val="18"/>
              </w:rPr>
              <w:t>Empatía con el</w:t>
            </w:r>
            <w:r w:rsidRPr="00267510">
              <w:rPr>
                <w:rFonts w:ascii="Gill Sans MT" w:hAnsi="Gill Sans MT" w:cs="Arial"/>
                <w:spacing w:val="-59"/>
                <w:sz w:val="18"/>
              </w:rPr>
              <w:t xml:space="preserve"> </w:t>
            </w:r>
            <w:r w:rsidRPr="00267510">
              <w:rPr>
                <w:rFonts w:ascii="Gill Sans MT" w:hAnsi="Gill Sans MT" w:cs="Arial"/>
                <w:sz w:val="18"/>
              </w:rPr>
              <w:t>paciente</w:t>
            </w:r>
          </w:p>
          <w:p w14:paraId="310B6ECF"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sz w:val="18"/>
              </w:rPr>
            </w:pPr>
            <w:r w:rsidRPr="00267510">
              <w:rPr>
                <w:rFonts w:ascii="Gill Sans MT" w:hAnsi="Gill Sans MT" w:cs="Arial"/>
                <w:sz w:val="18"/>
              </w:rPr>
              <w:t>Ética profesional</w:t>
            </w:r>
          </w:p>
          <w:p w14:paraId="1EA6C023"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sz w:val="18"/>
              </w:rPr>
            </w:pPr>
            <w:r w:rsidRPr="00267510">
              <w:rPr>
                <w:rFonts w:ascii="Gill Sans MT" w:hAnsi="Gill Sans MT" w:cs="Arial"/>
                <w:sz w:val="18"/>
              </w:rPr>
              <w:t>Honestidad en la práctica profesional.</w:t>
            </w:r>
          </w:p>
          <w:p w14:paraId="7E25B662" w14:textId="77777777" w:rsidR="00211D70" w:rsidRPr="00267510" w:rsidRDefault="00211D70" w:rsidP="00211D70">
            <w:pPr>
              <w:pStyle w:val="TableParagraph"/>
              <w:numPr>
                <w:ilvl w:val="0"/>
                <w:numId w:val="19"/>
              </w:numPr>
              <w:tabs>
                <w:tab w:val="left" w:pos="1673"/>
              </w:tabs>
              <w:ind w:right="55"/>
              <w:jc w:val="both"/>
              <w:rPr>
                <w:rFonts w:ascii="Gill Sans MT" w:hAnsi="Gill Sans MT" w:cs="Arial"/>
                <w:sz w:val="18"/>
              </w:rPr>
            </w:pPr>
            <w:r w:rsidRPr="00267510">
              <w:rPr>
                <w:rFonts w:ascii="Gill Sans MT" w:hAnsi="Gill Sans MT" w:cs="Arial"/>
                <w:spacing w:val="1"/>
                <w:sz w:val="18"/>
              </w:rPr>
              <w:t xml:space="preserve">Respeto a los derechos humanos. </w:t>
            </w:r>
          </w:p>
          <w:p w14:paraId="07D2CC3C" w14:textId="77777777" w:rsidR="00211D70" w:rsidRPr="00267510" w:rsidRDefault="00211D70" w:rsidP="00211D70">
            <w:pPr>
              <w:pStyle w:val="TableParagraph"/>
              <w:numPr>
                <w:ilvl w:val="0"/>
                <w:numId w:val="19"/>
              </w:numPr>
              <w:ind w:right="258"/>
              <w:jc w:val="both"/>
              <w:rPr>
                <w:rFonts w:ascii="Gill Sans MT" w:eastAsia="Times New Roman" w:hAnsi="Gill Sans MT" w:cs="Arial"/>
                <w:b/>
                <w:bCs/>
                <w:kern w:val="24"/>
                <w:sz w:val="18"/>
                <w:lang w:eastAsia="es-MX"/>
              </w:rPr>
            </w:pPr>
            <w:r w:rsidRPr="00267510">
              <w:rPr>
                <w:rFonts w:ascii="Gill Sans MT" w:hAnsi="Gill Sans MT" w:cs="Arial"/>
                <w:sz w:val="18"/>
              </w:rPr>
              <w:t>Responsabilidad</w:t>
            </w:r>
            <w:r w:rsidRPr="00267510">
              <w:rPr>
                <w:rFonts w:ascii="Gill Sans MT" w:hAnsi="Gill Sans MT" w:cs="Arial"/>
                <w:spacing w:val="-59"/>
                <w:sz w:val="18"/>
              </w:rPr>
              <w:t xml:space="preserve">   </w:t>
            </w:r>
            <w:r w:rsidRPr="00267510">
              <w:rPr>
                <w:rFonts w:ascii="Gill Sans MT" w:hAnsi="Gill Sans MT" w:cs="Arial"/>
                <w:sz w:val="18"/>
              </w:rPr>
              <w:t>en el desempeño profesional.</w:t>
            </w:r>
          </w:p>
          <w:p w14:paraId="3CF1CC60" w14:textId="77777777" w:rsidR="00211D70" w:rsidRPr="00267510" w:rsidRDefault="00211D70" w:rsidP="00211D70">
            <w:pPr>
              <w:pStyle w:val="TableParagraph"/>
              <w:numPr>
                <w:ilvl w:val="0"/>
                <w:numId w:val="19"/>
              </w:numPr>
              <w:ind w:right="136"/>
              <w:jc w:val="both"/>
              <w:rPr>
                <w:rFonts w:ascii="Gill Sans MT" w:hAnsi="Gill Sans MT" w:cs="Arial"/>
                <w:sz w:val="18"/>
              </w:rPr>
            </w:pPr>
            <w:r w:rsidRPr="00267510">
              <w:rPr>
                <w:rFonts w:ascii="Gill Sans MT" w:hAnsi="Gill Sans MT" w:cs="Arial"/>
                <w:sz w:val="18"/>
              </w:rPr>
              <w:t>Solidaridad</w:t>
            </w:r>
            <w:r w:rsidRPr="00267510">
              <w:rPr>
                <w:rFonts w:ascii="Gill Sans MT" w:hAnsi="Gill Sans MT" w:cs="Arial"/>
                <w:spacing w:val="1"/>
                <w:sz w:val="18"/>
              </w:rPr>
              <w:t xml:space="preserve"> </w:t>
            </w:r>
          </w:p>
          <w:p w14:paraId="233A49A8"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sz w:val="18"/>
              </w:rPr>
            </w:pPr>
            <w:r w:rsidRPr="00267510">
              <w:rPr>
                <w:rFonts w:ascii="Gill Sans MT" w:hAnsi="Gill Sans MT" w:cs="Arial"/>
                <w:bCs/>
                <w:sz w:val="18"/>
              </w:rPr>
              <w:t>Tenacidad en las actividades recomendadas</w:t>
            </w:r>
          </w:p>
          <w:p w14:paraId="0E287026" w14:textId="77777777" w:rsidR="00211D70" w:rsidRPr="00267510" w:rsidRDefault="00211D70" w:rsidP="00211D70">
            <w:pPr>
              <w:pStyle w:val="TableParagraph"/>
              <w:numPr>
                <w:ilvl w:val="0"/>
                <w:numId w:val="19"/>
              </w:numPr>
              <w:ind w:right="289"/>
              <w:jc w:val="both"/>
              <w:rPr>
                <w:rFonts w:ascii="Gill Sans MT" w:hAnsi="Gill Sans MT" w:cs="Arial"/>
                <w:sz w:val="18"/>
              </w:rPr>
            </w:pPr>
            <w:r w:rsidRPr="00267510">
              <w:rPr>
                <w:rFonts w:ascii="Gill Sans MT" w:hAnsi="Gill Sans MT" w:cs="Arial"/>
                <w:sz w:val="18"/>
              </w:rPr>
              <w:t xml:space="preserve">Tolerancia </w:t>
            </w:r>
          </w:p>
          <w:p w14:paraId="40632B89" w14:textId="77777777" w:rsidR="00211D70" w:rsidRPr="00267510" w:rsidRDefault="00211D70" w:rsidP="00292A93">
            <w:pPr>
              <w:pStyle w:val="TableParagraph"/>
              <w:ind w:left="360" w:right="478"/>
              <w:jc w:val="both"/>
              <w:rPr>
                <w:rFonts w:ascii="Gill Sans MT" w:hAnsi="Gill Sans MT" w:cs="Arial"/>
                <w:bCs/>
                <w:sz w:val="18"/>
              </w:rPr>
            </w:pPr>
          </w:p>
        </w:tc>
        <w:tc>
          <w:tcPr>
            <w:tcW w:w="895" w:type="pct"/>
            <w:shd w:val="clear" w:color="auto" w:fill="FFFFFF" w:themeFill="background1"/>
            <w:vAlign w:val="center"/>
          </w:tcPr>
          <w:p w14:paraId="3789F66B" w14:textId="77777777" w:rsidR="00211D70" w:rsidRPr="00267510" w:rsidRDefault="00211D70" w:rsidP="00292A93">
            <w:pPr>
              <w:pStyle w:val="TableParagraph"/>
              <w:ind w:left="360" w:right="478"/>
              <w:jc w:val="both"/>
              <w:rPr>
                <w:rFonts w:ascii="Gill Sans MT" w:hAnsi="Gill Sans MT" w:cs="Arial"/>
                <w:b/>
                <w:sz w:val="18"/>
              </w:rPr>
            </w:pPr>
          </w:p>
        </w:tc>
        <w:tc>
          <w:tcPr>
            <w:tcW w:w="681" w:type="pct"/>
            <w:shd w:val="clear" w:color="auto" w:fill="FFFFFF" w:themeFill="background1"/>
            <w:vAlign w:val="center"/>
          </w:tcPr>
          <w:p w14:paraId="3E9DF23A" w14:textId="07CC0780" w:rsidR="00211D70" w:rsidRPr="00267510" w:rsidRDefault="00211D70" w:rsidP="00267510">
            <w:pPr>
              <w:pStyle w:val="Textoindependiente"/>
              <w:jc w:val="center"/>
              <w:rPr>
                <w:rFonts w:ascii="Gill Sans MT" w:hAnsi="Gill Sans MT" w:cs="Arial"/>
                <w:b/>
                <w:sz w:val="18"/>
                <w:szCs w:val="22"/>
              </w:rPr>
            </w:pPr>
            <w:r w:rsidRPr="00267510">
              <w:rPr>
                <w:rFonts w:ascii="Gill Sans MT" w:hAnsi="Gill Sans MT" w:cs="Arial"/>
                <w:b/>
                <w:sz w:val="18"/>
                <w:szCs w:val="22"/>
              </w:rPr>
              <w:t>Hematología clínica</w:t>
            </w:r>
          </w:p>
        </w:tc>
        <w:tc>
          <w:tcPr>
            <w:tcW w:w="792" w:type="pct"/>
            <w:shd w:val="clear" w:color="auto" w:fill="FFFFFF" w:themeFill="background1"/>
            <w:vAlign w:val="center"/>
          </w:tcPr>
          <w:p w14:paraId="4C628312" w14:textId="542A357D" w:rsidR="00211D70" w:rsidRPr="00267510" w:rsidRDefault="00211D70" w:rsidP="00292A93">
            <w:pPr>
              <w:pStyle w:val="Textoindependiente"/>
              <w:jc w:val="both"/>
              <w:rPr>
                <w:rFonts w:ascii="Gill Sans MT" w:hAnsi="Gill Sans MT" w:cs="Arial"/>
                <w:sz w:val="18"/>
                <w:szCs w:val="22"/>
              </w:rPr>
            </w:pPr>
            <w:r w:rsidRPr="00267510">
              <w:rPr>
                <w:rFonts w:ascii="Gill Sans MT" w:hAnsi="Gill Sans MT" w:cs="Arial"/>
                <w:sz w:val="18"/>
                <w:szCs w:val="22"/>
              </w:rPr>
              <w:t xml:space="preserve">El estudiante aplica con responsabilidad, </w:t>
            </w:r>
            <w:r w:rsidR="00267510" w:rsidRPr="00267510">
              <w:rPr>
                <w:rFonts w:ascii="Gill Sans MT" w:hAnsi="Gill Sans MT" w:cs="Arial"/>
                <w:sz w:val="18"/>
                <w:szCs w:val="22"/>
              </w:rPr>
              <w:t>honestidad y</w:t>
            </w:r>
            <w:r w:rsidRPr="00267510">
              <w:rPr>
                <w:rFonts w:ascii="Gill Sans MT" w:hAnsi="Gill Sans MT" w:cs="Arial"/>
                <w:sz w:val="18"/>
                <w:szCs w:val="22"/>
              </w:rPr>
              <w:t xml:space="preserve"> compromiso social, los conocimientos </w:t>
            </w:r>
            <w:r w:rsidRPr="00267510">
              <w:rPr>
                <w:rFonts w:ascii="Gill Sans MT" w:hAnsi="Gill Sans MT" w:cs="Arial"/>
                <w:sz w:val="18"/>
                <w:szCs w:val="22"/>
              </w:rPr>
              <w:lastRenderedPageBreak/>
              <w:t xml:space="preserve">sobre la fisiología y fisiopatología de las células hemáticas y del mecanismo hemostático para la correcta interpretación de los resultados y su correlación con patologías. Desarrollando destreza </w:t>
            </w:r>
            <w:r w:rsidR="00267510" w:rsidRPr="00267510">
              <w:rPr>
                <w:rFonts w:ascii="Gill Sans MT" w:hAnsi="Gill Sans MT" w:cs="Arial"/>
                <w:sz w:val="18"/>
                <w:szCs w:val="22"/>
              </w:rPr>
              <w:t>manual y</w:t>
            </w:r>
            <w:r w:rsidRPr="00267510">
              <w:rPr>
                <w:rFonts w:ascii="Gill Sans MT" w:hAnsi="Gill Sans MT" w:cs="Arial"/>
                <w:sz w:val="18"/>
                <w:szCs w:val="22"/>
              </w:rPr>
              <w:t xml:space="preserve"> capacidad de observación.</w:t>
            </w:r>
          </w:p>
        </w:tc>
      </w:tr>
      <w:tr w:rsidR="00211D70" w:rsidRPr="00127BA0" w14:paraId="203B75EA" w14:textId="77777777" w:rsidTr="00267510">
        <w:trPr>
          <w:jc w:val="center"/>
        </w:trPr>
        <w:tc>
          <w:tcPr>
            <w:tcW w:w="788" w:type="pct"/>
            <w:shd w:val="clear" w:color="auto" w:fill="auto"/>
          </w:tcPr>
          <w:p w14:paraId="30458A27" w14:textId="77777777" w:rsidR="00211D70" w:rsidRPr="00267510" w:rsidRDefault="00211D70" w:rsidP="00211D70">
            <w:pPr>
              <w:pStyle w:val="TableParagraph"/>
              <w:numPr>
                <w:ilvl w:val="0"/>
                <w:numId w:val="19"/>
              </w:numPr>
              <w:tabs>
                <w:tab w:val="left" w:pos="986"/>
                <w:tab w:val="left" w:pos="2096"/>
                <w:tab w:val="left" w:pos="2445"/>
              </w:tabs>
              <w:ind w:right="49"/>
              <w:jc w:val="both"/>
              <w:rPr>
                <w:rFonts w:ascii="Gill Sans MT" w:hAnsi="Gill Sans MT" w:cs="Arial"/>
                <w:color w:val="000000" w:themeColor="text1"/>
                <w:sz w:val="18"/>
                <w:szCs w:val="18"/>
              </w:rPr>
            </w:pPr>
            <w:r w:rsidRPr="00267510">
              <w:rPr>
                <w:rFonts w:ascii="Gill Sans MT" w:hAnsi="Gill Sans MT" w:cs="Arial"/>
                <w:bCs/>
                <w:color w:val="000000" w:themeColor="text1"/>
                <w:sz w:val="18"/>
                <w:szCs w:val="18"/>
              </w:rPr>
              <w:t>Aplicar normatividad relacionada con la sustentabilidad, investigación y bioética.</w:t>
            </w:r>
          </w:p>
          <w:p w14:paraId="76D1C29F"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Aplicar prácticas sustentables</w:t>
            </w:r>
          </w:p>
          <w:p w14:paraId="68244066" w14:textId="77777777" w:rsidR="00211D70" w:rsidRPr="00267510" w:rsidRDefault="00211D70" w:rsidP="00211D70">
            <w:pPr>
              <w:pStyle w:val="TableParagraph"/>
              <w:numPr>
                <w:ilvl w:val="0"/>
                <w:numId w:val="19"/>
              </w:numPr>
              <w:tabs>
                <w:tab w:val="left" w:pos="2445"/>
              </w:tabs>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Aplicar</w:t>
            </w:r>
            <w:r w:rsidRPr="00267510">
              <w:rPr>
                <w:rFonts w:ascii="Gill Sans MT" w:hAnsi="Gill Sans MT" w:cs="Arial"/>
                <w:color w:val="000000" w:themeColor="text1"/>
                <w:spacing w:val="41"/>
                <w:sz w:val="18"/>
                <w:szCs w:val="18"/>
              </w:rPr>
              <w:t xml:space="preserve"> </w:t>
            </w:r>
            <w:r w:rsidRPr="00267510">
              <w:rPr>
                <w:rFonts w:ascii="Gill Sans MT" w:hAnsi="Gill Sans MT" w:cs="Arial"/>
                <w:color w:val="000000" w:themeColor="text1"/>
                <w:sz w:val="18"/>
                <w:szCs w:val="18"/>
              </w:rPr>
              <w:t>protocolos</w:t>
            </w:r>
            <w:r w:rsidRPr="00267510">
              <w:rPr>
                <w:rFonts w:ascii="Gill Sans MT" w:hAnsi="Gill Sans MT" w:cs="Arial"/>
                <w:color w:val="000000" w:themeColor="text1"/>
                <w:spacing w:val="40"/>
                <w:sz w:val="18"/>
                <w:szCs w:val="18"/>
              </w:rPr>
              <w:t xml:space="preserve"> </w:t>
            </w:r>
            <w:r w:rsidRPr="00267510">
              <w:rPr>
                <w:rFonts w:ascii="Gill Sans MT" w:hAnsi="Gill Sans MT" w:cs="Arial"/>
                <w:color w:val="000000" w:themeColor="text1"/>
                <w:sz w:val="18"/>
                <w:szCs w:val="18"/>
              </w:rPr>
              <w:t>de</w:t>
            </w:r>
            <w:r w:rsidRPr="00267510">
              <w:rPr>
                <w:rFonts w:ascii="Gill Sans MT" w:hAnsi="Gill Sans MT" w:cs="Arial"/>
                <w:color w:val="000000" w:themeColor="text1"/>
                <w:spacing w:val="-59"/>
                <w:sz w:val="18"/>
                <w:szCs w:val="18"/>
              </w:rPr>
              <w:t xml:space="preserve"> </w:t>
            </w:r>
            <w:r w:rsidRPr="00267510">
              <w:rPr>
                <w:rFonts w:ascii="Gill Sans MT" w:hAnsi="Gill Sans MT" w:cs="Arial"/>
                <w:color w:val="000000" w:themeColor="text1"/>
                <w:sz w:val="18"/>
                <w:szCs w:val="18"/>
              </w:rPr>
              <w:t>higiene</w:t>
            </w:r>
            <w:r w:rsidRPr="00267510">
              <w:rPr>
                <w:rFonts w:ascii="Gill Sans MT" w:hAnsi="Gill Sans MT" w:cs="Arial"/>
                <w:color w:val="000000" w:themeColor="text1"/>
                <w:spacing w:val="-1"/>
                <w:sz w:val="18"/>
                <w:szCs w:val="18"/>
              </w:rPr>
              <w:t xml:space="preserve"> </w:t>
            </w:r>
            <w:r w:rsidRPr="00267510">
              <w:rPr>
                <w:rFonts w:ascii="Gill Sans MT" w:hAnsi="Gill Sans MT" w:cs="Arial"/>
                <w:color w:val="000000" w:themeColor="text1"/>
                <w:sz w:val="18"/>
                <w:szCs w:val="18"/>
              </w:rPr>
              <w:t>y</w:t>
            </w:r>
            <w:r w:rsidRPr="00267510">
              <w:rPr>
                <w:rFonts w:ascii="Gill Sans MT" w:hAnsi="Gill Sans MT" w:cs="Arial"/>
                <w:color w:val="000000" w:themeColor="text1"/>
                <w:spacing w:val="-1"/>
                <w:sz w:val="18"/>
                <w:szCs w:val="18"/>
              </w:rPr>
              <w:t xml:space="preserve"> </w:t>
            </w:r>
            <w:r w:rsidRPr="00267510">
              <w:rPr>
                <w:rFonts w:ascii="Gill Sans MT" w:hAnsi="Gill Sans MT" w:cs="Arial"/>
                <w:color w:val="000000" w:themeColor="text1"/>
                <w:sz w:val="18"/>
                <w:szCs w:val="18"/>
              </w:rPr>
              <w:t>seguridad</w:t>
            </w:r>
          </w:p>
          <w:p w14:paraId="51C785F6"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Aplicar protocolos de trabajo con base en la normatividad   vigente.</w:t>
            </w:r>
          </w:p>
          <w:p w14:paraId="6E6B0056" w14:textId="77777777" w:rsidR="00211D70" w:rsidRPr="00267510" w:rsidRDefault="00211D70" w:rsidP="00211D70">
            <w:pPr>
              <w:pStyle w:val="TableParagraph"/>
              <w:numPr>
                <w:ilvl w:val="0"/>
                <w:numId w:val="19"/>
              </w:numPr>
              <w:tabs>
                <w:tab w:val="left" w:pos="986"/>
                <w:tab w:val="left" w:pos="2096"/>
                <w:tab w:val="left" w:pos="2445"/>
              </w:tabs>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Conocer los casos de notificación obligatoria a la Secretaria de Salud.</w:t>
            </w:r>
          </w:p>
          <w:p w14:paraId="19F8D882"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Conocer reglamento interno de entidades   de salud y otras</w:t>
            </w:r>
          </w:p>
          <w:p w14:paraId="7A96B10A"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 xml:space="preserve">Disponer correctamente los residuos    químicos y </w:t>
            </w:r>
            <w:r w:rsidRPr="00267510">
              <w:rPr>
                <w:rFonts w:ascii="Gill Sans MT" w:hAnsi="Gill Sans MT" w:cs="Arial"/>
                <w:color w:val="000000" w:themeColor="text1"/>
                <w:sz w:val="18"/>
                <w:szCs w:val="18"/>
              </w:rPr>
              <w:lastRenderedPageBreak/>
              <w:t>biológicos considerados de alto riesgo de conformidad con lo establecido en la NOM-007-SSA3-2011</w:t>
            </w:r>
          </w:p>
          <w:p w14:paraId="0212C738"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Identificar la clasificación y manejo de RQ y RPBI con el fin de observar prácticas sustentables en el laboratorio.</w:t>
            </w:r>
          </w:p>
          <w:p w14:paraId="2571691E" w14:textId="77777777" w:rsidR="00211D70" w:rsidRPr="00267510" w:rsidRDefault="00211D70" w:rsidP="00211D70">
            <w:pPr>
              <w:pStyle w:val="TableParagraph"/>
              <w:numPr>
                <w:ilvl w:val="0"/>
                <w:numId w:val="19"/>
              </w:numPr>
              <w:tabs>
                <w:tab w:val="left" w:pos="2445"/>
              </w:tabs>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Identificar la</w:t>
            </w:r>
            <w:r w:rsidRPr="00267510">
              <w:rPr>
                <w:rFonts w:ascii="Gill Sans MT" w:hAnsi="Gill Sans MT" w:cs="Arial"/>
                <w:color w:val="000000" w:themeColor="text1"/>
                <w:spacing w:val="1"/>
                <w:sz w:val="18"/>
                <w:szCs w:val="18"/>
              </w:rPr>
              <w:t xml:space="preserve"> </w:t>
            </w:r>
            <w:r w:rsidRPr="00267510">
              <w:rPr>
                <w:rFonts w:ascii="Gill Sans MT" w:hAnsi="Gill Sans MT" w:cs="Arial"/>
                <w:color w:val="000000" w:themeColor="text1"/>
                <w:sz w:val="18"/>
                <w:szCs w:val="18"/>
              </w:rPr>
              <w:t>normatividad y</w:t>
            </w:r>
            <w:r w:rsidRPr="00267510">
              <w:rPr>
                <w:rFonts w:ascii="Gill Sans MT" w:hAnsi="Gill Sans MT" w:cs="Arial"/>
                <w:color w:val="000000" w:themeColor="text1"/>
                <w:spacing w:val="1"/>
                <w:sz w:val="18"/>
                <w:szCs w:val="18"/>
              </w:rPr>
              <w:t xml:space="preserve"> </w:t>
            </w:r>
            <w:r w:rsidRPr="00267510">
              <w:rPr>
                <w:rFonts w:ascii="Gill Sans MT" w:hAnsi="Gill Sans MT" w:cs="Arial"/>
                <w:color w:val="000000" w:themeColor="text1"/>
                <w:sz w:val="18"/>
                <w:szCs w:val="18"/>
              </w:rPr>
              <w:t>legislación aplicable,</w:t>
            </w:r>
            <w:r w:rsidRPr="00267510">
              <w:rPr>
                <w:rFonts w:ascii="Gill Sans MT" w:hAnsi="Gill Sans MT" w:cs="Arial"/>
                <w:color w:val="000000" w:themeColor="text1"/>
                <w:spacing w:val="-60"/>
                <w:sz w:val="18"/>
                <w:szCs w:val="18"/>
              </w:rPr>
              <w:t xml:space="preserve"> </w:t>
            </w:r>
            <w:r w:rsidRPr="00267510">
              <w:rPr>
                <w:rFonts w:ascii="Gill Sans MT" w:hAnsi="Gill Sans MT" w:cs="Arial"/>
                <w:color w:val="000000" w:themeColor="text1"/>
                <w:sz w:val="18"/>
                <w:szCs w:val="18"/>
              </w:rPr>
              <w:t>nacional e</w:t>
            </w:r>
            <w:r w:rsidRPr="00267510">
              <w:rPr>
                <w:rFonts w:ascii="Gill Sans MT" w:hAnsi="Gill Sans MT" w:cs="Arial"/>
                <w:color w:val="000000" w:themeColor="text1"/>
                <w:spacing w:val="1"/>
                <w:sz w:val="18"/>
                <w:szCs w:val="18"/>
              </w:rPr>
              <w:t xml:space="preserve"> </w:t>
            </w:r>
            <w:r w:rsidRPr="00267510">
              <w:rPr>
                <w:rFonts w:ascii="Gill Sans MT" w:hAnsi="Gill Sans MT" w:cs="Arial"/>
                <w:color w:val="000000" w:themeColor="text1"/>
                <w:sz w:val="18"/>
                <w:szCs w:val="18"/>
              </w:rPr>
              <w:t>internacional</w:t>
            </w:r>
          </w:p>
          <w:p w14:paraId="0ADA591A" w14:textId="77777777" w:rsidR="00211D70" w:rsidRPr="00267510" w:rsidRDefault="00211D70" w:rsidP="00211D70">
            <w:pPr>
              <w:pStyle w:val="TableParagraph"/>
              <w:numPr>
                <w:ilvl w:val="0"/>
                <w:numId w:val="19"/>
              </w:numPr>
              <w:tabs>
                <w:tab w:val="left" w:pos="986"/>
                <w:tab w:val="left" w:pos="2096"/>
                <w:tab w:val="left" w:pos="2445"/>
              </w:tabs>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Identificar</w:t>
            </w:r>
            <w:r w:rsidRPr="00267510">
              <w:rPr>
                <w:rFonts w:ascii="Gill Sans MT" w:hAnsi="Gill Sans MT" w:cs="Arial"/>
                <w:color w:val="000000" w:themeColor="text1"/>
                <w:spacing w:val="-7"/>
                <w:sz w:val="18"/>
                <w:szCs w:val="18"/>
              </w:rPr>
              <w:t xml:space="preserve"> </w:t>
            </w:r>
            <w:r w:rsidRPr="00267510">
              <w:rPr>
                <w:rFonts w:ascii="Gill Sans MT" w:hAnsi="Gill Sans MT" w:cs="Arial"/>
                <w:color w:val="000000" w:themeColor="text1"/>
                <w:sz w:val="18"/>
                <w:szCs w:val="18"/>
              </w:rPr>
              <w:t>legislación</w:t>
            </w:r>
            <w:r w:rsidRPr="00267510">
              <w:rPr>
                <w:rFonts w:ascii="Gill Sans MT" w:hAnsi="Gill Sans MT" w:cs="Arial"/>
                <w:color w:val="000000" w:themeColor="text1"/>
                <w:spacing w:val="-59"/>
                <w:sz w:val="18"/>
                <w:szCs w:val="18"/>
              </w:rPr>
              <w:t xml:space="preserve"> </w:t>
            </w:r>
            <w:r w:rsidRPr="00267510">
              <w:rPr>
                <w:rFonts w:ascii="Gill Sans MT" w:hAnsi="Gill Sans MT" w:cs="Arial"/>
                <w:color w:val="000000" w:themeColor="text1"/>
                <w:sz w:val="18"/>
                <w:szCs w:val="18"/>
              </w:rPr>
              <w:t>de</w:t>
            </w:r>
            <w:r w:rsidRPr="00267510">
              <w:rPr>
                <w:rFonts w:ascii="Gill Sans MT" w:hAnsi="Gill Sans MT" w:cs="Arial"/>
                <w:color w:val="000000" w:themeColor="text1"/>
                <w:spacing w:val="-1"/>
                <w:sz w:val="18"/>
                <w:szCs w:val="18"/>
              </w:rPr>
              <w:t xml:space="preserve"> </w:t>
            </w:r>
            <w:r w:rsidRPr="00267510">
              <w:rPr>
                <w:rFonts w:ascii="Gill Sans MT" w:hAnsi="Gill Sans MT" w:cs="Arial"/>
                <w:color w:val="000000" w:themeColor="text1"/>
                <w:sz w:val="18"/>
                <w:szCs w:val="18"/>
              </w:rPr>
              <w:t>la</w:t>
            </w:r>
            <w:r w:rsidRPr="00267510">
              <w:rPr>
                <w:rFonts w:ascii="Gill Sans MT" w:hAnsi="Gill Sans MT" w:cs="Arial"/>
                <w:color w:val="000000" w:themeColor="text1"/>
                <w:spacing w:val="1"/>
                <w:sz w:val="18"/>
                <w:szCs w:val="18"/>
              </w:rPr>
              <w:t xml:space="preserve"> </w:t>
            </w:r>
            <w:r w:rsidRPr="00267510">
              <w:rPr>
                <w:rFonts w:ascii="Gill Sans MT" w:hAnsi="Gill Sans MT" w:cs="Arial"/>
                <w:color w:val="000000" w:themeColor="text1"/>
                <w:sz w:val="18"/>
                <w:szCs w:val="18"/>
              </w:rPr>
              <w:t>Secretaria de</w:t>
            </w:r>
            <w:r w:rsidRPr="00267510">
              <w:rPr>
                <w:rFonts w:ascii="Gill Sans MT" w:hAnsi="Gill Sans MT" w:cs="Arial"/>
                <w:color w:val="000000" w:themeColor="text1"/>
                <w:spacing w:val="1"/>
                <w:sz w:val="18"/>
                <w:szCs w:val="18"/>
              </w:rPr>
              <w:t xml:space="preserve"> </w:t>
            </w:r>
            <w:r w:rsidRPr="00267510">
              <w:rPr>
                <w:rFonts w:ascii="Gill Sans MT" w:hAnsi="Gill Sans MT" w:cs="Arial"/>
                <w:color w:val="000000" w:themeColor="text1"/>
                <w:sz w:val="18"/>
                <w:szCs w:val="18"/>
              </w:rPr>
              <w:t>Salud</w:t>
            </w:r>
          </w:p>
          <w:p w14:paraId="75990393"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Identificar los sistemas de comunicación de riesgo y peligro por sustancias químicas que afectan la salud y el medio ambiente.</w:t>
            </w:r>
          </w:p>
          <w:p w14:paraId="0A2B0309" w14:textId="77777777" w:rsidR="00211D70" w:rsidRPr="00267510" w:rsidRDefault="00211D70" w:rsidP="00211D70">
            <w:pPr>
              <w:pStyle w:val="TableParagraph"/>
              <w:numPr>
                <w:ilvl w:val="0"/>
                <w:numId w:val="19"/>
              </w:numPr>
              <w:tabs>
                <w:tab w:val="left" w:pos="986"/>
                <w:tab w:val="left" w:pos="2096"/>
                <w:tab w:val="left" w:pos="2445"/>
              </w:tabs>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 xml:space="preserve">Interpretar y aplicar la Legislación, normatividad nacional e internacional en los procesos del laboratorio. </w:t>
            </w:r>
          </w:p>
          <w:p w14:paraId="2F2021A6"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Manejar reactivos peligrosos.</w:t>
            </w:r>
          </w:p>
          <w:p w14:paraId="7EB7ABAD" w14:textId="77777777" w:rsidR="00211D70" w:rsidRPr="00267510" w:rsidRDefault="00211D70" w:rsidP="00211D70">
            <w:pPr>
              <w:pStyle w:val="TableParagraph"/>
              <w:numPr>
                <w:ilvl w:val="0"/>
                <w:numId w:val="19"/>
              </w:numPr>
              <w:tabs>
                <w:tab w:val="left" w:pos="986"/>
                <w:tab w:val="left" w:pos="2096"/>
                <w:tab w:val="left" w:pos="2445"/>
              </w:tabs>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Manejo de la normatividad que rige a los LAC con relación a casos que requieran notificación ante la SS</w:t>
            </w:r>
          </w:p>
          <w:p w14:paraId="67420BE6"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 xml:space="preserve">Participar de manera eficiente en </w:t>
            </w:r>
            <w:r w:rsidRPr="00267510">
              <w:rPr>
                <w:rFonts w:ascii="Gill Sans MT" w:hAnsi="Gill Sans MT" w:cs="Arial"/>
                <w:color w:val="000000" w:themeColor="text1"/>
                <w:sz w:val="18"/>
                <w:szCs w:val="18"/>
              </w:rPr>
              <w:lastRenderedPageBreak/>
              <w:t>acreditación y certificación</w:t>
            </w:r>
          </w:p>
          <w:p w14:paraId="6BCF60BA"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Supervisar la aplicación de la normatividad en el laboratorio clínico.</w:t>
            </w:r>
          </w:p>
          <w:p w14:paraId="0DBEA82C" w14:textId="77777777" w:rsidR="00211D70" w:rsidRPr="00267510" w:rsidRDefault="00211D70" w:rsidP="00292A93">
            <w:pPr>
              <w:pStyle w:val="Textoindependiente"/>
              <w:tabs>
                <w:tab w:val="left" w:pos="2445"/>
              </w:tabs>
              <w:spacing w:after="0"/>
              <w:ind w:left="360" w:right="49"/>
              <w:jc w:val="both"/>
              <w:rPr>
                <w:rFonts w:ascii="Gill Sans MT" w:hAnsi="Gill Sans MT" w:cs="Arial"/>
                <w:sz w:val="18"/>
                <w:szCs w:val="18"/>
              </w:rPr>
            </w:pPr>
          </w:p>
        </w:tc>
        <w:tc>
          <w:tcPr>
            <w:tcW w:w="895" w:type="pct"/>
            <w:shd w:val="clear" w:color="auto" w:fill="auto"/>
          </w:tcPr>
          <w:p w14:paraId="66466956"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lastRenderedPageBreak/>
              <w:t xml:space="preserve">Bases normativas para laboratorios de investigación </w:t>
            </w:r>
          </w:p>
          <w:p w14:paraId="364401C7"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Clasificación y características de los contaminantes en los centros de trabajo, que son causa de problemas de salud ambiental.</w:t>
            </w:r>
          </w:p>
          <w:p w14:paraId="6A04FA98"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Conceptos de higiene y seguridad.</w:t>
            </w:r>
          </w:p>
          <w:p w14:paraId="5C0E881C"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Conocimiento de normatividad</w:t>
            </w:r>
            <w:r w:rsidRPr="00267510">
              <w:rPr>
                <w:rFonts w:ascii="Gill Sans MT" w:hAnsi="Gill Sans MT" w:cs="Arial"/>
                <w:color w:val="000000" w:themeColor="text1"/>
                <w:sz w:val="18"/>
                <w:szCs w:val="18"/>
              </w:rPr>
              <w:tab/>
              <w:t>y legislación nacional e internacional</w:t>
            </w:r>
          </w:p>
          <w:p w14:paraId="348893C8" w14:textId="77777777" w:rsidR="00211D70" w:rsidRPr="00267510" w:rsidRDefault="00211D70" w:rsidP="00211D70">
            <w:pPr>
              <w:pStyle w:val="Textoindependiente"/>
              <w:numPr>
                <w:ilvl w:val="0"/>
                <w:numId w:val="19"/>
              </w:numPr>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Entidad Mexicana de   Acreditación (EMA)</w:t>
            </w:r>
          </w:p>
          <w:p w14:paraId="769A31ED" w14:textId="77777777" w:rsidR="00211D70" w:rsidRPr="00267510" w:rsidRDefault="00211D70" w:rsidP="00211D70">
            <w:pPr>
              <w:pStyle w:val="Textoindependiente"/>
              <w:numPr>
                <w:ilvl w:val="0"/>
                <w:numId w:val="19"/>
              </w:numPr>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Entidad Nacional de   Acreditación (ENAC)</w:t>
            </w:r>
          </w:p>
          <w:p w14:paraId="147A3BE0"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Especificaciones. NOM 007</w:t>
            </w:r>
          </w:p>
          <w:p w14:paraId="3057ADB5"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color w:val="000000" w:themeColor="text1"/>
                <w:sz w:val="18"/>
                <w:szCs w:val="18"/>
              </w:rPr>
            </w:pPr>
            <w:r w:rsidRPr="00267510">
              <w:rPr>
                <w:rFonts w:ascii="Gill Sans MT" w:hAnsi="Gill Sans MT" w:cs="Arial"/>
                <w:bCs/>
                <w:color w:val="000000" w:themeColor="text1"/>
                <w:sz w:val="18"/>
                <w:szCs w:val="18"/>
              </w:rPr>
              <w:t xml:space="preserve">Gestión de permisos de funcionamiento del LAC </w:t>
            </w:r>
            <w:r w:rsidRPr="00267510">
              <w:rPr>
                <w:rFonts w:ascii="Gill Sans MT" w:hAnsi="Gill Sans MT" w:cs="Arial"/>
                <w:bCs/>
                <w:color w:val="000000" w:themeColor="text1"/>
                <w:sz w:val="18"/>
                <w:szCs w:val="18"/>
              </w:rPr>
              <w:t>ante la SS</w:t>
            </w:r>
          </w:p>
          <w:p w14:paraId="2EAFCE79"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Guías clínicas del laboratorio CLSI</w:t>
            </w:r>
          </w:p>
          <w:p w14:paraId="2990CA01" w14:textId="77777777" w:rsidR="00211D70" w:rsidRPr="00267510" w:rsidRDefault="00211D70" w:rsidP="00211D70">
            <w:pPr>
              <w:pStyle w:val="TableParagraph"/>
              <w:numPr>
                <w:ilvl w:val="0"/>
                <w:numId w:val="19"/>
              </w:numPr>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Guías para la revisión de calidad de diferentes tipos de estudios.</w:t>
            </w:r>
          </w:p>
          <w:p w14:paraId="32A25E3B"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ISO 15189</w:t>
            </w:r>
          </w:p>
          <w:p w14:paraId="1A05DD6B" w14:textId="77777777" w:rsidR="00211D70" w:rsidRPr="00267510" w:rsidRDefault="00211D70" w:rsidP="00211D70">
            <w:pPr>
              <w:pStyle w:val="TableParagraph"/>
              <w:numPr>
                <w:ilvl w:val="0"/>
                <w:numId w:val="19"/>
              </w:numPr>
              <w:spacing w:before="1"/>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Ley</w:t>
            </w:r>
            <w:r w:rsidRPr="00267510">
              <w:rPr>
                <w:rFonts w:ascii="Gill Sans MT" w:hAnsi="Gill Sans MT" w:cs="Arial"/>
                <w:color w:val="000000" w:themeColor="text1"/>
                <w:spacing w:val="-2"/>
                <w:sz w:val="18"/>
                <w:szCs w:val="18"/>
              </w:rPr>
              <w:t xml:space="preserve"> </w:t>
            </w:r>
            <w:r w:rsidRPr="00267510">
              <w:rPr>
                <w:rFonts w:ascii="Gill Sans MT" w:hAnsi="Gill Sans MT" w:cs="Arial"/>
                <w:color w:val="000000" w:themeColor="text1"/>
                <w:sz w:val="18"/>
                <w:szCs w:val="18"/>
              </w:rPr>
              <w:t>general</w:t>
            </w:r>
            <w:r w:rsidRPr="00267510">
              <w:rPr>
                <w:rFonts w:ascii="Gill Sans MT" w:hAnsi="Gill Sans MT" w:cs="Arial"/>
                <w:color w:val="000000" w:themeColor="text1"/>
                <w:spacing w:val="1"/>
                <w:sz w:val="18"/>
                <w:szCs w:val="18"/>
              </w:rPr>
              <w:t xml:space="preserve"> </w:t>
            </w:r>
            <w:r w:rsidRPr="00267510">
              <w:rPr>
                <w:rFonts w:ascii="Gill Sans MT" w:hAnsi="Gill Sans MT" w:cs="Arial"/>
                <w:color w:val="000000" w:themeColor="text1"/>
                <w:sz w:val="18"/>
                <w:szCs w:val="18"/>
              </w:rPr>
              <w:t>de</w:t>
            </w:r>
            <w:r w:rsidRPr="00267510">
              <w:rPr>
                <w:rFonts w:ascii="Gill Sans MT" w:hAnsi="Gill Sans MT" w:cs="Arial"/>
                <w:color w:val="000000" w:themeColor="text1"/>
                <w:spacing w:val="-1"/>
                <w:sz w:val="18"/>
                <w:szCs w:val="18"/>
              </w:rPr>
              <w:t xml:space="preserve"> </w:t>
            </w:r>
            <w:r w:rsidRPr="00267510">
              <w:rPr>
                <w:rFonts w:ascii="Gill Sans MT" w:hAnsi="Gill Sans MT" w:cs="Arial"/>
                <w:color w:val="000000" w:themeColor="text1"/>
                <w:sz w:val="18"/>
                <w:szCs w:val="18"/>
              </w:rPr>
              <w:t>salud</w:t>
            </w:r>
          </w:p>
          <w:p w14:paraId="6E0C1F7F"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Lineamientos de comités de ética en investigación.</w:t>
            </w:r>
          </w:p>
          <w:p w14:paraId="62212BDE"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Lineamientos generales sobre sustentabilidad</w:t>
            </w:r>
          </w:p>
          <w:p w14:paraId="2D9CD0AC"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Lineamientos para recolección de muestras biológicas con calidad analítica.</w:t>
            </w:r>
          </w:p>
          <w:p w14:paraId="73FE14F9"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 xml:space="preserve">Manejo de residuos biológico infecciosos   y químicos </w:t>
            </w:r>
          </w:p>
          <w:p w14:paraId="75778106"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NOM 017 STPS.</w:t>
            </w:r>
          </w:p>
          <w:p w14:paraId="049DCB07" w14:textId="38A42B83"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 xml:space="preserve">NOM para el manejo de incendios, derrames biológicos y químicos, almacenamiento de </w:t>
            </w:r>
            <w:r w:rsidR="00267510" w:rsidRPr="00267510">
              <w:rPr>
                <w:rFonts w:ascii="Gill Sans MT" w:hAnsi="Gill Sans MT" w:cs="Arial"/>
                <w:color w:val="000000" w:themeColor="text1"/>
                <w:sz w:val="18"/>
                <w:szCs w:val="18"/>
              </w:rPr>
              <w:t>sustancias químicas</w:t>
            </w:r>
            <w:r w:rsidRPr="00267510">
              <w:rPr>
                <w:rFonts w:ascii="Gill Sans MT" w:hAnsi="Gill Sans MT" w:cs="Arial"/>
                <w:color w:val="000000" w:themeColor="text1"/>
                <w:sz w:val="18"/>
                <w:szCs w:val="18"/>
              </w:rPr>
              <w:t xml:space="preserve"> y materiales biológicos.</w:t>
            </w:r>
          </w:p>
          <w:p w14:paraId="34828B28"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NOM-007- SSA3-2011, Para la organización y funcionamiento de los laboratorios clínicos y adicionales</w:t>
            </w:r>
          </w:p>
          <w:p w14:paraId="0F215F8A"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NOM, NMX, ISO</w:t>
            </w:r>
          </w:p>
          <w:p w14:paraId="0E5AFB17" w14:textId="77777777" w:rsidR="00211D70" w:rsidRPr="00267510" w:rsidRDefault="00211D70" w:rsidP="00211D70">
            <w:pPr>
              <w:pStyle w:val="Textoindependiente"/>
              <w:numPr>
                <w:ilvl w:val="0"/>
                <w:numId w:val="19"/>
              </w:numPr>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Organismos de certificación.</w:t>
            </w:r>
          </w:p>
          <w:p w14:paraId="535F5F8C"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Programas prioritarios en salud</w:t>
            </w:r>
          </w:p>
          <w:p w14:paraId="0CE14E90"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 xml:space="preserve">Programas sociales   en materia de salud  </w:t>
            </w:r>
          </w:p>
          <w:p w14:paraId="3A8F8F7A"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 xml:space="preserve"> Requisitos de las actas de accidentes laborales y delimitación de responsabilidades con base a NOM de seguridad e higiene en el trabajo</w:t>
            </w:r>
          </w:p>
          <w:p w14:paraId="308018C2" w14:textId="77777777" w:rsidR="00211D70" w:rsidRPr="00267510" w:rsidRDefault="00211D70" w:rsidP="00292A93">
            <w:pPr>
              <w:pStyle w:val="Prrafodelista"/>
              <w:jc w:val="both"/>
              <w:rPr>
                <w:rFonts w:ascii="Gill Sans MT" w:hAnsi="Gill Sans MT" w:cs="Arial"/>
                <w:sz w:val="18"/>
                <w:szCs w:val="18"/>
              </w:rPr>
            </w:pPr>
          </w:p>
          <w:p w14:paraId="3D42915C" w14:textId="77777777" w:rsidR="00211D70" w:rsidRPr="00267510" w:rsidRDefault="00211D70" w:rsidP="00292A93">
            <w:pPr>
              <w:pStyle w:val="Prrafodelista"/>
              <w:jc w:val="both"/>
              <w:rPr>
                <w:rFonts w:ascii="Gill Sans MT" w:hAnsi="Gill Sans MT" w:cs="Arial"/>
                <w:sz w:val="18"/>
                <w:szCs w:val="18"/>
              </w:rPr>
            </w:pPr>
          </w:p>
        </w:tc>
        <w:tc>
          <w:tcPr>
            <w:tcW w:w="948" w:type="pct"/>
            <w:shd w:val="clear" w:color="auto" w:fill="auto"/>
          </w:tcPr>
          <w:p w14:paraId="3DCF49D1" w14:textId="77777777" w:rsidR="00211D70" w:rsidRPr="00267510" w:rsidRDefault="00211D70" w:rsidP="00292A93">
            <w:pPr>
              <w:widowControl w:val="0"/>
              <w:autoSpaceDE w:val="0"/>
              <w:autoSpaceDN w:val="0"/>
              <w:jc w:val="both"/>
              <w:rPr>
                <w:rFonts w:ascii="Gill Sans MT" w:hAnsi="Gill Sans MT" w:cs="Arial"/>
                <w:color w:val="000000" w:themeColor="text1"/>
                <w:sz w:val="18"/>
                <w:szCs w:val="18"/>
                <w:lang w:val="es-ES"/>
              </w:rPr>
            </w:pPr>
          </w:p>
          <w:p w14:paraId="544FB722"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Compromiso social</w:t>
            </w:r>
          </w:p>
          <w:p w14:paraId="113175E3"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color w:val="000000" w:themeColor="text1"/>
                <w:sz w:val="18"/>
                <w:szCs w:val="18"/>
              </w:rPr>
            </w:pPr>
            <w:r w:rsidRPr="00267510">
              <w:rPr>
                <w:rFonts w:ascii="Gill Sans MT" w:hAnsi="Gill Sans MT" w:cs="Arial"/>
                <w:bCs/>
                <w:color w:val="000000" w:themeColor="text1"/>
                <w:sz w:val="18"/>
                <w:szCs w:val="18"/>
              </w:rPr>
              <w:t xml:space="preserve">Ética y honestidad en la aplicación de la normatividad y legislación en el LAC. </w:t>
            </w:r>
          </w:p>
          <w:p w14:paraId="31843379"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Respeto a los derechos humanos.</w:t>
            </w:r>
          </w:p>
          <w:p w14:paraId="37B770AA"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 xml:space="preserve">Responsabilidad   en la aplicación de la normatividad y legislación que </w:t>
            </w:r>
            <w:proofErr w:type="gramStart"/>
            <w:r w:rsidRPr="00267510">
              <w:rPr>
                <w:rFonts w:ascii="Gill Sans MT" w:hAnsi="Gill Sans MT" w:cs="Arial"/>
                <w:color w:val="000000" w:themeColor="text1"/>
                <w:sz w:val="18"/>
                <w:szCs w:val="18"/>
              </w:rPr>
              <w:t>rige  a</w:t>
            </w:r>
            <w:proofErr w:type="gramEnd"/>
            <w:r w:rsidRPr="00267510">
              <w:rPr>
                <w:rFonts w:ascii="Gill Sans MT" w:hAnsi="Gill Sans MT" w:cs="Arial"/>
                <w:color w:val="000000" w:themeColor="text1"/>
                <w:sz w:val="18"/>
                <w:szCs w:val="18"/>
              </w:rPr>
              <w:t xml:space="preserve"> los LAC.</w:t>
            </w:r>
          </w:p>
          <w:p w14:paraId="1369FD15" w14:textId="77777777" w:rsidR="00211D70" w:rsidRPr="00267510" w:rsidRDefault="00211D70" w:rsidP="00211D70">
            <w:pPr>
              <w:pStyle w:val="TableParagraph"/>
              <w:numPr>
                <w:ilvl w:val="0"/>
                <w:numId w:val="19"/>
              </w:numPr>
              <w:ind w:right="478"/>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Transparencia</w:t>
            </w:r>
            <w:r w:rsidRPr="00267510">
              <w:rPr>
                <w:rFonts w:ascii="Gill Sans MT" w:hAnsi="Gill Sans MT" w:cs="Arial"/>
                <w:color w:val="000000" w:themeColor="text1"/>
                <w:spacing w:val="-59"/>
                <w:sz w:val="18"/>
                <w:szCs w:val="18"/>
              </w:rPr>
              <w:t xml:space="preserve"> </w:t>
            </w:r>
          </w:p>
          <w:p w14:paraId="641EC181" w14:textId="77777777" w:rsidR="00211D70" w:rsidRPr="00267510" w:rsidRDefault="00211D70" w:rsidP="00292A93">
            <w:pPr>
              <w:contextualSpacing/>
              <w:jc w:val="both"/>
              <w:rPr>
                <w:rFonts w:ascii="Gill Sans MT" w:hAnsi="Gill Sans MT" w:cs="Arial"/>
                <w:bCs/>
                <w:sz w:val="18"/>
                <w:szCs w:val="18"/>
              </w:rPr>
            </w:pPr>
          </w:p>
        </w:tc>
        <w:tc>
          <w:tcPr>
            <w:tcW w:w="895" w:type="pct"/>
            <w:shd w:val="clear" w:color="auto" w:fill="auto"/>
            <w:vAlign w:val="center"/>
          </w:tcPr>
          <w:p w14:paraId="0AF25885" w14:textId="77777777" w:rsidR="00211D70" w:rsidRPr="00267510" w:rsidRDefault="00211D70" w:rsidP="00267510">
            <w:pPr>
              <w:pStyle w:val="TableParagraph"/>
              <w:ind w:left="360" w:right="478"/>
              <w:jc w:val="center"/>
              <w:rPr>
                <w:rFonts w:ascii="Gill Sans MT" w:hAnsi="Gill Sans MT" w:cs="Arial"/>
                <w:b/>
                <w:bCs/>
                <w:color w:val="000000" w:themeColor="text1"/>
                <w:sz w:val="18"/>
                <w:szCs w:val="18"/>
              </w:rPr>
            </w:pPr>
          </w:p>
          <w:p w14:paraId="0E3A93F3" w14:textId="77777777" w:rsidR="00211D70" w:rsidRPr="00267510" w:rsidRDefault="00211D70" w:rsidP="00267510">
            <w:pPr>
              <w:pStyle w:val="TableParagraph"/>
              <w:ind w:left="360" w:right="478"/>
              <w:jc w:val="center"/>
              <w:rPr>
                <w:rFonts w:ascii="Gill Sans MT" w:hAnsi="Gill Sans MT" w:cs="Arial"/>
                <w:b/>
                <w:bCs/>
                <w:color w:val="000000" w:themeColor="text1"/>
                <w:sz w:val="18"/>
                <w:szCs w:val="18"/>
              </w:rPr>
            </w:pPr>
          </w:p>
          <w:p w14:paraId="784A9C81" w14:textId="77777777" w:rsidR="00211D70" w:rsidRPr="00267510" w:rsidRDefault="00211D70" w:rsidP="00267510">
            <w:pPr>
              <w:pStyle w:val="TableParagraph"/>
              <w:ind w:left="360" w:right="478"/>
              <w:jc w:val="center"/>
              <w:rPr>
                <w:rFonts w:ascii="Gill Sans MT" w:hAnsi="Gill Sans MT" w:cs="Arial"/>
                <w:b/>
                <w:bCs/>
                <w:color w:val="000000" w:themeColor="text1"/>
                <w:sz w:val="18"/>
                <w:szCs w:val="18"/>
              </w:rPr>
            </w:pPr>
          </w:p>
          <w:p w14:paraId="6162E8CA" w14:textId="77777777" w:rsidR="00211D70" w:rsidRPr="00267510" w:rsidRDefault="00211D70" w:rsidP="00267510">
            <w:pPr>
              <w:pStyle w:val="TableParagraph"/>
              <w:ind w:left="360" w:right="478"/>
              <w:jc w:val="center"/>
              <w:rPr>
                <w:rFonts w:ascii="Gill Sans MT" w:hAnsi="Gill Sans MT" w:cs="Arial"/>
                <w:b/>
                <w:bCs/>
                <w:color w:val="000000" w:themeColor="text1"/>
                <w:sz w:val="18"/>
                <w:szCs w:val="18"/>
              </w:rPr>
            </w:pPr>
          </w:p>
          <w:p w14:paraId="2A8964D3" w14:textId="77777777" w:rsidR="00211D70" w:rsidRPr="00267510" w:rsidRDefault="00211D70" w:rsidP="00267510">
            <w:pPr>
              <w:pStyle w:val="TableParagraph"/>
              <w:ind w:right="478"/>
              <w:jc w:val="center"/>
              <w:rPr>
                <w:rFonts w:ascii="Gill Sans MT" w:hAnsi="Gill Sans MT" w:cs="Arial"/>
                <w:b/>
                <w:bCs/>
                <w:sz w:val="18"/>
                <w:szCs w:val="18"/>
              </w:rPr>
            </w:pPr>
            <w:r w:rsidRPr="00267510">
              <w:rPr>
                <w:rFonts w:ascii="Gill Sans MT" w:hAnsi="Gill Sans MT" w:cs="Arial"/>
                <w:b/>
                <w:bCs/>
                <w:color w:val="000000" w:themeColor="text1"/>
                <w:sz w:val="18"/>
                <w:szCs w:val="18"/>
              </w:rPr>
              <w:t>Disciplinar</w:t>
            </w:r>
          </w:p>
        </w:tc>
        <w:tc>
          <w:tcPr>
            <w:tcW w:w="681" w:type="pct"/>
            <w:shd w:val="clear" w:color="auto" w:fill="auto"/>
            <w:vAlign w:val="center"/>
          </w:tcPr>
          <w:p w14:paraId="73EDCB84" w14:textId="77777777" w:rsidR="00211D70" w:rsidRPr="00267510" w:rsidRDefault="00211D70" w:rsidP="00267510">
            <w:pPr>
              <w:pStyle w:val="Textoindependiente"/>
              <w:jc w:val="center"/>
              <w:rPr>
                <w:rFonts w:ascii="Gill Sans MT" w:hAnsi="Gill Sans MT" w:cs="Arial"/>
                <w:b/>
                <w:bCs/>
                <w:color w:val="000000" w:themeColor="text1"/>
                <w:sz w:val="18"/>
                <w:szCs w:val="18"/>
              </w:rPr>
            </w:pPr>
          </w:p>
          <w:p w14:paraId="04A57121" w14:textId="77777777" w:rsidR="00211D70" w:rsidRPr="00267510" w:rsidRDefault="00211D70" w:rsidP="00267510">
            <w:pPr>
              <w:pStyle w:val="Textoindependiente"/>
              <w:jc w:val="center"/>
              <w:rPr>
                <w:rFonts w:ascii="Gill Sans MT" w:hAnsi="Gill Sans MT" w:cs="Arial"/>
                <w:b/>
                <w:bCs/>
                <w:color w:val="000000" w:themeColor="text1"/>
                <w:sz w:val="18"/>
                <w:szCs w:val="18"/>
              </w:rPr>
            </w:pPr>
          </w:p>
          <w:p w14:paraId="59F1C14C" w14:textId="77777777" w:rsidR="00211D70" w:rsidRPr="00267510" w:rsidRDefault="00211D70" w:rsidP="00267510">
            <w:pPr>
              <w:pStyle w:val="Textoindependiente"/>
              <w:jc w:val="center"/>
              <w:rPr>
                <w:rFonts w:ascii="Gill Sans MT" w:hAnsi="Gill Sans MT" w:cs="Arial"/>
                <w:b/>
                <w:bCs/>
                <w:color w:val="000000" w:themeColor="text1"/>
                <w:sz w:val="18"/>
                <w:szCs w:val="18"/>
              </w:rPr>
            </w:pPr>
          </w:p>
          <w:p w14:paraId="2A91774C" w14:textId="77777777" w:rsidR="00211D70" w:rsidRPr="00267510" w:rsidRDefault="00211D70" w:rsidP="00267510">
            <w:pPr>
              <w:pStyle w:val="Textoindependiente"/>
              <w:jc w:val="center"/>
              <w:rPr>
                <w:rFonts w:ascii="Gill Sans MT" w:hAnsi="Gill Sans MT" w:cs="Arial"/>
                <w:b/>
                <w:bCs/>
                <w:sz w:val="18"/>
                <w:szCs w:val="18"/>
              </w:rPr>
            </w:pPr>
            <w:r w:rsidRPr="00267510">
              <w:rPr>
                <w:rFonts w:ascii="Gill Sans MT" w:hAnsi="Gill Sans MT" w:cs="Arial"/>
                <w:b/>
                <w:bCs/>
                <w:color w:val="000000" w:themeColor="text1"/>
                <w:sz w:val="18"/>
                <w:szCs w:val="18"/>
              </w:rPr>
              <w:t>Legislación aplicada a la salud</w:t>
            </w:r>
          </w:p>
        </w:tc>
        <w:tc>
          <w:tcPr>
            <w:tcW w:w="792" w:type="pct"/>
            <w:shd w:val="clear" w:color="auto" w:fill="auto"/>
          </w:tcPr>
          <w:p w14:paraId="299A6DA9" w14:textId="77777777" w:rsidR="00211D70" w:rsidRPr="00267510" w:rsidRDefault="00211D70" w:rsidP="00292A93">
            <w:pPr>
              <w:pStyle w:val="Textoindependiente"/>
              <w:jc w:val="both"/>
              <w:rPr>
                <w:rFonts w:ascii="Gill Sans MT" w:hAnsi="Gill Sans MT" w:cs="Arial"/>
                <w:color w:val="000000" w:themeColor="text1"/>
                <w:sz w:val="18"/>
                <w:szCs w:val="18"/>
              </w:rPr>
            </w:pPr>
          </w:p>
          <w:p w14:paraId="246DB813" w14:textId="77777777" w:rsidR="00211D70" w:rsidRPr="00267510" w:rsidRDefault="00211D70" w:rsidP="00292A93">
            <w:pPr>
              <w:pStyle w:val="Textoindependiente"/>
              <w:jc w:val="both"/>
              <w:rPr>
                <w:rFonts w:ascii="Gill Sans MT" w:hAnsi="Gill Sans MT" w:cs="Arial"/>
                <w:sz w:val="18"/>
                <w:szCs w:val="18"/>
              </w:rPr>
            </w:pPr>
            <w:r w:rsidRPr="00267510">
              <w:rPr>
                <w:rFonts w:ascii="Gill Sans MT" w:hAnsi="Gill Sans MT" w:cs="Arial"/>
                <w:color w:val="000000" w:themeColor="text1"/>
                <w:sz w:val="18"/>
                <w:szCs w:val="18"/>
              </w:rPr>
              <w:t>Conocer y aplicar la normatividad que rige al área de la salud en diversos ámbitos</w:t>
            </w:r>
          </w:p>
        </w:tc>
      </w:tr>
      <w:tr w:rsidR="00127BA0" w:rsidRPr="00127BA0" w14:paraId="7A5F5651" w14:textId="77777777" w:rsidTr="00267510">
        <w:trPr>
          <w:jc w:val="center"/>
        </w:trPr>
        <w:tc>
          <w:tcPr>
            <w:tcW w:w="788" w:type="pct"/>
            <w:shd w:val="clear" w:color="auto" w:fill="FFFFFF" w:themeFill="background1"/>
          </w:tcPr>
          <w:p w14:paraId="242750A6" w14:textId="77777777" w:rsidR="00211D70" w:rsidRPr="00267510" w:rsidRDefault="00211D70" w:rsidP="00292A93">
            <w:pPr>
              <w:pStyle w:val="TableParagraph"/>
              <w:tabs>
                <w:tab w:val="left" w:pos="2445"/>
              </w:tabs>
              <w:ind w:left="69" w:right="49"/>
              <w:jc w:val="both"/>
              <w:rPr>
                <w:rFonts w:ascii="Gill Sans MT" w:hAnsi="Gill Sans MT" w:cs="Arial"/>
                <w:color w:val="000000" w:themeColor="text1"/>
                <w:sz w:val="18"/>
              </w:rPr>
            </w:pPr>
          </w:p>
          <w:p w14:paraId="134DC474" w14:textId="77777777" w:rsidR="00211D70" w:rsidRPr="00267510" w:rsidRDefault="00211D70" w:rsidP="00292A93">
            <w:pPr>
              <w:pStyle w:val="Textoindependiente"/>
              <w:tabs>
                <w:tab w:val="left" w:pos="2445"/>
              </w:tabs>
              <w:spacing w:after="0"/>
              <w:ind w:left="360" w:right="49"/>
              <w:jc w:val="both"/>
              <w:rPr>
                <w:rFonts w:ascii="Gill Sans MT" w:hAnsi="Gill Sans MT" w:cs="Arial"/>
                <w:color w:val="000000" w:themeColor="text1"/>
                <w:sz w:val="18"/>
                <w:szCs w:val="22"/>
              </w:rPr>
            </w:pPr>
            <w:r w:rsidRPr="00267510">
              <w:rPr>
                <w:rFonts w:ascii="Gill Sans MT" w:hAnsi="Gill Sans MT" w:cs="Arial"/>
                <w:color w:val="000000" w:themeColor="text1"/>
                <w:sz w:val="18"/>
                <w:szCs w:val="22"/>
              </w:rPr>
              <w:tab/>
            </w:r>
          </w:p>
          <w:p w14:paraId="297648F2"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22"/>
              </w:rPr>
            </w:pPr>
            <w:r w:rsidRPr="00267510">
              <w:rPr>
                <w:rFonts w:ascii="Gill Sans MT" w:hAnsi="Gill Sans MT" w:cs="Arial"/>
                <w:color w:val="000000" w:themeColor="text1"/>
                <w:sz w:val="18"/>
                <w:szCs w:val="22"/>
              </w:rPr>
              <w:t>Aplicar metodología de laboratorio para identificación microbiana y parasitaria.</w:t>
            </w:r>
          </w:p>
          <w:p w14:paraId="39D9253C"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22"/>
              </w:rPr>
            </w:pPr>
            <w:r w:rsidRPr="00267510">
              <w:rPr>
                <w:rFonts w:ascii="Gill Sans MT" w:hAnsi="Gill Sans MT" w:cs="Arial"/>
                <w:color w:val="000000" w:themeColor="text1"/>
                <w:sz w:val="18"/>
                <w:szCs w:val="22"/>
              </w:rPr>
              <w:t>Diferenciar  morfología microbiana</w:t>
            </w:r>
          </w:p>
          <w:p w14:paraId="5A7646E9"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22"/>
              </w:rPr>
            </w:pPr>
            <w:r w:rsidRPr="00267510">
              <w:rPr>
                <w:rFonts w:ascii="Gill Sans MT" w:hAnsi="Gill Sans MT" w:cs="Arial"/>
                <w:color w:val="000000" w:themeColor="text1"/>
                <w:sz w:val="18"/>
                <w:szCs w:val="22"/>
              </w:rPr>
              <w:t>Diferenciar etapas de maduración de   parásitos.</w:t>
            </w:r>
          </w:p>
          <w:p w14:paraId="068B49DD"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22"/>
              </w:rPr>
            </w:pPr>
            <w:r w:rsidRPr="00267510">
              <w:rPr>
                <w:rFonts w:ascii="Gill Sans MT" w:hAnsi="Gill Sans MT" w:cs="Arial"/>
                <w:color w:val="000000" w:themeColor="text1"/>
                <w:sz w:val="18"/>
                <w:szCs w:val="22"/>
              </w:rPr>
              <w:t>Preparar medios de    cultivo</w:t>
            </w:r>
          </w:p>
          <w:p w14:paraId="289D685F"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22"/>
              </w:rPr>
            </w:pPr>
            <w:r w:rsidRPr="00267510">
              <w:rPr>
                <w:rFonts w:ascii="Gill Sans MT" w:hAnsi="Gill Sans MT" w:cs="Arial"/>
                <w:color w:val="000000" w:themeColor="text1"/>
                <w:sz w:val="18"/>
                <w:szCs w:val="22"/>
              </w:rPr>
              <w:t xml:space="preserve">Utilizar material del   área de bacteriología </w:t>
            </w:r>
          </w:p>
          <w:p w14:paraId="39B9CA1F" w14:textId="77777777" w:rsidR="00211D70" w:rsidRPr="00267510" w:rsidRDefault="00211D70" w:rsidP="00292A93">
            <w:pPr>
              <w:pStyle w:val="TableParagraph"/>
              <w:tabs>
                <w:tab w:val="left" w:pos="2445"/>
              </w:tabs>
              <w:ind w:left="69" w:right="49"/>
              <w:jc w:val="both"/>
              <w:rPr>
                <w:rFonts w:ascii="Gill Sans MT" w:hAnsi="Gill Sans MT" w:cs="Arial"/>
                <w:color w:val="000000" w:themeColor="text1"/>
                <w:sz w:val="18"/>
              </w:rPr>
            </w:pPr>
          </w:p>
        </w:tc>
        <w:tc>
          <w:tcPr>
            <w:tcW w:w="895" w:type="pct"/>
            <w:shd w:val="clear" w:color="auto" w:fill="FFFFFF" w:themeFill="background1"/>
          </w:tcPr>
          <w:p w14:paraId="278BD749" w14:textId="77777777" w:rsidR="00211D70" w:rsidRPr="00267510" w:rsidRDefault="00211D70" w:rsidP="00292A93">
            <w:pPr>
              <w:pStyle w:val="Prrafodelista"/>
              <w:jc w:val="both"/>
              <w:rPr>
                <w:rFonts w:ascii="Gill Sans MT" w:hAnsi="Gill Sans MT" w:cs="Arial"/>
                <w:color w:val="000000" w:themeColor="text1"/>
                <w:sz w:val="18"/>
              </w:rPr>
            </w:pPr>
          </w:p>
          <w:p w14:paraId="3ACEE50F"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rPr>
            </w:pPr>
            <w:r w:rsidRPr="00267510">
              <w:rPr>
                <w:rFonts w:ascii="Gill Sans MT" w:hAnsi="Gill Sans MT" w:cs="Arial"/>
                <w:color w:val="000000" w:themeColor="text1"/>
                <w:sz w:val="18"/>
              </w:rPr>
              <w:t xml:space="preserve">Concepto de virus, </w:t>
            </w:r>
            <w:proofErr w:type="spellStart"/>
            <w:r w:rsidRPr="00267510">
              <w:rPr>
                <w:rFonts w:ascii="Gill Sans MT" w:hAnsi="Gill Sans MT" w:cs="Arial"/>
                <w:color w:val="000000" w:themeColor="text1"/>
                <w:sz w:val="18"/>
              </w:rPr>
              <w:t>viroide</w:t>
            </w:r>
            <w:proofErr w:type="spellEnd"/>
            <w:r w:rsidRPr="00267510">
              <w:rPr>
                <w:rFonts w:ascii="Gill Sans MT" w:hAnsi="Gill Sans MT" w:cs="Arial"/>
                <w:color w:val="000000" w:themeColor="text1"/>
                <w:sz w:val="18"/>
              </w:rPr>
              <w:t xml:space="preserve">, </w:t>
            </w:r>
            <w:proofErr w:type="spellStart"/>
            <w:r w:rsidRPr="00267510">
              <w:rPr>
                <w:rFonts w:ascii="Gill Sans MT" w:hAnsi="Gill Sans MT" w:cs="Arial"/>
                <w:color w:val="000000" w:themeColor="text1"/>
                <w:sz w:val="18"/>
              </w:rPr>
              <w:t>virión</w:t>
            </w:r>
            <w:proofErr w:type="spellEnd"/>
            <w:r w:rsidRPr="00267510">
              <w:rPr>
                <w:rFonts w:ascii="Gill Sans MT" w:hAnsi="Gill Sans MT" w:cs="Arial"/>
                <w:color w:val="000000" w:themeColor="text1"/>
                <w:sz w:val="18"/>
              </w:rPr>
              <w:t>, prion.</w:t>
            </w:r>
          </w:p>
          <w:p w14:paraId="2E364C9D"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rPr>
            </w:pPr>
            <w:r w:rsidRPr="00267510">
              <w:rPr>
                <w:rFonts w:ascii="Gill Sans MT" w:hAnsi="Gill Sans MT" w:cs="Arial"/>
                <w:color w:val="000000" w:themeColor="text1"/>
                <w:sz w:val="18"/>
              </w:rPr>
              <w:t>Control bacteriológico ambiental hospitalario</w:t>
            </w:r>
          </w:p>
          <w:p w14:paraId="7425E68B"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rPr>
            </w:pPr>
            <w:r w:rsidRPr="00267510">
              <w:rPr>
                <w:rFonts w:ascii="Gill Sans MT" w:hAnsi="Gill Sans MT" w:cs="Arial"/>
                <w:color w:val="000000" w:themeColor="text1"/>
                <w:sz w:val="18"/>
              </w:rPr>
              <w:t>Control bacteriológico en manejadores de alimentos hospitalario</w:t>
            </w:r>
          </w:p>
          <w:p w14:paraId="6D0A5595" w14:textId="77777777" w:rsidR="00211D70" w:rsidRPr="00267510" w:rsidRDefault="00211D70" w:rsidP="00211D70">
            <w:pPr>
              <w:pStyle w:val="TableParagraph"/>
              <w:numPr>
                <w:ilvl w:val="0"/>
                <w:numId w:val="19"/>
              </w:numPr>
              <w:ind w:right="101"/>
              <w:jc w:val="both"/>
              <w:rPr>
                <w:rFonts w:ascii="Gill Sans MT" w:hAnsi="Gill Sans MT" w:cs="Arial"/>
                <w:color w:val="000000" w:themeColor="text1"/>
                <w:sz w:val="18"/>
              </w:rPr>
            </w:pPr>
            <w:r w:rsidRPr="00267510">
              <w:rPr>
                <w:rFonts w:ascii="Gill Sans MT" w:hAnsi="Gill Sans MT" w:cs="Arial"/>
                <w:color w:val="000000" w:themeColor="text1"/>
                <w:sz w:val="18"/>
              </w:rPr>
              <w:t>Fundamentos de los</w:t>
            </w:r>
            <w:r w:rsidRPr="00267510">
              <w:rPr>
                <w:rFonts w:ascii="Gill Sans MT" w:hAnsi="Gill Sans MT" w:cs="Arial"/>
                <w:color w:val="000000" w:themeColor="text1"/>
                <w:spacing w:val="1"/>
                <w:sz w:val="18"/>
              </w:rPr>
              <w:t xml:space="preserve"> </w:t>
            </w:r>
            <w:r w:rsidRPr="00267510">
              <w:rPr>
                <w:rFonts w:ascii="Gill Sans MT" w:hAnsi="Gill Sans MT" w:cs="Arial"/>
                <w:color w:val="000000" w:themeColor="text1"/>
                <w:sz w:val="18"/>
              </w:rPr>
              <w:t>distintos medios de</w:t>
            </w:r>
            <w:r w:rsidRPr="00267510">
              <w:rPr>
                <w:rFonts w:ascii="Gill Sans MT" w:hAnsi="Gill Sans MT" w:cs="Arial"/>
                <w:color w:val="000000" w:themeColor="text1"/>
                <w:spacing w:val="1"/>
                <w:sz w:val="18"/>
              </w:rPr>
              <w:t xml:space="preserve"> </w:t>
            </w:r>
            <w:r w:rsidRPr="00267510">
              <w:rPr>
                <w:rFonts w:ascii="Gill Sans MT" w:hAnsi="Gill Sans MT" w:cs="Arial"/>
                <w:color w:val="000000" w:themeColor="text1"/>
                <w:sz w:val="18"/>
              </w:rPr>
              <w:t>cultivo.</w:t>
            </w:r>
          </w:p>
          <w:p w14:paraId="40823555"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rPr>
            </w:pPr>
            <w:r w:rsidRPr="00267510">
              <w:rPr>
                <w:rFonts w:ascii="Gill Sans MT" w:hAnsi="Gill Sans MT" w:cs="Arial"/>
                <w:color w:val="000000" w:themeColor="text1"/>
                <w:sz w:val="18"/>
              </w:rPr>
              <w:t>Fundamentos de los equipos automatizados utilizados en el laboratorio en el área de microbiología</w:t>
            </w:r>
          </w:p>
          <w:p w14:paraId="5E44CFA0"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rPr>
            </w:pPr>
            <w:r w:rsidRPr="00267510">
              <w:rPr>
                <w:rFonts w:ascii="Gill Sans MT" w:hAnsi="Gill Sans MT" w:cs="Arial"/>
                <w:color w:val="000000" w:themeColor="text1"/>
                <w:sz w:val="18"/>
              </w:rPr>
              <w:t>Hongos</w:t>
            </w:r>
          </w:p>
          <w:p w14:paraId="10DE0D7C"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rPr>
            </w:pPr>
            <w:r w:rsidRPr="00267510">
              <w:rPr>
                <w:rFonts w:ascii="Gill Sans MT" w:hAnsi="Gill Sans MT" w:cs="Arial"/>
                <w:color w:val="000000" w:themeColor="text1"/>
                <w:sz w:val="18"/>
              </w:rPr>
              <w:t>Mecanismo de acción molecular de los antibióticos.</w:t>
            </w:r>
          </w:p>
          <w:p w14:paraId="31B81827"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rPr>
            </w:pPr>
            <w:r w:rsidRPr="00267510">
              <w:rPr>
                <w:rFonts w:ascii="Gill Sans MT" w:hAnsi="Gill Sans MT" w:cs="Arial"/>
                <w:color w:val="000000" w:themeColor="text1"/>
                <w:sz w:val="18"/>
              </w:rPr>
              <w:t xml:space="preserve">Morfología, Metabolismo y fisiología de microorganismos </w:t>
            </w:r>
          </w:p>
          <w:p w14:paraId="7E835C4B"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rPr>
            </w:pPr>
            <w:proofErr w:type="spellStart"/>
            <w:r w:rsidRPr="00267510">
              <w:rPr>
                <w:rFonts w:ascii="Gill Sans MT" w:hAnsi="Gill Sans MT" w:cs="Arial"/>
                <w:color w:val="000000" w:themeColor="text1"/>
                <w:sz w:val="18"/>
              </w:rPr>
              <w:t>Microbiota</w:t>
            </w:r>
            <w:proofErr w:type="spellEnd"/>
          </w:p>
          <w:p w14:paraId="10789811"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rPr>
            </w:pPr>
            <w:r w:rsidRPr="00267510">
              <w:rPr>
                <w:rFonts w:ascii="Gill Sans MT" w:hAnsi="Gill Sans MT" w:cs="Arial"/>
                <w:color w:val="000000" w:themeColor="text1"/>
                <w:sz w:val="18"/>
              </w:rPr>
              <w:t>Morfología y fisiología de parásitos endógenos y exógenos.</w:t>
            </w:r>
          </w:p>
          <w:p w14:paraId="7D6E9086"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rPr>
            </w:pPr>
            <w:r w:rsidRPr="00267510">
              <w:rPr>
                <w:rFonts w:ascii="Gill Sans MT" w:hAnsi="Gill Sans MT" w:cs="Arial"/>
                <w:color w:val="000000" w:themeColor="text1"/>
                <w:sz w:val="18"/>
              </w:rPr>
              <w:t xml:space="preserve">Patología infecciosa </w:t>
            </w:r>
          </w:p>
          <w:p w14:paraId="15AB6868"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rPr>
            </w:pPr>
            <w:r w:rsidRPr="00267510">
              <w:rPr>
                <w:rFonts w:ascii="Gill Sans MT" w:hAnsi="Gill Sans MT" w:cs="Arial"/>
                <w:color w:val="000000" w:themeColor="text1"/>
                <w:sz w:val="18"/>
              </w:rPr>
              <w:t>Prevención y control de enfermedades.</w:t>
            </w:r>
          </w:p>
          <w:p w14:paraId="6BD11DD8"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rPr>
            </w:pPr>
            <w:r w:rsidRPr="00267510">
              <w:rPr>
                <w:rFonts w:ascii="Gill Sans MT" w:hAnsi="Gill Sans MT" w:cs="Arial"/>
                <w:color w:val="000000" w:themeColor="text1"/>
                <w:sz w:val="18"/>
              </w:rPr>
              <w:t>Pruebas bioquímicas para identificación de microorganismos.</w:t>
            </w:r>
          </w:p>
          <w:p w14:paraId="5072CCEC"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rPr>
            </w:pPr>
            <w:r w:rsidRPr="00267510">
              <w:rPr>
                <w:rFonts w:ascii="Gill Sans MT" w:hAnsi="Gill Sans MT" w:cs="Arial"/>
                <w:color w:val="000000" w:themeColor="text1"/>
                <w:sz w:val="18"/>
              </w:rPr>
              <w:t>Pruebas de susceptibilidad microbiana.</w:t>
            </w:r>
          </w:p>
          <w:p w14:paraId="5F2C5179" w14:textId="77777777" w:rsidR="00211D70" w:rsidRPr="00267510" w:rsidRDefault="00211D70" w:rsidP="00292A93">
            <w:pPr>
              <w:pStyle w:val="Prrafodelista"/>
              <w:jc w:val="both"/>
              <w:rPr>
                <w:rFonts w:ascii="Gill Sans MT" w:hAnsi="Gill Sans MT" w:cs="Arial"/>
                <w:color w:val="000000" w:themeColor="text1"/>
                <w:sz w:val="18"/>
              </w:rPr>
            </w:pPr>
          </w:p>
        </w:tc>
        <w:tc>
          <w:tcPr>
            <w:tcW w:w="948" w:type="pct"/>
            <w:shd w:val="clear" w:color="auto" w:fill="FFFFFF" w:themeFill="background1"/>
          </w:tcPr>
          <w:p w14:paraId="423E83B2" w14:textId="77777777" w:rsidR="00211D70" w:rsidRPr="00267510" w:rsidRDefault="00211D70" w:rsidP="00292A93">
            <w:pPr>
              <w:contextualSpacing/>
              <w:jc w:val="both"/>
              <w:rPr>
                <w:rFonts w:ascii="Gill Sans MT" w:hAnsi="Gill Sans MT" w:cs="Arial"/>
                <w:bCs/>
                <w:color w:val="000000" w:themeColor="text1"/>
                <w:sz w:val="18"/>
              </w:rPr>
            </w:pPr>
          </w:p>
          <w:p w14:paraId="734F1D5A"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rPr>
            </w:pPr>
            <w:r w:rsidRPr="00267510">
              <w:rPr>
                <w:rFonts w:ascii="Gill Sans MT" w:hAnsi="Gill Sans MT" w:cs="Arial"/>
                <w:color w:val="000000" w:themeColor="text1"/>
                <w:sz w:val="18"/>
              </w:rPr>
              <w:t>Confidencialidad   en manejo de información</w:t>
            </w:r>
          </w:p>
          <w:p w14:paraId="3D25EFCB"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rPr>
            </w:pPr>
            <w:r w:rsidRPr="00267510">
              <w:rPr>
                <w:rFonts w:ascii="Gill Sans MT" w:hAnsi="Gill Sans MT" w:cs="Arial"/>
                <w:color w:val="000000" w:themeColor="text1"/>
                <w:sz w:val="18"/>
              </w:rPr>
              <w:t>Constancia y responsabilidad en la realización de actividades</w:t>
            </w:r>
          </w:p>
          <w:p w14:paraId="736D2060"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color w:val="000000" w:themeColor="text1"/>
                <w:sz w:val="18"/>
              </w:rPr>
            </w:pPr>
            <w:r w:rsidRPr="00267510">
              <w:rPr>
                <w:rFonts w:ascii="Gill Sans MT" w:hAnsi="Gill Sans MT" w:cs="Arial"/>
                <w:bCs/>
                <w:color w:val="000000" w:themeColor="text1"/>
                <w:sz w:val="18"/>
              </w:rPr>
              <w:t>Cooperación en la realización de tareas</w:t>
            </w:r>
          </w:p>
          <w:p w14:paraId="3C7FF6B7" w14:textId="77777777" w:rsidR="00211D70" w:rsidRPr="00267510" w:rsidRDefault="00211D70" w:rsidP="00211D70">
            <w:pPr>
              <w:pStyle w:val="TableParagraph"/>
              <w:numPr>
                <w:ilvl w:val="0"/>
                <w:numId w:val="19"/>
              </w:numPr>
              <w:spacing w:line="242" w:lineRule="auto"/>
              <w:ind w:right="417"/>
              <w:jc w:val="both"/>
              <w:rPr>
                <w:rFonts w:ascii="Gill Sans MT" w:hAnsi="Gill Sans MT" w:cs="Arial"/>
                <w:color w:val="000000" w:themeColor="text1"/>
                <w:sz w:val="18"/>
              </w:rPr>
            </w:pPr>
            <w:r w:rsidRPr="00267510">
              <w:rPr>
                <w:rFonts w:ascii="Gill Sans MT" w:hAnsi="Gill Sans MT" w:cs="Arial"/>
                <w:color w:val="000000" w:themeColor="text1"/>
                <w:sz w:val="18"/>
              </w:rPr>
              <w:t>Empatía con el</w:t>
            </w:r>
            <w:r w:rsidRPr="00267510">
              <w:rPr>
                <w:rFonts w:ascii="Gill Sans MT" w:hAnsi="Gill Sans MT" w:cs="Arial"/>
                <w:color w:val="000000" w:themeColor="text1"/>
                <w:spacing w:val="-59"/>
                <w:sz w:val="18"/>
              </w:rPr>
              <w:t xml:space="preserve"> </w:t>
            </w:r>
            <w:r w:rsidRPr="00267510">
              <w:rPr>
                <w:rFonts w:ascii="Gill Sans MT" w:hAnsi="Gill Sans MT" w:cs="Arial"/>
                <w:color w:val="000000" w:themeColor="text1"/>
                <w:sz w:val="18"/>
              </w:rPr>
              <w:t>paciente</w:t>
            </w:r>
          </w:p>
          <w:p w14:paraId="14289D6E"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rPr>
            </w:pPr>
            <w:r w:rsidRPr="00267510">
              <w:rPr>
                <w:rFonts w:ascii="Gill Sans MT" w:hAnsi="Gill Sans MT" w:cs="Arial"/>
                <w:color w:val="000000" w:themeColor="text1"/>
                <w:sz w:val="18"/>
              </w:rPr>
              <w:t>Ética profesional</w:t>
            </w:r>
          </w:p>
          <w:p w14:paraId="752C3B5B" w14:textId="77777777" w:rsidR="00211D70" w:rsidRPr="00267510" w:rsidRDefault="00211D70" w:rsidP="00211D70">
            <w:pPr>
              <w:pStyle w:val="TableParagraph"/>
              <w:numPr>
                <w:ilvl w:val="0"/>
                <w:numId w:val="19"/>
              </w:numPr>
              <w:tabs>
                <w:tab w:val="left" w:pos="1673"/>
              </w:tabs>
              <w:ind w:right="55"/>
              <w:jc w:val="both"/>
              <w:rPr>
                <w:rFonts w:ascii="Gill Sans MT" w:hAnsi="Gill Sans MT" w:cs="Arial"/>
                <w:color w:val="000000" w:themeColor="text1"/>
                <w:sz w:val="18"/>
              </w:rPr>
            </w:pPr>
            <w:r w:rsidRPr="00267510">
              <w:rPr>
                <w:rFonts w:ascii="Gill Sans MT" w:hAnsi="Gill Sans MT" w:cs="Arial"/>
                <w:color w:val="000000" w:themeColor="text1"/>
                <w:sz w:val="18"/>
              </w:rPr>
              <w:t>Honestidad en la práctica profesional.</w:t>
            </w:r>
          </w:p>
          <w:p w14:paraId="3CEE0D51"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rPr>
            </w:pPr>
            <w:r w:rsidRPr="00267510">
              <w:rPr>
                <w:rFonts w:ascii="Gill Sans MT" w:hAnsi="Gill Sans MT" w:cs="Arial"/>
                <w:color w:val="000000" w:themeColor="text1"/>
                <w:sz w:val="18"/>
              </w:rPr>
              <w:t>Respeto a los derechos humanos</w:t>
            </w:r>
          </w:p>
          <w:p w14:paraId="1381AEA0" w14:textId="03979424" w:rsidR="00211D70" w:rsidRPr="00267510" w:rsidRDefault="0026751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rPr>
            </w:pPr>
            <w:r w:rsidRPr="00267510">
              <w:rPr>
                <w:rFonts w:ascii="Gill Sans MT" w:hAnsi="Gill Sans MT" w:cs="Arial"/>
                <w:color w:val="000000" w:themeColor="text1"/>
                <w:sz w:val="18"/>
              </w:rPr>
              <w:t>Responsabilidad en</w:t>
            </w:r>
            <w:r w:rsidR="00211D70" w:rsidRPr="00267510">
              <w:rPr>
                <w:rFonts w:ascii="Gill Sans MT" w:hAnsi="Gill Sans MT" w:cs="Arial"/>
                <w:color w:val="000000" w:themeColor="text1"/>
                <w:sz w:val="18"/>
              </w:rPr>
              <w:t xml:space="preserve"> la práctica profesional. </w:t>
            </w:r>
          </w:p>
          <w:p w14:paraId="7114ED90" w14:textId="77777777" w:rsidR="00211D70" w:rsidRPr="00267510" w:rsidRDefault="00211D70" w:rsidP="00211D70">
            <w:pPr>
              <w:pStyle w:val="TableParagraph"/>
              <w:numPr>
                <w:ilvl w:val="0"/>
                <w:numId w:val="19"/>
              </w:numPr>
              <w:ind w:right="136"/>
              <w:jc w:val="both"/>
              <w:rPr>
                <w:rFonts w:ascii="Gill Sans MT" w:hAnsi="Gill Sans MT" w:cs="Arial"/>
                <w:color w:val="000000" w:themeColor="text1"/>
                <w:sz w:val="18"/>
              </w:rPr>
            </w:pPr>
            <w:r w:rsidRPr="00267510">
              <w:rPr>
                <w:rFonts w:ascii="Gill Sans MT" w:hAnsi="Gill Sans MT" w:cs="Arial"/>
                <w:color w:val="000000" w:themeColor="text1"/>
                <w:sz w:val="18"/>
              </w:rPr>
              <w:t>Solidaridad</w:t>
            </w:r>
            <w:r w:rsidRPr="00267510">
              <w:rPr>
                <w:rFonts w:ascii="Gill Sans MT" w:hAnsi="Gill Sans MT" w:cs="Arial"/>
                <w:color w:val="000000" w:themeColor="text1"/>
                <w:spacing w:val="1"/>
                <w:sz w:val="18"/>
              </w:rPr>
              <w:t xml:space="preserve"> </w:t>
            </w:r>
          </w:p>
          <w:p w14:paraId="4AEAAB6B"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color w:val="000000" w:themeColor="text1"/>
                <w:sz w:val="18"/>
              </w:rPr>
            </w:pPr>
            <w:r w:rsidRPr="00267510">
              <w:rPr>
                <w:rFonts w:ascii="Gill Sans MT" w:hAnsi="Gill Sans MT" w:cs="Arial"/>
                <w:bCs/>
                <w:color w:val="000000" w:themeColor="text1"/>
                <w:sz w:val="18"/>
              </w:rPr>
              <w:t>Tenacidad en las actividades recomendadas</w:t>
            </w:r>
          </w:p>
          <w:p w14:paraId="27BEF653"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color w:val="000000" w:themeColor="text1"/>
                <w:sz w:val="18"/>
              </w:rPr>
            </w:pPr>
            <w:r w:rsidRPr="00267510">
              <w:rPr>
                <w:rFonts w:ascii="Gill Sans MT" w:hAnsi="Gill Sans MT" w:cs="Arial"/>
                <w:color w:val="000000" w:themeColor="text1"/>
                <w:sz w:val="18"/>
              </w:rPr>
              <w:t xml:space="preserve">Tolerancia </w:t>
            </w:r>
          </w:p>
          <w:p w14:paraId="63FC8872" w14:textId="77777777" w:rsidR="00211D70" w:rsidRPr="00267510" w:rsidRDefault="00211D70" w:rsidP="00292A93">
            <w:pPr>
              <w:pStyle w:val="TableParagraph"/>
              <w:ind w:left="360" w:right="478"/>
              <w:jc w:val="both"/>
              <w:rPr>
                <w:rFonts w:ascii="Gill Sans MT" w:hAnsi="Gill Sans MT" w:cs="Arial"/>
                <w:bCs/>
                <w:color w:val="000000" w:themeColor="text1"/>
                <w:sz w:val="18"/>
              </w:rPr>
            </w:pPr>
          </w:p>
        </w:tc>
        <w:tc>
          <w:tcPr>
            <w:tcW w:w="895" w:type="pct"/>
            <w:shd w:val="clear" w:color="auto" w:fill="FFFFFF" w:themeFill="background1"/>
            <w:vAlign w:val="center"/>
          </w:tcPr>
          <w:p w14:paraId="6A0B6364" w14:textId="691ACE04" w:rsidR="00211D70" w:rsidRPr="00267510" w:rsidRDefault="00211D70" w:rsidP="00267510">
            <w:pPr>
              <w:contextualSpacing/>
              <w:jc w:val="center"/>
              <w:rPr>
                <w:rFonts w:ascii="Gill Sans MT" w:hAnsi="Gill Sans MT" w:cs="Arial"/>
                <w:b/>
                <w:bCs/>
                <w:color w:val="000000" w:themeColor="text1"/>
                <w:sz w:val="18"/>
              </w:rPr>
            </w:pPr>
            <w:r w:rsidRPr="00267510">
              <w:rPr>
                <w:rFonts w:ascii="Gill Sans MT" w:hAnsi="Gill Sans MT" w:cs="Arial"/>
                <w:b/>
                <w:bCs/>
                <w:color w:val="000000" w:themeColor="text1"/>
                <w:sz w:val="18"/>
              </w:rPr>
              <w:t>Disciplinar</w:t>
            </w:r>
          </w:p>
        </w:tc>
        <w:tc>
          <w:tcPr>
            <w:tcW w:w="681" w:type="pct"/>
            <w:shd w:val="clear" w:color="auto" w:fill="FFFFFF" w:themeFill="background1"/>
            <w:vAlign w:val="center"/>
          </w:tcPr>
          <w:p w14:paraId="1F350E33" w14:textId="73564F93" w:rsidR="00211D70" w:rsidRPr="00267510" w:rsidRDefault="00211D70" w:rsidP="00267510">
            <w:pPr>
              <w:pStyle w:val="Textoindependiente"/>
              <w:jc w:val="center"/>
              <w:rPr>
                <w:rFonts w:ascii="Gill Sans MT" w:hAnsi="Gill Sans MT" w:cs="Arial"/>
                <w:b/>
                <w:color w:val="000000" w:themeColor="text1"/>
                <w:sz w:val="18"/>
                <w:szCs w:val="22"/>
              </w:rPr>
            </w:pPr>
            <w:r w:rsidRPr="00267510">
              <w:rPr>
                <w:rFonts w:ascii="Gill Sans MT" w:hAnsi="Gill Sans MT" w:cs="Arial"/>
                <w:b/>
                <w:color w:val="000000" w:themeColor="text1"/>
                <w:sz w:val="18"/>
                <w:szCs w:val="22"/>
              </w:rPr>
              <w:t>Microbiología</w:t>
            </w:r>
          </w:p>
          <w:p w14:paraId="516E78B8" w14:textId="77777777" w:rsidR="00211D70" w:rsidRPr="00267510" w:rsidRDefault="00211D70" w:rsidP="00267510">
            <w:pPr>
              <w:pStyle w:val="Textoindependiente"/>
              <w:jc w:val="center"/>
              <w:rPr>
                <w:rFonts w:ascii="Gill Sans MT" w:hAnsi="Gill Sans MT" w:cs="Arial"/>
                <w:b/>
                <w:color w:val="000000" w:themeColor="text1"/>
                <w:sz w:val="18"/>
                <w:szCs w:val="22"/>
              </w:rPr>
            </w:pPr>
            <w:r w:rsidRPr="00267510">
              <w:rPr>
                <w:rFonts w:ascii="Gill Sans MT" w:hAnsi="Gill Sans MT" w:cs="Arial"/>
                <w:b/>
                <w:color w:val="000000" w:themeColor="text1"/>
                <w:sz w:val="18"/>
                <w:szCs w:val="22"/>
              </w:rPr>
              <w:t>Y</w:t>
            </w:r>
          </w:p>
          <w:p w14:paraId="7DD3CF05" w14:textId="445E5E59" w:rsidR="00211D70" w:rsidRPr="00267510" w:rsidRDefault="00211D70" w:rsidP="00267510">
            <w:pPr>
              <w:pStyle w:val="Textoindependiente"/>
              <w:jc w:val="center"/>
              <w:rPr>
                <w:rFonts w:ascii="Gill Sans MT" w:hAnsi="Gill Sans MT" w:cs="Arial"/>
                <w:b/>
                <w:color w:val="000000" w:themeColor="text1"/>
                <w:sz w:val="18"/>
                <w:szCs w:val="22"/>
              </w:rPr>
            </w:pPr>
            <w:r w:rsidRPr="00267510">
              <w:rPr>
                <w:rFonts w:ascii="Gill Sans MT" w:hAnsi="Gill Sans MT" w:cs="Arial"/>
                <w:b/>
                <w:color w:val="000000" w:themeColor="text1"/>
                <w:sz w:val="18"/>
                <w:szCs w:val="22"/>
              </w:rPr>
              <w:t>Parasitología clínica</w:t>
            </w:r>
          </w:p>
        </w:tc>
        <w:tc>
          <w:tcPr>
            <w:tcW w:w="792" w:type="pct"/>
            <w:shd w:val="clear" w:color="auto" w:fill="FFFFFF" w:themeFill="background1"/>
          </w:tcPr>
          <w:p w14:paraId="41B9F69E" w14:textId="77777777" w:rsidR="00211D70" w:rsidRPr="00267510" w:rsidRDefault="00211D70" w:rsidP="00267510">
            <w:pPr>
              <w:pStyle w:val="Textoindependiente"/>
              <w:rPr>
                <w:rFonts w:ascii="Gill Sans MT" w:hAnsi="Gill Sans MT" w:cs="Arial"/>
                <w:b/>
                <w:color w:val="000000" w:themeColor="text1"/>
                <w:sz w:val="18"/>
                <w:szCs w:val="22"/>
              </w:rPr>
            </w:pPr>
            <w:r w:rsidRPr="00267510">
              <w:rPr>
                <w:rFonts w:ascii="Gill Sans MT" w:hAnsi="Gill Sans MT" w:cs="Arial"/>
                <w:b/>
                <w:color w:val="000000" w:themeColor="text1"/>
                <w:sz w:val="18"/>
                <w:szCs w:val="22"/>
              </w:rPr>
              <w:t>Microbiología:</w:t>
            </w:r>
          </w:p>
          <w:p w14:paraId="1636D25C" w14:textId="60DC4B31" w:rsidR="00211D70" w:rsidRPr="00267510" w:rsidRDefault="00211D70" w:rsidP="00267510">
            <w:pPr>
              <w:pStyle w:val="Textoindependiente"/>
              <w:rPr>
                <w:rFonts w:ascii="Gill Sans MT" w:hAnsi="Gill Sans MT" w:cs="Arial"/>
                <w:bCs/>
                <w:color w:val="000000" w:themeColor="text1"/>
                <w:sz w:val="18"/>
                <w:szCs w:val="22"/>
              </w:rPr>
            </w:pPr>
            <w:r w:rsidRPr="00267510">
              <w:rPr>
                <w:rFonts w:ascii="Gill Sans MT" w:hAnsi="Gill Sans MT" w:cs="Arial"/>
                <w:bCs/>
                <w:color w:val="000000" w:themeColor="text1"/>
                <w:sz w:val="18"/>
                <w:szCs w:val="22"/>
              </w:rPr>
              <w:t xml:space="preserve">El estudiante aplica con responsabilidad, honestidad y compromiso social, los conocimientos sobre los diversos microorganismos y </w:t>
            </w:r>
            <w:r w:rsidR="00267510" w:rsidRPr="00267510">
              <w:rPr>
                <w:rFonts w:ascii="Gill Sans MT" w:hAnsi="Gill Sans MT" w:cs="Arial"/>
                <w:bCs/>
                <w:color w:val="000000" w:themeColor="text1"/>
                <w:sz w:val="18"/>
                <w:szCs w:val="22"/>
              </w:rPr>
              <w:t>parásitos patógenos</w:t>
            </w:r>
            <w:r w:rsidRPr="00267510">
              <w:rPr>
                <w:rFonts w:ascii="Gill Sans MT" w:hAnsi="Gill Sans MT" w:cs="Arial"/>
                <w:bCs/>
                <w:color w:val="000000" w:themeColor="text1"/>
                <w:sz w:val="18"/>
                <w:szCs w:val="22"/>
              </w:rPr>
              <w:t xml:space="preserve"> para el humano, sus características, mecanismos </w:t>
            </w:r>
            <w:proofErr w:type="spellStart"/>
            <w:r w:rsidRPr="00267510">
              <w:rPr>
                <w:rFonts w:ascii="Gill Sans MT" w:hAnsi="Gill Sans MT" w:cs="Arial"/>
                <w:bCs/>
                <w:color w:val="000000" w:themeColor="text1"/>
                <w:sz w:val="18"/>
                <w:szCs w:val="22"/>
              </w:rPr>
              <w:t>fisiopatogénicos</w:t>
            </w:r>
            <w:proofErr w:type="spellEnd"/>
            <w:r w:rsidRPr="00267510">
              <w:rPr>
                <w:rFonts w:ascii="Gill Sans MT" w:hAnsi="Gill Sans MT" w:cs="Arial"/>
                <w:bCs/>
                <w:color w:val="000000" w:themeColor="text1"/>
                <w:sz w:val="18"/>
                <w:szCs w:val="22"/>
              </w:rPr>
              <w:t>, manifestaciones clínicas, diagnóstico, tratamiento y prevención. , desarrollando destreza manual  y capacidad de observación para la correcta interpretación de resultados, identificando a los principales microorganismos y parásitos de importancia médica</w:t>
            </w:r>
          </w:p>
          <w:p w14:paraId="5030C76C" w14:textId="77777777" w:rsidR="00211D70" w:rsidRPr="00267510" w:rsidRDefault="00211D70" w:rsidP="00267510">
            <w:pPr>
              <w:pStyle w:val="Textoindependiente"/>
              <w:rPr>
                <w:rFonts w:ascii="Gill Sans MT" w:hAnsi="Gill Sans MT" w:cs="Arial"/>
                <w:b/>
                <w:color w:val="000000" w:themeColor="text1"/>
                <w:sz w:val="18"/>
                <w:szCs w:val="22"/>
              </w:rPr>
            </w:pPr>
          </w:p>
        </w:tc>
      </w:tr>
      <w:tr w:rsidR="00211D70" w:rsidRPr="00127BA0" w14:paraId="4522D022" w14:textId="77777777" w:rsidTr="00267510">
        <w:trPr>
          <w:jc w:val="center"/>
        </w:trPr>
        <w:tc>
          <w:tcPr>
            <w:tcW w:w="788" w:type="pct"/>
            <w:shd w:val="clear" w:color="auto" w:fill="auto"/>
          </w:tcPr>
          <w:p w14:paraId="367F6AB2"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 xml:space="preserve">Elegir sitios de toma de muestras para la </w:t>
            </w:r>
            <w:r w:rsidRPr="00267510">
              <w:rPr>
                <w:rFonts w:ascii="Gill Sans MT" w:hAnsi="Gill Sans MT" w:cs="Arial"/>
                <w:color w:val="000000" w:themeColor="text1"/>
                <w:sz w:val="18"/>
                <w:szCs w:val="18"/>
              </w:rPr>
              <w:lastRenderedPageBreak/>
              <w:t>extracción de ácidos nucleicos.</w:t>
            </w:r>
          </w:p>
          <w:p w14:paraId="512CFF83"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strike/>
                <w:color w:val="000000" w:themeColor="text1"/>
                <w:sz w:val="18"/>
                <w:szCs w:val="18"/>
              </w:rPr>
            </w:pPr>
            <w:r w:rsidRPr="00267510">
              <w:rPr>
                <w:rFonts w:ascii="Gill Sans MT" w:hAnsi="Gill Sans MT" w:cs="Arial"/>
                <w:color w:val="000000" w:themeColor="text1"/>
                <w:sz w:val="18"/>
                <w:szCs w:val="18"/>
              </w:rPr>
              <w:t>Identificar la aplicación de la purificación, amplificación, secuenciación de   material genético.</w:t>
            </w:r>
          </w:p>
          <w:p w14:paraId="46531E0E"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strike/>
                <w:color w:val="000000" w:themeColor="text1"/>
                <w:sz w:val="18"/>
                <w:szCs w:val="18"/>
              </w:rPr>
            </w:pPr>
            <w:r w:rsidRPr="00267510">
              <w:rPr>
                <w:rFonts w:ascii="Gill Sans MT" w:hAnsi="Gill Sans MT" w:cs="Arial"/>
                <w:color w:val="000000" w:themeColor="text1"/>
                <w:sz w:val="18"/>
                <w:szCs w:val="18"/>
              </w:rPr>
              <w:t xml:space="preserve">Identificar la aplicación del </w:t>
            </w:r>
            <w:proofErr w:type="spellStart"/>
            <w:r w:rsidRPr="00267510">
              <w:rPr>
                <w:rFonts w:ascii="Gill Sans MT" w:hAnsi="Gill Sans MT" w:cs="Arial"/>
                <w:color w:val="000000" w:themeColor="text1"/>
                <w:sz w:val="18"/>
                <w:szCs w:val="18"/>
              </w:rPr>
              <w:t>Fingerprinting</w:t>
            </w:r>
            <w:proofErr w:type="spellEnd"/>
          </w:p>
          <w:p w14:paraId="7DB4D447"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Identificar medios de transporte y conservación para ADN y ARN</w:t>
            </w:r>
          </w:p>
          <w:p w14:paraId="1D4095CA"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Identificar reactivos necesarios en la electroforesis y PCR.</w:t>
            </w:r>
          </w:p>
          <w:p w14:paraId="51BF32BC"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Realizar electroforesis de ácidos nucleicos (</w:t>
            </w:r>
            <w:proofErr w:type="spellStart"/>
            <w:r w:rsidRPr="00267510">
              <w:rPr>
                <w:rFonts w:ascii="Gill Sans MT" w:hAnsi="Gill Sans MT" w:cs="Arial"/>
                <w:color w:val="000000" w:themeColor="text1"/>
                <w:sz w:val="18"/>
                <w:szCs w:val="18"/>
              </w:rPr>
              <w:t>Souther</w:t>
            </w:r>
            <w:proofErr w:type="spellEnd"/>
            <w:r w:rsidRPr="00267510">
              <w:rPr>
                <w:rFonts w:ascii="Gill Sans MT" w:hAnsi="Gill Sans MT" w:cs="Arial"/>
                <w:color w:val="000000" w:themeColor="text1"/>
                <w:sz w:val="18"/>
                <w:szCs w:val="18"/>
              </w:rPr>
              <w:t xml:space="preserve"> </w:t>
            </w:r>
            <w:proofErr w:type="spellStart"/>
            <w:r w:rsidRPr="00267510">
              <w:rPr>
                <w:rFonts w:ascii="Gill Sans MT" w:hAnsi="Gill Sans MT" w:cs="Arial"/>
                <w:color w:val="000000" w:themeColor="text1"/>
                <w:sz w:val="18"/>
                <w:szCs w:val="18"/>
              </w:rPr>
              <w:t>Blot</w:t>
            </w:r>
            <w:proofErr w:type="spellEnd"/>
            <w:r w:rsidRPr="00267510">
              <w:rPr>
                <w:rFonts w:ascii="Gill Sans MT" w:hAnsi="Gill Sans MT" w:cs="Arial"/>
                <w:color w:val="000000" w:themeColor="text1"/>
                <w:sz w:val="18"/>
                <w:szCs w:val="18"/>
              </w:rPr>
              <w:t>).</w:t>
            </w:r>
          </w:p>
          <w:p w14:paraId="2F0A33A9"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 xml:space="preserve">Realizar electroforesis de proteínas (Western </w:t>
            </w:r>
            <w:proofErr w:type="spellStart"/>
            <w:r w:rsidRPr="00267510">
              <w:rPr>
                <w:rFonts w:ascii="Gill Sans MT" w:hAnsi="Gill Sans MT" w:cs="Arial"/>
                <w:color w:val="000000" w:themeColor="text1"/>
                <w:sz w:val="18"/>
                <w:szCs w:val="18"/>
              </w:rPr>
              <w:t>Blot</w:t>
            </w:r>
            <w:proofErr w:type="spellEnd"/>
            <w:r w:rsidRPr="00267510">
              <w:rPr>
                <w:rFonts w:ascii="Gill Sans MT" w:hAnsi="Gill Sans MT" w:cs="Arial"/>
                <w:color w:val="000000" w:themeColor="text1"/>
                <w:sz w:val="18"/>
                <w:szCs w:val="18"/>
              </w:rPr>
              <w:t>) en condiciones desnaturalizantes y no.</w:t>
            </w:r>
          </w:p>
          <w:p w14:paraId="356C9A4F"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Realizar PCR y modificaciones de PCR.</w:t>
            </w:r>
          </w:p>
          <w:p w14:paraId="2268A038"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Utilizar el EPP en el laboratorio de biología molecular.</w:t>
            </w:r>
          </w:p>
          <w:p w14:paraId="22D73DD1" w14:textId="77777777" w:rsidR="00211D70" w:rsidRPr="00267510" w:rsidRDefault="00211D70" w:rsidP="00292A93">
            <w:pPr>
              <w:pStyle w:val="TableParagraph"/>
              <w:tabs>
                <w:tab w:val="left" w:pos="2445"/>
              </w:tabs>
              <w:ind w:left="69" w:right="49"/>
              <w:jc w:val="both"/>
              <w:rPr>
                <w:rFonts w:ascii="Gill Sans MT" w:hAnsi="Gill Sans MT" w:cs="Arial"/>
                <w:color w:val="000000" w:themeColor="text1"/>
                <w:sz w:val="18"/>
                <w:szCs w:val="18"/>
              </w:rPr>
            </w:pPr>
          </w:p>
        </w:tc>
        <w:tc>
          <w:tcPr>
            <w:tcW w:w="895" w:type="pct"/>
            <w:shd w:val="clear" w:color="auto" w:fill="auto"/>
          </w:tcPr>
          <w:p w14:paraId="366B3A9E" w14:textId="77777777" w:rsidR="00211D70" w:rsidRPr="00267510" w:rsidRDefault="00211D70" w:rsidP="00292A93">
            <w:pPr>
              <w:jc w:val="both"/>
              <w:rPr>
                <w:rFonts w:ascii="Gill Sans MT" w:hAnsi="Gill Sans MT" w:cs="Arial"/>
                <w:color w:val="000000" w:themeColor="text1"/>
                <w:sz w:val="18"/>
                <w:szCs w:val="18"/>
              </w:rPr>
            </w:pPr>
          </w:p>
          <w:p w14:paraId="4AB48202"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lastRenderedPageBreak/>
              <w:t>Apareamiento de bases nitrogenadas.</w:t>
            </w:r>
          </w:p>
          <w:p w14:paraId="09EC72ED"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Aplicación de la secuenciación en el diagnóstico de enfermedades.</w:t>
            </w:r>
          </w:p>
          <w:p w14:paraId="4F01ACAA" w14:textId="77777777" w:rsidR="00211D70" w:rsidRPr="00267510" w:rsidRDefault="00211D70" w:rsidP="00211D70">
            <w:pPr>
              <w:pStyle w:val="TableParagraph"/>
              <w:numPr>
                <w:ilvl w:val="0"/>
                <w:numId w:val="19"/>
              </w:numPr>
              <w:spacing w:line="242" w:lineRule="auto"/>
              <w:ind w:right="446"/>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Bioinformática</w:t>
            </w:r>
            <w:r w:rsidRPr="00267510">
              <w:rPr>
                <w:rFonts w:ascii="Gill Sans MT" w:hAnsi="Gill Sans MT" w:cs="Arial"/>
                <w:color w:val="000000" w:themeColor="text1"/>
                <w:spacing w:val="1"/>
                <w:sz w:val="18"/>
                <w:szCs w:val="18"/>
              </w:rPr>
              <w:t xml:space="preserve"> </w:t>
            </w:r>
          </w:p>
          <w:p w14:paraId="0E49C2F0"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Biología molecular del cáncer.</w:t>
            </w:r>
          </w:p>
          <w:p w14:paraId="3EC8281C"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Ciclo celular normal y alterado.</w:t>
            </w:r>
          </w:p>
          <w:p w14:paraId="1FB7997C"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 xml:space="preserve">Ciencias </w:t>
            </w:r>
            <w:proofErr w:type="spellStart"/>
            <w:r w:rsidRPr="00267510">
              <w:rPr>
                <w:rFonts w:ascii="Gill Sans MT" w:hAnsi="Gill Sans MT" w:cs="Arial"/>
                <w:color w:val="000000" w:themeColor="text1"/>
                <w:sz w:val="18"/>
                <w:szCs w:val="18"/>
              </w:rPr>
              <w:t>ómicas</w:t>
            </w:r>
            <w:proofErr w:type="spellEnd"/>
          </w:p>
          <w:p w14:paraId="6187DF52"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Concepto y constitución bioquímica de ácidos nucleicos, y cromatina.</w:t>
            </w:r>
          </w:p>
          <w:p w14:paraId="348F2C40"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Diferencia entre ADN nuclear y mitocondrial.</w:t>
            </w:r>
          </w:p>
          <w:p w14:paraId="73A15675"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Dogma central de la biología molecular.</w:t>
            </w:r>
          </w:p>
          <w:p w14:paraId="0F7EC416"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Enfermedades autosómicas recesivas y dominantes.</w:t>
            </w:r>
          </w:p>
          <w:p w14:paraId="0D3543F5"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proofErr w:type="spellStart"/>
            <w:r w:rsidRPr="00267510">
              <w:rPr>
                <w:rFonts w:ascii="Gill Sans MT" w:hAnsi="Gill Sans MT" w:cs="Arial"/>
                <w:color w:val="000000" w:themeColor="text1"/>
                <w:sz w:val="18"/>
                <w:szCs w:val="18"/>
              </w:rPr>
              <w:t>Epigenética</w:t>
            </w:r>
            <w:proofErr w:type="spellEnd"/>
            <w:r w:rsidRPr="00267510">
              <w:rPr>
                <w:rFonts w:ascii="Gill Sans MT" w:hAnsi="Gill Sans MT" w:cs="Arial"/>
                <w:color w:val="000000" w:themeColor="text1"/>
                <w:sz w:val="18"/>
                <w:szCs w:val="18"/>
              </w:rPr>
              <w:t>.</w:t>
            </w:r>
          </w:p>
          <w:p w14:paraId="4F7CB7D0"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Equipos para secuenciar ácidos nucleicos.</w:t>
            </w:r>
          </w:p>
          <w:p w14:paraId="7EA48E09"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 xml:space="preserve">Función de los ácidos nucleicos: ADN nuclear y mitocondrial, ARN mensajero, ARN de transferencia, ARN </w:t>
            </w:r>
            <w:proofErr w:type="spellStart"/>
            <w:r w:rsidRPr="00267510">
              <w:rPr>
                <w:rFonts w:ascii="Gill Sans MT" w:hAnsi="Gill Sans MT" w:cs="Arial"/>
                <w:color w:val="000000" w:themeColor="text1"/>
                <w:sz w:val="18"/>
                <w:szCs w:val="18"/>
              </w:rPr>
              <w:t>ribosomal</w:t>
            </w:r>
            <w:proofErr w:type="spellEnd"/>
            <w:r w:rsidRPr="00267510">
              <w:rPr>
                <w:rFonts w:ascii="Gill Sans MT" w:hAnsi="Gill Sans MT" w:cs="Arial"/>
                <w:color w:val="000000" w:themeColor="text1"/>
                <w:sz w:val="18"/>
                <w:szCs w:val="18"/>
              </w:rPr>
              <w:t xml:space="preserve"> y pequeños interferentes.</w:t>
            </w:r>
          </w:p>
          <w:p w14:paraId="09E9E98E"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 xml:space="preserve">Fundamento y clasificación de la electroforesis para ácidos nucleicos y </w:t>
            </w:r>
          </w:p>
          <w:p w14:paraId="6DB1B0D8"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Fundamentos de equipos que aplican Biología molecular para diagnóstico</w:t>
            </w:r>
          </w:p>
          <w:p w14:paraId="54DA3A84"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Localización de ácidos nucleicos de procariontes y eucariontes.</w:t>
            </w:r>
          </w:p>
          <w:p w14:paraId="5303B118"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Mitosis, meiosis y apoptosis.</w:t>
            </w:r>
          </w:p>
          <w:p w14:paraId="4FADC913"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lastRenderedPageBreak/>
              <w:t>Mutaciones y su clasificación.</w:t>
            </w:r>
          </w:p>
          <w:p w14:paraId="5907B232"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Niveles de organización de la cromatina.</w:t>
            </w:r>
          </w:p>
          <w:p w14:paraId="174C0F45"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 xml:space="preserve">Problemas hereditarios </w:t>
            </w:r>
          </w:p>
          <w:p w14:paraId="5BF27B25"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Procesamiento del ARN mensajero.</w:t>
            </w:r>
          </w:p>
          <w:p w14:paraId="006B1350"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Propiedades fisicoquímicas de los ácidos nucleicos.</w:t>
            </w:r>
          </w:p>
          <w:p w14:paraId="26D08183"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proteínas.</w:t>
            </w:r>
          </w:p>
          <w:p w14:paraId="280540D4"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Proyecto del Genoma Humano.</w:t>
            </w:r>
          </w:p>
          <w:p w14:paraId="6C94D9DF"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proofErr w:type="spellStart"/>
            <w:r w:rsidRPr="00267510">
              <w:rPr>
                <w:rFonts w:ascii="Gill Sans MT" w:hAnsi="Gill Sans MT" w:cs="Arial"/>
                <w:color w:val="000000" w:themeColor="text1"/>
                <w:sz w:val="18"/>
                <w:szCs w:val="18"/>
              </w:rPr>
              <w:t>Retrotranscripción</w:t>
            </w:r>
            <w:proofErr w:type="spellEnd"/>
            <w:r w:rsidRPr="00267510">
              <w:rPr>
                <w:rFonts w:ascii="Gill Sans MT" w:hAnsi="Gill Sans MT" w:cs="Arial"/>
                <w:color w:val="000000" w:themeColor="text1"/>
                <w:sz w:val="18"/>
                <w:szCs w:val="18"/>
              </w:rPr>
              <w:t>.</w:t>
            </w:r>
          </w:p>
          <w:p w14:paraId="257721D5"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proofErr w:type="spellStart"/>
            <w:r w:rsidRPr="00267510">
              <w:rPr>
                <w:rFonts w:ascii="Gill Sans MT" w:hAnsi="Gill Sans MT" w:cs="Arial"/>
                <w:color w:val="000000" w:themeColor="text1"/>
                <w:sz w:val="18"/>
                <w:szCs w:val="18"/>
              </w:rPr>
              <w:t>Retrotransposones</w:t>
            </w:r>
            <w:proofErr w:type="spellEnd"/>
          </w:p>
          <w:p w14:paraId="6659B421"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Sistema SOS y de corrección de mutaciones en eucariontes.</w:t>
            </w:r>
          </w:p>
          <w:p w14:paraId="1A604855"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Soportes de agar y acrilamida en la electroforesis.</w:t>
            </w:r>
          </w:p>
          <w:p w14:paraId="7AC39F65"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Tecnología del ADN recombinante.</w:t>
            </w:r>
          </w:p>
          <w:p w14:paraId="3DC6E093"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Vectores de clonación.</w:t>
            </w:r>
          </w:p>
        </w:tc>
        <w:tc>
          <w:tcPr>
            <w:tcW w:w="948" w:type="pct"/>
            <w:shd w:val="clear" w:color="auto" w:fill="auto"/>
          </w:tcPr>
          <w:p w14:paraId="11A23D0C"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lastRenderedPageBreak/>
              <w:t>Compromiso social</w:t>
            </w:r>
          </w:p>
          <w:p w14:paraId="180CC071"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 xml:space="preserve">Ética y Honestidad </w:t>
            </w:r>
            <w:proofErr w:type="gramStart"/>
            <w:r w:rsidRPr="00267510">
              <w:rPr>
                <w:rFonts w:ascii="Gill Sans MT" w:hAnsi="Gill Sans MT" w:cs="Arial"/>
                <w:color w:val="000000" w:themeColor="text1"/>
                <w:sz w:val="18"/>
                <w:szCs w:val="18"/>
              </w:rPr>
              <w:t xml:space="preserve">en  </w:t>
            </w:r>
            <w:r w:rsidRPr="00267510">
              <w:rPr>
                <w:rFonts w:ascii="Gill Sans MT" w:hAnsi="Gill Sans MT" w:cs="Arial"/>
                <w:color w:val="000000" w:themeColor="text1"/>
                <w:sz w:val="18"/>
                <w:szCs w:val="18"/>
              </w:rPr>
              <w:t>manejo</w:t>
            </w:r>
            <w:proofErr w:type="gramEnd"/>
            <w:r w:rsidRPr="00267510">
              <w:rPr>
                <w:rFonts w:ascii="Gill Sans MT" w:hAnsi="Gill Sans MT" w:cs="Arial"/>
                <w:color w:val="000000" w:themeColor="text1"/>
                <w:sz w:val="18"/>
                <w:szCs w:val="18"/>
              </w:rPr>
              <w:t xml:space="preserve"> de información y en el reporte de resultados de estudios moleculares y genéticos.</w:t>
            </w:r>
          </w:p>
          <w:p w14:paraId="3C3F62AD"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Respeto a los derechos humanos.</w:t>
            </w:r>
          </w:p>
          <w:p w14:paraId="66B96674" w14:textId="77777777" w:rsidR="00211D70" w:rsidRPr="00267510" w:rsidRDefault="00211D70" w:rsidP="00211D70">
            <w:pPr>
              <w:pStyle w:val="Prrafodelista"/>
              <w:numPr>
                <w:ilvl w:val="0"/>
                <w:numId w:val="19"/>
              </w:numPr>
              <w:spacing w:after="0" w:line="240" w:lineRule="auto"/>
              <w:rPr>
                <w:rFonts w:ascii="Gill Sans MT" w:hAnsi="Gill Sans MT" w:cs="Arial"/>
                <w:color w:val="000000" w:themeColor="text1"/>
                <w:sz w:val="18"/>
                <w:szCs w:val="18"/>
              </w:rPr>
            </w:pPr>
            <w:r w:rsidRPr="00267510">
              <w:rPr>
                <w:rFonts w:ascii="Gill Sans MT" w:hAnsi="Gill Sans MT" w:cs="Arial"/>
                <w:color w:val="000000" w:themeColor="text1"/>
                <w:sz w:val="18"/>
                <w:szCs w:val="18"/>
              </w:rPr>
              <w:t>Responsabilidad para aplicar técnicas de extracción, cuantificación e identificación de ácidos nucleicos.</w:t>
            </w:r>
          </w:p>
          <w:p w14:paraId="719C67A6" w14:textId="77777777" w:rsidR="00211D70" w:rsidRPr="00267510" w:rsidRDefault="00211D70" w:rsidP="00211D70">
            <w:pPr>
              <w:pStyle w:val="TableParagraph"/>
              <w:numPr>
                <w:ilvl w:val="0"/>
                <w:numId w:val="19"/>
              </w:numPr>
              <w:ind w:right="478"/>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Transparencia</w:t>
            </w:r>
            <w:r w:rsidRPr="00267510">
              <w:rPr>
                <w:rFonts w:ascii="Gill Sans MT" w:hAnsi="Gill Sans MT" w:cs="Arial"/>
                <w:color w:val="000000" w:themeColor="text1"/>
                <w:spacing w:val="-59"/>
                <w:sz w:val="18"/>
                <w:szCs w:val="18"/>
              </w:rPr>
              <w:t xml:space="preserve"> </w:t>
            </w:r>
          </w:p>
          <w:p w14:paraId="184140A5" w14:textId="77777777" w:rsidR="00211D70" w:rsidRPr="00267510" w:rsidRDefault="00211D70" w:rsidP="00292A93">
            <w:pPr>
              <w:contextualSpacing/>
              <w:jc w:val="both"/>
              <w:rPr>
                <w:rFonts w:ascii="Gill Sans MT" w:hAnsi="Gill Sans MT" w:cs="Arial"/>
                <w:bCs/>
                <w:color w:val="000000" w:themeColor="text1"/>
                <w:sz w:val="18"/>
                <w:szCs w:val="18"/>
              </w:rPr>
            </w:pPr>
          </w:p>
        </w:tc>
        <w:tc>
          <w:tcPr>
            <w:tcW w:w="895" w:type="pct"/>
            <w:shd w:val="clear" w:color="auto" w:fill="auto"/>
            <w:vAlign w:val="center"/>
          </w:tcPr>
          <w:p w14:paraId="1A59BECE" w14:textId="77777777" w:rsidR="00211D70" w:rsidRPr="00267510" w:rsidRDefault="00211D70" w:rsidP="00267510">
            <w:pPr>
              <w:pStyle w:val="Prrafodelista"/>
              <w:ind w:left="360"/>
              <w:jc w:val="center"/>
              <w:rPr>
                <w:rFonts w:ascii="Gill Sans MT" w:hAnsi="Gill Sans MT" w:cs="Arial"/>
                <w:b/>
                <w:bCs/>
                <w:color w:val="000000" w:themeColor="text1"/>
                <w:sz w:val="18"/>
                <w:szCs w:val="18"/>
              </w:rPr>
            </w:pPr>
          </w:p>
          <w:p w14:paraId="7FF99589" w14:textId="77777777" w:rsidR="00211D70" w:rsidRPr="00267510" w:rsidRDefault="00211D70" w:rsidP="00267510">
            <w:pPr>
              <w:pStyle w:val="Prrafodelista"/>
              <w:ind w:left="360"/>
              <w:jc w:val="center"/>
              <w:rPr>
                <w:rFonts w:ascii="Gill Sans MT" w:hAnsi="Gill Sans MT" w:cs="Arial"/>
                <w:b/>
                <w:bCs/>
                <w:color w:val="000000" w:themeColor="text1"/>
                <w:sz w:val="18"/>
                <w:szCs w:val="18"/>
              </w:rPr>
            </w:pPr>
          </w:p>
          <w:p w14:paraId="24EAAB85" w14:textId="77777777" w:rsidR="00211D70" w:rsidRPr="00267510" w:rsidRDefault="00211D70" w:rsidP="00267510">
            <w:pPr>
              <w:pStyle w:val="Prrafodelista"/>
              <w:ind w:left="360"/>
              <w:jc w:val="center"/>
              <w:rPr>
                <w:rFonts w:ascii="Gill Sans MT" w:hAnsi="Gill Sans MT" w:cs="Arial"/>
                <w:b/>
                <w:bCs/>
                <w:color w:val="000000" w:themeColor="text1"/>
                <w:sz w:val="18"/>
                <w:szCs w:val="18"/>
              </w:rPr>
            </w:pPr>
          </w:p>
          <w:p w14:paraId="59C2E5CE" w14:textId="77777777" w:rsidR="00211D70" w:rsidRPr="00267510" w:rsidRDefault="00211D70" w:rsidP="00267510">
            <w:pPr>
              <w:pStyle w:val="Prrafodelista"/>
              <w:ind w:left="360"/>
              <w:jc w:val="center"/>
              <w:rPr>
                <w:rFonts w:ascii="Gill Sans MT" w:hAnsi="Gill Sans MT" w:cs="Arial"/>
                <w:b/>
                <w:bCs/>
                <w:color w:val="000000" w:themeColor="text1"/>
                <w:sz w:val="18"/>
                <w:szCs w:val="18"/>
              </w:rPr>
            </w:pPr>
          </w:p>
          <w:p w14:paraId="24F6FD88" w14:textId="77777777" w:rsidR="00211D70" w:rsidRPr="00267510" w:rsidRDefault="00211D70" w:rsidP="00267510">
            <w:pPr>
              <w:contextualSpacing/>
              <w:jc w:val="center"/>
              <w:rPr>
                <w:rFonts w:ascii="Gill Sans MT" w:hAnsi="Gill Sans MT" w:cs="Arial"/>
                <w:b/>
                <w:bCs/>
                <w:color w:val="000000" w:themeColor="text1"/>
                <w:sz w:val="18"/>
                <w:szCs w:val="18"/>
              </w:rPr>
            </w:pPr>
            <w:r w:rsidRPr="00267510">
              <w:rPr>
                <w:rFonts w:ascii="Gill Sans MT" w:hAnsi="Gill Sans MT" w:cs="Arial"/>
                <w:b/>
                <w:bCs/>
                <w:color w:val="000000" w:themeColor="text1"/>
                <w:sz w:val="18"/>
                <w:szCs w:val="18"/>
              </w:rPr>
              <w:t>Disciplinar</w:t>
            </w:r>
          </w:p>
        </w:tc>
        <w:tc>
          <w:tcPr>
            <w:tcW w:w="681" w:type="pct"/>
            <w:shd w:val="clear" w:color="auto" w:fill="auto"/>
            <w:vAlign w:val="center"/>
          </w:tcPr>
          <w:p w14:paraId="32692140" w14:textId="77777777" w:rsidR="00211D70" w:rsidRPr="00267510" w:rsidRDefault="00211D70" w:rsidP="00267510">
            <w:pPr>
              <w:widowControl w:val="0"/>
              <w:autoSpaceDE w:val="0"/>
              <w:autoSpaceDN w:val="0"/>
              <w:jc w:val="center"/>
              <w:rPr>
                <w:rFonts w:ascii="Gill Sans MT" w:hAnsi="Gill Sans MT" w:cs="Arial"/>
                <w:b/>
                <w:bCs/>
                <w:color w:val="000000" w:themeColor="text1"/>
                <w:sz w:val="18"/>
                <w:szCs w:val="18"/>
              </w:rPr>
            </w:pPr>
          </w:p>
          <w:p w14:paraId="062D5BBC" w14:textId="77777777" w:rsidR="00211D70" w:rsidRPr="00267510" w:rsidRDefault="00211D70" w:rsidP="00267510">
            <w:pPr>
              <w:widowControl w:val="0"/>
              <w:autoSpaceDE w:val="0"/>
              <w:autoSpaceDN w:val="0"/>
              <w:jc w:val="center"/>
              <w:rPr>
                <w:rFonts w:ascii="Gill Sans MT" w:hAnsi="Gill Sans MT" w:cs="Arial"/>
                <w:b/>
                <w:bCs/>
                <w:color w:val="000000" w:themeColor="text1"/>
                <w:sz w:val="18"/>
                <w:szCs w:val="18"/>
              </w:rPr>
            </w:pPr>
          </w:p>
          <w:p w14:paraId="1524F9B7" w14:textId="77777777" w:rsidR="00211D70" w:rsidRPr="00267510" w:rsidRDefault="00211D70" w:rsidP="00267510">
            <w:pPr>
              <w:pStyle w:val="Textoindependiente"/>
              <w:jc w:val="center"/>
              <w:rPr>
                <w:rFonts w:ascii="Gill Sans MT" w:hAnsi="Gill Sans MT" w:cs="Arial"/>
                <w:b/>
                <w:color w:val="000000" w:themeColor="text1"/>
                <w:sz w:val="18"/>
                <w:szCs w:val="18"/>
              </w:rPr>
            </w:pPr>
            <w:r w:rsidRPr="00267510">
              <w:rPr>
                <w:rFonts w:ascii="Gill Sans MT" w:hAnsi="Gill Sans MT" w:cs="Arial"/>
                <w:b/>
                <w:bCs/>
                <w:color w:val="000000" w:themeColor="text1"/>
                <w:sz w:val="18"/>
                <w:szCs w:val="18"/>
              </w:rPr>
              <w:t>Biología molecular y Genética.</w:t>
            </w:r>
          </w:p>
        </w:tc>
        <w:tc>
          <w:tcPr>
            <w:tcW w:w="792" w:type="pct"/>
            <w:shd w:val="clear" w:color="auto" w:fill="auto"/>
          </w:tcPr>
          <w:p w14:paraId="468CA0B8" w14:textId="77777777" w:rsidR="00211D70" w:rsidRPr="00267510" w:rsidRDefault="00211D70" w:rsidP="00292A93">
            <w:pPr>
              <w:widowControl w:val="0"/>
              <w:autoSpaceDE w:val="0"/>
              <w:autoSpaceDN w:val="0"/>
              <w:jc w:val="both"/>
              <w:rPr>
                <w:rFonts w:ascii="Gill Sans MT" w:hAnsi="Gill Sans MT" w:cs="Arial"/>
                <w:color w:val="000000" w:themeColor="text1"/>
                <w:sz w:val="18"/>
                <w:szCs w:val="18"/>
              </w:rPr>
            </w:pPr>
          </w:p>
          <w:p w14:paraId="1BFE9860" w14:textId="77777777" w:rsidR="00211D70" w:rsidRPr="00267510" w:rsidRDefault="00211D70" w:rsidP="00292A93">
            <w:pPr>
              <w:widowControl w:val="0"/>
              <w:autoSpaceDE w:val="0"/>
              <w:autoSpaceDN w:val="0"/>
              <w:jc w:val="both"/>
              <w:rPr>
                <w:rFonts w:ascii="Gill Sans MT" w:hAnsi="Gill Sans MT" w:cs="Arial"/>
                <w:color w:val="000000" w:themeColor="text1"/>
                <w:sz w:val="18"/>
                <w:szCs w:val="18"/>
              </w:rPr>
            </w:pPr>
          </w:p>
          <w:p w14:paraId="11285313" w14:textId="77777777" w:rsidR="00211D70" w:rsidRPr="00267510" w:rsidRDefault="00211D70" w:rsidP="00292A93">
            <w:pPr>
              <w:widowControl w:val="0"/>
              <w:autoSpaceDE w:val="0"/>
              <w:autoSpaceDN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El alumno identifica y aplica las técnicas moleculares en el diagnóstico de enfermedades infecciosas y genéticas.</w:t>
            </w:r>
          </w:p>
          <w:p w14:paraId="5307BC38" w14:textId="77777777" w:rsidR="00211D70" w:rsidRPr="00267510" w:rsidRDefault="00211D70" w:rsidP="00292A93">
            <w:pPr>
              <w:widowControl w:val="0"/>
              <w:autoSpaceDE w:val="0"/>
              <w:autoSpaceDN w:val="0"/>
              <w:jc w:val="both"/>
              <w:rPr>
                <w:rFonts w:ascii="Gill Sans MT" w:hAnsi="Gill Sans MT" w:cs="Arial"/>
                <w:color w:val="000000" w:themeColor="text1"/>
                <w:sz w:val="18"/>
                <w:szCs w:val="18"/>
              </w:rPr>
            </w:pPr>
          </w:p>
          <w:p w14:paraId="6ACC92A6" w14:textId="77777777" w:rsidR="00211D70" w:rsidRPr="00267510" w:rsidRDefault="00211D70" w:rsidP="00292A93">
            <w:pPr>
              <w:pStyle w:val="Textoindependiente"/>
              <w:rPr>
                <w:rFonts w:ascii="Gill Sans MT" w:hAnsi="Gill Sans MT" w:cs="Arial"/>
                <w:b/>
                <w:color w:val="000000" w:themeColor="text1"/>
                <w:sz w:val="18"/>
                <w:szCs w:val="18"/>
              </w:rPr>
            </w:pPr>
          </w:p>
        </w:tc>
      </w:tr>
      <w:tr w:rsidR="00127BA0" w:rsidRPr="00267510" w14:paraId="21D9F62F" w14:textId="77777777" w:rsidTr="00267510">
        <w:trPr>
          <w:jc w:val="center"/>
        </w:trPr>
        <w:tc>
          <w:tcPr>
            <w:tcW w:w="788" w:type="pct"/>
            <w:shd w:val="clear" w:color="auto" w:fill="FFFFFF" w:themeFill="background1"/>
          </w:tcPr>
          <w:p w14:paraId="63977C7F" w14:textId="77777777" w:rsidR="00211D70" w:rsidRPr="00267510" w:rsidRDefault="00211D70" w:rsidP="00292A93">
            <w:pPr>
              <w:pStyle w:val="Textoindependiente"/>
              <w:tabs>
                <w:tab w:val="left" w:pos="2445"/>
              </w:tabs>
              <w:spacing w:after="0"/>
              <w:ind w:right="49"/>
              <w:jc w:val="both"/>
              <w:rPr>
                <w:rFonts w:ascii="Gill Sans MT" w:hAnsi="Gill Sans MT" w:cs="Arial"/>
                <w:color w:val="000000" w:themeColor="text1"/>
                <w:sz w:val="18"/>
                <w:szCs w:val="22"/>
              </w:rPr>
            </w:pPr>
          </w:p>
          <w:p w14:paraId="458FED4D" w14:textId="77777777" w:rsidR="00211D70" w:rsidRPr="00267510" w:rsidRDefault="00211D70" w:rsidP="00211D70">
            <w:pPr>
              <w:pStyle w:val="TableParagraph"/>
              <w:numPr>
                <w:ilvl w:val="0"/>
                <w:numId w:val="19"/>
              </w:numPr>
              <w:tabs>
                <w:tab w:val="left" w:pos="986"/>
                <w:tab w:val="left" w:pos="2096"/>
                <w:tab w:val="left" w:pos="2445"/>
              </w:tabs>
              <w:ind w:right="49"/>
              <w:jc w:val="both"/>
              <w:rPr>
                <w:rFonts w:ascii="Gill Sans MT" w:hAnsi="Gill Sans MT" w:cs="Arial"/>
                <w:color w:val="000000" w:themeColor="text1"/>
                <w:sz w:val="18"/>
              </w:rPr>
            </w:pPr>
            <w:r w:rsidRPr="00267510">
              <w:rPr>
                <w:rFonts w:ascii="Gill Sans MT" w:hAnsi="Gill Sans MT" w:cs="Arial"/>
                <w:color w:val="000000" w:themeColor="text1"/>
                <w:sz w:val="18"/>
              </w:rPr>
              <w:t>Aplica la Bioética en el LAC</w:t>
            </w:r>
          </w:p>
          <w:p w14:paraId="3D8F82A8"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22"/>
              </w:rPr>
            </w:pPr>
            <w:r w:rsidRPr="00267510">
              <w:rPr>
                <w:rFonts w:ascii="Gill Sans MT" w:hAnsi="Gill Sans MT" w:cs="Arial"/>
                <w:color w:val="000000" w:themeColor="text1"/>
                <w:sz w:val="18"/>
                <w:szCs w:val="22"/>
              </w:rPr>
              <w:t>Desarrollar la práctica profesional con respeto a los principios de la bioética.</w:t>
            </w:r>
          </w:p>
          <w:p w14:paraId="45943F26" w14:textId="77777777" w:rsidR="00211D70" w:rsidRPr="00267510" w:rsidRDefault="00211D70" w:rsidP="00211D70">
            <w:pPr>
              <w:pStyle w:val="Prrafodelista"/>
              <w:widowControl w:val="0"/>
              <w:numPr>
                <w:ilvl w:val="0"/>
                <w:numId w:val="19"/>
              </w:numPr>
              <w:tabs>
                <w:tab w:val="left" w:pos="2445"/>
              </w:tabs>
              <w:autoSpaceDE w:val="0"/>
              <w:autoSpaceDN w:val="0"/>
              <w:spacing w:after="0" w:line="240" w:lineRule="auto"/>
              <w:ind w:right="49"/>
              <w:contextualSpacing w:val="0"/>
              <w:jc w:val="both"/>
              <w:rPr>
                <w:rFonts w:ascii="Gill Sans MT" w:eastAsia="Times New Roman" w:hAnsi="Gill Sans MT" w:cs="Arial"/>
                <w:color w:val="000000" w:themeColor="text1"/>
                <w:sz w:val="18"/>
                <w:lang w:eastAsia="es-MX"/>
              </w:rPr>
            </w:pPr>
            <w:r w:rsidRPr="00267510">
              <w:rPr>
                <w:rFonts w:ascii="Gill Sans MT" w:hAnsi="Gill Sans MT" w:cs="Arial"/>
                <w:color w:val="000000" w:themeColor="text1"/>
                <w:sz w:val="18"/>
              </w:rPr>
              <w:t xml:space="preserve">Recabar  </w:t>
            </w:r>
            <w:r w:rsidRPr="00267510">
              <w:rPr>
                <w:rFonts w:ascii="Gill Sans MT" w:eastAsia="Times New Roman" w:hAnsi="Gill Sans MT" w:cs="Arial"/>
                <w:color w:val="000000" w:themeColor="text1"/>
                <w:sz w:val="18"/>
                <w:lang w:eastAsia="es-MX"/>
              </w:rPr>
              <w:t xml:space="preserve"> carta de consentimiento informado en los procedimientos considerados de alto riesgo de conformidad con lo establecido en la NOM-007-SSA3-2011</w:t>
            </w:r>
          </w:p>
          <w:p w14:paraId="63475FA8" w14:textId="77777777" w:rsidR="00211D70" w:rsidRPr="00267510" w:rsidRDefault="00211D70" w:rsidP="00292A93">
            <w:pPr>
              <w:pStyle w:val="TableParagraph"/>
              <w:tabs>
                <w:tab w:val="left" w:pos="2445"/>
              </w:tabs>
              <w:ind w:left="360" w:right="49"/>
              <w:jc w:val="both"/>
              <w:rPr>
                <w:rFonts w:ascii="Gill Sans MT" w:hAnsi="Gill Sans MT" w:cs="Arial"/>
                <w:color w:val="000000" w:themeColor="text1"/>
                <w:sz w:val="18"/>
              </w:rPr>
            </w:pPr>
          </w:p>
        </w:tc>
        <w:tc>
          <w:tcPr>
            <w:tcW w:w="895" w:type="pct"/>
            <w:shd w:val="clear" w:color="auto" w:fill="FFFFFF" w:themeFill="background1"/>
          </w:tcPr>
          <w:p w14:paraId="442D9B7A" w14:textId="77777777" w:rsidR="00211D70" w:rsidRPr="00267510" w:rsidRDefault="00211D70" w:rsidP="00292A93">
            <w:pPr>
              <w:pStyle w:val="Prrafodelista"/>
              <w:jc w:val="both"/>
              <w:rPr>
                <w:rFonts w:ascii="Gill Sans MT" w:hAnsi="Gill Sans MT" w:cs="Arial"/>
                <w:color w:val="000000" w:themeColor="text1"/>
                <w:sz w:val="18"/>
              </w:rPr>
            </w:pPr>
          </w:p>
          <w:p w14:paraId="24B2834B"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rPr>
            </w:pPr>
            <w:r w:rsidRPr="00267510">
              <w:rPr>
                <w:rFonts w:ascii="Gill Sans MT" w:hAnsi="Gill Sans MT" w:cs="Arial"/>
                <w:color w:val="000000" w:themeColor="text1"/>
                <w:sz w:val="18"/>
              </w:rPr>
              <w:t xml:space="preserve">Aspectos éticos de la relación paciente y personal de salud </w:t>
            </w:r>
          </w:p>
          <w:p w14:paraId="6F63A444" w14:textId="77777777" w:rsidR="00211D70" w:rsidRPr="00267510" w:rsidRDefault="00211D70" w:rsidP="00211D70">
            <w:pPr>
              <w:pStyle w:val="TableParagraph"/>
              <w:numPr>
                <w:ilvl w:val="0"/>
                <w:numId w:val="19"/>
              </w:numPr>
              <w:jc w:val="both"/>
              <w:rPr>
                <w:rFonts w:ascii="Gill Sans MT" w:hAnsi="Gill Sans MT" w:cs="Arial"/>
                <w:color w:val="000000" w:themeColor="text1"/>
                <w:sz w:val="18"/>
                <w:lang w:val="es-MX"/>
              </w:rPr>
            </w:pPr>
            <w:r w:rsidRPr="00267510">
              <w:rPr>
                <w:rFonts w:ascii="Gill Sans MT" w:hAnsi="Gill Sans MT" w:cs="Arial"/>
                <w:color w:val="000000" w:themeColor="text1"/>
                <w:sz w:val="18"/>
                <w:lang w:val="es-MX"/>
              </w:rPr>
              <w:t>Bioética de la enfermedad.</w:t>
            </w:r>
          </w:p>
          <w:p w14:paraId="5CA1C49B"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eastAsia="Times New Roman" w:hAnsi="Gill Sans MT" w:cs="Arial"/>
                <w:color w:val="000000" w:themeColor="text1"/>
                <w:sz w:val="18"/>
                <w:lang w:eastAsia="es-MX"/>
              </w:rPr>
            </w:pPr>
            <w:r w:rsidRPr="00267510">
              <w:rPr>
                <w:rFonts w:ascii="Gill Sans MT" w:eastAsia="Times New Roman" w:hAnsi="Gill Sans MT" w:cs="Arial"/>
                <w:color w:val="000000" w:themeColor="text1"/>
                <w:sz w:val="18"/>
                <w:lang w:eastAsia="es-MX"/>
              </w:rPr>
              <w:t>Carta de consentimiento informado a recabarse en los procedimientos de conformidad con lo establecido en la NOM.</w:t>
            </w:r>
          </w:p>
          <w:p w14:paraId="45004A8C"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rPr>
            </w:pPr>
            <w:r w:rsidRPr="00267510">
              <w:rPr>
                <w:rFonts w:ascii="Gill Sans MT" w:hAnsi="Gill Sans MT" w:cs="Arial"/>
                <w:color w:val="000000" w:themeColor="text1"/>
                <w:sz w:val="18"/>
              </w:rPr>
              <w:t>Carta de consentimiento informado a recabarse en los procedimientos utilizados en función de un proyecto de investigación de conformidad con lo establecido en la NOM y el Reglamento de la Ley General de Salud en materia de investigación para la salud.</w:t>
            </w:r>
          </w:p>
          <w:p w14:paraId="3738A757" w14:textId="77777777" w:rsidR="00211D70" w:rsidRPr="00267510" w:rsidRDefault="00211D70" w:rsidP="00211D70">
            <w:pPr>
              <w:pStyle w:val="TableParagraph"/>
              <w:numPr>
                <w:ilvl w:val="0"/>
                <w:numId w:val="19"/>
              </w:numPr>
              <w:tabs>
                <w:tab w:val="left" w:pos="252"/>
              </w:tabs>
              <w:jc w:val="both"/>
              <w:rPr>
                <w:rFonts w:ascii="Gill Sans MT" w:hAnsi="Gill Sans MT" w:cs="Arial"/>
                <w:color w:val="000000" w:themeColor="text1"/>
                <w:sz w:val="18"/>
                <w:lang w:val="es-MX"/>
              </w:rPr>
            </w:pPr>
            <w:r w:rsidRPr="00267510">
              <w:rPr>
                <w:rFonts w:ascii="Gill Sans MT" w:hAnsi="Gill Sans MT" w:cs="Arial"/>
                <w:color w:val="000000" w:themeColor="text1"/>
                <w:sz w:val="18"/>
                <w:lang w:val="es-MX"/>
              </w:rPr>
              <w:lastRenderedPageBreak/>
              <w:t>Códigos y normas de la bioética.</w:t>
            </w:r>
          </w:p>
          <w:p w14:paraId="13787D37" w14:textId="77777777" w:rsidR="00211D70" w:rsidRPr="00267510" w:rsidRDefault="00211D70" w:rsidP="00292A93">
            <w:pPr>
              <w:pStyle w:val="TableParagraph"/>
              <w:tabs>
                <w:tab w:val="left" w:pos="252"/>
              </w:tabs>
              <w:jc w:val="both"/>
              <w:rPr>
                <w:rFonts w:ascii="Gill Sans MT" w:hAnsi="Gill Sans MT" w:cs="Arial"/>
                <w:color w:val="000000" w:themeColor="text1"/>
                <w:sz w:val="18"/>
                <w:lang w:val="es-MX"/>
              </w:rPr>
            </w:pPr>
          </w:p>
          <w:p w14:paraId="10685AD6" w14:textId="77777777" w:rsidR="00211D70" w:rsidRPr="00267510" w:rsidRDefault="00211D70" w:rsidP="00292A93">
            <w:pPr>
              <w:pStyle w:val="TableParagraph"/>
              <w:tabs>
                <w:tab w:val="left" w:pos="252"/>
              </w:tabs>
              <w:jc w:val="both"/>
              <w:rPr>
                <w:rFonts w:ascii="Gill Sans MT" w:hAnsi="Gill Sans MT" w:cs="Arial"/>
                <w:color w:val="000000" w:themeColor="text1"/>
                <w:sz w:val="18"/>
                <w:lang w:val="es-MX"/>
              </w:rPr>
            </w:pPr>
          </w:p>
        </w:tc>
        <w:tc>
          <w:tcPr>
            <w:tcW w:w="948" w:type="pct"/>
            <w:shd w:val="clear" w:color="auto" w:fill="FFFFFF" w:themeFill="background1"/>
          </w:tcPr>
          <w:p w14:paraId="0E716B88" w14:textId="77777777" w:rsidR="00211D70" w:rsidRPr="00267510" w:rsidRDefault="00211D70" w:rsidP="00292A93">
            <w:pPr>
              <w:contextualSpacing/>
              <w:jc w:val="both"/>
              <w:rPr>
                <w:rFonts w:ascii="Gill Sans MT" w:hAnsi="Gill Sans MT" w:cs="Arial"/>
                <w:bCs/>
                <w:color w:val="000000" w:themeColor="text1"/>
                <w:sz w:val="18"/>
              </w:rPr>
            </w:pPr>
          </w:p>
          <w:p w14:paraId="30370531"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rPr>
            </w:pPr>
            <w:r w:rsidRPr="00267510">
              <w:rPr>
                <w:rFonts w:ascii="Gill Sans MT" w:hAnsi="Gill Sans MT" w:cs="Arial"/>
                <w:color w:val="000000" w:themeColor="text1"/>
                <w:sz w:val="18"/>
              </w:rPr>
              <w:t>Bioética en el ejercicio profesional en el ámbito del  LAC</w:t>
            </w:r>
          </w:p>
          <w:p w14:paraId="49CEF8E6"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rPr>
            </w:pPr>
            <w:r w:rsidRPr="00267510">
              <w:rPr>
                <w:rFonts w:ascii="Gill Sans MT" w:hAnsi="Gill Sans MT" w:cs="Arial"/>
                <w:color w:val="000000" w:themeColor="text1"/>
                <w:sz w:val="18"/>
              </w:rPr>
              <w:t>Honestidad y responsabilidad en la aplicación de principios bioéticos en los procesos de laboratorio</w:t>
            </w:r>
          </w:p>
          <w:p w14:paraId="242F7010"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rPr>
            </w:pPr>
            <w:r w:rsidRPr="00267510">
              <w:rPr>
                <w:rFonts w:ascii="Gill Sans MT" w:hAnsi="Gill Sans MT" w:cs="Arial"/>
                <w:color w:val="000000" w:themeColor="text1"/>
                <w:sz w:val="18"/>
              </w:rPr>
              <w:t xml:space="preserve">Responsabilidad en la solicitud del consentimiento informado </w:t>
            </w:r>
          </w:p>
          <w:p w14:paraId="4AEAEDDA" w14:textId="77777777" w:rsidR="00211D70" w:rsidRPr="00267510" w:rsidRDefault="00211D70" w:rsidP="00292A93">
            <w:pPr>
              <w:contextualSpacing/>
              <w:jc w:val="both"/>
              <w:rPr>
                <w:rFonts w:ascii="Gill Sans MT" w:hAnsi="Gill Sans MT" w:cs="Arial"/>
                <w:bCs/>
                <w:color w:val="000000" w:themeColor="text1"/>
                <w:sz w:val="18"/>
              </w:rPr>
            </w:pPr>
          </w:p>
        </w:tc>
        <w:tc>
          <w:tcPr>
            <w:tcW w:w="895" w:type="pct"/>
            <w:shd w:val="clear" w:color="auto" w:fill="FFFFFF" w:themeFill="background1"/>
            <w:vAlign w:val="center"/>
          </w:tcPr>
          <w:p w14:paraId="31B3AE72" w14:textId="77777777" w:rsidR="00211D70" w:rsidRPr="00267510" w:rsidRDefault="00211D70" w:rsidP="00267510">
            <w:pPr>
              <w:pStyle w:val="TableParagraph"/>
              <w:ind w:right="478"/>
              <w:jc w:val="center"/>
              <w:rPr>
                <w:rFonts w:ascii="Gill Sans MT" w:hAnsi="Gill Sans MT" w:cs="Arial"/>
                <w:b/>
                <w:color w:val="000000" w:themeColor="text1"/>
                <w:sz w:val="18"/>
              </w:rPr>
            </w:pPr>
            <w:r w:rsidRPr="00267510">
              <w:rPr>
                <w:rFonts w:ascii="Gill Sans MT" w:hAnsi="Gill Sans MT" w:cs="Arial"/>
                <w:b/>
                <w:color w:val="000000" w:themeColor="text1"/>
                <w:sz w:val="18"/>
              </w:rPr>
              <w:t>Optativa</w:t>
            </w:r>
          </w:p>
        </w:tc>
        <w:tc>
          <w:tcPr>
            <w:tcW w:w="681" w:type="pct"/>
            <w:shd w:val="clear" w:color="auto" w:fill="FFFFFF" w:themeFill="background1"/>
            <w:vAlign w:val="center"/>
          </w:tcPr>
          <w:p w14:paraId="5538149E" w14:textId="77777777" w:rsidR="00211D70" w:rsidRPr="00267510" w:rsidRDefault="00211D70" w:rsidP="00267510">
            <w:pPr>
              <w:pStyle w:val="Textoindependiente"/>
              <w:jc w:val="center"/>
              <w:rPr>
                <w:rFonts w:ascii="Gill Sans MT" w:hAnsi="Gill Sans MT" w:cs="Arial"/>
                <w:b/>
                <w:color w:val="000000" w:themeColor="text1"/>
                <w:sz w:val="18"/>
                <w:szCs w:val="22"/>
              </w:rPr>
            </w:pPr>
            <w:r w:rsidRPr="00267510">
              <w:rPr>
                <w:rFonts w:ascii="Gill Sans MT" w:hAnsi="Gill Sans MT" w:cs="Arial"/>
                <w:b/>
                <w:color w:val="000000" w:themeColor="text1"/>
                <w:sz w:val="18"/>
                <w:szCs w:val="22"/>
              </w:rPr>
              <w:t>Bioética</w:t>
            </w:r>
          </w:p>
        </w:tc>
        <w:tc>
          <w:tcPr>
            <w:tcW w:w="792" w:type="pct"/>
            <w:shd w:val="clear" w:color="auto" w:fill="FFFFFF" w:themeFill="background1"/>
          </w:tcPr>
          <w:p w14:paraId="637BDCFE" w14:textId="77777777" w:rsidR="00211D70" w:rsidRPr="00267510" w:rsidRDefault="00211D70" w:rsidP="00267510">
            <w:pPr>
              <w:pStyle w:val="Textoindependiente"/>
              <w:rPr>
                <w:rFonts w:ascii="Gill Sans MT" w:hAnsi="Gill Sans MT" w:cs="Arial"/>
                <w:b/>
                <w:color w:val="000000" w:themeColor="text1"/>
                <w:sz w:val="18"/>
                <w:szCs w:val="22"/>
              </w:rPr>
            </w:pPr>
            <w:r w:rsidRPr="00267510">
              <w:rPr>
                <w:rFonts w:ascii="Gill Sans MT" w:hAnsi="Gill Sans MT" w:cs="Arial"/>
                <w:color w:val="000000" w:themeColor="text1"/>
                <w:sz w:val="18"/>
                <w:szCs w:val="22"/>
              </w:rPr>
              <w:t xml:space="preserve">El estudiante aplica </w:t>
            </w:r>
            <w:proofErr w:type="gramStart"/>
            <w:r w:rsidRPr="00267510">
              <w:rPr>
                <w:rFonts w:ascii="Gill Sans MT" w:hAnsi="Gill Sans MT" w:cs="Arial"/>
                <w:color w:val="000000" w:themeColor="text1"/>
                <w:sz w:val="18"/>
                <w:szCs w:val="22"/>
              </w:rPr>
              <w:t>los  principios</w:t>
            </w:r>
            <w:proofErr w:type="gramEnd"/>
            <w:r w:rsidRPr="00267510">
              <w:rPr>
                <w:rFonts w:ascii="Gill Sans MT" w:hAnsi="Gill Sans MT" w:cs="Arial"/>
                <w:color w:val="000000" w:themeColor="text1"/>
                <w:sz w:val="18"/>
                <w:szCs w:val="22"/>
              </w:rPr>
              <w:t xml:space="preserve"> de la bioética en su ámbito de competencia profesional con un sentido de compromiso, apertura y actitud reflexiva.</w:t>
            </w:r>
          </w:p>
        </w:tc>
      </w:tr>
      <w:tr w:rsidR="00211D70" w:rsidRPr="00127BA0" w14:paraId="59DBA654" w14:textId="77777777" w:rsidTr="00267510">
        <w:trPr>
          <w:jc w:val="center"/>
        </w:trPr>
        <w:tc>
          <w:tcPr>
            <w:tcW w:w="788" w:type="pct"/>
            <w:shd w:val="clear" w:color="auto" w:fill="auto"/>
          </w:tcPr>
          <w:p w14:paraId="41C630DB" w14:textId="77777777" w:rsidR="00211D70" w:rsidRPr="00267510" w:rsidRDefault="00211D70" w:rsidP="00292A93">
            <w:pPr>
              <w:pStyle w:val="Textoindependiente"/>
              <w:tabs>
                <w:tab w:val="left" w:pos="2445"/>
              </w:tabs>
              <w:spacing w:after="0"/>
              <w:ind w:right="49"/>
              <w:jc w:val="both"/>
              <w:rPr>
                <w:rFonts w:ascii="Gill Sans MT" w:hAnsi="Gill Sans MT" w:cs="Arial"/>
                <w:color w:val="000000" w:themeColor="text1"/>
                <w:sz w:val="18"/>
                <w:szCs w:val="22"/>
              </w:rPr>
            </w:pPr>
          </w:p>
          <w:p w14:paraId="6B4D1BD8" w14:textId="77777777" w:rsidR="00211D70" w:rsidRPr="00267510" w:rsidRDefault="00211D70" w:rsidP="00211D70">
            <w:pPr>
              <w:pStyle w:val="Prrafodelista"/>
              <w:widowControl w:val="0"/>
              <w:numPr>
                <w:ilvl w:val="0"/>
                <w:numId w:val="19"/>
              </w:numPr>
              <w:tabs>
                <w:tab w:val="left" w:pos="2445"/>
              </w:tabs>
              <w:autoSpaceDE w:val="0"/>
              <w:autoSpaceDN w:val="0"/>
              <w:spacing w:after="0" w:line="240" w:lineRule="auto"/>
              <w:ind w:right="49"/>
              <w:jc w:val="both"/>
              <w:rPr>
                <w:rFonts w:ascii="Gill Sans MT" w:hAnsi="Gill Sans MT" w:cs="Arial"/>
                <w:color w:val="000000" w:themeColor="text1"/>
                <w:sz w:val="18"/>
              </w:rPr>
            </w:pPr>
            <w:r w:rsidRPr="00267510">
              <w:rPr>
                <w:rFonts w:ascii="Gill Sans MT" w:hAnsi="Gill Sans MT" w:cs="Arial"/>
                <w:color w:val="000000" w:themeColor="text1"/>
                <w:sz w:val="18"/>
              </w:rPr>
              <w:t>Aplicar el método científico para generar conocimiento para solucionar problemas que afectan la salud</w:t>
            </w:r>
          </w:p>
          <w:p w14:paraId="083228F4" w14:textId="77777777" w:rsidR="00211D70" w:rsidRPr="00267510" w:rsidRDefault="00211D70" w:rsidP="00211D70">
            <w:pPr>
              <w:pStyle w:val="TableParagraph"/>
              <w:numPr>
                <w:ilvl w:val="0"/>
                <w:numId w:val="19"/>
              </w:numPr>
              <w:tabs>
                <w:tab w:val="left" w:pos="2445"/>
              </w:tabs>
              <w:spacing w:line="242" w:lineRule="auto"/>
              <w:ind w:right="49"/>
              <w:jc w:val="both"/>
              <w:rPr>
                <w:rFonts w:ascii="Gill Sans MT" w:hAnsi="Gill Sans MT" w:cs="Arial"/>
                <w:color w:val="000000" w:themeColor="text1"/>
                <w:sz w:val="18"/>
              </w:rPr>
            </w:pPr>
            <w:r w:rsidRPr="00267510">
              <w:rPr>
                <w:rFonts w:ascii="Gill Sans MT" w:hAnsi="Gill Sans MT" w:cs="Arial"/>
                <w:color w:val="000000" w:themeColor="text1"/>
                <w:sz w:val="18"/>
              </w:rPr>
              <w:t>Aplicar la metodología</w:t>
            </w:r>
            <w:r w:rsidRPr="00267510">
              <w:rPr>
                <w:rFonts w:ascii="Gill Sans MT" w:hAnsi="Gill Sans MT" w:cs="Arial"/>
                <w:color w:val="000000" w:themeColor="text1"/>
                <w:spacing w:val="-60"/>
                <w:sz w:val="18"/>
              </w:rPr>
              <w:t xml:space="preserve"> </w:t>
            </w:r>
            <w:r w:rsidRPr="00267510">
              <w:rPr>
                <w:rFonts w:ascii="Gill Sans MT" w:hAnsi="Gill Sans MT" w:cs="Arial"/>
                <w:color w:val="000000" w:themeColor="text1"/>
                <w:sz w:val="18"/>
              </w:rPr>
              <w:t>de</w:t>
            </w:r>
            <w:r w:rsidRPr="00267510">
              <w:rPr>
                <w:rFonts w:ascii="Gill Sans MT" w:hAnsi="Gill Sans MT" w:cs="Arial"/>
                <w:color w:val="000000" w:themeColor="text1"/>
                <w:spacing w:val="-1"/>
                <w:sz w:val="18"/>
              </w:rPr>
              <w:t xml:space="preserve"> </w:t>
            </w:r>
            <w:r w:rsidRPr="00267510">
              <w:rPr>
                <w:rFonts w:ascii="Gill Sans MT" w:hAnsi="Gill Sans MT" w:cs="Arial"/>
                <w:color w:val="000000" w:themeColor="text1"/>
                <w:sz w:val="18"/>
              </w:rPr>
              <w:t>investigación.</w:t>
            </w:r>
          </w:p>
          <w:p w14:paraId="0759D94F"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22"/>
              </w:rPr>
            </w:pPr>
            <w:r w:rsidRPr="00267510">
              <w:rPr>
                <w:rFonts w:ascii="Gill Sans MT" w:hAnsi="Gill Sans MT" w:cs="Arial"/>
                <w:color w:val="000000" w:themeColor="text1"/>
                <w:sz w:val="18"/>
                <w:szCs w:val="22"/>
              </w:rPr>
              <w:t>Buscar información en fuentes variadas Desarrollar protocolos de investigación.</w:t>
            </w:r>
          </w:p>
          <w:p w14:paraId="1CF255D0" w14:textId="77777777" w:rsidR="00211D70" w:rsidRPr="00267510" w:rsidRDefault="00211D70" w:rsidP="00211D70">
            <w:pPr>
              <w:pStyle w:val="TableParagraph"/>
              <w:numPr>
                <w:ilvl w:val="0"/>
                <w:numId w:val="19"/>
              </w:numPr>
              <w:tabs>
                <w:tab w:val="left" w:pos="2445"/>
              </w:tabs>
              <w:ind w:right="49"/>
              <w:jc w:val="both"/>
              <w:rPr>
                <w:rFonts w:ascii="Gill Sans MT" w:hAnsi="Gill Sans MT" w:cs="Arial"/>
                <w:color w:val="000000" w:themeColor="text1"/>
                <w:sz w:val="18"/>
              </w:rPr>
            </w:pPr>
            <w:r w:rsidRPr="00267510">
              <w:rPr>
                <w:rFonts w:ascii="Gill Sans MT" w:hAnsi="Gill Sans MT" w:cs="Arial"/>
                <w:color w:val="000000" w:themeColor="text1"/>
                <w:sz w:val="18"/>
              </w:rPr>
              <w:t>Difundir resultados de</w:t>
            </w:r>
            <w:r w:rsidRPr="00267510">
              <w:rPr>
                <w:rFonts w:ascii="Gill Sans MT" w:hAnsi="Gill Sans MT" w:cs="Arial"/>
                <w:color w:val="000000" w:themeColor="text1"/>
                <w:spacing w:val="-59"/>
                <w:sz w:val="18"/>
              </w:rPr>
              <w:t xml:space="preserve"> </w:t>
            </w:r>
            <w:r w:rsidRPr="00267510">
              <w:rPr>
                <w:rFonts w:ascii="Gill Sans MT" w:hAnsi="Gill Sans MT" w:cs="Arial"/>
                <w:color w:val="000000" w:themeColor="text1"/>
                <w:sz w:val="18"/>
              </w:rPr>
              <w:t>investigación</w:t>
            </w:r>
          </w:p>
          <w:p w14:paraId="17D2C330" w14:textId="77777777" w:rsidR="00211D70" w:rsidRPr="00267510" w:rsidRDefault="00211D70" w:rsidP="00211D70">
            <w:pPr>
              <w:pStyle w:val="TableParagraph"/>
              <w:numPr>
                <w:ilvl w:val="0"/>
                <w:numId w:val="19"/>
              </w:numPr>
              <w:tabs>
                <w:tab w:val="left" w:pos="986"/>
                <w:tab w:val="left" w:pos="2096"/>
                <w:tab w:val="left" w:pos="2445"/>
              </w:tabs>
              <w:ind w:right="49"/>
              <w:jc w:val="both"/>
              <w:rPr>
                <w:rFonts w:ascii="Gill Sans MT" w:hAnsi="Gill Sans MT" w:cs="Arial"/>
                <w:color w:val="000000" w:themeColor="text1"/>
                <w:sz w:val="18"/>
              </w:rPr>
            </w:pPr>
            <w:r w:rsidRPr="00267510">
              <w:rPr>
                <w:rFonts w:ascii="Gill Sans MT" w:hAnsi="Gill Sans MT" w:cs="Arial"/>
                <w:color w:val="000000" w:themeColor="text1"/>
                <w:sz w:val="18"/>
              </w:rPr>
              <w:t>Manejar estrategias para divulgar el conocimiento</w:t>
            </w:r>
          </w:p>
          <w:p w14:paraId="0B96CBE0" w14:textId="77777777" w:rsidR="00211D70" w:rsidRPr="00267510" w:rsidRDefault="00211D70" w:rsidP="00211D70">
            <w:pPr>
              <w:pStyle w:val="TableParagraph"/>
              <w:numPr>
                <w:ilvl w:val="0"/>
                <w:numId w:val="19"/>
              </w:numPr>
              <w:tabs>
                <w:tab w:val="left" w:pos="2445"/>
              </w:tabs>
              <w:ind w:right="49"/>
              <w:jc w:val="both"/>
              <w:rPr>
                <w:rFonts w:ascii="Gill Sans MT" w:hAnsi="Gill Sans MT" w:cs="Arial"/>
                <w:color w:val="000000" w:themeColor="text1"/>
                <w:sz w:val="18"/>
              </w:rPr>
            </w:pPr>
            <w:r w:rsidRPr="00267510">
              <w:rPr>
                <w:rFonts w:ascii="Gill Sans MT" w:hAnsi="Gill Sans MT" w:cs="Arial"/>
                <w:color w:val="000000" w:themeColor="text1"/>
                <w:sz w:val="18"/>
              </w:rPr>
              <w:t>Publicar resultados de</w:t>
            </w:r>
            <w:r w:rsidRPr="00267510">
              <w:rPr>
                <w:rFonts w:ascii="Gill Sans MT" w:hAnsi="Gill Sans MT" w:cs="Arial"/>
                <w:color w:val="000000" w:themeColor="text1"/>
                <w:spacing w:val="-59"/>
                <w:sz w:val="18"/>
              </w:rPr>
              <w:t xml:space="preserve"> </w:t>
            </w:r>
            <w:r w:rsidRPr="00267510">
              <w:rPr>
                <w:rFonts w:ascii="Gill Sans MT" w:hAnsi="Gill Sans MT" w:cs="Arial"/>
                <w:color w:val="000000" w:themeColor="text1"/>
                <w:sz w:val="18"/>
              </w:rPr>
              <w:t>investigación</w:t>
            </w:r>
          </w:p>
          <w:p w14:paraId="33181622" w14:textId="77777777" w:rsidR="00211D70" w:rsidRPr="00267510" w:rsidRDefault="00211D70" w:rsidP="00211D70">
            <w:pPr>
              <w:pStyle w:val="TableParagraph"/>
              <w:numPr>
                <w:ilvl w:val="0"/>
                <w:numId w:val="19"/>
              </w:numPr>
              <w:tabs>
                <w:tab w:val="left" w:pos="986"/>
                <w:tab w:val="left" w:pos="2096"/>
                <w:tab w:val="left" w:pos="2445"/>
              </w:tabs>
              <w:ind w:right="49"/>
              <w:jc w:val="both"/>
              <w:rPr>
                <w:rFonts w:ascii="Gill Sans MT" w:hAnsi="Gill Sans MT" w:cs="Arial"/>
                <w:color w:val="000000" w:themeColor="text1"/>
                <w:sz w:val="18"/>
                <w:lang w:val="es-MX"/>
              </w:rPr>
            </w:pPr>
            <w:r w:rsidRPr="00267510">
              <w:rPr>
                <w:rFonts w:ascii="Gill Sans MT" w:hAnsi="Gill Sans MT" w:cs="Arial"/>
                <w:color w:val="000000" w:themeColor="text1"/>
                <w:sz w:val="18"/>
                <w:lang w:val="es-MX"/>
              </w:rPr>
              <w:t>Realizar informes de investigación y artículos científicos.</w:t>
            </w:r>
          </w:p>
          <w:p w14:paraId="3E15F450"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22"/>
              </w:rPr>
            </w:pPr>
            <w:r w:rsidRPr="00267510">
              <w:rPr>
                <w:rFonts w:ascii="Gill Sans MT" w:hAnsi="Gill Sans MT" w:cs="Arial"/>
                <w:color w:val="000000" w:themeColor="text1"/>
                <w:sz w:val="18"/>
                <w:szCs w:val="22"/>
              </w:rPr>
              <w:t xml:space="preserve">Redactar carta de consentimiento informado en los procedimientos utilizados en proyectos de investigación. </w:t>
            </w:r>
          </w:p>
          <w:p w14:paraId="6B4A725B"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22"/>
              </w:rPr>
            </w:pPr>
            <w:r w:rsidRPr="00267510">
              <w:rPr>
                <w:rFonts w:ascii="Gill Sans MT" w:hAnsi="Gill Sans MT" w:cs="Arial"/>
                <w:color w:val="000000" w:themeColor="text1"/>
                <w:sz w:val="18"/>
                <w:szCs w:val="22"/>
              </w:rPr>
              <w:t>Seleccionar revistas en donde publicar resultados de la investigación</w:t>
            </w:r>
          </w:p>
          <w:p w14:paraId="22121056"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22"/>
              </w:rPr>
            </w:pPr>
            <w:r w:rsidRPr="00267510">
              <w:rPr>
                <w:rFonts w:ascii="Gill Sans MT" w:hAnsi="Gill Sans MT" w:cs="Arial"/>
                <w:color w:val="000000" w:themeColor="text1"/>
                <w:sz w:val="18"/>
                <w:szCs w:val="22"/>
              </w:rPr>
              <w:t>Seleccionar,  organizar y sintetizar   información científica</w:t>
            </w:r>
          </w:p>
          <w:p w14:paraId="2A096FB6"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22"/>
              </w:rPr>
            </w:pPr>
            <w:r w:rsidRPr="00267510">
              <w:rPr>
                <w:rFonts w:ascii="Gill Sans MT" w:hAnsi="Gill Sans MT" w:cs="Arial"/>
                <w:color w:val="000000" w:themeColor="text1"/>
                <w:sz w:val="18"/>
                <w:szCs w:val="22"/>
              </w:rPr>
              <w:t>Trabajar en grupos colaborativos</w:t>
            </w:r>
          </w:p>
          <w:p w14:paraId="470F62FF" w14:textId="77777777" w:rsidR="00211D70" w:rsidRPr="00267510" w:rsidRDefault="00211D70" w:rsidP="00292A93">
            <w:pPr>
              <w:pStyle w:val="Textoindependiente"/>
              <w:tabs>
                <w:tab w:val="left" w:pos="2445"/>
              </w:tabs>
              <w:spacing w:after="0"/>
              <w:ind w:right="49"/>
              <w:jc w:val="both"/>
              <w:rPr>
                <w:rFonts w:ascii="Gill Sans MT" w:hAnsi="Gill Sans MT" w:cs="Arial"/>
                <w:color w:val="000000" w:themeColor="text1"/>
                <w:sz w:val="18"/>
                <w:szCs w:val="22"/>
              </w:rPr>
            </w:pPr>
          </w:p>
        </w:tc>
        <w:tc>
          <w:tcPr>
            <w:tcW w:w="895" w:type="pct"/>
            <w:shd w:val="clear" w:color="auto" w:fill="auto"/>
          </w:tcPr>
          <w:p w14:paraId="3455AE39"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rPr>
            </w:pPr>
            <w:r w:rsidRPr="00267510">
              <w:rPr>
                <w:rFonts w:ascii="Gill Sans MT" w:hAnsi="Gill Sans MT" w:cs="Arial"/>
                <w:color w:val="000000" w:themeColor="text1"/>
                <w:sz w:val="18"/>
              </w:rPr>
              <w:t xml:space="preserve">Diferentes tipos de investigación </w:t>
            </w:r>
          </w:p>
          <w:p w14:paraId="56099586"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rPr>
            </w:pPr>
            <w:r w:rsidRPr="00267510">
              <w:rPr>
                <w:rFonts w:ascii="Gill Sans MT" w:hAnsi="Gill Sans MT" w:cs="Arial"/>
                <w:bCs/>
                <w:color w:val="000000" w:themeColor="text1"/>
                <w:sz w:val="18"/>
              </w:rPr>
              <w:t>Elementos de los que consta un protocolo de investigación.</w:t>
            </w:r>
          </w:p>
          <w:p w14:paraId="48BA2732"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bCs/>
                <w:color w:val="000000" w:themeColor="text1"/>
                <w:sz w:val="18"/>
              </w:rPr>
            </w:pPr>
            <w:r w:rsidRPr="00267510">
              <w:rPr>
                <w:rFonts w:ascii="Gill Sans MT" w:hAnsi="Gill Sans MT" w:cs="Arial"/>
                <w:bCs/>
                <w:color w:val="000000" w:themeColor="text1"/>
                <w:sz w:val="18"/>
              </w:rPr>
              <w:t>Etapas del proceso de investigación</w:t>
            </w:r>
            <w:r w:rsidRPr="00267510">
              <w:rPr>
                <w:rFonts w:ascii="Gill Sans MT" w:hAnsi="Gill Sans MT" w:cs="Arial"/>
                <w:color w:val="000000" w:themeColor="text1"/>
                <w:sz w:val="18"/>
              </w:rPr>
              <w:t xml:space="preserve"> </w:t>
            </w:r>
          </w:p>
          <w:p w14:paraId="287E8A1F" w14:textId="77777777" w:rsidR="00211D70" w:rsidRPr="00267510" w:rsidRDefault="00211D70" w:rsidP="00211D70">
            <w:pPr>
              <w:pStyle w:val="Prrafodelista"/>
              <w:numPr>
                <w:ilvl w:val="0"/>
                <w:numId w:val="19"/>
              </w:numPr>
              <w:spacing w:after="0" w:line="240" w:lineRule="auto"/>
              <w:rPr>
                <w:rFonts w:ascii="Gill Sans MT" w:hAnsi="Gill Sans MT" w:cs="Arial"/>
                <w:color w:val="000000" w:themeColor="text1"/>
                <w:sz w:val="18"/>
              </w:rPr>
            </w:pPr>
            <w:r w:rsidRPr="00267510">
              <w:rPr>
                <w:rFonts w:ascii="Gill Sans MT" w:hAnsi="Gill Sans MT" w:cs="Arial"/>
                <w:color w:val="000000" w:themeColor="text1"/>
                <w:sz w:val="18"/>
              </w:rPr>
              <w:t>Fundamentos teóricos para la elaboración de protocolos de investigación</w:t>
            </w:r>
          </w:p>
          <w:p w14:paraId="1985A2C0"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rPr>
            </w:pPr>
            <w:r w:rsidRPr="00267510">
              <w:rPr>
                <w:rFonts w:ascii="Gill Sans MT" w:hAnsi="Gill Sans MT" w:cs="Arial"/>
                <w:color w:val="000000" w:themeColor="text1"/>
                <w:sz w:val="18"/>
              </w:rPr>
              <w:t>Investigación documental</w:t>
            </w:r>
          </w:p>
          <w:p w14:paraId="36C17146"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rPr>
            </w:pPr>
            <w:r w:rsidRPr="00267510">
              <w:rPr>
                <w:rFonts w:ascii="Gill Sans MT" w:hAnsi="Gill Sans MT" w:cs="Arial"/>
                <w:color w:val="000000" w:themeColor="text1"/>
                <w:sz w:val="18"/>
              </w:rPr>
              <w:t>Investigación sobre problemática social, económica y de   salud</w:t>
            </w:r>
          </w:p>
          <w:p w14:paraId="362355E2"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rPr>
            </w:pPr>
            <w:r w:rsidRPr="00267510">
              <w:rPr>
                <w:rFonts w:ascii="Gill Sans MT" w:hAnsi="Gill Sans MT" w:cs="Arial"/>
                <w:color w:val="000000" w:themeColor="text1"/>
                <w:sz w:val="18"/>
              </w:rPr>
              <w:t>Lineamientos para la elaboración de un protocolo de investigación.</w:t>
            </w:r>
          </w:p>
          <w:p w14:paraId="04A29593"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rPr>
            </w:pPr>
            <w:r w:rsidRPr="00267510">
              <w:rPr>
                <w:rFonts w:ascii="Gill Sans MT" w:hAnsi="Gill Sans MT" w:cs="Arial"/>
                <w:color w:val="000000" w:themeColor="text1"/>
                <w:sz w:val="18"/>
              </w:rPr>
              <w:t>Método científico aplicable a la resolución de problemas de salud</w:t>
            </w:r>
          </w:p>
          <w:p w14:paraId="6C50CD0A"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rPr>
            </w:pPr>
            <w:r w:rsidRPr="00267510">
              <w:rPr>
                <w:rFonts w:ascii="Gill Sans MT" w:hAnsi="Gill Sans MT" w:cs="Arial"/>
                <w:color w:val="000000" w:themeColor="text1"/>
                <w:sz w:val="18"/>
              </w:rPr>
              <w:t xml:space="preserve">Modelos de </w:t>
            </w:r>
            <w:proofErr w:type="spellStart"/>
            <w:r w:rsidRPr="00267510">
              <w:rPr>
                <w:rFonts w:ascii="Gill Sans MT" w:hAnsi="Gill Sans MT" w:cs="Arial"/>
                <w:color w:val="000000" w:themeColor="text1"/>
                <w:sz w:val="18"/>
              </w:rPr>
              <w:t>citación</w:t>
            </w:r>
            <w:proofErr w:type="spellEnd"/>
            <w:r w:rsidRPr="00267510">
              <w:rPr>
                <w:rFonts w:ascii="Gill Sans MT" w:hAnsi="Gill Sans MT" w:cs="Arial"/>
                <w:color w:val="000000" w:themeColor="text1"/>
                <w:sz w:val="18"/>
              </w:rPr>
              <w:t xml:space="preserve"> (APA, Vancouver, Chicago, Harvard, MLA) y convenciones de formato y presentación </w:t>
            </w:r>
          </w:p>
        </w:tc>
        <w:tc>
          <w:tcPr>
            <w:tcW w:w="948" w:type="pct"/>
            <w:shd w:val="clear" w:color="auto" w:fill="auto"/>
          </w:tcPr>
          <w:p w14:paraId="72D6F204" w14:textId="77777777" w:rsidR="00211D70" w:rsidRPr="00267510" w:rsidRDefault="00211D70" w:rsidP="00292A93">
            <w:pPr>
              <w:pStyle w:val="Prrafodelista"/>
              <w:ind w:left="360"/>
              <w:jc w:val="both"/>
              <w:rPr>
                <w:rFonts w:ascii="Gill Sans MT" w:hAnsi="Gill Sans MT" w:cs="Arial"/>
                <w:color w:val="000000" w:themeColor="text1"/>
                <w:sz w:val="18"/>
              </w:rPr>
            </w:pPr>
          </w:p>
          <w:p w14:paraId="3B0F672F" w14:textId="77777777" w:rsidR="00211D70" w:rsidRPr="00267510" w:rsidRDefault="00211D70" w:rsidP="00292A93">
            <w:pPr>
              <w:widowControl w:val="0"/>
              <w:autoSpaceDE w:val="0"/>
              <w:autoSpaceDN w:val="0"/>
              <w:jc w:val="both"/>
              <w:rPr>
                <w:rFonts w:ascii="Gill Sans MT" w:hAnsi="Gill Sans MT" w:cs="Arial"/>
                <w:color w:val="000000" w:themeColor="text1"/>
                <w:sz w:val="18"/>
              </w:rPr>
            </w:pPr>
          </w:p>
          <w:p w14:paraId="58F646EC"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rPr>
            </w:pPr>
            <w:r w:rsidRPr="00267510">
              <w:rPr>
                <w:rFonts w:ascii="Gill Sans MT" w:hAnsi="Gill Sans MT" w:cs="Arial"/>
                <w:color w:val="000000" w:themeColor="text1"/>
                <w:sz w:val="18"/>
              </w:rPr>
              <w:t>Compromiso y ética en el manejo de datos estadísticos con fines de investigación.</w:t>
            </w:r>
            <w:r w:rsidRPr="00267510">
              <w:rPr>
                <w:rFonts w:ascii="Gill Sans MT" w:hAnsi="Gill Sans MT" w:cs="Arial"/>
                <w:color w:val="000000" w:themeColor="text1"/>
                <w:spacing w:val="-59"/>
                <w:sz w:val="18"/>
              </w:rPr>
              <w:t xml:space="preserve"> </w:t>
            </w:r>
          </w:p>
          <w:p w14:paraId="7B0BA532"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rPr>
            </w:pPr>
            <w:r w:rsidRPr="00267510">
              <w:rPr>
                <w:rFonts w:ascii="Gill Sans MT" w:hAnsi="Gill Sans MT" w:cs="Arial"/>
                <w:color w:val="000000" w:themeColor="text1"/>
                <w:sz w:val="18"/>
              </w:rPr>
              <w:t>Ética y honestidad en el diseño, aprobación, registro y publicación de resultados del protocolo de investigación.</w:t>
            </w:r>
          </w:p>
          <w:p w14:paraId="08CD6AB9"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rPr>
            </w:pPr>
            <w:r w:rsidRPr="00267510">
              <w:rPr>
                <w:rFonts w:ascii="Gill Sans MT" w:hAnsi="Gill Sans MT" w:cs="Arial"/>
                <w:color w:val="000000" w:themeColor="text1"/>
                <w:sz w:val="18"/>
              </w:rPr>
              <w:t>Respeto a la dignidad e intimidad de los pacientes sujetos a investigación.</w:t>
            </w:r>
          </w:p>
          <w:p w14:paraId="4B8402EA"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rPr>
            </w:pPr>
            <w:r w:rsidRPr="00267510">
              <w:rPr>
                <w:rFonts w:ascii="Gill Sans MT" w:hAnsi="Gill Sans MT" w:cs="Arial"/>
                <w:color w:val="000000" w:themeColor="text1"/>
                <w:sz w:val="18"/>
              </w:rPr>
              <w:t>Respeto hacia la autoridad competente evaluadora de proyectos de investigación</w:t>
            </w:r>
          </w:p>
          <w:p w14:paraId="22709E55" w14:textId="77777777" w:rsidR="00211D70" w:rsidRPr="00267510" w:rsidRDefault="00211D70" w:rsidP="00211D70">
            <w:pPr>
              <w:pStyle w:val="Textoindependiente"/>
              <w:numPr>
                <w:ilvl w:val="0"/>
                <w:numId w:val="19"/>
              </w:numPr>
              <w:spacing w:after="0"/>
              <w:jc w:val="both"/>
              <w:rPr>
                <w:rFonts w:ascii="Gill Sans MT" w:hAnsi="Gill Sans MT" w:cs="Arial"/>
                <w:color w:val="000000" w:themeColor="text1"/>
                <w:sz w:val="18"/>
                <w:szCs w:val="22"/>
              </w:rPr>
            </w:pPr>
            <w:r w:rsidRPr="00267510">
              <w:rPr>
                <w:rFonts w:ascii="Gill Sans MT" w:hAnsi="Gill Sans MT" w:cs="Arial"/>
                <w:color w:val="000000" w:themeColor="text1"/>
                <w:sz w:val="18"/>
                <w:szCs w:val="22"/>
              </w:rPr>
              <w:t>Responsabilidad en la comunicación de información científica en inglés u otra lengua y en la divulgación del conocimiento científico</w:t>
            </w:r>
          </w:p>
          <w:p w14:paraId="5576D5C1" w14:textId="77777777" w:rsidR="00211D70" w:rsidRPr="00267510" w:rsidRDefault="00211D70" w:rsidP="00292A93">
            <w:pPr>
              <w:contextualSpacing/>
              <w:jc w:val="both"/>
              <w:rPr>
                <w:rFonts w:ascii="Gill Sans MT" w:hAnsi="Gill Sans MT" w:cs="Arial"/>
                <w:bCs/>
                <w:color w:val="000000" w:themeColor="text1"/>
                <w:sz w:val="18"/>
              </w:rPr>
            </w:pPr>
          </w:p>
        </w:tc>
        <w:tc>
          <w:tcPr>
            <w:tcW w:w="895" w:type="pct"/>
            <w:shd w:val="clear" w:color="auto" w:fill="auto"/>
            <w:vAlign w:val="center"/>
          </w:tcPr>
          <w:p w14:paraId="4AF333C4" w14:textId="77777777" w:rsidR="00211D70" w:rsidRPr="00267510" w:rsidRDefault="00211D70" w:rsidP="00267510">
            <w:pPr>
              <w:widowControl w:val="0"/>
              <w:autoSpaceDE w:val="0"/>
              <w:autoSpaceDN w:val="0"/>
              <w:jc w:val="center"/>
              <w:rPr>
                <w:rFonts w:ascii="Gill Sans MT" w:hAnsi="Gill Sans MT" w:cs="Arial"/>
                <w:b/>
                <w:bCs/>
                <w:color w:val="000000" w:themeColor="text1"/>
                <w:sz w:val="18"/>
              </w:rPr>
            </w:pPr>
          </w:p>
          <w:p w14:paraId="6F15BA32" w14:textId="77777777" w:rsidR="00211D70" w:rsidRPr="00267510" w:rsidRDefault="00211D70" w:rsidP="00267510">
            <w:pPr>
              <w:widowControl w:val="0"/>
              <w:autoSpaceDE w:val="0"/>
              <w:autoSpaceDN w:val="0"/>
              <w:jc w:val="center"/>
              <w:rPr>
                <w:rFonts w:ascii="Gill Sans MT" w:hAnsi="Gill Sans MT" w:cs="Arial"/>
                <w:b/>
                <w:bCs/>
                <w:color w:val="000000" w:themeColor="text1"/>
                <w:sz w:val="18"/>
              </w:rPr>
            </w:pPr>
          </w:p>
          <w:p w14:paraId="2F9501C2" w14:textId="77777777" w:rsidR="00211D70" w:rsidRPr="00267510" w:rsidRDefault="00211D70" w:rsidP="00267510">
            <w:pPr>
              <w:widowControl w:val="0"/>
              <w:autoSpaceDE w:val="0"/>
              <w:autoSpaceDN w:val="0"/>
              <w:jc w:val="center"/>
              <w:rPr>
                <w:rFonts w:ascii="Gill Sans MT" w:hAnsi="Gill Sans MT" w:cs="Arial"/>
                <w:b/>
                <w:bCs/>
                <w:color w:val="000000" w:themeColor="text1"/>
                <w:sz w:val="18"/>
              </w:rPr>
            </w:pPr>
          </w:p>
          <w:p w14:paraId="0271310B" w14:textId="77777777" w:rsidR="00211D70" w:rsidRPr="00267510" w:rsidRDefault="00211D70" w:rsidP="00267510">
            <w:pPr>
              <w:widowControl w:val="0"/>
              <w:autoSpaceDE w:val="0"/>
              <w:autoSpaceDN w:val="0"/>
              <w:jc w:val="center"/>
              <w:rPr>
                <w:rFonts w:ascii="Gill Sans MT" w:hAnsi="Gill Sans MT" w:cs="Arial"/>
                <w:b/>
                <w:bCs/>
                <w:color w:val="000000" w:themeColor="text1"/>
                <w:sz w:val="18"/>
              </w:rPr>
            </w:pPr>
          </w:p>
          <w:p w14:paraId="4B732400" w14:textId="77777777" w:rsidR="00211D70" w:rsidRPr="00267510" w:rsidRDefault="00211D70" w:rsidP="00267510">
            <w:pPr>
              <w:widowControl w:val="0"/>
              <w:autoSpaceDE w:val="0"/>
              <w:autoSpaceDN w:val="0"/>
              <w:jc w:val="center"/>
              <w:rPr>
                <w:rFonts w:ascii="Gill Sans MT" w:hAnsi="Gill Sans MT" w:cs="Arial"/>
                <w:b/>
                <w:bCs/>
                <w:color w:val="000000" w:themeColor="text1"/>
                <w:sz w:val="18"/>
              </w:rPr>
            </w:pPr>
          </w:p>
          <w:p w14:paraId="1B38E5E7" w14:textId="77777777" w:rsidR="00211D70" w:rsidRPr="00267510" w:rsidRDefault="00211D70" w:rsidP="00267510">
            <w:pPr>
              <w:pStyle w:val="TableParagraph"/>
              <w:ind w:right="478"/>
              <w:jc w:val="center"/>
              <w:rPr>
                <w:rFonts w:ascii="Gill Sans MT" w:hAnsi="Gill Sans MT" w:cs="Arial"/>
                <w:b/>
                <w:color w:val="000000" w:themeColor="text1"/>
                <w:sz w:val="18"/>
              </w:rPr>
            </w:pPr>
            <w:r w:rsidRPr="00267510">
              <w:rPr>
                <w:rFonts w:ascii="Gill Sans MT" w:hAnsi="Gill Sans MT" w:cs="Arial"/>
                <w:b/>
                <w:bCs/>
                <w:color w:val="000000" w:themeColor="text1"/>
                <w:sz w:val="18"/>
              </w:rPr>
              <w:t>Disciplinar</w:t>
            </w:r>
          </w:p>
        </w:tc>
        <w:tc>
          <w:tcPr>
            <w:tcW w:w="681" w:type="pct"/>
            <w:shd w:val="clear" w:color="auto" w:fill="auto"/>
            <w:vAlign w:val="center"/>
          </w:tcPr>
          <w:p w14:paraId="70D8877C" w14:textId="77777777" w:rsidR="00211D70" w:rsidRPr="00267510" w:rsidRDefault="00211D70" w:rsidP="00267510">
            <w:pPr>
              <w:widowControl w:val="0"/>
              <w:autoSpaceDE w:val="0"/>
              <w:autoSpaceDN w:val="0"/>
              <w:jc w:val="center"/>
              <w:rPr>
                <w:rFonts w:ascii="Gill Sans MT" w:hAnsi="Gill Sans MT" w:cs="Arial"/>
                <w:b/>
                <w:bCs/>
                <w:color w:val="000000" w:themeColor="text1"/>
                <w:sz w:val="18"/>
              </w:rPr>
            </w:pPr>
          </w:p>
          <w:p w14:paraId="3DD2A592" w14:textId="77777777" w:rsidR="00211D70" w:rsidRPr="00267510" w:rsidRDefault="00211D70" w:rsidP="00267510">
            <w:pPr>
              <w:widowControl w:val="0"/>
              <w:autoSpaceDE w:val="0"/>
              <w:autoSpaceDN w:val="0"/>
              <w:jc w:val="center"/>
              <w:rPr>
                <w:rFonts w:ascii="Gill Sans MT" w:hAnsi="Gill Sans MT" w:cs="Arial"/>
                <w:b/>
                <w:bCs/>
                <w:color w:val="000000" w:themeColor="text1"/>
                <w:sz w:val="18"/>
              </w:rPr>
            </w:pPr>
          </w:p>
          <w:p w14:paraId="55269FE3" w14:textId="77777777" w:rsidR="00211D70" w:rsidRPr="00267510" w:rsidRDefault="00211D70" w:rsidP="00267510">
            <w:pPr>
              <w:widowControl w:val="0"/>
              <w:autoSpaceDE w:val="0"/>
              <w:autoSpaceDN w:val="0"/>
              <w:jc w:val="center"/>
              <w:rPr>
                <w:rFonts w:ascii="Gill Sans MT" w:hAnsi="Gill Sans MT" w:cs="Arial"/>
                <w:b/>
                <w:bCs/>
                <w:color w:val="000000" w:themeColor="text1"/>
                <w:sz w:val="18"/>
              </w:rPr>
            </w:pPr>
          </w:p>
          <w:p w14:paraId="45D0BD1A" w14:textId="77777777" w:rsidR="00211D70" w:rsidRPr="00267510" w:rsidRDefault="00211D70" w:rsidP="00267510">
            <w:pPr>
              <w:widowControl w:val="0"/>
              <w:autoSpaceDE w:val="0"/>
              <w:autoSpaceDN w:val="0"/>
              <w:jc w:val="center"/>
              <w:rPr>
                <w:rFonts w:ascii="Gill Sans MT" w:hAnsi="Gill Sans MT" w:cs="Arial"/>
                <w:b/>
                <w:bCs/>
                <w:color w:val="000000" w:themeColor="text1"/>
                <w:sz w:val="18"/>
              </w:rPr>
            </w:pPr>
          </w:p>
          <w:p w14:paraId="14278D5A" w14:textId="32DEE866" w:rsidR="00211D70" w:rsidRPr="00267510" w:rsidRDefault="00211D70" w:rsidP="00267510">
            <w:pPr>
              <w:pStyle w:val="Textoindependiente"/>
              <w:jc w:val="center"/>
              <w:rPr>
                <w:rFonts w:ascii="Gill Sans MT" w:hAnsi="Gill Sans MT" w:cs="Arial"/>
                <w:b/>
                <w:bCs/>
                <w:color w:val="000000" w:themeColor="text1"/>
                <w:sz w:val="18"/>
                <w:szCs w:val="22"/>
              </w:rPr>
            </w:pPr>
            <w:r w:rsidRPr="00267510">
              <w:rPr>
                <w:rFonts w:ascii="Gill Sans MT" w:hAnsi="Gill Sans MT" w:cs="Arial"/>
                <w:b/>
                <w:bCs/>
                <w:color w:val="000000" w:themeColor="text1"/>
                <w:sz w:val="18"/>
                <w:szCs w:val="22"/>
              </w:rPr>
              <w:t>Metodología y proyectos de la investigación</w:t>
            </w:r>
          </w:p>
        </w:tc>
        <w:tc>
          <w:tcPr>
            <w:tcW w:w="792" w:type="pct"/>
            <w:shd w:val="clear" w:color="auto" w:fill="auto"/>
          </w:tcPr>
          <w:p w14:paraId="628C1546" w14:textId="77777777" w:rsidR="00211D70" w:rsidRPr="00267510" w:rsidRDefault="00211D70" w:rsidP="00267510">
            <w:pPr>
              <w:pStyle w:val="Default"/>
              <w:rPr>
                <w:rFonts w:ascii="Gill Sans MT" w:hAnsi="Gill Sans MT" w:cs="Arial"/>
                <w:color w:val="000000" w:themeColor="text1"/>
                <w:sz w:val="18"/>
                <w:szCs w:val="22"/>
              </w:rPr>
            </w:pPr>
            <w:r w:rsidRPr="00267510">
              <w:rPr>
                <w:rFonts w:ascii="Gill Sans MT" w:hAnsi="Gill Sans MT" w:cs="Arial"/>
                <w:color w:val="000000" w:themeColor="text1"/>
                <w:sz w:val="18"/>
                <w:szCs w:val="22"/>
              </w:rPr>
              <w:t xml:space="preserve">Conoce los principios básicos metodológicos </w:t>
            </w:r>
          </w:p>
          <w:p w14:paraId="33190D79" w14:textId="77777777" w:rsidR="00211D70" w:rsidRPr="00267510" w:rsidRDefault="00211D70" w:rsidP="00267510">
            <w:pPr>
              <w:rPr>
                <w:rFonts w:ascii="Gill Sans MT" w:hAnsi="Gill Sans MT" w:cs="Arial"/>
                <w:color w:val="000000" w:themeColor="text1"/>
                <w:sz w:val="18"/>
              </w:rPr>
            </w:pPr>
            <w:r w:rsidRPr="00267510">
              <w:rPr>
                <w:rFonts w:ascii="Gill Sans MT" w:hAnsi="Gill Sans MT" w:cs="Arial"/>
                <w:color w:val="000000" w:themeColor="text1"/>
                <w:sz w:val="18"/>
              </w:rPr>
              <w:t>para diseñar un proyecto de investigación</w:t>
            </w:r>
          </w:p>
          <w:p w14:paraId="6326BC23" w14:textId="77777777" w:rsidR="00211D70" w:rsidRPr="00267510" w:rsidRDefault="00211D70" w:rsidP="00267510">
            <w:pPr>
              <w:pStyle w:val="Default"/>
              <w:rPr>
                <w:rFonts w:ascii="Gill Sans MT" w:hAnsi="Gill Sans MT" w:cs="Arial"/>
                <w:color w:val="000000" w:themeColor="text1"/>
                <w:sz w:val="18"/>
                <w:szCs w:val="22"/>
                <w:lang w:val="es-ES"/>
              </w:rPr>
            </w:pPr>
          </w:p>
          <w:p w14:paraId="600C7B1B" w14:textId="77777777" w:rsidR="00211D70" w:rsidRPr="00267510" w:rsidRDefault="00211D70" w:rsidP="00267510">
            <w:pPr>
              <w:pStyle w:val="Textoindependiente"/>
              <w:rPr>
                <w:rFonts w:ascii="Gill Sans MT" w:hAnsi="Gill Sans MT" w:cs="Arial"/>
                <w:color w:val="000000" w:themeColor="text1"/>
                <w:sz w:val="18"/>
                <w:szCs w:val="22"/>
              </w:rPr>
            </w:pPr>
          </w:p>
        </w:tc>
      </w:tr>
      <w:tr w:rsidR="00127BA0" w:rsidRPr="00127BA0" w14:paraId="6878053F" w14:textId="77777777" w:rsidTr="00267510">
        <w:trPr>
          <w:jc w:val="center"/>
        </w:trPr>
        <w:tc>
          <w:tcPr>
            <w:tcW w:w="788" w:type="pct"/>
            <w:shd w:val="clear" w:color="auto" w:fill="FFFFFF" w:themeFill="background1"/>
          </w:tcPr>
          <w:p w14:paraId="5A88D774" w14:textId="77777777" w:rsidR="00211D70" w:rsidRPr="00267510" w:rsidRDefault="00211D70" w:rsidP="00292A93">
            <w:pPr>
              <w:pStyle w:val="TableParagraph"/>
              <w:tabs>
                <w:tab w:val="left" w:pos="2445"/>
              </w:tabs>
              <w:ind w:left="69" w:right="49"/>
              <w:jc w:val="both"/>
              <w:rPr>
                <w:rFonts w:ascii="Gill Sans MT" w:hAnsi="Gill Sans MT" w:cs="Arial"/>
                <w:sz w:val="18"/>
                <w:szCs w:val="18"/>
              </w:rPr>
            </w:pPr>
          </w:p>
          <w:p w14:paraId="4EBE6F68" w14:textId="77777777" w:rsidR="00211D70" w:rsidRPr="00267510" w:rsidRDefault="00211D70" w:rsidP="00211D70">
            <w:pPr>
              <w:pStyle w:val="TableParagraph"/>
              <w:numPr>
                <w:ilvl w:val="0"/>
                <w:numId w:val="19"/>
              </w:numPr>
              <w:tabs>
                <w:tab w:val="left" w:pos="2445"/>
              </w:tabs>
              <w:ind w:right="49"/>
              <w:jc w:val="both"/>
              <w:rPr>
                <w:rFonts w:ascii="Gill Sans MT" w:hAnsi="Gill Sans MT" w:cs="Arial"/>
                <w:sz w:val="18"/>
                <w:szCs w:val="18"/>
              </w:rPr>
            </w:pPr>
            <w:r w:rsidRPr="00267510">
              <w:rPr>
                <w:rFonts w:ascii="Gill Sans MT" w:hAnsi="Gill Sans MT" w:cs="Arial"/>
                <w:sz w:val="18"/>
                <w:szCs w:val="18"/>
              </w:rPr>
              <w:t xml:space="preserve">Aplicar los sistemas de </w:t>
            </w:r>
            <w:r w:rsidRPr="00267510">
              <w:rPr>
                <w:rFonts w:ascii="Gill Sans MT" w:hAnsi="Gill Sans MT" w:cs="Arial"/>
                <w:spacing w:val="-59"/>
                <w:sz w:val="18"/>
                <w:szCs w:val="18"/>
              </w:rPr>
              <w:t xml:space="preserve"> </w:t>
            </w:r>
            <w:r w:rsidRPr="00267510">
              <w:rPr>
                <w:rFonts w:ascii="Gill Sans MT" w:hAnsi="Gill Sans MT" w:cs="Arial"/>
                <w:sz w:val="18"/>
                <w:szCs w:val="18"/>
              </w:rPr>
              <w:t>medida</w:t>
            </w:r>
          </w:p>
          <w:p w14:paraId="7AC4C2B1"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sz w:val="18"/>
                <w:szCs w:val="18"/>
              </w:rPr>
            </w:pPr>
            <w:r w:rsidRPr="00267510">
              <w:rPr>
                <w:rFonts w:ascii="Gill Sans MT" w:hAnsi="Gill Sans MT" w:cs="Arial"/>
                <w:sz w:val="18"/>
                <w:szCs w:val="18"/>
              </w:rPr>
              <w:t xml:space="preserve">Aplicar o expresar unidades de concentración </w:t>
            </w:r>
          </w:p>
          <w:p w14:paraId="696DFF4D"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sz w:val="18"/>
                <w:szCs w:val="18"/>
              </w:rPr>
            </w:pPr>
            <w:r w:rsidRPr="00267510">
              <w:rPr>
                <w:rFonts w:ascii="Gill Sans MT" w:hAnsi="Gill Sans MT" w:cs="Arial"/>
                <w:sz w:val="18"/>
                <w:szCs w:val="18"/>
              </w:rPr>
              <w:t>Calcular concentraciones en   mezclas y disoluciones</w:t>
            </w:r>
          </w:p>
          <w:p w14:paraId="3BE828AE" w14:textId="77777777" w:rsidR="00211D70" w:rsidRPr="00267510" w:rsidRDefault="00211D70" w:rsidP="00211D70">
            <w:pPr>
              <w:pStyle w:val="Prrafodelista"/>
              <w:widowControl w:val="0"/>
              <w:numPr>
                <w:ilvl w:val="0"/>
                <w:numId w:val="19"/>
              </w:numPr>
              <w:tabs>
                <w:tab w:val="left" w:pos="2445"/>
              </w:tabs>
              <w:autoSpaceDE w:val="0"/>
              <w:autoSpaceDN w:val="0"/>
              <w:spacing w:after="0" w:line="240" w:lineRule="auto"/>
              <w:ind w:right="49"/>
              <w:contextualSpacing w:val="0"/>
              <w:jc w:val="both"/>
              <w:rPr>
                <w:rFonts w:ascii="Gill Sans MT" w:hAnsi="Gill Sans MT" w:cs="Arial"/>
                <w:sz w:val="18"/>
                <w:szCs w:val="18"/>
                <w:lang w:val="es-ES_tradnl"/>
              </w:rPr>
            </w:pPr>
            <w:r w:rsidRPr="00267510">
              <w:rPr>
                <w:rFonts w:ascii="Gill Sans MT" w:hAnsi="Gill Sans MT" w:cs="Arial"/>
                <w:sz w:val="18"/>
                <w:szCs w:val="18"/>
                <w:lang w:val="es-ES_tradnl"/>
              </w:rPr>
              <w:t>Capacidad en el Manejo de unidades y sus equivalencias.</w:t>
            </w:r>
            <w:r w:rsidRPr="00267510">
              <w:rPr>
                <w:rFonts w:ascii="Gill Sans MT" w:hAnsi="Gill Sans MT" w:cs="Arial"/>
                <w:sz w:val="18"/>
                <w:szCs w:val="18"/>
              </w:rPr>
              <w:t xml:space="preserve"> </w:t>
            </w:r>
          </w:p>
          <w:p w14:paraId="546D70C7" w14:textId="77777777" w:rsidR="00211D70" w:rsidRPr="00267510" w:rsidRDefault="00211D70" w:rsidP="00211D70">
            <w:pPr>
              <w:pStyle w:val="TableParagraph"/>
              <w:numPr>
                <w:ilvl w:val="0"/>
                <w:numId w:val="19"/>
              </w:numPr>
              <w:tabs>
                <w:tab w:val="left" w:pos="2445"/>
              </w:tabs>
              <w:ind w:right="49"/>
              <w:jc w:val="both"/>
              <w:rPr>
                <w:rFonts w:ascii="Gill Sans MT" w:hAnsi="Gill Sans MT" w:cs="Arial"/>
                <w:sz w:val="18"/>
                <w:szCs w:val="18"/>
              </w:rPr>
            </w:pPr>
            <w:r w:rsidRPr="00267510">
              <w:rPr>
                <w:rFonts w:ascii="Gill Sans MT" w:hAnsi="Gill Sans MT" w:cs="Arial"/>
                <w:sz w:val="18"/>
                <w:szCs w:val="18"/>
              </w:rPr>
              <w:t>Convertir entre unidades de concentración.</w:t>
            </w:r>
          </w:p>
          <w:p w14:paraId="058C6CC5"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sz w:val="18"/>
                <w:szCs w:val="18"/>
              </w:rPr>
            </w:pPr>
            <w:r w:rsidRPr="00267510">
              <w:rPr>
                <w:rFonts w:ascii="Gill Sans MT" w:hAnsi="Gill Sans MT" w:cs="Arial"/>
                <w:sz w:val="18"/>
                <w:szCs w:val="18"/>
              </w:rPr>
              <w:t>Convertir unidades entre sistemas de medida</w:t>
            </w:r>
          </w:p>
          <w:p w14:paraId="7735794F" w14:textId="77777777" w:rsidR="00211D70" w:rsidRPr="00267510" w:rsidRDefault="00211D70" w:rsidP="00211D70">
            <w:pPr>
              <w:pStyle w:val="Prrafodelista"/>
              <w:widowControl w:val="0"/>
              <w:numPr>
                <w:ilvl w:val="0"/>
                <w:numId w:val="19"/>
              </w:numPr>
              <w:tabs>
                <w:tab w:val="left" w:pos="2445"/>
              </w:tabs>
              <w:autoSpaceDE w:val="0"/>
              <w:autoSpaceDN w:val="0"/>
              <w:spacing w:after="0" w:line="240" w:lineRule="auto"/>
              <w:ind w:right="49"/>
              <w:contextualSpacing w:val="0"/>
              <w:jc w:val="both"/>
              <w:rPr>
                <w:rFonts w:ascii="Gill Sans MT" w:hAnsi="Gill Sans MT" w:cs="Arial"/>
                <w:sz w:val="18"/>
                <w:szCs w:val="18"/>
                <w:lang w:val="es-ES_tradnl"/>
              </w:rPr>
            </w:pPr>
            <w:r w:rsidRPr="00267510">
              <w:rPr>
                <w:rFonts w:ascii="Gill Sans MT" w:hAnsi="Gill Sans MT" w:cs="Arial"/>
                <w:sz w:val="18"/>
                <w:szCs w:val="18"/>
                <w:lang w:val="es-ES_tradnl"/>
              </w:rPr>
              <w:t>Habilidad en el manejo de ecuaciones matemáticas</w:t>
            </w:r>
          </w:p>
          <w:p w14:paraId="597BD14C" w14:textId="77777777" w:rsidR="00211D70" w:rsidRPr="00267510" w:rsidRDefault="00211D70" w:rsidP="00211D70">
            <w:pPr>
              <w:pStyle w:val="Prrafodelista"/>
              <w:widowControl w:val="0"/>
              <w:numPr>
                <w:ilvl w:val="0"/>
                <w:numId w:val="19"/>
              </w:numPr>
              <w:tabs>
                <w:tab w:val="left" w:pos="2445"/>
              </w:tabs>
              <w:autoSpaceDE w:val="0"/>
              <w:autoSpaceDN w:val="0"/>
              <w:spacing w:after="0" w:line="240" w:lineRule="auto"/>
              <w:ind w:right="49"/>
              <w:contextualSpacing w:val="0"/>
              <w:jc w:val="both"/>
              <w:rPr>
                <w:rFonts w:ascii="Gill Sans MT" w:hAnsi="Gill Sans MT" w:cs="Arial"/>
                <w:sz w:val="18"/>
                <w:szCs w:val="18"/>
                <w:lang w:val="es-ES_tradnl"/>
              </w:rPr>
            </w:pPr>
            <w:r w:rsidRPr="00267510">
              <w:rPr>
                <w:rFonts w:ascii="Gill Sans MT" w:hAnsi="Gill Sans MT" w:cs="Arial"/>
                <w:sz w:val="18"/>
                <w:szCs w:val="18"/>
              </w:rPr>
              <w:t>Manejar los contaminantes físicos y químicos en el laboratorio clínico</w:t>
            </w:r>
          </w:p>
          <w:p w14:paraId="7E19255A" w14:textId="77777777" w:rsidR="00211D70" w:rsidRPr="00267510" w:rsidRDefault="00211D70" w:rsidP="00211D70">
            <w:pPr>
              <w:pStyle w:val="Textoindependiente"/>
              <w:numPr>
                <w:ilvl w:val="0"/>
                <w:numId w:val="19"/>
              </w:numPr>
              <w:tabs>
                <w:tab w:val="left" w:pos="2445"/>
              </w:tabs>
              <w:ind w:right="49"/>
              <w:jc w:val="both"/>
              <w:rPr>
                <w:rFonts w:ascii="Gill Sans MT" w:hAnsi="Gill Sans MT" w:cs="Arial"/>
                <w:sz w:val="18"/>
                <w:szCs w:val="18"/>
              </w:rPr>
            </w:pPr>
            <w:r w:rsidRPr="00267510">
              <w:rPr>
                <w:rFonts w:ascii="Gill Sans MT" w:hAnsi="Gill Sans MT" w:cs="Arial"/>
                <w:sz w:val="18"/>
                <w:szCs w:val="18"/>
                <w:lang w:val="es-ES_tradnl"/>
              </w:rPr>
              <w:t>M</w:t>
            </w:r>
            <w:r w:rsidRPr="00267510">
              <w:rPr>
                <w:rFonts w:ascii="Gill Sans MT" w:hAnsi="Gill Sans MT" w:cs="Arial"/>
                <w:sz w:val="18"/>
                <w:szCs w:val="18"/>
              </w:rPr>
              <w:t>anejo y preparación de soluciones empleadas en el LAC, concentraciones porcentuales, N, M, m, ppm y buffer.</w:t>
            </w:r>
          </w:p>
          <w:p w14:paraId="25BAD83F" w14:textId="77777777" w:rsidR="00211D70" w:rsidRPr="00267510" w:rsidRDefault="00211D70" w:rsidP="00292A93">
            <w:pPr>
              <w:pStyle w:val="TableParagraph"/>
              <w:tabs>
                <w:tab w:val="left" w:pos="2445"/>
              </w:tabs>
              <w:ind w:left="69" w:right="49"/>
              <w:jc w:val="both"/>
              <w:rPr>
                <w:rFonts w:ascii="Gill Sans MT" w:hAnsi="Gill Sans MT" w:cs="Arial"/>
                <w:sz w:val="18"/>
                <w:szCs w:val="18"/>
              </w:rPr>
            </w:pPr>
          </w:p>
        </w:tc>
        <w:tc>
          <w:tcPr>
            <w:tcW w:w="895" w:type="pct"/>
            <w:shd w:val="clear" w:color="auto" w:fill="FFFFFF" w:themeFill="background1"/>
          </w:tcPr>
          <w:p w14:paraId="0C06A7C1" w14:textId="77777777" w:rsidR="00211D70" w:rsidRPr="00267510" w:rsidRDefault="00211D70" w:rsidP="00292A93">
            <w:pPr>
              <w:pStyle w:val="Prrafodelista"/>
              <w:jc w:val="both"/>
              <w:rPr>
                <w:rFonts w:ascii="Gill Sans MT" w:hAnsi="Gill Sans MT" w:cs="Arial"/>
                <w:sz w:val="18"/>
                <w:szCs w:val="18"/>
              </w:rPr>
            </w:pPr>
          </w:p>
          <w:p w14:paraId="765E59CC"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sz w:val="18"/>
                <w:szCs w:val="18"/>
              </w:rPr>
            </w:pPr>
            <w:r w:rsidRPr="00267510">
              <w:rPr>
                <w:rFonts w:ascii="Gill Sans MT" w:hAnsi="Gill Sans MT" w:cs="Arial"/>
                <w:sz w:val="18"/>
                <w:szCs w:val="18"/>
              </w:rPr>
              <w:t>Amortiguadores químicos.</w:t>
            </w:r>
          </w:p>
          <w:p w14:paraId="1CA7DA47" w14:textId="77777777" w:rsidR="00211D70" w:rsidRPr="00267510" w:rsidRDefault="00211D70" w:rsidP="00211D70">
            <w:pPr>
              <w:pStyle w:val="TableParagraph"/>
              <w:numPr>
                <w:ilvl w:val="0"/>
                <w:numId w:val="19"/>
              </w:numPr>
              <w:ind w:right="418"/>
              <w:jc w:val="both"/>
              <w:rPr>
                <w:rFonts w:ascii="Gill Sans MT" w:hAnsi="Gill Sans MT" w:cs="Arial"/>
                <w:sz w:val="18"/>
                <w:szCs w:val="18"/>
              </w:rPr>
            </w:pPr>
            <w:r w:rsidRPr="00267510">
              <w:rPr>
                <w:rFonts w:ascii="Gill Sans MT" w:hAnsi="Gill Sans MT" w:cs="Arial"/>
                <w:sz w:val="18"/>
                <w:szCs w:val="18"/>
              </w:rPr>
              <w:t>Análisis químico</w:t>
            </w:r>
            <w:r w:rsidRPr="00267510">
              <w:rPr>
                <w:rFonts w:ascii="Gill Sans MT" w:hAnsi="Gill Sans MT" w:cs="Arial"/>
                <w:spacing w:val="1"/>
                <w:sz w:val="18"/>
                <w:szCs w:val="18"/>
              </w:rPr>
              <w:t xml:space="preserve"> </w:t>
            </w:r>
            <w:r w:rsidRPr="00267510">
              <w:rPr>
                <w:rFonts w:ascii="Gill Sans MT" w:hAnsi="Gill Sans MT" w:cs="Arial"/>
                <w:sz w:val="18"/>
                <w:szCs w:val="18"/>
              </w:rPr>
              <w:t>cualitativo y</w:t>
            </w:r>
            <w:r w:rsidRPr="00267510">
              <w:rPr>
                <w:rFonts w:ascii="Gill Sans MT" w:hAnsi="Gill Sans MT" w:cs="Arial"/>
                <w:spacing w:val="1"/>
                <w:sz w:val="18"/>
                <w:szCs w:val="18"/>
              </w:rPr>
              <w:t xml:space="preserve"> </w:t>
            </w:r>
            <w:r w:rsidRPr="00267510">
              <w:rPr>
                <w:rFonts w:ascii="Gill Sans MT" w:hAnsi="Gill Sans MT" w:cs="Arial"/>
                <w:sz w:val="18"/>
                <w:szCs w:val="18"/>
              </w:rPr>
              <w:t>cuantitativo</w:t>
            </w:r>
            <w:r w:rsidRPr="00267510">
              <w:rPr>
                <w:rFonts w:ascii="Gill Sans MT" w:hAnsi="Gill Sans MT" w:cs="Arial"/>
                <w:spacing w:val="1"/>
                <w:sz w:val="18"/>
                <w:szCs w:val="18"/>
              </w:rPr>
              <w:t xml:space="preserve"> </w:t>
            </w:r>
          </w:p>
          <w:p w14:paraId="6E6D904F" w14:textId="77777777" w:rsidR="00211D70" w:rsidRPr="00267510" w:rsidRDefault="00211D70" w:rsidP="00211D70">
            <w:pPr>
              <w:pStyle w:val="Prrafodelista"/>
              <w:widowControl w:val="0"/>
              <w:numPr>
                <w:ilvl w:val="0"/>
                <w:numId w:val="19"/>
              </w:numPr>
              <w:tabs>
                <w:tab w:val="num" w:pos="1080"/>
              </w:tabs>
              <w:autoSpaceDE w:val="0"/>
              <w:autoSpaceDN w:val="0"/>
              <w:spacing w:after="0" w:line="240" w:lineRule="auto"/>
              <w:contextualSpacing w:val="0"/>
              <w:jc w:val="both"/>
              <w:rPr>
                <w:rFonts w:ascii="Gill Sans MT" w:hAnsi="Gill Sans MT" w:cs="Arial"/>
                <w:sz w:val="18"/>
                <w:szCs w:val="18"/>
              </w:rPr>
            </w:pPr>
            <w:r w:rsidRPr="00267510">
              <w:rPr>
                <w:rFonts w:ascii="Gill Sans MT" w:hAnsi="Gill Sans MT" w:cs="Arial"/>
                <w:sz w:val="18"/>
                <w:szCs w:val="18"/>
              </w:rPr>
              <w:t>Cálculo de equivalente químico</w:t>
            </w:r>
          </w:p>
          <w:p w14:paraId="7C462194" w14:textId="77777777" w:rsidR="00211D70" w:rsidRPr="00267510" w:rsidRDefault="00211D70" w:rsidP="00211D70">
            <w:pPr>
              <w:pStyle w:val="Sangradetextonormal"/>
              <w:numPr>
                <w:ilvl w:val="0"/>
                <w:numId w:val="19"/>
              </w:numPr>
              <w:spacing w:after="0" w:line="240" w:lineRule="auto"/>
              <w:jc w:val="both"/>
              <w:rPr>
                <w:rFonts w:ascii="Gill Sans MT" w:hAnsi="Gill Sans MT" w:cs="Arial"/>
                <w:sz w:val="18"/>
                <w:szCs w:val="18"/>
              </w:rPr>
            </w:pPr>
            <w:r w:rsidRPr="00267510">
              <w:rPr>
                <w:rFonts w:ascii="Gill Sans MT" w:hAnsi="Gill Sans MT" w:cs="Arial"/>
                <w:sz w:val="18"/>
                <w:szCs w:val="18"/>
              </w:rPr>
              <w:t>Cálculo de peso molecular</w:t>
            </w:r>
          </w:p>
          <w:p w14:paraId="298326C6"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sz w:val="18"/>
                <w:szCs w:val="18"/>
              </w:rPr>
            </w:pPr>
            <w:r w:rsidRPr="00267510">
              <w:rPr>
                <w:rFonts w:ascii="Gill Sans MT" w:hAnsi="Gill Sans MT" w:cs="Arial"/>
                <w:sz w:val="18"/>
                <w:szCs w:val="18"/>
              </w:rPr>
              <w:t xml:space="preserve">Cálculo de pH, </w:t>
            </w:r>
            <w:proofErr w:type="spellStart"/>
            <w:r w:rsidRPr="00267510">
              <w:rPr>
                <w:rFonts w:ascii="Gill Sans MT" w:hAnsi="Gill Sans MT" w:cs="Arial"/>
                <w:sz w:val="18"/>
                <w:szCs w:val="18"/>
              </w:rPr>
              <w:t>pOH</w:t>
            </w:r>
            <w:proofErr w:type="spellEnd"/>
            <w:r w:rsidRPr="00267510">
              <w:rPr>
                <w:rFonts w:ascii="Gill Sans MT" w:hAnsi="Gill Sans MT" w:cs="Arial"/>
                <w:sz w:val="18"/>
                <w:szCs w:val="18"/>
              </w:rPr>
              <w:t xml:space="preserve">, </w:t>
            </w:r>
            <w:proofErr w:type="spellStart"/>
            <w:r w:rsidRPr="00267510">
              <w:rPr>
                <w:rFonts w:ascii="Gill Sans MT" w:hAnsi="Gill Sans MT" w:cs="Arial"/>
                <w:sz w:val="18"/>
                <w:szCs w:val="18"/>
              </w:rPr>
              <w:t>Kw</w:t>
            </w:r>
            <w:proofErr w:type="spellEnd"/>
            <w:r w:rsidRPr="00267510">
              <w:rPr>
                <w:rFonts w:ascii="Gill Sans MT" w:hAnsi="Gill Sans MT" w:cs="Arial"/>
                <w:sz w:val="18"/>
                <w:szCs w:val="18"/>
              </w:rPr>
              <w:t xml:space="preserve">, </w:t>
            </w:r>
            <w:proofErr w:type="spellStart"/>
            <w:r w:rsidRPr="00267510">
              <w:rPr>
                <w:rFonts w:ascii="Gill Sans MT" w:hAnsi="Gill Sans MT" w:cs="Arial"/>
                <w:sz w:val="18"/>
                <w:szCs w:val="18"/>
              </w:rPr>
              <w:t>Ka</w:t>
            </w:r>
            <w:proofErr w:type="spellEnd"/>
            <w:r w:rsidRPr="00267510">
              <w:rPr>
                <w:rFonts w:ascii="Gill Sans MT" w:hAnsi="Gill Sans MT" w:cs="Arial"/>
                <w:sz w:val="18"/>
                <w:szCs w:val="18"/>
              </w:rPr>
              <w:t xml:space="preserve">, Kb, </w:t>
            </w:r>
            <w:proofErr w:type="spellStart"/>
            <w:r w:rsidRPr="00267510">
              <w:rPr>
                <w:rFonts w:ascii="Gill Sans MT" w:hAnsi="Gill Sans MT" w:cs="Arial"/>
                <w:sz w:val="18"/>
                <w:szCs w:val="18"/>
              </w:rPr>
              <w:t>pKa</w:t>
            </w:r>
            <w:proofErr w:type="spellEnd"/>
            <w:r w:rsidRPr="00267510">
              <w:rPr>
                <w:rFonts w:ascii="Gill Sans MT" w:hAnsi="Gill Sans MT" w:cs="Arial"/>
                <w:sz w:val="18"/>
                <w:szCs w:val="18"/>
              </w:rPr>
              <w:t xml:space="preserve">, </w:t>
            </w:r>
            <w:proofErr w:type="spellStart"/>
            <w:r w:rsidRPr="00267510">
              <w:rPr>
                <w:rFonts w:ascii="Gill Sans MT" w:hAnsi="Gill Sans MT" w:cs="Arial"/>
                <w:sz w:val="18"/>
                <w:szCs w:val="18"/>
              </w:rPr>
              <w:t>pKb</w:t>
            </w:r>
            <w:proofErr w:type="spellEnd"/>
            <w:r w:rsidRPr="00267510">
              <w:rPr>
                <w:rFonts w:ascii="Gill Sans MT" w:hAnsi="Gill Sans MT" w:cs="Arial"/>
                <w:sz w:val="18"/>
                <w:szCs w:val="18"/>
              </w:rPr>
              <w:t>.</w:t>
            </w:r>
          </w:p>
          <w:p w14:paraId="27734516" w14:textId="77777777" w:rsidR="00211D70" w:rsidRPr="00267510" w:rsidRDefault="00211D70" w:rsidP="00211D70">
            <w:pPr>
              <w:pStyle w:val="Sangradetextonormal"/>
              <w:numPr>
                <w:ilvl w:val="0"/>
                <w:numId w:val="19"/>
              </w:numPr>
              <w:spacing w:after="0" w:line="240" w:lineRule="auto"/>
              <w:jc w:val="both"/>
              <w:rPr>
                <w:rFonts w:ascii="Gill Sans MT" w:hAnsi="Gill Sans MT" w:cs="Arial"/>
                <w:sz w:val="18"/>
                <w:szCs w:val="18"/>
              </w:rPr>
            </w:pPr>
            <w:r w:rsidRPr="00267510">
              <w:rPr>
                <w:rFonts w:ascii="Gill Sans MT" w:hAnsi="Gill Sans MT" w:cs="Arial"/>
                <w:sz w:val="18"/>
                <w:szCs w:val="18"/>
              </w:rPr>
              <w:t>Cálculos químicos para la preparación de disoluciones</w:t>
            </w:r>
          </w:p>
          <w:p w14:paraId="0C2E1797" w14:textId="77777777" w:rsidR="00211D70" w:rsidRPr="00267510" w:rsidRDefault="00211D70" w:rsidP="00211D70">
            <w:pPr>
              <w:pStyle w:val="TableParagraph"/>
              <w:numPr>
                <w:ilvl w:val="0"/>
                <w:numId w:val="19"/>
              </w:numPr>
              <w:ind w:right="64"/>
              <w:jc w:val="both"/>
              <w:rPr>
                <w:rFonts w:ascii="Gill Sans MT" w:hAnsi="Gill Sans MT" w:cs="Arial"/>
                <w:sz w:val="18"/>
                <w:szCs w:val="18"/>
              </w:rPr>
            </w:pPr>
            <w:r w:rsidRPr="00267510">
              <w:rPr>
                <w:rFonts w:ascii="Gill Sans MT" w:hAnsi="Gill Sans MT" w:cs="Arial"/>
                <w:sz w:val="18"/>
                <w:szCs w:val="18"/>
              </w:rPr>
              <w:t>Clasificación de la</w:t>
            </w:r>
            <w:r w:rsidRPr="00267510">
              <w:rPr>
                <w:rFonts w:ascii="Gill Sans MT" w:hAnsi="Gill Sans MT" w:cs="Arial"/>
                <w:spacing w:val="1"/>
                <w:sz w:val="18"/>
                <w:szCs w:val="18"/>
              </w:rPr>
              <w:t xml:space="preserve"> </w:t>
            </w:r>
            <w:r w:rsidRPr="00267510">
              <w:rPr>
                <w:rFonts w:ascii="Gill Sans MT" w:hAnsi="Gill Sans MT" w:cs="Arial"/>
                <w:sz w:val="18"/>
                <w:szCs w:val="18"/>
              </w:rPr>
              <w:t>materia</w:t>
            </w:r>
          </w:p>
          <w:p w14:paraId="5F4BB0FA" w14:textId="77777777" w:rsidR="00211D70" w:rsidRPr="00267510" w:rsidRDefault="00211D70" w:rsidP="00211D70">
            <w:pPr>
              <w:pStyle w:val="TableParagraph"/>
              <w:numPr>
                <w:ilvl w:val="0"/>
                <w:numId w:val="19"/>
              </w:numPr>
              <w:ind w:right="164"/>
              <w:jc w:val="both"/>
              <w:rPr>
                <w:rFonts w:ascii="Gill Sans MT" w:hAnsi="Gill Sans MT" w:cs="Arial"/>
                <w:sz w:val="18"/>
                <w:szCs w:val="18"/>
              </w:rPr>
            </w:pPr>
            <w:r w:rsidRPr="00267510">
              <w:rPr>
                <w:rFonts w:ascii="Gill Sans MT" w:hAnsi="Gill Sans MT" w:cs="Arial"/>
                <w:sz w:val="18"/>
                <w:szCs w:val="18"/>
              </w:rPr>
              <w:t>Clasificación de las</w:t>
            </w:r>
            <w:r w:rsidRPr="00267510">
              <w:rPr>
                <w:rFonts w:ascii="Gill Sans MT" w:hAnsi="Gill Sans MT" w:cs="Arial"/>
                <w:spacing w:val="1"/>
                <w:sz w:val="18"/>
                <w:szCs w:val="18"/>
              </w:rPr>
              <w:t xml:space="preserve"> </w:t>
            </w:r>
            <w:r w:rsidRPr="00267510">
              <w:rPr>
                <w:rFonts w:ascii="Gill Sans MT" w:hAnsi="Gill Sans MT" w:cs="Arial"/>
                <w:sz w:val="18"/>
                <w:szCs w:val="18"/>
              </w:rPr>
              <w:t>disoluciones</w:t>
            </w:r>
            <w:r w:rsidRPr="00267510">
              <w:rPr>
                <w:rFonts w:ascii="Gill Sans MT" w:hAnsi="Gill Sans MT" w:cs="Arial"/>
                <w:spacing w:val="1"/>
                <w:sz w:val="18"/>
                <w:szCs w:val="18"/>
              </w:rPr>
              <w:t xml:space="preserve"> </w:t>
            </w:r>
          </w:p>
          <w:p w14:paraId="75D15EB4" w14:textId="77777777" w:rsidR="00211D70" w:rsidRPr="00267510" w:rsidRDefault="00211D70" w:rsidP="00211D70">
            <w:pPr>
              <w:pStyle w:val="TableParagraph"/>
              <w:numPr>
                <w:ilvl w:val="0"/>
                <w:numId w:val="19"/>
              </w:numPr>
              <w:ind w:right="150"/>
              <w:jc w:val="both"/>
              <w:rPr>
                <w:rFonts w:ascii="Gill Sans MT" w:hAnsi="Gill Sans MT" w:cs="Arial"/>
                <w:sz w:val="18"/>
                <w:szCs w:val="18"/>
              </w:rPr>
            </w:pPr>
            <w:r w:rsidRPr="00267510">
              <w:rPr>
                <w:rFonts w:ascii="Gill Sans MT" w:hAnsi="Gill Sans MT" w:cs="Arial"/>
                <w:sz w:val="18"/>
                <w:szCs w:val="18"/>
              </w:rPr>
              <w:t xml:space="preserve">Componentes de </w:t>
            </w:r>
            <w:proofErr w:type="gramStart"/>
            <w:r w:rsidRPr="00267510">
              <w:rPr>
                <w:rFonts w:ascii="Gill Sans MT" w:hAnsi="Gill Sans MT" w:cs="Arial"/>
                <w:sz w:val="18"/>
                <w:szCs w:val="18"/>
              </w:rPr>
              <w:t>las</w:t>
            </w:r>
            <w:r w:rsidRPr="00267510">
              <w:rPr>
                <w:rFonts w:ascii="Gill Sans MT" w:hAnsi="Gill Sans MT" w:cs="Arial"/>
                <w:spacing w:val="-59"/>
                <w:sz w:val="18"/>
                <w:szCs w:val="18"/>
              </w:rPr>
              <w:t xml:space="preserve">  </w:t>
            </w:r>
            <w:r w:rsidRPr="00267510">
              <w:rPr>
                <w:rFonts w:ascii="Gill Sans MT" w:hAnsi="Gill Sans MT" w:cs="Arial"/>
                <w:sz w:val="18"/>
                <w:szCs w:val="18"/>
              </w:rPr>
              <w:t>disoluciones</w:t>
            </w:r>
            <w:proofErr w:type="gramEnd"/>
            <w:r w:rsidRPr="00267510">
              <w:rPr>
                <w:rFonts w:ascii="Gill Sans MT" w:hAnsi="Gill Sans MT" w:cs="Arial"/>
                <w:sz w:val="18"/>
                <w:szCs w:val="18"/>
              </w:rPr>
              <w:t>.</w:t>
            </w:r>
          </w:p>
          <w:p w14:paraId="7C2B1134"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sz w:val="18"/>
                <w:szCs w:val="18"/>
              </w:rPr>
            </w:pPr>
            <w:r w:rsidRPr="00267510">
              <w:rPr>
                <w:rFonts w:ascii="Gill Sans MT" w:hAnsi="Gill Sans MT" w:cs="Arial"/>
                <w:sz w:val="18"/>
                <w:szCs w:val="18"/>
              </w:rPr>
              <w:t xml:space="preserve">Conocimiento de reacciones químicas </w:t>
            </w:r>
          </w:p>
          <w:p w14:paraId="1B3FF4CC"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sz w:val="18"/>
                <w:szCs w:val="18"/>
                <w:lang w:val="es-ES_tradnl"/>
              </w:rPr>
            </w:pPr>
            <w:r w:rsidRPr="00267510">
              <w:rPr>
                <w:rFonts w:ascii="Gill Sans MT" w:hAnsi="Gill Sans MT" w:cs="Arial"/>
                <w:bCs/>
                <w:sz w:val="18"/>
                <w:szCs w:val="18"/>
                <w:lang w:val="es-ES_tradnl"/>
              </w:rPr>
              <w:t xml:space="preserve">Conversión de un   sistema a otro </w:t>
            </w:r>
          </w:p>
          <w:p w14:paraId="7F9F0827"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sz w:val="18"/>
                <w:szCs w:val="18"/>
              </w:rPr>
            </w:pPr>
            <w:r w:rsidRPr="00267510">
              <w:rPr>
                <w:rFonts w:ascii="Gill Sans MT" w:hAnsi="Gill Sans MT" w:cs="Arial"/>
                <w:sz w:val="18"/>
                <w:szCs w:val="18"/>
              </w:rPr>
              <w:t xml:space="preserve">Conversión de unidades </w:t>
            </w:r>
          </w:p>
          <w:p w14:paraId="1308BC67" w14:textId="77777777" w:rsidR="00211D70" w:rsidRPr="00267510" w:rsidRDefault="00211D70" w:rsidP="00211D70">
            <w:pPr>
              <w:pStyle w:val="TableParagraph"/>
              <w:numPr>
                <w:ilvl w:val="0"/>
                <w:numId w:val="19"/>
              </w:numPr>
              <w:spacing w:line="234" w:lineRule="exact"/>
              <w:jc w:val="both"/>
              <w:rPr>
                <w:rFonts w:ascii="Gill Sans MT" w:hAnsi="Gill Sans MT" w:cs="Arial"/>
                <w:sz w:val="18"/>
                <w:szCs w:val="18"/>
              </w:rPr>
            </w:pPr>
            <w:r w:rsidRPr="00267510">
              <w:rPr>
                <w:rFonts w:ascii="Gill Sans MT" w:hAnsi="Gill Sans MT" w:cs="Arial"/>
                <w:sz w:val="18"/>
                <w:szCs w:val="18"/>
              </w:rPr>
              <w:t>Diluciones.</w:t>
            </w:r>
          </w:p>
          <w:p w14:paraId="51307530" w14:textId="77777777" w:rsidR="00211D70" w:rsidRPr="00267510" w:rsidRDefault="00211D70" w:rsidP="00211D70">
            <w:pPr>
              <w:pStyle w:val="Prrafodelista"/>
              <w:widowControl w:val="0"/>
              <w:numPr>
                <w:ilvl w:val="0"/>
                <w:numId w:val="19"/>
              </w:numPr>
              <w:autoSpaceDE w:val="0"/>
              <w:autoSpaceDN w:val="0"/>
              <w:spacing w:after="0" w:line="256" w:lineRule="auto"/>
              <w:contextualSpacing w:val="0"/>
              <w:jc w:val="both"/>
              <w:rPr>
                <w:rFonts w:ascii="Gill Sans MT" w:hAnsi="Gill Sans MT" w:cs="Arial"/>
                <w:sz w:val="18"/>
                <w:szCs w:val="18"/>
              </w:rPr>
            </w:pPr>
            <w:r w:rsidRPr="00267510">
              <w:rPr>
                <w:rFonts w:ascii="Gill Sans MT" w:hAnsi="Gill Sans MT" w:cs="Arial"/>
                <w:sz w:val="18"/>
                <w:szCs w:val="18"/>
              </w:rPr>
              <w:t>Ecuación de Henderson-</w:t>
            </w:r>
            <w:proofErr w:type="spellStart"/>
            <w:r w:rsidRPr="00267510">
              <w:rPr>
                <w:rFonts w:ascii="Gill Sans MT" w:hAnsi="Gill Sans MT" w:cs="Arial"/>
                <w:sz w:val="18"/>
                <w:szCs w:val="18"/>
              </w:rPr>
              <w:t>Hasselbalch</w:t>
            </w:r>
            <w:proofErr w:type="spellEnd"/>
          </w:p>
          <w:p w14:paraId="4B0C8E00"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sz w:val="18"/>
                <w:szCs w:val="18"/>
              </w:rPr>
            </w:pPr>
            <w:r w:rsidRPr="00267510">
              <w:rPr>
                <w:rFonts w:ascii="Gill Sans MT" w:hAnsi="Gill Sans MT" w:cs="Arial"/>
                <w:sz w:val="18"/>
                <w:szCs w:val="18"/>
              </w:rPr>
              <w:t xml:space="preserve">Equilibrio ácido base </w:t>
            </w:r>
          </w:p>
          <w:p w14:paraId="3BB06E7E"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sz w:val="18"/>
                <w:szCs w:val="18"/>
                <w:lang w:val="es-ES_tradnl"/>
              </w:rPr>
            </w:pPr>
            <w:r w:rsidRPr="00267510">
              <w:rPr>
                <w:rFonts w:ascii="Gill Sans MT" w:hAnsi="Gill Sans MT" w:cs="Arial"/>
                <w:bCs/>
                <w:sz w:val="18"/>
                <w:szCs w:val="18"/>
                <w:lang w:val="es-ES_tradnl"/>
              </w:rPr>
              <w:t>Escritura de los símbolos y redondeo de números.</w:t>
            </w:r>
          </w:p>
          <w:p w14:paraId="7A8B9F1A"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sz w:val="18"/>
                <w:szCs w:val="18"/>
              </w:rPr>
            </w:pPr>
            <w:proofErr w:type="spellStart"/>
            <w:r w:rsidRPr="00267510">
              <w:rPr>
                <w:rFonts w:ascii="Gill Sans MT" w:hAnsi="Gill Sans MT" w:cs="Arial"/>
                <w:sz w:val="18"/>
                <w:szCs w:val="18"/>
              </w:rPr>
              <w:t>Estequiometría</w:t>
            </w:r>
            <w:proofErr w:type="spellEnd"/>
            <w:r w:rsidRPr="00267510">
              <w:rPr>
                <w:rFonts w:ascii="Gill Sans MT" w:hAnsi="Gill Sans MT" w:cs="Arial"/>
                <w:sz w:val="18"/>
                <w:szCs w:val="18"/>
              </w:rPr>
              <w:t>.</w:t>
            </w:r>
          </w:p>
          <w:p w14:paraId="5963A5A6" w14:textId="77777777" w:rsidR="00211D70" w:rsidRPr="00267510" w:rsidRDefault="00211D70" w:rsidP="00211D70">
            <w:pPr>
              <w:pStyle w:val="Prrafodelista"/>
              <w:widowControl w:val="0"/>
              <w:numPr>
                <w:ilvl w:val="0"/>
                <w:numId w:val="19"/>
              </w:numPr>
              <w:tabs>
                <w:tab w:val="num" w:pos="1080"/>
              </w:tabs>
              <w:autoSpaceDE w:val="0"/>
              <w:autoSpaceDN w:val="0"/>
              <w:spacing w:after="0" w:line="240" w:lineRule="auto"/>
              <w:contextualSpacing w:val="0"/>
              <w:jc w:val="both"/>
              <w:rPr>
                <w:rFonts w:ascii="Gill Sans MT" w:hAnsi="Gill Sans MT" w:cs="Arial"/>
                <w:sz w:val="18"/>
                <w:szCs w:val="18"/>
              </w:rPr>
            </w:pPr>
            <w:r w:rsidRPr="00267510">
              <w:rPr>
                <w:rFonts w:ascii="Gill Sans MT" w:hAnsi="Gill Sans MT" w:cs="Arial"/>
                <w:sz w:val="18"/>
                <w:szCs w:val="18"/>
              </w:rPr>
              <w:t xml:space="preserve">Expresión molar y </w:t>
            </w:r>
            <w:proofErr w:type="spellStart"/>
            <w:r w:rsidRPr="00267510">
              <w:rPr>
                <w:rFonts w:ascii="Gill Sans MT" w:hAnsi="Gill Sans MT" w:cs="Arial"/>
                <w:sz w:val="18"/>
                <w:szCs w:val="18"/>
              </w:rPr>
              <w:t>molal</w:t>
            </w:r>
            <w:proofErr w:type="spellEnd"/>
          </w:p>
          <w:p w14:paraId="5ED6BF39"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sz w:val="18"/>
                <w:szCs w:val="18"/>
              </w:rPr>
            </w:pPr>
            <w:r w:rsidRPr="00267510">
              <w:rPr>
                <w:rFonts w:ascii="Gill Sans MT" w:hAnsi="Gill Sans MT" w:cs="Arial"/>
                <w:sz w:val="18"/>
                <w:szCs w:val="18"/>
              </w:rPr>
              <w:t>Expresión normal</w:t>
            </w:r>
          </w:p>
          <w:p w14:paraId="6F72D974" w14:textId="77777777" w:rsidR="00211D70" w:rsidRPr="00267510" w:rsidRDefault="00211D70" w:rsidP="00211D70">
            <w:pPr>
              <w:pStyle w:val="Prrafodelista"/>
              <w:widowControl w:val="0"/>
              <w:numPr>
                <w:ilvl w:val="0"/>
                <w:numId w:val="19"/>
              </w:numPr>
              <w:tabs>
                <w:tab w:val="num" w:pos="1080"/>
              </w:tabs>
              <w:autoSpaceDE w:val="0"/>
              <w:autoSpaceDN w:val="0"/>
              <w:spacing w:after="0" w:line="240" w:lineRule="auto"/>
              <w:contextualSpacing w:val="0"/>
              <w:jc w:val="both"/>
              <w:rPr>
                <w:rFonts w:ascii="Gill Sans MT" w:hAnsi="Gill Sans MT" w:cs="Arial"/>
                <w:sz w:val="18"/>
                <w:szCs w:val="18"/>
              </w:rPr>
            </w:pPr>
            <w:r w:rsidRPr="00267510">
              <w:rPr>
                <w:rFonts w:ascii="Gill Sans MT" w:hAnsi="Gill Sans MT" w:cs="Arial"/>
                <w:sz w:val="18"/>
                <w:szCs w:val="18"/>
              </w:rPr>
              <w:t>Expresión porcentual</w:t>
            </w:r>
          </w:p>
          <w:p w14:paraId="240D18A0"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sz w:val="18"/>
                <w:szCs w:val="18"/>
              </w:rPr>
            </w:pPr>
            <w:r w:rsidRPr="00267510">
              <w:rPr>
                <w:rFonts w:ascii="Gill Sans MT" w:hAnsi="Gill Sans MT" w:cs="Arial"/>
                <w:sz w:val="18"/>
                <w:szCs w:val="18"/>
              </w:rPr>
              <w:t xml:space="preserve">Fuerzas intermoleculares e </w:t>
            </w:r>
            <w:proofErr w:type="spellStart"/>
            <w:r w:rsidRPr="00267510">
              <w:rPr>
                <w:rFonts w:ascii="Gill Sans MT" w:hAnsi="Gill Sans MT" w:cs="Arial"/>
                <w:sz w:val="18"/>
                <w:szCs w:val="18"/>
              </w:rPr>
              <w:t>intramoleculares</w:t>
            </w:r>
            <w:proofErr w:type="spellEnd"/>
          </w:p>
          <w:p w14:paraId="257671BE" w14:textId="77777777" w:rsidR="00211D70" w:rsidRPr="00267510" w:rsidRDefault="00211D70" w:rsidP="00211D70">
            <w:pPr>
              <w:pStyle w:val="TableParagraph"/>
              <w:numPr>
                <w:ilvl w:val="0"/>
                <w:numId w:val="19"/>
              </w:numPr>
              <w:tabs>
                <w:tab w:val="left" w:pos="968"/>
                <w:tab w:val="left" w:pos="1525"/>
              </w:tabs>
              <w:spacing w:line="242" w:lineRule="auto"/>
              <w:ind w:right="54"/>
              <w:jc w:val="both"/>
              <w:rPr>
                <w:rFonts w:ascii="Gill Sans MT" w:hAnsi="Gill Sans MT" w:cs="Arial"/>
                <w:sz w:val="18"/>
                <w:szCs w:val="18"/>
              </w:rPr>
            </w:pPr>
            <w:proofErr w:type="spellStart"/>
            <w:r w:rsidRPr="00267510">
              <w:rPr>
                <w:rFonts w:ascii="Gill Sans MT" w:hAnsi="Gill Sans MT" w:cs="Arial"/>
                <w:sz w:val="18"/>
                <w:szCs w:val="18"/>
              </w:rPr>
              <w:t>ión</w:t>
            </w:r>
            <w:proofErr w:type="spellEnd"/>
            <w:r w:rsidRPr="00267510">
              <w:rPr>
                <w:rFonts w:ascii="Gill Sans MT" w:hAnsi="Gill Sans MT" w:cs="Arial"/>
                <w:sz w:val="18"/>
                <w:szCs w:val="18"/>
              </w:rPr>
              <w:t>/electrón,</w:t>
            </w:r>
            <w:r w:rsidRPr="00267510">
              <w:rPr>
                <w:rFonts w:ascii="Gill Sans MT" w:hAnsi="Gill Sans MT" w:cs="Arial"/>
                <w:spacing w:val="-2"/>
                <w:sz w:val="18"/>
                <w:szCs w:val="18"/>
              </w:rPr>
              <w:t xml:space="preserve"> </w:t>
            </w:r>
            <w:r w:rsidRPr="00267510">
              <w:rPr>
                <w:rFonts w:ascii="Gill Sans MT" w:hAnsi="Gill Sans MT" w:cs="Arial"/>
                <w:sz w:val="18"/>
                <w:szCs w:val="18"/>
              </w:rPr>
              <w:t>etc.</w:t>
            </w:r>
          </w:p>
          <w:p w14:paraId="4BF641AA"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sz w:val="18"/>
                <w:szCs w:val="18"/>
              </w:rPr>
            </w:pPr>
            <w:r w:rsidRPr="00267510">
              <w:rPr>
                <w:rFonts w:ascii="Gill Sans MT" w:hAnsi="Gill Sans MT" w:cs="Arial"/>
                <w:sz w:val="18"/>
                <w:szCs w:val="18"/>
              </w:rPr>
              <w:t>Ionización de agua, ácidos y bases.</w:t>
            </w:r>
          </w:p>
          <w:p w14:paraId="41420713"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sz w:val="18"/>
                <w:szCs w:val="18"/>
              </w:rPr>
            </w:pPr>
            <w:r w:rsidRPr="00267510">
              <w:rPr>
                <w:rFonts w:ascii="Gill Sans MT" w:hAnsi="Gill Sans MT" w:cs="Arial"/>
                <w:sz w:val="18"/>
                <w:szCs w:val="18"/>
              </w:rPr>
              <w:t>Ley de acción de masas.</w:t>
            </w:r>
          </w:p>
          <w:p w14:paraId="1D164875"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sz w:val="18"/>
                <w:szCs w:val="18"/>
              </w:rPr>
            </w:pPr>
            <w:r w:rsidRPr="00267510">
              <w:rPr>
                <w:rFonts w:ascii="Gill Sans MT" w:hAnsi="Gill Sans MT" w:cs="Arial"/>
                <w:sz w:val="18"/>
                <w:szCs w:val="18"/>
              </w:rPr>
              <w:t>Matemáticas básicas</w:t>
            </w:r>
          </w:p>
          <w:p w14:paraId="7AE68133"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sz w:val="18"/>
                <w:szCs w:val="18"/>
              </w:rPr>
            </w:pPr>
            <w:r w:rsidRPr="00267510">
              <w:rPr>
                <w:rFonts w:ascii="Gill Sans MT" w:hAnsi="Gill Sans MT" w:cs="Arial"/>
                <w:sz w:val="18"/>
                <w:szCs w:val="18"/>
              </w:rPr>
              <w:t xml:space="preserve">Mecánica de </w:t>
            </w:r>
            <w:proofErr w:type="spellStart"/>
            <w:r w:rsidRPr="00267510">
              <w:rPr>
                <w:rFonts w:ascii="Gill Sans MT" w:hAnsi="Gill Sans MT" w:cs="Arial"/>
                <w:sz w:val="18"/>
                <w:szCs w:val="18"/>
              </w:rPr>
              <w:t>fluídos</w:t>
            </w:r>
            <w:proofErr w:type="spellEnd"/>
          </w:p>
          <w:p w14:paraId="77F7736A"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sz w:val="18"/>
                <w:szCs w:val="18"/>
              </w:rPr>
            </w:pPr>
            <w:r w:rsidRPr="00267510">
              <w:rPr>
                <w:rFonts w:ascii="Gill Sans MT" w:hAnsi="Gill Sans MT" w:cs="Arial"/>
                <w:sz w:val="18"/>
                <w:szCs w:val="18"/>
              </w:rPr>
              <w:t>Metrología</w:t>
            </w:r>
          </w:p>
          <w:p w14:paraId="6B13AD4E"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sz w:val="18"/>
                <w:szCs w:val="18"/>
              </w:rPr>
            </w:pPr>
            <w:r w:rsidRPr="00267510">
              <w:rPr>
                <w:rFonts w:ascii="Gill Sans MT" w:hAnsi="Gill Sans MT" w:cs="Arial"/>
                <w:sz w:val="18"/>
                <w:szCs w:val="18"/>
              </w:rPr>
              <w:t xml:space="preserve">Nomenclatura química </w:t>
            </w:r>
            <w:r w:rsidRPr="00267510">
              <w:rPr>
                <w:rFonts w:ascii="Gill Sans MT" w:hAnsi="Gill Sans MT" w:cs="Arial"/>
                <w:sz w:val="18"/>
                <w:szCs w:val="18"/>
              </w:rPr>
              <w:lastRenderedPageBreak/>
              <w:t>inorgánica.</w:t>
            </w:r>
          </w:p>
          <w:p w14:paraId="6CEC76A7"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sz w:val="18"/>
                <w:szCs w:val="18"/>
                <w:lang w:val="es-ES_tradnl"/>
              </w:rPr>
            </w:pPr>
            <w:r w:rsidRPr="00267510">
              <w:rPr>
                <w:rFonts w:ascii="Gill Sans MT" w:hAnsi="Gill Sans MT" w:cs="Arial"/>
                <w:bCs/>
                <w:sz w:val="18"/>
                <w:szCs w:val="18"/>
                <w:lang w:val="es-ES_tradnl"/>
              </w:rPr>
              <w:t>Notación Científica.</w:t>
            </w:r>
          </w:p>
          <w:p w14:paraId="4690E578"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sz w:val="18"/>
                <w:szCs w:val="18"/>
              </w:rPr>
            </w:pPr>
            <w:r w:rsidRPr="00267510">
              <w:rPr>
                <w:rFonts w:ascii="Gill Sans MT" w:hAnsi="Gill Sans MT" w:cs="Arial"/>
                <w:sz w:val="18"/>
                <w:szCs w:val="18"/>
              </w:rPr>
              <w:t>Operaciones básicas de laboratorio</w:t>
            </w:r>
          </w:p>
          <w:p w14:paraId="3FC00FB9"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sz w:val="18"/>
                <w:szCs w:val="18"/>
              </w:rPr>
            </w:pPr>
            <w:r w:rsidRPr="00267510">
              <w:rPr>
                <w:rFonts w:ascii="Gill Sans MT" w:hAnsi="Gill Sans MT" w:cs="Arial"/>
                <w:sz w:val="18"/>
                <w:szCs w:val="18"/>
              </w:rPr>
              <w:t xml:space="preserve">Pensamiento lógico matemático </w:t>
            </w:r>
          </w:p>
          <w:p w14:paraId="462811F6"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sz w:val="18"/>
                <w:szCs w:val="18"/>
              </w:rPr>
            </w:pPr>
            <w:r w:rsidRPr="00267510">
              <w:rPr>
                <w:rFonts w:ascii="Gill Sans MT" w:hAnsi="Gill Sans MT" w:cs="Arial"/>
                <w:sz w:val="18"/>
                <w:szCs w:val="18"/>
              </w:rPr>
              <w:t>Propiedades físicas, químicas y fisicoquímicas del agua.</w:t>
            </w:r>
          </w:p>
          <w:p w14:paraId="0A45D779"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sz w:val="18"/>
                <w:szCs w:val="18"/>
                <w:lang w:val="es-ES_tradnl"/>
              </w:rPr>
            </w:pPr>
            <w:r w:rsidRPr="00267510">
              <w:rPr>
                <w:rFonts w:ascii="Gill Sans MT" w:hAnsi="Gill Sans MT" w:cs="Arial"/>
                <w:bCs/>
                <w:sz w:val="18"/>
                <w:szCs w:val="18"/>
                <w:lang w:val="es-ES_tradnl"/>
              </w:rPr>
              <w:t>Sistema general de unidades de medida.</w:t>
            </w:r>
          </w:p>
          <w:p w14:paraId="3467ECEA" w14:textId="77777777" w:rsidR="00211D70" w:rsidRPr="00267510" w:rsidRDefault="00211D70" w:rsidP="00211D70">
            <w:pPr>
              <w:pStyle w:val="TableParagraph"/>
              <w:numPr>
                <w:ilvl w:val="0"/>
                <w:numId w:val="19"/>
              </w:numPr>
              <w:ind w:right="64"/>
              <w:jc w:val="both"/>
              <w:rPr>
                <w:rFonts w:ascii="Gill Sans MT" w:hAnsi="Gill Sans MT" w:cs="Arial"/>
                <w:sz w:val="18"/>
                <w:szCs w:val="18"/>
              </w:rPr>
            </w:pPr>
            <w:r w:rsidRPr="00267510">
              <w:rPr>
                <w:rFonts w:ascii="Gill Sans MT" w:hAnsi="Gill Sans MT" w:cs="Arial"/>
                <w:sz w:val="18"/>
                <w:szCs w:val="18"/>
              </w:rPr>
              <w:t>Sistema internacional</w:t>
            </w:r>
            <w:r w:rsidRPr="00267510">
              <w:rPr>
                <w:rFonts w:ascii="Gill Sans MT" w:hAnsi="Gill Sans MT" w:cs="Arial"/>
                <w:spacing w:val="-59"/>
                <w:sz w:val="18"/>
                <w:szCs w:val="18"/>
              </w:rPr>
              <w:t xml:space="preserve"> </w:t>
            </w:r>
            <w:r w:rsidRPr="00267510">
              <w:rPr>
                <w:rFonts w:ascii="Gill Sans MT" w:hAnsi="Gill Sans MT" w:cs="Arial"/>
                <w:sz w:val="18"/>
                <w:szCs w:val="18"/>
              </w:rPr>
              <w:t>de medida</w:t>
            </w:r>
            <w:r w:rsidRPr="00267510">
              <w:rPr>
                <w:rFonts w:ascii="Gill Sans MT" w:hAnsi="Gill Sans MT" w:cs="Arial"/>
                <w:spacing w:val="1"/>
                <w:sz w:val="18"/>
                <w:szCs w:val="18"/>
              </w:rPr>
              <w:t xml:space="preserve"> </w:t>
            </w:r>
          </w:p>
          <w:p w14:paraId="11F88A14" w14:textId="77777777" w:rsidR="00211D70" w:rsidRPr="00267510" w:rsidRDefault="00211D70" w:rsidP="00211D70">
            <w:pPr>
              <w:pStyle w:val="TableParagraph"/>
              <w:numPr>
                <w:ilvl w:val="0"/>
                <w:numId w:val="19"/>
              </w:numPr>
              <w:ind w:right="101"/>
              <w:jc w:val="both"/>
              <w:rPr>
                <w:rFonts w:ascii="Gill Sans MT" w:hAnsi="Gill Sans MT" w:cs="Arial"/>
                <w:sz w:val="18"/>
                <w:szCs w:val="18"/>
              </w:rPr>
            </w:pPr>
            <w:r w:rsidRPr="00267510">
              <w:rPr>
                <w:rFonts w:ascii="Gill Sans MT" w:hAnsi="Gill Sans MT" w:cs="Arial"/>
                <w:sz w:val="18"/>
                <w:szCs w:val="18"/>
              </w:rPr>
              <w:t>Teoría fisicoquímica</w:t>
            </w:r>
            <w:r w:rsidRPr="00267510">
              <w:rPr>
                <w:rFonts w:ascii="Gill Sans MT" w:hAnsi="Gill Sans MT" w:cs="Arial"/>
                <w:spacing w:val="1"/>
                <w:sz w:val="18"/>
                <w:szCs w:val="18"/>
              </w:rPr>
              <w:t xml:space="preserve"> </w:t>
            </w:r>
            <w:r w:rsidRPr="00267510">
              <w:rPr>
                <w:rFonts w:ascii="Gill Sans MT" w:hAnsi="Gill Sans MT" w:cs="Arial"/>
                <w:sz w:val="18"/>
                <w:szCs w:val="18"/>
              </w:rPr>
              <w:t>de gases y mecánica</w:t>
            </w:r>
            <w:r w:rsidRPr="00267510">
              <w:rPr>
                <w:rFonts w:ascii="Gill Sans MT" w:hAnsi="Gill Sans MT" w:cs="Arial"/>
                <w:spacing w:val="-59"/>
                <w:sz w:val="18"/>
                <w:szCs w:val="18"/>
              </w:rPr>
              <w:t xml:space="preserve"> </w:t>
            </w:r>
            <w:r w:rsidRPr="00267510">
              <w:rPr>
                <w:rFonts w:ascii="Gill Sans MT" w:hAnsi="Gill Sans MT" w:cs="Arial"/>
                <w:sz w:val="18"/>
                <w:szCs w:val="18"/>
              </w:rPr>
              <w:t>de fluidos</w:t>
            </w:r>
            <w:r w:rsidRPr="00267510">
              <w:rPr>
                <w:rFonts w:ascii="Gill Sans MT" w:hAnsi="Gill Sans MT" w:cs="Arial"/>
                <w:spacing w:val="1"/>
                <w:sz w:val="18"/>
                <w:szCs w:val="18"/>
              </w:rPr>
              <w:t xml:space="preserve"> </w:t>
            </w:r>
          </w:p>
          <w:p w14:paraId="06D5D62B" w14:textId="77777777" w:rsidR="00211D70" w:rsidRPr="00267510" w:rsidRDefault="00211D70" w:rsidP="00211D70">
            <w:pPr>
              <w:pStyle w:val="Prrafodelista"/>
              <w:widowControl w:val="0"/>
              <w:numPr>
                <w:ilvl w:val="0"/>
                <w:numId w:val="19"/>
              </w:numPr>
              <w:autoSpaceDE w:val="0"/>
              <w:autoSpaceDN w:val="0"/>
              <w:spacing w:after="0" w:line="256" w:lineRule="auto"/>
              <w:contextualSpacing w:val="0"/>
              <w:jc w:val="both"/>
              <w:rPr>
                <w:rFonts w:ascii="Gill Sans MT" w:hAnsi="Gill Sans MT" w:cs="Arial"/>
                <w:sz w:val="18"/>
                <w:szCs w:val="18"/>
              </w:rPr>
            </w:pPr>
            <w:r w:rsidRPr="00267510">
              <w:rPr>
                <w:rFonts w:ascii="Gill Sans MT" w:hAnsi="Gill Sans MT" w:cs="Arial"/>
                <w:sz w:val="18"/>
                <w:szCs w:val="18"/>
              </w:rPr>
              <w:t>Volumetría</w:t>
            </w:r>
          </w:p>
        </w:tc>
        <w:tc>
          <w:tcPr>
            <w:tcW w:w="948" w:type="pct"/>
            <w:shd w:val="clear" w:color="auto" w:fill="FFFFFF" w:themeFill="background1"/>
          </w:tcPr>
          <w:p w14:paraId="5485EC3D" w14:textId="77777777" w:rsidR="00211D70" w:rsidRPr="00267510" w:rsidRDefault="00211D70" w:rsidP="00292A93">
            <w:pPr>
              <w:contextualSpacing/>
              <w:jc w:val="both"/>
              <w:rPr>
                <w:rFonts w:ascii="Gill Sans MT" w:hAnsi="Gill Sans MT" w:cs="Arial"/>
                <w:bCs/>
                <w:sz w:val="18"/>
                <w:szCs w:val="18"/>
              </w:rPr>
            </w:pPr>
          </w:p>
          <w:p w14:paraId="30C4B7FA"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sz w:val="18"/>
                <w:szCs w:val="18"/>
              </w:rPr>
            </w:pPr>
            <w:r w:rsidRPr="00267510">
              <w:rPr>
                <w:rFonts w:ascii="Gill Sans MT" w:hAnsi="Gill Sans MT" w:cs="Arial"/>
                <w:bCs/>
                <w:sz w:val="18"/>
                <w:szCs w:val="18"/>
              </w:rPr>
              <w:t>Cooperación en la realización de tareas</w:t>
            </w:r>
          </w:p>
          <w:p w14:paraId="05D2C72B"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sz w:val="18"/>
                <w:szCs w:val="18"/>
              </w:rPr>
            </w:pPr>
            <w:r w:rsidRPr="00267510">
              <w:rPr>
                <w:rFonts w:ascii="Gill Sans MT" w:hAnsi="Gill Sans MT" w:cs="Arial"/>
                <w:sz w:val="18"/>
                <w:szCs w:val="18"/>
              </w:rPr>
              <w:t>Honestidad en el manejo de unidades y concentraciones de sustancias químicas</w:t>
            </w:r>
          </w:p>
          <w:p w14:paraId="022F6BD4"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sz w:val="18"/>
                <w:szCs w:val="18"/>
              </w:rPr>
            </w:pPr>
            <w:r w:rsidRPr="00267510">
              <w:rPr>
                <w:rFonts w:ascii="Gill Sans MT" w:hAnsi="Gill Sans MT" w:cs="Arial"/>
                <w:sz w:val="18"/>
                <w:szCs w:val="18"/>
              </w:rPr>
              <w:t>Respeto a los derechos humanos</w:t>
            </w:r>
          </w:p>
          <w:p w14:paraId="7048681F" w14:textId="77777777" w:rsidR="00211D70" w:rsidRPr="00267510" w:rsidRDefault="00211D70" w:rsidP="00211D70">
            <w:pPr>
              <w:pStyle w:val="TableParagraph"/>
              <w:numPr>
                <w:ilvl w:val="0"/>
                <w:numId w:val="19"/>
              </w:numPr>
              <w:ind w:right="136"/>
              <w:jc w:val="both"/>
              <w:rPr>
                <w:rFonts w:ascii="Gill Sans MT" w:hAnsi="Gill Sans MT" w:cs="Arial"/>
                <w:sz w:val="18"/>
                <w:szCs w:val="18"/>
              </w:rPr>
            </w:pPr>
            <w:r w:rsidRPr="00267510">
              <w:rPr>
                <w:rFonts w:ascii="Gill Sans MT" w:hAnsi="Gill Sans MT" w:cs="Arial"/>
                <w:sz w:val="18"/>
                <w:szCs w:val="18"/>
              </w:rPr>
              <w:t>Solidaridad</w:t>
            </w:r>
            <w:r w:rsidRPr="00267510">
              <w:rPr>
                <w:rFonts w:ascii="Gill Sans MT" w:hAnsi="Gill Sans MT" w:cs="Arial"/>
                <w:spacing w:val="1"/>
                <w:sz w:val="18"/>
                <w:szCs w:val="18"/>
              </w:rPr>
              <w:t xml:space="preserve"> </w:t>
            </w:r>
          </w:p>
          <w:p w14:paraId="24CF71BD"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sz w:val="18"/>
                <w:szCs w:val="18"/>
              </w:rPr>
            </w:pPr>
            <w:r w:rsidRPr="00267510">
              <w:rPr>
                <w:rFonts w:ascii="Gill Sans MT" w:hAnsi="Gill Sans MT" w:cs="Arial"/>
                <w:bCs/>
                <w:sz w:val="18"/>
                <w:szCs w:val="18"/>
              </w:rPr>
              <w:t>Tenacidad en las actividades recomendadas</w:t>
            </w:r>
          </w:p>
          <w:p w14:paraId="454B2F9C" w14:textId="77777777" w:rsidR="00211D70" w:rsidRPr="00267510" w:rsidRDefault="00211D70" w:rsidP="00292A93">
            <w:pPr>
              <w:pStyle w:val="TableParagraph"/>
              <w:ind w:left="360" w:right="478"/>
              <w:jc w:val="both"/>
              <w:rPr>
                <w:rFonts w:ascii="Gill Sans MT" w:hAnsi="Gill Sans MT" w:cs="Arial"/>
                <w:bCs/>
                <w:sz w:val="18"/>
                <w:szCs w:val="18"/>
              </w:rPr>
            </w:pPr>
          </w:p>
        </w:tc>
        <w:tc>
          <w:tcPr>
            <w:tcW w:w="895" w:type="pct"/>
            <w:shd w:val="clear" w:color="auto" w:fill="FFFFFF" w:themeFill="background1"/>
            <w:vAlign w:val="center"/>
          </w:tcPr>
          <w:p w14:paraId="706E463D" w14:textId="77777777" w:rsidR="00211D70" w:rsidRPr="00267510" w:rsidRDefault="00211D70" w:rsidP="00292A93">
            <w:pPr>
              <w:pStyle w:val="TableParagraph"/>
              <w:ind w:left="360" w:right="478"/>
              <w:jc w:val="both"/>
              <w:rPr>
                <w:rFonts w:ascii="Gill Sans MT" w:hAnsi="Gill Sans MT" w:cs="Arial"/>
                <w:b/>
                <w:sz w:val="18"/>
                <w:szCs w:val="18"/>
              </w:rPr>
            </w:pPr>
            <w:r w:rsidRPr="00267510">
              <w:rPr>
                <w:rFonts w:ascii="Gill Sans MT" w:hAnsi="Gill Sans MT" w:cs="Arial"/>
                <w:b/>
                <w:sz w:val="18"/>
                <w:szCs w:val="18"/>
              </w:rPr>
              <w:t>Iniciación a la disciplina</w:t>
            </w:r>
          </w:p>
        </w:tc>
        <w:tc>
          <w:tcPr>
            <w:tcW w:w="681" w:type="pct"/>
            <w:shd w:val="clear" w:color="auto" w:fill="FFFFFF" w:themeFill="background1"/>
            <w:vAlign w:val="center"/>
          </w:tcPr>
          <w:p w14:paraId="518998CE" w14:textId="77777777" w:rsidR="00211D70" w:rsidRPr="00267510" w:rsidRDefault="00211D70" w:rsidP="00292A93">
            <w:pPr>
              <w:pStyle w:val="Textoindependiente"/>
              <w:jc w:val="center"/>
              <w:rPr>
                <w:rFonts w:ascii="Gill Sans MT" w:hAnsi="Gill Sans MT" w:cs="Arial"/>
                <w:b/>
                <w:sz w:val="18"/>
                <w:szCs w:val="18"/>
              </w:rPr>
            </w:pPr>
          </w:p>
          <w:p w14:paraId="26B80069" w14:textId="77777777" w:rsidR="00211D70" w:rsidRPr="00267510" w:rsidRDefault="00211D70" w:rsidP="00292A93">
            <w:pPr>
              <w:pStyle w:val="Textoindependiente"/>
              <w:rPr>
                <w:rFonts w:ascii="Gill Sans MT" w:hAnsi="Gill Sans MT" w:cs="Arial"/>
                <w:b/>
                <w:sz w:val="18"/>
                <w:szCs w:val="18"/>
              </w:rPr>
            </w:pPr>
          </w:p>
          <w:p w14:paraId="7BF4935C" w14:textId="77777777" w:rsidR="00211D70" w:rsidRPr="00267510" w:rsidRDefault="00211D70" w:rsidP="00292A93">
            <w:pPr>
              <w:pStyle w:val="Textoindependiente"/>
              <w:jc w:val="center"/>
              <w:rPr>
                <w:rFonts w:ascii="Gill Sans MT" w:hAnsi="Gill Sans MT" w:cs="Arial"/>
                <w:b/>
                <w:sz w:val="18"/>
                <w:szCs w:val="18"/>
              </w:rPr>
            </w:pPr>
            <w:r w:rsidRPr="00267510">
              <w:rPr>
                <w:rFonts w:ascii="Gill Sans MT" w:hAnsi="Gill Sans MT" w:cs="Arial"/>
                <w:b/>
                <w:sz w:val="18"/>
                <w:szCs w:val="18"/>
              </w:rPr>
              <w:t>Química</w:t>
            </w:r>
          </w:p>
          <w:p w14:paraId="70C61ABE" w14:textId="77777777" w:rsidR="00211D70" w:rsidRPr="00267510" w:rsidRDefault="00211D70" w:rsidP="00292A93">
            <w:pPr>
              <w:pStyle w:val="Textoindependiente"/>
              <w:jc w:val="center"/>
              <w:rPr>
                <w:rFonts w:ascii="Gill Sans MT" w:hAnsi="Gill Sans MT" w:cs="Arial"/>
                <w:b/>
                <w:sz w:val="18"/>
                <w:szCs w:val="18"/>
              </w:rPr>
            </w:pPr>
            <w:r w:rsidRPr="00267510">
              <w:rPr>
                <w:rFonts w:ascii="Gill Sans MT" w:hAnsi="Gill Sans MT" w:cs="Arial"/>
                <w:b/>
                <w:sz w:val="18"/>
                <w:szCs w:val="18"/>
              </w:rPr>
              <w:t>Y</w:t>
            </w:r>
          </w:p>
          <w:p w14:paraId="7AFCE1A2" w14:textId="77777777" w:rsidR="00211D70" w:rsidRPr="00267510" w:rsidRDefault="00211D70" w:rsidP="00292A93">
            <w:pPr>
              <w:pStyle w:val="Textoindependiente"/>
              <w:jc w:val="center"/>
              <w:rPr>
                <w:rFonts w:ascii="Gill Sans MT" w:hAnsi="Gill Sans MT" w:cs="Arial"/>
                <w:b/>
                <w:sz w:val="18"/>
                <w:szCs w:val="18"/>
              </w:rPr>
            </w:pPr>
            <w:r w:rsidRPr="00267510">
              <w:rPr>
                <w:rFonts w:ascii="Gill Sans MT" w:hAnsi="Gill Sans MT" w:cs="Arial"/>
                <w:b/>
                <w:sz w:val="18"/>
                <w:szCs w:val="18"/>
              </w:rPr>
              <w:t>Biofísica</w:t>
            </w:r>
          </w:p>
          <w:p w14:paraId="5268F25F" w14:textId="77777777" w:rsidR="00211D70" w:rsidRPr="00267510" w:rsidRDefault="00211D70" w:rsidP="00292A93">
            <w:pPr>
              <w:pStyle w:val="Textoindependiente"/>
              <w:jc w:val="center"/>
              <w:rPr>
                <w:rFonts w:ascii="Gill Sans MT" w:hAnsi="Gill Sans MT" w:cs="Arial"/>
                <w:b/>
                <w:sz w:val="18"/>
                <w:szCs w:val="18"/>
              </w:rPr>
            </w:pPr>
          </w:p>
        </w:tc>
        <w:tc>
          <w:tcPr>
            <w:tcW w:w="792" w:type="pct"/>
            <w:shd w:val="clear" w:color="auto" w:fill="FFFFFF" w:themeFill="background1"/>
          </w:tcPr>
          <w:p w14:paraId="1F26FD5B" w14:textId="77777777" w:rsidR="00211D70" w:rsidRPr="00267510" w:rsidRDefault="00211D70" w:rsidP="00267510">
            <w:pPr>
              <w:pStyle w:val="Prrafodelista"/>
              <w:ind w:left="0"/>
              <w:rPr>
                <w:rFonts w:ascii="Gill Sans MT" w:eastAsiaTheme="minorEastAsia" w:hAnsi="Gill Sans MT" w:cs="Arial"/>
                <w:sz w:val="18"/>
                <w:szCs w:val="18"/>
                <w:lang w:eastAsia="es-ES"/>
              </w:rPr>
            </w:pPr>
            <w:r w:rsidRPr="00267510">
              <w:rPr>
                <w:rFonts w:ascii="Gill Sans MT" w:eastAsiaTheme="minorEastAsia" w:hAnsi="Gill Sans MT" w:cs="Arial"/>
                <w:sz w:val="18"/>
                <w:szCs w:val="18"/>
                <w:lang w:eastAsia="es-ES"/>
              </w:rPr>
              <w:t>El alumno conocerá las teorías y métodos relacionados con la física y la química para el estudio, explicación y aplicación en los sistemas biológicos.</w:t>
            </w:r>
          </w:p>
          <w:p w14:paraId="35D2538B" w14:textId="77777777" w:rsidR="00211D70" w:rsidRPr="00267510" w:rsidRDefault="00211D70" w:rsidP="00267510">
            <w:pPr>
              <w:pStyle w:val="Prrafodelista"/>
              <w:rPr>
                <w:rFonts w:ascii="Gill Sans MT" w:eastAsiaTheme="minorEastAsia" w:hAnsi="Gill Sans MT" w:cs="Arial"/>
                <w:sz w:val="18"/>
                <w:szCs w:val="18"/>
                <w:lang w:eastAsia="es-ES"/>
              </w:rPr>
            </w:pPr>
          </w:p>
          <w:p w14:paraId="60DBB9E9" w14:textId="77777777" w:rsidR="00211D70" w:rsidRPr="00267510" w:rsidRDefault="00211D70" w:rsidP="00267510">
            <w:pPr>
              <w:pStyle w:val="Textoindependiente"/>
              <w:rPr>
                <w:rFonts w:ascii="Gill Sans MT" w:hAnsi="Gill Sans MT" w:cs="Arial"/>
                <w:b/>
                <w:sz w:val="18"/>
                <w:szCs w:val="18"/>
                <w:lang w:val="es-ES"/>
              </w:rPr>
            </w:pPr>
          </w:p>
        </w:tc>
      </w:tr>
      <w:tr w:rsidR="00211D70" w:rsidRPr="00127BA0" w14:paraId="623F864C" w14:textId="77777777" w:rsidTr="00267510">
        <w:trPr>
          <w:jc w:val="center"/>
        </w:trPr>
        <w:tc>
          <w:tcPr>
            <w:tcW w:w="788" w:type="pct"/>
            <w:shd w:val="clear" w:color="auto" w:fill="auto"/>
          </w:tcPr>
          <w:p w14:paraId="5F6E276A" w14:textId="77777777" w:rsidR="00211D70" w:rsidRPr="00267510" w:rsidRDefault="00211D70" w:rsidP="00292A93">
            <w:pPr>
              <w:pStyle w:val="TableParagraph"/>
              <w:tabs>
                <w:tab w:val="left" w:pos="2445"/>
              </w:tabs>
              <w:spacing w:line="242" w:lineRule="auto"/>
              <w:ind w:left="360" w:right="49"/>
              <w:jc w:val="both"/>
              <w:rPr>
                <w:rFonts w:ascii="Gill Sans MT" w:hAnsi="Gill Sans MT" w:cs="Arial"/>
                <w:color w:val="000000" w:themeColor="text1"/>
                <w:sz w:val="18"/>
                <w:szCs w:val="18"/>
              </w:rPr>
            </w:pPr>
          </w:p>
          <w:p w14:paraId="1FEAEC12" w14:textId="77777777" w:rsidR="00211D70" w:rsidRPr="00267510" w:rsidRDefault="00211D70" w:rsidP="00211D70">
            <w:pPr>
              <w:pStyle w:val="TableParagraph"/>
              <w:numPr>
                <w:ilvl w:val="0"/>
                <w:numId w:val="19"/>
              </w:numPr>
              <w:tabs>
                <w:tab w:val="left" w:pos="2445"/>
              </w:tabs>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Aplicar estrategias de</w:t>
            </w:r>
            <w:r w:rsidRPr="00267510">
              <w:rPr>
                <w:rFonts w:ascii="Gill Sans MT" w:hAnsi="Gill Sans MT" w:cs="Arial"/>
                <w:color w:val="000000" w:themeColor="text1"/>
                <w:spacing w:val="-59"/>
                <w:sz w:val="18"/>
                <w:szCs w:val="18"/>
              </w:rPr>
              <w:t xml:space="preserve">    </w:t>
            </w:r>
            <w:r w:rsidRPr="00267510">
              <w:rPr>
                <w:rFonts w:ascii="Gill Sans MT" w:hAnsi="Gill Sans MT" w:cs="Arial"/>
                <w:color w:val="000000" w:themeColor="text1"/>
                <w:sz w:val="18"/>
                <w:szCs w:val="18"/>
              </w:rPr>
              <w:t>enseñanza-aprendizaje</w:t>
            </w:r>
          </w:p>
          <w:p w14:paraId="126F2ADC"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Aplicar técnicas de manejo de grupos</w:t>
            </w:r>
          </w:p>
          <w:p w14:paraId="4DCBF5DD"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 xml:space="preserve">Aplicar técnicas de oratoria adecuadas para las diferentes audiencias </w:t>
            </w:r>
          </w:p>
          <w:p w14:paraId="24A4051D" w14:textId="77777777" w:rsidR="00211D70" w:rsidRPr="00267510" w:rsidRDefault="00211D70" w:rsidP="00211D70">
            <w:pPr>
              <w:pStyle w:val="TableParagraph"/>
              <w:numPr>
                <w:ilvl w:val="0"/>
                <w:numId w:val="19"/>
              </w:numPr>
              <w:tabs>
                <w:tab w:val="left" w:pos="2445"/>
              </w:tabs>
              <w:spacing w:line="242" w:lineRule="auto"/>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Colaborar en grupos</w:t>
            </w:r>
            <w:r w:rsidRPr="00267510">
              <w:rPr>
                <w:rFonts w:ascii="Gill Sans MT" w:hAnsi="Gill Sans MT" w:cs="Arial"/>
                <w:color w:val="000000" w:themeColor="text1"/>
                <w:spacing w:val="-59"/>
                <w:sz w:val="18"/>
                <w:szCs w:val="18"/>
              </w:rPr>
              <w:t xml:space="preserve"> </w:t>
            </w:r>
            <w:r w:rsidRPr="00267510">
              <w:rPr>
                <w:rFonts w:ascii="Gill Sans MT" w:hAnsi="Gill Sans MT" w:cs="Arial"/>
                <w:color w:val="000000" w:themeColor="text1"/>
                <w:sz w:val="18"/>
                <w:szCs w:val="18"/>
              </w:rPr>
              <w:t>multidisciplinarios.</w:t>
            </w:r>
          </w:p>
          <w:p w14:paraId="4364FD9B"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Comprender información escrita presentada en una lengua extranjera</w:t>
            </w:r>
          </w:p>
          <w:p w14:paraId="1461F582"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Coordinar, promover y desarrollar acciones que contribuyan a potenciar y mejorar los procesos de aprendizaje.</w:t>
            </w:r>
          </w:p>
          <w:p w14:paraId="0D1439AC" w14:textId="77777777" w:rsidR="00211D70" w:rsidRPr="00267510" w:rsidRDefault="00211D70" w:rsidP="00211D70">
            <w:pPr>
              <w:pStyle w:val="TableParagraph"/>
              <w:numPr>
                <w:ilvl w:val="0"/>
                <w:numId w:val="19"/>
              </w:numPr>
              <w:tabs>
                <w:tab w:val="left" w:pos="2445"/>
              </w:tabs>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Diseñar diversos</w:t>
            </w:r>
            <w:r w:rsidRPr="00267510">
              <w:rPr>
                <w:rFonts w:ascii="Gill Sans MT" w:hAnsi="Gill Sans MT" w:cs="Arial"/>
                <w:color w:val="000000" w:themeColor="text1"/>
                <w:spacing w:val="1"/>
                <w:sz w:val="18"/>
                <w:szCs w:val="18"/>
              </w:rPr>
              <w:t xml:space="preserve"> </w:t>
            </w:r>
            <w:r w:rsidRPr="00267510">
              <w:rPr>
                <w:rFonts w:ascii="Gill Sans MT" w:hAnsi="Gill Sans MT" w:cs="Arial"/>
                <w:color w:val="000000" w:themeColor="text1"/>
                <w:sz w:val="18"/>
                <w:szCs w:val="18"/>
              </w:rPr>
              <w:t>recursos didácticos</w:t>
            </w:r>
            <w:r w:rsidRPr="00267510">
              <w:rPr>
                <w:rFonts w:ascii="Gill Sans MT" w:hAnsi="Gill Sans MT" w:cs="Arial"/>
                <w:color w:val="000000" w:themeColor="text1"/>
                <w:spacing w:val="1"/>
                <w:sz w:val="18"/>
                <w:szCs w:val="18"/>
              </w:rPr>
              <w:t xml:space="preserve"> </w:t>
            </w:r>
            <w:r w:rsidRPr="00267510">
              <w:rPr>
                <w:rFonts w:ascii="Gill Sans MT" w:hAnsi="Gill Sans MT" w:cs="Arial"/>
                <w:color w:val="000000" w:themeColor="text1"/>
                <w:sz w:val="18"/>
                <w:szCs w:val="18"/>
              </w:rPr>
              <w:t>específicos para cada</w:t>
            </w:r>
            <w:r w:rsidRPr="00267510">
              <w:rPr>
                <w:rFonts w:ascii="Gill Sans MT" w:hAnsi="Gill Sans MT" w:cs="Arial"/>
                <w:color w:val="000000" w:themeColor="text1"/>
                <w:spacing w:val="-59"/>
                <w:sz w:val="18"/>
                <w:szCs w:val="18"/>
              </w:rPr>
              <w:t xml:space="preserve"> </w:t>
            </w:r>
            <w:r w:rsidRPr="00267510">
              <w:rPr>
                <w:rFonts w:ascii="Gill Sans MT" w:hAnsi="Gill Sans MT" w:cs="Arial"/>
                <w:color w:val="000000" w:themeColor="text1"/>
                <w:sz w:val="18"/>
                <w:szCs w:val="18"/>
              </w:rPr>
              <w:t>tipo</w:t>
            </w:r>
            <w:r w:rsidRPr="00267510">
              <w:rPr>
                <w:rFonts w:ascii="Gill Sans MT" w:hAnsi="Gill Sans MT" w:cs="Arial"/>
                <w:color w:val="000000" w:themeColor="text1"/>
                <w:spacing w:val="-1"/>
                <w:sz w:val="18"/>
                <w:szCs w:val="18"/>
              </w:rPr>
              <w:t xml:space="preserve"> </w:t>
            </w:r>
            <w:r w:rsidRPr="00267510">
              <w:rPr>
                <w:rFonts w:ascii="Gill Sans MT" w:hAnsi="Gill Sans MT" w:cs="Arial"/>
                <w:color w:val="000000" w:themeColor="text1"/>
                <w:sz w:val="18"/>
                <w:szCs w:val="18"/>
              </w:rPr>
              <w:t>de población.</w:t>
            </w:r>
          </w:p>
          <w:p w14:paraId="5BF52CDC" w14:textId="77777777" w:rsidR="00211D70" w:rsidRPr="00267510" w:rsidRDefault="00211D70" w:rsidP="00211D70">
            <w:pPr>
              <w:pStyle w:val="TableParagraph"/>
              <w:numPr>
                <w:ilvl w:val="0"/>
                <w:numId w:val="19"/>
              </w:numPr>
              <w:tabs>
                <w:tab w:val="left" w:pos="2445"/>
              </w:tabs>
              <w:spacing w:line="242" w:lineRule="auto"/>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 xml:space="preserve">Diseñar e </w:t>
            </w:r>
            <w:r w:rsidRPr="00267510">
              <w:rPr>
                <w:rFonts w:ascii="Gill Sans MT" w:hAnsi="Gill Sans MT" w:cs="Arial"/>
                <w:color w:val="000000" w:themeColor="text1"/>
                <w:sz w:val="18"/>
                <w:szCs w:val="18"/>
              </w:rPr>
              <w:lastRenderedPageBreak/>
              <w:t>implementar programas de intervención educativa.</w:t>
            </w:r>
          </w:p>
          <w:p w14:paraId="67C6E8A8"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Diseñar instructivos escritos o gráficos dirigidos a los usuarios del servicio del laboratorio considerando la multiculturalidad</w:t>
            </w:r>
          </w:p>
          <w:p w14:paraId="54D87515"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Identificar necesidades de capacitación y actualización</w:t>
            </w:r>
          </w:p>
          <w:p w14:paraId="0F1090BB" w14:textId="77777777" w:rsidR="00211D70" w:rsidRPr="00267510" w:rsidRDefault="00211D70" w:rsidP="00211D70">
            <w:pPr>
              <w:pStyle w:val="TableParagraph"/>
              <w:numPr>
                <w:ilvl w:val="0"/>
                <w:numId w:val="19"/>
              </w:numPr>
              <w:tabs>
                <w:tab w:val="left" w:pos="2445"/>
              </w:tabs>
              <w:spacing w:line="242" w:lineRule="auto"/>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Manejar estrategias y recursos didácticos.</w:t>
            </w:r>
          </w:p>
          <w:p w14:paraId="098D1135" w14:textId="77777777" w:rsidR="00211D70" w:rsidRPr="00267510" w:rsidRDefault="00211D70" w:rsidP="00211D70">
            <w:pPr>
              <w:pStyle w:val="TableParagraph"/>
              <w:numPr>
                <w:ilvl w:val="0"/>
                <w:numId w:val="19"/>
              </w:numPr>
              <w:tabs>
                <w:tab w:val="left" w:pos="2445"/>
              </w:tabs>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Manejar</w:t>
            </w:r>
            <w:r w:rsidRPr="00267510">
              <w:rPr>
                <w:rFonts w:ascii="Gill Sans MT" w:hAnsi="Gill Sans MT" w:cs="Arial"/>
                <w:color w:val="000000" w:themeColor="text1"/>
                <w:spacing w:val="1"/>
                <w:sz w:val="18"/>
                <w:szCs w:val="18"/>
              </w:rPr>
              <w:t xml:space="preserve"> </w:t>
            </w:r>
            <w:r w:rsidRPr="00267510">
              <w:rPr>
                <w:rFonts w:ascii="Gill Sans MT" w:hAnsi="Gill Sans MT" w:cs="Arial"/>
                <w:color w:val="000000" w:themeColor="text1"/>
                <w:sz w:val="18"/>
                <w:szCs w:val="18"/>
              </w:rPr>
              <w:t>relaciones</w:t>
            </w:r>
            <w:r w:rsidRPr="00267510">
              <w:rPr>
                <w:rFonts w:ascii="Gill Sans MT" w:hAnsi="Gill Sans MT" w:cs="Arial"/>
                <w:color w:val="000000" w:themeColor="text1"/>
                <w:spacing w:val="-59"/>
                <w:sz w:val="18"/>
                <w:szCs w:val="18"/>
              </w:rPr>
              <w:t xml:space="preserve"> </w:t>
            </w:r>
            <w:r w:rsidRPr="00267510">
              <w:rPr>
                <w:rFonts w:ascii="Gill Sans MT" w:hAnsi="Gill Sans MT" w:cs="Arial"/>
                <w:color w:val="000000" w:themeColor="text1"/>
                <w:sz w:val="18"/>
                <w:szCs w:val="18"/>
              </w:rPr>
              <w:t>interpersonales.</w:t>
            </w:r>
          </w:p>
          <w:p w14:paraId="03D9C55F"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Manejar situaciones de conducta adversa durante el trato químico paciente</w:t>
            </w:r>
          </w:p>
          <w:p w14:paraId="547579F1" w14:textId="77777777" w:rsidR="00211D70" w:rsidRPr="00267510" w:rsidRDefault="00211D70" w:rsidP="00211D70">
            <w:pPr>
              <w:pStyle w:val="TableParagraph"/>
              <w:numPr>
                <w:ilvl w:val="0"/>
                <w:numId w:val="19"/>
              </w:numPr>
              <w:tabs>
                <w:tab w:val="left" w:pos="2445"/>
              </w:tabs>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Realizar lectura</w:t>
            </w:r>
            <w:r w:rsidRPr="00267510">
              <w:rPr>
                <w:rFonts w:ascii="Gill Sans MT" w:hAnsi="Gill Sans MT" w:cs="Arial"/>
                <w:color w:val="000000" w:themeColor="text1"/>
                <w:spacing w:val="1"/>
                <w:sz w:val="18"/>
                <w:szCs w:val="18"/>
              </w:rPr>
              <w:t xml:space="preserve"> </w:t>
            </w:r>
            <w:r w:rsidRPr="00267510">
              <w:rPr>
                <w:rFonts w:ascii="Gill Sans MT" w:hAnsi="Gill Sans MT" w:cs="Arial"/>
                <w:color w:val="000000" w:themeColor="text1"/>
                <w:sz w:val="18"/>
                <w:szCs w:val="18"/>
              </w:rPr>
              <w:t>denotativa sobre las</w:t>
            </w:r>
            <w:r w:rsidRPr="00267510">
              <w:rPr>
                <w:rFonts w:ascii="Gill Sans MT" w:hAnsi="Gill Sans MT" w:cs="Arial"/>
                <w:color w:val="000000" w:themeColor="text1"/>
                <w:spacing w:val="-59"/>
                <w:sz w:val="18"/>
                <w:szCs w:val="18"/>
              </w:rPr>
              <w:t xml:space="preserve"> </w:t>
            </w:r>
            <w:r w:rsidRPr="00267510">
              <w:rPr>
                <w:rFonts w:ascii="Gill Sans MT" w:hAnsi="Gill Sans MT" w:cs="Arial"/>
                <w:color w:val="000000" w:themeColor="text1"/>
                <w:sz w:val="18"/>
                <w:szCs w:val="18"/>
              </w:rPr>
              <w:t>costumbres de las</w:t>
            </w:r>
            <w:r w:rsidRPr="00267510">
              <w:rPr>
                <w:rFonts w:ascii="Gill Sans MT" w:hAnsi="Gill Sans MT" w:cs="Arial"/>
                <w:color w:val="000000" w:themeColor="text1"/>
                <w:spacing w:val="1"/>
                <w:sz w:val="18"/>
                <w:szCs w:val="18"/>
              </w:rPr>
              <w:t xml:space="preserve"> </w:t>
            </w:r>
            <w:r w:rsidRPr="00267510">
              <w:rPr>
                <w:rFonts w:ascii="Gill Sans MT" w:hAnsi="Gill Sans MT" w:cs="Arial"/>
                <w:color w:val="000000" w:themeColor="text1"/>
                <w:sz w:val="18"/>
                <w:szCs w:val="18"/>
              </w:rPr>
              <w:t>diferentes</w:t>
            </w:r>
            <w:r w:rsidRPr="00267510">
              <w:rPr>
                <w:rFonts w:ascii="Gill Sans MT" w:hAnsi="Gill Sans MT" w:cs="Arial"/>
                <w:color w:val="000000" w:themeColor="text1"/>
                <w:spacing w:val="-3"/>
                <w:sz w:val="18"/>
                <w:szCs w:val="18"/>
              </w:rPr>
              <w:t xml:space="preserve"> </w:t>
            </w:r>
            <w:r w:rsidRPr="00267510">
              <w:rPr>
                <w:rFonts w:ascii="Gill Sans MT" w:hAnsi="Gill Sans MT" w:cs="Arial"/>
                <w:color w:val="000000" w:themeColor="text1"/>
                <w:sz w:val="18"/>
                <w:szCs w:val="18"/>
              </w:rPr>
              <w:t>culturas</w:t>
            </w:r>
          </w:p>
          <w:p w14:paraId="39D407BD" w14:textId="77777777" w:rsidR="00211D70" w:rsidRPr="00267510" w:rsidRDefault="00211D70" w:rsidP="00211D70">
            <w:pPr>
              <w:pStyle w:val="TableParagraph"/>
              <w:numPr>
                <w:ilvl w:val="0"/>
                <w:numId w:val="19"/>
              </w:numPr>
              <w:tabs>
                <w:tab w:val="left" w:pos="986"/>
                <w:tab w:val="left" w:pos="2096"/>
                <w:tab w:val="left" w:pos="2445"/>
              </w:tabs>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Trabajar con grupos colaborativos multidisciplinarios.</w:t>
            </w:r>
          </w:p>
          <w:p w14:paraId="1639BACD" w14:textId="77777777" w:rsidR="00211D70" w:rsidRPr="00267510" w:rsidRDefault="00211D70" w:rsidP="00211D70">
            <w:pPr>
              <w:pStyle w:val="TableParagraph"/>
              <w:numPr>
                <w:ilvl w:val="0"/>
                <w:numId w:val="19"/>
              </w:numPr>
              <w:tabs>
                <w:tab w:val="left" w:pos="986"/>
                <w:tab w:val="left" w:pos="2096"/>
                <w:tab w:val="left" w:pos="2445"/>
              </w:tabs>
              <w:ind w:right="49"/>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Trabajar en equipo.</w:t>
            </w:r>
          </w:p>
          <w:p w14:paraId="3FBFF57B" w14:textId="77777777" w:rsidR="00211D70" w:rsidRPr="00267510" w:rsidRDefault="00211D70" w:rsidP="00292A93">
            <w:pPr>
              <w:pStyle w:val="TableParagraph"/>
              <w:tabs>
                <w:tab w:val="left" w:pos="2445"/>
              </w:tabs>
              <w:ind w:left="69" w:right="49"/>
              <w:jc w:val="both"/>
              <w:rPr>
                <w:rFonts w:ascii="Gill Sans MT" w:hAnsi="Gill Sans MT" w:cs="Arial"/>
                <w:sz w:val="18"/>
                <w:szCs w:val="18"/>
              </w:rPr>
            </w:pPr>
          </w:p>
        </w:tc>
        <w:tc>
          <w:tcPr>
            <w:tcW w:w="895" w:type="pct"/>
            <w:shd w:val="clear" w:color="auto" w:fill="auto"/>
          </w:tcPr>
          <w:p w14:paraId="42395390" w14:textId="77777777" w:rsidR="00211D70" w:rsidRPr="00267510" w:rsidRDefault="00211D70" w:rsidP="00211D70">
            <w:pPr>
              <w:pStyle w:val="Sangradetextonormal"/>
              <w:numPr>
                <w:ilvl w:val="0"/>
                <w:numId w:val="19"/>
              </w:numPr>
              <w:spacing w:after="0" w:line="240" w:lineRule="auto"/>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lastRenderedPageBreak/>
              <w:t>Aprendizaje basado en problemas</w:t>
            </w:r>
          </w:p>
          <w:p w14:paraId="2C479A06" w14:textId="77777777" w:rsidR="00211D70" w:rsidRPr="00267510" w:rsidRDefault="00211D70" w:rsidP="00211D70">
            <w:pPr>
              <w:pStyle w:val="Sangradetextonormal"/>
              <w:numPr>
                <w:ilvl w:val="0"/>
                <w:numId w:val="19"/>
              </w:numPr>
              <w:spacing w:after="0" w:line="240" w:lineRule="auto"/>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Aprendizaje colaborativo</w:t>
            </w:r>
          </w:p>
          <w:p w14:paraId="51ECA26F" w14:textId="77777777" w:rsidR="00211D70" w:rsidRPr="00267510" w:rsidRDefault="00211D70" w:rsidP="00211D70">
            <w:pPr>
              <w:pStyle w:val="Sangradetextonormal"/>
              <w:numPr>
                <w:ilvl w:val="0"/>
                <w:numId w:val="19"/>
              </w:numPr>
              <w:spacing w:after="0" w:line="240" w:lineRule="auto"/>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Aprendizaje significativo</w:t>
            </w:r>
          </w:p>
          <w:p w14:paraId="7E205662" w14:textId="77777777" w:rsidR="00211D70" w:rsidRPr="00267510" w:rsidRDefault="00211D70" w:rsidP="00211D70">
            <w:pPr>
              <w:pStyle w:val="Textoindependiente"/>
              <w:numPr>
                <w:ilvl w:val="0"/>
                <w:numId w:val="19"/>
              </w:numPr>
              <w:spacing w:after="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Criterios para elaborar e implementar programas educativos.</w:t>
            </w:r>
          </w:p>
          <w:p w14:paraId="399EFA8B"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Diseño de instrumentos de   evaluación</w:t>
            </w:r>
          </w:p>
          <w:p w14:paraId="22FE7399"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Diseño de material audiovisual</w:t>
            </w:r>
          </w:p>
          <w:p w14:paraId="16A58AE7"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Elaboración de exámenes de competencias</w:t>
            </w:r>
          </w:p>
          <w:p w14:paraId="67CE7CFC"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Estrategias de   lectura</w:t>
            </w:r>
          </w:p>
          <w:p w14:paraId="779DAACE" w14:textId="77777777" w:rsidR="00211D70" w:rsidRPr="00267510" w:rsidRDefault="00211D70" w:rsidP="00211D70">
            <w:pPr>
              <w:pStyle w:val="Sangradetextonormal"/>
              <w:numPr>
                <w:ilvl w:val="0"/>
                <w:numId w:val="19"/>
              </w:numPr>
              <w:spacing w:after="0" w:line="240" w:lineRule="auto"/>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Estrategias de aprendizaje</w:t>
            </w:r>
          </w:p>
          <w:p w14:paraId="76AEAA2D" w14:textId="77777777" w:rsidR="00211D70" w:rsidRPr="00267510" w:rsidRDefault="00211D70" w:rsidP="00211D70">
            <w:pPr>
              <w:pStyle w:val="Textoindependiente"/>
              <w:numPr>
                <w:ilvl w:val="0"/>
                <w:numId w:val="19"/>
              </w:numPr>
              <w:spacing w:after="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Estrategias de enseñanza</w:t>
            </w:r>
          </w:p>
          <w:p w14:paraId="25C37E9B" w14:textId="77777777" w:rsidR="00211D70" w:rsidRPr="00267510" w:rsidRDefault="00211D70" w:rsidP="00211D70">
            <w:pPr>
              <w:pStyle w:val="TableParagraph"/>
              <w:numPr>
                <w:ilvl w:val="0"/>
                <w:numId w:val="19"/>
              </w:numPr>
              <w:tabs>
                <w:tab w:val="left" w:pos="968"/>
                <w:tab w:val="left" w:pos="1525"/>
              </w:tabs>
              <w:spacing w:line="242" w:lineRule="auto"/>
              <w:ind w:right="54"/>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Estrategias de</w:t>
            </w:r>
            <w:r w:rsidRPr="00267510">
              <w:rPr>
                <w:rFonts w:ascii="Gill Sans MT" w:hAnsi="Gill Sans MT" w:cs="Arial"/>
                <w:color w:val="000000" w:themeColor="text1"/>
                <w:spacing w:val="1"/>
                <w:sz w:val="18"/>
                <w:szCs w:val="18"/>
              </w:rPr>
              <w:t xml:space="preserve"> </w:t>
            </w:r>
            <w:r w:rsidRPr="00267510">
              <w:rPr>
                <w:rFonts w:ascii="Gill Sans MT" w:hAnsi="Gill Sans MT" w:cs="Arial"/>
                <w:color w:val="000000" w:themeColor="text1"/>
                <w:sz w:val="18"/>
                <w:szCs w:val="18"/>
              </w:rPr>
              <w:t>trabajo</w:t>
            </w:r>
            <w:r w:rsidRPr="00267510">
              <w:rPr>
                <w:rFonts w:ascii="Gill Sans MT" w:hAnsi="Gill Sans MT" w:cs="Arial"/>
                <w:color w:val="000000" w:themeColor="text1"/>
                <w:spacing w:val="-7"/>
                <w:sz w:val="18"/>
                <w:szCs w:val="18"/>
              </w:rPr>
              <w:t xml:space="preserve"> </w:t>
            </w:r>
            <w:r w:rsidRPr="00267510">
              <w:rPr>
                <w:rFonts w:ascii="Gill Sans MT" w:hAnsi="Gill Sans MT" w:cs="Arial"/>
                <w:color w:val="000000" w:themeColor="text1"/>
                <w:sz w:val="18"/>
                <w:szCs w:val="18"/>
              </w:rPr>
              <w:t>en</w:t>
            </w:r>
            <w:r w:rsidRPr="00267510">
              <w:rPr>
                <w:rFonts w:ascii="Gill Sans MT" w:hAnsi="Gill Sans MT" w:cs="Arial"/>
                <w:color w:val="000000" w:themeColor="text1"/>
                <w:spacing w:val="-8"/>
                <w:sz w:val="18"/>
                <w:szCs w:val="18"/>
              </w:rPr>
              <w:t xml:space="preserve"> </w:t>
            </w:r>
            <w:r w:rsidRPr="00267510">
              <w:rPr>
                <w:rFonts w:ascii="Gill Sans MT" w:hAnsi="Gill Sans MT" w:cs="Arial"/>
                <w:color w:val="000000" w:themeColor="text1"/>
                <w:sz w:val="18"/>
                <w:szCs w:val="18"/>
              </w:rPr>
              <w:t>equipos</w:t>
            </w:r>
          </w:p>
          <w:p w14:paraId="57DCB655" w14:textId="77777777" w:rsidR="00211D70" w:rsidRPr="00267510" w:rsidRDefault="00211D70" w:rsidP="00211D70">
            <w:pPr>
              <w:pStyle w:val="Textoindependiente"/>
              <w:numPr>
                <w:ilvl w:val="0"/>
                <w:numId w:val="19"/>
              </w:numPr>
              <w:spacing w:after="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Evaluación del aprendizaje</w:t>
            </w:r>
          </w:p>
          <w:p w14:paraId="494BB34B" w14:textId="77777777" w:rsidR="00211D70" w:rsidRPr="00267510" w:rsidRDefault="00211D70" w:rsidP="00211D70">
            <w:pPr>
              <w:pStyle w:val="Textoindependiente"/>
              <w:numPr>
                <w:ilvl w:val="0"/>
                <w:numId w:val="19"/>
              </w:numPr>
              <w:jc w:val="both"/>
              <w:rPr>
                <w:rFonts w:ascii="Gill Sans MT" w:hAnsi="Gill Sans MT" w:cs="Arial"/>
                <w:color w:val="000000" w:themeColor="text1"/>
                <w:sz w:val="18"/>
                <w:szCs w:val="18"/>
                <w:lang w:val="es-ES"/>
              </w:rPr>
            </w:pPr>
            <w:r w:rsidRPr="00267510">
              <w:rPr>
                <w:rFonts w:ascii="Gill Sans MT" w:hAnsi="Gill Sans MT" w:cs="Arial"/>
                <w:color w:val="000000" w:themeColor="text1"/>
                <w:sz w:val="18"/>
                <w:szCs w:val="18"/>
              </w:rPr>
              <w:t>Identificación de recursos didácticos apropiados con base en la población a quien se dirige</w:t>
            </w:r>
          </w:p>
          <w:p w14:paraId="782A2AF8" w14:textId="77777777" w:rsidR="00211D70" w:rsidRPr="00267510" w:rsidRDefault="00211D70" w:rsidP="00211D70">
            <w:pPr>
              <w:pStyle w:val="TableParagraph"/>
              <w:numPr>
                <w:ilvl w:val="0"/>
                <w:numId w:val="19"/>
              </w:numPr>
              <w:ind w:right="59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Instrumentos de</w:t>
            </w:r>
            <w:r w:rsidRPr="00267510">
              <w:rPr>
                <w:rFonts w:ascii="Gill Sans MT" w:hAnsi="Gill Sans MT" w:cs="Arial"/>
                <w:color w:val="000000" w:themeColor="text1"/>
                <w:spacing w:val="-59"/>
                <w:sz w:val="18"/>
                <w:szCs w:val="18"/>
              </w:rPr>
              <w:t xml:space="preserve"> </w:t>
            </w:r>
            <w:r w:rsidRPr="00267510">
              <w:rPr>
                <w:rFonts w:ascii="Gill Sans MT" w:hAnsi="Gill Sans MT" w:cs="Arial"/>
                <w:color w:val="000000" w:themeColor="text1"/>
                <w:sz w:val="18"/>
                <w:szCs w:val="18"/>
              </w:rPr>
              <w:t>evaluación</w:t>
            </w:r>
            <w:r w:rsidRPr="00267510">
              <w:rPr>
                <w:rFonts w:ascii="Gill Sans MT" w:hAnsi="Gill Sans MT" w:cs="Arial"/>
                <w:color w:val="000000" w:themeColor="text1"/>
                <w:spacing w:val="1"/>
                <w:sz w:val="18"/>
                <w:szCs w:val="18"/>
              </w:rPr>
              <w:t xml:space="preserve"> </w:t>
            </w:r>
            <w:r w:rsidRPr="00267510">
              <w:rPr>
                <w:rFonts w:ascii="Gill Sans MT" w:hAnsi="Gill Sans MT" w:cs="Arial"/>
                <w:color w:val="000000" w:themeColor="text1"/>
                <w:sz w:val="18"/>
                <w:szCs w:val="18"/>
              </w:rPr>
              <w:t>educativa</w:t>
            </w:r>
          </w:p>
          <w:p w14:paraId="04BF6D6D" w14:textId="77777777" w:rsidR="00211D70" w:rsidRPr="00267510" w:rsidRDefault="00211D70" w:rsidP="00211D70">
            <w:pPr>
              <w:pStyle w:val="Textoindependiente"/>
              <w:numPr>
                <w:ilvl w:val="0"/>
                <w:numId w:val="19"/>
              </w:numPr>
              <w:spacing w:after="0"/>
              <w:jc w:val="both"/>
              <w:rPr>
                <w:rFonts w:ascii="Gill Sans MT" w:eastAsiaTheme="minorHAnsi" w:hAnsi="Gill Sans MT" w:cs="Arial"/>
                <w:color w:val="000000" w:themeColor="text1"/>
                <w:sz w:val="18"/>
                <w:szCs w:val="18"/>
                <w:lang w:eastAsia="en-US"/>
              </w:rPr>
            </w:pPr>
            <w:r w:rsidRPr="00267510">
              <w:rPr>
                <w:rFonts w:ascii="Gill Sans MT" w:eastAsiaTheme="minorHAnsi" w:hAnsi="Gill Sans MT" w:cs="Arial"/>
                <w:color w:val="000000" w:themeColor="text1"/>
                <w:sz w:val="18"/>
                <w:szCs w:val="18"/>
                <w:lang w:eastAsia="en-US"/>
              </w:rPr>
              <w:lastRenderedPageBreak/>
              <w:t>Lineamientos para para elaborar e implementar programas de intervención educativa</w:t>
            </w:r>
          </w:p>
          <w:p w14:paraId="3ED58F7E"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Manejo de   grupos</w:t>
            </w:r>
          </w:p>
          <w:p w14:paraId="21EEA4A6"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Material y recursos didácticos</w:t>
            </w:r>
          </w:p>
          <w:p w14:paraId="5B2F3FE8" w14:textId="77777777" w:rsidR="00211D70" w:rsidRPr="00267510" w:rsidRDefault="00211D70" w:rsidP="00211D70">
            <w:pPr>
              <w:pStyle w:val="Textoindependiente"/>
              <w:numPr>
                <w:ilvl w:val="0"/>
                <w:numId w:val="19"/>
              </w:numPr>
              <w:spacing w:after="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Propiedades formales y discursivas del texto científico y académico</w:t>
            </w:r>
          </w:p>
          <w:p w14:paraId="3EB38BB0"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Uso de tecnologías de la comunicación mediante redacción, uso de imágenes, esquemas descriptivos de procesos y de instrucciones.</w:t>
            </w:r>
          </w:p>
          <w:p w14:paraId="0902A1B4" w14:textId="77777777" w:rsidR="00211D70" w:rsidRPr="00267510" w:rsidRDefault="00211D70" w:rsidP="00292A93">
            <w:pPr>
              <w:pStyle w:val="Prrafodelista"/>
              <w:ind w:left="360"/>
              <w:jc w:val="both"/>
              <w:rPr>
                <w:rFonts w:ascii="Gill Sans MT" w:hAnsi="Gill Sans MT" w:cs="Arial"/>
                <w:color w:val="000000" w:themeColor="text1"/>
                <w:sz w:val="18"/>
                <w:szCs w:val="18"/>
              </w:rPr>
            </w:pPr>
          </w:p>
          <w:p w14:paraId="450223CC" w14:textId="77777777" w:rsidR="00211D70" w:rsidRPr="00267510" w:rsidRDefault="00211D70" w:rsidP="00292A93">
            <w:pPr>
              <w:pStyle w:val="Prrafodelista"/>
              <w:rPr>
                <w:rFonts w:ascii="Gill Sans MT" w:hAnsi="Gill Sans MT" w:cs="Arial"/>
                <w:color w:val="000000" w:themeColor="text1"/>
                <w:sz w:val="18"/>
                <w:szCs w:val="18"/>
              </w:rPr>
            </w:pPr>
          </w:p>
          <w:p w14:paraId="7E2425CB" w14:textId="77777777" w:rsidR="00211D70" w:rsidRPr="00267510" w:rsidRDefault="00211D70" w:rsidP="00292A93">
            <w:pPr>
              <w:pStyle w:val="Prrafodelista"/>
              <w:rPr>
                <w:rFonts w:ascii="Gill Sans MT" w:hAnsi="Gill Sans MT" w:cs="Arial"/>
                <w:color w:val="000000" w:themeColor="text1"/>
                <w:sz w:val="18"/>
                <w:szCs w:val="18"/>
              </w:rPr>
            </w:pPr>
          </w:p>
          <w:p w14:paraId="4BCAD109" w14:textId="77777777" w:rsidR="00211D70" w:rsidRPr="00267510" w:rsidRDefault="00211D70" w:rsidP="00292A93">
            <w:pPr>
              <w:pStyle w:val="Prrafodelista"/>
              <w:rPr>
                <w:rFonts w:ascii="Gill Sans MT" w:hAnsi="Gill Sans MT" w:cs="Arial"/>
                <w:color w:val="000000" w:themeColor="text1"/>
                <w:sz w:val="18"/>
                <w:szCs w:val="18"/>
              </w:rPr>
            </w:pPr>
          </w:p>
          <w:p w14:paraId="3EC21C83" w14:textId="77777777" w:rsidR="00211D70" w:rsidRPr="00267510" w:rsidRDefault="00211D70" w:rsidP="00292A93">
            <w:pPr>
              <w:pStyle w:val="Prrafodelista"/>
              <w:jc w:val="both"/>
              <w:rPr>
                <w:rFonts w:ascii="Gill Sans MT" w:hAnsi="Gill Sans MT" w:cs="Arial"/>
                <w:sz w:val="18"/>
                <w:szCs w:val="18"/>
              </w:rPr>
            </w:pPr>
          </w:p>
        </w:tc>
        <w:tc>
          <w:tcPr>
            <w:tcW w:w="948" w:type="pct"/>
            <w:shd w:val="clear" w:color="auto" w:fill="auto"/>
          </w:tcPr>
          <w:p w14:paraId="37CCAA0D" w14:textId="77777777" w:rsidR="00211D70" w:rsidRPr="00267510" w:rsidRDefault="00211D70" w:rsidP="00292A93">
            <w:pPr>
              <w:pStyle w:val="Prrafodelista"/>
              <w:ind w:left="360"/>
              <w:jc w:val="both"/>
              <w:rPr>
                <w:rFonts w:ascii="Gill Sans MT" w:hAnsi="Gill Sans MT" w:cs="Arial"/>
                <w:bCs/>
                <w:color w:val="000000" w:themeColor="text1"/>
                <w:sz w:val="18"/>
                <w:szCs w:val="18"/>
              </w:rPr>
            </w:pPr>
          </w:p>
          <w:p w14:paraId="41A4941B"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color w:val="000000" w:themeColor="text1"/>
                <w:sz w:val="18"/>
                <w:szCs w:val="18"/>
              </w:rPr>
            </w:pPr>
            <w:r w:rsidRPr="00267510">
              <w:rPr>
                <w:rFonts w:ascii="Gill Sans MT" w:hAnsi="Gill Sans MT" w:cs="Arial"/>
                <w:bCs/>
                <w:color w:val="000000" w:themeColor="text1"/>
                <w:sz w:val="18"/>
                <w:szCs w:val="18"/>
              </w:rPr>
              <w:t>Compromiso con el trabajo colaborativo.</w:t>
            </w:r>
          </w:p>
          <w:p w14:paraId="61D2B26A" w14:textId="77777777" w:rsidR="00211D70" w:rsidRPr="00267510" w:rsidRDefault="00211D70" w:rsidP="00211D70">
            <w:pPr>
              <w:pStyle w:val="Textoindependiente"/>
              <w:numPr>
                <w:ilvl w:val="0"/>
                <w:numId w:val="19"/>
              </w:numPr>
              <w:spacing w:after="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Ética y honestidad en la evaluación de los resultados de la intervención educativa.</w:t>
            </w:r>
          </w:p>
          <w:p w14:paraId="6B1367D8" w14:textId="77777777" w:rsidR="00211D70" w:rsidRPr="00267510" w:rsidRDefault="00211D70" w:rsidP="00211D70">
            <w:pPr>
              <w:pStyle w:val="Textoindependiente"/>
              <w:numPr>
                <w:ilvl w:val="0"/>
                <w:numId w:val="19"/>
              </w:numPr>
              <w:spacing w:after="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Ética y responsabilidad en la aplicación de   estrategias educativas</w:t>
            </w:r>
          </w:p>
          <w:p w14:paraId="6283B36A" w14:textId="77777777" w:rsidR="00211D70" w:rsidRPr="00267510" w:rsidRDefault="00211D70" w:rsidP="00211D70">
            <w:pPr>
              <w:pStyle w:val="Textoindependiente"/>
              <w:numPr>
                <w:ilvl w:val="0"/>
                <w:numId w:val="19"/>
              </w:numPr>
              <w:spacing w:after="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Respeto a la dignidad de los integrantes de grupos que maneja</w:t>
            </w:r>
          </w:p>
          <w:p w14:paraId="7186E3B7" w14:textId="77777777" w:rsidR="00211D70" w:rsidRPr="00267510" w:rsidRDefault="00211D70" w:rsidP="00211D70">
            <w:pPr>
              <w:pStyle w:val="TableParagraph"/>
              <w:numPr>
                <w:ilvl w:val="0"/>
                <w:numId w:val="19"/>
              </w:numPr>
              <w:ind w:right="282"/>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Respeto, responsabilidad</w:t>
            </w:r>
            <w:r w:rsidRPr="00267510">
              <w:rPr>
                <w:rFonts w:ascii="Gill Sans MT" w:hAnsi="Gill Sans MT" w:cs="Arial"/>
                <w:color w:val="000000" w:themeColor="text1"/>
                <w:spacing w:val="1"/>
                <w:sz w:val="18"/>
                <w:szCs w:val="18"/>
              </w:rPr>
              <w:t xml:space="preserve"> </w:t>
            </w:r>
            <w:r w:rsidRPr="00267510">
              <w:rPr>
                <w:rFonts w:ascii="Gill Sans MT" w:hAnsi="Gill Sans MT" w:cs="Arial"/>
                <w:color w:val="000000" w:themeColor="text1"/>
                <w:sz w:val="18"/>
                <w:szCs w:val="18"/>
              </w:rPr>
              <w:t>y</w:t>
            </w:r>
            <w:r w:rsidRPr="00267510">
              <w:rPr>
                <w:rFonts w:ascii="Gill Sans MT" w:hAnsi="Gill Sans MT" w:cs="Arial"/>
                <w:color w:val="000000" w:themeColor="text1"/>
                <w:spacing w:val="1"/>
                <w:sz w:val="18"/>
                <w:szCs w:val="18"/>
              </w:rPr>
              <w:t xml:space="preserve"> </w:t>
            </w:r>
            <w:r w:rsidRPr="00267510">
              <w:rPr>
                <w:rFonts w:ascii="Gill Sans MT" w:hAnsi="Gill Sans MT" w:cs="Arial"/>
                <w:color w:val="000000" w:themeColor="text1"/>
                <w:sz w:val="18"/>
                <w:szCs w:val="18"/>
              </w:rPr>
              <w:t>creatividad en el</w:t>
            </w:r>
            <w:r w:rsidRPr="00267510">
              <w:rPr>
                <w:rFonts w:ascii="Gill Sans MT" w:hAnsi="Gill Sans MT" w:cs="Arial"/>
                <w:color w:val="000000" w:themeColor="text1"/>
                <w:spacing w:val="-59"/>
                <w:sz w:val="18"/>
                <w:szCs w:val="18"/>
              </w:rPr>
              <w:t xml:space="preserve"> </w:t>
            </w:r>
            <w:r w:rsidRPr="00267510">
              <w:rPr>
                <w:rFonts w:ascii="Gill Sans MT" w:hAnsi="Gill Sans MT" w:cs="Arial"/>
                <w:color w:val="000000" w:themeColor="text1"/>
                <w:sz w:val="18"/>
                <w:szCs w:val="18"/>
              </w:rPr>
              <w:t>uso de recursos</w:t>
            </w:r>
            <w:r w:rsidRPr="00267510">
              <w:rPr>
                <w:rFonts w:ascii="Gill Sans MT" w:hAnsi="Gill Sans MT" w:cs="Arial"/>
                <w:color w:val="000000" w:themeColor="text1"/>
                <w:spacing w:val="-59"/>
                <w:sz w:val="18"/>
                <w:szCs w:val="18"/>
              </w:rPr>
              <w:t xml:space="preserve"> </w:t>
            </w:r>
            <w:r w:rsidRPr="00267510">
              <w:rPr>
                <w:rFonts w:ascii="Gill Sans MT" w:hAnsi="Gill Sans MT" w:cs="Arial"/>
                <w:color w:val="000000" w:themeColor="text1"/>
                <w:sz w:val="18"/>
                <w:szCs w:val="18"/>
              </w:rPr>
              <w:t>didácticos</w:t>
            </w:r>
          </w:p>
          <w:p w14:paraId="5EDAC722" w14:textId="77777777" w:rsidR="00211D70" w:rsidRPr="00267510" w:rsidRDefault="00211D70" w:rsidP="00211D70">
            <w:pPr>
              <w:pStyle w:val="Textoindependiente"/>
              <w:numPr>
                <w:ilvl w:val="0"/>
                <w:numId w:val="19"/>
              </w:numPr>
              <w:spacing w:after="0"/>
              <w:jc w:val="both"/>
              <w:rPr>
                <w:rFonts w:ascii="Gill Sans MT" w:hAnsi="Gill Sans MT" w:cs="Arial"/>
                <w:color w:val="000000" w:themeColor="text1"/>
                <w:sz w:val="18"/>
                <w:szCs w:val="18"/>
              </w:rPr>
            </w:pPr>
            <w:r w:rsidRPr="00267510">
              <w:rPr>
                <w:rFonts w:ascii="Gill Sans MT" w:hAnsi="Gill Sans MT" w:cs="Arial"/>
                <w:color w:val="000000" w:themeColor="text1"/>
                <w:sz w:val="18"/>
                <w:szCs w:val="18"/>
              </w:rPr>
              <w:t>Responsabilidad en la implementación de programas educativos, seminarios, cursos, talleres, sesiones, etc.</w:t>
            </w:r>
          </w:p>
          <w:p w14:paraId="0A1653AC" w14:textId="77777777" w:rsidR="00211D70" w:rsidRPr="00267510" w:rsidRDefault="00211D70" w:rsidP="00292A93">
            <w:pPr>
              <w:contextualSpacing/>
              <w:jc w:val="both"/>
              <w:rPr>
                <w:rFonts w:ascii="Gill Sans MT" w:hAnsi="Gill Sans MT" w:cs="Arial"/>
                <w:bCs/>
                <w:sz w:val="18"/>
                <w:szCs w:val="18"/>
              </w:rPr>
            </w:pPr>
          </w:p>
        </w:tc>
        <w:tc>
          <w:tcPr>
            <w:tcW w:w="895" w:type="pct"/>
            <w:shd w:val="clear" w:color="auto" w:fill="auto"/>
            <w:vAlign w:val="center"/>
          </w:tcPr>
          <w:p w14:paraId="1594ABAE" w14:textId="77777777" w:rsidR="00211D70" w:rsidRPr="00267510" w:rsidRDefault="00211D70" w:rsidP="00267510">
            <w:pPr>
              <w:widowControl w:val="0"/>
              <w:autoSpaceDE w:val="0"/>
              <w:autoSpaceDN w:val="0"/>
              <w:jc w:val="center"/>
              <w:rPr>
                <w:rFonts w:ascii="Gill Sans MT" w:hAnsi="Gill Sans MT" w:cs="Arial"/>
                <w:b/>
                <w:color w:val="000000" w:themeColor="text1"/>
                <w:sz w:val="18"/>
                <w:szCs w:val="18"/>
              </w:rPr>
            </w:pPr>
          </w:p>
          <w:p w14:paraId="038ADC8D" w14:textId="77777777" w:rsidR="00211D70" w:rsidRPr="00267510" w:rsidRDefault="00211D70" w:rsidP="00267510">
            <w:pPr>
              <w:widowControl w:val="0"/>
              <w:autoSpaceDE w:val="0"/>
              <w:autoSpaceDN w:val="0"/>
              <w:jc w:val="center"/>
              <w:rPr>
                <w:rFonts w:ascii="Gill Sans MT" w:hAnsi="Gill Sans MT" w:cs="Arial"/>
                <w:b/>
                <w:color w:val="000000" w:themeColor="text1"/>
                <w:sz w:val="18"/>
                <w:szCs w:val="18"/>
              </w:rPr>
            </w:pPr>
          </w:p>
          <w:p w14:paraId="013BB264" w14:textId="77777777" w:rsidR="00211D70" w:rsidRPr="00267510" w:rsidRDefault="00211D70" w:rsidP="00267510">
            <w:pPr>
              <w:widowControl w:val="0"/>
              <w:autoSpaceDE w:val="0"/>
              <w:autoSpaceDN w:val="0"/>
              <w:jc w:val="center"/>
              <w:rPr>
                <w:rFonts w:ascii="Gill Sans MT" w:hAnsi="Gill Sans MT" w:cs="Arial"/>
                <w:b/>
                <w:color w:val="000000" w:themeColor="text1"/>
                <w:sz w:val="18"/>
                <w:szCs w:val="18"/>
              </w:rPr>
            </w:pPr>
          </w:p>
          <w:p w14:paraId="6A375D66" w14:textId="77777777" w:rsidR="00211D70" w:rsidRPr="00267510" w:rsidRDefault="00211D70" w:rsidP="00267510">
            <w:pPr>
              <w:pStyle w:val="TableParagraph"/>
              <w:ind w:right="478"/>
              <w:jc w:val="center"/>
              <w:rPr>
                <w:rFonts w:ascii="Gill Sans MT" w:hAnsi="Gill Sans MT" w:cs="Arial"/>
                <w:b/>
                <w:sz w:val="18"/>
                <w:szCs w:val="18"/>
              </w:rPr>
            </w:pPr>
            <w:r w:rsidRPr="00267510">
              <w:rPr>
                <w:rFonts w:ascii="Gill Sans MT" w:hAnsi="Gill Sans MT" w:cs="Arial"/>
                <w:b/>
                <w:color w:val="000000" w:themeColor="text1"/>
                <w:sz w:val="18"/>
                <w:szCs w:val="18"/>
              </w:rPr>
              <w:t>Optativa</w:t>
            </w:r>
          </w:p>
        </w:tc>
        <w:tc>
          <w:tcPr>
            <w:tcW w:w="681" w:type="pct"/>
            <w:shd w:val="clear" w:color="auto" w:fill="auto"/>
            <w:vAlign w:val="center"/>
          </w:tcPr>
          <w:p w14:paraId="6906FF4D" w14:textId="77777777" w:rsidR="00211D70" w:rsidRPr="00267510" w:rsidRDefault="00211D70" w:rsidP="00267510">
            <w:pPr>
              <w:widowControl w:val="0"/>
              <w:autoSpaceDE w:val="0"/>
              <w:autoSpaceDN w:val="0"/>
              <w:jc w:val="center"/>
              <w:rPr>
                <w:rFonts w:ascii="Gill Sans MT" w:hAnsi="Gill Sans MT" w:cs="Arial"/>
                <w:b/>
                <w:color w:val="000000" w:themeColor="text1"/>
                <w:sz w:val="18"/>
                <w:szCs w:val="18"/>
              </w:rPr>
            </w:pPr>
          </w:p>
          <w:p w14:paraId="4C7D0BD5" w14:textId="77777777" w:rsidR="00211D70" w:rsidRPr="00267510" w:rsidRDefault="00211D70" w:rsidP="00267510">
            <w:pPr>
              <w:widowControl w:val="0"/>
              <w:autoSpaceDE w:val="0"/>
              <w:autoSpaceDN w:val="0"/>
              <w:jc w:val="center"/>
              <w:rPr>
                <w:rFonts w:ascii="Gill Sans MT" w:hAnsi="Gill Sans MT" w:cs="Arial"/>
                <w:b/>
                <w:color w:val="000000" w:themeColor="text1"/>
                <w:sz w:val="18"/>
                <w:szCs w:val="18"/>
              </w:rPr>
            </w:pPr>
          </w:p>
          <w:p w14:paraId="743BC291" w14:textId="77777777" w:rsidR="00211D70" w:rsidRPr="00267510" w:rsidRDefault="00211D70" w:rsidP="00267510">
            <w:pPr>
              <w:widowControl w:val="0"/>
              <w:autoSpaceDE w:val="0"/>
              <w:autoSpaceDN w:val="0"/>
              <w:jc w:val="center"/>
              <w:rPr>
                <w:rFonts w:ascii="Gill Sans MT" w:hAnsi="Gill Sans MT" w:cs="Arial"/>
                <w:b/>
                <w:color w:val="000000" w:themeColor="text1"/>
                <w:sz w:val="18"/>
                <w:szCs w:val="18"/>
              </w:rPr>
            </w:pPr>
          </w:p>
          <w:p w14:paraId="33A42CDD" w14:textId="77777777" w:rsidR="00211D70" w:rsidRPr="00267510" w:rsidRDefault="00211D70" w:rsidP="00267510">
            <w:pPr>
              <w:widowControl w:val="0"/>
              <w:autoSpaceDE w:val="0"/>
              <w:autoSpaceDN w:val="0"/>
              <w:jc w:val="center"/>
              <w:rPr>
                <w:rFonts w:ascii="Gill Sans MT" w:hAnsi="Gill Sans MT" w:cs="Arial"/>
                <w:b/>
                <w:color w:val="000000" w:themeColor="text1"/>
                <w:sz w:val="18"/>
                <w:szCs w:val="18"/>
              </w:rPr>
            </w:pPr>
            <w:r w:rsidRPr="00267510">
              <w:rPr>
                <w:rFonts w:ascii="Gill Sans MT" w:hAnsi="Gill Sans MT" w:cs="Arial"/>
                <w:b/>
                <w:color w:val="000000" w:themeColor="text1"/>
                <w:sz w:val="18"/>
                <w:szCs w:val="18"/>
              </w:rPr>
              <w:t>Didáctica</w:t>
            </w:r>
          </w:p>
          <w:p w14:paraId="3C59DB40" w14:textId="77777777" w:rsidR="00211D70" w:rsidRPr="00267510" w:rsidRDefault="00211D70" w:rsidP="00267510">
            <w:pPr>
              <w:pStyle w:val="Textoindependiente"/>
              <w:jc w:val="center"/>
              <w:rPr>
                <w:rFonts w:ascii="Gill Sans MT" w:hAnsi="Gill Sans MT" w:cs="Arial"/>
                <w:b/>
                <w:sz w:val="18"/>
                <w:szCs w:val="18"/>
              </w:rPr>
            </w:pPr>
          </w:p>
        </w:tc>
        <w:tc>
          <w:tcPr>
            <w:tcW w:w="792" w:type="pct"/>
            <w:shd w:val="clear" w:color="auto" w:fill="auto"/>
          </w:tcPr>
          <w:p w14:paraId="5E3CEC3B" w14:textId="77777777" w:rsidR="00211D70" w:rsidRPr="00267510" w:rsidRDefault="00211D70" w:rsidP="00267510">
            <w:pPr>
              <w:pStyle w:val="Prrafodelista"/>
              <w:ind w:left="0"/>
              <w:jc w:val="both"/>
              <w:rPr>
                <w:rFonts w:ascii="Gill Sans MT" w:eastAsiaTheme="minorEastAsia" w:hAnsi="Gill Sans MT" w:cs="Arial"/>
                <w:sz w:val="18"/>
                <w:szCs w:val="18"/>
                <w:lang w:eastAsia="es-ES"/>
              </w:rPr>
            </w:pPr>
            <w:r w:rsidRPr="00267510">
              <w:rPr>
                <w:rFonts w:ascii="Gill Sans MT" w:hAnsi="Gill Sans MT" w:cs="Arial"/>
                <w:color w:val="000000" w:themeColor="text1"/>
                <w:sz w:val="18"/>
                <w:szCs w:val="18"/>
              </w:rPr>
              <w:t>El alumno conoce estrategias, métodos, técnicas y recursos para el trabajo colaborativo en el proceso de enseñanza aprendizaje</w:t>
            </w:r>
          </w:p>
        </w:tc>
      </w:tr>
      <w:tr w:rsidR="00127BA0" w:rsidRPr="00267510" w14:paraId="5E9CCC74" w14:textId="77777777" w:rsidTr="00267510">
        <w:trPr>
          <w:jc w:val="center"/>
        </w:trPr>
        <w:tc>
          <w:tcPr>
            <w:tcW w:w="788" w:type="pct"/>
            <w:shd w:val="clear" w:color="auto" w:fill="FFFFFF" w:themeFill="background1"/>
          </w:tcPr>
          <w:p w14:paraId="3A0FFCE8" w14:textId="77777777" w:rsidR="00211D70" w:rsidRPr="00267510" w:rsidRDefault="00211D70" w:rsidP="00292A93">
            <w:pPr>
              <w:pStyle w:val="TableParagraph"/>
              <w:tabs>
                <w:tab w:val="left" w:pos="2445"/>
              </w:tabs>
              <w:ind w:left="69" w:right="49"/>
              <w:jc w:val="both"/>
              <w:rPr>
                <w:rFonts w:ascii="Gill Sans MT" w:hAnsi="Gill Sans MT" w:cs="Arial"/>
                <w:sz w:val="18"/>
              </w:rPr>
            </w:pPr>
          </w:p>
          <w:p w14:paraId="12662E52" w14:textId="77777777" w:rsidR="00211D70" w:rsidRPr="00267510" w:rsidRDefault="00211D70" w:rsidP="00267510">
            <w:pPr>
              <w:pStyle w:val="Prrafodelista"/>
              <w:numPr>
                <w:ilvl w:val="0"/>
                <w:numId w:val="38"/>
              </w:numPr>
              <w:jc w:val="both"/>
              <w:rPr>
                <w:rFonts w:ascii="Gill Sans MT" w:hAnsi="Gill Sans MT" w:cs="Arial"/>
                <w:sz w:val="18"/>
              </w:rPr>
            </w:pPr>
            <w:r w:rsidRPr="00267510">
              <w:rPr>
                <w:rFonts w:ascii="Gill Sans MT" w:hAnsi="Gill Sans MT" w:cs="Arial"/>
                <w:sz w:val="18"/>
              </w:rPr>
              <w:t>Identificar la anatomía, histología y fisiología de los diferentes aparatos y sistemas que conforman el cuerpo humano</w:t>
            </w:r>
          </w:p>
          <w:p w14:paraId="750BB1B0" w14:textId="77777777" w:rsidR="00211D70" w:rsidRPr="00267510" w:rsidRDefault="00211D70" w:rsidP="00292A93">
            <w:pPr>
              <w:pStyle w:val="TableParagraph"/>
              <w:tabs>
                <w:tab w:val="left" w:pos="2445"/>
              </w:tabs>
              <w:ind w:left="69" w:right="49"/>
              <w:jc w:val="both"/>
              <w:rPr>
                <w:rFonts w:ascii="Gill Sans MT" w:hAnsi="Gill Sans MT" w:cs="Arial"/>
                <w:sz w:val="18"/>
              </w:rPr>
            </w:pPr>
          </w:p>
        </w:tc>
        <w:tc>
          <w:tcPr>
            <w:tcW w:w="895" w:type="pct"/>
            <w:shd w:val="clear" w:color="auto" w:fill="FFFFFF" w:themeFill="background1"/>
          </w:tcPr>
          <w:p w14:paraId="5CACAC17" w14:textId="77777777" w:rsidR="00211D70" w:rsidRPr="00267510" w:rsidRDefault="00211D70" w:rsidP="00292A93">
            <w:pPr>
              <w:pStyle w:val="Prrafodelista"/>
              <w:jc w:val="both"/>
              <w:rPr>
                <w:rFonts w:ascii="Gill Sans MT" w:hAnsi="Gill Sans MT" w:cs="Arial"/>
                <w:color w:val="000000" w:themeColor="text1"/>
                <w:sz w:val="18"/>
              </w:rPr>
            </w:pPr>
          </w:p>
          <w:p w14:paraId="6752D1A2"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rPr>
            </w:pPr>
            <w:r w:rsidRPr="00267510">
              <w:rPr>
                <w:rFonts w:ascii="Gill Sans MT" w:hAnsi="Gill Sans MT" w:cs="Arial"/>
                <w:color w:val="000000" w:themeColor="text1"/>
                <w:sz w:val="18"/>
              </w:rPr>
              <w:t>Anatomía, histología y fisiología humanas.</w:t>
            </w:r>
          </w:p>
          <w:p w14:paraId="6F41278A" w14:textId="77777777" w:rsidR="00211D70" w:rsidRPr="00267510" w:rsidRDefault="00E505A0" w:rsidP="00211D70">
            <w:pPr>
              <w:pStyle w:val="Prrafodelista"/>
              <w:widowControl w:val="0"/>
              <w:numPr>
                <w:ilvl w:val="0"/>
                <w:numId w:val="19"/>
              </w:numPr>
              <w:autoSpaceDE w:val="0"/>
              <w:autoSpaceDN w:val="0"/>
              <w:spacing w:after="0" w:line="256" w:lineRule="auto"/>
              <w:contextualSpacing w:val="0"/>
              <w:jc w:val="both"/>
              <w:rPr>
                <w:rFonts w:ascii="Gill Sans MT" w:hAnsi="Gill Sans MT" w:cs="Arial"/>
                <w:color w:val="000000" w:themeColor="text1"/>
                <w:sz w:val="18"/>
              </w:rPr>
            </w:pPr>
            <w:hyperlink r:id="rId8" w:anchor="_Toc112092547" w:history="1">
              <w:r w:rsidR="00211D70" w:rsidRPr="00267510">
                <w:rPr>
                  <w:rFonts w:ascii="Gill Sans MT" w:hAnsi="Gill Sans MT" w:cs="Arial"/>
                  <w:color w:val="000000" w:themeColor="text1"/>
                  <w:sz w:val="18"/>
                </w:rPr>
                <w:t>Transporte de solutos a través de las membranas</w:t>
              </w:r>
            </w:hyperlink>
          </w:p>
          <w:p w14:paraId="3196C45B"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rPr>
            </w:pPr>
            <w:r w:rsidRPr="00267510">
              <w:rPr>
                <w:rFonts w:ascii="Gill Sans MT" w:hAnsi="Gill Sans MT" w:cs="Arial"/>
                <w:color w:val="000000" w:themeColor="text1"/>
                <w:sz w:val="18"/>
              </w:rPr>
              <w:t>Zonas de punción arterial y venosa.</w:t>
            </w:r>
          </w:p>
          <w:p w14:paraId="7FF7AE32" w14:textId="77777777" w:rsidR="00211D70" w:rsidRPr="00267510" w:rsidRDefault="00211D70" w:rsidP="00292A93">
            <w:pPr>
              <w:pStyle w:val="Prrafodelista"/>
              <w:jc w:val="both"/>
              <w:rPr>
                <w:rFonts w:ascii="Gill Sans MT" w:hAnsi="Gill Sans MT" w:cs="Arial"/>
                <w:color w:val="000000" w:themeColor="text1"/>
                <w:sz w:val="18"/>
              </w:rPr>
            </w:pPr>
          </w:p>
        </w:tc>
        <w:tc>
          <w:tcPr>
            <w:tcW w:w="948" w:type="pct"/>
            <w:shd w:val="clear" w:color="auto" w:fill="FFFFFF" w:themeFill="background1"/>
          </w:tcPr>
          <w:p w14:paraId="5BE2BDE2" w14:textId="77777777" w:rsidR="00211D70" w:rsidRPr="00267510" w:rsidRDefault="00211D70" w:rsidP="00292A93">
            <w:pPr>
              <w:contextualSpacing/>
              <w:jc w:val="both"/>
              <w:rPr>
                <w:rFonts w:ascii="Gill Sans MT" w:hAnsi="Gill Sans MT" w:cs="Arial"/>
                <w:bCs/>
                <w:color w:val="000000" w:themeColor="text1"/>
                <w:sz w:val="18"/>
              </w:rPr>
            </w:pPr>
          </w:p>
          <w:p w14:paraId="249B5B8C" w14:textId="77777777" w:rsidR="00211D70" w:rsidRPr="00267510" w:rsidRDefault="00211D70" w:rsidP="00211D70">
            <w:pPr>
              <w:pStyle w:val="Prrafodelista"/>
              <w:widowControl w:val="0"/>
              <w:numPr>
                <w:ilvl w:val="0"/>
                <w:numId w:val="19"/>
              </w:numPr>
              <w:autoSpaceDE w:val="0"/>
              <w:autoSpaceDN w:val="0"/>
              <w:spacing w:after="0" w:line="240" w:lineRule="auto"/>
              <w:jc w:val="both"/>
              <w:rPr>
                <w:rFonts w:ascii="Gill Sans MT" w:hAnsi="Gill Sans MT" w:cs="Arial"/>
                <w:color w:val="000000" w:themeColor="text1"/>
                <w:sz w:val="18"/>
              </w:rPr>
            </w:pPr>
            <w:r w:rsidRPr="00267510">
              <w:rPr>
                <w:rFonts w:ascii="Gill Sans MT" w:hAnsi="Gill Sans MT" w:cs="Arial"/>
                <w:color w:val="000000" w:themeColor="text1"/>
                <w:sz w:val="18"/>
              </w:rPr>
              <w:t>Confidencialidad   en manejo de información</w:t>
            </w:r>
          </w:p>
          <w:p w14:paraId="7713D888" w14:textId="77777777" w:rsidR="00211D70" w:rsidRPr="00267510" w:rsidRDefault="00211D70" w:rsidP="00292A93">
            <w:pPr>
              <w:pStyle w:val="Prrafodelista"/>
              <w:ind w:left="360"/>
              <w:jc w:val="both"/>
              <w:rPr>
                <w:rFonts w:ascii="Gill Sans MT" w:hAnsi="Gill Sans MT" w:cs="Arial"/>
                <w:color w:val="000000" w:themeColor="text1"/>
                <w:sz w:val="18"/>
              </w:rPr>
            </w:pPr>
            <w:r w:rsidRPr="00267510">
              <w:rPr>
                <w:rFonts w:ascii="Gill Sans MT" w:hAnsi="Gill Sans MT" w:cs="Arial"/>
                <w:color w:val="000000" w:themeColor="text1"/>
                <w:sz w:val="18"/>
              </w:rPr>
              <w:t>y responsabilidad en la realización de actividades</w:t>
            </w:r>
          </w:p>
          <w:p w14:paraId="4F66CEF8"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color w:val="000000" w:themeColor="text1"/>
                <w:sz w:val="18"/>
              </w:rPr>
            </w:pPr>
            <w:r w:rsidRPr="00267510">
              <w:rPr>
                <w:rFonts w:ascii="Gill Sans MT" w:hAnsi="Gill Sans MT" w:cs="Arial"/>
                <w:bCs/>
                <w:color w:val="000000" w:themeColor="text1"/>
                <w:sz w:val="18"/>
              </w:rPr>
              <w:t>Cooperación en la realización de tareas</w:t>
            </w:r>
          </w:p>
          <w:p w14:paraId="361ED9C9"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color w:val="000000" w:themeColor="text1"/>
                <w:sz w:val="18"/>
              </w:rPr>
            </w:pPr>
            <w:r w:rsidRPr="00267510">
              <w:rPr>
                <w:rFonts w:ascii="Gill Sans MT" w:hAnsi="Gill Sans MT" w:cs="Arial"/>
                <w:color w:val="000000" w:themeColor="text1"/>
                <w:sz w:val="18"/>
              </w:rPr>
              <w:t>Respeto a los derechos humanos</w:t>
            </w:r>
          </w:p>
          <w:p w14:paraId="5895B7C1"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bCs/>
                <w:color w:val="000000" w:themeColor="text1"/>
                <w:sz w:val="18"/>
              </w:rPr>
            </w:pPr>
            <w:r w:rsidRPr="00267510">
              <w:rPr>
                <w:rFonts w:ascii="Gill Sans MT" w:hAnsi="Gill Sans MT" w:cs="Arial"/>
                <w:bCs/>
                <w:color w:val="000000" w:themeColor="text1"/>
                <w:sz w:val="18"/>
              </w:rPr>
              <w:t>Tenacidad en las actividades recomendadas</w:t>
            </w:r>
          </w:p>
        </w:tc>
        <w:tc>
          <w:tcPr>
            <w:tcW w:w="895" w:type="pct"/>
            <w:shd w:val="clear" w:color="auto" w:fill="FFFFFF" w:themeFill="background1"/>
            <w:vAlign w:val="center"/>
          </w:tcPr>
          <w:p w14:paraId="02B748C0" w14:textId="25BB3619" w:rsidR="00211D70" w:rsidRPr="00267510" w:rsidRDefault="00211D70" w:rsidP="00267510">
            <w:pPr>
              <w:contextualSpacing/>
              <w:jc w:val="center"/>
              <w:rPr>
                <w:rFonts w:ascii="Gill Sans MT" w:hAnsi="Gill Sans MT" w:cs="Arial"/>
                <w:b/>
                <w:color w:val="000000" w:themeColor="text1"/>
                <w:sz w:val="18"/>
              </w:rPr>
            </w:pPr>
            <w:r w:rsidRPr="00267510">
              <w:rPr>
                <w:rFonts w:ascii="Gill Sans MT" w:hAnsi="Gill Sans MT" w:cs="Arial"/>
                <w:b/>
                <w:color w:val="000000" w:themeColor="text1"/>
                <w:sz w:val="18"/>
              </w:rPr>
              <w:t>Iniciación a la disciplina</w:t>
            </w:r>
          </w:p>
        </w:tc>
        <w:tc>
          <w:tcPr>
            <w:tcW w:w="681" w:type="pct"/>
            <w:shd w:val="clear" w:color="auto" w:fill="FFFFFF" w:themeFill="background1"/>
            <w:vAlign w:val="center"/>
          </w:tcPr>
          <w:p w14:paraId="4C6E94DD" w14:textId="77777777" w:rsidR="00211D70" w:rsidRPr="00267510" w:rsidRDefault="00211D70" w:rsidP="00292A93">
            <w:pPr>
              <w:pStyle w:val="Textoindependiente"/>
              <w:jc w:val="center"/>
              <w:rPr>
                <w:rFonts w:ascii="Gill Sans MT" w:hAnsi="Gill Sans MT" w:cs="Arial"/>
                <w:b/>
                <w:color w:val="000000" w:themeColor="text1"/>
                <w:sz w:val="18"/>
                <w:szCs w:val="22"/>
              </w:rPr>
            </w:pPr>
            <w:r w:rsidRPr="00267510">
              <w:rPr>
                <w:rFonts w:ascii="Gill Sans MT" w:hAnsi="Gill Sans MT" w:cs="Arial"/>
                <w:b/>
                <w:color w:val="000000" w:themeColor="text1"/>
                <w:sz w:val="18"/>
                <w:szCs w:val="22"/>
              </w:rPr>
              <w:t>Anatomía y Fisiología</w:t>
            </w:r>
          </w:p>
        </w:tc>
        <w:tc>
          <w:tcPr>
            <w:tcW w:w="792" w:type="pct"/>
            <w:shd w:val="clear" w:color="auto" w:fill="FFFFFF" w:themeFill="background1"/>
            <w:vAlign w:val="center"/>
          </w:tcPr>
          <w:p w14:paraId="4951B515" w14:textId="77777777" w:rsidR="00211D70" w:rsidRPr="00267510" w:rsidRDefault="00211D70" w:rsidP="00292A93">
            <w:pPr>
              <w:pStyle w:val="Textoindependiente"/>
              <w:jc w:val="both"/>
              <w:rPr>
                <w:rFonts w:ascii="Gill Sans MT" w:hAnsi="Gill Sans MT" w:cs="Arial"/>
                <w:b/>
                <w:color w:val="000000" w:themeColor="text1"/>
                <w:sz w:val="18"/>
                <w:szCs w:val="22"/>
              </w:rPr>
            </w:pPr>
            <w:r w:rsidRPr="00267510">
              <w:rPr>
                <w:rFonts w:ascii="Gill Sans MT" w:hAnsi="Gill Sans MT" w:cs="Arial"/>
                <w:color w:val="000000" w:themeColor="text1"/>
                <w:sz w:val="18"/>
                <w:szCs w:val="22"/>
              </w:rPr>
              <w:t>El alumno con responsabilidad y compromiso conocerá la estructura y función del cuerpo humano para aplicarlos en su desempeño profesional.</w:t>
            </w:r>
          </w:p>
        </w:tc>
      </w:tr>
      <w:tr w:rsidR="00211D70" w:rsidRPr="00127BA0" w14:paraId="320CC040" w14:textId="77777777" w:rsidTr="00267510">
        <w:trPr>
          <w:jc w:val="center"/>
        </w:trPr>
        <w:tc>
          <w:tcPr>
            <w:tcW w:w="788" w:type="pct"/>
            <w:shd w:val="clear" w:color="auto" w:fill="auto"/>
          </w:tcPr>
          <w:p w14:paraId="405C7893" w14:textId="77777777" w:rsidR="00211D70" w:rsidRPr="00267510" w:rsidRDefault="00211D70" w:rsidP="00211D70">
            <w:pPr>
              <w:pStyle w:val="TableParagraph"/>
              <w:numPr>
                <w:ilvl w:val="0"/>
                <w:numId w:val="19"/>
              </w:numPr>
              <w:tabs>
                <w:tab w:val="left" w:pos="986"/>
                <w:tab w:val="left" w:pos="2096"/>
                <w:tab w:val="left" w:pos="2445"/>
              </w:tabs>
              <w:ind w:right="49"/>
              <w:jc w:val="both"/>
              <w:rPr>
                <w:rFonts w:ascii="Gill Sans MT" w:hAnsi="Gill Sans MT" w:cs="Arial"/>
                <w:color w:val="000000" w:themeColor="text1"/>
                <w:sz w:val="18"/>
              </w:rPr>
            </w:pPr>
            <w:r w:rsidRPr="00267510">
              <w:rPr>
                <w:rFonts w:ascii="Gill Sans MT" w:hAnsi="Gill Sans MT" w:cs="Arial"/>
                <w:color w:val="000000" w:themeColor="text1"/>
                <w:sz w:val="18"/>
              </w:rPr>
              <w:lastRenderedPageBreak/>
              <w:t>Manejar de técnicas de oratoria</w:t>
            </w:r>
          </w:p>
          <w:p w14:paraId="368A7199" w14:textId="77777777" w:rsidR="00211D70" w:rsidRPr="00267510" w:rsidRDefault="00211D70" w:rsidP="00292A93">
            <w:pPr>
              <w:pStyle w:val="TableParagraph"/>
              <w:tabs>
                <w:tab w:val="left" w:pos="986"/>
                <w:tab w:val="left" w:pos="2096"/>
                <w:tab w:val="left" w:pos="2445"/>
              </w:tabs>
              <w:ind w:left="360" w:right="49"/>
              <w:jc w:val="both"/>
              <w:rPr>
                <w:rFonts w:ascii="Gill Sans MT" w:hAnsi="Gill Sans MT" w:cs="Arial"/>
                <w:color w:val="000000" w:themeColor="text1"/>
                <w:sz w:val="18"/>
              </w:rPr>
            </w:pPr>
          </w:p>
          <w:p w14:paraId="7834DE62" w14:textId="77777777" w:rsidR="00211D70" w:rsidRPr="00267510" w:rsidRDefault="00211D70" w:rsidP="00211D70">
            <w:pPr>
              <w:pStyle w:val="Textoindependiente"/>
              <w:numPr>
                <w:ilvl w:val="0"/>
                <w:numId w:val="19"/>
              </w:numPr>
              <w:tabs>
                <w:tab w:val="left" w:pos="2445"/>
              </w:tabs>
              <w:spacing w:after="0"/>
              <w:ind w:right="49"/>
              <w:jc w:val="both"/>
              <w:rPr>
                <w:rFonts w:ascii="Gill Sans MT" w:hAnsi="Gill Sans MT" w:cs="Arial"/>
                <w:color w:val="000000" w:themeColor="text1"/>
                <w:sz w:val="18"/>
                <w:szCs w:val="22"/>
              </w:rPr>
            </w:pPr>
            <w:r w:rsidRPr="00267510">
              <w:rPr>
                <w:rFonts w:ascii="Gill Sans MT" w:hAnsi="Gill Sans MT" w:cs="Arial"/>
                <w:color w:val="000000" w:themeColor="text1"/>
                <w:sz w:val="18"/>
                <w:szCs w:val="22"/>
              </w:rPr>
              <w:t xml:space="preserve">Fomentar la comunicación </w:t>
            </w:r>
            <w:proofErr w:type="spellStart"/>
            <w:r w:rsidRPr="00267510">
              <w:rPr>
                <w:rFonts w:ascii="Gill Sans MT" w:hAnsi="Gill Sans MT" w:cs="Arial"/>
                <w:color w:val="000000" w:themeColor="text1"/>
                <w:sz w:val="18"/>
                <w:szCs w:val="22"/>
              </w:rPr>
              <w:t>transdisciplinar</w:t>
            </w:r>
            <w:proofErr w:type="spellEnd"/>
          </w:p>
          <w:p w14:paraId="1F4453B5" w14:textId="77777777" w:rsidR="00211D70" w:rsidRPr="00267510" w:rsidRDefault="00211D70" w:rsidP="00292A93">
            <w:pPr>
              <w:pStyle w:val="TableParagraph"/>
              <w:tabs>
                <w:tab w:val="left" w:pos="2445"/>
              </w:tabs>
              <w:ind w:left="69" w:right="49"/>
              <w:jc w:val="both"/>
              <w:rPr>
                <w:rFonts w:ascii="Gill Sans MT" w:hAnsi="Gill Sans MT" w:cs="Arial"/>
                <w:sz w:val="18"/>
              </w:rPr>
            </w:pPr>
          </w:p>
        </w:tc>
        <w:tc>
          <w:tcPr>
            <w:tcW w:w="895" w:type="pct"/>
            <w:shd w:val="clear" w:color="auto" w:fill="auto"/>
          </w:tcPr>
          <w:p w14:paraId="1B4C1535" w14:textId="77777777" w:rsidR="00211D70" w:rsidRPr="00267510" w:rsidRDefault="00211D70" w:rsidP="00211D70">
            <w:pPr>
              <w:pStyle w:val="TableParagraph"/>
              <w:numPr>
                <w:ilvl w:val="0"/>
                <w:numId w:val="19"/>
              </w:numPr>
              <w:tabs>
                <w:tab w:val="left" w:pos="968"/>
                <w:tab w:val="left" w:pos="1525"/>
              </w:tabs>
              <w:spacing w:line="242" w:lineRule="auto"/>
              <w:ind w:right="54"/>
              <w:jc w:val="both"/>
              <w:rPr>
                <w:rFonts w:ascii="Gill Sans MT" w:hAnsi="Gill Sans MT" w:cs="Arial"/>
                <w:color w:val="000000" w:themeColor="text1"/>
                <w:sz w:val="18"/>
              </w:rPr>
            </w:pPr>
            <w:r w:rsidRPr="00267510">
              <w:rPr>
                <w:rFonts w:ascii="Gill Sans MT" w:hAnsi="Gill Sans MT" w:cs="Arial"/>
                <w:color w:val="000000" w:themeColor="text1"/>
                <w:sz w:val="18"/>
              </w:rPr>
              <w:t>Conocimientos sobre</w:t>
            </w:r>
            <w:r w:rsidRPr="00267510">
              <w:rPr>
                <w:rFonts w:ascii="Gill Sans MT" w:hAnsi="Gill Sans MT" w:cs="Arial"/>
                <w:color w:val="000000" w:themeColor="text1"/>
                <w:spacing w:val="-59"/>
                <w:sz w:val="18"/>
              </w:rPr>
              <w:t xml:space="preserve"> </w:t>
            </w:r>
            <w:r w:rsidRPr="00267510">
              <w:rPr>
                <w:rFonts w:ascii="Gill Sans MT" w:hAnsi="Gill Sans MT" w:cs="Arial"/>
                <w:color w:val="000000" w:themeColor="text1"/>
                <w:sz w:val="18"/>
              </w:rPr>
              <w:t>técnicas de</w:t>
            </w:r>
            <w:r w:rsidRPr="00267510">
              <w:rPr>
                <w:rFonts w:ascii="Gill Sans MT" w:hAnsi="Gill Sans MT" w:cs="Arial"/>
                <w:color w:val="000000" w:themeColor="text1"/>
                <w:spacing w:val="-2"/>
                <w:sz w:val="18"/>
              </w:rPr>
              <w:t xml:space="preserve"> </w:t>
            </w:r>
            <w:r w:rsidRPr="00267510">
              <w:rPr>
                <w:rFonts w:ascii="Gill Sans MT" w:hAnsi="Gill Sans MT" w:cs="Arial"/>
                <w:color w:val="000000" w:themeColor="text1"/>
                <w:sz w:val="18"/>
              </w:rPr>
              <w:t>oratoria</w:t>
            </w:r>
          </w:p>
          <w:p w14:paraId="50D64C8C" w14:textId="77777777" w:rsidR="00211D70" w:rsidRPr="00267510" w:rsidRDefault="00211D70" w:rsidP="00211D70">
            <w:pPr>
              <w:pStyle w:val="TableParagraph"/>
              <w:numPr>
                <w:ilvl w:val="0"/>
                <w:numId w:val="19"/>
              </w:numPr>
              <w:ind w:right="162"/>
              <w:jc w:val="both"/>
              <w:rPr>
                <w:rFonts w:ascii="Gill Sans MT" w:hAnsi="Gill Sans MT" w:cs="Arial"/>
                <w:color w:val="000000" w:themeColor="text1"/>
                <w:sz w:val="18"/>
              </w:rPr>
            </w:pPr>
            <w:r w:rsidRPr="00267510">
              <w:rPr>
                <w:rFonts w:ascii="Gill Sans MT" w:hAnsi="Gill Sans MT" w:cs="Arial"/>
                <w:color w:val="000000" w:themeColor="text1"/>
                <w:sz w:val="18"/>
              </w:rPr>
              <w:t>Expresión corporal y</w:t>
            </w:r>
            <w:r w:rsidRPr="00267510">
              <w:rPr>
                <w:rFonts w:ascii="Gill Sans MT" w:hAnsi="Gill Sans MT" w:cs="Arial"/>
                <w:color w:val="000000" w:themeColor="text1"/>
                <w:spacing w:val="-59"/>
                <w:sz w:val="18"/>
              </w:rPr>
              <w:t xml:space="preserve"> </w:t>
            </w:r>
            <w:r w:rsidRPr="00267510">
              <w:rPr>
                <w:rFonts w:ascii="Gill Sans MT" w:hAnsi="Gill Sans MT" w:cs="Arial"/>
                <w:color w:val="000000" w:themeColor="text1"/>
                <w:sz w:val="18"/>
              </w:rPr>
              <w:t>comunicación no</w:t>
            </w:r>
            <w:r w:rsidRPr="00267510">
              <w:rPr>
                <w:rFonts w:ascii="Gill Sans MT" w:hAnsi="Gill Sans MT" w:cs="Arial"/>
                <w:color w:val="000000" w:themeColor="text1"/>
                <w:spacing w:val="1"/>
                <w:sz w:val="18"/>
              </w:rPr>
              <w:t xml:space="preserve"> </w:t>
            </w:r>
            <w:r w:rsidRPr="00267510">
              <w:rPr>
                <w:rFonts w:ascii="Gill Sans MT" w:hAnsi="Gill Sans MT" w:cs="Arial"/>
                <w:color w:val="000000" w:themeColor="text1"/>
                <w:sz w:val="18"/>
              </w:rPr>
              <w:t>verbal</w:t>
            </w:r>
          </w:p>
          <w:p w14:paraId="48437CD6" w14:textId="77777777" w:rsidR="00211D70" w:rsidRPr="00267510" w:rsidRDefault="00211D70" w:rsidP="00292A93">
            <w:pPr>
              <w:pStyle w:val="Prrafodelista"/>
              <w:jc w:val="both"/>
              <w:rPr>
                <w:rFonts w:ascii="Gill Sans MT" w:hAnsi="Gill Sans MT" w:cs="Arial"/>
                <w:color w:val="000000" w:themeColor="text1"/>
                <w:sz w:val="18"/>
              </w:rPr>
            </w:pPr>
          </w:p>
        </w:tc>
        <w:tc>
          <w:tcPr>
            <w:tcW w:w="948" w:type="pct"/>
            <w:shd w:val="clear" w:color="auto" w:fill="auto"/>
          </w:tcPr>
          <w:p w14:paraId="6018FFBF" w14:textId="77777777" w:rsidR="00211D70" w:rsidRPr="00267510" w:rsidRDefault="00211D70" w:rsidP="00211D70">
            <w:pPr>
              <w:pStyle w:val="Textoindependiente"/>
              <w:numPr>
                <w:ilvl w:val="0"/>
                <w:numId w:val="19"/>
              </w:numPr>
              <w:spacing w:after="0"/>
              <w:jc w:val="both"/>
              <w:rPr>
                <w:rFonts w:ascii="Gill Sans MT" w:hAnsi="Gill Sans MT" w:cs="Arial"/>
                <w:color w:val="000000" w:themeColor="text1"/>
                <w:sz w:val="18"/>
                <w:szCs w:val="22"/>
              </w:rPr>
            </w:pPr>
            <w:r w:rsidRPr="00267510">
              <w:rPr>
                <w:rFonts w:ascii="Gill Sans MT" w:hAnsi="Gill Sans MT" w:cs="Arial"/>
                <w:color w:val="000000" w:themeColor="text1"/>
                <w:sz w:val="18"/>
                <w:szCs w:val="22"/>
              </w:rPr>
              <w:t>Ética y honestidad en la comunicación difundida en inglés u otra lengua</w:t>
            </w:r>
          </w:p>
          <w:p w14:paraId="3A1832B4" w14:textId="77777777" w:rsidR="00211D70" w:rsidRPr="00267510" w:rsidRDefault="00211D70" w:rsidP="00292A93">
            <w:pPr>
              <w:contextualSpacing/>
              <w:jc w:val="both"/>
              <w:rPr>
                <w:rFonts w:ascii="Gill Sans MT" w:hAnsi="Gill Sans MT" w:cs="Arial"/>
                <w:bCs/>
                <w:color w:val="000000" w:themeColor="text1"/>
                <w:sz w:val="18"/>
              </w:rPr>
            </w:pPr>
          </w:p>
        </w:tc>
        <w:tc>
          <w:tcPr>
            <w:tcW w:w="895" w:type="pct"/>
            <w:shd w:val="clear" w:color="auto" w:fill="auto"/>
            <w:vAlign w:val="center"/>
          </w:tcPr>
          <w:p w14:paraId="4D5E07F2" w14:textId="77777777" w:rsidR="00211D70" w:rsidRPr="00267510" w:rsidRDefault="00211D70" w:rsidP="00267510">
            <w:pPr>
              <w:contextualSpacing/>
              <w:jc w:val="center"/>
              <w:rPr>
                <w:rFonts w:ascii="Gill Sans MT" w:hAnsi="Gill Sans MT" w:cs="Arial"/>
                <w:b/>
                <w:bCs/>
                <w:color w:val="000000" w:themeColor="text1"/>
                <w:sz w:val="18"/>
                <w:lang w:val="es-ES"/>
              </w:rPr>
            </w:pPr>
          </w:p>
          <w:p w14:paraId="2B639F9D" w14:textId="77777777" w:rsidR="00211D70" w:rsidRPr="00267510" w:rsidRDefault="00211D70" w:rsidP="00267510">
            <w:pPr>
              <w:contextualSpacing/>
              <w:jc w:val="center"/>
              <w:rPr>
                <w:rFonts w:ascii="Gill Sans MT" w:hAnsi="Gill Sans MT" w:cs="Arial"/>
                <w:b/>
                <w:bCs/>
                <w:color w:val="000000" w:themeColor="text1"/>
                <w:sz w:val="18"/>
                <w:lang w:val="es-ES"/>
              </w:rPr>
            </w:pPr>
          </w:p>
          <w:p w14:paraId="27EF1591" w14:textId="77777777" w:rsidR="00211D70" w:rsidRPr="00267510" w:rsidRDefault="00211D70" w:rsidP="00267510">
            <w:pPr>
              <w:contextualSpacing/>
              <w:jc w:val="center"/>
              <w:rPr>
                <w:rFonts w:ascii="Gill Sans MT" w:hAnsi="Gill Sans MT" w:cs="Arial"/>
                <w:b/>
                <w:bCs/>
                <w:color w:val="000000" w:themeColor="text1"/>
                <w:sz w:val="18"/>
              </w:rPr>
            </w:pPr>
            <w:r w:rsidRPr="00267510">
              <w:rPr>
                <w:rFonts w:ascii="Gill Sans MT" w:hAnsi="Gill Sans MT" w:cs="Arial"/>
                <w:b/>
                <w:bCs/>
                <w:color w:val="000000" w:themeColor="text1"/>
                <w:sz w:val="18"/>
                <w:lang w:val="es-ES"/>
              </w:rPr>
              <w:t>Optativa</w:t>
            </w:r>
          </w:p>
        </w:tc>
        <w:tc>
          <w:tcPr>
            <w:tcW w:w="681" w:type="pct"/>
            <w:shd w:val="clear" w:color="auto" w:fill="auto"/>
            <w:vAlign w:val="center"/>
          </w:tcPr>
          <w:p w14:paraId="1A1B12C0" w14:textId="77777777" w:rsidR="00211D70" w:rsidRPr="00267510" w:rsidRDefault="00211D70" w:rsidP="00267510">
            <w:pPr>
              <w:pStyle w:val="Textoindependiente"/>
              <w:jc w:val="center"/>
              <w:rPr>
                <w:rFonts w:ascii="Gill Sans MT" w:hAnsi="Gill Sans MT" w:cs="Arial"/>
                <w:b/>
                <w:bCs/>
                <w:color w:val="000000" w:themeColor="text1"/>
                <w:sz w:val="18"/>
                <w:szCs w:val="22"/>
                <w:lang w:val="es-ES"/>
              </w:rPr>
            </w:pPr>
          </w:p>
          <w:p w14:paraId="1BAB16A2" w14:textId="77777777" w:rsidR="00211D70" w:rsidRPr="00267510" w:rsidRDefault="00211D70" w:rsidP="00267510">
            <w:pPr>
              <w:pStyle w:val="Textoindependiente"/>
              <w:jc w:val="center"/>
              <w:rPr>
                <w:rFonts w:ascii="Gill Sans MT" w:hAnsi="Gill Sans MT" w:cs="Arial"/>
                <w:b/>
                <w:bCs/>
                <w:color w:val="000000" w:themeColor="text1"/>
                <w:sz w:val="18"/>
                <w:szCs w:val="22"/>
                <w:lang w:val="es-ES"/>
              </w:rPr>
            </w:pPr>
          </w:p>
          <w:p w14:paraId="0D901840" w14:textId="77777777" w:rsidR="00211D70" w:rsidRPr="00267510" w:rsidRDefault="00211D70" w:rsidP="00267510">
            <w:pPr>
              <w:pStyle w:val="Textoindependiente"/>
              <w:jc w:val="center"/>
              <w:rPr>
                <w:rFonts w:ascii="Gill Sans MT" w:hAnsi="Gill Sans MT" w:cs="Arial"/>
                <w:b/>
                <w:bCs/>
                <w:color w:val="000000" w:themeColor="text1"/>
                <w:sz w:val="18"/>
                <w:szCs w:val="22"/>
              </w:rPr>
            </w:pPr>
            <w:r w:rsidRPr="00267510">
              <w:rPr>
                <w:rFonts w:ascii="Gill Sans MT" w:hAnsi="Gill Sans MT" w:cs="Arial"/>
                <w:b/>
                <w:bCs/>
                <w:color w:val="000000" w:themeColor="text1"/>
                <w:sz w:val="18"/>
                <w:szCs w:val="22"/>
                <w:lang w:val="es-ES"/>
              </w:rPr>
              <w:t>Ora</w:t>
            </w:r>
            <w:bookmarkStart w:id="0" w:name="_GoBack"/>
            <w:bookmarkEnd w:id="0"/>
            <w:r w:rsidRPr="00267510">
              <w:rPr>
                <w:rFonts w:ascii="Gill Sans MT" w:hAnsi="Gill Sans MT" w:cs="Arial"/>
                <w:b/>
                <w:bCs/>
                <w:color w:val="000000" w:themeColor="text1"/>
                <w:sz w:val="18"/>
                <w:szCs w:val="22"/>
                <w:lang w:val="es-ES"/>
              </w:rPr>
              <w:t>toria</w:t>
            </w:r>
          </w:p>
        </w:tc>
        <w:tc>
          <w:tcPr>
            <w:tcW w:w="792" w:type="pct"/>
            <w:shd w:val="clear" w:color="auto" w:fill="auto"/>
          </w:tcPr>
          <w:p w14:paraId="6BFF0918" w14:textId="77777777" w:rsidR="00211D70" w:rsidRPr="00267510" w:rsidRDefault="00211D70" w:rsidP="00292A93">
            <w:pPr>
              <w:pStyle w:val="Textoindependiente"/>
              <w:jc w:val="both"/>
              <w:rPr>
                <w:rFonts w:ascii="Gill Sans MT" w:hAnsi="Gill Sans MT" w:cs="Arial"/>
                <w:color w:val="000000" w:themeColor="text1"/>
                <w:sz w:val="18"/>
                <w:szCs w:val="22"/>
              </w:rPr>
            </w:pPr>
            <w:r w:rsidRPr="00267510">
              <w:rPr>
                <w:rFonts w:ascii="Gill Sans MT" w:hAnsi="Gill Sans MT" w:cs="Arial"/>
                <w:color w:val="000000" w:themeColor="text1"/>
                <w:sz w:val="18"/>
                <w:szCs w:val="22"/>
              </w:rPr>
              <w:t>Los alumnos expresan oralmente, con coherencia y cohesión, ideas concretas y definidas haciendo uso del lenguaje y técnicas corporales.</w:t>
            </w:r>
          </w:p>
        </w:tc>
      </w:tr>
      <w:tr w:rsidR="00211D70" w:rsidRPr="00127BA0" w14:paraId="6CBFC115" w14:textId="77777777" w:rsidTr="00267510">
        <w:trPr>
          <w:jc w:val="center"/>
        </w:trPr>
        <w:tc>
          <w:tcPr>
            <w:tcW w:w="788" w:type="pct"/>
            <w:shd w:val="clear" w:color="auto" w:fill="auto"/>
          </w:tcPr>
          <w:p w14:paraId="2E382BB2" w14:textId="77777777" w:rsidR="00211D70" w:rsidRPr="00267510" w:rsidRDefault="00211D70" w:rsidP="00211D70">
            <w:pPr>
              <w:pStyle w:val="Prrafodelista"/>
              <w:numPr>
                <w:ilvl w:val="0"/>
                <w:numId w:val="24"/>
              </w:numPr>
              <w:spacing w:after="0" w:line="240" w:lineRule="auto"/>
              <w:rPr>
                <w:rFonts w:ascii="Gill Sans MT" w:hAnsi="Gill Sans MT" w:cs="Arial"/>
                <w:color w:val="000000" w:themeColor="text1"/>
                <w:sz w:val="18"/>
              </w:rPr>
            </w:pPr>
            <w:r w:rsidRPr="00267510">
              <w:rPr>
                <w:rFonts w:ascii="Gill Sans MT" w:hAnsi="Gill Sans MT" w:cs="Arial"/>
                <w:color w:val="000000" w:themeColor="text1"/>
                <w:sz w:val="18"/>
              </w:rPr>
              <w:t>Identificar las costumbres de distintas culturas</w:t>
            </w:r>
          </w:p>
          <w:p w14:paraId="3BF11A57" w14:textId="77777777" w:rsidR="00211D70" w:rsidRPr="00267510" w:rsidRDefault="00211D70" w:rsidP="00211D70">
            <w:pPr>
              <w:pStyle w:val="Prrafodelista"/>
              <w:numPr>
                <w:ilvl w:val="0"/>
                <w:numId w:val="24"/>
              </w:numPr>
              <w:spacing w:after="0" w:line="240" w:lineRule="auto"/>
              <w:rPr>
                <w:rFonts w:ascii="Gill Sans MT" w:hAnsi="Gill Sans MT" w:cs="Arial"/>
                <w:color w:val="000000" w:themeColor="text1"/>
                <w:sz w:val="18"/>
              </w:rPr>
            </w:pPr>
            <w:r w:rsidRPr="00267510">
              <w:rPr>
                <w:rFonts w:ascii="Gill Sans MT" w:hAnsi="Gill Sans MT" w:cs="Arial"/>
                <w:color w:val="000000" w:themeColor="text1"/>
                <w:sz w:val="18"/>
              </w:rPr>
              <w:t>Manejar distintas técnicas psicológicas en atención a pacientes.</w:t>
            </w:r>
          </w:p>
          <w:p w14:paraId="2B8C4ACE" w14:textId="77777777" w:rsidR="00211D70" w:rsidRPr="00267510" w:rsidRDefault="00211D70" w:rsidP="00211D70">
            <w:pPr>
              <w:pStyle w:val="TableParagraph"/>
              <w:numPr>
                <w:ilvl w:val="0"/>
                <w:numId w:val="19"/>
              </w:numPr>
              <w:tabs>
                <w:tab w:val="left" w:pos="986"/>
                <w:tab w:val="left" w:pos="2096"/>
                <w:tab w:val="left" w:pos="2445"/>
              </w:tabs>
              <w:ind w:right="49"/>
              <w:jc w:val="both"/>
              <w:rPr>
                <w:rFonts w:ascii="Gill Sans MT" w:hAnsi="Gill Sans MT" w:cs="Arial"/>
                <w:color w:val="000000" w:themeColor="text1"/>
                <w:sz w:val="18"/>
              </w:rPr>
            </w:pPr>
            <w:r w:rsidRPr="00267510">
              <w:rPr>
                <w:rFonts w:ascii="Gill Sans MT" w:hAnsi="Gill Sans MT" w:cs="Arial"/>
                <w:color w:val="000000" w:themeColor="text1"/>
                <w:sz w:val="18"/>
              </w:rPr>
              <w:t>Manejar relaciones interpersonales.</w:t>
            </w:r>
          </w:p>
        </w:tc>
        <w:tc>
          <w:tcPr>
            <w:tcW w:w="895" w:type="pct"/>
            <w:shd w:val="clear" w:color="auto" w:fill="auto"/>
          </w:tcPr>
          <w:p w14:paraId="401E9A73"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rPr>
            </w:pPr>
            <w:r w:rsidRPr="00267510">
              <w:rPr>
                <w:rFonts w:ascii="Gill Sans MT" w:hAnsi="Gill Sans MT" w:cs="Arial"/>
                <w:color w:val="000000" w:themeColor="text1"/>
                <w:sz w:val="18"/>
              </w:rPr>
              <w:t xml:space="preserve">Costumbres de      distintas culturas </w:t>
            </w:r>
          </w:p>
          <w:p w14:paraId="711810E8"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rPr>
            </w:pPr>
            <w:r w:rsidRPr="00267510">
              <w:rPr>
                <w:rFonts w:ascii="Gill Sans MT" w:hAnsi="Gill Sans MT" w:cs="Arial"/>
                <w:color w:val="000000" w:themeColor="text1"/>
                <w:sz w:val="18"/>
              </w:rPr>
              <w:t>Psicología</w:t>
            </w:r>
            <w:r w:rsidRPr="00267510">
              <w:rPr>
                <w:rFonts w:ascii="Gill Sans MT" w:hAnsi="Gill Sans MT" w:cs="Arial"/>
                <w:color w:val="000000" w:themeColor="text1"/>
                <w:spacing w:val="-14"/>
                <w:sz w:val="18"/>
              </w:rPr>
              <w:t xml:space="preserve"> </w:t>
            </w:r>
            <w:r w:rsidRPr="00267510">
              <w:rPr>
                <w:rFonts w:ascii="Gill Sans MT" w:hAnsi="Gill Sans MT" w:cs="Arial"/>
                <w:color w:val="000000" w:themeColor="text1"/>
                <w:sz w:val="18"/>
              </w:rPr>
              <w:t>social</w:t>
            </w:r>
          </w:p>
          <w:p w14:paraId="434D7A09" w14:textId="77777777" w:rsidR="00211D70" w:rsidRPr="00267510" w:rsidRDefault="00211D70" w:rsidP="00211D70">
            <w:pPr>
              <w:pStyle w:val="Prrafodelista"/>
              <w:widowControl w:val="0"/>
              <w:numPr>
                <w:ilvl w:val="0"/>
                <w:numId w:val="19"/>
              </w:numPr>
              <w:autoSpaceDE w:val="0"/>
              <w:autoSpaceDN w:val="0"/>
              <w:spacing w:after="0" w:line="240" w:lineRule="auto"/>
              <w:contextualSpacing w:val="0"/>
              <w:jc w:val="both"/>
              <w:rPr>
                <w:rFonts w:ascii="Gill Sans MT" w:hAnsi="Gill Sans MT" w:cs="Arial"/>
                <w:color w:val="000000" w:themeColor="text1"/>
                <w:sz w:val="18"/>
              </w:rPr>
            </w:pPr>
            <w:r w:rsidRPr="00267510">
              <w:rPr>
                <w:rFonts w:ascii="Gill Sans MT" w:hAnsi="Gill Sans MT" w:cs="Arial"/>
                <w:color w:val="000000" w:themeColor="text1"/>
                <w:sz w:val="18"/>
              </w:rPr>
              <w:t>Relación paciente y personal de salud.</w:t>
            </w:r>
          </w:p>
          <w:p w14:paraId="0E4F7886" w14:textId="77777777" w:rsidR="00211D70" w:rsidRPr="00267510" w:rsidRDefault="00211D70" w:rsidP="00211D70">
            <w:pPr>
              <w:pStyle w:val="TableParagraph"/>
              <w:numPr>
                <w:ilvl w:val="0"/>
                <w:numId w:val="19"/>
              </w:numPr>
              <w:tabs>
                <w:tab w:val="left" w:pos="968"/>
                <w:tab w:val="left" w:pos="1525"/>
              </w:tabs>
              <w:spacing w:line="242" w:lineRule="auto"/>
              <w:ind w:right="54"/>
              <w:jc w:val="both"/>
              <w:rPr>
                <w:rFonts w:ascii="Gill Sans MT" w:hAnsi="Gill Sans MT" w:cs="Arial"/>
                <w:color w:val="000000" w:themeColor="text1"/>
                <w:sz w:val="18"/>
              </w:rPr>
            </w:pPr>
            <w:r w:rsidRPr="00267510">
              <w:rPr>
                <w:rFonts w:ascii="Gill Sans MT" w:hAnsi="Gill Sans MT" w:cs="Arial"/>
                <w:color w:val="000000" w:themeColor="text1"/>
                <w:sz w:val="18"/>
              </w:rPr>
              <w:t>Relaciones de intercambio y comunicación igualitarias entre grupos culturales.</w:t>
            </w:r>
          </w:p>
        </w:tc>
        <w:tc>
          <w:tcPr>
            <w:tcW w:w="948" w:type="pct"/>
            <w:shd w:val="clear" w:color="auto" w:fill="auto"/>
          </w:tcPr>
          <w:p w14:paraId="19CF6A93" w14:textId="77777777" w:rsidR="00211D70" w:rsidRPr="00267510" w:rsidRDefault="00211D70" w:rsidP="00211D70">
            <w:pPr>
              <w:pStyle w:val="Prrafodelista"/>
              <w:widowControl w:val="0"/>
              <w:numPr>
                <w:ilvl w:val="0"/>
                <w:numId w:val="25"/>
              </w:numPr>
              <w:autoSpaceDE w:val="0"/>
              <w:autoSpaceDN w:val="0"/>
              <w:spacing w:after="0" w:line="240" w:lineRule="auto"/>
              <w:contextualSpacing w:val="0"/>
              <w:rPr>
                <w:rFonts w:ascii="Gill Sans MT" w:hAnsi="Gill Sans MT" w:cs="Arial"/>
                <w:color w:val="000000" w:themeColor="text1"/>
                <w:sz w:val="18"/>
              </w:rPr>
            </w:pPr>
            <w:r w:rsidRPr="00267510">
              <w:rPr>
                <w:rFonts w:ascii="Gill Sans MT" w:hAnsi="Gill Sans MT" w:cs="Arial"/>
                <w:color w:val="000000" w:themeColor="text1"/>
                <w:sz w:val="18"/>
              </w:rPr>
              <w:t>Confidencialidad</w:t>
            </w:r>
          </w:p>
          <w:p w14:paraId="45383E3A" w14:textId="77777777" w:rsidR="00211D70" w:rsidRPr="00267510" w:rsidRDefault="00211D70" w:rsidP="00211D70">
            <w:pPr>
              <w:pStyle w:val="Prrafodelista"/>
              <w:widowControl w:val="0"/>
              <w:numPr>
                <w:ilvl w:val="0"/>
                <w:numId w:val="25"/>
              </w:numPr>
              <w:autoSpaceDE w:val="0"/>
              <w:autoSpaceDN w:val="0"/>
              <w:spacing w:after="0" w:line="240" w:lineRule="auto"/>
              <w:contextualSpacing w:val="0"/>
              <w:rPr>
                <w:rFonts w:ascii="Gill Sans MT" w:hAnsi="Gill Sans MT" w:cs="Arial"/>
                <w:color w:val="000000" w:themeColor="text1"/>
                <w:sz w:val="18"/>
              </w:rPr>
            </w:pPr>
            <w:r w:rsidRPr="00267510">
              <w:rPr>
                <w:rFonts w:ascii="Gill Sans MT" w:hAnsi="Gill Sans MT" w:cs="Arial"/>
                <w:color w:val="000000" w:themeColor="text1"/>
                <w:sz w:val="18"/>
              </w:rPr>
              <w:t>Empatía</w:t>
            </w:r>
          </w:p>
          <w:p w14:paraId="19B81316" w14:textId="77777777" w:rsidR="00211D70" w:rsidRPr="00267510" w:rsidRDefault="00211D70" w:rsidP="00211D70">
            <w:pPr>
              <w:pStyle w:val="Prrafodelista"/>
              <w:widowControl w:val="0"/>
              <w:numPr>
                <w:ilvl w:val="0"/>
                <w:numId w:val="25"/>
              </w:numPr>
              <w:autoSpaceDE w:val="0"/>
              <w:autoSpaceDN w:val="0"/>
              <w:spacing w:after="0" w:line="240" w:lineRule="auto"/>
              <w:contextualSpacing w:val="0"/>
              <w:rPr>
                <w:rFonts w:ascii="Gill Sans MT" w:hAnsi="Gill Sans MT" w:cs="Arial"/>
                <w:color w:val="000000" w:themeColor="text1"/>
                <w:sz w:val="18"/>
              </w:rPr>
            </w:pPr>
            <w:r w:rsidRPr="00267510">
              <w:rPr>
                <w:rFonts w:ascii="Gill Sans MT" w:hAnsi="Gill Sans MT" w:cs="Arial"/>
                <w:color w:val="000000" w:themeColor="text1"/>
                <w:sz w:val="18"/>
              </w:rPr>
              <w:t>Ética</w:t>
            </w:r>
          </w:p>
          <w:p w14:paraId="45C0E891" w14:textId="77777777" w:rsidR="00211D70" w:rsidRPr="00267510" w:rsidRDefault="00211D70" w:rsidP="00211D70">
            <w:pPr>
              <w:pStyle w:val="Prrafodelista"/>
              <w:widowControl w:val="0"/>
              <w:numPr>
                <w:ilvl w:val="0"/>
                <w:numId w:val="25"/>
              </w:numPr>
              <w:autoSpaceDE w:val="0"/>
              <w:autoSpaceDN w:val="0"/>
              <w:spacing w:after="0" w:line="240" w:lineRule="auto"/>
              <w:contextualSpacing w:val="0"/>
              <w:rPr>
                <w:rFonts w:ascii="Gill Sans MT" w:hAnsi="Gill Sans MT" w:cs="Arial"/>
                <w:color w:val="000000" w:themeColor="text1"/>
                <w:sz w:val="18"/>
              </w:rPr>
            </w:pPr>
            <w:r w:rsidRPr="00267510">
              <w:rPr>
                <w:rFonts w:ascii="Gill Sans MT" w:hAnsi="Gill Sans MT" w:cs="Arial"/>
                <w:color w:val="000000" w:themeColor="text1"/>
                <w:sz w:val="18"/>
              </w:rPr>
              <w:t>Respeto a los derechos humanos</w:t>
            </w:r>
          </w:p>
          <w:p w14:paraId="14A6D7A6" w14:textId="77777777" w:rsidR="00211D70" w:rsidRPr="00267510" w:rsidRDefault="00211D70" w:rsidP="00211D70">
            <w:pPr>
              <w:pStyle w:val="Prrafodelista"/>
              <w:widowControl w:val="0"/>
              <w:numPr>
                <w:ilvl w:val="0"/>
                <w:numId w:val="25"/>
              </w:numPr>
              <w:autoSpaceDE w:val="0"/>
              <w:autoSpaceDN w:val="0"/>
              <w:spacing w:after="0" w:line="240" w:lineRule="auto"/>
              <w:contextualSpacing w:val="0"/>
              <w:rPr>
                <w:rFonts w:ascii="Gill Sans MT" w:hAnsi="Gill Sans MT" w:cs="Arial"/>
                <w:color w:val="000000" w:themeColor="text1"/>
                <w:sz w:val="18"/>
              </w:rPr>
            </w:pPr>
            <w:r w:rsidRPr="00267510">
              <w:rPr>
                <w:rFonts w:ascii="Gill Sans MT" w:hAnsi="Gill Sans MT" w:cs="Arial"/>
                <w:color w:val="000000" w:themeColor="text1"/>
                <w:sz w:val="18"/>
              </w:rPr>
              <w:t>Tolerancia</w:t>
            </w:r>
          </w:p>
          <w:p w14:paraId="5FABAE08" w14:textId="77777777" w:rsidR="00211D70" w:rsidRPr="00267510" w:rsidRDefault="00211D70" w:rsidP="00292A93">
            <w:pPr>
              <w:pStyle w:val="Prrafodelista"/>
              <w:rPr>
                <w:rFonts w:ascii="Gill Sans MT" w:hAnsi="Gill Sans MT" w:cs="Arial"/>
                <w:color w:val="000000" w:themeColor="text1"/>
                <w:sz w:val="18"/>
              </w:rPr>
            </w:pPr>
          </w:p>
          <w:p w14:paraId="5840419F" w14:textId="77777777" w:rsidR="00211D70" w:rsidRPr="00267510" w:rsidRDefault="00211D70" w:rsidP="00292A93">
            <w:pPr>
              <w:pStyle w:val="Textoindependiente"/>
              <w:spacing w:after="0"/>
              <w:ind w:left="360"/>
              <w:jc w:val="both"/>
              <w:rPr>
                <w:rFonts w:ascii="Gill Sans MT" w:hAnsi="Gill Sans MT" w:cs="Arial"/>
                <w:color w:val="000000" w:themeColor="text1"/>
                <w:sz w:val="18"/>
                <w:szCs w:val="22"/>
              </w:rPr>
            </w:pPr>
          </w:p>
        </w:tc>
        <w:tc>
          <w:tcPr>
            <w:tcW w:w="895" w:type="pct"/>
            <w:shd w:val="clear" w:color="auto" w:fill="auto"/>
            <w:vAlign w:val="center"/>
          </w:tcPr>
          <w:p w14:paraId="34224D00" w14:textId="77777777" w:rsidR="00211D70" w:rsidRPr="00267510" w:rsidRDefault="00211D70" w:rsidP="00267510">
            <w:pPr>
              <w:pStyle w:val="Prrafodelista"/>
              <w:jc w:val="center"/>
              <w:rPr>
                <w:rFonts w:ascii="Gill Sans MT" w:hAnsi="Gill Sans MT" w:cs="Arial"/>
                <w:b/>
                <w:bCs/>
                <w:color w:val="000000" w:themeColor="text1"/>
                <w:sz w:val="18"/>
              </w:rPr>
            </w:pPr>
          </w:p>
          <w:p w14:paraId="22F0C37B" w14:textId="77777777" w:rsidR="00211D70" w:rsidRPr="00267510" w:rsidRDefault="00211D70" w:rsidP="00267510">
            <w:pPr>
              <w:pStyle w:val="Prrafodelista"/>
              <w:jc w:val="center"/>
              <w:rPr>
                <w:rFonts w:ascii="Gill Sans MT" w:hAnsi="Gill Sans MT" w:cs="Arial"/>
                <w:b/>
                <w:bCs/>
                <w:color w:val="000000" w:themeColor="text1"/>
                <w:sz w:val="18"/>
              </w:rPr>
            </w:pPr>
          </w:p>
          <w:p w14:paraId="09880E4B" w14:textId="77777777" w:rsidR="00211D70" w:rsidRPr="00267510" w:rsidRDefault="00211D70" w:rsidP="00267510">
            <w:pPr>
              <w:pStyle w:val="Prrafodelista"/>
              <w:jc w:val="center"/>
              <w:rPr>
                <w:rFonts w:ascii="Gill Sans MT" w:hAnsi="Gill Sans MT" w:cs="Arial"/>
                <w:b/>
                <w:bCs/>
                <w:color w:val="000000" w:themeColor="text1"/>
                <w:sz w:val="18"/>
              </w:rPr>
            </w:pPr>
          </w:p>
          <w:p w14:paraId="43990719" w14:textId="77777777" w:rsidR="00211D70" w:rsidRPr="00267510" w:rsidRDefault="00211D70" w:rsidP="00267510">
            <w:pPr>
              <w:contextualSpacing/>
              <w:jc w:val="center"/>
              <w:rPr>
                <w:rFonts w:ascii="Gill Sans MT" w:hAnsi="Gill Sans MT" w:cs="Arial"/>
                <w:color w:val="000000" w:themeColor="text1"/>
                <w:sz w:val="18"/>
                <w:lang w:val="es-ES"/>
              </w:rPr>
            </w:pPr>
            <w:r w:rsidRPr="00267510">
              <w:rPr>
                <w:rFonts w:ascii="Gill Sans MT" w:hAnsi="Gill Sans MT" w:cs="Arial"/>
                <w:b/>
                <w:bCs/>
                <w:color w:val="000000" w:themeColor="text1"/>
                <w:sz w:val="18"/>
                <w:lang w:val="es-ES"/>
              </w:rPr>
              <w:t>Optativa</w:t>
            </w:r>
          </w:p>
        </w:tc>
        <w:tc>
          <w:tcPr>
            <w:tcW w:w="681" w:type="pct"/>
            <w:shd w:val="clear" w:color="auto" w:fill="auto"/>
            <w:vAlign w:val="center"/>
          </w:tcPr>
          <w:p w14:paraId="60B2183B" w14:textId="77777777" w:rsidR="00211D70" w:rsidRPr="00267510" w:rsidRDefault="00211D70" w:rsidP="00267510">
            <w:pPr>
              <w:pStyle w:val="Prrafodelista"/>
              <w:jc w:val="center"/>
              <w:rPr>
                <w:rFonts w:ascii="Gill Sans MT" w:hAnsi="Gill Sans MT" w:cs="Arial"/>
                <w:b/>
                <w:bCs/>
                <w:color w:val="000000" w:themeColor="text1"/>
                <w:sz w:val="18"/>
              </w:rPr>
            </w:pPr>
          </w:p>
          <w:p w14:paraId="2B587A95" w14:textId="77777777" w:rsidR="00211D70" w:rsidRPr="00267510" w:rsidRDefault="00211D70" w:rsidP="00267510">
            <w:pPr>
              <w:pStyle w:val="Prrafodelista"/>
              <w:jc w:val="center"/>
              <w:rPr>
                <w:rFonts w:ascii="Gill Sans MT" w:hAnsi="Gill Sans MT" w:cs="Arial"/>
                <w:b/>
                <w:bCs/>
                <w:color w:val="000000" w:themeColor="text1"/>
                <w:sz w:val="18"/>
              </w:rPr>
            </w:pPr>
          </w:p>
          <w:p w14:paraId="7C637639" w14:textId="77777777" w:rsidR="00211D70" w:rsidRPr="00267510" w:rsidRDefault="00211D70" w:rsidP="00267510">
            <w:pPr>
              <w:pStyle w:val="Prrafodelista"/>
              <w:jc w:val="center"/>
              <w:rPr>
                <w:rFonts w:ascii="Gill Sans MT" w:hAnsi="Gill Sans MT" w:cs="Arial"/>
                <w:b/>
                <w:bCs/>
                <w:color w:val="000000" w:themeColor="text1"/>
                <w:sz w:val="18"/>
              </w:rPr>
            </w:pPr>
          </w:p>
          <w:p w14:paraId="0EBB6F95" w14:textId="77777777" w:rsidR="00211D70" w:rsidRPr="00267510" w:rsidRDefault="00211D70" w:rsidP="00267510">
            <w:pPr>
              <w:pStyle w:val="Textoindependiente"/>
              <w:jc w:val="center"/>
              <w:rPr>
                <w:rFonts w:ascii="Gill Sans MT" w:hAnsi="Gill Sans MT" w:cs="Arial"/>
                <w:color w:val="000000" w:themeColor="text1"/>
                <w:sz w:val="18"/>
                <w:szCs w:val="22"/>
                <w:lang w:val="es-ES"/>
              </w:rPr>
            </w:pPr>
            <w:r w:rsidRPr="00267510">
              <w:rPr>
                <w:rFonts w:ascii="Gill Sans MT" w:hAnsi="Gill Sans MT" w:cs="Arial"/>
                <w:b/>
                <w:bCs/>
                <w:color w:val="000000" w:themeColor="text1"/>
                <w:sz w:val="18"/>
                <w:szCs w:val="22"/>
                <w:lang w:val="es-ES"/>
              </w:rPr>
              <w:t>Psicología</w:t>
            </w:r>
          </w:p>
        </w:tc>
        <w:tc>
          <w:tcPr>
            <w:tcW w:w="792" w:type="pct"/>
            <w:shd w:val="clear" w:color="auto" w:fill="auto"/>
          </w:tcPr>
          <w:p w14:paraId="47B458CE" w14:textId="77777777" w:rsidR="00211D70" w:rsidRPr="00267510" w:rsidRDefault="00211D70" w:rsidP="00292A93">
            <w:pPr>
              <w:pStyle w:val="Textoindependiente"/>
              <w:jc w:val="both"/>
              <w:rPr>
                <w:rFonts w:ascii="Gill Sans MT" w:hAnsi="Gill Sans MT" w:cs="Arial"/>
                <w:color w:val="000000" w:themeColor="text1"/>
                <w:sz w:val="18"/>
                <w:szCs w:val="22"/>
              </w:rPr>
            </w:pPr>
            <w:r w:rsidRPr="00267510">
              <w:rPr>
                <w:rFonts w:ascii="Gill Sans MT" w:hAnsi="Gill Sans MT" w:cs="Arial"/>
                <w:color w:val="000000" w:themeColor="text1"/>
                <w:sz w:val="18"/>
                <w:szCs w:val="22"/>
                <w:lang w:val="es-ES"/>
              </w:rPr>
              <w:t>El alumno conoce la organización y costumbres de distintas culturas con respeto a los derechos humanos y las aplica en las relaciones interpersonales.</w:t>
            </w:r>
          </w:p>
        </w:tc>
      </w:tr>
    </w:tbl>
    <w:p w14:paraId="135F3233" w14:textId="77777777" w:rsidR="00211D70" w:rsidRPr="00127BA0" w:rsidRDefault="00211D70" w:rsidP="00211D70">
      <w:pPr>
        <w:rPr>
          <w:rFonts w:ascii="Gill Sans MT" w:hAnsi="Gill Sans MT"/>
        </w:rPr>
      </w:pPr>
    </w:p>
    <w:p w14:paraId="56046627" w14:textId="77777777" w:rsidR="00505096" w:rsidRPr="00127BA0" w:rsidRDefault="00505096" w:rsidP="0086758A">
      <w:pPr>
        <w:autoSpaceDE w:val="0"/>
        <w:autoSpaceDN w:val="0"/>
        <w:adjustRightInd w:val="0"/>
        <w:spacing w:after="0" w:line="240" w:lineRule="auto"/>
        <w:jc w:val="both"/>
        <w:rPr>
          <w:rFonts w:ascii="Gill Sans MT" w:hAnsi="Gill Sans MT" w:cs="Times New Roman"/>
        </w:rPr>
      </w:pPr>
    </w:p>
    <w:sectPr w:rsidR="00505096" w:rsidRPr="00127BA0" w:rsidSect="00036394">
      <w:footerReference w:type="default" r:id="rId9"/>
      <w:pgSz w:w="15840" w:h="12240" w:orient="landscape"/>
      <w:pgMar w:top="1134" w:right="1239"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07F34" w14:textId="77777777" w:rsidR="00E505A0" w:rsidRDefault="00E505A0" w:rsidP="005B11EF">
      <w:pPr>
        <w:spacing w:after="0" w:line="240" w:lineRule="auto"/>
      </w:pPr>
      <w:r>
        <w:separator/>
      </w:r>
    </w:p>
  </w:endnote>
  <w:endnote w:type="continuationSeparator" w:id="0">
    <w:p w14:paraId="46111C66" w14:textId="77777777" w:rsidR="00E505A0" w:rsidRDefault="00E505A0" w:rsidP="005B1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Gill Sans MT">
    <w:panose1 w:val="020B0502020104020203"/>
    <w:charset w:val="00"/>
    <w:family w:val="swiss"/>
    <w:pitch w:val="variable"/>
    <w:sig w:usb0="00000007" w:usb1="00000000" w:usb2="00000000" w:usb3="00000000" w:csb0="00000003" w:csb1="00000000"/>
  </w:font>
  <w:font w:name="TimesNewRoman">
    <w:panose1 w:val="00000000000000000000"/>
    <w:charset w:val="00"/>
    <w:family w:val="roman"/>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Open Sans">
    <w:altName w:val="Arial"/>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574736"/>
      <w:docPartObj>
        <w:docPartGallery w:val="Page Numbers (Bottom of Page)"/>
        <w:docPartUnique/>
      </w:docPartObj>
    </w:sdtPr>
    <w:sdtEndPr/>
    <w:sdtContent>
      <w:p w14:paraId="6EA9AA1F" w14:textId="09EF1B4B" w:rsidR="00036394" w:rsidRDefault="00036394">
        <w:pPr>
          <w:pStyle w:val="Piedepgina"/>
          <w:jc w:val="right"/>
        </w:pPr>
        <w:r>
          <w:fldChar w:fldCharType="begin"/>
        </w:r>
        <w:r>
          <w:instrText>PAGE   \* MERGEFORMAT</w:instrText>
        </w:r>
        <w:r>
          <w:fldChar w:fldCharType="separate"/>
        </w:r>
        <w:r w:rsidR="00267510" w:rsidRPr="00267510">
          <w:rPr>
            <w:noProof/>
            <w:lang w:val="es-ES"/>
          </w:rPr>
          <w:t>88</w:t>
        </w:r>
        <w:r>
          <w:fldChar w:fldCharType="end"/>
        </w:r>
      </w:p>
    </w:sdtContent>
  </w:sdt>
  <w:p w14:paraId="20367571" w14:textId="77777777" w:rsidR="00036394" w:rsidRDefault="000363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69A7C" w14:textId="77777777" w:rsidR="00E505A0" w:rsidRDefault="00E505A0" w:rsidP="005B11EF">
      <w:pPr>
        <w:spacing w:after="0" w:line="240" w:lineRule="auto"/>
      </w:pPr>
      <w:r>
        <w:separator/>
      </w:r>
    </w:p>
  </w:footnote>
  <w:footnote w:type="continuationSeparator" w:id="0">
    <w:p w14:paraId="6FA098FF" w14:textId="77777777" w:rsidR="00E505A0" w:rsidRDefault="00E505A0" w:rsidP="005B11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03F"/>
    <w:multiLevelType w:val="hybridMultilevel"/>
    <w:tmpl w:val="E6D2AA0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5F5375F"/>
    <w:multiLevelType w:val="hybridMultilevel"/>
    <w:tmpl w:val="C8CE1F6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74210D1"/>
    <w:multiLevelType w:val="hybridMultilevel"/>
    <w:tmpl w:val="635AFF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BE4C52"/>
    <w:multiLevelType w:val="hybridMultilevel"/>
    <w:tmpl w:val="4CE09D3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C70571E"/>
    <w:multiLevelType w:val="hybridMultilevel"/>
    <w:tmpl w:val="32DA34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15474CA"/>
    <w:multiLevelType w:val="hybridMultilevel"/>
    <w:tmpl w:val="72AA43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AB70DB"/>
    <w:multiLevelType w:val="hybridMultilevel"/>
    <w:tmpl w:val="895E564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6803991"/>
    <w:multiLevelType w:val="hybridMultilevel"/>
    <w:tmpl w:val="895E564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7FC36E7"/>
    <w:multiLevelType w:val="hybridMultilevel"/>
    <w:tmpl w:val="895E564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89B7476"/>
    <w:multiLevelType w:val="hybridMultilevel"/>
    <w:tmpl w:val="6956794A"/>
    <w:lvl w:ilvl="0" w:tplc="E790353E">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0D5BDB"/>
    <w:multiLevelType w:val="hybridMultilevel"/>
    <w:tmpl w:val="895E564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2F080424"/>
    <w:multiLevelType w:val="hybridMultilevel"/>
    <w:tmpl w:val="2F509D1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0142989"/>
    <w:multiLevelType w:val="hybridMultilevel"/>
    <w:tmpl w:val="433E0F8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301C68E4"/>
    <w:multiLevelType w:val="hybridMultilevel"/>
    <w:tmpl w:val="664017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1814BFA"/>
    <w:multiLevelType w:val="hybridMultilevel"/>
    <w:tmpl w:val="EBD017A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BB0A88"/>
    <w:multiLevelType w:val="hybridMultilevel"/>
    <w:tmpl w:val="5DE0D6A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37EE5F76"/>
    <w:multiLevelType w:val="hybridMultilevel"/>
    <w:tmpl w:val="D80E3C5A"/>
    <w:lvl w:ilvl="0" w:tplc="080A000F">
      <w:start w:val="1"/>
      <w:numFmt w:val="decimal"/>
      <w:lvlText w:val="%1."/>
      <w:lvlJc w:val="left"/>
      <w:pPr>
        <w:ind w:left="501" w:hanging="360"/>
      </w:pPr>
    </w:lvl>
    <w:lvl w:ilvl="1" w:tplc="080A0019" w:tentative="1">
      <w:start w:val="1"/>
      <w:numFmt w:val="lowerLetter"/>
      <w:lvlText w:val="%2."/>
      <w:lvlJc w:val="left"/>
      <w:pPr>
        <w:ind w:left="1221" w:hanging="360"/>
      </w:pPr>
    </w:lvl>
    <w:lvl w:ilvl="2" w:tplc="080A001B" w:tentative="1">
      <w:start w:val="1"/>
      <w:numFmt w:val="lowerRoman"/>
      <w:lvlText w:val="%3."/>
      <w:lvlJc w:val="right"/>
      <w:pPr>
        <w:ind w:left="1941" w:hanging="180"/>
      </w:pPr>
    </w:lvl>
    <w:lvl w:ilvl="3" w:tplc="080A000F" w:tentative="1">
      <w:start w:val="1"/>
      <w:numFmt w:val="decimal"/>
      <w:lvlText w:val="%4."/>
      <w:lvlJc w:val="left"/>
      <w:pPr>
        <w:ind w:left="2661" w:hanging="360"/>
      </w:pPr>
    </w:lvl>
    <w:lvl w:ilvl="4" w:tplc="080A0019" w:tentative="1">
      <w:start w:val="1"/>
      <w:numFmt w:val="lowerLetter"/>
      <w:lvlText w:val="%5."/>
      <w:lvlJc w:val="left"/>
      <w:pPr>
        <w:ind w:left="3381" w:hanging="360"/>
      </w:pPr>
    </w:lvl>
    <w:lvl w:ilvl="5" w:tplc="080A001B" w:tentative="1">
      <w:start w:val="1"/>
      <w:numFmt w:val="lowerRoman"/>
      <w:lvlText w:val="%6."/>
      <w:lvlJc w:val="right"/>
      <w:pPr>
        <w:ind w:left="4101" w:hanging="180"/>
      </w:pPr>
    </w:lvl>
    <w:lvl w:ilvl="6" w:tplc="080A000F" w:tentative="1">
      <w:start w:val="1"/>
      <w:numFmt w:val="decimal"/>
      <w:lvlText w:val="%7."/>
      <w:lvlJc w:val="left"/>
      <w:pPr>
        <w:ind w:left="4821" w:hanging="360"/>
      </w:pPr>
    </w:lvl>
    <w:lvl w:ilvl="7" w:tplc="080A0019" w:tentative="1">
      <w:start w:val="1"/>
      <w:numFmt w:val="lowerLetter"/>
      <w:lvlText w:val="%8."/>
      <w:lvlJc w:val="left"/>
      <w:pPr>
        <w:ind w:left="5541" w:hanging="360"/>
      </w:pPr>
    </w:lvl>
    <w:lvl w:ilvl="8" w:tplc="080A001B" w:tentative="1">
      <w:start w:val="1"/>
      <w:numFmt w:val="lowerRoman"/>
      <w:lvlText w:val="%9."/>
      <w:lvlJc w:val="right"/>
      <w:pPr>
        <w:ind w:left="6261" w:hanging="180"/>
      </w:pPr>
    </w:lvl>
  </w:abstractNum>
  <w:abstractNum w:abstractNumId="17" w15:restartNumberingAfterBreak="0">
    <w:nsid w:val="3F030ED5"/>
    <w:multiLevelType w:val="hybridMultilevel"/>
    <w:tmpl w:val="2050104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4275409B"/>
    <w:multiLevelType w:val="hybridMultilevel"/>
    <w:tmpl w:val="7D209CD2"/>
    <w:lvl w:ilvl="0" w:tplc="E790353E">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3194636"/>
    <w:multiLevelType w:val="hybridMultilevel"/>
    <w:tmpl w:val="824864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6224CAB"/>
    <w:multiLevelType w:val="hybridMultilevel"/>
    <w:tmpl w:val="1DD265E0"/>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6524F4"/>
    <w:multiLevelType w:val="hybridMultilevel"/>
    <w:tmpl w:val="D3505D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BF2A70"/>
    <w:multiLevelType w:val="hybridMultilevel"/>
    <w:tmpl w:val="6764C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330045"/>
    <w:multiLevelType w:val="hybridMultilevel"/>
    <w:tmpl w:val="F9AA93D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49A61940"/>
    <w:multiLevelType w:val="hybridMultilevel"/>
    <w:tmpl w:val="B1C69306"/>
    <w:lvl w:ilvl="0" w:tplc="E790353E">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782ADB"/>
    <w:multiLevelType w:val="hybridMultilevel"/>
    <w:tmpl w:val="BAC252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C657143"/>
    <w:multiLevelType w:val="hybridMultilevel"/>
    <w:tmpl w:val="D11A786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54A745D7"/>
    <w:multiLevelType w:val="hybridMultilevel"/>
    <w:tmpl w:val="71A2C9B2"/>
    <w:lvl w:ilvl="0" w:tplc="88F6EA4E">
      <w:start w:val="1"/>
      <w:numFmt w:val="decimal"/>
      <w:lvlText w:val="%1."/>
      <w:lvlJc w:val="left"/>
      <w:pPr>
        <w:ind w:left="490" w:hanging="360"/>
      </w:pPr>
      <w:rPr>
        <w:rFonts w:hint="default"/>
      </w:rPr>
    </w:lvl>
    <w:lvl w:ilvl="1" w:tplc="080A0019" w:tentative="1">
      <w:start w:val="1"/>
      <w:numFmt w:val="lowerLetter"/>
      <w:lvlText w:val="%2."/>
      <w:lvlJc w:val="left"/>
      <w:pPr>
        <w:ind w:left="1210" w:hanging="360"/>
      </w:pPr>
    </w:lvl>
    <w:lvl w:ilvl="2" w:tplc="080A001B" w:tentative="1">
      <w:start w:val="1"/>
      <w:numFmt w:val="lowerRoman"/>
      <w:lvlText w:val="%3."/>
      <w:lvlJc w:val="right"/>
      <w:pPr>
        <w:ind w:left="1930" w:hanging="180"/>
      </w:pPr>
    </w:lvl>
    <w:lvl w:ilvl="3" w:tplc="080A000F" w:tentative="1">
      <w:start w:val="1"/>
      <w:numFmt w:val="decimal"/>
      <w:lvlText w:val="%4."/>
      <w:lvlJc w:val="left"/>
      <w:pPr>
        <w:ind w:left="2650" w:hanging="360"/>
      </w:pPr>
    </w:lvl>
    <w:lvl w:ilvl="4" w:tplc="080A0019" w:tentative="1">
      <w:start w:val="1"/>
      <w:numFmt w:val="lowerLetter"/>
      <w:lvlText w:val="%5."/>
      <w:lvlJc w:val="left"/>
      <w:pPr>
        <w:ind w:left="3370" w:hanging="360"/>
      </w:pPr>
    </w:lvl>
    <w:lvl w:ilvl="5" w:tplc="080A001B" w:tentative="1">
      <w:start w:val="1"/>
      <w:numFmt w:val="lowerRoman"/>
      <w:lvlText w:val="%6."/>
      <w:lvlJc w:val="right"/>
      <w:pPr>
        <w:ind w:left="4090" w:hanging="180"/>
      </w:pPr>
    </w:lvl>
    <w:lvl w:ilvl="6" w:tplc="080A000F" w:tentative="1">
      <w:start w:val="1"/>
      <w:numFmt w:val="decimal"/>
      <w:lvlText w:val="%7."/>
      <w:lvlJc w:val="left"/>
      <w:pPr>
        <w:ind w:left="4810" w:hanging="360"/>
      </w:pPr>
    </w:lvl>
    <w:lvl w:ilvl="7" w:tplc="080A0019" w:tentative="1">
      <w:start w:val="1"/>
      <w:numFmt w:val="lowerLetter"/>
      <w:lvlText w:val="%8."/>
      <w:lvlJc w:val="left"/>
      <w:pPr>
        <w:ind w:left="5530" w:hanging="360"/>
      </w:pPr>
    </w:lvl>
    <w:lvl w:ilvl="8" w:tplc="080A001B" w:tentative="1">
      <w:start w:val="1"/>
      <w:numFmt w:val="lowerRoman"/>
      <w:lvlText w:val="%9."/>
      <w:lvlJc w:val="right"/>
      <w:pPr>
        <w:ind w:left="6250" w:hanging="180"/>
      </w:pPr>
    </w:lvl>
  </w:abstractNum>
  <w:abstractNum w:abstractNumId="28" w15:restartNumberingAfterBreak="0">
    <w:nsid w:val="56583D4C"/>
    <w:multiLevelType w:val="hybridMultilevel"/>
    <w:tmpl w:val="B300B0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CB0991"/>
    <w:multiLevelType w:val="hybridMultilevel"/>
    <w:tmpl w:val="20B2B7D2"/>
    <w:lvl w:ilvl="0" w:tplc="E790353E">
      <w:start w:val="1"/>
      <w:numFmt w:val="bullet"/>
      <w:lvlText w:val=""/>
      <w:lvlJc w:val="left"/>
      <w:pPr>
        <w:ind w:left="360" w:hanging="360"/>
      </w:pPr>
      <w:rPr>
        <w:rFonts w:ascii="Symbol" w:hAnsi="Symbol" w:hint="default"/>
      </w:rPr>
    </w:lvl>
    <w:lvl w:ilvl="1" w:tplc="DC5C30B2">
      <w:start w:val="1"/>
      <w:numFmt w:val="bullet"/>
      <w:lvlText w:val="o"/>
      <w:lvlJc w:val="left"/>
      <w:pPr>
        <w:ind w:left="1080" w:hanging="360"/>
      </w:pPr>
      <w:rPr>
        <w:rFonts w:ascii="Courier New" w:hAnsi="Courier New" w:hint="default"/>
      </w:rPr>
    </w:lvl>
    <w:lvl w:ilvl="2" w:tplc="622C8904">
      <w:start w:val="1"/>
      <w:numFmt w:val="bullet"/>
      <w:lvlText w:val=""/>
      <w:lvlJc w:val="left"/>
      <w:pPr>
        <w:ind w:left="1800" w:hanging="360"/>
      </w:pPr>
      <w:rPr>
        <w:rFonts w:ascii="Wingdings" w:hAnsi="Wingdings" w:hint="default"/>
      </w:rPr>
    </w:lvl>
    <w:lvl w:ilvl="3" w:tplc="F1525FCC">
      <w:start w:val="1"/>
      <w:numFmt w:val="bullet"/>
      <w:lvlText w:val=""/>
      <w:lvlJc w:val="left"/>
      <w:pPr>
        <w:ind w:left="2520" w:hanging="360"/>
      </w:pPr>
      <w:rPr>
        <w:rFonts w:ascii="Symbol" w:hAnsi="Symbol" w:hint="default"/>
      </w:rPr>
    </w:lvl>
    <w:lvl w:ilvl="4" w:tplc="9A2E559E">
      <w:start w:val="1"/>
      <w:numFmt w:val="bullet"/>
      <w:lvlText w:val="o"/>
      <w:lvlJc w:val="left"/>
      <w:pPr>
        <w:ind w:left="3240" w:hanging="360"/>
      </w:pPr>
      <w:rPr>
        <w:rFonts w:ascii="Courier New" w:hAnsi="Courier New" w:hint="default"/>
      </w:rPr>
    </w:lvl>
    <w:lvl w:ilvl="5" w:tplc="19FE6FA6">
      <w:start w:val="1"/>
      <w:numFmt w:val="bullet"/>
      <w:lvlText w:val=""/>
      <w:lvlJc w:val="left"/>
      <w:pPr>
        <w:ind w:left="3960" w:hanging="360"/>
      </w:pPr>
      <w:rPr>
        <w:rFonts w:ascii="Wingdings" w:hAnsi="Wingdings" w:hint="default"/>
      </w:rPr>
    </w:lvl>
    <w:lvl w:ilvl="6" w:tplc="A9D84C74">
      <w:start w:val="1"/>
      <w:numFmt w:val="bullet"/>
      <w:lvlText w:val=""/>
      <w:lvlJc w:val="left"/>
      <w:pPr>
        <w:ind w:left="4680" w:hanging="360"/>
      </w:pPr>
      <w:rPr>
        <w:rFonts w:ascii="Symbol" w:hAnsi="Symbol" w:hint="default"/>
      </w:rPr>
    </w:lvl>
    <w:lvl w:ilvl="7" w:tplc="6CEE5FF0">
      <w:start w:val="1"/>
      <w:numFmt w:val="bullet"/>
      <w:lvlText w:val="o"/>
      <w:lvlJc w:val="left"/>
      <w:pPr>
        <w:ind w:left="5400" w:hanging="360"/>
      </w:pPr>
      <w:rPr>
        <w:rFonts w:ascii="Courier New" w:hAnsi="Courier New" w:hint="default"/>
      </w:rPr>
    </w:lvl>
    <w:lvl w:ilvl="8" w:tplc="FEEE8550">
      <w:start w:val="1"/>
      <w:numFmt w:val="bullet"/>
      <w:lvlText w:val=""/>
      <w:lvlJc w:val="left"/>
      <w:pPr>
        <w:ind w:left="6120" w:hanging="360"/>
      </w:pPr>
      <w:rPr>
        <w:rFonts w:ascii="Wingdings" w:hAnsi="Wingdings" w:hint="default"/>
      </w:rPr>
    </w:lvl>
  </w:abstractNum>
  <w:abstractNum w:abstractNumId="30" w15:restartNumberingAfterBreak="0">
    <w:nsid w:val="609D3051"/>
    <w:multiLevelType w:val="hybridMultilevel"/>
    <w:tmpl w:val="95CC3084"/>
    <w:lvl w:ilvl="0" w:tplc="E790353E">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784FB9"/>
    <w:multiLevelType w:val="hybridMultilevel"/>
    <w:tmpl w:val="07860EA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6F210B29"/>
    <w:multiLevelType w:val="hybridMultilevel"/>
    <w:tmpl w:val="CD525D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71801165"/>
    <w:multiLevelType w:val="hybridMultilevel"/>
    <w:tmpl w:val="895E564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88D1B77"/>
    <w:multiLevelType w:val="hybridMultilevel"/>
    <w:tmpl w:val="7236239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7AF2615F"/>
    <w:multiLevelType w:val="hybridMultilevel"/>
    <w:tmpl w:val="A96033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D1A202B"/>
    <w:multiLevelType w:val="hybridMultilevel"/>
    <w:tmpl w:val="B174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EB3FA3"/>
    <w:multiLevelType w:val="hybridMultilevel"/>
    <w:tmpl w:val="1D0A52AE"/>
    <w:lvl w:ilvl="0" w:tplc="080A0001">
      <w:start w:val="1"/>
      <w:numFmt w:val="bullet"/>
      <w:lvlText w:val=""/>
      <w:lvlJc w:val="left"/>
      <w:pPr>
        <w:ind w:left="850" w:hanging="360"/>
      </w:pPr>
      <w:rPr>
        <w:rFonts w:ascii="Symbol" w:hAnsi="Symbol" w:hint="default"/>
      </w:rPr>
    </w:lvl>
    <w:lvl w:ilvl="1" w:tplc="080A0003" w:tentative="1">
      <w:start w:val="1"/>
      <w:numFmt w:val="bullet"/>
      <w:lvlText w:val="o"/>
      <w:lvlJc w:val="left"/>
      <w:pPr>
        <w:ind w:left="1570" w:hanging="360"/>
      </w:pPr>
      <w:rPr>
        <w:rFonts w:ascii="Courier New" w:hAnsi="Courier New" w:cs="Courier New" w:hint="default"/>
      </w:rPr>
    </w:lvl>
    <w:lvl w:ilvl="2" w:tplc="080A0005" w:tentative="1">
      <w:start w:val="1"/>
      <w:numFmt w:val="bullet"/>
      <w:lvlText w:val=""/>
      <w:lvlJc w:val="left"/>
      <w:pPr>
        <w:ind w:left="2290" w:hanging="360"/>
      </w:pPr>
      <w:rPr>
        <w:rFonts w:ascii="Wingdings" w:hAnsi="Wingdings" w:hint="default"/>
      </w:rPr>
    </w:lvl>
    <w:lvl w:ilvl="3" w:tplc="080A0001" w:tentative="1">
      <w:start w:val="1"/>
      <w:numFmt w:val="bullet"/>
      <w:lvlText w:val=""/>
      <w:lvlJc w:val="left"/>
      <w:pPr>
        <w:ind w:left="3010" w:hanging="360"/>
      </w:pPr>
      <w:rPr>
        <w:rFonts w:ascii="Symbol" w:hAnsi="Symbol" w:hint="default"/>
      </w:rPr>
    </w:lvl>
    <w:lvl w:ilvl="4" w:tplc="080A0003" w:tentative="1">
      <w:start w:val="1"/>
      <w:numFmt w:val="bullet"/>
      <w:lvlText w:val="o"/>
      <w:lvlJc w:val="left"/>
      <w:pPr>
        <w:ind w:left="3730" w:hanging="360"/>
      </w:pPr>
      <w:rPr>
        <w:rFonts w:ascii="Courier New" w:hAnsi="Courier New" w:cs="Courier New" w:hint="default"/>
      </w:rPr>
    </w:lvl>
    <w:lvl w:ilvl="5" w:tplc="080A0005" w:tentative="1">
      <w:start w:val="1"/>
      <w:numFmt w:val="bullet"/>
      <w:lvlText w:val=""/>
      <w:lvlJc w:val="left"/>
      <w:pPr>
        <w:ind w:left="4450" w:hanging="360"/>
      </w:pPr>
      <w:rPr>
        <w:rFonts w:ascii="Wingdings" w:hAnsi="Wingdings" w:hint="default"/>
      </w:rPr>
    </w:lvl>
    <w:lvl w:ilvl="6" w:tplc="080A0001" w:tentative="1">
      <w:start w:val="1"/>
      <w:numFmt w:val="bullet"/>
      <w:lvlText w:val=""/>
      <w:lvlJc w:val="left"/>
      <w:pPr>
        <w:ind w:left="5170" w:hanging="360"/>
      </w:pPr>
      <w:rPr>
        <w:rFonts w:ascii="Symbol" w:hAnsi="Symbol" w:hint="default"/>
      </w:rPr>
    </w:lvl>
    <w:lvl w:ilvl="7" w:tplc="080A0003" w:tentative="1">
      <w:start w:val="1"/>
      <w:numFmt w:val="bullet"/>
      <w:lvlText w:val="o"/>
      <w:lvlJc w:val="left"/>
      <w:pPr>
        <w:ind w:left="5890" w:hanging="360"/>
      </w:pPr>
      <w:rPr>
        <w:rFonts w:ascii="Courier New" w:hAnsi="Courier New" w:cs="Courier New" w:hint="default"/>
      </w:rPr>
    </w:lvl>
    <w:lvl w:ilvl="8" w:tplc="080A0005" w:tentative="1">
      <w:start w:val="1"/>
      <w:numFmt w:val="bullet"/>
      <w:lvlText w:val=""/>
      <w:lvlJc w:val="left"/>
      <w:pPr>
        <w:ind w:left="6610" w:hanging="360"/>
      </w:pPr>
      <w:rPr>
        <w:rFonts w:ascii="Wingdings" w:hAnsi="Wingdings" w:hint="default"/>
      </w:rPr>
    </w:lvl>
  </w:abstractNum>
  <w:num w:numId="1">
    <w:abstractNumId w:val="20"/>
  </w:num>
  <w:num w:numId="2">
    <w:abstractNumId w:val="19"/>
  </w:num>
  <w:num w:numId="3">
    <w:abstractNumId w:val="5"/>
  </w:num>
  <w:num w:numId="4">
    <w:abstractNumId w:val="6"/>
  </w:num>
  <w:num w:numId="5">
    <w:abstractNumId w:val="35"/>
  </w:num>
  <w:num w:numId="6">
    <w:abstractNumId w:val="25"/>
  </w:num>
  <w:num w:numId="7">
    <w:abstractNumId w:val="2"/>
  </w:num>
  <w:num w:numId="8">
    <w:abstractNumId w:val="29"/>
  </w:num>
  <w:num w:numId="9">
    <w:abstractNumId w:val="27"/>
  </w:num>
  <w:num w:numId="10">
    <w:abstractNumId w:val="37"/>
  </w:num>
  <w:num w:numId="11">
    <w:abstractNumId w:val="21"/>
  </w:num>
  <w:num w:numId="12">
    <w:abstractNumId w:val="28"/>
  </w:num>
  <w:num w:numId="13">
    <w:abstractNumId w:val="10"/>
  </w:num>
  <w:num w:numId="14">
    <w:abstractNumId w:val="16"/>
  </w:num>
  <w:num w:numId="15">
    <w:abstractNumId w:val="33"/>
  </w:num>
  <w:num w:numId="16">
    <w:abstractNumId w:val="7"/>
  </w:num>
  <w:num w:numId="17">
    <w:abstractNumId w:val="8"/>
  </w:num>
  <w:num w:numId="18">
    <w:abstractNumId w:val="36"/>
  </w:num>
  <w:num w:numId="19">
    <w:abstractNumId w:val="14"/>
  </w:num>
  <w:num w:numId="20">
    <w:abstractNumId w:val="22"/>
  </w:num>
  <w:num w:numId="21">
    <w:abstractNumId w:val="1"/>
  </w:num>
  <w:num w:numId="22">
    <w:abstractNumId w:val="15"/>
  </w:num>
  <w:num w:numId="23">
    <w:abstractNumId w:val="23"/>
  </w:num>
  <w:num w:numId="24">
    <w:abstractNumId w:val="26"/>
  </w:num>
  <w:num w:numId="25">
    <w:abstractNumId w:val="0"/>
  </w:num>
  <w:num w:numId="26">
    <w:abstractNumId w:val="4"/>
  </w:num>
  <w:num w:numId="27">
    <w:abstractNumId w:val="12"/>
  </w:num>
  <w:num w:numId="28">
    <w:abstractNumId w:val="31"/>
  </w:num>
  <w:num w:numId="29">
    <w:abstractNumId w:val="17"/>
  </w:num>
  <w:num w:numId="30">
    <w:abstractNumId w:val="34"/>
  </w:num>
  <w:num w:numId="31">
    <w:abstractNumId w:val="13"/>
  </w:num>
  <w:num w:numId="32">
    <w:abstractNumId w:val="11"/>
  </w:num>
  <w:num w:numId="33">
    <w:abstractNumId w:val="32"/>
  </w:num>
  <w:num w:numId="34">
    <w:abstractNumId w:val="3"/>
  </w:num>
  <w:num w:numId="35">
    <w:abstractNumId w:val="9"/>
  </w:num>
  <w:num w:numId="36">
    <w:abstractNumId w:val="24"/>
  </w:num>
  <w:num w:numId="37">
    <w:abstractNumId w:val="30"/>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375"/>
    <w:rsid w:val="00036394"/>
    <w:rsid w:val="00037BDE"/>
    <w:rsid w:val="00043D80"/>
    <w:rsid w:val="000445FA"/>
    <w:rsid w:val="00047800"/>
    <w:rsid w:val="00052136"/>
    <w:rsid w:val="00056D89"/>
    <w:rsid w:val="00060AEA"/>
    <w:rsid w:val="00061B77"/>
    <w:rsid w:val="000A127E"/>
    <w:rsid w:val="000E64C3"/>
    <w:rsid w:val="000F11EC"/>
    <w:rsid w:val="000F6F77"/>
    <w:rsid w:val="00107E4F"/>
    <w:rsid w:val="00112D48"/>
    <w:rsid w:val="0011643D"/>
    <w:rsid w:val="00127BA0"/>
    <w:rsid w:val="00142698"/>
    <w:rsid w:val="0015348A"/>
    <w:rsid w:val="00153D5C"/>
    <w:rsid w:val="00157468"/>
    <w:rsid w:val="00166C2C"/>
    <w:rsid w:val="001844E9"/>
    <w:rsid w:val="001C3249"/>
    <w:rsid w:val="001E08E6"/>
    <w:rsid w:val="001F46E8"/>
    <w:rsid w:val="00211D70"/>
    <w:rsid w:val="002240AB"/>
    <w:rsid w:val="00261084"/>
    <w:rsid w:val="00261ABD"/>
    <w:rsid w:val="00263B62"/>
    <w:rsid w:val="00267510"/>
    <w:rsid w:val="00275A63"/>
    <w:rsid w:val="00292BCC"/>
    <w:rsid w:val="002C107F"/>
    <w:rsid w:val="002C6A7B"/>
    <w:rsid w:val="002D46B1"/>
    <w:rsid w:val="002E465E"/>
    <w:rsid w:val="002E6FFA"/>
    <w:rsid w:val="002F19EE"/>
    <w:rsid w:val="003168E8"/>
    <w:rsid w:val="00322D4C"/>
    <w:rsid w:val="00334A02"/>
    <w:rsid w:val="00335730"/>
    <w:rsid w:val="00353B6F"/>
    <w:rsid w:val="00353BC2"/>
    <w:rsid w:val="00366400"/>
    <w:rsid w:val="00366B5E"/>
    <w:rsid w:val="00375060"/>
    <w:rsid w:val="00375320"/>
    <w:rsid w:val="0040152C"/>
    <w:rsid w:val="004075A8"/>
    <w:rsid w:val="00426C83"/>
    <w:rsid w:val="00441593"/>
    <w:rsid w:val="00441C39"/>
    <w:rsid w:val="00452D4C"/>
    <w:rsid w:val="00454EB7"/>
    <w:rsid w:val="00496899"/>
    <w:rsid w:val="004B622D"/>
    <w:rsid w:val="004E29A1"/>
    <w:rsid w:val="004E3F2A"/>
    <w:rsid w:val="004F4DFA"/>
    <w:rsid w:val="00505096"/>
    <w:rsid w:val="00520395"/>
    <w:rsid w:val="00523606"/>
    <w:rsid w:val="0053390C"/>
    <w:rsid w:val="00543C43"/>
    <w:rsid w:val="0056169F"/>
    <w:rsid w:val="00570DB6"/>
    <w:rsid w:val="00572FD8"/>
    <w:rsid w:val="005A1AEA"/>
    <w:rsid w:val="005A63A4"/>
    <w:rsid w:val="005B0F8F"/>
    <w:rsid w:val="005B11EF"/>
    <w:rsid w:val="005E52AE"/>
    <w:rsid w:val="00601D37"/>
    <w:rsid w:val="0065089B"/>
    <w:rsid w:val="00652111"/>
    <w:rsid w:val="00662248"/>
    <w:rsid w:val="006633A2"/>
    <w:rsid w:val="00690534"/>
    <w:rsid w:val="006A3375"/>
    <w:rsid w:val="006C5906"/>
    <w:rsid w:val="006C765D"/>
    <w:rsid w:val="006D7AE9"/>
    <w:rsid w:val="007034DA"/>
    <w:rsid w:val="00711042"/>
    <w:rsid w:val="007252AB"/>
    <w:rsid w:val="00730D58"/>
    <w:rsid w:val="007365C3"/>
    <w:rsid w:val="00744D95"/>
    <w:rsid w:val="00746D58"/>
    <w:rsid w:val="00755FC0"/>
    <w:rsid w:val="00774E57"/>
    <w:rsid w:val="007A2DBB"/>
    <w:rsid w:val="007E5BAC"/>
    <w:rsid w:val="007F1E73"/>
    <w:rsid w:val="007F37B7"/>
    <w:rsid w:val="007F6F1C"/>
    <w:rsid w:val="0080030C"/>
    <w:rsid w:val="008016E9"/>
    <w:rsid w:val="008227CA"/>
    <w:rsid w:val="00823D64"/>
    <w:rsid w:val="0086524C"/>
    <w:rsid w:val="0086758A"/>
    <w:rsid w:val="0089635A"/>
    <w:rsid w:val="008A1DD2"/>
    <w:rsid w:val="008D55B6"/>
    <w:rsid w:val="0091698D"/>
    <w:rsid w:val="00943272"/>
    <w:rsid w:val="00950DFC"/>
    <w:rsid w:val="00966F60"/>
    <w:rsid w:val="0098787F"/>
    <w:rsid w:val="0099092E"/>
    <w:rsid w:val="00990FB9"/>
    <w:rsid w:val="009A0573"/>
    <w:rsid w:val="009E3153"/>
    <w:rsid w:val="00A111BF"/>
    <w:rsid w:val="00A14C11"/>
    <w:rsid w:val="00A17394"/>
    <w:rsid w:val="00A277AF"/>
    <w:rsid w:val="00A30C73"/>
    <w:rsid w:val="00A4702E"/>
    <w:rsid w:val="00AC3433"/>
    <w:rsid w:val="00AF6F82"/>
    <w:rsid w:val="00B00005"/>
    <w:rsid w:val="00B06635"/>
    <w:rsid w:val="00B14E2B"/>
    <w:rsid w:val="00B25B36"/>
    <w:rsid w:val="00B5188A"/>
    <w:rsid w:val="00B6341C"/>
    <w:rsid w:val="00B64F42"/>
    <w:rsid w:val="00B653E5"/>
    <w:rsid w:val="00B81061"/>
    <w:rsid w:val="00BD1E0A"/>
    <w:rsid w:val="00BE7D3F"/>
    <w:rsid w:val="00BF4AA7"/>
    <w:rsid w:val="00C11F4F"/>
    <w:rsid w:val="00C13FA0"/>
    <w:rsid w:val="00C2025B"/>
    <w:rsid w:val="00C43A76"/>
    <w:rsid w:val="00C52165"/>
    <w:rsid w:val="00C5247D"/>
    <w:rsid w:val="00C57086"/>
    <w:rsid w:val="00C6207F"/>
    <w:rsid w:val="00C76ED0"/>
    <w:rsid w:val="00CB13B1"/>
    <w:rsid w:val="00CD35A3"/>
    <w:rsid w:val="00CD510E"/>
    <w:rsid w:val="00CE2FBD"/>
    <w:rsid w:val="00CF73CA"/>
    <w:rsid w:val="00D01F97"/>
    <w:rsid w:val="00D02722"/>
    <w:rsid w:val="00D279F9"/>
    <w:rsid w:val="00D61DFB"/>
    <w:rsid w:val="00D927B9"/>
    <w:rsid w:val="00DA227F"/>
    <w:rsid w:val="00DB598D"/>
    <w:rsid w:val="00DC3DF7"/>
    <w:rsid w:val="00DD7451"/>
    <w:rsid w:val="00E036DC"/>
    <w:rsid w:val="00E24702"/>
    <w:rsid w:val="00E454E0"/>
    <w:rsid w:val="00E505A0"/>
    <w:rsid w:val="00E8058C"/>
    <w:rsid w:val="00E8379A"/>
    <w:rsid w:val="00EA00EB"/>
    <w:rsid w:val="00EA09F6"/>
    <w:rsid w:val="00EA673F"/>
    <w:rsid w:val="00EB0769"/>
    <w:rsid w:val="00EC77F0"/>
    <w:rsid w:val="00EC7A23"/>
    <w:rsid w:val="00ED3FAC"/>
    <w:rsid w:val="00EF7196"/>
    <w:rsid w:val="00F16489"/>
    <w:rsid w:val="00F42209"/>
    <w:rsid w:val="00F44F50"/>
    <w:rsid w:val="00F836C3"/>
    <w:rsid w:val="00FA07BE"/>
    <w:rsid w:val="00FB2A62"/>
    <w:rsid w:val="00FD63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5254B"/>
  <w15:chartTrackingRefBased/>
  <w15:docId w15:val="{AAF86214-17D4-4CC6-8D95-7F15A8B1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A3375"/>
    <w:pPr>
      <w:spacing w:after="120"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qFormat/>
    <w:rsid w:val="006A3375"/>
    <w:rPr>
      <w:rFonts w:ascii="Times New Roman" w:eastAsia="Times New Roman" w:hAnsi="Times New Roman" w:cs="Times New Roman"/>
      <w:sz w:val="24"/>
      <w:szCs w:val="24"/>
      <w:lang w:eastAsia="es-MX"/>
    </w:rPr>
  </w:style>
  <w:style w:type="paragraph" w:customStyle="1" w:styleId="Cuerpo">
    <w:name w:val="Cuerpo"/>
    <w:rsid w:val="00652111"/>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paragraph" w:styleId="Prrafodelista">
    <w:name w:val="List Paragraph"/>
    <w:basedOn w:val="Normal"/>
    <w:uiPriority w:val="34"/>
    <w:qFormat/>
    <w:rsid w:val="00652111"/>
    <w:pPr>
      <w:ind w:left="720"/>
      <w:contextualSpacing/>
    </w:pPr>
  </w:style>
  <w:style w:type="table" w:styleId="Tablaconcuadrcula">
    <w:name w:val="Table Grid"/>
    <w:basedOn w:val="Tablanormal"/>
    <w:uiPriority w:val="39"/>
    <w:rsid w:val="005B0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B11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11EF"/>
  </w:style>
  <w:style w:type="paragraph" w:styleId="Piedepgina">
    <w:name w:val="footer"/>
    <w:basedOn w:val="Normal"/>
    <w:link w:val="PiedepginaCar"/>
    <w:uiPriority w:val="99"/>
    <w:unhideWhenUsed/>
    <w:rsid w:val="005B11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11EF"/>
  </w:style>
  <w:style w:type="paragraph" w:styleId="Sinespaciado">
    <w:name w:val="No Spacing"/>
    <w:uiPriority w:val="1"/>
    <w:qFormat/>
    <w:rsid w:val="00036394"/>
    <w:pPr>
      <w:spacing w:after="0" w:line="240" w:lineRule="auto"/>
    </w:pPr>
  </w:style>
  <w:style w:type="character" w:styleId="nfasissutil">
    <w:name w:val="Subtle Emphasis"/>
    <w:basedOn w:val="Fuentedeprrafopredeter"/>
    <w:uiPriority w:val="19"/>
    <w:qFormat/>
    <w:rsid w:val="00505096"/>
    <w:rPr>
      <w:i/>
      <w:iCs/>
      <w:color w:val="404040" w:themeColor="text1" w:themeTint="BF"/>
    </w:rPr>
  </w:style>
  <w:style w:type="paragraph" w:styleId="Sangradetextonormal">
    <w:name w:val="Body Text Indent"/>
    <w:basedOn w:val="Normal"/>
    <w:link w:val="SangradetextonormalCar"/>
    <w:uiPriority w:val="99"/>
    <w:unhideWhenUsed/>
    <w:rsid w:val="00211D70"/>
    <w:pPr>
      <w:spacing w:after="120"/>
      <w:ind w:left="283"/>
    </w:pPr>
  </w:style>
  <w:style w:type="character" w:customStyle="1" w:styleId="SangradetextonormalCar">
    <w:name w:val="Sangría de texto normal Car"/>
    <w:basedOn w:val="Fuentedeprrafopredeter"/>
    <w:link w:val="Sangradetextonormal"/>
    <w:uiPriority w:val="99"/>
    <w:rsid w:val="00211D70"/>
  </w:style>
  <w:style w:type="paragraph" w:customStyle="1" w:styleId="TableParagraph">
    <w:name w:val="Table Paragraph"/>
    <w:basedOn w:val="Normal"/>
    <w:uiPriority w:val="1"/>
    <w:qFormat/>
    <w:rsid w:val="00211D70"/>
    <w:pPr>
      <w:widowControl w:val="0"/>
      <w:autoSpaceDE w:val="0"/>
      <w:autoSpaceDN w:val="0"/>
      <w:spacing w:after="0" w:line="240" w:lineRule="auto"/>
      <w:ind w:left="71"/>
    </w:pPr>
    <w:rPr>
      <w:rFonts w:ascii="Arial MT" w:eastAsia="Arial MT" w:hAnsi="Arial MT" w:cs="Arial MT"/>
      <w:lang w:val="es-ES"/>
    </w:rPr>
  </w:style>
  <w:style w:type="paragraph" w:customStyle="1" w:styleId="Default">
    <w:name w:val="Default"/>
    <w:rsid w:val="00211D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73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V/Desktop/Redise&#241;o%20documentos/contribuciones%20academias%20saberes/Flores%20L&#243;pez%20Zaira%20Yassojara%20_%20Academia%20Bioqu&#237;mica%20LABORATORIO%20CL&#205;NICO.doc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88</Pages>
  <Words>22200</Words>
  <Characters>122100</Characters>
  <Application>Microsoft Office Word</Application>
  <DocSecurity>0</DocSecurity>
  <Lines>1017</Lines>
  <Paragraphs>288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Maria Susana</dc:creator>
  <cp:keywords/>
  <dc:description/>
  <cp:lastModifiedBy>Vera Maria Susana</cp:lastModifiedBy>
  <cp:revision>19</cp:revision>
  <dcterms:created xsi:type="dcterms:W3CDTF">2023-02-20T21:17:00Z</dcterms:created>
  <dcterms:modified xsi:type="dcterms:W3CDTF">2023-02-21T20:44:00Z</dcterms:modified>
</cp:coreProperties>
</file>