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8E" w:rsidRDefault="00D0018E" w:rsidP="00072681">
      <w:pPr>
        <w:pStyle w:val="Sinespaciado"/>
        <w:spacing w:line="360" w:lineRule="auto"/>
        <w:jc w:val="center"/>
        <w:rPr>
          <w:rFonts w:ascii="Arial" w:hAnsi="Arial" w:cs="Arial"/>
          <w:b/>
          <w:sz w:val="40"/>
          <w:szCs w:val="36"/>
        </w:rPr>
      </w:pPr>
    </w:p>
    <w:p w:rsidR="00D0018E" w:rsidRPr="009C643C" w:rsidRDefault="00D0018E" w:rsidP="00D0018E">
      <w:pPr>
        <w:ind w:left="360"/>
        <w:jc w:val="center"/>
        <w:rPr>
          <w:rFonts w:ascii="Arial" w:hAnsi="Arial" w:cs="Arial"/>
          <w:b/>
          <w:sz w:val="32"/>
        </w:rPr>
      </w:pPr>
    </w:p>
    <w:p w:rsidR="00D0018E" w:rsidRPr="009C643C" w:rsidRDefault="00D0018E" w:rsidP="00D0018E">
      <w:pPr>
        <w:tabs>
          <w:tab w:val="left" w:pos="301"/>
        </w:tabs>
        <w:ind w:left="360"/>
        <w:jc w:val="center"/>
        <w:rPr>
          <w:rFonts w:ascii="Arial" w:hAnsi="Arial" w:cs="Arial"/>
          <w:b/>
          <w:sz w:val="32"/>
        </w:rPr>
      </w:pPr>
    </w:p>
    <w:p w:rsidR="00D0018E" w:rsidRPr="009C643C" w:rsidRDefault="00D0018E" w:rsidP="00D0018E">
      <w:pPr>
        <w:tabs>
          <w:tab w:val="left" w:pos="301"/>
        </w:tabs>
        <w:ind w:left="360"/>
        <w:jc w:val="center"/>
        <w:rPr>
          <w:rFonts w:ascii="Arial" w:hAnsi="Arial" w:cs="Arial"/>
          <w:b/>
          <w:sz w:val="36"/>
        </w:rPr>
      </w:pPr>
      <w:r w:rsidRPr="009C643C">
        <w:rPr>
          <w:rFonts w:ascii="Arial" w:hAnsi="Arial" w:cs="Arial"/>
          <w:b/>
          <w:sz w:val="36"/>
        </w:rPr>
        <w:t>UNIVERSIDAD VERACRUZANA</w:t>
      </w:r>
    </w:p>
    <w:p w:rsidR="00D0018E" w:rsidRPr="009C643C" w:rsidRDefault="00D0018E" w:rsidP="00D0018E">
      <w:pPr>
        <w:tabs>
          <w:tab w:val="left" w:pos="301"/>
        </w:tabs>
        <w:ind w:left="360"/>
        <w:jc w:val="center"/>
        <w:rPr>
          <w:rFonts w:ascii="Arial" w:hAnsi="Arial" w:cs="Arial"/>
          <w:b/>
          <w:i/>
          <w:sz w:val="28"/>
        </w:rPr>
      </w:pPr>
      <w:r w:rsidRPr="009C643C">
        <w:rPr>
          <w:rFonts w:ascii="Arial" w:hAnsi="Arial" w:cs="Arial"/>
          <w:b/>
          <w:i/>
          <w:sz w:val="28"/>
        </w:rPr>
        <w:t>“FACULTAD DE TRABAJO SOCIAL”</w:t>
      </w:r>
    </w:p>
    <w:p w:rsidR="00D0018E" w:rsidRPr="009C643C" w:rsidRDefault="00D0018E" w:rsidP="00D0018E">
      <w:pPr>
        <w:ind w:left="360"/>
        <w:jc w:val="center"/>
        <w:rPr>
          <w:rFonts w:ascii="Arial" w:hAnsi="Arial" w:cs="Arial"/>
          <w:b/>
          <w:sz w:val="36"/>
        </w:rPr>
      </w:pPr>
    </w:p>
    <w:p w:rsidR="00D0018E" w:rsidRPr="009C643C" w:rsidRDefault="00D0018E" w:rsidP="00D0018E">
      <w:pPr>
        <w:ind w:left="360"/>
        <w:jc w:val="center"/>
        <w:rPr>
          <w:rFonts w:ascii="Arial" w:hAnsi="Arial" w:cs="Arial"/>
          <w:b/>
          <w:sz w:val="36"/>
        </w:rPr>
      </w:pPr>
      <w:r w:rsidRPr="009C643C">
        <w:rPr>
          <w:rFonts w:ascii="Arial" w:hAnsi="Arial" w:cs="Arial"/>
          <w:b/>
          <w:sz w:val="36"/>
        </w:rPr>
        <w:t>HISTORIA Y CULTURA REGIONAL</w:t>
      </w:r>
    </w:p>
    <w:p w:rsidR="00D0018E" w:rsidRPr="009C643C" w:rsidRDefault="00D0018E" w:rsidP="00D0018E">
      <w:pPr>
        <w:ind w:left="360"/>
        <w:jc w:val="center"/>
        <w:rPr>
          <w:rFonts w:ascii="Arial" w:hAnsi="Arial" w:cs="Arial"/>
          <w:b/>
          <w:sz w:val="32"/>
        </w:rPr>
      </w:pPr>
    </w:p>
    <w:p w:rsidR="00D0018E" w:rsidRDefault="00D0018E" w:rsidP="00D0018E">
      <w:pPr>
        <w:ind w:left="360"/>
        <w:jc w:val="center"/>
        <w:rPr>
          <w:rFonts w:ascii="Arial" w:hAnsi="Arial" w:cs="Arial"/>
          <w:b/>
          <w:sz w:val="32"/>
        </w:rPr>
      </w:pPr>
      <w:r>
        <w:rPr>
          <w:rFonts w:ascii="Arial" w:hAnsi="Arial" w:cs="Arial"/>
          <w:b/>
          <w:sz w:val="32"/>
        </w:rPr>
        <w:t>“REPORTE DE VISITA A HUAZUNTLAN</w:t>
      </w:r>
      <w:r w:rsidR="00E444C4">
        <w:rPr>
          <w:rFonts w:ascii="Arial" w:hAnsi="Arial" w:cs="Arial"/>
          <w:b/>
          <w:sz w:val="32"/>
        </w:rPr>
        <w:t xml:space="preserve"> PARA PROMOVER EL PAPEL DE LA MUJER COMO CONSERVADORA DE LAS COSTUMBRES Y TRADICIONES</w:t>
      </w:r>
      <w:r>
        <w:rPr>
          <w:rFonts w:ascii="Arial" w:hAnsi="Arial" w:cs="Arial"/>
          <w:b/>
          <w:sz w:val="32"/>
        </w:rPr>
        <w:t>”</w:t>
      </w:r>
    </w:p>
    <w:p w:rsidR="00D0018E" w:rsidRDefault="00D0018E" w:rsidP="00D0018E">
      <w:pPr>
        <w:ind w:left="360"/>
        <w:jc w:val="center"/>
        <w:rPr>
          <w:rFonts w:ascii="Arial" w:hAnsi="Arial" w:cs="Arial"/>
          <w:b/>
          <w:sz w:val="32"/>
        </w:rPr>
      </w:pPr>
    </w:p>
    <w:p w:rsidR="00D0018E" w:rsidRDefault="00D0018E" w:rsidP="00D0018E">
      <w:pPr>
        <w:ind w:left="360"/>
        <w:jc w:val="center"/>
        <w:rPr>
          <w:rFonts w:ascii="Arial" w:hAnsi="Arial" w:cs="Arial"/>
          <w:b/>
          <w:sz w:val="32"/>
        </w:rPr>
      </w:pPr>
      <w:r>
        <w:rPr>
          <w:rFonts w:ascii="Arial" w:hAnsi="Arial" w:cs="Arial"/>
          <w:b/>
          <w:sz w:val="32"/>
        </w:rPr>
        <w:t xml:space="preserve">DOCENTE: </w:t>
      </w:r>
    </w:p>
    <w:p w:rsidR="00D0018E" w:rsidRPr="00B61CE9" w:rsidRDefault="00D0018E" w:rsidP="00D0018E">
      <w:pPr>
        <w:ind w:left="360"/>
        <w:jc w:val="center"/>
        <w:rPr>
          <w:rFonts w:ascii="Arial" w:hAnsi="Arial" w:cs="Arial"/>
          <w:b/>
          <w:sz w:val="32"/>
        </w:rPr>
      </w:pPr>
      <w:r>
        <w:rPr>
          <w:rFonts w:ascii="Arial" w:hAnsi="Arial" w:cs="Arial"/>
          <w:b/>
          <w:sz w:val="32"/>
        </w:rPr>
        <w:t>MTRA</w:t>
      </w:r>
      <w:r w:rsidRPr="00B61CE9">
        <w:rPr>
          <w:rFonts w:ascii="Arial" w:hAnsi="Arial" w:cs="Arial"/>
          <w:b/>
          <w:sz w:val="32"/>
        </w:rPr>
        <w:t>. ELIZABETH PERRY CRUZ</w:t>
      </w:r>
    </w:p>
    <w:p w:rsidR="00D0018E" w:rsidRDefault="00D0018E" w:rsidP="00D0018E">
      <w:pPr>
        <w:ind w:left="360"/>
        <w:jc w:val="center"/>
        <w:rPr>
          <w:rFonts w:ascii="Arial" w:hAnsi="Arial" w:cs="Arial"/>
          <w:b/>
          <w:sz w:val="32"/>
        </w:rPr>
      </w:pPr>
    </w:p>
    <w:p w:rsidR="00D0018E" w:rsidRDefault="00D0018E" w:rsidP="00D0018E">
      <w:pPr>
        <w:ind w:left="360"/>
        <w:jc w:val="center"/>
        <w:rPr>
          <w:rFonts w:ascii="Arial" w:hAnsi="Arial" w:cs="Arial"/>
          <w:b/>
          <w:sz w:val="32"/>
        </w:rPr>
      </w:pPr>
      <w:r>
        <w:rPr>
          <w:rFonts w:ascii="Arial" w:hAnsi="Arial" w:cs="Arial"/>
          <w:b/>
          <w:sz w:val="32"/>
        </w:rPr>
        <w:t xml:space="preserve">ALUMNAS: </w:t>
      </w:r>
    </w:p>
    <w:p w:rsidR="00D0018E" w:rsidRDefault="00D0018E" w:rsidP="00D0018E">
      <w:pPr>
        <w:ind w:left="360"/>
        <w:jc w:val="center"/>
        <w:rPr>
          <w:rFonts w:ascii="Arial" w:hAnsi="Arial" w:cs="Arial"/>
          <w:b/>
          <w:sz w:val="32"/>
        </w:rPr>
      </w:pPr>
      <w:r>
        <w:rPr>
          <w:rFonts w:ascii="Arial" w:hAnsi="Arial" w:cs="Arial"/>
          <w:b/>
          <w:sz w:val="32"/>
        </w:rPr>
        <w:t>DORA NELIS GONZALES RODRIGUEZ</w:t>
      </w:r>
    </w:p>
    <w:p w:rsidR="00D0018E" w:rsidRDefault="00D0018E" w:rsidP="00D0018E">
      <w:pPr>
        <w:ind w:left="360"/>
        <w:jc w:val="center"/>
        <w:rPr>
          <w:rFonts w:ascii="Arial" w:hAnsi="Arial" w:cs="Arial"/>
          <w:b/>
          <w:sz w:val="32"/>
        </w:rPr>
      </w:pPr>
      <w:r>
        <w:rPr>
          <w:rFonts w:ascii="Arial" w:hAnsi="Arial" w:cs="Arial"/>
          <w:b/>
          <w:sz w:val="32"/>
        </w:rPr>
        <w:t>MARIA FERNANDA GARCIA RUIZ</w:t>
      </w:r>
    </w:p>
    <w:p w:rsidR="00D0018E" w:rsidRDefault="00D0018E" w:rsidP="00D0018E">
      <w:pPr>
        <w:ind w:left="360"/>
        <w:jc w:val="center"/>
        <w:rPr>
          <w:rFonts w:ascii="Arial" w:hAnsi="Arial" w:cs="Arial"/>
          <w:b/>
          <w:sz w:val="32"/>
        </w:rPr>
      </w:pPr>
      <w:r>
        <w:rPr>
          <w:rFonts w:ascii="Arial" w:hAnsi="Arial" w:cs="Arial"/>
          <w:b/>
          <w:sz w:val="32"/>
        </w:rPr>
        <w:t>NERY EVELYNS CORTES</w:t>
      </w:r>
    </w:p>
    <w:p w:rsidR="00D0018E" w:rsidRDefault="00D0018E" w:rsidP="00D0018E">
      <w:pPr>
        <w:ind w:left="360"/>
        <w:jc w:val="center"/>
        <w:rPr>
          <w:rFonts w:ascii="Arial" w:hAnsi="Arial" w:cs="Arial"/>
          <w:b/>
          <w:sz w:val="32"/>
        </w:rPr>
      </w:pPr>
    </w:p>
    <w:p w:rsidR="00D0018E" w:rsidRPr="009C643C" w:rsidRDefault="00D0018E" w:rsidP="00D0018E">
      <w:pPr>
        <w:ind w:left="360"/>
        <w:jc w:val="center"/>
        <w:rPr>
          <w:rFonts w:ascii="Arial" w:hAnsi="Arial" w:cs="Arial"/>
          <w:b/>
          <w:sz w:val="32"/>
        </w:rPr>
      </w:pPr>
      <w:r>
        <w:rPr>
          <w:rFonts w:ascii="Arial" w:hAnsi="Arial" w:cs="Arial"/>
          <w:b/>
          <w:sz w:val="32"/>
        </w:rPr>
        <w:lastRenderedPageBreak/>
        <w:t>MAYO 2012</w:t>
      </w:r>
    </w:p>
    <w:p w:rsidR="00D0018E" w:rsidRDefault="00D0018E" w:rsidP="00D0018E">
      <w:pPr>
        <w:pStyle w:val="Sinespaciado"/>
        <w:spacing w:line="360" w:lineRule="auto"/>
        <w:rPr>
          <w:rFonts w:ascii="Arial" w:hAnsi="Arial" w:cs="Arial"/>
          <w:b/>
          <w:sz w:val="40"/>
          <w:szCs w:val="36"/>
        </w:rPr>
      </w:pPr>
    </w:p>
    <w:p w:rsidR="006863AA" w:rsidRDefault="00C84A98" w:rsidP="00072681">
      <w:pPr>
        <w:pStyle w:val="Sinespaciado"/>
        <w:spacing w:line="360" w:lineRule="auto"/>
        <w:jc w:val="center"/>
        <w:rPr>
          <w:rFonts w:ascii="Arial" w:hAnsi="Arial" w:cs="Arial"/>
          <w:b/>
          <w:sz w:val="40"/>
          <w:szCs w:val="36"/>
        </w:rPr>
      </w:pPr>
      <w:r>
        <w:rPr>
          <w:rFonts w:ascii="Arial" w:hAnsi="Arial" w:cs="Arial"/>
          <w:b/>
          <w:sz w:val="40"/>
          <w:szCs w:val="36"/>
        </w:rPr>
        <w:t>“</w:t>
      </w:r>
      <w:proofErr w:type="spellStart"/>
      <w:r w:rsidRPr="00C84A98">
        <w:rPr>
          <w:rFonts w:ascii="Arial" w:hAnsi="Arial" w:cs="Arial"/>
          <w:b/>
          <w:sz w:val="40"/>
          <w:szCs w:val="36"/>
        </w:rPr>
        <w:t>Huazuntl</w:t>
      </w:r>
      <w:r w:rsidR="00C24B45">
        <w:rPr>
          <w:rFonts w:ascii="Arial" w:hAnsi="Arial" w:cs="Arial"/>
          <w:b/>
          <w:sz w:val="40"/>
          <w:szCs w:val="36"/>
        </w:rPr>
        <w:t>á</w:t>
      </w:r>
      <w:r>
        <w:rPr>
          <w:rFonts w:ascii="Arial" w:hAnsi="Arial" w:cs="Arial"/>
          <w:b/>
          <w:sz w:val="40"/>
          <w:szCs w:val="36"/>
        </w:rPr>
        <w:t>n</w:t>
      </w:r>
      <w:proofErr w:type="spellEnd"/>
      <w:r>
        <w:rPr>
          <w:rFonts w:ascii="Arial" w:hAnsi="Arial" w:cs="Arial"/>
          <w:b/>
          <w:sz w:val="40"/>
          <w:szCs w:val="36"/>
        </w:rPr>
        <w:t>”</w:t>
      </w:r>
    </w:p>
    <w:p w:rsidR="006863AA" w:rsidRPr="006863AA" w:rsidRDefault="006863AA" w:rsidP="00072681">
      <w:pPr>
        <w:pStyle w:val="Sinespaciado"/>
        <w:spacing w:line="360" w:lineRule="auto"/>
        <w:jc w:val="both"/>
        <w:rPr>
          <w:rFonts w:ascii="Arial" w:hAnsi="Arial" w:cs="Arial"/>
          <w:b/>
          <w:sz w:val="24"/>
          <w:szCs w:val="36"/>
        </w:rPr>
      </w:pPr>
    </w:p>
    <w:p w:rsidR="006E5962" w:rsidRDefault="00367566" w:rsidP="00072681">
      <w:pPr>
        <w:pStyle w:val="Sinespaciado"/>
        <w:spacing w:line="360" w:lineRule="auto"/>
        <w:jc w:val="both"/>
        <w:rPr>
          <w:rFonts w:ascii="Arial" w:hAnsi="Arial" w:cs="Arial"/>
          <w:sz w:val="24"/>
        </w:rPr>
      </w:pPr>
      <w:r>
        <w:rPr>
          <w:rFonts w:ascii="Arial" w:hAnsi="Arial" w:cs="Arial"/>
          <w:sz w:val="24"/>
        </w:rPr>
        <w:t xml:space="preserve">El poblado </w:t>
      </w:r>
      <w:r w:rsidR="000A5647">
        <w:rPr>
          <w:rFonts w:ascii="Arial" w:hAnsi="Arial" w:cs="Arial"/>
          <w:sz w:val="24"/>
        </w:rPr>
        <w:t xml:space="preserve">de Huazuntlan </w:t>
      </w:r>
      <w:r w:rsidR="000A5647">
        <w:rPr>
          <w:rFonts w:ascii="Arial" w:hAnsi="Arial" w:cs="Arial"/>
          <w:sz w:val="24"/>
          <w:szCs w:val="24"/>
        </w:rPr>
        <w:t>perteneciente al municipio de Mecayapan,</w:t>
      </w:r>
      <w:r w:rsidR="00E51AA3">
        <w:rPr>
          <w:rFonts w:ascii="Arial" w:hAnsi="Arial" w:cs="Arial"/>
          <w:sz w:val="24"/>
          <w:szCs w:val="24"/>
        </w:rPr>
        <w:t xml:space="preserve"> Veracruz</w:t>
      </w:r>
      <w:r w:rsidR="00D20C85">
        <w:rPr>
          <w:rFonts w:ascii="Arial" w:hAnsi="Arial" w:cs="Arial"/>
          <w:sz w:val="24"/>
          <w:szCs w:val="24"/>
        </w:rPr>
        <w:t xml:space="preserve"> de Ignacio de la llave</w:t>
      </w:r>
      <w:r w:rsidR="00E51AA3">
        <w:rPr>
          <w:rFonts w:ascii="Arial" w:hAnsi="Arial" w:cs="Arial"/>
          <w:sz w:val="24"/>
          <w:szCs w:val="24"/>
        </w:rPr>
        <w:t>,</w:t>
      </w:r>
      <w:r w:rsidR="000A5647">
        <w:rPr>
          <w:rFonts w:ascii="Arial" w:hAnsi="Arial" w:cs="Arial"/>
          <w:sz w:val="24"/>
          <w:szCs w:val="24"/>
        </w:rPr>
        <w:t xml:space="preserve"> </w:t>
      </w:r>
      <w:r w:rsidRPr="001C6734">
        <w:rPr>
          <w:rFonts w:ascii="Arial" w:hAnsi="Arial" w:cs="Arial"/>
          <w:sz w:val="24"/>
        </w:rPr>
        <w:t xml:space="preserve">recibió a las estudiantes de la </w:t>
      </w:r>
      <w:r w:rsidRPr="00367566">
        <w:rPr>
          <w:rFonts w:ascii="Arial" w:hAnsi="Arial" w:cs="Arial"/>
          <w:i/>
          <w:sz w:val="24"/>
        </w:rPr>
        <w:t>Universidad Veracruzana</w:t>
      </w:r>
      <w:r w:rsidRPr="001C6734">
        <w:rPr>
          <w:rFonts w:ascii="Arial" w:hAnsi="Arial" w:cs="Arial"/>
          <w:sz w:val="24"/>
        </w:rPr>
        <w:t xml:space="preserve"> de la </w:t>
      </w:r>
      <w:r w:rsidR="00E51AA3">
        <w:rPr>
          <w:rFonts w:ascii="Arial" w:hAnsi="Arial" w:cs="Arial"/>
          <w:i/>
          <w:sz w:val="24"/>
        </w:rPr>
        <w:t>Facultad de Trabajo Social</w:t>
      </w:r>
      <w:r w:rsidR="00E51AA3">
        <w:rPr>
          <w:rFonts w:ascii="Arial" w:hAnsi="Arial" w:cs="Arial"/>
          <w:sz w:val="24"/>
        </w:rPr>
        <w:t xml:space="preserve"> con una hospitalidad</w:t>
      </w:r>
      <w:r w:rsidRPr="001C6734">
        <w:rPr>
          <w:rFonts w:ascii="Arial" w:hAnsi="Arial" w:cs="Arial"/>
          <w:sz w:val="24"/>
        </w:rPr>
        <w:t xml:space="preserve"> que no imaginaban</w:t>
      </w:r>
      <w:r w:rsidR="00B54F46">
        <w:rPr>
          <w:rFonts w:ascii="Arial" w:hAnsi="Arial" w:cs="Arial"/>
          <w:sz w:val="24"/>
        </w:rPr>
        <w:t>. El motivo de la visita</w:t>
      </w:r>
      <w:r w:rsidR="00D0018E">
        <w:rPr>
          <w:rFonts w:ascii="Arial" w:hAnsi="Arial" w:cs="Arial"/>
          <w:sz w:val="24"/>
        </w:rPr>
        <w:t xml:space="preserve"> fue promover el papel de la mujer como conservadora de cultura. </w:t>
      </w:r>
      <w:r w:rsidRPr="001C6734">
        <w:rPr>
          <w:rFonts w:ascii="Arial" w:hAnsi="Arial" w:cs="Arial"/>
          <w:sz w:val="24"/>
        </w:rPr>
        <w:t xml:space="preserve">Los habitantes de dicho poblado, son personas con características muy gentiles y amables. A pesar de que la mayoría de los adultos conservan la tradición </w:t>
      </w:r>
      <w:r>
        <w:rPr>
          <w:rFonts w:ascii="Arial" w:hAnsi="Arial" w:cs="Arial"/>
          <w:sz w:val="24"/>
        </w:rPr>
        <w:t>de</w:t>
      </w:r>
      <w:r w:rsidRPr="001C6734">
        <w:rPr>
          <w:rFonts w:ascii="Arial" w:hAnsi="Arial" w:cs="Arial"/>
          <w:sz w:val="24"/>
        </w:rPr>
        <w:t xml:space="preserve"> hab</w:t>
      </w:r>
      <w:r>
        <w:rPr>
          <w:rFonts w:ascii="Arial" w:hAnsi="Arial" w:cs="Arial"/>
          <w:sz w:val="24"/>
        </w:rPr>
        <w:t>lar el idioma</w:t>
      </w:r>
      <w:r w:rsidR="00702E54">
        <w:rPr>
          <w:rFonts w:ascii="Arial" w:hAnsi="Arial" w:cs="Arial"/>
          <w:sz w:val="24"/>
        </w:rPr>
        <w:t xml:space="preserve"> náhuatl y el</w:t>
      </w:r>
      <w:r>
        <w:rPr>
          <w:rFonts w:ascii="Arial" w:hAnsi="Arial" w:cs="Arial"/>
          <w:sz w:val="24"/>
        </w:rPr>
        <w:t xml:space="preserve"> </w:t>
      </w:r>
      <w:r w:rsidRPr="001C6734">
        <w:rPr>
          <w:rFonts w:ascii="Arial" w:hAnsi="Arial" w:cs="Arial"/>
          <w:sz w:val="24"/>
        </w:rPr>
        <w:t>mexicano, su castellano es lo suficientemente claro</w:t>
      </w:r>
      <w:r>
        <w:rPr>
          <w:rFonts w:ascii="Arial" w:hAnsi="Arial" w:cs="Arial"/>
          <w:sz w:val="24"/>
        </w:rPr>
        <w:t>, que pareciera su idioma  natal.</w:t>
      </w:r>
    </w:p>
    <w:p w:rsidR="00C03C8B" w:rsidRDefault="00C03C8B" w:rsidP="00072681">
      <w:pPr>
        <w:pStyle w:val="Sinespaciado"/>
        <w:spacing w:line="360" w:lineRule="auto"/>
        <w:jc w:val="both"/>
        <w:rPr>
          <w:rFonts w:ascii="Arial" w:hAnsi="Arial" w:cs="Arial"/>
          <w:sz w:val="24"/>
        </w:rPr>
      </w:pPr>
    </w:p>
    <w:p w:rsidR="006863AA" w:rsidRPr="001C6734" w:rsidRDefault="006E5962" w:rsidP="006E5962">
      <w:pPr>
        <w:spacing w:line="360" w:lineRule="auto"/>
        <w:jc w:val="both"/>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-3175</wp:posOffset>
            </wp:positionH>
            <wp:positionV relativeFrom="paragraph">
              <wp:posOffset>158115</wp:posOffset>
            </wp:positionV>
            <wp:extent cx="3681730" cy="2214880"/>
            <wp:effectExtent l="0" t="0" r="0" b="0"/>
            <wp:wrapSquare wrapText="bothSides"/>
            <wp:docPr id="2" name="Imagen 2" descr="C:\Users\Mafer\Downloads\178965_359256314139305_100001648178975_1008542_17189770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fer\Downloads\178965_359256314139305_100001648178975_1008542_1718977034_n.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1730" cy="2214880"/>
                    </a:xfrm>
                    <a:prstGeom prst="rect">
                      <a:avLst/>
                    </a:prstGeom>
                    <a:noFill/>
                    <a:ln>
                      <a:noFill/>
                    </a:ln>
                  </pic:spPr>
                </pic:pic>
              </a:graphicData>
            </a:graphic>
          </wp:anchor>
        </w:drawing>
      </w:r>
      <w:r w:rsidR="00C03C8B">
        <w:rPr>
          <w:rFonts w:ascii="Arial" w:hAnsi="Arial" w:cs="Arial"/>
          <w:sz w:val="24"/>
        </w:rPr>
        <w:t>Durante la plática las mujeres estuvieron muy atentas y dieron su punto de vista, todas participaron</w:t>
      </w:r>
      <w:r w:rsidR="00945DB3">
        <w:rPr>
          <w:rFonts w:ascii="Arial" w:hAnsi="Arial" w:cs="Arial"/>
          <w:sz w:val="24"/>
        </w:rPr>
        <w:t xml:space="preserve"> pero en especial la señora </w:t>
      </w:r>
      <w:r w:rsidR="00945DB3">
        <w:rPr>
          <w:rFonts w:ascii="Arial" w:hAnsi="Arial" w:cs="Arial"/>
          <w:sz w:val="24"/>
          <w:szCs w:val="24"/>
        </w:rPr>
        <w:t xml:space="preserve">Juana quien nos compartió un poco de su vida, dándonos a conocer que ella no tubo la oportunidad de ir a la escuela, sin embargo su conocimiento es muy amplio ella expreso que lo </w:t>
      </w:r>
      <w:r w:rsidR="00177687">
        <w:rPr>
          <w:rFonts w:ascii="Arial" w:hAnsi="Arial" w:cs="Arial"/>
          <w:sz w:val="24"/>
          <w:szCs w:val="24"/>
        </w:rPr>
        <w:t xml:space="preserve">adquirido ah sido de </w:t>
      </w:r>
      <w:r w:rsidR="00945DB3">
        <w:rPr>
          <w:rFonts w:ascii="Arial" w:hAnsi="Arial" w:cs="Arial"/>
          <w:sz w:val="24"/>
          <w:szCs w:val="24"/>
        </w:rPr>
        <w:t>sus vivencias</w:t>
      </w:r>
      <w:r w:rsidR="004A6C54">
        <w:rPr>
          <w:rFonts w:ascii="Arial" w:hAnsi="Arial" w:cs="Arial"/>
          <w:sz w:val="24"/>
          <w:szCs w:val="24"/>
        </w:rPr>
        <w:t>, nos dijo</w:t>
      </w:r>
      <w:r w:rsidR="00945DB3">
        <w:rPr>
          <w:rFonts w:ascii="Arial" w:hAnsi="Arial" w:cs="Arial"/>
          <w:sz w:val="24"/>
          <w:szCs w:val="24"/>
        </w:rPr>
        <w:t xml:space="preserve"> que ya que ella no pudo tener esa oportunidad de estudiar ha inculcado a sus nietos a estudiar, uno de sus nietos termino la preparatoria, y otro esta por cursar ese nivel de estudios. </w:t>
      </w:r>
    </w:p>
    <w:p w:rsidR="006E5962" w:rsidRDefault="006E5962" w:rsidP="00072681">
      <w:pPr>
        <w:pStyle w:val="Sinespaciado"/>
        <w:spacing w:line="360" w:lineRule="auto"/>
        <w:jc w:val="both"/>
        <w:rPr>
          <w:rFonts w:ascii="Arial" w:hAnsi="Arial" w:cs="Arial"/>
          <w:sz w:val="24"/>
        </w:rPr>
      </w:pPr>
    </w:p>
    <w:p w:rsidR="002651DB" w:rsidRDefault="00367566" w:rsidP="00072681">
      <w:pPr>
        <w:pStyle w:val="Sinespaciado"/>
        <w:spacing w:line="360" w:lineRule="auto"/>
        <w:jc w:val="both"/>
        <w:rPr>
          <w:rFonts w:ascii="Arial" w:hAnsi="Arial" w:cs="Arial"/>
          <w:sz w:val="24"/>
        </w:rPr>
      </w:pPr>
      <w:r w:rsidRPr="001C6734">
        <w:rPr>
          <w:rFonts w:ascii="Arial" w:hAnsi="Arial" w:cs="Arial"/>
          <w:sz w:val="24"/>
        </w:rPr>
        <w:lastRenderedPageBreak/>
        <w:t xml:space="preserve">La comunidad </w:t>
      </w:r>
      <w:r w:rsidR="00E105FD">
        <w:rPr>
          <w:rFonts w:ascii="Arial" w:hAnsi="Arial" w:cs="Arial"/>
          <w:sz w:val="24"/>
        </w:rPr>
        <w:t xml:space="preserve">de Huazuntlan </w:t>
      </w:r>
      <w:r w:rsidRPr="001C6734">
        <w:rPr>
          <w:rFonts w:ascii="Arial" w:hAnsi="Arial" w:cs="Arial"/>
          <w:sz w:val="24"/>
        </w:rPr>
        <w:t xml:space="preserve">tiene una población aproximada de </w:t>
      </w:r>
      <w:r>
        <w:rPr>
          <w:rFonts w:ascii="Arial" w:hAnsi="Arial" w:cs="Arial"/>
          <w:sz w:val="24"/>
        </w:rPr>
        <w:t>931</w:t>
      </w:r>
      <w:r w:rsidRPr="001C6734">
        <w:rPr>
          <w:rFonts w:ascii="Arial" w:hAnsi="Arial" w:cs="Arial"/>
          <w:sz w:val="24"/>
        </w:rPr>
        <w:t xml:space="preserve"> habitantes, donde la mayoría de los ciudadanos oscila </w:t>
      </w:r>
      <w:r w:rsidR="00A45009">
        <w:rPr>
          <w:rFonts w:ascii="Arial" w:hAnsi="Arial" w:cs="Arial"/>
          <w:sz w:val="24"/>
        </w:rPr>
        <w:t xml:space="preserve">entre los 23 y 85 años de edad. </w:t>
      </w:r>
    </w:p>
    <w:p w:rsidR="007A0709" w:rsidRDefault="00A45009" w:rsidP="00072681">
      <w:pPr>
        <w:pStyle w:val="Sinespaciado"/>
        <w:spacing w:line="360" w:lineRule="auto"/>
        <w:jc w:val="both"/>
        <w:rPr>
          <w:rFonts w:ascii="Arial" w:hAnsi="Arial" w:cs="Arial"/>
          <w:sz w:val="24"/>
        </w:rPr>
      </w:pPr>
      <w:r>
        <w:rPr>
          <w:rFonts w:ascii="Arial" w:hAnsi="Arial" w:cs="Arial"/>
          <w:sz w:val="24"/>
        </w:rPr>
        <w:t xml:space="preserve">Existe un programa de ayuda a las mujeres que divide a las sociedad femenil en 5 sectores, en cada uno de ellos hay aproximadamente 100 mujeres.  </w:t>
      </w:r>
    </w:p>
    <w:p w:rsidR="00367566" w:rsidRDefault="007A0709" w:rsidP="00072681">
      <w:pPr>
        <w:pStyle w:val="Sinespaciado"/>
        <w:spacing w:line="360" w:lineRule="auto"/>
        <w:jc w:val="both"/>
        <w:rPr>
          <w:rFonts w:ascii="Arial" w:hAnsi="Arial" w:cs="Arial"/>
          <w:sz w:val="24"/>
        </w:rPr>
      </w:pPr>
      <w:r>
        <w:rPr>
          <w:rFonts w:ascii="Arial" w:hAnsi="Arial" w:cs="Arial"/>
          <w:sz w:val="24"/>
        </w:rPr>
        <w:t>Huazuntlan</w:t>
      </w:r>
      <w:r w:rsidR="00367566" w:rsidRPr="001C6734">
        <w:rPr>
          <w:rFonts w:ascii="Arial" w:hAnsi="Arial" w:cs="Arial"/>
          <w:sz w:val="24"/>
        </w:rPr>
        <w:t xml:space="preserve"> se encuent</w:t>
      </w:r>
      <w:r w:rsidR="00367566">
        <w:rPr>
          <w:rFonts w:ascii="Arial" w:hAnsi="Arial" w:cs="Arial"/>
          <w:sz w:val="24"/>
        </w:rPr>
        <w:t>ra en un estado de progreso, ya qu</w:t>
      </w:r>
      <w:r w:rsidR="00367566" w:rsidRPr="001C6734">
        <w:rPr>
          <w:rFonts w:ascii="Arial" w:hAnsi="Arial" w:cs="Arial"/>
          <w:sz w:val="24"/>
        </w:rPr>
        <w:t>e</w:t>
      </w:r>
      <w:r w:rsidR="00367566">
        <w:rPr>
          <w:rFonts w:ascii="Arial" w:hAnsi="Arial" w:cs="Arial"/>
          <w:sz w:val="24"/>
        </w:rPr>
        <w:t xml:space="preserve"> sólo </w:t>
      </w:r>
      <w:r w:rsidR="00367566" w:rsidRPr="001C6734">
        <w:rPr>
          <w:rFonts w:ascii="Arial" w:hAnsi="Arial" w:cs="Arial"/>
          <w:sz w:val="24"/>
        </w:rPr>
        <w:t xml:space="preserve"> las calles principales están pavime</w:t>
      </w:r>
      <w:r w:rsidR="00367566">
        <w:rPr>
          <w:rFonts w:ascii="Arial" w:hAnsi="Arial" w:cs="Arial"/>
          <w:sz w:val="24"/>
        </w:rPr>
        <w:t xml:space="preserve">ntadas, pero sí cuentan con </w:t>
      </w:r>
      <w:r w:rsidR="00367566" w:rsidRPr="001C6734">
        <w:rPr>
          <w:rFonts w:ascii="Arial" w:hAnsi="Arial" w:cs="Arial"/>
          <w:sz w:val="24"/>
        </w:rPr>
        <w:t xml:space="preserve">servicio de drenaje, luz eléctrica, </w:t>
      </w:r>
      <w:r w:rsidR="00367566">
        <w:rPr>
          <w:rFonts w:ascii="Arial" w:hAnsi="Arial" w:cs="Arial"/>
          <w:sz w:val="24"/>
        </w:rPr>
        <w:t xml:space="preserve">y </w:t>
      </w:r>
      <w:r w:rsidR="00367566" w:rsidRPr="001C6734">
        <w:rPr>
          <w:rFonts w:ascii="Arial" w:hAnsi="Arial" w:cs="Arial"/>
          <w:sz w:val="24"/>
        </w:rPr>
        <w:t>agua potable</w:t>
      </w:r>
      <w:r w:rsidR="00367566">
        <w:rPr>
          <w:rFonts w:ascii="Arial" w:hAnsi="Arial" w:cs="Arial"/>
          <w:sz w:val="24"/>
        </w:rPr>
        <w:t xml:space="preserve">. </w:t>
      </w:r>
    </w:p>
    <w:p w:rsidR="002C1C9D" w:rsidRDefault="002C1C9D" w:rsidP="00072681">
      <w:pPr>
        <w:pStyle w:val="Sinespaciado"/>
        <w:spacing w:line="360" w:lineRule="auto"/>
        <w:jc w:val="both"/>
        <w:rPr>
          <w:rFonts w:ascii="Arial" w:hAnsi="Arial" w:cs="Arial"/>
          <w:sz w:val="24"/>
        </w:rPr>
      </w:pPr>
    </w:p>
    <w:p w:rsidR="00F033BF" w:rsidRDefault="002C1C9D" w:rsidP="00072681">
      <w:pPr>
        <w:spacing w:line="360" w:lineRule="auto"/>
        <w:jc w:val="both"/>
        <w:rPr>
          <w:rFonts w:ascii="Arial" w:hAnsi="Arial" w:cs="Arial"/>
          <w:sz w:val="24"/>
          <w:szCs w:val="24"/>
        </w:rPr>
      </w:pPr>
      <w:r>
        <w:rPr>
          <w:rFonts w:ascii="Arial" w:hAnsi="Arial" w:cs="Arial"/>
          <w:sz w:val="24"/>
          <w:szCs w:val="24"/>
        </w:rPr>
        <w:t xml:space="preserve">La fiesta típica de la comunidad es la celebración de la Virgen Madre Hermosa que se lleva a cabo el 31 de mayo. El 12 de Diciembre visten a las muchachas con refajo y una blusa de manta. </w:t>
      </w:r>
    </w:p>
    <w:p w:rsidR="00072681" w:rsidRDefault="00F033BF" w:rsidP="00072681">
      <w:pPr>
        <w:spacing w:after="0" w:line="360" w:lineRule="auto"/>
        <w:jc w:val="both"/>
        <w:rPr>
          <w:rFonts w:ascii="Arial" w:hAnsi="Arial" w:cs="Arial"/>
          <w:sz w:val="24"/>
          <w:szCs w:val="24"/>
        </w:rPr>
      </w:pPr>
      <w:r>
        <w:rPr>
          <w:rFonts w:ascii="Arial" w:hAnsi="Arial" w:cs="Arial"/>
          <w:sz w:val="24"/>
          <w:szCs w:val="24"/>
        </w:rPr>
        <w:t>L</w:t>
      </w:r>
      <w:r w:rsidR="002C1C9D">
        <w:rPr>
          <w:rFonts w:ascii="Arial" w:hAnsi="Arial" w:cs="Arial"/>
          <w:sz w:val="24"/>
          <w:szCs w:val="24"/>
        </w:rPr>
        <w:t>a comida típica es el pollo de rancho en caldo, la barbacoa, las tortitas de elote, empanada de</w:t>
      </w:r>
      <w:r>
        <w:rPr>
          <w:rFonts w:ascii="Arial" w:hAnsi="Arial" w:cs="Arial"/>
          <w:sz w:val="24"/>
          <w:szCs w:val="24"/>
        </w:rPr>
        <w:t xml:space="preserve"> maíz, quelite, pescado de rio. Los cultivos que </w:t>
      </w:r>
      <w:r w:rsidR="00072681">
        <w:rPr>
          <w:rFonts w:ascii="Arial" w:hAnsi="Arial" w:cs="Arial"/>
          <w:sz w:val="24"/>
          <w:szCs w:val="24"/>
        </w:rPr>
        <w:t>más</w:t>
      </w:r>
      <w:r>
        <w:rPr>
          <w:rFonts w:ascii="Arial" w:hAnsi="Arial" w:cs="Arial"/>
          <w:sz w:val="24"/>
          <w:szCs w:val="24"/>
        </w:rPr>
        <w:t xml:space="preserve"> se dan son el </w:t>
      </w:r>
      <w:r w:rsidR="002C1C9D">
        <w:rPr>
          <w:rFonts w:ascii="Arial" w:hAnsi="Arial" w:cs="Arial"/>
          <w:sz w:val="24"/>
          <w:szCs w:val="24"/>
        </w:rPr>
        <w:t>elote de maíz, frijol, calabaza, perejil, papaya, plátano macho, tomate, caña.</w:t>
      </w:r>
    </w:p>
    <w:p w:rsidR="00950755" w:rsidRDefault="00950755" w:rsidP="00072681">
      <w:pPr>
        <w:spacing w:after="0" w:line="360" w:lineRule="auto"/>
        <w:jc w:val="both"/>
        <w:rPr>
          <w:rFonts w:ascii="Arial" w:hAnsi="Arial" w:cs="Arial"/>
          <w:sz w:val="24"/>
          <w:szCs w:val="24"/>
        </w:rPr>
      </w:pPr>
    </w:p>
    <w:p w:rsidR="00950755" w:rsidRDefault="00950755" w:rsidP="00072681">
      <w:pPr>
        <w:spacing w:after="0" w:line="360" w:lineRule="auto"/>
        <w:jc w:val="both"/>
        <w:rPr>
          <w:rFonts w:ascii="Arial" w:hAnsi="Arial" w:cs="Arial"/>
          <w:sz w:val="24"/>
          <w:szCs w:val="24"/>
        </w:rPr>
      </w:pPr>
      <w:r>
        <w:rPr>
          <w:rFonts w:ascii="Arial" w:hAnsi="Arial" w:cs="Arial"/>
          <w:sz w:val="24"/>
          <w:szCs w:val="24"/>
        </w:rPr>
        <w:t xml:space="preserve">Utilizan medicina herbolaria la cual para el dolor de cabeza usan la hoja de árnica, para el riñón usan la raíz de piedra, el camote de </w:t>
      </w:r>
      <w:proofErr w:type="spellStart"/>
      <w:r>
        <w:rPr>
          <w:rFonts w:ascii="Arial" w:hAnsi="Arial" w:cs="Arial"/>
          <w:sz w:val="24"/>
          <w:szCs w:val="24"/>
        </w:rPr>
        <w:t>achiquiote</w:t>
      </w:r>
      <w:proofErr w:type="spellEnd"/>
      <w:r>
        <w:rPr>
          <w:rFonts w:ascii="Arial" w:hAnsi="Arial" w:cs="Arial"/>
          <w:sz w:val="24"/>
          <w:szCs w:val="24"/>
        </w:rPr>
        <w:t>. Para la conjuntivitis usan la manzanilla y la rosa roja, para los cólicos utilizan la manzanilla y té de limón.</w:t>
      </w:r>
    </w:p>
    <w:p w:rsidR="00072681" w:rsidRDefault="00072681" w:rsidP="00072681">
      <w:pPr>
        <w:spacing w:after="0" w:line="360" w:lineRule="auto"/>
        <w:jc w:val="both"/>
        <w:rPr>
          <w:rFonts w:ascii="Arial" w:hAnsi="Arial" w:cs="Arial"/>
          <w:sz w:val="24"/>
        </w:rPr>
      </w:pPr>
    </w:p>
    <w:p w:rsidR="00367566" w:rsidRDefault="00367566" w:rsidP="00072681">
      <w:pPr>
        <w:spacing w:after="0" w:line="360" w:lineRule="auto"/>
        <w:jc w:val="both"/>
        <w:rPr>
          <w:rFonts w:ascii="Arial" w:hAnsi="Arial" w:cs="Arial"/>
          <w:sz w:val="24"/>
        </w:rPr>
      </w:pPr>
      <w:r>
        <w:rPr>
          <w:rFonts w:ascii="Arial" w:hAnsi="Arial" w:cs="Arial"/>
          <w:sz w:val="24"/>
        </w:rPr>
        <w:t xml:space="preserve">Las </w:t>
      </w:r>
      <w:r w:rsidR="00EC3D57">
        <w:rPr>
          <w:rFonts w:ascii="Arial" w:hAnsi="Arial" w:cs="Arial"/>
          <w:sz w:val="24"/>
        </w:rPr>
        <w:t>viviendas</w:t>
      </w:r>
      <w:r>
        <w:rPr>
          <w:rFonts w:ascii="Arial" w:hAnsi="Arial" w:cs="Arial"/>
          <w:sz w:val="24"/>
        </w:rPr>
        <w:t xml:space="preserve"> están construidas con materiales como: el cemento y ladrillo; algunos techos son de lamina  asbesto o cartón y otros de loza.</w:t>
      </w:r>
    </w:p>
    <w:p w:rsidR="002C1C9D" w:rsidRDefault="002C1C9D" w:rsidP="00072681">
      <w:pPr>
        <w:pStyle w:val="Sinespaciado"/>
        <w:spacing w:line="360" w:lineRule="auto"/>
        <w:jc w:val="both"/>
        <w:rPr>
          <w:rFonts w:ascii="Arial" w:hAnsi="Arial" w:cs="Arial"/>
          <w:sz w:val="24"/>
        </w:rPr>
      </w:pPr>
    </w:p>
    <w:p w:rsidR="00367566" w:rsidRDefault="00367566" w:rsidP="00072681">
      <w:pPr>
        <w:pStyle w:val="Sinespaciado"/>
        <w:spacing w:line="360" w:lineRule="auto"/>
        <w:jc w:val="both"/>
        <w:rPr>
          <w:rFonts w:ascii="Arial" w:hAnsi="Arial" w:cs="Arial"/>
          <w:sz w:val="24"/>
        </w:rPr>
      </w:pPr>
      <w:r>
        <w:rPr>
          <w:rFonts w:ascii="Arial" w:hAnsi="Arial" w:cs="Arial"/>
          <w:sz w:val="24"/>
        </w:rPr>
        <w:t>De acuerdo a los habitantes del lugar, la mayoría de las personas pertenecen  a la religión católica y en el centro del poblado se encuentra una rustica y bonita iglesia. En el mismo pueblo, tienen escuela primaria, biblioteca pública, centro de salud y una casa ejidal. Las personas encargadas  de la organización del lugar, conforman un comité o mesa directiva, conformada por un Delegado, Tesorero, Vocales y otros. Los habitantes son participativos en actividades relacionadas con el bienestar de ellos y el lugar,  también  cuando se trata de  movimientos de políticos.</w:t>
      </w:r>
    </w:p>
    <w:p w:rsidR="007864CE" w:rsidRDefault="007864CE" w:rsidP="00072681">
      <w:pPr>
        <w:pStyle w:val="Sinespaciado"/>
        <w:spacing w:line="360" w:lineRule="auto"/>
        <w:jc w:val="both"/>
        <w:rPr>
          <w:rFonts w:ascii="Arial" w:hAnsi="Arial" w:cs="Arial"/>
          <w:sz w:val="24"/>
        </w:rPr>
      </w:pPr>
    </w:p>
    <w:p w:rsidR="00367566" w:rsidRDefault="00367566" w:rsidP="00072681">
      <w:pPr>
        <w:pStyle w:val="Sinespaciado"/>
        <w:spacing w:line="360" w:lineRule="auto"/>
        <w:jc w:val="both"/>
        <w:rPr>
          <w:rFonts w:ascii="Arial" w:hAnsi="Arial" w:cs="Arial"/>
          <w:sz w:val="24"/>
        </w:rPr>
      </w:pPr>
      <w:r>
        <w:rPr>
          <w:rFonts w:ascii="Arial" w:hAnsi="Arial" w:cs="Arial"/>
          <w:sz w:val="24"/>
        </w:rPr>
        <w:t xml:space="preserve">El poblado </w:t>
      </w:r>
      <w:r w:rsidR="00EC3D57">
        <w:rPr>
          <w:rFonts w:ascii="Arial" w:hAnsi="Arial" w:cs="Arial"/>
          <w:sz w:val="24"/>
        </w:rPr>
        <w:t xml:space="preserve">de </w:t>
      </w:r>
      <w:r>
        <w:rPr>
          <w:rFonts w:ascii="Arial" w:hAnsi="Arial" w:cs="Arial"/>
          <w:sz w:val="24"/>
        </w:rPr>
        <w:t>Huazuntlan tiene un fácil acceso, pues hay camiones que llegan directamente a la comunidad, además se encuentra a orillas de la carretera que conduce a otros poblados, pertenecientes también, al municipio de Mecayapan.</w:t>
      </w:r>
    </w:p>
    <w:p w:rsidR="00367566" w:rsidRDefault="00367566" w:rsidP="00072681">
      <w:pPr>
        <w:pStyle w:val="Sinespaciado"/>
        <w:spacing w:line="360" w:lineRule="auto"/>
        <w:jc w:val="both"/>
        <w:rPr>
          <w:rFonts w:ascii="Arial" w:hAnsi="Arial" w:cs="Arial"/>
          <w:sz w:val="24"/>
        </w:rPr>
      </w:pPr>
      <w:r>
        <w:rPr>
          <w:rFonts w:ascii="Arial" w:hAnsi="Arial" w:cs="Arial"/>
          <w:sz w:val="24"/>
        </w:rPr>
        <w:t xml:space="preserve">Las actividades que constituyen  la economía son las siguientes: </w:t>
      </w:r>
    </w:p>
    <w:p w:rsidR="00367566" w:rsidRDefault="00367566" w:rsidP="00072681">
      <w:pPr>
        <w:pStyle w:val="Sinespaciado"/>
        <w:spacing w:line="360" w:lineRule="auto"/>
        <w:jc w:val="both"/>
        <w:rPr>
          <w:rFonts w:ascii="Arial" w:hAnsi="Arial" w:cs="Arial"/>
          <w:sz w:val="24"/>
        </w:rPr>
      </w:pPr>
    </w:p>
    <w:p w:rsidR="00765F16" w:rsidRDefault="00367566" w:rsidP="00072681">
      <w:pPr>
        <w:pStyle w:val="Sinespaciado"/>
        <w:numPr>
          <w:ilvl w:val="0"/>
          <w:numId w:val="1"/>
        </w:numPr>
        <w:spacing w:line="360" w:lineRule="auto"/>
        <w:jc w:val="both"/>
        <w:rPr>
          <w:rFonts w:ascii="Arial" w:hAnsi="Arial" w:cs="Arial"/>
          <w:sz w:val="24"/>
        </w:rPr>
      </w:pPr>
      <w:r>
        <w:rPr>
          <w:rFonts w:ascii="Arial" w:hAnsi="Arial" w:cs="Arial"/>
          <w:sz w:val="24"/>
        </w:rPr>
        <w:t xml:space="preserve">Cultivo de productos agrícolas, principalmente el maíz, tomate y frijol, también el perejil y la calabaza. Además de estos siembran  algunas plantas frutales, como el plátano, limón, papaya, caña y coco. </w:t>
      </w:r>
    </w:p>
    <w:p w:rsidR="00367566" w:rsidRDefault="00367566" w:rsidP="00072681">
      <w:pPr>
        <w:pStyle w:val="Sinespaciado"/>
        <w:numPr>
          <w:ilvl w:val="0"/>
          <w:numId w:val="1"/>
        </w:numPr>
        <w:spacing w:line="360" w:lineRule="auto"/>
        <w:jc w:val="both"/>
        <w:rPr>
          <w:rFonts w:ascii="Arial" w:hAnsi="Arial" w:cs="Arial"/>
          <w:sz w:val="24"/>
        </w:rPr>
      </w:pPr>
      <w:r>
        <w:rPr>
          <w:rFonts w:ascii="Arial" w:hAnsi="Arial" w:cs="Arial"/>
          <w:sz w:val="24"/>
        </w:rPr>
        <w:t>Estos productos los usan para el consumo diario, pero también salen a venderlos al  resto de lo habitantes, poblados cercanos e incluso en las ciudades que lo rodean.</w:t>
      </w:r>
    </w:p>
    <w:p w:rsidR="00CB668A" w:rsidRDefault="00CB668A" w:rsidP="00072681">
      <w:pPr>
        <w:pStyle w:val="Sinespaciado"/>
        <w:spacing w:line="360" w:lineRule="auto"/>
        <w:ind w:left="720"/>
        <w:jc w:val="both"/>
        <w:rPr>
          <w:rFonts w:ascii="Arial" w:hAnsi="Arial" w:cs="Arial"/>
          <w:sz w:val="24"/>
        </w:rPr>
      </w:pPr>
    </w:p>
    <w:p w:rsidR="00CB668A" w:rsidRDefault="00367566" w:rsidP="00072681">
      <w:pPr>
        <w:pStyle w:val="Sinespaciado"/>
        <w:numPr>
          <w:ilvl w:val="0"/>
          <w:numId w:val="1"/>
        </w:numPr>
        <w:spacing w:line="360" w:lineRule="auto"/>
        <w:jc w:val="both"/>
        <w:rPr>
          <w:rFonts w:ascii="Arial" w:hAnsi="Arial" w:cs="Arial"/>
          <w:sz w:val="24"/>
        </w:rPr>
      </w:pPr>
      <w:r>
        <w:rPr>
          <w:rFonts w:ascii="Arial" w:hAnsi="Arial" w:cs="Arial"/>
          <w:sz w:val="24"/>
        </w:rPr>
        <w:t>Algunas casas cuentan con tiendas de abarrotes y son de estas de donde sacan sus principales recursos financieros.</w:t>
      </w:r>
    </w:p>
    <w:p w:rsidR="00CB668A" w:rsidRPr="00CB668A" w:rsidRDefault="00CB668A" w:rsidP="00072681">
      <w:pPr>
        <w:pStyle w:val="Sinespaciado"/>
        <w:spacing w:line="360" w:lineRule="auto"/>
        <w:jc w:val="both"/>
        <w:rPr>
          <w:rFonts w:ascii="Arial" w:hAnsi="Arial" w:cs="Arial"/>
          <w:sz w:val="24"/>
        </w:rPr>
      </w:pPr>
    </w:p>
    <w:p w:rsidR="00367566" w:rsidRPr="002C1C9D" w:rsidRDefault="00367566" w:rsidP="00072681">
      <w:pPr>
        <w:pStyle w:val="Sinespaciado"/>
        <w:numPr>
          <w:ilvl w:val="0"/>
          <w:numId w:val="1"/>
        </w:numPr>
        <w:spacing w:line="360" w:lineRule="auto"/>
        <w:jc w:val="both"/>
        <w:rPr>
          <w:rFonts w:ascii="Arial" w:hAnsi="Arial" w:cs="Arial"/>
          <w:sz w:val="24"/>
        </w:rPr>
      </w:pPr>
      <w:r>
        <w:rPr>
          <w:rFonts w:ascii="Arial" w:hAnsi="Arial" w:cs="Arial"/>
          <w:sz w:val="24"/>
        </w:rPr>
        <w:t xml:space="preserve">Durante la </w:t>
      </w:r>
      <w:r w:rsidRPr="00BD2D1B">
        <w:rPr>
          <w:rFonts w:ascii="Arial" w:hAnsi="Arial" w:cs="Arial"/>
          <w:sz w:val="24"/>
        </w:rPr>
        <w:t>semana se establece</w:t>
      </w:r>
      <w:r>
        <w:rPr>
          <w:rFonts w:ascii="Arial" w:hAnsi="Arial" w:cs="Arial"/>
          <w:sz w:val="24"/>
        </w:rPr>
        <w:t xml:space="preserve"> un día</w:t>
      </w:r>
      <w:r w:rsidRPr="00BD2D1B">
        <w:rPr>
          <w:rFonts w:ascii="Arial" w:hAnsi="Arial" w:cs="Arial"/>
          <w:sz w:val="24"/>
        </w:rPr>
        <w:t xml:space="preserve"> para  realizar venta de productos en un tianguis. Es aquí donde los habitantes aprovechan para ofrecer</w:t>
      </w:r>
      <w:r>
        <w:rPr>
          <w:rFonts w:ascii="Arial" w:hAnsi="Arial" w:cs="Arial"/>
          <w:sz w:val="24"/>
        </w:rPr>
        <w:t xml:space="preserve"> sus </w:t>
      </w:r>
      <w:r w:rsidRPr="00BD2D1B">
        <w:rPr>
          <w:rFonts w:ascii="Arial" w:hAnsi="Arial" w:cs="Arial"/>
          <w:sz w:val="24"/>
        </w:rPr>
        <w:t xml:space="preserve"> frutas, verduras, ropa, bordados, utensilio</w:t>
      </w:r>
      <w:r>
        <w:rPr>
          <w:rFonts w:ascii="Arial" w:hAnsi="Arial" w:cs="Arial"/>
          <w:sz w:val="24"/>
        </w:rPr>
        <w:t>s</w:t>
      </w:r>
      <w:r w:rsidRPr="00BD2D1B">
        <w:rPr>
          <w:rFonts w:ascii="Arial" w:hAnsi="Arial" w:cs="Arial"/>
          <w:sz w:val="24"/>
        </w:rPr>
        <w:t>, comidas, etc.</w:t>
      </w:r>
      <w:r>
        <w:rPr>
          <w:rFonts w:ascii="Arial" w:hAnsi="Arial" w:cs="Arial"/>
          <w:sz w:val="24"/>
        </w:rPr>
        <w:t xml:space="preserve"> </w:t>
      </w:r>
      <w:r w:rsidRPr="002C1C9D">
        <w:rPr>
          <w:rFonts w:ascii="Arial" w:hAnsi="Arial" w:cs="Arial"/>
          <w:sz w:val="24"/>
        </w:rPr>
        <w:t>Es aquí donde unos compran los productos de otros  y viceversa, incluso algunos habitantes conservan la tradición de realizar el “trueque”.</w:t>
      </w:r>
    </w:p>
    <w:p w:rsidR="00CB668A" w:rsidRDefault="00CB668A" w:rsidP="00072681">
      <w:pPr>
        <w:pStyle w:val="Sinespaciado"/>
        <w:spacing w:line="360" w:lineRule="auto"/>
        <w:ind w:left="720"/>
        <w:jc w:val="both"/>
        <w:rPr>
          <w:rFonts w:ascii="Arial" w:hAnsi="Arial" w:cs="Arial"/>
          <w:sz w:val="24"/>
        </w:rPr>
      </w:pPr>
    </w:p>
    <w:p w:rsidR="009C643C" w:rsidRPr="00D0018E" w:rsidRDefault="00BE6634" w:rsidP="00D0018E">
      <w:pPr>
        <w:pStyle w:val="Sinespaciado"/>
        <w:numPr>
          <w:ilvl w:val="0"/>
          <w:numId w:val="1"/>
        </w:numPr>
        <w:spacing w:line="360" w:lineRule="auto"/>
        <w:jc w:val="both"/>
        <w:rPr>
          <w:rFonts w:ascii="Arial" w:hAnsi="Arial" w:cs="Arial"/>
          <w:b/>
          <w:sz w:val="32"/>
        </w:rPr>
      </w:pPr>
      <w:r>
        <w:rPr>
          <w:rFonts w:ascii="Arial" w:hAnsi="Arial" w:cs="Arial"/>
          <w:noProof/>
          <w:sz w:val="24"/>
          <w:lang w:eastAsia="es-MX"/>
        </w:rPr>
        <w:drawing>
          <wp:anchor distT="0" distB="0" distL="114300" distR="114300" simplePos="0" relativeHeight="251659264" behindDoc="0" locked="0" layoutInCell="1" allowOverlap="1">
            <wp:simplePos x="0" y="0"/>
            <wp:positionH relativeFrom="column">
              <wp:posOffset>382905</wp:posOffset>
            </wp:positionH>
            <wp:positionV relativeFrom="paragraph">
              <wp:posOffset>80010</wp:posOffset>
            </wp:positionV>
            <wp:extent cx="3007995" cy="2255520"/>
            <wp:effectExtent l="0" t="0" r="1905" b="0"/>
            <wp:wrapSquare wrapText="bothSides"/>
            <wp:docPr id="1" name="Imagen 1" descr="C:\Users\Mafer\Documents\Mis Archivos Recibidos\2012-05-09 15.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fer\Documents\Mis Archivos Recibidos\2012-05-09 15.49.2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7995" cy="2255520"/>
                    </a:xfrm>
                    <a:prstGeom prst="rect">
                      <a:avLst/>
                    </a:prstGeom>
                    <a:noFill/>
                    <a:ln>
                      <a:noFill/>
                    </a:ln>
                  </pic:spPr>
                </pic:pic>
              </a:graphicData>
            </a:graphic>
          </wp:anchor>
        </w:drawing>
      </w:r>
      <w:r w:rsidR="00367566" w:rsidRPr="007F4C0C">
        <w:rPr>
          <w:rFonts w:ascii="Arial" w:hAnsi="Arial" w:cs="Arial"/>
          <w:sz w:val="24"/>
        </w:rPr>
        <w:t xml:space="preserve">Además de las actividades anteriormente mencionadas, cabe mencionar que  el Rio de Huazuntlan, deja una considerable derrama económica, pues, acuden personas foráneas (turistas) en busca de un momento agradable en un ambiente </w:t>
      </w:r>
      <w:r w:rsidR="00367566" w:rsidRPr="007F4C0C">
        <w:rPr>
          <w:rFonts w:ascii="Arial" w:hAnsi="Arial" w:cs="Arial"/>
          <w:sz w:val="24"/>
        </w:rPr>
        <w:lastRenderedPageBreak/>
        <w:t xml:space="preserve">familiar o grupos de jóvenes que van a convivir en su hermoso balneario. </w:t>
      </w:r>
    </w:p>
    <w:p w:rsidR="009C643C" w:rsidRPr="007F4C0C" w:rsidRDefault="009C643C" w:rsidP="009C643C">
      <w:pPr>
        <w:pStyle w:val="Sinespaciado"/>
        <w:spacing w:line="360" w:lineRule="auto"/>
        <w:jc w:val="both"/>
        <w:rPr>
          <w:rFonts w:ascii="Arial" w:hAnsi="Arial" w:cs="Arial"/>
          <w:sz w:val="24"/>
        </w:rPr>
      </w:pPr>
    </w:p>
    <w:sectPr w:rsidR="009C643C" w:rsidRPr="007F4C0C" w:rsidSect="00010C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5658"/>
    <w:multiLevelType w:val="hybridMultilevel"/>
    <w:tmpl w:val="66E0F942"/>
    <w:lvl w:ilvl="0" w:tplc="EF7E425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67566"/>
    <w:rsid w:val="00010CAA"/>
    <w:rsid w:val="00072681"/>
    <w:rsid w:val="000A5647"/>
    <w:rsid w:val="00177687"/>
    <w:rsid w:val="00241E38"/>
    <w:rsid w:val="002651DB"/>
    <w:rsid w:val="00267382"/>
    <w:rsid w:val="002B2216"/>
    <w:rsid w:val="002C1C9D"/>
    <w:rsid w:val="00367566"/>
    <w:rsid w:val="003B6CE2"/>
    <w:rsid w:val="00474DF1"/>
    <w:rsid w:val="004A6C54"/>
    <w:rsid w:val="004C3304"/>
    <w:rsid w:val="006863AA"/>
    <w:rsid w:val="006E5962"/>
    <w:rsid w:val="00702E54"/>
    <w:rsid w:val="00765F16"/>
    <w:rsid w:val="007864CE"/>
    <w:rsid w:val="007A0709"/>
    <w:rsid w:val="007F4C0C"/>
    <w:rsid w:val="008D6EF2"/>
    <w:rsid w:val="00945DB3"/>
    <w:rsid w:val="00950755"/>
    <w:rsid w:val="009C643C"/>
    <w:rsid w:val="00A45009"/>
    <w:rsid w:val="00A75906"/>
    <w:rsid w:val="00B54F46"/>
    <w:rsid w:val="00B61CE9"/>
    <w:rsid w:val="00BE1C41"/>
    <w:rsid w:val="00BE6634"/>
    <w:rsid w:val="00C03C8B"/>
    <w:rsid w:val="00C13800"/>
    <w:rsid w:val="00C24B45"/>
    <w:rsid w:val="00C84A98"/>
    <w:rsid w:val="00CB668A"/>
    <w:rsid w:val="00D0018E"/>
    <w:rsid w:val="00D07694"/>
    <w:rsid w:val="00D20C85"/>
    <w:rsid w:val="00D9005B"/>
    <w:rsid w:val="00E105FD"/>
    <w:rsid w:val="00E444C4"/>
    <w:rsid w:val="00E51AA3"/>
    <w:rsid w:val="00EC3D57"/>
    <w:rsid w:val="00F033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7566"/>
    <w:pPr>
      <w:spacing w:after="0" w:line="240" w:lineRule="auto"/>
    </w:pPr>
  </w:style>
  <w:style w:type="paragraph" w:styleId="Prrafodelista">
    <w:name w:val="List Paragraph"/>
    <w:basedOn w:val="Normal"/>
    <w:uiPriority w:val="34"/>
    <w:qFormat/>
    <w:rsid w:val="00CB668A"/>
    <w:pPr>
      <w:ind w:left="720"/>
      <w:contextualSpacing/>
    </w:pPr>
  </w:style>
  <w:style w:type="paragraph" w:styleId="Textodeglobo">
    <w:name w:val="Balloon Text"/>
    <w:basedOn w:val="Normal"/>
    <w:link w:val="TextodegloboCar"/>
    <w:uiPriority w:val="99"/>
    <w:semiHidden/>
    <w:unhideWhenUsed/>
    <w:rsid w:val="006E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7566"/>
    <w:pPr>
      <w:spacing w:after="0" w:line="240" w:lineRule="auto"/>
    </w:pPr>
  </w:style>
  <w:style w:type="paragraph" w:styleId="Prrafodelista">
    <w:name w:val="List Paragraph"/>
    <w:basedOn w:val="Normal"/>
    <w:uiPriority w:val="34"/>
    <w:qFormat/>
    <w:rsid w:val="00CB668A"/>
    <w:pPr>
      <w:ind w:left="720"/>
      <w:contextualSpacing/>
    </w:pPr>
  </w:style>
  <w:style w:type="paragraph" w:styleId="Textodeglobo">
    <w:name w:val="Balloon Text"/>
    <w:basedOn w:val="Normal"/>
    <w:link w:val="TextodegloboCar"/>
    <w:uiPriority w:val="99"/>
    <w:semiHidden/>
    <w:unhideWhenUsed/>
    <w:rsid w:val="006E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666329">
      <w:bodyDiv w:val="1"/>
      <w:marLeft w:val="0"/>
      <w:marRight w:val="0"/>
      <w:marTop w:val="0"/>
      <w:marBottom w:val="0"/>
      <w:divBdr>
        <w:top w:val="none" w:sz="0" w:space="0" w:color="auto"/>
        <w:left w:val="none" w:sz="0" w:space="0" w:color="auto"/>
        <w:bottom w:val="none" w:sz="0" w:space="0" w:color="auto"/>
        <w:right w:val="none" w:sz="0" w:space="0" w:color="auto"/>
      </w:divBdr>
    </w:div>
    <w:div w:id="16105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perry</cp:lastModifiedBy>
  <cp:revision>45</cp:revision>
  <dcterms:created xsi:type="dcterms:W3CDTF">2012-05-24T01:56:00Z</dcterms:created>
  <dcterms:modified xsi:type="dcterms:W3CDTF">2012-08-24T03:26:00Z</dcterms:modified>
</cp:coreProperties>
</file>