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D4" w:rsidRPr="00E67E82" w:rsidRDefault="00B770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4F8B" w:rsidRPr="00E67E82" w:rsidRDefault="004E25BD">
      <w:pPr>
        <w:rPr>
          <w:rFonts w:ascii="Arial" w:hAnsi="Arial" w:cs="Arial"/>
          <w:b/>
          <w:sz w:val="36"/>
          <w:szCs w:val="36"/>
        </w:rPr>
      </w:pPr>
      <w:r w:rsidRPr="00E67E82">
        <w:rPr>
          <w:rFonts w:ascii="Arial" w:hAnsi="Arial" w:cs="Arial"/>
          <w:b/>
          <w:sz w:val="36"/>
          <w:szCs w:val="36"/>
        </w:rPr>
        <w:t>José Alfredo VILLAGÓMEZ-CORTÉS</w:t>
      </w:r>
    </w:p>
    <w:p w:rsidR="004E25BD" w:rsidRPr="00E67E82" w:rsidRDefault="000D6545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P</w:t>
      </w:r>
      <w:r w:rsidR="004E25BD" w:rsidRPr="00E67E82">
        <w:rPr>
          <w:rFonts w:ascii="Arial" w:eastAsia="Times New Roman" w:hAnsi="Arial" w:cs="Arial"/>
          <w:sz w:val="24"/>
          <w:szCs w:val="24"/>
          <w:lang w:eastAsia="es-MX"/>
        </w:rPr>
        <w:t>rofessor</w:t>
      </w:r>
      <w:proofErr w:type="spellEnd"/>
    </w:p>
    <w:p w:rsidR="004E25BD" w:rsidRPr="00E67E82" w:rsidRDefault="000D6545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University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of </w:t>
      </w:r>
      <w:r w:rsidR="004E25BD" w:rsidRPr="00E67E82">
        <w:rPr>
          <w:rFonts w:ascii="Arial" w:eastAsia="Times New Roman" w:hAnsi="Arial" w:cs="Arial"/>
          <w:sz w:val="24"/>
          <w:szCs w:val="24"/>
          <w:lang w:eastAsia="es-MX"/>
        </w:rPr>
        <w:t>Veracruz</w:t>
      </w:r>
    </w:p>
    <w:p w:rsidR="004E25BD" w:rsidRPr="00E67E82" w:rsidRDefault="004E25BD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Schhol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of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Veterinary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Medicine and Animal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Science</w:t>
      </w:r>
      <w:proofErr w:type="spellEnd"/>
    </w:p>
    <w:p w:rsidR="004E25BD" w:rsidRPr="00E67E82" w:rsidRDefault="004E25BD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Crcunvalación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Yañez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>, Col. Unidad Veracruzana</w:t>
      </w:r>
    </w:p>
    <w:p w:rsidR="004E25BD" w:rsidRPr="00E67E82" w:rsidRDefault="004E25BD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Veracruz,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Mexico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91710</w:t>
      </w:r>
    </w:p>
    <w:p w:rsidR="004E25BD" w:rsidRPr="00E67E82" w:rsidRDefault="000D6545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>(52)</w:t>
      </w:r>
      <w:r w:rsidR="004E25BD" w:rsidRPr="00E67E82">
        <w:rPr>
          <w:rFonts w:ascii="Arial" w:eastAsia="Times New Roman" w:hAnsi="Arial" w:cs="Arial"/>
          <w:sz w:val="24"/>
          <w:szCs w:val="24"/>
          <w:lang w:eastAsia="es-MX"/>
        </w:rPr>
        <w:t>229-9342075</w:t>
      </w:r>
    </w:p>
    <w:p w:rsidR="005D2F42" w:rsidRPr="00E67E82" w:rsidRDefault="005D2F42" w:rsidP="004E25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>Email avillagomez@uv.mx</w:t>
      </w:r>
    </w:p>
    <w:p w:rsidR="004E25BD" w:rsidRPr="00E67E82" w:rsidRDefault="004E25BD" w:rsidP="000D654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</w:p>
    <w:p w:rsidR="000D6545" w:rsidRPr="00E67E82" w:rsidRDefault="000D6545" w:rsidP="000D654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Education</w:t>
      </w:r>
      <w:proofErr w:type="spellEnd"/>
    </w:p>
    <w:p w:rsidR="009F468A" w:rsidRPr="00E67E82" w:rsidRDefault="009F468A" w:rsidP="000D6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Style w:val="e24kjd"/>
          <w:rFonts w:ascii="Arial" w:hAnsi="Arial" w:cs="Arial"/>
          <w:sz w:val="24"/>
          <w:szCs w:val="24"/>
        </w:rPr>
        <w:t>D.Sc</w:t>
      </w:r>
      <w:proofErr w:type="spellEnd"/>
      <w:r w:rsidRPr="00E67E82">
        <w:rPr>
          <w:rStyle w:val="e24kjd"/>
          <w:rFonts w:ascii="Arial" w:hAnsi="Arial" w:cs="Arial"/>
          <w:sz w:val="24"/>
          <w:szCs w:val="24"/>
        </w:rPr>
        <w:t xml:space="preserve"> – Management,</w:t>
      </w:r>
      <w:r w:rsidR="006809E1" w:rsidRPr="00E67E82"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 w:rsidR="006809E1" w:rsidRPr="00E67E82">
        <w:rPr>
          <w:rStyle w:val="e24kjd"/>
          <w:rFonts w:ascii="Arial" w:hAnsi="Arial" w:cs="Arial"/>
          <w:sz w:val="24"/>
          <w:szCs w:val="24"/>
        </w:rPr>
        <w:t>Univers</w:t>
      </w:r>
      <w:r w:rsidRPr="00E67E82">
        <w:rPr>
          <w:rStyle w:val="e24kjd"/>
          <w:rFonts w:ascii="Arial" w:hAnsi="Arial" w:cs="Arial"/>
          <w:sz w:val="24"/>
          <w:szCs w:val="24"/>
        </w:rPr>
        <w:t>ity</w:t>
      </w:r>
      <w:proofErr w:type="spellEnd"/>
      <w:r w:rsidRPr="00E67E82">
        <w:rPr>
          <w:rStyle w:val="e24kjd"/>
          <w:rFonts w:ascii="Arial" w:hAnsi="Arial" w:cs="Arial"/>
          <w:sz w:val="24"/>
          <w:szCs w:val="24"/>
        </w:rPr>
        <w:t xml:space="preserve"> of </w:t>
      </w:r>
      <w:proofErr w:type="spellStart"/>
      <w:r w:rsidRPr="00E67E82">
        <w:rPr>
          <w:rStyle w:val="e24kjd"/>
          <w:rFonts w:ascii="Arial" w:hAnsi="Arial" w:cs="Arial"/>
          <w:sz w:val="24"/>
          <w:szCs w:val="24"/>
        </w:rPr>
        <w:t>the</w:t>
      </w:r>
      <w:proofErr w:type="spellEnd"/>
      <w:r w:rsidRPr="00E67E82"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Style w:val="e24kjd"/>
          <w:rFonts w:ascii="Arial" w:hAnsi="Arial" w:cs="Arial"/>
          <w:sz w:val="24"/>
          <w:szCs w:val="24"/>
        </w:rPr>
        <w:t>Nations</w:t>
      </w:r>
      <w:proofErr w:type="spellEnd"/>
      <w:r w:rsidRPr="00E67E82">
        <w:rPr>
          <w:rStyle w:val="e24kjd"/>
          <w:rFonts w:ascii="Arial" w:hAnsi="Arial" w:cs="Arial"/>
          <w:sz w:val="24"/>
          <w:szCs w:val="24"/>
        </w:rPr>
        <w:t>, 2014</w:t>
      </w:r>
    </w:p>
    <w:p w:rsidR="000D6545" w:rsidRPr="00E67E82" w:rsidRDefault="000D6545" w:rsidP="000D6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PhD </w:t>
      </w:r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–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Veterinary</w:t>
      </w:r>
      <w:proofErr w:type="spellEnd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Epidemiology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University</w:t>
      </w:r>
      <w:proofErr w:type="spellEnd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of Florida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>, 2008</w:t>
      </w:r>
    </w:p>
    <w:p w:rsidR="000D6545" w:rsidRPr="00E67E82" w:rsidRDefault="000D6545" w:rsidP="000D6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>M</w:t>
      </w:r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BA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-</w:t>
      </w:r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F468A" w:rsidRPr="00E67E82">
        <w:rPr>
          <w:rStyle w:val="e24kjd"/>
          <w:rFonts w:ascii="Arial" w:hAnsi="Arial" w:cs="Arial"/>
          <w:sz w:val="24"/>
          <w:szCs w:val="24"/>
        </w:rPr>
        <w:t xml:space="preserve">Management, </w:t>
      </w:r>
      <w:proofErr w:type="spellStart"/>
      <w:r w:rsidR="009F468A" w:rsidRPr="00E67E82">
        <w:rPr>
          <w:rStyle w:val="e24kjd"/>
          <w:rFonts w:ascii="Arial" w:hAnsi="Arial" w:cs="Arial"/>
          <w:sz w:val="24"/>
          <w:szCs w:val="24"/>
        </w:rPr>
        <w:t>Cristophorus</w:t>
      </w:r>
      <w:proofErr w:type="spellEnd"/>
      <w:r w:rsidR="009F468A" w:rsidRPr="00E67E82"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 w:rsidR="009F468A" w:rsidRPr="00E67E82">
        <w:rPr>
          <w:rStyle w:val="e24kjd"/>
          <w:rFonts w:ascii="Arial" w:hAnsi="Arial" w:cs="Arial"/>
          <w:sz w:val="24"/>
          <w:szCs w:val="24"/>
        </w:rPr>
        <w:t>Colombus</w:t>
      </w:r>
      <w:proofErr w:type="spellEnd"/>
      <w:r w:rsidR="009F468A" w:rsidRPr="00E67E82">
        <w:rPr>
          <w:rStyle w:val="e24kjd"/>
          <w:rFonts w:ascii="Arial" w:hAnsi="Arial" w:cs="Arial"/>
          <w:sz w:val="24"/>
          <w:szCs w:val="24"/>
        </w:rPr>
        <w:t xml:space="preserve"> </w:t>
      </w:r>
      <w:proofErr w:type="spellStart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University</w:t>
      </w:r>
      <w:proofErr w:type="spellEnd"/>
      <w:r w:rsidR="009F468A" w:rsidRPr="00E67E82">
        <w:rPr>
          <w:rFonts w:ascii="Arial" w:eastAsia="Times New Roman" w:hAnsi="Arial" w:cs="Arial"/>
          <w:sz w:val="24"/>
          <w:szCs w:val="24"/>
          <w:lang w:eastAsia="es-MX"/>
        </w:rPr>
        <w:t>, 1994</w:t>
      </w:r>
    </w:p>
    <w:p w:rsidR="004E25BD" w:rsidRPr="00E67E82" w:rsidRDefault="004E25BD" w:rsidP="004E25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MS </w:t>
      </w:r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>–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Animal </w:t>
      </w:r>
      <w:proofErr w:type="spellStart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>Parasitology</w:t>
      </w:r>
      <w:proofErr w:type="spellEnd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Morelos </w:t>
      </w:r>
      <w:proofErr w:type="spellStart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>State</w:t>
      </w:r>
      <w:proofErr w:type="spellEnd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>Autonomous</w:t>
      </w:r>
      <w:proofErr w:type="spellEnd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University</w:t>
      </w:r>
      <w:proofErr w:type="spellEnd"/>
      <w:r w:rsidR="006809E1" w:rsidRPr="00E67E82">
        <w:rPr>
          <w:rFonts w:ascii="Arial" w:eastAsia="Times New Roman" w:hAnsi="Arial" w:cs="Arial"/>
          <w:sz w:val="24"/>
          <w:szCs w:val="24"/>
          <w:lang w:eastAsia="es-MX"/>
        </w:rPr>
        <w:t>, 1990</w:t>
      </w:r>
    </w:p>
    <w:p w:rsidR="004E25BD" w:rsidRPr="00E67E82" w:rsidRDefault="006809E1" w:rsidP="00C321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Doctor of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Veterinary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Medicine and Animal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Science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="004E25BD" w:rsidRPr="00E67E82">
        <w:rPr>
          <w:rFonts w:ascii="Arial" w:eastAsia="Times New Roman" w:hAnsi="Arial" w:cs="Arial"/>
          <w:sz w:val="24"/>
          <w:szCs w:val="24"/>
          <w:lang w:eastAsia="es-MX"/>
        </w:rPr>
        <w:t>University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of Veracruz</w:t>
      </w:r>
      <w:r w:rsidR="004E25BD"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>1983</w:t>
      </w:r>
    </w:p>
    <w:p w:rsidR="004E25BD" w:rsidRPr="00E67E82" w:rsidRDefault="00C8449D" w:rsidP="004E25BD">
      <w:pPr>
        <w:spacing w:before="100" w:beforeAutospacing="1" w:after="100" w:afterAutospacing="1" w:line="240" w:lineRule="auto"/>
        <w:rPr>
          <w:rStyle w:val="fontstyle01"/>
          <w:rFonts w:ascii="Arial" w:hAnsi="Arial" w:cs="Arial"/>
        </w:rPr>
      </w:pPr>
      <w:proofErr w:type="spellStart"/>
      <w:r w:rsidRPr="00E67E82">
        <w:rPr>
          <w:rStyle w:val="fontstyle01"/>
          <w:rFonts w:ascii="Arial" w:hAnsi="Arial" w:cs="Arial"/>
        </w:rPr>
        <w:t>T</w:t>
      </w:r>
      <w:r w:rsidRPr="00E67E82">
        <w:rPr>
          <w:rStyle w:val="fontstyle01"/>
          <w:rFonts w:ascii="Arial" w:hAnsi="Arial" w:cs="Arial"/>
        </w:rPr>
        <w:t>eaching</w:t>
      </w:r>
      <w:proofErr w:type="spellEnd"/>
    </w:p>
    <w:p w:rsidR="00C8449D" w:rsidRPr="00E67E82" w:rsidRDefault="00B2325F" w:rsidP="00B2325F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Biostatistics</w:t>
      </w:r>
      <w:proofErr w:type="spellEnd"/>
    </w:p>
    <w:p w:rsidR="00B2325F" w:rsidRPr="00E67E82" w:rsidRDefault="00B2325F" w:rsidP="00B2325F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Veterinary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legislation</w:t>
      </w:r>
      <w:proofErr w:type="spellEnd"/>
    </w:p>
    <w:p w:rsidR="00B2325F" w:rsidRPr="00E67E82" w:rsidRDefault="00B2325F" w:rsidP="00B2325F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Livestock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management</w:t>
      </w:r>
      <w:proofErr w:type="spellEnd"/>
    </w:p>
    <w:p w:rsidR="00B2325F" w:rsidRPr="00E67E82" w:rsidRDefault="00B2325F" w:rsidP="00B2325F">
      <w:pPr>
        <w:pStyle w:val="Prrafodelista"/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>Management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of Natural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Resources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0D6545" w:rsidRPr="00E67E82" w:rsidRDefault="000D6545" w:rsidP="000D6545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proofErr w:type="spellStart"/>
      <w:r w:rsidRPr="00E67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Research</w:t>
      </w:r>
      <w:proofErr w:type="spellEnd"/>
      <w:r w:rsidRPr="00E67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Areas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Veterinary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epidemiology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67E82">
        <w:rPr>
          <w:rFonts w:ascii="Arial" w:hAnsi="Arial" w:cs="Arial"/>
          <w:sz w:val="24"/>
          <w:szCs w:val="24"/>
        </w:rPr>
        <w:t>economics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Veterinary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education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Farm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management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Agribusiness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Agricultural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extension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and rural </w:t>
      </w:r>
      <w:proofErr w:type="spellStart"/>
      <w:r w:rsidRPr="00E67E82">
        <w:rPr>
          <w:rFonts w:ascii="Arial" w:hAnsi="Arial" w:cs="Arial"/>
          <w:sz w:val="24"/>
          <w:szCs w:val="24"/>
        </w:rPr>
        <w:t>development</w:t>
      </w:r>
      <w:proofErr w:type="spellEnd"/>
    </w:p>
    <w:p w:rsidR="00D9207C" w:rsidRPr="00E67E82" w:rsidRDefault="00D9207C" w:rsidP="00D9207C">
      <w:pPr>
        <w:pStyle w:val="Prrafodelista"/>
        <w:numPr>
          <w:ilvl w:val="0"/>
          <w:numId w:val="22"/>
        </w:numPr>
        <w:spacing w:before="100" w:beforeAutospacing="1" w:after="100" w:afterAutospacing="1" w:line="240" w:lineRule="auto"/>
        <w:outlineLvl w:val="3"/>
        <w:rPr>
          <w:rFonts w:ascii="Arial" w:hAnsi="Arial" w:cs="Arial"/>
          <w:sz w:val="24"/>
          <w:szCs w:val="24"/>
        </w:rPr>
      </w:pPr>
      <w:r w:rsidRPr="00E67E82">
        <w:rPr>
          <w:rFonts w:ascii="Arial" w:hAnsi="Arial" w:cs="Arial"/>
          <w:sz w:val="24"/>
          <w:szCs w:val="24"/>
        </w:rPr>
        <w:t xml:space="preserve">Natural </w:t>
      </w:r>
      <w:proofErr w:type="spellStart"/>
      <w:r w:rsidRPr="00E67E82">
        <w:rPr>
          <w:rFonts w:ascii="Arial" w:hAnsi="Arial" w:cs="Arial"/>
          <w:sz w:val="24"/>
          <w:szCs w:val="24"/>
        </w:rPr>
        <w:t>resources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economics</w:t>
      </w:r>
      <w:proofErr w:type="spellEnd"/>
    </w:p>
    <w:p w:rsidR="004E1840" w:rsidRPr="00E67E82" w:rsidRDefault="00C8449D" w:rsidP="004E1840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E67E82">
        <w:rPr>
          <w:rStyle w:val="fontstyle01"/>
          <w:rFonts w:ascii="Arial" w:hAnsi="Arial" w:cs="Arial"/>
        </w:rPr>
        <w:t xml:space="preserve">Professional </w:t>
      </w:r>
      <w:proofErr w:type="spellStart"/>
      <w:r w:rsidRPr="00E67E82">
        <w:rPr>
          <w:rStyle w:val="fontstyle01"/>
          <w:rFonts w:ascii="Arial" w:hAnsi="Arial" w:cs="Arial"/>
        </w:rPr>
        <w:t>organizations</w:t>
      </w:r>
      <w:proofErr w:type="spellEnd"/>
      <w:r w:rsidRPr="00E67E82">
        <w:rPr>
          <w:rFonts w:ascii="Arial" w:hAnsi="Arial" w:cs="Arial"/>
        </w:rPr>
        <w:t xml:space="preserve"> </w:t>
      </w:r>
    </w:p>
    <w:p w:rsidR="00510492" w:rsidRPr="00E67E82" w:rsidRDefault="00510492" w:rsidP="00510492">
      <w:pPr>
        <w:pStyle w:val="Prrafodelista"/>
        <w:numPr>
          <w:ilvl w:val="0"/>
          <w:numId w:val="22"/>
        </w:numPr>
        <w:jc w:val="both"/>
        <w:rPr>
          <w:rFonts w:ascii="Arial" w:hAnsi="Arial" w:cs="Arial"/>
        </w:rPr>
      </w:pPr>
      <w:r w:rsidRPr="00E67E82">
        <w:rPr>
          <w:rFonts w:ascii="Arial" w:hAnsi="Arial" w:cs="Arial"/>
        </w:rPr>
        <w:t>Ame</w:t>
      </w:r>
      <w:r w:rsidR="00C8449D" w:rsidRPr="00E67E82">
        <w:rPr>
          <w:rFonts w:ascii="Arial" w:hAnsi="Arial" w:cs="Arial"/>
        </w:rPr>
        <w:t xml:space="preserve">rican </w:t>
      </w:r>
      <w:proofErr w:type="spellStart"/>
      <w:r w:rsidR="00C8449D" w:rsidRPr="00E67E82">
        <w:rPr>
          <w:rFonts w:ascii="Arial" w:hAnsi="Arial" w:cs="Arial"/>
        </w:rPr>
        <w:t>Dairy</w:t>
      </w:r>
      <w:proofErr w:type="spellEnd"/>
      <w:r w:rsidR="00C8449D" w:rsidRPr="00E67E82">
        <w:rPr>
          <w:rFonts w:ascii="Arial" w:hAnsi="Arial" w:cs="Arial"/>
        </w:rPr>
        <w:t xml:space="preserve"> </w:t>
      </w:r>
      <w:proofErr w:type="spellStart"/>
      <w:r w:rsidR="00C8449D" w:rsidRPr="00E67E82">
        <w:rPr>
          <w:rFonts w:ascii="Arial" w:hAnsi="Arial" w:cs="Arial"/>
        </w:rPr>
        <w:t>Science</w:t>
      </w:r>
      <w:proofErr w:type="spellEnd"/>
      <w:r w:rsidR="00C8449D" w:rsidRPr="00E67E82">
        <w:rPr>
          <w:rFonts w:ascii="Arial" w:hAnsi="Arial" w:cs="Arial"/>
        </w:rPr>
        <w:t xml:space="preserve"> </w:t>
      </w:r>
      <w:proofErr w:type="spellStart"/>
      <w:r w:rsidR="00C8449D" w:rsidRPr="00E67E82">
        <w:rPr>
          <w:rFonts w:ascii="Arial" w:hAnsi="Arial" w:cs="Arial"/>
        </w:rPr>
        <w:t>Association</w:t>
      </w:r>
      <w:proofErr w:type="spellEnd"/>
    </w:p>
    <w:p w:rsidR="00C8449D" w:rsidRPr="00E67E82" w:rsidRDefault="00510492" w:rsidP="00C8449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67E82">
        <w:rPr>
          <w:rFonts w:ascii="Arial" w:hAnsi="Arial" w:cs="Arial"/>
          <w:sz w:val="24"/>
          <w:szCs w:val="24"/>
          <w:lang w:val="en-US"/>
        </w:rPr>
        <w:t>Association for International Agricultural and Extension Education</w:t>
      </w:r>
    </w:p>
    <w:p w:rsidR="00C60496" w:rsidRPr="00E67E82" w:rsidRDefault="00C60496" w:rsidP="00C8449D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International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Society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for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Veterinary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Epidemiology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and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Economics</w:t>
      </w:r>
      <w:proofErr w:type="spellEnd"/>
    </w:p>
    <w:p w:rsidR="00C8449D" w:rsidRPr="00E67E82" w:rsidRDefault="00C8449D" w:rsidP="00B2325F">
      <w:pPr>
        <w:pStyle w:val="Prrafodelista"/>
        <w:numPr>
          <w:ilvl w:val="0"/>
          <w:numId w:val="22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E67E82">
        <w:rPr>
          <w:rFonts w:ascii="Arial" w:hAnsi="Arial" w:cs="Arial"/>
          <w:spacing w:val="-3"/>
          <w:sz w:val="24"/>
          <w:szCs w:val="24"/>
          <w:lang w:val="es-ES"/>
        </w:rPr>
        <w:t>Mexican</w:t>
      </w:r>
      <w:proofErr w:type="spellEnd"/>
      <w:r w:rsidRPr="00E67E82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proofErr w:type="spellStart"/>
      <w:r w:rsidRPr="00E67E82">
        <w:rPr>
          <w:rStyle w:val="z-PrincipiodelformularioCar"/>
          <w:sz w:val="24"/>
          <w:szCs w:val="24"/>
          <w:lang w:val="es-ES"/>
        </w:rPr>
        <w:t>As</w:t>
      </w:r>
      <w:r w:rsidRPr="00E67E82">
        <w:rPr>
          <w:rStyle w:val="z-PrincipiodelformularioCar"/>
          <w:sz w:val="24"/>
          <w:szCs w:val="24"/>
          <w:lang w:val="es-ES"/>
        </w:rPr>
        <w:t>s</w:t>
      </w:r>
      <w:r w:rsidRPr="00E67E82">
        <w:rPr>
          <w:rStyle w:val="z-PrincipiodelformularioCar"/>
          <w:sz w:val="24"/>
          <w:szCs w:val="24"/>
          <w:lang w:val="es-ES"/>
        </w:rPr>
        <w:t>ocia</w:t>
      </w:r>
      <w:r w:rsidRPr="00E67E82">
        <w:rPr>
          <w:rStyle w:val="z-PrincipiodelformularioCar"/>
          <w:sz w:val="24"/>
          <w:szCs w:val="24"/>
          <w:lang w:val="es-ES"/>
        </w:rPr>
        <w:t>tion</w:t>
      </w:r>
      <w:proofErr w:type="spellEnd"/>
      <w:r w:rsidRPr="00E67E82">
        <w:rPr>
          <w:rStyle w:val="z-PrincipiodelformularioCar"/>
          <w:sz w:val="24"/>
          <w:szCs w:val="24"/>
          <w:lang w:val="es-ES"/>
        </w:rPr>
        <w:t xml:space="preserve"> </w:t>
      </w:r>
      <w:proofErr w:type="spellStart"/>
      <w:r w:rsidRPr="00E67E82">
        <w:rPr>
          <w:rStyle w:val="z-PrincipiodelformularioCar"/>
          <w:sz w:val="24"/>
          <w:szCs w:val="24"/>
          <w:lang w:val="es-ES"/>
        </w:rPr>
        <w:t>for</w:t>
      </w:r>
      <w:proofErr w:type="spellEnd"/>
      <w:r w:rsidRPr="00E67E82">
        <w:rPr>
          <w:rStyle w:val="z-PrincipiodelformularioCar"/>
          <w:sz w:val="24"/>
          <w:szCs w:val="24"/>
          <w:lang w:val="es-ES"/>
        </w:rPr>
        <w:t xml:space="preserve"> </w:t>
      </w:r>
      <w:proofErr w:type="spellStart"/>
      <w:r w:rsidRPr="00E67E82">
        <w:rPr>
          <w:rStyle w:val="z-PrincipiodelformularioCar"/>
          <w:sz w:val="24"/>
          <w:szCs w:val="24"/>
          <w:lang w:val="es-ES"/>
        </w:rPr>
        <w:t>Veterinar</w:t>
      </w:r>
      <w:r w:rsidRPr="00E67E82">
        <w:rPr>
          <w:rStyle w:val="z-PrincipiodelformularioCar"/>
          <w:sz w:val="24"/>
          <w:szCs w:val="24"/>
          <w:lang w:val="es-ES"/>
        </w:rPr>
        <w:t>y</w:t>
      </w:r>
      <w:proofErr w:type="spellEnd"/>
      <w:r w:rsidRPr="00E67E82">
        <w:rPr>
          <w:rStyle w:val="z-PrincipiodelformularioCar"/>
          <w:sz w:val="24"/>
          <w:szCs w:val="24"/>
          <w:lang w:val="es-ES"/>
        </w:rPr>
        <w:t xml:space="preserve"> </w:t>
      </w:r>
      <w:proofErr w:type="spellStart"/>
      <w:r w:rsidRPr="00E67E82">
        <w:rPr>
          <w:rStyle w:val="z-PrincipiodelformularioCar"/>
          <w:sz w:val="24"/>
          <w:szCs w:val="24"/>
          <w:lang w:val="es-ES"/>
        </w:rPr>
        <w:t>Epidemiolog</w:t>
      </w:r>
      <w:r w:rsidRPr="00E67E82">
        <w:rPr>
          <w:rStyle w:val="z-PrincipiodelformularioCar"/>
          <w:sz w:val="24"/>
          <w:szCs w:val="24"/>
          <w:lang w:val="es-ES"/>
        </w:rPr>
        <w:t>y</w:t>
      </w:r>
      <w:proofErr w:type="spellEnd"/>
    </w:p>
    <w:p w:rsidR="00B2325F" w:rsidRPr="00E67E82" w:rsidRDefault="00B2325F" w:rsidP="00B2325F">
      <w:pPr>
        <w:numPr>
          <w:ilvl w:val="0"/>
          <w:numId w:val="22"/>
        </w:numPr>
        <w:spacing w:after="0" w:line="240" w:lineRule="auto"/>
        <w:jc w:val="both"/>
        <w:rPr>
          <w:rStyle w:val="nfasis"/>
          <w:rFonts w:ascii="Arial" w:hAnsi="Arial" w:cs="Arial"/>
          <w:i w:val="0"/>
          <w:iCs w:val="0"/>
          <w:sz w:val="24"/>
          <w:szCs w:val="24"/>
        </w:rPr>
      </w:pPr>
      <w:proofErr w:type="spellStart"/>
      <w:r w:rsidRPr="00E67E82">
        <w:rPr>
          <w:rFonts w:ascii="Arial" w:hAnsi="Arial" w:cs="Arial"/>
          <w:spacing w:val="-3"/>
          <w:sz w:val="24"/>
          <w:szCs w:val="24"/>
          <w:lang w:val="es-ES"/>
        </w:rPr>
        <w:lastRenderedPageBreak/>
        <w:t>Mexican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Society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for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i w:val="0"/>
          <w:sz w:val="24"/>
          <w:szCs w:val="24"/>
        </w:rPr>
        <w:t>Agriculture</w:t>
      </w:r>
      <w:proofErr w:type="spellEnd"/>
      <w:r w:rsidRPr="00E67E82">
        <w:rPr>
          <w:rStyle w:val="nfasis"/>
          <w:rFonts w:ascii="Arial" w:hAnsi="Arial" w:cs="Arial"/>
          <w:i w:val="0"/>
          <w:sz w:val="24"/>
          <w:szCs w:val="24"/>
        </w:rPr>
        <w:t xml:space="preserve"> Management</w:t>
      </w:r>
    </w:p>
    <w:p w:rsidR="00B2325F" w:rsidRPr="00E67E82" w:rsidRDefault="00B2325F" w:rsidP="00C60496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67E82">
        <w:rPr>
          <w:rFonts w:ascii="Arial" w:hAnsi="Arial" w:cs="Arial"/>
          <w:sz w:val="24"/>
          <w:szCs w:val="24"/>
        </w:rPr>
        <w:t>Iberoamerican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r w:rsidRPr="00E67E82">
        <w:rPr>
          <w:rFonts w:ascii="Arial" w:hAnsi="Arial" w:cs="Arial"/>
          <w:sz w:val="24"/>
          <w:szCs w:val="24"/>
        </w:rPr>
        <w:t xml:space="preserve">Network of </w:t>
      </w:r>
      <w:proofErr w:type="spellStart"/>
      <w:r w:rsidRPr="00E67E82">
        <w:rPr>
          <w:rFonts w:ascii="Arial" w:hAnsi="Arial" w:cs="Arial"/>
          <w:sz w:val="24"/>
          <w:szCs w:val="24"/>
        </w:rPr>
        <w:t>Research</w:t>
      </w:r>
      <w:proofErr w:type="spellEnd"/>
      <w:r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67E82">
        <w:rPr>
          <w:rFonts w:ascii="Arial" w:hAnsi="Arial" w:cs="Arial"/>
          <w:sz w:val="24"/>
          <w:szCs w:val="24"/>
        </w:rPr>
        <w:t>Academi</w:t>
      </w:r>
      <w:r w:rsidRPr="00E67E82">
        <w:rPr>
          <w:rFonts w:ascii="Arial" w:hAnsi="Arial" w:cs="Arial"/>
          <w:sz w:val="24"/>
          <w:szCs w:val="24"/>
        </w:rPr>
        <w:t>e</w:t>
      </w:r>
      <w:r w:rsidRPr="00E67E82">
        <w:rPr>
          <w:rFonts w:ascii="Arial" w:hAnsi="Arial" w:cs="Arial"/>
          <w:sz w:val="24"/>
          <w:szCs w:val="24"/>
        </w:rPr>
        <w:t>s</w:t>
      </w:r>
      <w:proofErr w:type="spellEnd"/>
    </w:p>
    <w:p w:rsidR="00024CE5" w:rsidRPr="00E67E82" w:rsidRDefault="00C8449D" w:rsidP="00024CE5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E67E82">
        <w:rPr>
          <w:rFonts w:ascii="Arial" w:hAnsi="Arial" w:cs="Arial"/>
          <w:b/>
          <w:color w:val="000000"/>
          <w:sz w:val="26"/>
          <w:szCs w:val="26"/>
        </w:rPr>
        <w:t xml:space="preserve">Editorial </w:t>
      </w:r>
      <w:proofErr w:type="spellStart"/>
      <w:r w:rsidRPr="00E67E82">
        <w:rPr>
          <w:rFonts w:ascii="Arial" w:hAnsi="Arial" w:cs="Arial"/>
          <w:b/>
          <w:color w:val="000000"/>
          <w:sz w:val="26"/>
          <w:szCs w:val="26"/>
        </w:rPr>
        <w:t>Boards</w:t>
      </w:r>
      <w:proofErr w:type="spellEnd"/>
    </w:p>
    <w:p w:rsidR="000A46DD" w:rsidRPr="00E67E82" w:rsidRDefault="000A46DD" w:rsidP="00A94C4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Revista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Eletrônica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em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Gestão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Educação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e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Tecnologia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Ambiental, REGET/UFSM</w:t>
      </w:r>
    </w:p>
    <w:p w:rsidR="000A46DD" w:rsidRPr="00E67E82" w:rsidRDefault="000A46DD" w:rsidP="00A94C4A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Revista Científica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Fatec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Itapetininga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: Perspectivas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Pr="00E67E82">
        <w:rPr>
          <w:rFonts w:ascii="Arial" w:eastAsia="Times New Roman" w:hAnsi="Arial" w:cs="Arial"/>
          <w:sz w:val="24"/>
          <w:szCs w:val="24"/>
          <w:lang w:eastAsia="es-MX"/>
        </w:rPr>
        <w:t>m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Educação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Gestão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eastAsia="es-MX"/>
        </w:rPr>
        <w:t xml:space="preserve"> &amp;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eastAsia="es-MX"/>
        </w:rPr>
        <w:t>Tecnologia</w:t>
      </w:r>
      <w:proofErr w:type="spellEnd"/>
    </w:p>
    <w:p w:rsidR="000A46DD" w:rsidRPr="00E67E82" w:rsidRDefault="007A440F" w:rsidP="00A94C4A">
      <w:pPr>
        <w:pStyle w:val="Prrafodelista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67E82">
        <w:rPr>
          <w:rFonts w:ascii="Arial" w:hAnsi="Arial" w:cs="Arial"/>
          <w:color w:val="212121"/>
          <w:sz w:val="24"/>
          <w:szCs w:val="24"/>
          <w:lang w:val="fr-FR"/>
        </w:rPr>
        <w:t>Asian</w:t>
      </w:r>
      <w:proofErr w:type="spellEnd"/>
      <w:r w:rsidRPr="00E67E82">
        <w:rPr>
          <w:rFonts w:ascii="Arial" w:hAnsi="Arial" w:cs="Arial"/>
          <w:color w:val="212121"/>
          <w:sz w:val="24"/>
          <w:szCs w:val="24"/>
          <w:lang w:val="fr-FR"/>
        </w:rPr>
        <w:t xml:space="preserve"> Journal of </w:t>
      </w:r>
      <w:proofErr w:type="spellStart"/>
      <w:r w:rsidRPr="00E67E82">
        <w:rPr>
          <w:rFonts w:ascii="Arial" w:hAnsi="Arial" w:cs="Arial"/>
          <w:color w:val="212121"/>
          <w:sz w:val="24"/>
          <w:szCs w:val="24"/>
          <w:lang w:val="fr-FR"/>
        </w:rPr>
        <w:t>Advances</w:t>
      </w:r>
      <w:proofErr w:type="spellEnd"/>
      <w:r w:rsidRPr="00E67E82">
        <w:rPr>
          <w:rFonts w:ascii="Arial" w:hAnsi="Arial" w:cs="Arial"/>
          <w:color w:val="212121"/>
          <w:sz w:val="24"/>
          <w:szCs w:val="24"/>
          <w:lang w:val="fr-FR"/>
        </w:rPr>
        <w:t xml:space="preserve"> in Agricultural </w:t>
      </w:r>
      <w:proofErr w:type="spellStart"/>
      <w:r w:rsidRPr="00E67E82">
        <w:rPr>
          <w:rFonts w:ascii="Arial" w:hAnsi="Arial" w:cs="Arial"/>
          <w:color w:val="212121"/>
          <w:sz w:val="24"/>
          <w:szCs w:val="24"/>
          <w:lang w:val="fr-FR"/>
        </w:rPr>
        <w:t>Research</w:t>
      </w:r>
      <w:proofErr w:type="spellEnd"/>
    </w:p>
    <w:p w:rsidR="00024CE5" w:rsidRPr="00E67E82" w:rsidRDefault="00024CE5" w:rsidP="00024CE5">
      <w:pPr>
        <w:pStyle w:val="Ttulo3"/>
        <w:rPr>
          <w:rFonts w:ascii="Arial" w:hAnsi="Arial" w:cs="Arial"/>
        </w:rPr>
      </w:pPr>
      <w:proofErr w:type="spellStart"/>
      <w:r w:rsidRPr="00E67E82">
        <w:rPr>
          <w:rFonts w:ascii="Arial" w:hAnsi="Arial" w:cs="Arial"/>
        </w:rPr>
        <w:t>Selected</w:t>
      </w:r>
      <w:proofErr w:type="spellEnd"/>
      <w:r w:rsidRPr="00E67E82">
        <w:rPr>
          <w:rFonts w:ascii="Arial" w:hAnsi="Arial" w:cs="Arial"/>
        </w:rPr>
        <w:t xml:space="preserve"> </w:t>
      </w:r>
      <w:proofErr w:type="spellStart"/>
      <w:r w:rsidRPr="00E67E82">
        <w:rPr>
          <w:rFonts w:ascii="Arial" w:hAnsi="Arial" w:cs="Arial"/>
        </w:rPr>
        <w:t>Publications</w:t>
      </w:r>
      <w:proofErr w:type="spellEnd"/>
    </w:p>
    <w:p w:rsidR="00A94C4A" w:rsidRPr="00E67E82" w:rsidRDefault="00A94C4A" w:rsidP="00E67E82">
      <w:pPr>
        <w:pStyle w:val="NormalWeb"/>
        <w:ind w:left="709" w:hanging="709"/>
        <w:jc w:val="both"/>
        <w:rPr>
          <w:rFonts w:ascii="Arial" w:hAnsi="Arial" w:cs="Arial"/>
        </w:rPr>
      </w:pPr>
      <w:r w:rsidRPr="00E67E82">
        <w:rPr>
          <w:rFonts w:ascii="Arial" w:hAnsi="Arial" w:cs="Arial"/>
        </w:rPr>
        <w:t xml:space="preserve">Hernández-Carbajal, G.R., D.I. Martínez-Herrera, V.T. </w:t>
      </w:r>
      <w:proofErr w:type="spellStart"/>
      <w:r w:rsidRPr="00E67E82">
        <w:rPr>
          <w:rFonts w:ascii="Arial" w:hAnsi="Arial" w:cs="Arial"/>
        </w:rPr>
        <w:t>Pardío</w:t>
      </w:r>
      <w:proofErr w:type="spellEnd"/>
      <w:r w:rsidRPr="00E67E82">
        <w:rPr>
          <w:rFonts w:ascii="Arial" w:hAnsi="Arial" w:cs="Arial"/>
        </w:rPr>
        <w:t xml:space="preserve">-Sedas, R. Quintana-Castro, J.F. Morales-Álvarez, K.M. López-Hernández, R.M. </w:t>
      </w:r>
      <w:proofErr w:type="spellStart"/>
      <w:r w:rsidRPr="00E67E82">
        <w:rPr>
          <w:rFonts w:ascii="Arial" w:hAnsi="Arial" w:cs="Arial"/>
        </w:rPr>
        <w:t>Olliart</w:t>
      </w:r>
      <w:proofErr w:type="spellEnd"/>
      <w:r w:rsidRPr="00E67E82">
        <w:rPr>
          <w:rFonts w:ascii="Arial" w:hAnsi="Arial" w:cs="Arial"/>
        </w:rPr>
        <w:t xml:space="preserve">-Ros, </w:t>
      </w:r>
      <w:r w:rsidRPr="00E67E82">
        <w:rPr>
          <w:rStyle w:val="Textoennegrita"/>
          <w:rFonts w:ascii="Arial" w:hAnsi="Arial" w:cs="Arial"/>
          <w:b w:val="0"/>
        </w:rPr>
        <w:t>J.A. Villagómez-Cortés</w:t>
      </w:r>
      <w:r w:rsidRPr="00E67E82">
        <w:rPr>
          <w:rFonts w:ascii="Arial" w:hAnsi="Arial" w:cs="Arial"/>
        </w:rPr>
        <w:t xml:space="preserve"> &amp; J.C. Huerta-Peña. 2018.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I</w:t>
      </w:r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>dentification</w:t>
      </w:r>
      <w:proofErr w:type="spellEnd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of </w:t>
      </w:r>
      <w:proofErr w:type="spellStart"/>
      <w:r w:rsidR="005F7BFA" w:rsidRPr="00E67E82">
        <w:rPr>
          <w:rFonts w:ascii="Arial" w:eastAsiaTheme="minorHAnsi" w:hAnsi="Arial" w:cs="Arial"/>
          <w:bCs/>
          <w:i/>
          <w:iCs/>
          <w:color w:val="231F20"/>
          <w:lang w:eastAsia="en-US"/>
        </w:rPr>
        <w:t>Brucella</w:t>
      </w:r>
      <w:proofErr w:type="spellEnd"/>
      <w:r w:rsidR="005F7BFA" w:rsidRPr="00E67E82">
        <w:rPr>
          <w:rFonts w:ascii="Arial" w:eastAsiaTheme="minorHAnsi" w:hAnsi="Arial" w:cs="Arial"/>
          <w:bCs/>
          <w:i/>
          <w:iCs/>
          <w:color w:val="231F20"/>
          <w:lang w:eastAsia="en-US"/>
        </w:rPr>
        <w:t xml:space="preserve"> </w:t>
      </w:r>
      <w:proofErr w:type="spellStart"/>
      <w:r w:rsidR="005F7BFA" w:rsidRPr="00E67E82">
        <w:rPr>
          <w:rFonts w:ascii="Arial" w:eastAsiaTheme="minorHAnsi" w:hAnsi="Arial" w:cs="Arial"/>
          <w:bCs/>
          <w:i/>
          <w:iCs/>
          <w:color w:val="231F20"/>
          <w:lang w:eastAsia="en-US"/>
        </w:rPr>
        <w:t>abortus</w:t>
      </w:r>
      <w:proofErr w:type="spellEnd"/>
      <w:r w:rsidR="005F7BFA" w:rsidRPr="00E67E82">
        <w:rPr>
          <w:rFonts w:ascii="Arial" w:eastAsiaTheme="minorHAnsi" w:hAnsi="Arial" w:cs="Arial"/>
          <w:bCs/>
          <w:i/>
          <w:iCs/>
          <w:color w:val="231F20"/>
          <w:lang w:eastAsia="en-US"/>
        </w:rPr>
        <w:t xml:space="preserve"> </w:t>
      </w:r>
      <w:proofErr w:type="spellStart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>from</w:t>
      </w:r>
      <w:proofErr w:type="spellEnd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>artisanal-fresh</w:t>
      </w:r>
      <w:proofErr w:type="spellEnd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>cow-milk</w:t>
      </w:r>
      <w:proofErr w:type="spellEnd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>cheese</w:t>
      </w:r>
      <w:proofErr w:type="spellEnd"/>
      <w:r w:rsidR="00E67E82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in </w:t>
      </w:r>
      <w:r w:rsidRPr="00E67E82">
        <w:rPr>
          <w:rFonts w:ascii="Arial" w:hAnsi="Arial" w:cs="Arial"/>
        </w:rPr>
        <w:t xml:space="preserve">Veracruz, México. </w:t>
      </w:r>
      <w:proofErr w:type="spellStart"/>
      <w:r w:rsidRPr="00E67E82">
        <w:rPr>
          <w:rFonts w:ascii="Arial" w:hAnsi="Arial" w:cs="Arial"/>
          <w:i/>
        </w:rPr>
        <w:t>Agrocienc</w:t>
      </w:r>
      <w:r w:rsidRPr="00E67E82">
        <w:rPr>
          <w:rFonts w:ascii="Arial" w:hAnsi="Arial" w:cs="Arial"/>
          <w:i/>
        </w:rPr>
        <w:t>ia</w:t>
      </w:r>
      <w:proofErr w:type="spellEnd"/>
      <w:r w:rsidRPr="00E67E82">
        <w:rPr>
          <w:rFonts w:ascii="Arial" w:hAnsi="Arial" w:cs="Arial"/>
          <w:i/>
        </w:rPr>
        <w:t>, 52</w:t>
      </w:r>
      <w:r w:rsidR="00DA2BF0" w:rsidRPr="00E67E82">
        <w:rPr>
          <w:rFonts w:ascii="Arial" w:hAnsi="Arial" w:cs="Arial"/>
        </w:rPr>
        <w:t>(</w:t>
      </w:r>
      <w:proofErr w:type="spellStart"/>
      <w:r w:rsidR="00DA2BF0" w:rsidRPr="00E67E82">
        <w:rPr>
          <w:rFonts w:ascii="Arial" w:hAnsi="Arial" w:cs="Arial"/>
        </w:rPr>
        <w:t>special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number</w:t>
      </w:r>
      <w:proofErr w:type="spellEnd"/>
      <w:r w:rsidR="00DA2BF0" w:rsidRPr="00E67E82">
        <w:rPr>
          <w:rFonts w:ascii="Arial" w:hAnsi="Arial" w:cs="Arial"/>
        </w:rPr>
        <w:t xml:space="preserve">): </w:t>
      </w:r>
      <w:r w:rsidRPr="00E67E82">
        <w:rPr>
          <w:rFonts w:ascii="Arial" w:hAnsi="Arial" w:cs="Arial"/>
        </w:rPr>
        <w:t>55-66.</w:t>
      </w:r>
    </w:p>
    <w:p w:rsidR="00A94C4A" w:rsidRPr="00E67E82" w:rsidRDefault="00A94C4A" w:rsidP="005F7BFA">
      <w:pPr>
        <w:pStyle w:val="NormalWeb"/>
        <w:ind w:left="709" w:hanging="709"/>
        <w:jc w:val="both"/>
        <w:rPr>
          <w:rFonts w:ascii="Arial" w:hAnsi="Arial" w:cs="Arial"/>
        </w:rPr>
      </w:pPr>
      <w:r w:rsidRPr="00E67E82">
        <w:rPr>
          <w:rFonts w:ascii="Arial" w:hAnsi="Arial" w:cs="Arial"/>
        </w:rPr>
        <w:t xml:space="preserve">Ortega-González, C.N., D.I. Martínez-Herrera, G.C. Ortiz-Ceballos, V.T. </w:t>
      </w:r>
      <w:proofErr w:type="spellStart"/>
      <w:r w:rsidRPr="00E67E82">
        <w:rPr>
          <w:rFonts w:ascii="Arial" w:hAnsi="Arial" w:cs="Arial"/>
        </w:rPr>
        <w:t>Pardío</w:t>
      </w:r>
      <w:proofErr w:type="spellEnd"/>
      <w:r w:rsidRPr="00E67E82">
        <w:rPr>
          <w:rFonts w:ascii="Arial" w:hAnsi="Arial" w:cs="Arial"/>
        </w:rPr>
        <w:t xml:space="preserve">-Sedas, </w:t>
      </w:r>
      <w:r w:rsidRPr="00E67E82">
        <w:rPr>
          <w:rStyle w:val="Textoennegrita"/>
          <w:rFonts w:ascii="Arial" w:hAnsi="Arial" w:cs="Arial"/>
          <w:b w:val="0"/>
        </w:rPr>
        <w:t>J.A. Villagómez-Cortés</w:t>
      </w:r>
      <w:r w:rsidRPr="00E67E82">
        <w:rPr>
          <w:rFonts w:ascii="Arial" w:hAnsi="Arial" w:cs="Arial"/>
        </w:rPr>
        <w:t xml:space="preserve">, A. Flores-Primo, D. Vázquez-Luna, J.I. Torres-Barranca &amp; P. Meléndez-Valadez. 2018.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Association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between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leptospirosis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in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domiciled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dogs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and in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their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</w:t>
      </w:r>
      <w:proofErr w:type="spellStart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>owners</w:t>
      </w:r>
      <w:proofErr w:type="spellEnd"/>
      <w:r w:rsidR="005F7BFA" w:rsidRPr="00E67E82">
        <w:rPr>
          <w:rFonts w:ascii="Arial" w:eastAsiaTheme="minorHAnsi" w:hAnsi="Arial" w:cs="Arial"/>
          <w:bCs/>
          <w:color w:val="231F20"/>
          <w:lang w:eastAsia="en-US"/>
        </w:rPr>
        <w:t xml:space="preserve"> in</w:t>
      </w:r>
      <w:r w:rsidR="005F7BFA" w:rsidRPr="00E67E82">
        <w:rPr>
          <w:rFonts w:ascii="Arial" w:eastAsiaTheme="minorHAnsi" w:hAnsi="Arial" w:cs="Arial"/>
          <w:b/>
          <w:bCs/>
          <w:color w:val="231F20"/>
          <w:lang w:eastAsia="en-US"/>
        </w:rPr>
        <w:t xml:space="preserve"> </w:t>
      </w:r>
      <w:r w:rsidR="005F7BFA" w:rsidRPr="00E67E82">
        <w:rPr>
          <w:rFonts w:ascii="Arial" w:hAnsi="Arial" w:cs="Arial"/>
        </w:rPr>
        <w:t xml:space="preserve">Veracruz-Boca del Rio, </w:t>
      </w:r>
      <w:proofErr w:type="spellStart"/>
      <w:r w:rsidR="005F7BFA" w:rsidRPr="00E67E82">
        <w:rPr>
          <w:rFonts w:ascii="Arial" w:hAnsi="Arial" w:cs="Arial"/>
        </w:rPr>
        <w:t>Me</w:t>
      </w:r>
      <w:r w:rsidRPr="00E67E82">
        <w:rPr>
          <w:rFonts w:ascii="Arial" w:hAnsi="Arial" w:cs="Arial"/>
        </w:rPr>
        <w:t>xico</w:t>
      </w:r>
      <w:proofErr w:type="spellEnd"/>
      <w:r w:rsidRPr="00E67E82">
        <w:rPr>
          <w:rFonts w:ascii="Arial" w:hAnsi="Arial" w:cs="Arial"/>
        </w:rPr>
        <w:t xml:space="preserve">. </w:t>
      </w:r>
      <w:proofErr w:type="spellStart"/>
      <w:r w:rsidRPr="00E67E82">
        <w:rPr>
          <w:rFonts w:ascii="Arial" w:hAnsi="Arial" w:cs="Arial"/>
          <w:i/>
        </w:rPr>
        <w:t>Agrociencia</w:t>
      </w:r>
      <w:proofErr w:type="spellEnd"/>
      <w:r w:rsidRPr="00E67E82">
        <w:rPr>
          <w:rFonts w:ascii="Arial" w:hAnsi="Arial" w:cs="Arial"/>
          <w:i/>
        </w:rPr>
        <w:t>, 52</w:t>
      </w:r>
      <w:r w:rsidR="00DA2BF0" w:rsidRPr="00E67E82">
        <w:rPr>
          <w:rFonts w:ascii="Arial" w:hAnsi="Arial" w:cs="Arial"/>
        </w:rPr>
        <w:t>(</w:t>
      </w:r>
      <w:proofErr w:type="spellStart"/>
      <w:r w:rsidR="00DA2BF0" w:rsidRPr="00E67E82">
        <w:rPr>
          <w:rFonts w:ascii="Arial" w:hAnsi="Arial" w:cs="Arial"/>
        </w:rPr>
        <w:t>special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number</w:t>
      </w:r>
      <w:proofErr w:type="spellEnd"/>
      <w:r w:rsidR="00DA2BF0" w:rsidRPr="00E67E82">
        <w:rPr>
          <w:rFonts w:ascii="Arial" w:hAnsi="Arial" w:cs="Arial"/>
        </w:rPr>
        <w:t xml:space="preserve">): </w:t>
      </w:r>
      <w:r w:rsidRPr="00E67E82">
        <w:rPr>
          <w:rFonts w:ascii="Arial" w:hAnsi="Arial" w:cs="Arial"/>
        </w:rPr>
        <w:t xml:space="preserve">67-79. </w:t>
      </w:r>
    </w:p>
    <w:p w:rsidR="00A94C4A" w:rsidRPr="00E67E82" w:rsidRDefault="00A94C4A" w:rsidP="00DA2BF0">
      <w:pPr>
        <w:pStyle w:val="NormalWeb"/>
        <w:ind w:left="709" w:hanging="709"/>
        <w:jc w:val="both"/>
        <w:rPr>
          <w:rFonts w:ascii="Arial" w:hAnsi="Arial" w:cs="Arial"/>
        </w:rPr>
      </w:pPr>
      <w:r w:rsidRPr="00E67E82">
        <w:rPr>
          <w:rFonts w:ascii="Arial" w:hAnsi="Arial" w:cs="Arial"/>
        </w:rPr>
        <w:t xml:space="preserve">Martínez-Peña, M., </w:t>
      </w:r>
      <w:r w:rsidRPr="00E67E82">
        <w:rPr>
          <w:rStyle w:val="Textoennegrita"/>
          <w:rFonts w:ascii="Arial" w:hAnsi="Arial" w:cs="Arial"/>
          <w:b w:val="0"/>
        </w:rPr>
        <w:t>J.A. Villagómez-Cortés</w:t>
      </w:r>
      <w:r w:rsidRPr="00E67E82">
        <w:rPr>
          <w:rFonts w:ascii="Arial" w:hAnsi="Arial" w:cs="Arial"/>
        </w:rPr>
        <w:t xml:space="preserve"> </w:t>
      </w:r>
      <w:r w:rsidR="00DA2BF0" w:rsidRPr="00E67E82">
        <w:rPr>
          <w:rFonts w:ascii="Arial" w:hAnsi="Arial" w:cs="Arial"/>
        </w:rPr>
        <w:t>and</w:t>
      </w:r>
      <w:r w:rsidRPr="00E67E82">
        <w:rPr>
          <w:rFonts w:ascii="Arial" w:hAnsi="Arial" w:cs="Arial"/>
        </w:rPr>
        <w:t xml:space="preserve"> Á.H. Mora-Brito. 2018. </w:t>
      </w:r>
      <w:proofErr w:type="spellStart"/>
      <w:r w:rsidR="00DA2BF0" w:rsidRPr="00E67E82">
        <w:rPr>
          <w:rFonts w:ascii="Arial" w:hAnsi="Arial" w:cs="Arial"/>
        </w:rPr>
        <w:t>Profitability</w:t>
      </w:r>
      <w:proofErr w:type="spellEnd"/>
      <w:r w:rsidR="00DA2BF0" w:rsidRPr="00E67E82">
        <w:rPr>
          <w:rFonts w:ascii="Arial" w:hAnsi="Arial" w:cs="Arial"/>
        </w:rPr>
        <w:t xml:space="preserve"> of </w:t>
      </w:r>
      <w:proofErr w:type="spellStart"/>
      <w:r w:rsidR="00DA2BF0" w:rsidRPr="00E67E82">
        <w:rPr>
          <w:rFonts w:ascii="Arial" w:hAnsi="Arial" w:cs="Arial"/>
        </w:rPr>
        <w:t>the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ovine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production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system</w:t>
      </w:r>
      <w:proofErr w:type="spellEnd"/>
      <w:r w:rsidR="00DA2BF0" w:rsidRPr="00E67E82">
        <w:rPr>
          <w:rFonts w:ascii="Arial" w:hAnsi="Arial" w:cs="Arial"/>
        </w:rPr>
        <w:t xml:space="preserve"> i</w:t>
      </w:r>
      <w:r w:rsidRPr="00E67E82">
        <w:rPr>
          <w:rFonts w:ascii="Arial" w:hAnsi="Arial" w:cs="Arial"/>
        </w:rPr>
        <w:t xml:space="preserve">n </w:t>
      </w:r>
      <w:proofErr w:type="spellStart"/>
      <w:r w:rsidR="00DA2BF0" w:rsidRPr="00E67E82">
        <w:rPr>
          <w:rFonts w:ascii="Arial" w:hAnsi="Arial" w:cs="Arial"/>
        </w:rPr>
        <w:t>th</w:t>
      </w:r>
      <w:r w:rsidRPr="00E67E82">
        <w:rPr>
          <w:rFonts w:ascii="Arial" w:hAnsi="Arial" w:cs="Arial"/>
        </w:rPr>
        <w:t>e</w:t>
      </w:r>
      <w:proofErr w:type="spellEnd"/>
      <w:r w:rsidRPr="00E67E82">
        <w:rPr>
          <w:rFonts w:ascii="Arial" w:hAnsi="Arial" w:cs="Arial"/>
        </w:rPr>
        <w:t xml:space="preserve"> Bajo Mixe, Oaxaca, México. </w:t>
      </w:r>
      <w:proofErr w:type="spellStart"/>
      <w:r w:rsidRPr="00E67E82">
        <w:rPr>
          <w:rFonts w:ascii="Arial" w:hAnsi="Arial" w:cs="Arial"/>
          <w:i/>
        </w:rPr>
        <w:t>Agrociencia</w:t>
      </w:r>
      <w:proofErr w:type="spellEnd"/>
      <w:r w:rsidRPr="00E67E82">
        <w:rPr>
          <w:rFonts w:ascii="Arial" w:hAnsi="Arial" w:cs="Arial"/>
          <w:i/>
        </w:rPr>
        <w:t>, 52</w:t>
      </w:r>
      <w:r w:rsidRPr="00E67E82">
        <w:rPr>
          <w:rFonts w:ascii="Arial" w:hAnsi="Arial" w:cs="Arial"/>
        </w:rPr>
        <w:t>(</w:t>
      </w:r>
      <w:proofErr w:type="spellStart"/>
      <w:r w:rsidR="00DA2BF0" w:rsidRPr="00E67E82">
        <w:rPr>
          <w:rFonts w:ascii="Arial" w:hAnsi="Arial" w:cs="Arial"/>
        </w:rPr>
        <w:t>special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="00DA2BF0" w:rsidRPr="00E67E82">
        <w:rPr>
          <w:rFonts w:ascii="Arial" w:hAnsi="Arial" w:cs="Arial"/>
        </w:rPr>
        <w:t>number</w:t>
      </w:r>
      <w:proofErr w:type="spellEnd"/>
      <w:r w:rsidR="00DA2BF0" w:rsidRPr="00E67E82">
        <w:rPr>
          <w:rFonts w:ascii="Arial" w:hAnsi="Arial" w:cs="Arial"/>
        </w:rPr>
        <w:t>):</w:t>
      </w:r>
      <w:r w:rsidRPr="00E67E82">
        <w:rPr>
          <w:rFonts w:ascii="Arial" w:hAnsi="Arial" w:cs="Arial"/>
        </w:rPr>
        <w:t xml:space="preserve"> 107-122.</w:t>
      </w:r>
    </w:p>
    <w:p w:rsidR="00A94C4A" w:rsidRPr="00E67E82" w:rsidRDefault="00A94C4A" w:rsidP="00DA2BF0">
      <w:pPr>
        <w:pStyle w:val="NormalWeb"/>
        <w:ind w:left="709" w:hanging="709"/>
        <w:jc w:val="both"/>
        <w:rPr>
          <w:rFonts w:ascii="Arial" w:hAnsi="Arial" w:cs="Arial"/>
        </w:rPr>
      </w:pPr>
      <w:r w:rsidRPr="00E67E82">
        <w:rPr>
          <w:rFonts w:ascii="Arial" w:hAnsi="Arial" w:cs="Arial"/>
        </w:rPr>
        <w:t xml:space="preserve">Román-Ramírez, D.L., D.I. Martínez-Herrera, </w:t>
      </w:r>
      <w:r w:rsidRPr="00E67E82">
        <w:rPr>
          <w:rStyle w:val="Textoennegrita"/>
          <w:rFonts w:ascii="Arial" w:hAnsi="Arial" w:cs="Arial"/>
          <w:b w:val="0"/>
        </w:rPr>
        <w:t>J.A. Villagómez-Cortés</w:t>
      </w:r>
      <w:r w:rsidRPr="00E67E82">
        <w:rPr>
          <w:rFonts w:ascii="Arial" w:hAnsi="Arial" w:cs="Arial"/>
        </w:rPr>
        <w:t xml:space="preserve">, Á.E. Peniche-Cardeña, J.F. Morales-Álvarez </w:t>
      </w:r>
      <w:r w:rsidR="00DA2BF0" w:rsidRPr="00E67E82">
        <w:rPr>
          <w:rFonts w:ascii="Arial" w:hAnsi="Arial" w:cs="Arial"/>
        </w:rPr>
        <w:t>and</w:t>
      </w:r>
      <w:r w:rsidRPr="00E67E82">
        <w:rPr>
          <w:rFonts w:ascii="Arial" w:hAnsi="Arial" w:cs="Arial"/>
        </w:rPr>
        <w:t xml:space="preserve"> R. Flores-Castro. 2017. </w:t>
      </w:r>
      <w:proofErr w:type="spellStart"/>
      <w:r w:rsidRPr="00E67E82">
        <w:rPr>
          <w:rFonts w:ascii="Arial" w:hAnsi="Arial" w:cs="Arial"/>
        </w:rPr>
        <w:t>Epidemiolog</w:t>
      </w:r>
      <w:r w:rsidR="00DA2BF0" w:rsidRPr="00E67E82">
        <w:rPr>
          <w:rFonts w:ascii="Arial" w:hAnsi="Arial" w:cs="Arial"/>
        </w:rPr>
        <w:t>y</w:t>
      </w:r>
      <w:proofErr w:type="spellEnd"/>
      <w:r w:rsidR="00DA2BF0" w:rsidRPr="00E67E82">
        <w:rPr>
          <w:rFonts w:ascii="Arial" w:hAnsi="Arial" w:cs="Arial"/>
        </w:rPr>
        <w:t xml:space="preserve"> of </w:t>
      </w:r>
      <w:proofErr w:type="spellStart"/>
      <w:r w:rsidR="00DA2BF0" w:rsidRPr="00E67E82">
        <w:rPr>
          <w:rFonts w:ascii="Arial" w:hAnsi="Arial" w:cs="Arial"/>
        </w:rPr>
        <w:t>caprine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Pr="00E67E82">
        <w:rPr>
          <w:rFonts w:ascii="Arial" w:hAnsi="Arial" w:cs="Arial"/>
        </w:rPr>
        <w:t>bruce</w:t>
      </w:r>
      <w:r w:rsidR="00DA2BF0" w:rsidRPr="00E67E82">
        <w:rPr>
          <w:rFonts w:ascii="Arial" w:hAnsi="Arial" w:cs="Arial"/>
        </w:rPr>
        <w:t>l</w:t>
      </w:r>
      <w:r w:rsidRPr="00E67E82">
        <w:rPr>
          <w:rFonts w:ascii="Arial" w:hAnsi="Arial" w:cs="Arial"/>
        </w:rPr>
        <w:t>losis</w:t>
      </w:r>
      <w:proofErr w:type="spellEnd"/>
      <w:r w:rsidRPr="00E67E82">
        <w:rPr>
          <w:rFonts w:ascii="Arial" w:hAnsi="Arial" w:cs="Arial"/>
        </w:rPr>
        <w:t xml:space="preserve"> </w:t>
      </w:r>
      <w:r w:rsidR="00DA2BF0" w:rsidRPr="00E67E82">
        <w:rPr>
          <w:rFonts w:ascii="Arial" w:hAnsi="Arial" w:cs="Arial"/>
        </w:rPr>
        <w:t>i</w:t>
      </w:r>
      <w:r w:rsidRPr="00E67E82">
        <w:rPr>
          <w:rFonts w:ascii="Arial" w:hAnsi="Arial" w:cs="Arial"/>
        </w:rPr>
        <w:t xml:space="preserve">n </w:t>
      </w:r>
      <w:proofErr w:type="spellStart"/>
      <w:r w:rsidR="00DA2BF0" w:rsidRPr="00E67E82">
        <w:rPr>
          <w:rFonts w:ascii="Arial" w:hAnsi="Arial" w:cs="Arial"/>
        </w:rPr>
        <w:t>the</w:t>
      </w:r>
      <w:proofErr w:type="spellEnd"/>
      <w:r w:rsidR="00DA2BF0" w:rsidRPr="00E67E82">
        <w:rPr>
          <w:rFonts w:ascii="Arial" w:hAnsi="Arial" w:cs="Arial"/>
        </w:rPr>
        <w:t xml:space="preserve"> central </w:t>
      </w:r>
      <w:proofErr w:type="spellStart"/>
      <w:r w:rsidR="00DA2BF0" w:rsidRPr="00E67E82">
        <w:rPr>
          <w:rFonts w:ascii="Arial" w:hAnsi="Arial" w:cs="Arial"/>
        </w:rPr>
        <w:t>zone</w:t>
      </w:r>
      <w:proofErr w:type="spellEnd"/>
      <w:r w:rsidR="00DA2BF0" w:rsidRPr="00E67E82">
        <w:rPr>
          <w:rFonts w:ascii="Arial" w:hAnsi="Arial" w:cs="Arial"/>
        </w:rPr>
        <w:t xml:space="preserve"> of </w:t>
      </w:r>
      <w:proofErr w:type="spellStart"/>
      <w:r w:rsidR="00DA2BF0" w:rsidRPr="00E67E82">
        <w:rPr>
          <w:rFonts w:ascii="Arial" w:hAnsi="Arial" w:cs="Arial"/>
        </w:rPr>
        <w:t>the</w:t>
      </w:r>
      <w:proofErr w:type="spellEnd"/>
      <w:r w:rsidR="00DA2BF0" w:rsidRPr="00E67E82">
        <w:rPr>
          <w:rFonts w:ascii="Arial" w:hAnsi="Arial" w:cs="Arial"/>
        </w:rPr>
        <w:t xml:space="preserve"> </w:t>
      </w:r>
      <w:proofErr w:type="spellStart"/>
      <w:r w:rsidRPr="00E67E82">
        <w:rPr>
          <w:rFonts w:ascii="Arial" w:hAnsi="Arial" w:cs="Arial"/>
        </w:rPr>
        <w:t>sta</w:t>
      </w:r>
      <w:r w:rsidR="00DA2BF0" w:rsidRPr="00E67E82">
        <w:rPr>
          <w:rFonts w:ascii="Arial" w:hAnsi="Arial" w:cs="Arial"/>
        </w:rPr>
        <w:t>te</w:t>
      </w:r>
      <w:proofErr w:type="spellEnd"/>
      <w:r w:rsidR="00DA2BF0" w:rsidRPr="00E67E82">
        <w:rPr>
          <w:rFonts w:ascii="Arial" w:hAnsi="Arial" w:cs="Arial"/>
        </w:rPr>
        <w:t xml:space="preserve"> of </w:t>
      </w:r>
      <w:r w:rsidRPr="00E67E82">
        <w:rPr>
          <w:rFonts w:ascii="Arial" w:hAnsi="Arial" w:cs="Arial"/>
        </w:rPr>
        <w:t>Veracruz</w:t>
      </w:r>
      <w:r w:rsidR="00DA2BF0" w:rsidRPr="00E67E82">
        <w:rPr>
          <w:rFonts w:ascii="Arial" w:hAnsi="Arial" w:cs="Arial"/>
        </w:rPr>
        <w:t xml:space="preserve">, </w:t>
      </w:r>
      <w:proofErr w:type="spellStart"/>
      <w:r w:rsidR="00DA2BF0" w:rsidRPr="00E67E82">
        <w:rPr>
          <w:rFonts w:ascii="Arial" w:hAnsi="Arial" w:cs="Arial"/>
        </w:rPr>
        <w:t>Mexico</w:t>
      </w:r>
      <w:proofErr w:type="spellEnd"/>
      <w:r w:rsidRPr="00E67E82">
        <w:rPr>
          <w:rFonts w:ascii="Arial" w:hAnsi="Arial" w:cs="Arial"/>
        </w:rPr>
        <w:t xml:space="preserve">. </w:t>
      </w:r>
      <w:r w:rsidR="00DA2BF0" w:rsidRPr="00E67E82">
        <w:rPr>
          <w:rStyle w:val="nfasis"/>
          <w:rFonts w:ascii="Arial" w:hAnsi="Arial" w:cs="Arial"/>
        </w:rPr>
        <w:t xml:space="preserve">Gaceta Médica de México, 153: </w:t>
      </w:r>
      <w:r w:rsidRPr="00E67E82">
        <w:rPr>
          <w:rFonts w:ascii="Arial" w:hAnsi="Arial" w:cs="Arial"/>
        </w:rPr>
        <w:t>26-30.</w:t>
      </w:r>
    </w:p>
    <w:p w:rsidR="005137ED" w:rsidRPr="00E67E82" w:rsidRDefault="005137ED" w:rsidP="00DA2BF0">
      <w:pPr>
        <w:ind w:left="709" w:hanging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E67E82">
        <w:rPr>
          <w:rFonts w:ascii="Arial" w:eastAsia="Times New Roman" w:hAnsi="Arial" w:cs="Arial"/>
          <w:sz w:val="24"/>
          <w:szCs w:val="24"/>
          <w:lang w:val="en-US"/>
        </w:rPr>
        <w:t>Cervantes-Rivera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K.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>, J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>A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val="en-US"/>
        </w:rPr>
        <w:t>Villagómez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val="en-US"/>
        </w:rPr>
        <w:t>-Cortés, A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Arroyo-Lara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and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L</w:t>
      </w:r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>.A.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val="en-US"/>
        </w:rPr>
        <w:t>Landín-Grandvallet</w:t>
      </w:r>
      <w:proofErr w:type="spellEnd"/>
      <w:r w:rsidR="00B770D4" w:rsidRPr="00E67E82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2016. A diagnostic survey of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val="en-US"/>
        </w:rPr>
        <w:t>gastroenteric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67E82">
        <w:rPr>
          <w:rFonts w:ascii="Arial" w:eastAsia="Times New Roman" w:hAnsi="Arial" w:cs="Arial"/>
          <w:sz w:val="24"/>
          <w:szCs w:val="24"/>
          <w:lang w:val="en-US"/>
        </w:rPr>
        <w:t>helminths</w:t>
      </w:r>
      <w:proofErr w:type="spellEnd"/>
      <w:r w:rsidRPr="00E67E82">
        <w:rPr>
          <w:rFonts w:ascii="Arial" w:eastAsia="Times New Roman" w:hAnsi="Arial" w:cs="Arial"/>
          <w:sz w:val="24"/>
          <w:szCs w:val="24"/>
          <w:lang w:val="en-US"/>
        </w:rPr>
        <w:t xml:space="preserve"> in backyard poultry of a rural village in Mexican tropics. </w:t>
      </w:r>
      <w:r w:rsidR="00A94C4A" w:rsidRPr="00E67E82">
        <w:rPr>
          <w:rStyle w:val="nfasis"/>
          <w:rFonts w:ascii="Arial" w:hAnsi="Arial" w:cs="Arial"/>
          <w:sz w:val="24"/>
          <w:szCs w:val="24"/>
        </w:rPr>
        <w:t>ARPN</w:t>
      </w:r>
      <w:r w:rsidR="00A94C4A" w:rsidRPr="00E67E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4C4A" w:rsidRPr="00E67E82">
        <w:rPr>
          <w:rStyle w:val="nfasis"/>
          <w:rFonts w:ascii="Arial" w:hAnsi="Arial" w:cs="Arial"/>
          <w:sz w:val="24"/>
          <w:szCs w:val="24"/>
        </w:rPr>
        <w:t>Journal</w:t>
      </w:r>
      <w:proofErr w:type="spellEnd"/>
      <w:r w:rsidR="00A94C4A" w:rsidRPr="00E67E82">
        <w:rPr>
          <w:rStyle w:val="nfasis"/>
          <w:rFonts w:ascii="Arial" w:hAnsi="Arial" w:cs="Arial"/>
          <w:sz w:val="24"/>
          <w:szCs w:val="24"/>
        </w:rPr>
        <w:t xml:space="preserve"> of </w:t>
      </w:r>
      <w:proofErr w:type="spellStart"/>
      <w:r w:rsidR="00A94C4A" w:rsidRPr="00E67E82">
        <w:rPr>
          <w:rStyle w:val="nfasis"/>
          <w:rFonts w:ascii="Arial" w:hAnsi="Arial" w:cs="Arial"/>
          <w:sz w:val="24"/>
          <w:szCs w:val="24"/>
        </w:rPr>
        <w:t>Agricultural</w:t>
      </w:r>
      <w:proofErr w:type="spellEnd"/>
      <w:r w:rsidR="00A94C4A" w:rsidRPr="00E67E82">
        <w:rPr>
          <w:rStyle w:val="nfasis"/>
          <w:rFonts w:ascii="Arial" w:hAnsi="Arial" w:cs="Arial"/>
          <w:sz w:val="24"/>
          <w:szCs w:val="24"/>
        </w:rPr>
        <w:t xml:space="preserve"> and </w:t>
      </w:r>
      <w:proofErr w:type="spellStart"/>
      <w:r w:rsidR="00A94C4A" w:rsidRPr="00E67E82">
        <w:rPr>
          <w:rStyle w:val="nfasis"/>
          <w:rFonts w:ascii="Arial" w:hAnsi="Arial" w:cs="Arial"/>
          <w:sz w:val="24"/>
          <w:szCs w:val="24"/>
        </w:rPr>
        <w:t>Biological</w:t>
      </w:r>
      <w:proofErr w:type="spellEnd"/>
      <w:r w:rsidR="00A94C4A" w:rsidRPr="00E67E82">
        <w:rPr>
          <w:rStyle w:val="nfasis"/>
          <w:rFonts w:ascii="Arial" w:hAnsi="Arial" w:cs="Arial"/>
          <w:sz w:val="24"/>
          <w:szCs w:val="24"/>
        </w:rPr>
        <w:t xml:space="preserve"> </w:t>
      </w:r>
      <w:proofErr w:type="spellStart"/>
      <w:r w:rsidR="00A94C4A" w:rsidRPr="00E67E82">
        <w:rPr>
          <w:rStyle w:val="nfasis"/>
          <w:rFonts w:ascii="Arial" w:hAnsi="Arial" w:cs="Arial"/>
          <w:sz w:val="24"/>
          <w:szCs w:val="24"/>
        </w:rPr>
        <w:t>Science</w:t>
      </w:r>
      <w:proofErr w:type="spellEnd"/>
      <w:r w:rsidR="00A94C4A" w:rsidRPr="00E67E82">
        <w:rPr>
          <w:rFonts w:ascii="Arial" w:hAnsi="Arial" w:cs="Arial"/>
          <w:sz w:val="24"/>
          <w:szCs w:val="24"/>
        </w:rPr>
        <w:t xml:space="preserve">, </w:t>
      </w:r>
      <w:r w:rsidR="00A94C4A" w:rsidRPr="00E67E82">
        <w:rPr>
          <w:rStyle w:val="nfasis"/>
          <w:rFonts w:ascii="Arial" w:hAnsi="Arial" w:cs="Arial"/>
          <w:sz w:val="24"/>
          <w:szCs w:val="24"/>
        </w:rPr>
        <w:t>11</w:t>
      </w:r>
      <w:r w:rsidR="00A94C4A" w:rsidRPr="00E67E82">
        <w:rPr>
          <w:rFonts w:ascii="Arial" w:hAnsi="Arial" w:cs="Arial"/>
          <w:sz w:val="24"/>
          <w:szCs w:val="24"/>
        </w:rPr>
        <w:t>(12)</w:t>
      </w:r>
      <w:r w:rsidR="00DA2BF0" w:rsidRPr="00E67E82">
        <w:rPr>
          <w:rFonts w:ascii="Arial" w:hAnsi="Arial" w:cs="Arial"/>
          <w:sz w:val="24"/>
          <w:szCs w:val="24"/>
        </w:rPr>
        <w:t>:</w:t>
      </w:r>
      <w:r w:rsidR="00A94C4A" w:rsidRPr="00E67E82">
        <w:rPr>
          <w:rFonts w:ascii="Arial" w:hAnsi="Arial" w:cs="Arial"/>
          <w:sz w:val="24"/>
          <w:szCs w:val="24"/>
        </w:rPr>
        <w:t xml:space="preserve"> 837-843.</w:t>
      </w:r>
    </w:p>
    <w:p w:rsidR="005137ED" w:rsidRPr="00E67E82" w:rsidRDefault="005137ED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Style w:val="Textoennegrita"/>
          <w:rFonts w:ascii="Arial" w:hAnsi="Arial" w:cs="Arial"/>
          <w:b w:val="0"/>
          <w:lang w:val="pt-BR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pt-BR"/>
        </w:rPr>
        <w:t>-Cortés</w:t>
      </w:r>
      <w:r w:rsidRPr="00E67E82">
        <w:rPr>
          <w:rFonts w:ascii="Arial" w:hAnsi="Arial" w:cs="Arial"/>
          <w:lang w:val="pt-BR"/>
        </w:rPr>
        <w:t xml:space="preserve"> J</w:t>
      </w:r>
      <w:r w:rsidR="00762BA1" w:rsidRPr="00E67E82">
        <w:rPr>
          <w:rFonts w:ascii="Arial" w:hAnsi="Arial" w:cs="Arial"/>
          <w:lang w:val="pt-BR"/>
        </w:rPr>
        <w:t>.A., D.I.</w:t>
      </w:r>
      <w:r w:rsidRPr="00E67E82">
        <w:rPr>
          <w:rFonts w:ascii="Arial" w:hAnsi="Arial" w:cs="Arial"/>
          <w:lang w:val="pt-BR"/>
        </w:rPr>
        <w:t xml:space="preserve"> Martínez-Herrera </w:t>
      </w:r>
      <w:proofErr w:type="spellStart"/>
      <w:r w:rsidR="00762BA1" w:rsidRPr="00E67E82">
        <w:rPr>
          <w:rFonts w:ascii="Arial" w:hAnsi="Arial" w:cs="Arial"/>
          <w:lang w:val="pt-BR"/>
        </w:rPr>
        <w:t>and</w:t>
      </w:r>
      <w:proofErr w:type="spellEnd"/>
      <w:r w:rsidR="00762BA1" w:rsidRPr="00E67E82">
        <w:rPr>
          <w:rFonts w:ascii="Arial" w:hAnsi="Arial" w:cs="Arial"/>
          <w:lang w:val="pt-BR"/>
        </w:rPr>
        <w:t xml:space="preserve"> L.A.</w:t>
      </w:r>
      <w:r w:rsidRPr="00E67E82">
        <w:rPr>
          <w:rFonts w:ascii="Arial" w:hAnsi="Arial" w:cs="Arial"/>
          <w:lang w:val="pt-BR"/>
        </w:rPr>
        <w:t xml:space="preserve"> Olivares-</w:t>
      </w:r>
      <w:proofErr w:type="spellStart"/>
      <w:r w:rsidRPr="00E67E82">
        <w:rPr>
          <w:rFonts w:ascii="Arial" w:hAnsi="Arial" w:cs="Arial"/>
          <w:lang w:val="pt-BR"/>
        </w:rPr>
        <w:t>Suárez</w:t>
      </w:r>
      <w:proofErr w:type="spellEnd"/>
      <w:r w:rsidR="00762BA1" w:rsidRPr="00E67E82">
        <w:rPr>
          <w:rFonts w:ascii="Arial" w:hAnsi="Arial" w:cs="Arial"/>
          <w:lang w:val="pt-BR"/>
        </w:rPr>
        <w:t>.</w:t>
      </w:r>
      <w:r w:rsidRPr="00E67E82">
        <w:rPr>
          <w:rFonts w:ascii="Arial" w:hAnsi="Arial" w:cs="Arial"/>
          <w:lang w:val="pt-BR"/>
        </w:rPr>
        <w:t xml:space="preserve"> 2015.</w:t>
      </w:r>
      <w:r w:rsidRPr="00E67E82">
        <w:rPr>
          <w:rFonts w:ascii="Arial" w:hAnsi="Arial" w:cs="Arial"/>
          <w:bCs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Epidemiology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of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human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leptospirosis</w:t>
      </w:r>
      <w:proofErr w:type="spellEnd"/>
      <w:r w:rsidRPr="00E67E82">
        <w:rPr>
          <w:rFonts w:ascii="Arial" w:hAnsi="Arial" w:cs="Arial"/>
          <w:lang w:val="pt-BR"/>
        </w:rPr>
        <w:t xml:space="preserve"> in </w:t>
      </w:r>
      <w:proofErr w:type="spellStart"/>
      <w:r w:rsidRPr="00E67E82">
        <w:rPr>
          <w:rFonts w:ascii="Arial" w:hAnsi="Arial" w:cs="Arial"/>
          <w:lang w:val="pt-BR"/>
        </w:rPr>
        <w:t>the</w:t>
      </w:r>
      <w:proofErr w:type="spellEnd"/>
      <w:r w:rsidRPr="00E67E82">
        <w:rPr>
          <w:rFonts w:ascii="Arial" w:hAnsi="Arial" w:cs="Arial"/>
          <w:lang w:val="pt-BR"/>
        </w:rPr>
        <w:t xml:space="preserve"> central </w:t>
      </w:r>
      <w:proofErr w:type="spellStart"/>
      <w:r w:rsidRPr="00E67E82">
        <w:rPr>
          <w:rFonts w:ascii="Arial" w:hAnsi="Arial" w:cs="Arial"/>
          <w:lang w:val="pt-BR"/>
        </w:rPr>
        <w:t>region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of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Veracruz</w:t>
      </w:r>
      <w:proofErr w:type="spellEnd"/>
      <w:r w:rsidRPr="00E67E82">
        <w:rPr>
          <w:rFonts w:ascii="Arial" w:hAnsi="Arial" w:cs="Arial"/>
          <w:lang w:val="pt-BR"/>
        </w:rPr>
        <w:t xml:space="preserve">, </w:t>
      </w:r>
      <w:proofErr w:type="spellStart"/>
      <w:r w:rsidRPr="00E67E82">
        <w:rPr>
          <w:rFonts w:ascii="Arial" w:hAnsi="Arial" w:cs="Arial"/>
          <w:lang w:val="pt-BR"/>
        </w:rPr>
        <w:t>Mexico</w:t>
      </w:r>
      <w:proofErr w:type="spellEnd"/>
      <w:r w:rsidRPr="00E67E82">
        <w:rPr>
          <w:rFonts w:ascii="Arial" w:hAnsi="Arial" w:cs="Arial"/>
          <w:lang w:val="pt-BR"/>
        </w:rPr>
        <w:t xml:space="preserve">. </w:t>
      </w:r>
      <w:r w:rsidRPr="00E67E82">
        <w:rPr>
          <w:rStyle w:val="nfasis"/>
          <w:rFonts w:ascii="Arial" w:hAnsi="Arial" w:cs="Arial"/>
          <w:lang w:val="en-US"/>
        </w:rPr>
        <w:t>Annual Research &amp; Review in Biology, 5</w:t>
      </w:r>
      <w:r w:rsidRPr="00E67E82">
        <w:rPr>
          <w:rFonts w:ascii="Arial" w:hAnsi="Arial" w:cs="Arial"/>
          <w:lang w:val="en-US"/>
        </w:rPr>
        <w:t xml:space="preserve">(1): 132-138. </w:t>
      </w:r>
    </w:p>
    <w:p w:rsidR="005137ED" w:rsidRPr="00E67E82" w:rsidRDefault="005137ED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r w:rsidRPr="00E67E82">
        <w:rPr>
          <w:rFonts w:ascii="Arial" w:hAnsi="Arial" w:cs="Arial"/>
        </w:rPr>
        <w:t xml:space="preserve">Del </w:t>
      </w:r>
      <w:proofErr w:type="spellStart"/>
      <w:r w:rsidRPr="00E67E82">
        <w:rPr>
          <w:rFonts w:ascii="Arial" w:hAnsi="Arial" w:cs="Arial"/>
        </w:rPr>
        <w:t>Angel</w:t>
      </w:r>
      <w:proofErr w:type="spellEnd"/>
      <w:r w:rsidRPr="00E67E82">
        <w:rPr>
          <w:rFonts w:ascii="Arial" w:hAnsi="Arial" w:cs="Arial"/>
        </w:rPr>
        <w:t>-Pérez, A</w:t>
      </w:r>
      <w:r w:rsidR="001728FF" w:rsidRPr="00E67E82">
        <w:rPr>
          <w:rFonts w:ascii="Arial" w:hAnsi="Arial" w:cs="Arial"/>
        </w:rPr>
        <w:t>.</w:t>
      </w:r>
      <w:r w:rsidRPr="00E67E82">
        <w:rPr>
          <w:rFonts w:ascii="Arial" w:hAnsi="Arial" w:cs="Arial"/>
        </w:rPr>
        <w:t>L</w:t>
      </w:r>
      <w:r w:rsidR="001728FF" w:rsidRPr="00E67E82">
        <w:rPr>
          <w:rFonts w:ascii="Arial" w:hAnsi="Arial" w:cs="Arial"/>
        </w:rPr>
        <w:t>. and J.A.</w:t>
      </w:r>
      <w:r w:rsidRPr="00E67E82">
        <w:rPr>
          <w:rFonts w:ascii="Arial" w:hAnsi="Arial" w:cs="Arial"/>
        </w:rPr>
        <w:t xml:space="preserve"> </w:t>
      </w:r>
      <w:r w:rsidRPr="00E67E82">
        <w:rPr>
          <w:rStyle w:val="Textoennegrita"/>
          <w:rFonts w:ascii="Arial" w:hAnsi="Arial" w:cs="Arial"/>
          <w:b w:val="0"/>
        </w:rPr>
        <w:t>Villagómez-Cortés</w:t>
      </w:r>
      <w:r w:rsidR="001728FF" w:rsidRPr="00E67E82">
        <w:rPr>
          <w:rStyle w:val="Textoennegrita"/>
          <w:rFonts w:ascii="Arial" w:hAnsi="Arial" w:cs="Arial"/>
          <w:b w:val="0"/>
        </w:rPr>
        <w:t>.</w:t>
      </w:r>
      <w:r w:rsidRPr="00E67E82">
        <w:rPr>
          <w:rFonts w:ascii="Arial" w:hAnsi="Arial" w:cs="Arial"/>
        </w:rPr>
        <w:t xml:space="preserve"> 2014. </w:t>
      </w:r>
      <w:r w:rsidRPr="00E67E82">
        <w:rPr>
          <w:rFonts w:ascii="Arial" w:hAnsi="Arial" w:cs="Arial"/>
          <w:lang w:val="en-US"/>
        </w:rPr>
        <w:t xml:space="preserve">Environment Perceptions and Conservation Preferences along the </w:t>
      </w:r>
      <w:proofErr w:type="spellStart"/>
      <w:r w:rsidRPr="00E67E82">
        <w:rPr>
          <w:rFonts w:ascii="Arial" w:hAnsi="Arial" w:cs="Arial"/>
          <w:lang w:val="en-US"/>
        </w:rPr>
        <w:t>Coatepec</w:t>
      </w:r>
      <w:proofErr w:type="spellEnd"/>
      <w:r w:rsidRPr="00E67E82">
        <w:rPr>
          <w:rFonts w:ascii="Arial" w:hAnsi="Arial" w:cs="Arial"/>
          <w:lang w:val="en-US"/>
        </w:rPr>
        <w:t>-La Antigua Watershed, México</w:t>
      </w:r>
      <w:r w:rsidR="00762BA1" w:rsidRPr="00E67E82">
        <w:rPr>
          <w:rFonts w:ascii="Arial" w:hAnsi="Arial" w:cs="Arial"/>
          <w:lang w:val="en-US"/>
        </w:rPr>
        <w:t>.</w:t>
      </w:r>
      <w:r w:rsidRPr="00E67E82">
        <w:rPr>
          <w:rStyle w:val="st"/>
          <w:rFonts w:ascii="Arial" w:hAnsi="Arial" w:cs="Arial"/>
          <w:lang w:val="en-US"/>
        </w:rPr>
        <w:t xml:space="preserve"> </w:t>
      </w:r>
      <w:r w:rsidR="00762BA1" w:rsidRPr="00E67E82">
        <w:rPr>
          <w:rStyle w:val="nfasis"/>
          <w:rFonts w:ascii="Arial" w:hAnsi="Arial" w:cs="Arial"/>
          <w:bCs/>
          <w:lang w:val="en-US"/>
        </w:rPr>
        <w:t xml:space="preserve">Journal of </w:t>
      </w:r>
      <w:r w:rsidRPr="00E67E82">
        <w:rPr>
          <w:rStyle w:val="nfasis"/>
          <w:rFonts w:ascii="Arial" w:hAnsi="Arial" w:cs="Arial"/>
          <w:bCs/>
          <w:lang w:val="en-US"/>
        </w:rPr>
        <w:t>Human Ecology</w:t>
      </w:r>
      <w:r w:rsidR="00DA2BF0" w:rsidRPr="00E67E82">
        <w:rPr>
          <w:rFonts w:ascii="Arial" w:hAnsi="Arial" w:cs="Arial"/>
          <w:lang w:val="en-US"/>
        </w:rPr>
        <w:t>, 46(3): 309-318.</w:t>
      </w:r>
    </w:p>
    <w:p w:rsidR="005137ED" w:rsidRPr="00E67E82" w:rsidRDefault="005137ED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Style w:val="Textoennegrita"/>
          <w:rFonts w:ascii="Arial" w:hAnsi="Arial" w:cs="Arial"/>
          <w:b w:val="0"/>
          <w:lang w:val="en-US"/>
        </w:rPr>
        <w:lastRenderedPageBreak/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en-US"/>
        </w:rPr>
        <w:t>-Cortés</w:t>
      </w:r>
      <w:r w:rsidRPr="00E67E82">
        <w:rPr>
          <w:rFonts w:ascii="Arial" w:hAnsi="Arial" w:cs="Arial"/>
          <w:lang w:val="en-US"/>
        </w:rPr>
        <w:t xml:space="preserve"> J</w:t>
      </w:r>
      <w:r w:rsidR="001728FF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>A</w:t>
      </w:r>
      <w:r w:rsidR="001728FF" w:rsidRPr="00E67E82">
        <w:rPr>
          <w:rFonts w:ascii="Arial" w:hAnsi="Arial" w:cs="Arial"/>
          <w:lang w:val="en-US"/>
        </w:rPr>
        <w:t>. and D.I.</w:t>
      </w:r>
      <w:r w:rsidRPr="00E67E82">
        <w:rPr>
          <w:rFonts w:ascii="Arial" w:hAnsi="Arial" w:cs="Arial"/>
          <w:lang w:val="en-US"/>
        </w:rPr>
        <w:t xml:space="preserve"> </w:t>
      </w:r>
      <w:proofErr w:type="spellStart"/>
      <w:r w:rsidRPr="00E67E82">
        <w:rPr>
          <w:rFonts w:ascii="Arial" w:hAnsi="Arial" w:cs="Arial"/>
          <w:lang w:val="en-US"/>
        </w:rPr>
        <w:t>Martínez</w:t>
      </w:r>
      <w:proofErr w:type="spellEnd"/>
      <w:r w:rsidRPr="00E67E82">
        <w:rPr>
          <w:rFonts w:ascii="Arial" w:hAnsi="Arial" w:cs="Arial"/>
          <w:lang w:val="en-US"/>
        </w:rPr>
        <w:t>-Herrera</w:t>
      </w:r>
      <w:r w:rsidR="001728FF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 xml:space="preserve"> 2013. Epidemiological evaluation of clinical bovine respiratory disease complex in a tropical Mexican feedlot. </w:t>
      </w:r>
      <w:r w:rsidRPr="00E67E82">
        <w:rPr>
          <w:rStyle w:val="nfasis"/>
          <w:rFonts w:ascii="Arial" w:hAnsi="Arial" w:cs="Arial"/>
          <w:bCs/>
          <w:lang w:val="en-US"/>
        </w:rPr>
        <w:t xml:space="preserve">Res. </w:t>
      </w:r>
      <w:proofErr w:type="spellStart"/>
      <w:r w:rsidRPr="00E67E82">
        <w:rPr>
          <w:rStyle w:val="nfasis"/>
          <w:rFonts w:ascii="Arial" w:hAnsi="Arial" w:cs="Arial"/>
          <w:bCs/>
          <w:lang w:val="en-US"/>
        </w:rPr>
        <w:t>Opin</w:t>
      </w:r>
      <w:proofErr w:type="spellEnd"/>
      <w:r w:rsidRPr="00E67E82">
        <w:rPr>
          <w:rStyle w:val="nfasis"/>
          <w:rFonts w:ascii="Arial" w:hAnsi="Arial" w:cs="Arial"/>
          <w:bCs/>
          <w:lang w:val="en-US"/>
        </w:rPr>
        <w:t>. Anim. Vet. Sci., 3</w:t>
      </w:r>
      <w:r w:rsidR="001728FF" w:rsidRPr="00E67E82">
        <w:rPr>
          <w:rFonts w:ascii="Arial" w:hAnsi="Arial" w:cs="Arial"/>
          <w:lang w:val="en-US"/>
        </w:rPr>
        <w:t>(9): 315-321.</w:t>
      </w:r>
    </w:p>
    <w:p w:rsidR="00510492" w:rsidRPr="00E67E82" w:rsidRDefault="005137ED" w:rsidP="00DA2BF0">
      <w:pPr>
        <w:pStyle w:val="NormalWeb"/>
        <w:ind w:left="709" w:hanging="709"/>
        <w:jc w:val="both"/>
        <w:rPr>
          <w:rFonts w:ascii="Arial" w:hAnsi="Arial" w:cs="Arial"/>
        </w:rPr>
      </w:pPr>
      <w:proofErr w:type="spellStart"/>
      <w:r w:rsidRPr="00E67E82">
        <w:rPr>
          <w:rStyle w:val="Textoennegrita"/>
          <w:rFonts w:ascii="Arial" w:hAnsi="Arial" w:cs="Arial"/>
          <w:b w:val="0"/>
          <w:lang w:val="en-US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en-US"/>
        </w:rPr>
        <w:t>-Cortés</w:t>
      </w:r>
      <w:r w:rsidRPr="00E67E82">
        <w:rPr>
          <w:rFonts w:ascii="Arial" w:hAnsi="Arial" w:cs="Arial"/>
          <w:lang w:val="en-US"/>
        </w:rPr>
        <w:t xml:space="preserve"> J</w:t>
      </w:r>
      <w:r w:rsidR="00762BA1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>A</w:t>
      </w:r>
      <w:r w:rsidR="00762BA1" w:rsidRPr="00E67E82">
        <w:rPr>
          <w:rFonts w:ascii="Arial" w:hAnsi="Arial" w:cs="Arial"/>
          <w:lang w:val="en-US"/>
        </w:rPr>
        <w:t>. and A.L.</w:t>
      </w:r>
      <w:r w:rsidRPr="00E67E82">
        <w:rPr>
          <w:rFonts w:ascii="Arial" w:hAnsi="Arial" w:cs="Arial"/>
          <w:lang w:val="en-US"/>
        </w:rPr>
        <w:t xml:space="preserve"> Del Angel-Pérez</w:t>
      </w:r>
      <w:r w:rsidR="00762BA1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 xml:space="preserve"> 2013.</w:t>
      </w:r>
      <w:r w:rsidR="00DA2BF0" w:rsidRPr="00E67E82">
        <w:rPr>
          <w:rFonts w:ascii="Arial" w:hAnsi="Arial" w:cs="Arial"/>
          <w:lang w:val="en-US"/>
        </w:rPr>
        <w:t xml:space="preserve"> </w:t>
      </w:r>
      <w:r w:rsidRPr="00E67E82">
        <w:rPr>
          <w:rFonts w:ascii="Arial" w:hAnsi="Arial" w:cs="Arial"/>
          <w:lang w:val="en-US"/>
        </w:rPr>
        <w:t>The Ethics of Payment for Ecosystem Services.</w:t>
      </w:r>
      <w:r w:rsidRPr="00E67E82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Pr="00E67E82">
        <w:rPr>
          <w:rStyle w:val="nfasis"/>
          <w:rFonts w:ascii="Arial" w:hAnsi="Arial" w:cs="Arial"/>
          <w:bCs/>
          <w:lang w:val="en-US"/>
        </w:rPr>
        <w:t>Research Journal of Environmental and Earth</w:t>
      </w:r>
      <w:r w:rsidRPr="00E67E82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Pr="00E67E82">
        <w:rPr>
          <w:rStyle w:val="nfasis"/>
          <w:rFonts w:ascii="Arial" w:hAnsi="Arial" w:cs="Arial"/>
          <w:bCs/>
          <w:lang w:val="en-US"/>
        </w:rPr>
        <w:t>Sciences, 5</w:t>
      </w:r>
      <w:r w:rsidRPr="00E67E82">
        <w:rPr>
          <w:rFonts w:ascii="Arial" w:hAnsi="Arial" w:cs="Arial"/>
          <w:lang w:val="en-US"/>
        </w:rPr>
        <w:t>(5)</w:t>
      </w:r>
      <w:r w:rsidR="00DA2BF0" w:rsidRPr="00E67E82">
        <w:rPr>
          <w:rFonts w:ascii="Arial" w:hAnsi="Arial" w:cs="Arial"/>
          <w:lang w:val="en-US"/>
        </w:rPr>
        <w:t>:</w:t>
      </w:r>
      <w:r w:rsidRPr="00E67E82">
        <w:rPr>
          <w:rFonts w:ascii="Arial" w:hAnsi="Arial" w:cs="Arial"/>
          <w:lang w:val="en-US"/>
        </w:rPr>
        <w:t xml:space="preserve"> 278-286.</w:t>
      </w:r>
      <w:r w:rsidR="00762BA1" w:rsidRPr="00E67E82">
        <w:rPr>
          <w:rFonts w:ascii="Arial" w:hAnsi="Arial" w:cs="Arial"/>
        </w:rPr>
        <w:t xml:space="preserve"> </w:t>
      </w:r>
    </w:p>
    <w:p w:rsidR="00510492" w:rsidRPr="00E67E82" w:rsidRDefault="00510492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Fonts w:ascii="Arial" w:hAnsi="Arial" w:cs="Arial"/>
          <w:lang w:val="pt-BR"/>
        </w:rPr>
        <w:t>Vinay-Vadillo</w:t>
      </w:r>
      <w:proofErr w:type="spellEnd"/>
      <w:r w:rsidRPr="00E67E82">
        <w:rPr>
          <w:rFonts w:ascii="Arial" w:hAnsi="Arial" w:cs="Arial"/>
          <w:lang w:val="pt-BR"/>
        </w:rPr>
        <w:t>, J</w:t>
      </w:r>
      <w:r w:rsidR="00C8449D" w:rsidRPr="00E67E82">
        <w:rPr>
          <w:rFonts w:ascii="Arial" w:hAnsi="Arial" w:cs="Arial"/>
          <w:lang w:val="pt-BR"/>
        </w:rPr>
        <w:t>.</w:t>
      </w:r>
      <w:r w:rsidRPr="00E67E82">
        <w:rPr>
          <w:rFonts w:ascii="Arial" w:hAnsi="Arial" w:cs="Arial"/>
          <w:lang w:val="pt-BR"/>
        </w:rPr>
        <w:t>C</w:t>
      </w:r>
      <w:r w:rsidR="00C8449D" w:rsidRPr="00E67E82">
        <w:rPr>
          <w:rFonts w:ascii="Arial" w:hAnsi="Arial" w:cs="Arial"/>
          <w:lang w:val="pt-BR"/>
        </w:rPr>
        <w:t>.</w:t>
      </w:r>
      <w:r w:rsidRPr="00E67E82">
        <w:rPr>
          <w:rFonts w:ascii="Arial" w:hAnsi="Arial" w:cs="Arial"/>
          <w:lang w:val="pt-BR"/>
        </w:rPr>
        <w:t xml:space="preserve">, </w:t>
      </w:r>
      <w:r w:rsidR="00C8449D" w:rsidRPr="00E67E82">
        <w:rPr>
          <w:rFonts w:ascii="Arial" w:hAnsi="Arial" w:cs="Arial"/>
          <w:lang w:val="pt-BR"/>
        </w:rPr>
        <w:t xml:space="preserve">J.A. </w:t>
      </w:r>
      <w:proofErr w:type="spellStart"/>
      <w:r w:rsidRPr="00E67E82">
        <w:rPr>
          <w:rStyle w:val="Textoennegrita"/>
          <w:rFonts w:ascii="Arial" w:hAnsi="Arial" w:cs="Arial"/>
          <w:b w:val="0"/>
          <w:lang w:val="pt-BR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pt-BR"/>
        </w:rPr>
        <w:t>-Cortés</w:t>
      </w:r>
      <w:r w:rsidRPr="00E67E82">
        <w:rPr>
          <w:rFonts w:ascii="Arial" w:hAnsi="Arial" w:cs="Arial"/>
          <w:lang w:val="pt-BR"/>
        </w:rPr>
        <w:t xml:space="preserve">, </w:t>
      </w:r>
      <w:r w:rsidR="00C8449D" w:rsidRPr="00E67E82">
        <w:rPr>
          <w:rFonts w:ascii="Arial" w:hAnsi="Arial" w:cs="Arial"/>
          <w:lang w:val="pt-BR"/>
        </w:rPr>
        <w:t xml:space="preserve">M.R. </w:t>
      </w:r>
      <w:r w:rsidRPr="00E67E82">
        <w:rPr>
          <w:rFonts w:ascii="Arial" w:hAnsi="Arial" w:cs="Arial"/>
          <w:lang w:val="pt-BR"/>
        </w:rPr>
        <w:t xml:space="preserve">Acosta-Rodríguez </w:t>
      </w:r>
      <w:proofErr w:type="spellStart"/>
      <w:r w:rsidRPr="00E67E82">
        <w:rPr>
          <w:rFonts w:ascii="Arial" w:hAnsi="Arial" w:cs="Arial"/>
          <w:lang w:val="pt-BR"/>
        </w:rPr>
        <w:t>and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r w:rsidR="00C8449D" w:rsidRPr="00E67E82">
        <w:rPr>
          <w:rFonts w:ascii="Arial" w:hAnsi="Arial" w:cs="Arial"/>
          <w:lang w:val="pt-BR"/>
        </w:rPr>
        <w:t xml:space="preserve">C. </w:t>
      </w:r>
      <w:proofErr w:type="spellStart"/>
      <w:r w:rsidRPr="00E67E82">
        <w:rPr>
          <w:rFonts w:ascii="Arial" w:hAnsi="Arial" w:cs="Arial"/>
          <w:lang w:val="pt-BR"/>
        </w:rPr>
        <w:t>Rocher</w:t>
      </w:r>
      <w:proofErr w:type="spellEnd"/>
      <w:r w:rsidRPr="00E67E82">
        <w:rPr>
          <w:rFonts w:ascii="Arial" w:hAnsi="Arial" w:cs="Arial"/>
          <w:lang w:val="pt-BR"/>
        </w:rPr>
        <w:t xml:space="preserve">, 2012. </w:t>
      </w:r>
      <w:proofErr w:type="spellStart"/>
      <w:r w:rsidRPr="00E67E82">
        <w:rPr>
          <w:rFonts w:ascii="Arial" w:hAnsi="Arial" w:cs="Arial"/>
          <w:lang w:val="pt-BR"/>
        </w:rPr>
        <w:t>Shapes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of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Lactation</w:t>
      </w:r>
      <w:proofErr w:type="spellEnd"/>
      <w:r w:rsidRPr="00E67E82">
        <w:rPr>
          <w:rFonts w:ascii="Arial" w:hAnsi="Arial" w:cs="Arial"/>
          <w:lang w:val="pt-BR"/>
        </w:rPr>
        <w:t xml:space="preserve"> Curves </w:t>
      </w:r>
      <w:proofErr w:type="spellStart"/>
      <w:r w:rsidRPr="00E67E82">
        <w:rPr>
          <w:rFonts w:ascii="Arial" w:hAnsi="Arial" w:cs="Arial"/>
          <w:lang w:val="pt-BR"/>
        </w:rPr>
        <w:t>of</w:t>
      </w:r>
      <w:proofErr w:type="spellEnd"/>
      <w:r w:rsidRPr="00E67E82">
        <w:rPr>
          <w:rFonts w:ascii="Arial" w:hAnsi="Arial" w:cs="Arial"/>
          <w:lang w:val="pt-BR"/>
        </w:rPr>
        <w:t xml:space="preserve"> F1 (</w:t>
      </w:r>
      <w:proofErr w:type="spellStart"/>
      <w:r w:rsidRPr="00E67E82">
        <w:rPr>
          <w:rFonts w:ascii="Arial" w:hAnsi="Arial" w:cs="Arial"/>
          <w:lang w:val="pt-BR"/>
        </w:rPr>
        <w:t>Holstein</w:t>
      </w:r>
      <w:proofErr w:type="spellEnd"/>
      <w:r w:rsidRPr="00E67E82">
        <w:rPr>
          <w:rFonts w:ascii="Arial" w:hAnsi="Arial" w:cs="Arial"/>
          <w:lang w:val="pt-BR"/>
        </w:rPr>
        <w:t xml:space="preserve"> X Zebu) </w:t>
      </w:r>
      <w:proofErr w:type="spellStart"/>
      <w:r w:rsidRPr="00E67E82">
        <w:rPr>
          <w:rFonts w:ascii="Arial" w:hAnsi="Arial" w:cs="Arial"/>
          <w:lang w:val="pt-BR"/>
        </w:rPr>
        <w:t>Cows</w:t>
      </w:r>
      <w:proofErr w:type="spellEnd"/>
      <w:r w:rsidRPr="00E67E82">
        <w:rPr>
          <w:rFonts w:ascii="Arial" w:hAnsi="Arial" w:cs="Arial"/>
          <w:lang w:val="pt-BR"/>
        </w:rPr>
        <w:t xml:space="preserve"> in </w:t>
      </w:r>
      <w:proofErr w:type="spellStart"/>
      <w:r w:rsidRPr="00E67E82">
        <w:rPr>
          <w:rFonts w:ascii="Arial" w:hAnsi="Arial" w:cs="Arial"/>
          <w:lang w:val="pt-BR"/>
        </w:rPr>
        <w:t>the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Humid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Tropic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of</w:t>
      </w:r>
      <w:proofErr w:type="spellEnd"/>
      <w:r w:rsidRPr="00E67E82">
        <w:rPr>
          <w:rFonts w:ascii="Arial" w:hAnsi="Arial" w:cs="Arial"/>
          <w:lang w:val="pt-BR"/>
        </w:rPr>
        <w:t xml:space="preserve"> </w:t>
      </w:r>
      <w:proofErr w:type="spellStart"/>
      <w:r w:rsidRPr="00E67E82">
        <w:rPr>
          <w:rFonts w:ascii="Arial" w:hAnsi="Arial" w:cs="Arial"/>
          <w:lang w:val="pt-BR"/>
        </w:rPr>
        <w:t>Veracruz</w:t>
      </w:r>
      <w:proofErr w:type="spellEnd"/>
      <w:r w:rsidRPr="00E67E82">
        <w:rPr>
          <w:rFonts w:ascii="Arial" w:hAnsi="Arial" w:cs="Arial"/>
          <w:lang w:val="pt-BR"/>
        </w:rPr>
        <w:t xml:space="preserve">, México. </w:t>
      </w:r>
      <w:r w:rsidRPr="00E67E82">
        <w:rPr>
          <w:rStyle w:val="nfasis"/>
          <w:rFonts w:ascii="Arial" w:hAnsi="Arial" w:cs="Arial"/>
          <w:lang w:val="en-US"/>
        </w:rPr>
        <w:t>I</w:t>
      </w:r>
      <w:r w:rsidRPr="00E67E82">
        <w:rPr>
          <w:rStyle w:val="Textoennegrita"/>
          <w:rFonts w:ascii="Arial" w:hAnsi="Arial" w:cs="Arial"/>
          <w:b w:val="0"/>
          <w:i/>
          <w:iCs/>
          <w:lang w:val="en-US"/>
        </w:rPr>
        <w:t>nternational Journal of Animal and Veterinary Advances, 4(6):</w:t>
      </w:r>
      <w:r w:rsidRPr="00E67E82">
        <w:rPr>
          <w:rFonts w:ascii="Arial" w:hAnsi="Arial" w:cs="Arial"/>
          <w:lang w:val="en-US"/>
        </w:rPr>
        <w:t xml:space="preserve"> 370- 377.</w:t>
      </w:r>
    </w:p>
    <w:p w:rsidR="00510492" w:rsidRPr="00E67E82" w:rsidRDefault="00510492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Fonts w:ascii="Arial" w:hAnsi="Arial" w:cs="Arial"/>
          <w:lang w:val="en-US"/>
        </w:rPr>
        <w:t>Martínez</w:t>
      </w:r>
      <w:proofErr w:type="spellEnd"/>
      <w:r w:rsidRPr="00E67E82">
        <w:rPr>
          <w:rFonts w:ascii="Arial" w:hAnsi="Arial" w:cs="Arial"/>
          <w:lang w:val="en-US"/>
        </w:rPr>
        <w:t xml:space="preserve">-Herrera, D.I., C.C. </w:t>
      </w:r>
      <w:proofErr w:type="spellStart"/>
      <w:r w:rsidRPr="00E67E82">
        <w:rPr>
          <w:rFonts w:ascii="Arial" w:hAnsi="Arial" w:cs="Arial"/>
          <w:lang w:val="en-US"/>
        </w:rPr>
        <w:t>Sarabia</w:t>
      </w:r>
      <w:proofErr w:type="spellEnd"/>
      <w:r w:rsidRPr="00E67E82">
        <w:rPr>
          <w:rFonts w:ascii="Arial" w:hAnsi="Arial" w:cs="Arial"/>
          <w:lang w:val="en-US"/>
        </w:rPr>
        <w:t xml:space="preserve">-Bueno, Á. </w:t>
      </w:r>
      <w:proofErr w:type="spellStart"/>
      <w:r w:rsidRPr="00E67E82">
        <w:rPr>
          <w:rFonts w:ascii="Arial" w:hAnsi="Arial" w:cs="Arial"/>
          <w:lang w:val="en-US"/>
        </w:rPr>
        <w:t>Peniche-Cardeña</w:t>
      </w:r>
      <w:proofErr w:type="spellEnd"/>
      <w:r w:rsidRPr="00E67E82">
        <w:rPr>
          <w:rFonts w:ascii="Arial" w:hAnsi="Arial" w:cs="Arial"/>
          <w:lang w:val="en-US"/>
        </w:rPr>
        <w:t xml:space="preserve">, </w:t>
      </w:r>
      <w:r w:rsidRPr="00E67E82">
        <w:rPr>
          <w:rStyle w:val="Textoennegrita"/>
          <w:rFonts w:ascii="Arial" w:hAnsi="Arial" w:cs="Arial"/>
          <w:b w:val="0"/>
          <w:lang w:val="en-US"/>
        </w:rPr>
        <w:t xml:space="preserve">J.A. </w:t>
      </w:r>
      <w:proofErr w:type="spellStart"/>
      <w:r w:rsidRPr="00E67E82">
        <w:rPr>
          <w:rStyle w:val="Textoennegrita"/>
          <w:rFonts w:ascii="Arial" w:hAnsi="Arial" w:cs="Arial"/>
          <w:b w:val="0"/>
          <w:lang w:val="en-US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en-US"/>
        </w:rPr>
        <w:t>-Cortés</w:t>
      </w:r>
      <w:r w:rsidRPr="00E67E82">
        <w:rPr>
          <w:rFonts w:ascii="Arial" w:hAnsi="Arial" w:cs="Arial"/>
          <w:lang w:val="en-US"/>
        </w:rPr>
        <w:t xml:space="preserve">, A. </w:t>
      </w:r>
      <w:proofErr w:type="spellStart"/>
      <w:r w:rsidRPr="00E67E82">
        <w:rPr>
          <w:rFonts w:ascii="Arial" w:hAnsi="Arial" w:cs="Arial"/>
          <w:lang w:val="en-US"/>
        </w:rPr>
        <w:t>Magdaleno</w:t>
      </w:r>
      <w:proofErr w:type="spellEnd"/>
      <w:r w:rsidRPr="00E67E82">
        <w:rPr>
          <w:rFonts w:ascii="Arial" w:hAnsi="Arial" w:cs="Arial"/>
          <w:lang w:val="en-US"/>
        </w:rPr>
        <w:t>-Méndez, S.G. Hernández-</w:t>
      </w:r>
      <w:proofErr w:type="spellStart"/>
      <w:r w:rsidRPr="00E67E82">
        <w:rPr>
          <w:rFonts w:ascii="Arial" w:hAnsi="Arial" w:cs="Arial"/>
          <w:lang w:val="en-US"/>
        </w:rPr>
        <w:t>Ruíz</w:t>
      </w:r>
      <w:proofErr w:type="spellEnd"/>
      <w:r w:rsidRPr="00E67E82">
        <w:rPr>
          <w:rFonts w:ascii="Arial" w:hAnsi="Arial" w:cs="Arial"/>
          <w:lang w:val="en-US"/>
        </w:rPr>
        <w:t>, J.F. Morales-</w:t>
      </w:r>
      <w:proofErr w:type="spellStart"/>
      <w:r w:rsidRPr="00E67E82">
        <w:rPr>
          <w:rFonts w:ascii="Arial" w:hAnsi="Arial" w:cs="Arial"/>
          <w:lang w:val="en-US"/>
        </w:rPr>
        <w:t>Álvarez</w:t>
      </w:r>
      <w:proofErr w:type="spellEnd"/>
      <w:r w:rsidRPr="00E67E82">
        <w:rPr>
          <w:rFonts w:ascii="Arial" w:hAnsi="Arial" w:cs="Arial"/>
          <w:lang w:val="en-US"/>
        </w:rPr>
        <w:t xml:space="preserve"> and R. Flores-Castro. 2012. </w:t>
      </w:r>
      <w:proofErr w:type="spellStart"/>
      <w:r w:rsidRPr="00E67E82">
        <w:rPr>
          <w:rFonts w:ascii="Arial" w:hAnsi="Arial" w:cs="Arial"/>
          <w:lang w:val="en-US"/>
        </w:rPr>
        <w:t>Seroepidemiology</w:t>
      </w:r>
      <w:proofErr w:type="spellEnd"/>
      <w:r w:rsidRPr="00E67E82">
        <w:rPr>
          <w:rFonts w:ascii="Arial" w:hAnsi="Arial" w:cs="Arial"/>
          <w:lang w:val="en-US"/>
        </w:rPr>
        <w:t xml:space="preserve"> of goat </w:t>
      </w:r>
      <w:proofErr w:type="spellStart"/>
      <w:r w:rsidRPr="00E67E82">
        <w:rPr>
          <w:rFonts w:ascii="Arial" w:hAnsi="Arial" w:cs="Arial"/>
          <w:lang w:val="en-US"/>
        </w:rPr>
        <w:t>paratuberculosis</w:t>
      </w:r>
      <w:proofErr w:type="spellEnd"/>
      <w:r w:rsidRPr="00E67E82">
        <w:rPr>
          <w:rFonts w:ascii="Arial" w:hAnsi="Arial" w:cs="Arial"/>
          <w:lang w:val="en-US"/>
        </w:rPr>
        <w:t xml:space="preserve"> in five municipalities of central Veracruz, Mexico. </w:t>
      </w:r>
      <w:r w:rsidRPr="00E67E82">
        <w:rPr>
          <w:rStyle w:val="nfasis"/>
          <w:rFonts w:ascii="Arial" w:hAnsi="Arial" w:cs="Arial"/>
          <w:bCs/>
          <w:lang w:val="en-US"/>
        </w:rPr>
        <w:t xml:space="preserve">Tropical and Subtropical </w:t>
      </w:r>
      <w:proofErr w:type="spellStart"/>
      <w:r w:rsidRPr="00E67E82">
        <w:rPr>
          <w:rStyle w:val="nfasis"/>
          <w:rFonts w:ascii="Arial" w:hAnsi="Arial" w:cs="Arial"/>
          <w:bCs/>
          <w:lang w:val="en-US"/>
        </w:rPr>
        <w:t>Agroecosystems</w:t>
      </w:r>
      <w:proofErr w:type="spellEnd"/>
      <w:r w:rsidRPr="00E67E82">
        <w:rPr>
          <w:rStyle w:val="Textoennegrita"/>
          <w:rFonts w:ascii="Arial" w:hAnsi="Arial" w:cs="Arial"/>
          <w:b w:val="0"/>
          <w:lang w:val="en-US"/>
        </w:rPr>
        <w:t xml:space="preserve">, </w:t>
      </w:r>
      <w:r w:rsidRPr="00E67E82">
        <w:rPr>
          <w:rStyle w:val="Textoennegrita"/>
          <w:rFonts w:ascii="Arial" w:hAnsi="Arial" w:cs="Arial"/>
          <w:b w:val="0"/>
          <w:i/>
          <w:iCs/>
          <w:lang w:val="en-US"/>
        </w:rPr>
        <w:t>15(Sup. 2</w:t>
      </w:r>
      <w:r w:rsidRPr="00E67E82">
        <w:rPr>
          <w:rStyle w:val="nfasis"/>
          <w:rFonts w:ascii="Arial" w:hAnsi="Arial" w:cs="Arial"/>
          <w:lang w:val="en-US"/>
        </w:rPr>
        <w:t>):</w:t>
      </w:r>
      <w:r w:rsidRPr="00E67E82">
        <w:rPr>
          <w:rFonts w:ascii="Arial" w:hAnsi="Arial" w:cs="Arial"/>
          <w:lang w:val="en-US"/>
        </w:rPr>
        <w:t xml:space="preserve"> S82-S88. </w:t>
      </w:r>
    </w:p>
    <w:p w:rsidR="00510492" w:rsidRPr="00E67E82" w:rsidRDefault="00510492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Fonts w:ascii="Arial" w:hAnsi="Arial" w:cs="Arial"/>
          <w:lang w:val="en-US"/>
        </w:rPr>
        <w:t>Suazo</w:t>
      </w:r>
      <w:proofErr w:type="spellEnd"/>
      <w:r w:rsidRPr="00E67E82">
        <w:rPr>
          <w:rFonts w:ascii="Arial" w:hAnsi="Arial" w:cs="Arial"/>
          <w:lang w:val="en-US"/>
        </w:rPr>
        <w:t>-Cortez R</w:t>
      </w:r>
      <w:r w:rsidR="001728FF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 xml:space="preserve">, </w:t>
      </w:r>
      <w:r w:rsidR="001728FF" w:rsidRPr="00E67E82">
        <w:rPr>
          <w:rFonts w:ascii="Arial" w:hAnsi="Arial" w:cs="Arial"/>
          <w:lang w:val="en-US"/>
        </w:rPr>
        <w:t xml:space="preserve">D. </w:t>
      </w:r>
      <w:r w:rsidRPr="00E67E82">
        <w:rPr>
          <w:rFonts w:ascii="Arial" w:hAnsi="Arial" w:cs="Arial"/>
          <w:lang w:val="en-US"/>
        </w:rPr>
        <w:t xml:space="preserve">Romero-Salas, </w:t>
      </w:r>
      <w:r w:rsidR="001728FF" w:rsidRPr="00E67E82">
        <w:rPr>
          <w:rFonts w:ascii="Arial" w:hAnsi="Arial" w:cs="Arial"/>
          <w:lang w:val="en-US"/>
        </w:rPr>
        <w:t>J.A.</w:t>
      </w:r>
      <w:r w:rsidRPr="00E67E82">
        <w:rPr>
          <w:rFonts w:ascii="Arial" w:hAnsi="Arial" w:cs="Arial"/>
          <w:lang w:val="en-US"/>
        </w:rPr>
        <w:t xml:space="preserve"> </w:t>
      </w:r>
      <w:proofErr w:type="spellStart"/>
      <w:r w:rsidRPr="00E67E82">
        <w:rPr>
          <w:rStyle w:val="Textoennegrita"/>
          <w:rFonts w:ascii="Arial" w:hAnsi="Arial" w:cs="Arial"/>
          <w:b w:val="0"/>
          <w:lang w:val="en-US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en-US"/>
        </w:rPr>
        <w:t>-Cortés</w:t>
      </w:r>
      <w:r w:rsidR="001728FF" w:rsidRPr="00E67E82">
        <w:rPr>
          <w:rStyle w:val="Textoennegrita"/>
          <w:rFonts w:ascii="Arial" w:hAnsi="Arial" w:cs="Arial"/>
          <w:b w:val="0"/>
          <w:lang w:val="en-US"/>
        </w:rPr>
        <w:t xml:space="preserve"> and D.I.</w:t>
      </w:r>
      <w:r w:rsidRPr="00E67E82">
        <w:rPr>
          <w:rFonts w:ascii="Arial" w:hAnsi="Arial" w:cs="Arial"/>
          <w:lang w:val="en-US"/>
        </w:rPr>
        <w:t xml:space="preserve"> </w:t>
      </w:r>
      <w:proofErr w:type="spellStart"/>
      <w:r w:rsidRPr="00E67E82">
        <w:rPr>
          <w:rFonts w:ascii="Arial" w:hAnsi="Arial" w:cs="Arial"/>
          <w:lang w:val="en-US"/>
        </w:rPr>
        <w:t>Martínez</w:t>
      </w:r>
      <w:proofErr w:type="spellEnd"/>
      <w:r w:rsidRPr="00E67E82">
        <w:rPr>
          <w:rFonts w:ascii="Arial" w:hAnsi="Arial" w:cs="Arial"/>
          <w:lang w:val="en-US"/>
        </w:rPr>
        <w:t xml:space="preserve"> –Herrera</w:t>
      </w:r>
      <w:r w:rsidR="001728FF" w:rsidRPr="00E67E82">
        <w:rPr>
          <w:rFonts w:ascii="Arial" w:hAnsi="Arial" w:cs="Arial"/>
          <w:lang w:val="en-US"/>
        </w:rPr>
        <w:t>.</w:t>
      </w:r>
      <w:r w:rsidRPr="00E67E82">
        <w:rPr>
          <w:rFonts w:ascii="Arial" w:hAnsi="Arial" w:cs="Arial"/>
          <w:lang w:val="en-US"/>
        </w:rPr>
        <w:t xml:space="preserve"> 2012. First notification on the presence of brucellosis in water buffalo (</w:t>
      </w:r>
      <w:proofErr w:type="spellStart"/>
      <w:r w:rsidRPr="00E67E82">
        <w:rPr>
          <w:rStyle w:val="nfasis"/>
          <w:rFonts w:ascii="Arial" w:hAnsi="Arial" w:cs="Arial"/>
          <w:lang w:val="en-US"/>
        </w:rPr>
        <w:t>Bubalus</w:t>
      </w:r>
      <w:proofErr w:type="spellEnd"/>
      <w:r w:rsidRPr="00E67E82">
        <w:rPr>
          <w:rStyle w:val="nfasis"/>
          <w:rFonts w:ascii="Arial" w:hAnsi="Arial" w:cs="Arial"/>
          <w:lang w:val="en-US"/>
        </w:rPr>
        <w:t xml:space="preserve"> </w:t>
      </w:r>
      <w:proofErr w:type="spellStart"/>
      <w:r w:rsidRPr="00E67E82">
        <w:rPr>
          <w:rStyle w:val="nfasis"/>
          <w:rFonts w:ascii="Arial" w:hAnsi="Arial" w:cs="Arial"/>
          <w:lang w:val="en-US"/>
        </w:rPr>
        <w:t>bubalis</w:t>
      </w:r>
      <w:proofErr w:type="spellEnd"/>
      <w:r w:rsidRPr="00E67E82">
        <w:rPr>
          <w:rFonts w:ascii="Arial" w:hAnsi="Arial" w:cs="Arial"/>
          <w:lang w:val="en-US"/>
        </w:rPr>
        <w:t xml:space="preserve">) in Mexico by serological tests. </w:t>
      </w:r>
      <w:r w:rsidRPr="00E67E82">
        <w:rPr>
          <w:rStyle w:val="nfasis"/>
          <w:rFonts w:ascii="Arial" w:hAnsi="Arial" w:cs="Arial"/>
          <w:bCs/>
          <w:lang w:val="en-US"/>
        </w:rPr>
        <w:t>African Journal of Microbiology Research</w:t>
      </w:r>
      <w:r w:rsidRPr="00E67E82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Pr="00E67E82">
        <w:rPr>
          <w:rStyle w:val="nfasis"/>
          <w:rFonts w:ascii="Arial" w:hAnsi="Arial" w:cs="Arial"/>
          <w:bCs/>
          <w:lang w:val="en-US"/>
        </w:rPr>
        <w:t>6(13):</w:t>
      </w:r>
      <w:r w:rsidRPr="00E67E82">
        <w:rPr>
          <w:rFonts w:ascii="Arial" w:hAnsi="Arial" w:cs="Arial"/>
          <w:lang w:val="en-US"/>
        </w:rPr>
        <w:t xml:space="preserve"> 3242-3247. </w:t>
      </w:r>
    </w:p>
    <w:p w:rsidR="00510492" w:rsidRPr="00E67E82" w:rsidRDefault="001728FF" w:rsidP="00DA2BF0">
      <w:pPr>
        <w:pStyle w:val="NormalWeb"/>
        <w:ind w:left="709" w:hanging="709"/>
        <w:jc w:val="both"/>
        <w:rPr>
          <w:rFonts w:ascii="Arial" w:hAnsi="Arial" w:cs="Arial"/>
          <w:lang w:val="pt-BR"/>
        </w:rPr>
      </w:pPr>
      <w:r w:rsidRPr="00E67E82">
        <w:rPr>
          <w:rFonts w:ascii="Arial" w:hAnsi="Arial" w:cs="Arial"/>
        </w:rPr>
        <w:t>Huerta-</w:t>
      </w:r>
      <w:r w:rsidR="00510492" w:rsidRPr="00E67E82">
        <w:rPr>
          <w:rFonts w:ascii="Arial" w:hAnsi="Arial" w:cs="Arial"/>
        </w:rPr>
        <w:t>Peña J.C., D.I. Martínez</w:t>
      </w:r>
      <w:r w:rsidRPr="00E67E82">
        <w:rPr>
          <w:rFonts w:ascii="Arial" w:hAnsi="Arial" w:cs="Arial"/>
        </w:rPr>
        <w:t>-</w:t>
      </w:r>
      <w:r w:rsidR="00510492" w:rsidRPr="00E67E82">
        <w:rPr>
          <w:rFonts w:ascii="Arial" w:hAnsi="Arial" w:cs="Arial"/>
        </w:rPr>
        <w:t>Herrera, Á.E.J. Peniche</w:t>
      </w:r>
      <w:r w:rsidRPr="00E67E82">
        <w:rPr>
          <w:rFonts w:ascii="Arial" w:hAnsi="Arial" w:cs="Arial"/>
        </w:rPr>
        <w:t>-</w:t>
      </w:r>
      <w:r w:rsidR="00510492" w:rsidRPr="00E67E82">
        <w:rPr>
          <w:rFonts w:ascii="Arial" w:hAnsi="Arial" w:cs="Arial"/>
        </w:rPr>
        <w:t>Cardeña, M. Villanueva</w:t>
      </w:r>
      <w:r w:rsidRPr="00E67E82">
        <w:rPr>
          <w:rFonts w:ascii="Arial" w:hAnsi="Arial" w:cs="Arial"/>
        </w:rPr>
        <w:t>- Valencia, S. G. Hernández-</w:t>
      </w:r>
      <w:r w:rsidR="00510492" w:rsidRPr="00E67E82">
        <w:rPr>
          <w:rFonts w:ascii="Arial" w:hAnsi="Arial" w:cs="Arial"/>
        </w:rPr>
        <w:t xml:space="preserve">Ruiz, </w:t>
      </w:r>
      <w:r w:rsidR="00510492" w:rsidRPr="00E67E82">
        <w:rPr>
          <w:rStyle w:val="Textoennegrita"/>
          <w:rFonts w:ascii="Arial" w:hAnsi="Arial" w:cs="Arial"/>
          <w:b w:val="0"/>
        </w:rPr>
        <w:t>J.A. Villagómez</w:t>
      </w:r>
      <w:r w:rsidRPr="00E67E82">
        <w:rPr>
          <w:rStyle w:val="Textoennegrita"/>
          <w:rFonts w:ascii="Arial" w:hAnsi="Arial" w:cs="Arial"/>
          <w:b w:val="0"/>
        </w:rPr>
        <w:t>-</w:t>
      </w:r>
      <w:r w:rsidR="00510492" w:rsidRPr="00E67E82">
        <w:rPr>
          <w:rStyle w:val="Textoennegrita"/>
          <w:rFonts w:ascii="Arial" w:hAnsi="Arial" w:cs="Arial"/>
          <w:b w:val="0"/>
        </w:rPr>
        <w:t>Cortés</w:t>
      </w:r>
      <w:r w:rsidR="00510492" w:rsidRPr="00E67E82">
        <w:rPr>
          <w:rFonts w:ascii="Arial" w:hAnsi="Arial" w:cs="Arial"/>
        </w:rPr>
        <w:t>, F.T. Barradas</w:t>
      </w:r>
      <w:r w:rsidRPr="00E67E82">
        <w:rPr>
          <w:rFonts w:ascii="Arial" w:hAnsi="Arial" w:cs="Arial"/>
        </w:rPr>
        <w:t>-</w:t>
      </w:r>
      <w:r w:rsidR="00510492" w:rsidRPr="00E67E82">
        <w:rPr>
          <w:rFonts w:ascii="Arial" w:hAnsi="Arial" w:cs="Arial"/>
        </w:rPr>
        <w:t>Piña, J.F. Morales</w:t>
      </w:r>
      <w:r w:rsidRPr="00E67E82">
        <w:rPr>
          <w:rFonts w:ascii="Arial" w:hAnsi="Arial" w:cs="Arial"/>
        </w:rPr>
        <w:t>-</w:t>
      </w:r>
      <w:r w:rsidR="00510492" w:rsidRPr="00E67E82">
        <w:rPr>
          <w:rFonts w:ascii="Arial" w:hAnsi="Arial" w:cs="Arial"/>
        </w:rPr>
        <w:t>Álvarez, R. Flores</w:t>
      </w:r>
      <w:r w:rsidRPr="00E67E82">
        <w:rPr>
          <w:rFonts w:ascii="Arial" w:hAnsi="Arial" w:cs="Arial"/>
        </w:rPr>
        <w:t>-</w:t>
      </w:r>
      <w:r w:rsidR="00510492" w:rsidRPr="00E67E82">
        <w:rPr>
          <w:rFonts w:ascii="Arial" w:hAnsi="Arial" w:cs="Arial"/>
        </w:rPr>
        <w:t xml:space="preserve">Castro. </w:t>
      </w:r>
      <w:r w:rsidR="00510492" w:rsidRPr="00E67E82">
        <w:rPr>
          <w:rFonts w:ascii="Arial" w:hAnsi="Arial" w:cs="Arial"/>
          <w:lang w:val="en-US"/>
        </w:rPr>
        <w:t xml:space="preserve">2011. </w:t>
      </w:r>
      <w:proofErr w:type="spellStart"/>
      <w:r w:rsidR="00510492" w:rsidRPr="00E67E82">
        <w:rPr>
          <w:rFonts w:ascii="Arial" w:hAnsi="Arial" w:cs="Arial"/>
          <w:lang w:val="en-US"/>
        </w:rPr>
        <w:t>Seroprevalence</w:t>
      </w:r>
      <w:proofErr w:type="spellEnd"/>
      <w:r w:rsidR="00510492" w:rsidRPr="00E67E82">
        <w:rPr>
          <w:rFonts w:ascii="Arial" w:hAnsi="Arial" w:cs="Arial"/>
          <w:lang w:val="en-US"/>
        </w:rPr>
        <w:t xml:space="preserve"> and risk factors associated with </w:t>
      </w:r>
      <w:proofErr w:type="spellStart"/>
      <w:r w:rsidR="00510492" w:rsidRPr="00E67E82">
        <w:rPr>
          <w:rStyle w:val="nfasis"/>
          <w:rFonts w:ascii="Arial" w:hAnsi="Arial" w:cs="Arial"/>
          <w:lang w:val="en-US"/>
        </w:rPr>
        <w:t>Neospora</w:t>
      </w:r>
      <w:proofErr w:type="spellEnd"/>
      <w:r w:rsidR="00510492" w:rsidRPr="00E67E82">
        <w:rPr>
          <w:rStyle w:val="nfasis"/>
          <w:rFonts w:ascii="Arial" w:hAnsi="Arial" w:cs="Arial"/>
          <w:lang w:val="en-US"/>
        </w:rPr>
        <w:t xml:space="preserve"> </w:t>
      </w:r>
      <w:proofErr w:type="spellStart"/>
      <w:r w:rsidR="00510492" w:rsidRPr="00E67E82">
        <w:rPr>
          <w:rStyle w:val="nfasis"/>
          <w:rFonts w:ascii="Arial" w:hAnsi="Arial" w:cs="Arial"/>
          <w:lang w:val="en-US"/>
        </w:rPr>
        <w:t>caninum</w:t>
      </w:r>
      <w:proofErr w:type="spellEnd"/>
      <w:r w:rsidR="00510492" w:rsidRPr="00E67E82">
        <w:rPr>
          <w:rStyle w:val="nfasis"/>
          <w:rFonts w:ascii="Arial" w:hAnsi="Arial" w:cs="Arial"/>
          <w:lang w:val="en-US"/>
        </w:rPr>
        <w:t xml:space="preserve"> </w:t>
      </w:r>
      <w:r w:rsidR="00510492" w:rsidRPr="00E67E82">
        <w:rPr>
          <w:rFonts w:ascii="Arial" w:hAnsi="Arial" w:cs="Arial"/>
          <w:lang w:val="en-US"/>
        </w:rPr>
        <w:t xml:space="preserve">in goats from municipalities of the central region of Veracruz. </w:t>
      </w:r>
      <w:r w:rsidR="00510492" w:rsidRPr="00E67E82">
        <w:rPr>
          <w:rStyle w:val="nfasis"/>
          <w:rFonts w:ascii="Arial" w:hAnsi="Arial" w:cs="Arial"/>
          <w:bCs/>
          <w:lang w:val="en-US"/>
        </w:rPr>
        <w:t xml:space="preserve">Tropical and Subtropical </w:t>
      </w:r>
      <w:proofErr w:type="spellStart"/>
      <w:r w:rsidR="00510492" w:rsidRPr="00E67E82">
        <w:rPr>
          <w:rStyle w:val="nfasis"/>
          <w:rFonts w:ascii="Arial" w:hAnsi="Arial" w:cs="Arial"/>
          <w:bCs/>
          <w:lang w:val="en-US"/>
        </w:rPr>
        <w:t>Agroecosystems</w:t>
      </w:r>
      <w:proofErr w:type="spellEnd"/>
      <w:r w:rsidR="00510492" w:rsidRPr="00E67E82">
        <w:rPr>
          <w:rStyle w:val="nfasis"/>
          <w:rFonts w:ascii="Arial" w:hAnsi="Arial" w:cs="Arial"/>
          <w:bCs/>
          <w:lang w:val="en-US"/>
        </w:rPr>
        <w:t>,</w:t>
      </w:r>
      <w:r w:rsidR="00510492" w:rsidRPr="00E67E82">
        <w:rPr>
          <w:rFonts w:ascii="Arial" w:hAnsi="Arial" w:cs="Arial"/>
          <w:lang w:val="en-US"/>
        </w:rPr>
        <w:t xml:space="preserve"> </w:t>
      </w:r>
      <w:r w:rsidR="00510492" w:rsidRPr="00E67E82">
        <w:rPr>
          <w:rStyle w:val="nfasis"/>
          <w:rFonts w:ascii="Arial" w:hAnsi="Arial" w:cs="Arial"/>
          <w:lang w:val="en-US"/>
        </w:rPr>
        <w:t>13(3):</w:t>
      </w:r>
      <w:r w:rsidR="00510492" w:rsidRPr="00E67E82">
        <w:rPr>
          <w:rFonts w:ascii="Arial" w:hAnsi="Arial" w:cs="Arial"/>
          <w:lang w:val="en-US"/>
        </w:rPr>
        <w:t xml:space="preserve"> 445 – 454.</w:t>
      </w:r>
    </w:p>
    <w:p w:rsidR="00510492" w:rsidRPr="00E67E82" w:rsidRDefault="00510492" w:rsidP="00DA2BF0">
      <w:pPr>
        <w:pStyle w:val="NormalWeb"/>
        <w:ind w:left="709" w:hanging="709"/>
        <w:jc w:val="both"/>
        <w:rPr>
          <w:rFonts w:ascii="Arial" w:hAnsi="Arial" w:cs="Arial"/>
          <w:lang w:val="pt-BR"/>
        </w:rPr>
      </w:pPr>
      <w:r w:rsidRPr="00E67E82">
        <w:rPr>
          <w:rFonts w:ascii="Arial" w:hAnsi="Arial" w:cs="Arial"/>
        </w:rPr>
        <w:t>Del Ángel Pérez, A.L.</w:t>
      </w:r>
      <w:r w:rsidR="00DA2BF0" w:rsidRPr="00E67E82">
        <w:rPr>
          <w:rFonts w:ascii="Arial" w:hAnsi="Arial" w:cs="Arial"/>
        </w:rPr>
        <w:t xml:space="preserve"> and</w:t>
      </w:r>
      <w:r w:rsidRPr="00E67E82">
        <w:rPr>
          <w:rFonts w:ascii="Arial" w:hAnsi="Arial" w:cs="Arial"/>
        </w:rPr>
        <w:t xml:space="preserve"> </w:t>
      </w:r>
      <w:r w:rsidRPr="00E67E82">
        <w:rPr>
          <w:rStyle w:val="Textoennegrita"/>
          <w:rFonts w:ascii="Arial" w:hAnsi="Arial" w:cs="Arial"/>
          <w:b w:val="0"/>
        </w:rPr>
        <w:t xml:space="preserve">J.A. Villagómez Cortés. </w:t>
      </w:r>
      <w:r w:rsidRPr="00E67E82">
        <w:rPr>
          <w:rFonts w:ascii="Arial" w:hAnsi="Arial" w:cs="Arial"/>
          <w:lang w:val="en-US"/>
        </w:rPr>
        <w:t xml:space="preserve">2011. Public demands, environmental perceptions and management of natural resources in the tropical lowlands of Mexico. </w:t>
      </w:r>
      <w:r w:rsidRPr="00E67E82">
        <w:rPr>
          <w:rStyle w:val="nfasis"/>
          <w:rFonts w:ascii="Arial" w:hAnsi="Arial" w:cs="Arial"/>
          <w:bCs/>
          <w:lang w:val="en-US"/>
        </w:rPr>
        <w:t>African Journal of Business Management</w:t>
      </w:r>
      <w:r w:rsidRPr="00E67E82">
        <w:rPr>
          <w:rFonts w:ascii="Arial" w:hAnsi="Arial" w:cs="Arial"/>
          <w:lang w:val="en-US"/>
        </w:rPr>
        <w:t xml:space="preserve">, </w:t>
      </w:r>
      <w:r w:rsidRPr="00E67E82">
        <w:rPr>
          <w:rStyle w:val="nfasis"/>
          <w:rFonts w:ascii="Arial" w:hAnsi="Arial" w:cs="Arial"/>
          <w:lang w:val="en-US"/>
        </w:rPr>
        <w:t>5(6):</w:t>
      </w:r>
      <w:r w:rsidRPr="00E67E82">
        <w:rPr>
          <w:rFonts w:ascii="Arial" w:hAnsi="Arial" w:cs="Arial"/>
          <w:lang w:val="en-US"/>
        </w:rPr>
        <w:t xml:space="preserve"> 2083-2092.</w:t>
      </w:r>
    </w:p>
    <w:p w:rsidR="00510492" w:rsidRPr="00E67E82" w:rsidRDefault="00510492" w:rsidP="00DA2BF0">
      <w:pPr>
        <w:pStyle w:val="NormalWeb"/>
        <w:ind w:left="709" w:hanging="709"/>
        <w:jc w:val="both"/>
        <w:rPr>
          <w:rFonts w:ascii="Arial" w:hAnsi="Arial" w:cs="Arial"/>
          <w:lang w:val="en-US"/>
        </w:rPr>
      </w:pPr>
      <w:proofErr w:type="spellStart"/>
      <w:r w:rsidRPr="00E67E82">
        <w:rPr>
          <w:rFonts w:ascii="Arial" w:hAnsi="Arial" w:cs="Arial"/>
          <w:lang w:val="pt-BR"/>
        </w:rPr>
        <w:t>Pinedo</w:t>
      </w:r>
      <w:proofErr w:type="spellEnd"/>
      <w:r w:rsidRPr="00E67E82">
        <w:rPr>
          <w:rFonts w:ascii="Arial" w:hAnsi="Arial" w:cs="Arial"/>
          <w:lang w:val="pt-BR"/>
        </w:rPr>
        <w:t xml:space="preserve"> P., P. </w:t>
      </w:r>
      <w:proofErr w:type="spellStart"/>
      <w:r w:rsidRPr="00E67E82">
        <w:rPr>
          <w:rFonts w:ascii="Arial" w:hAnsi="Arial" w:cs="Arial"/>
          <w:lang w:val="pt-BR"/>
        </w:rPr>
        <w:t>Melendez</w:t>
      </w:r>
      <w:proofErr w:type="spellEnd"/>
      <w:r w:rsidRPr="00E67E82">
        <w:rPr>
          <w:rStyle w:val="Textoennegrita"/>
          <w:rFonts w:ascii="Arial" w:hAnsi="Arial" w:cs="Arial"/>
          <w:b w:val="0"/>
          <w:lang w:val="pt-BR"/>
        </w:rPr>
        <w:t xml:space="preserve">, J.A. </w:t>
      </w:r>
      <w:proofErr w:type="spellStart"/>
      <w:r w:rsidRPr="00E67E82">
        <w:rPr>
          <w:rStyle w:val="Textoennegrita"/>
          <w:rFonts w:ascii="Arial" w:hAnsi="Arial" w:cs="Arial"/>
          <w:b w:val="0"/>
          <w:lang w:val="pt-BR"/>
        </w:rPr>
        <w:t>Villagómez</w:t>
      </w:r>
      <w:proofErr w:type="spellEnd"/>
      <w:r w:rsidRPr="00E67E82">
        <w:rPr>
          <w:rStyle w:val="Textoennegrita"/>
          <w:rFonts w:ascii="Arial" w:hAnsi="Arial" w:cs="Arial"/>
          <w:b w:val="0"/>
          <w:lang w:val="pt-BR"/>
        </w:rPr>
        <w:t xml:space="preserve">-Cortés </w:t>
      </w:r>
      <w:proofErr w:type="spellStart"/>
      <w:r w:rsidRPr="00E67E82">
        <w:rPr>
          <w:rFonts w:ascii="Arial" w:hAnsi="Arial" w:cs="Arial"/>
          <w:lang w:val="pt-BR"/>
        </w:rPr>
        <w:t>and</w:t>
      </w:r>
      <w:proofErr w:type="spellEnd"/>
      <w:r w:rsidRPr="00E67E82">
        <w:rPr>
          <w:rFonts w:ascii="Arial" w:hAnsi="Arial" w:cs="Arial"/>
          <w:lang w:val="pt-BR"/>
        </w:rPr>
        <w:t xml:space="preserve"> C. Risco. </w:t>
      </w:r>
      <w:r w:rsidRPr="00E67E82">
        <w:rPr>
          <w:rFonts w:ascii="Arial" w:hAnsi="Arial" w:cs="Arial"/>
          <w:lang w:val="en-US"/>
        </w:rPr>
        <w:t>2009. Effect of High Somatic Cell Counts on Reproductive Performance of Chilean Dairy Cattle.</w:t>
      </w:r>
      <w:r w:rsidRPr="00E67E82">
        <w:rPr>
          <w:rStyle w:val="nfasis"/>
          <w:rFonts w:ascii="Arial" w:hAnsi="Arial" w:cs="Arial"/>
          <w:lang w:val="en-US"/>
        </w:rPr>
        <w:t xml:space="preserve"> </w:t>
      </w:r>
      <w:r w:rsidRPr="00E67E82">
        <w:rPr>
          <w:rStyle w:val="nfasis"/>
          <w:rFonts w:ascii="Arial" w:hAnsi="Arial" w:cs="Arial"/>
          <w:bCs/>
          <w:lang w:val="en-US"/>
        </w:rPr>
        <w:t>Journal of Dairy Science, 92(4):</w:t>
      </w:r>
      <w:r w:rsidRPr="00E67E82">
        <w:rPr>
          <w:rStyle w:val="Textoennegrita"/>
          <w:rFonts w:ascii="Arial" w:hAnsi="Arial" w:cs="Arial"/>
          <w:b w:val="0"/>
          <w:lang w:val="en-US"/>
        </w:rPr>
        <w:t xml:space="preserve"> </w:t>
      </w:r>
      <w:r w:rsidR="005137ED" w:rsidRPr="00E67E82">
        <w:rPr>
          <w:rFonts w:ascii="Arial" w:hAnsi="Arial" w:cs="Arial"/>
          <w:lang w:val="en-US"/>
        </w:rPr>
        <w:t>1575-1580.</w:t>
      </w:r>
    </w:p>
    <w:p w:rsidR="00024CE5" w:rsidRPr="00E67E82" w:rsidRDefault="00510492" w:rsidP="00E67E82">
      <w:pPr>
        <w:spacing w:after="120"/>
        <w:ind w:left="709" w:hanging="709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E67E82">
        <w:rPr>
          <w:rFonts w:ascii="Arial" w:hAnsi="Arial" w:cs="Arial"/>
          <w:sz w:val="24"/>
          <w:szCs w:val="24"/>
        </w:rPr>
        <w:t xml:space="preserve">Del </w:t>
      </w:r>
      <w:r w:rsidR="00DA2BF0" w:rsidRPr="00E67E82">
        <w:rPr>
          <w:rFonts w:ascii="Arial" w:hAnsi="Arial" w:cs="Arial"/>
          <w:sz w:val="24"/>
          <w:szCs w:val="24"/>
        </w:rPr>
        <w:t>Ángel</w:t>
      </w:r>
      <w:r w:rsidRPr="00E67E82">
        <w:rPr>
          <w:rFonts w:ascii="Arial" w:hAnsi="Arial" w:cs="Arial"/>
          <w:sz w:val="24"/>
          <w:szCs w:val="24"/>
        </w:rPr>
        <w:t>-Pérez A</w:t>
      </w:r>
      <w:r w:rsidR="001728FF" w:rsidRPr="00E67E82">
        <w:rPr>
          <w:rFonts w:ascii="Arial" w:hAnsi="Arial" w:cs="Arial"/>
          <w:sz w:val="24"/>
          <w:szCs w:val="24"/>
        </w:rPr>
        <w:t>.</w:t>
      </w:r>
      <w:r w:rsidRPr="00E67E82">
        <w:rPr>
          <w:rFonts w:ascii="Arial" w:hAnsi="Arial" w:cs="Arial"/>
          <w:sz w:val="24"/>
          <w:szCs w:val="24"/>
        </w:rPr>
        <w:t>L</w:t>
      </w:r>
      <w:r w:rsidR="001728FF" w:rsidRPr="00E67E82">
        <w:rPr>
          <w:rFonts w:ascii="Arial" w:hAnsi="Arial" w:cs="Arial"/>
          <w:sz w:val="24"/>
          <w:szCs w:val="24"/>
        </w:rPr>
        <w:t>.</w:t>
      </w:r>
      <w:r w:rsidRPr="00E67E82">
        <w:rPr>
          <w:rFonts w:ascii="Arial" w:hAnsi="Arial" w:cs="Arial"/>
          <w:sz w:val="24"/>
          <w:szCs w:val="24"/>
        </w:rPr>
        <w:t xml:space="preserve">, </w:t>
      </w:r>
      <w:r w:rsidR="001728FF" w:rsidRPr="00E67E82">
        <w:rPr>
          <w:rFonts w:ascii="Arial" w:hAnsi="Arial" w:cs="Arial"/>
          <w:sz w:val="24"/>
          <w:szCs w:val="24"/>
        </w:rPr>
        <w:t>J.A.</w:t>
      </w:r>
      <w:r w:rsidRPr="00E67E82">
        <w:rPr>
          <w:rFonts w:ascii="Arial" w:hAnsi="Arial" w:cs="Arial"/>
          <w:sz w:val="24"/>
          <w:szCs w:val="24"/>
        </w:rPr>
        <w:t xml:space="preserve"> Villagómez-Cortés, </w:t>
      </w:r>
      <w:r w:rsidR="001728FF" w:rsidRPr="00E67E82">
        <w:rPr>
          <w:rFonts w:ascii="Arial" w:hAnsi="Arial" w:cs="Arial"/>
          <w:sz w:val="24"/>
          <w:szCs w:val="24"/>
        </w:rPr>
        <w:t>M.A.</w:t>
      </w:r>
      <w:r w:rsidRPr="00E67E82">
        <w:rPr>
          <w:rFonts w:ascii="Arial" w:eastAsia="Times New Roman" w:hAnsi="Arial" w:cs="Arial"/>
          <w:sz w:val="24"/>
          <w:szCs w:val="24"/>
        </w:rPr>
        <w:t xml:space="preserve"> </w:t>
      </w:r>
      <w:r w:rsidR="001728FF" w:rsidRPr="00E67E82">
        <w:rPr>
          <w:rFonts w:ascii="Arial" w:hAnsi="Arial" w:cs="Arial"/>
          <w:sz w:val="24"/>
          <w:szCs w:val="24"/>
          <w:lang w:val="es-ES"/>
        </w:rPr>
        <w:t>Mendoza-</w:t>
      </w:r>
      <w:r w:rsidRPr="00E67E82">
        <w:rPr>
          <w:rFonts w:ascii="Arial" w:hAnsi="Arial" w:cs="Arial"/>
          <w:sz w:val="24"/>
          <w:szCs w:val="24"/>
          <w:lang w:val="es-ES"/>
        </w:rPr>
        <w:t>Briceño</w:t>
      </w:r>
      <w:r w:rsidR="001728FF" w:rsidRPr="00E67E82">
        <w:rPr>
          <w:rFonts w:ascii="Arial" w:hAnsi="Arial" w:cs="Arial"/>
          <w:sz w:val="24"/>
          <w:szCs w:val="24"/>
          <w:lang w:val="es-ES"/>
        </w:rPr>
        <w:t xml:space="preserve"> and</w:t>
      </w:r>
      <w:r w:rsidRPr="00E67E82">
        <w:rPr>
          <w:rFonts w:ascii="Arial" w:hAnsi="Arial" w:cs="Arial"/>
          <w:sz w:val="24"/>
          <w:szCs w:val="24"/>
          <w:lang w:val="es-ES"/>
        </w:rPr>
        <w:t xml:space="preserve"> </w:t>
      </w:r>
      <w:r w:rsidR="001728FF" w:rsidRPr="00E67E82">
        <w:rPr>
          <w:rFonts w:ascii="Arial" w:hAnsi="Arial" w:cs="Arial"/>
          <w:sz w:val="24"/>
          <w:szCs w:val="24"/>
          <w:lang w:val="es-ES"/>
        </w:rPr>
        <w:t xml:space="preserve">A. </w:t>
      </w:r>
      <w:r w:rsidRPr="00E67E82">
        <w:rPr>
          <w:rFonts w:ascii="Arial" w:hAnsi="Arial" w:cs="Arial"/>
          <w:sz w:val="24"/>
          <w:szCs w:val="24"/>
          <w:lang w:val="es-ES"/>
        </w:rPr>
        <w:t>Rebolledo Martínez</w:t>
      </w:r>
      <w:r w:rsidR="001728FF" w:rsidRPr="00E67E82">
        <w:rPr>
          <w:rFonts w:ascii="Arial" w:hAnsi="Arial" w:cs="Arial"/>
          <w:sz w:val="24"/>
          <w:szCs w:val="24"/>
          <w:lang w:val="es-ES"/>
        </w:rPr>
        <w:t>.</w:t>
      </w:r>
      <w:r w:rsidRPr="00E67E82">
        <w:rPr>
          <w:rFonts w:ascii="Arial" w:hAnsi="Arial" w:cs="Arial"/>
          <w:sz w:val="24"/>
          <w:szCs w:val="24"/>
          <w:lang w:val="es-ES"/>
        </w:rPr>
        <w:t xml:space="preserve"> 2006. </w:t>
      </w:r>
      <w:r w:rsidRPr="00E67E82">
        <w:rPr>
          <w:rFonts w:ascii="Arial" w:hAnsi="Arial" w:cs="Arial"/>
          <w:sz w:val="24"/>
          <w:szCs w:val="24"/>
          <w:vertAlign w:val="superscript"/>
          <w:lang w:val="es-ES"/>
        </w:rPr>
        <w:t>.</w:t>
      </w:r>
      <w:proofErr w:type="spellStart"/>
      <w:r w:rsidRPr="00E67E82">
        <w:rPr>
          <w:rFonts w:ascii="Arial" w:hAnsi="Arial" w:cs="Arial"/>
          <w:sz w:val="24"/>
          <w:szCs w:val="24"/>
          <w:lang w:val="es-ES"/>
        </w:rPr>
        <w:t>Val</w:t>
      </w:r>
      <w:r w:rsidR="00574044" w:rsidRPr="00E67E82">
        <w:rPr>
          <w:rFonts w:ascii="Arial" w:hAnsi="Arial" w:cs="Arial"/>
          <w:sz w:val="24"/>
          <w:szCs w:val="24"/>
          <w:lang w:val="es-ES"/>
        </w:rPr>
        <w:t>uation</w:t>
      </w:r>
      <w:proofErr w:type="spellEnd"/>
      <w:r w:rsidR="00574044" w:rsidRPr="00E67E82">
        <w:rPr>
          <w:rFonts w:ascii="Arial" w:hAnsi="Arial" w:cs="Arial"/>
          <w:sz w:val="24"/>
          <w:szCs w:val="24"/>
          <w:lang w:val="es-ES"/>
        </w:rPr>
        <w:t xml:space="preserve"> of natural </w:t>
      </w:r>
      <w:proofErr w:type="spellStart"/>
      <w:r w:rsidR="00574044" w:rsidRPr="00E67E82">
        <w:rPr>
          <w:rFonts w:ascii="Arial" w:hAnsi="Arial" w:cs="Arial"/>
          <w:sz w:val="24"/>
          <w:szCs w:val="24"/>
          <w:lang w:val="es-ES"/>
        </w:rPr>
        <w:t>resources</w:t>
      </w:r>
      <w:proofErr w:type="spellEnd"/>
      <w:r w:rsidR="00574044" w:rsidRPr="00E67E82">
        <w:rPr>
          <w:rFonts w:ascii="Arial" w:hAnsi="Arial" w:cs="Arial"/>
          <w:sz w:val="24"/>
          <w:szCs w:val="24"/>
          <w:lang w:val="es-ES"/>
        </w:rPr>
        <w:t xml:space="preserve"> and </w:t>
      </w:r>
      <w:proofErr w:type="spellStart"/>
      <w:r w:rsidR="00574044" w:rsidRPr="00E67E82">
        <w:rPr>
          <w:rFonts w:ascii="Arial" w:hAnsi="Arial" w:cs="Arial"/>
          <w:sz w:val="24"/>
          <w:szCs w:val="24"/>
          <w:lang w:val="es-ES"/>
        </w:rPr>
        <w:t>livestock</w:t>
      </w:r>
      <w:proofErr w:type="spellEnd"/>
      <w:r w:rsidR="00574044" w:rsidRPr="00E67E82">
        <w:rPr>
          <w:rFonts w:ascii="Arial" w:hAnsi="Arial" w:cs="Arial"/>
          <w:sz w:val="24"/>
          <w:szCs w:val="24"/>
          <w:lang w:val="es-ES"/>
        </w:rPr>
        <w:t xml:space="preserve"> </w:t>
      </w:r>
      <w:r w:rsidR="00DA2BF0" w:rsidRPr="00E67E82">
        <w:rPr>
          <w:rFonts w:ascii="Arial" w:hAnsi="Arial" w:cs="Arial"/>
          <w:sz w:val="24"/>
          <w:szCs w:val="24"/>
          <w:lang w:val="es-ES"/>
        </w:rPr>
        <w:t xml:space="preserve">in </w:t>
      </w:r>
      <w:proofErr w:type="spellStart"/>
      <w:r w:rsidR="00DA2BF0" w:rsidRPr="00E67E82">
        <w:rPr>
          <w:rFonts w:ascii="Arial" w:hAnsi="Arial" w:cs="Arial"/>
          <w:sz w:val="24"/>
          <w:szCs w:val="24"/>
          <w:lang w:val="es-ES"/>
        </w:rPr>
        <w:t>the</w:t>
      </w:r>
      <w:proofErr w:type="spellEnd"/>
      <w:r w:rsidRPr="00E67E82">
        <w:rPr>
          <w:rFonts w:ascii="Arial" w:hAnsi="Arial" w:cs="Arial"/>
          <w:sz w:val="24"/>
          <w:szCs w:val="24"/>
          <w:lang w:val="es-ES"/>
        </w:rPr>
        <w:t xml:space="preserve"> centr</w:t>
      </w:r>
      <w:r w:rsidR="00DA2BF0" w:rsidRPr="00E67E82">
        <w:rPr>
          <w:rFonts w:ascii="Arial" w:hAnsi="Arial" w:cs="Arial"/>
          <w:sz w:val="24"/>
          <w:szCs w:val="24"/>
          <w:lang w:val="es-ES"/>
        </w:rPr>
        <w:t xml:space="preserve">al </w:t>
      </w:r>
      <w:proofErr w:type="spellStart"/>
      <w:r w:rsidR="00DA2BF0" w:rsidRPr="00E67E82">
        <w:rPr>
          <w:rFonts w:ascii="Arial" w:hAnsi="Arial" w:cs="Arial"/>
          <w:sz w:val="24"/>
          <w:szCs w:val="24"/>
          <w:lang w:val="es-ES"/>
        </w:rPr>
        <w:t>zone</w:t>
      </w:r>
      <w:proofErr w:type="spellEnd"/>
      <w:r w:rsidR="00DA2BF0" w:rsidRPr="00E67E82">
        <w:rPr>
          <w:rFonts w:ascii="Arial" w:hAnsi="Arial" w:cs="Arial"/>
          <w:sz w:val="24"/>
          <w:szCs w:val="24"/>
          <w:lang w:val="es-ES"/>
        </w:rPr>
        <w:t xml:space="preserve"> of </w:t>
      </w:r>
      <w:r w:rsidRPr="00E67E82">
        <w:rPr>
          <w:rFonts w:ascii="Arial" w:hAnsi="Arial" w:cs="Arial"/>
          <w:sz w:val="24"/>
          <w:szCs w:val="24"/>
          <w:lang w:val="es-ES"/>
        </w:rPr>
        <w:t xml:space="preserve">Veracruz, México. </w:t>
      </w:r>
      <w:r w:rsidRPr="00E67E82">
        <w:rPr>
          <w:rFonts w:ascii="Arial" w:hAnsi="Arial" w:cs="Arial"/>
          <w:i/>
          <w:sz w:val="24"/>
          <w:szCs w:val="24"/>
          <w:lang w:val="es-ES"/>
        </w:rPr>
        <w:t>Madera y Bosques 12</w:t>
      </w:r>
      <w:r w:rsidRPr="00E67E82">
        <w:rPr>
          <w:rFonts w:ascii="Arial" w:hAnsi="Arial" w:cs="Arial"/>
          <w:sz w:val="24"/>
          <w:szCs w:val="24"/>
          <w:lang w:val="es-ES"/>
        </w:rPr>
        <w:t>(2)</w:t>
      </w:r>
      <w:r w:rsidR="00DA2BF0" w:rsidRPr="00E67E82">
        <w:rPr>
          <w:rFonts w:ascii="Arial" w:hAnsi="Arial" w:cs="Arial"/>
          <w:sz w:val="24"/>
          <w:szCs w:val="24"/>
          <w:lang w:val="es-ES"/>
        </w:rPr>
        <w:t>:</w:t>
      </w:r>
      <w:r w:rsidRPr="00E67E82">
        <w:rPr>
          <w:rFonts w:ascii="Arial" w:hAnsi="Arial" w:cs="Arial"/>
          <w:sz w:val="24"/>
          <w:szCs w:val="24"/>
          <w:lang w:val="es-ES"/>
        </w:rPr>
        <w:t xml:space="preserve"> 29-48.</w:t>
      </w:r>
    </w:p>
    <w:sectPr w:rsidR="00024CE5" w:rsidRPr="00E67E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DA4" w:rsidRDefault="00216DA4" w:rsidP="00D36C15">
      <w:pPr>
        <w:spacing w:after="0" w:line="240" w:lineRule="auto"/>
      </w:pPr>
      <w:r>
        <w:separator/>
      </w:r>
    </w:p>
  </w:endnote>
  <w:endnote w:type="continuationSeparator" w:id="0">
    <w:p w:rsidR="00216DA4" w:rsidRDefault="00216DA4" w:rsidP="00D3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GaramondPro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DA4" w:rsidRDefault="00216DA4" w:rsidP="00D36C15">
      <w:pPr>
        <w:spacing w:after="0" w:line="240" w:lineRule="auto"/>
      </w:pPr>
      <w:r>
        <w:separator/>
      </w:r>
    </w:p>
  </w:footnote>
  <w:footnote w:type="continuationSeparator" w:id="0">
    <w:p w:rsidR="00216DA4" w:rsidRDefault="00216DA4" w:rsidP="00D3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C15" w:rsidRPr="00B770D4" w:rsidRDefault="00D36C15" w:rsidP="00B770D4">
    <w:pPr>
      <w:pStyle w:val="Encabezado"/>
      <w:jc w:val="right"/>
      <w:rPr>
        <w:b/>
      </w:rPr>
    </w:pPr>
    <w:r w:rsidRPr="00B770D4">
      <w:rPr>
        <w:b/>
      </w:rPr>
      <w:t>J.A. Villagómez-Cortés</w:t>
    </w:r>
  </w:p>
  <w:p w:rsidR="00B770D4" w:rsidRPr="00B770D4" w:rsidRDefault="00B770D4" w:rsidP="00B770D4">
    <w:pPr>
      <w:pStyle w:val="Encabezado"/>
      <w:jc w:val="right"/>
      <w:rPr>
        <w:i/>
      </w:rPr>
    </w:pPr>
    <w:proofErr w:type="spellStart"/>
    <w:r w:rsidRPr="00B770D4">
      <w:rPr>
        <w:i/>
      </w:rPr>
      <w:t>Curriculum</w:t>
    </w:r>
    <w:proofErr w:type="spellEnd"/>
    <w:r w:rsidRPr="00B770D4">
      <w:rPr>
        <w:i/>
      </w:rPr>
      <w:t xml:space="preserve">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84A5F"/>
    <w:multiLevelType w:val="multilevel"/>
    <w:tmpl w:val="AAC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D5AFD"/>
    <w:multiLevelType w:val="multilevel"/>
    <w:tmpl w:val="ED0C6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D443F"/>
    <w:multiLevelType w:val="multilevel"/>
    <w:tmpl w:val="F29E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91034"/>
    <w:multiLevelType w:val="multilevel"/>
    <w:tmpl w:val="949E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21926"/>
    <w:multiLevelType w:val="multilevel"/>
    <w:tmpl w:val="E1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D55F84"/>
    <w:multiLevelType w:val="multilevel"/>
    <w:tmpl w:val="38F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125B8"/>
    <w:multiLevelType w:val="multilevel"/>
    <w:tmpl w:val="7BFE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24FC2"/>
    <w:multiLevelType w:val="hybridMultilevel"/>
    <w:tmpl w:val="239C6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54D4"/>
    <w:multiLevelType w:val="multilevel"/>
    <w:tmpl w:val="1C2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95796"/>
    <w:multiLevelType w:val="multilevel"/>
    <w:tmpl w:val="DD1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562B7"/>
    <w:multiLevelType w:val="multilevel"/>
    <w:tmpl w:val="97E0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A24323"/>
    <w:multiLevelType w:val="multilevel"/>
    <w:tmpl w:val="CF8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00EC0"/>
    <w:multiLevelType w:val="multilevel"/>
    <w:tmpl w:val="08B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83021"/>
    <w:multiLevelType w:val="multilevel"/>
    <w:tmpl w:val="55C4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05A6B"/>
    <w:multiLevelType w:val="hybridMultilevel"/>
    <w:tmpl w:val="86921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43E26"/>
    <w:multiLevelType w:val="multilevel"/>
    <w:tmpl w:val="E1B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07766A"/>
    <w:multiLevelType w:val="multilevel"/>
    <w:tmpl w:val="016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161CC"/>
    <w:multiLevelType w:val="multilevel"/>
    <w:tmpl w:val="1A8A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D9725D"/>
    <w:multiLevelType w:val="multilevel"/>
    <w:tmpl w:val="7A24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87822"/>
    <w:multiLevelType w:val="multilevel"/>
    <w:tmpl w:val="04CC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5441BD"/>
    <w:multiLevelType w:val="multilevel"/>
    <w:tmpl w:val="79CE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F38C6"/>
    <w:multiLevelType w:val="hybridMultilevel"/>
    <w:tmpl w:val="600E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901D9"/>
    <w:multiLevelType w:val="multilevel"/>
    <w:tmpl w:val="260A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3A62FE"/>
    <w:multiLevelType w:val="multilevel"/>
    <w:tmpl w:val="E8B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46784"/>
    <w:multiLevelType w:val="multilevel"/>
    <w:tmpl w:val="0F66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75E9B"/>
    <w:multiLevelType w:val="multilevel"/>
    <w:tmpl w:val="57E2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75037"/>
    <w:multiLevelType w:val="multilevel"/>
    <w:tmpl w:val="350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C21E3"/>
    <w:multiLevelType w:val="multilevel"/>
    <w:tmpl w:val="940A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9"/>
  </w:num>
  <w:num w:numId="5">
    <w:abstractNumId w:val="1"/>
  </w:num>
  <w:num w:numId="6">
    <w:abstractNumId w:val="22"/>
  </w:num>
  <w:num w:numId="7">
    <w:abstractNumId w:val="6"/>
  </w:num>
  <w:num w:numId="8">
    <w:abstractNumId w:val="13"/>
  </w:num>
  <w:num w:numId="9">
    <w:abstractNumId w:val="4"/>
  </w:num>
  <w:num w:numId="10">
    <w:abstractNumId w:val="20"/>
  </w:num>
  <w:num w:numId="11">
    <w:abstractNumId w:val="5"/>
  </w:num>
  <w:num w:numId="12">
    <w:abstractNumId w:val="8"/>
  </w:num>
  <w:num w:numId="13">
    <w:abstractNumId w:val="2"/>
  </w:num>
  <w:num w:numId="14">
    <w:abstractNumId w:val="19"/>
  </w:num>
  <w:num w:numId="15">
    <w:abstractNumId w:val="3"/>
  </w:num>
  <w:num w:numId="16">
    <w:abstractNumId w:val="12"/>
  </w:num>
  <w:num w:numId="17">
    <w:abstractNumId w:val="10"/>
  </w:num>
  <w:num w:numId="18">
    <w:abstractNumId w:val="27"/>
  </w:num>
  <w:num w:numId="19">
    <w:abstractNumId w:val="26"/>
  </w:num>
  <w:num w:numId="20">
    <w:abstractNumId w:val="15"/>
  </w:num>
  <w:num w:numId="21">
    <w:abstractNumId w:val="0"/>
  </w:num>
  <w:num w:numId="22">
    <w:abstractNumId w:val="21"/>
  </w:num>
  <w:num w:numId="23">
    <w:abstractNumId w:val="25"/>
  </w:num>
  <w:num w:numId="24">
    <w:abstractNumId w:val="11"/>
  </w:num>
  <w:num w:numId="25">
    <w:abstractNumId w:val="7"/>
  </w:num>
  <w:num w:numId="26">
    <w:abstractNumId w:val="1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45"/>
    <w:rsid w:val="00024CE5"/>
    <w:rsid w:val="000A46DD"/>
    <w:rsid w:val="000D6545"/>
    <w:rsid w:val="001728FF"/>
    <w:rsid w:val="00216DA4"/>
    <w:rsid w:val="003F4F8B"/>
    <w:rsid w:val="004E1840"/>
    <w:rsid w:val="004E25BD"/>
    <w:rsid w:val="00510492"/>
    <w:rsid w:val="005137ED"/>
    <w:rsid w:val="00574044"/>
    <w:rsid w:val="005D2F42"/>
    <w:rsid w:val="005F7BFA"/>
    <w:rsid w:val="006413FC"/>
    <w:rsid w:val="006809E1"/>
    <w:rsid w:val="00762BA1"/>
    <w:rsid w:val="007A440F"/>
    <w:rsid w:val="008B7863"/>
    <w:rsid w:val="009F468A"/>
    <w:rsid w:val="00A94C4A"/>
    <w:rsid w:val="00B2325F"/>
    <w:rsid w:val="00B770D4"/>
    <w:rsid w:val="00BB40B2"/>
    <w:rsid w:val="00C60496"/>
    <w:rsid w:val="00C8449D"/>
    <w:rsid w:val="00D36C15"/>
    <w:rsid w:val="00D9207C"/>
    <w:rsid w:val="00DA2BF0"/>
    <w:rsid w:val="00E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4303-6985-4873-AE58-BBBA9F15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6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D6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link w:val="Ttulo4Car"/>
    <w:uiPriority w:val="9"/>
    <w:qFormat/>
    <w:rsid w:val="000D65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D654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D654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0D6545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med-position">
    <w:name w:val="named-position"/>
    <w:basedOn w:val="Fuentedeprrafopredeter"/>
    <w:rsid w:val="000D6545"/>
  </w:style>
  <w:style w:type="character" w:customStyle="1" w:styleId="working-title">
    <w:name w:val="working-title"/>
    <w:basedOn w:val="Fuentedeprrafopredeter"/>
    <w:rsid w:val="000D6545"/>
  </w:style>
  <w:style w:type="character" w:styleId="Hipervnculo">
    <w:name w:val="Hyperlink"/>
    <w:basedOn w:val="Fuentedeprrafopredeter"/>
    <w:uiPriority w:val="99"/>
    <w:semiHidden/>
    <w:unhideWhenUsed/>
    <w:rsid w:val="000D654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0D6545"/>
    <w:rPr>
      <w:i/>
      <w:iCs/>
    </w:rPr>
  </w:style>
  <w:style w:type="character" w:customStyle="1" w:styleId="organization-unit">
    <w:name w:val="organization-unit"/>
    <w:basedOn w:val="Fuentedeprrafopredeter"/>
    <w:rsid w:val="000D6545"/>
  </w:style>
  <w:style w:type="character" w:customStyle="1" w:styleId="new-window">
    <w:name w:val="new-window"/>
    <w:basedOn w:val="Fuentedeprrafopredeter"/>
    <w:rsid w:val="000D6545"/>
  </w:style>
  <w:style w:type="paragraph" w:customStyle="1" w:styleId="fn">
    <w:name w:val="fn"/>
    <w:basedOn w:val="Normal"/>
    <w:rsid w:val="000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-address">
    <w:name w:val="w-address"/>
    <w:basedOn w:val="Fuentedeprrafopredeter"/>
    <w:rsid w:val="000D6545"/>
  </w:style>
  <w:style w:type="character" w:customStyle="1" w:styleId="organization-name">
    <w:name w:val="organization-name"/>
    <w:basedOn w:val="Fuentedeprrafopredeter"/>
    <w:rsid w:val="000D6545"/>
  </w:style>
  <w:style w:type="character" w:customStyle="1" w:styleId="street-address">
    <w:name w:val="street-address"/>
    <w:basedOn w:val="Fuentedeprrafopredeter"/>
    <w:rsid w:val="000D6545"/>
  </w:style>
  <w:style w:type="character" w:customStyle="1" w:styleId="post-office-box">
    <w:name w:val="post-office-box"/>
    <w:basedOn w:val="Fuentedeprrafopredeter"/>
    <w:rsid w:val="000D6545"/>
  </w:style>
  <w:style w:type="character" w:customStyle="1" w:styleId="locality">
    <w:name w:val="locality"/>
    <w:basedOn w:val="Fuentedeprrafopredeter"/>
    <w:rsid w:val="000D6545"/>
  </w:style>
  <w:style w:type="character" w:customStyle="1" w:styleId="postal-code">
    <w:name w:val="postal-code"/>
    <w:basedOn w:val="Fuentedeprrafopredeter"/>
    <w:rsid w:val="000D6545"/>
  </w:style>
  <w:style w:type="character" w:customStyle="1" w:styleId="sr-only">
    <w:name w:val="sr-only"/>
    <w:basedOn w:val="Fuentedeprrafopredeter"/>
    <w:rsid w:val="000D6545"/>
  </w:style>
  <w:style w:type="paragraph" w:customStyle="1" w:styleId="text-uppercase">
    <w:name w:val="text-uppercase"/>
    <w:basedOn w:val="Normal"/>
    <w:rsid w:val="000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24kjd">
    <w:name w:val="e24kjd"/>
    <w:basedOn w:val="Fuentedeprrafopredeter"/>
    <w:rsid w:val="009F468A"/>
  </w:style>
  <w:style w:type="paragraph" w:styleId="Prrafodelista">
    <w:name w:val="List Paragraph"/>
    <w:basedOn w:val="Normal"/>
    <w:uiPriority w:val="34"/>
    <w:qFormat/>
    <w:rsid w:val="00D9207C"/>
    <w:pPr>
      <w:ind w:left="720"/>
      <w:contextualSpacing/>
    </w:p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10492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color w:val="000000"/>
      <w:sz w:val="16"/>
      <w:szCs w:val="16"/>
      <w:lang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10492"/>
    <w:rPr>
      <w:rFonts w:ascii="Arial" w:eastAsiaTheme="minorEastAsia" w:hAnsi="Arial" w:cs="Arial"/>
      <w:vanish/>
      <w:color w:val="000000"/>
      <w:sz w:val="16"/>
      <w:szCs w:val="16"/>
      <w:lang w:eastAsia="es-MX"/>
    </w:rPr>
  </w:style>
  <w:style w:type="character" w:customStyle="1" w:styleId="st">
    <w:name w:val="st"/>
    <w:basedOn w:val="Fuentedeprrafopredeter"/>
    <w:rsid w:val="00510492"/>
  </w:style>
  <w:style w:type="character" w:styleId="Textoennegrita">
    <w:name w:val="Strong"/>
    <w:basedOn w:val="Fuentedeprrafopredeter"/>
    <w:uiPriority w:val="22"/>
    <w:qFormat/>
    <w:rsid w:val="00510492"/>
    <w:rPr>
      <w:b/>
      <w:bCs/>
    </w:rPr>
  </w:style>
  <w:style w:type="character" w:styleId="Hipervnculovisitado">
    <w:name w:val="FollowedHyperlink"/>
    <w:basedOn w:val="Fuentedeprrafopredeter"/>
    <w:semiHidden/>
    <w:unhideWhenUsed/>
    <w:rsid w:val="005137ED"/>
    <w:rPr>
      <w:color w:val="800080"/>
      <w:u w:val="single"/>
    </w:rPr>
  </w:style>
  <w:style w:type="character" w:customStyle="1" w:styleId="fontstyle01">
    <w:name w:val="fontstyle01"/>
    <w:basedOn w:val="Fuentedeprrafopredeter"/>
    <w:rsid w:val="00C8449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36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15"/>
  </w:style>
  <w:style w:type="paragraph" w:styleId="Piedepgina">
    <w:name w:val="footer"/>
    <w:basedOn w:val="Normal"/>
    <w:link w:val="PiedepginaCar"/>
    <w:uiPriority w:val="99"/>
    <w:unhideWhenUsed/>
    <w:rsid w:val="00D36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15"/>
  </w:style>
  <w:style w:type="character" w:customStyle="1" w:styleId="fontstyle21">
    <w:name w:val="fontstyle21"/>
    <w:basedOn w:val="Fuentedeprrafopredeter"/>
    <w:rsid w:val="005F7BFA"/>
    <w:rPr>
      <w:rFonts w:ascii="AGaramondPro-BoldItalic" w:hAnsi="AGaramondPro-BoldItalic" w:hint="default"/>
      <w:b/>
      <w:bCs/>
      <w:i/>
      <w:iCs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8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8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3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3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9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843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17</cp:revision>
  <dcterms:created xsi:type="dcterms:W3CDTF">2019-05-20T23:47:00Z</dcterms:created>
  <dcterms:modified xsi:type="dcterms:W3CDTF">2019-05-24T23:17:00Z</dcterms:modified>
</cp:coreProperties>
</file>