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44" w:rsidRPr="00CC20B9" w:rsidRDefault="001443F8" w:rsidP="004C6D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IN</w:t>
      </w:r>
      <w:r w:rsidR="00F31247">
        <w:rPr>
          <w:rFonts w:ascii="Arial" w:hAnsi="Arial" w:cs="Arial"/>
          <w:b/>
        </w:rPr>
        <w:t>SCRIPCION DE</w:t>
      </w:r>
      <w:r w:rsidR="004C6D44" w:rsidRPr="00412096">
        <w:rPr>
          <w:rFonts w:ascii="Arial" w:hAnsi="Arial" w:cs="Arial"/>
          <w:b/>
        </w:rPr>
        <w:t xml:space="preserve"> </w:t>
      </w:r>
      <w:r w:rsidR="004C6D44">
        <w:rPr>
          <w:rFonts w:ascii="Arial" w:hAnsi="Arial" w:cs="Arial"/>
          <w:b/>
          <w:color w:val="0000FF"/>
        </w:rPr>
        <w:t>TRABAJOS</w:t>
      </w:r>
      <w:r w:rsidR="004C6D44" w:rsidRPr="00CC20B9">
        <w:rPr>
          <w:rFonts w:ascii="Arial" w:hAnsi="Arial" w:cs="Arial"/>
          <w:b/>
        </w:rPr>
        <w:t xml:space="preserve"> PARA </w:t>
      </w:r>
      <w:r w:rsidR="004C6D44">
        <w:rPr>
          <w:rFonts w:ascii="Arial" w:hAnsi="Arial" w:cs="Arial"/>
          <w:b/>
        </w:rPr>
        <w:t>PRESENTAR</w:t>
      </w:r>
      <w:r>
        <w:rPr>
          <w:rFonts w:ascii="Arial" w:hAnsi="Arial" w:cs="Arial"/>
          <w:b/>
        </w:rPr>
        <w:t>SE</w:t>
      </w:r>
      <w:r w:rsidR="004C6D44">
        <w:rPr>
          <w:rFonts w:ascii="Arial" w:hAnsi="Arial" w:cs="Arial"/>
          <w:b/>
        </w:rPr>
        <w:t xml:space="preserve"> EN EL </w:t>
      </w:r>
      <w:r w:rsidR="00F31247">
        <w:rPr>
          <w:rFonts w:ascii="Arial" w:hAnsi="Arial" w:cs="Arial"/>
          <w:b/>
        </w:rPr>
        <w:t>XII</w:t>
      </w:r>
      <w:r w:rsidR="00115570">
        <w:rPr>
          <w:rFonts w:ascii="Arial" w:hAnsi="Arial" w:cs="Arial"/>
          <w:b/>
        </w:rPr>
        <w:t>I</w:t>
      </w:r>
      <w:r w:rsidR="00F31247">
        <w:rPr>
          <w:rFonts w:ascii="Arial" w:hAnsi="Arial" w:cs="Arial"/>
          <w:b/>
        </w:rPr>
        <w:t xml:space="preserve"> FORO DE MODULOS DEL MIERCOLES 18 DE JUNIO DE 2014 EN LA FCA-UV, ZONA XALAPA</w:t>
      </w:r>
    </w:p>
    <w:p w:rsidR="00056782" w:rsidRDefault="00056782" w:rsidP="00056782">
      <w:r>
        <w:t>M</w:t>
      </w:r>
      <w:r w:rsidR="008F4A0E">
        <w:t>ó</w:t>
      </w:r>
      <w:r w:rsidR="00F22DC2">
        <w:t xml:space="preserve">dulo: </w:t>
      </w:r>
      <w:r w:rsidR="00F22DC2" w:rsidRPr="00F22DC2">
        <w:rPr>
          <w:u w:val="single"/>
        </w:rPr>
        <w:t xml:space="preserve"> I. Agroeocología de recursos fitogenéticos y ecosistémicos, una introducción a su manejo sustentable.</w:t>
      </w:r>
    </w:p>
    <w:p w:rsidR="00056782" w:rsidRDefault="00056782" w:rsidP="00056782">
      <w:r>
        <w:t xml:space="preserve">Académico responsable: </w:t>
      </w:r>
      <w:r w:rsidR="00F22DC2" w:rsidRPr="00F22DC2">
        <w:rPr>
          <w:u w:val="single"/>
        </w:rPr>
        <w:t xml:space="preserve"> Dra. Ana Isabel Suárez Guerrero</w:t>
      </w: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4961"/>
        <w:gridCol w:w="1417"/>
        <w:gridCol w:w="1418"/>
      </w:tblGrid>
      <w:tr w:rsidR="004C6D44" w:rsidTr="008E5D63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4C6D44" w:rsidRDefault="004C6D44" w:rsidP="00056782">
            <w:pPr>
              <w:jc w:val="center"/>
            </w:pPr>
            <w:r>
              <w:t>No.</w:t>
            </w:r>
          </w:p>
        </w:tc>
        <w:tc>
          <w:tcPr>
            <w:tcW w:w="5529" w:type="dxa"/>
            <w:vMerge w:val="restart"/>
            <w:shd w:val="clear" w:color="auto" w:fill="D9D9D9" w:themeFill="background1" w:themeFillShade="D9"/>
            <w:vAlign w:val="center"/>
          </w:tcPr>
          <w:p w:rsidR="004C6D44" w:rsidRDefault="004C6D44" w:rsidP="00056782">
            <w:pPr>
              <w:jc w:val="center"/>
            </w:pPr>
            <w:r>
              <w:t>Titulo</w:t>
            </w:r>
          </w:p>
        </w:tc>
        <w:tc>
          <w:tcPr>
            <w:tcW w:w="4961" w:type="dxa"/>
            <w:vMerge w:val="restart"/>
            <w:shd w:val="clear" w:color="auto" w:fill="D9D9D9" w:themeFill="background1" w:themeFillShade="D9"/>
            <w:vAlign w:val="center"/>
          </w:tcPr>
          <w:p w:rsidR="004C6D44" w:rsidRDefault="004C6D44" w:rsidP="00056782">
            <w:pPr>
              <w:jc w:val="center"/>
            </w:pPr>
            <w:r>
              <w:t>Nombre de los autores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4C6D44" w:rsidRDefault="004C6D44" w:rsidP="002C0862">
            <w:pPr>
              <w:jc w:val="center"/>
            </w:pPr>
            <w:r>
              <w:t>Modalidad de Presentación</w:t>
            </w:r>
          </w:p>
        </w:tc>
      </w:tr>
      <w:tr w:rsidR="004C6D44" w:rsidTr="008E5D63">
        <w:tc>
          <w:tcPr>
            <w:tcW w:w="675" w:type="dxa"/>
            <w:vMerge/>
          </w:tcPr>
          <w:p w:rsidR="004C6D44" w:rsidRDefault="004C6D44" w:rsidP="00056782"/>
        </w:tc>
        <w:tc>
          <w:tcPr>
            <w:tcW w:w="5529" w:type="dxa"/>
            <w:vMerge/>
          </w:tcPr>
          <w:p w:rsidR="004C6D44" w:rsidRDefault="004C6D44" w:rsidP="00056782"/>
        </w:tc>
        <w:tc>
          <w:tcPr>
            <w:tcW w:w="4961" w:type="dxa"/>
            <w:vMerge/>
          </w:tcPr>
          <w:p w:rsidR="004C6D44" w:rsidRDefault="004C6D44" w:rsidP="00056782"/>
        </w:tc>
        <w:tc>
          <w:tcPr>
            <w:tcW w:w="1417" w:type="dxa"/>
            <w:shd w:val="clear" w:color="auto" w:fill="D9D9D9" w:themeFill="background1" w:themeFillShade="D9"/>
          </w:tcPr>
          <w:p w:rsidR="004C6D44" w:rsidRDefault="004C6D44" w:rsidP="00056782">
            <w:pPr>
              <w:jc w:val="center"/>
            </w:pPr>
            <w:r>
              <w:t>Ponencia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C6D44" w:rsidRDefault="008F4A0E" w:rsidP="00056782">
            <w:pPr>
              <w:jc w:val="center"/>
            </w:pPr>
            <w:r>
              <w:t>Cartel</w:t>
            </w:r>
          </w:p>
        </w:tc>
      </w:tr>
      <w:tr w:rsidR="004C6D44" w:rsidTr="008E5D63">
        <w:tc>
          <w:tcPr>
            <w:tcW w:w="675" w:type="dxa"/>
          </w:tcPr>
          <w:p w:rsidR="004C6D44" w:rsidRDefault="004C6D44" w:rsidP="005D13BB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4C6D44" w:rsidRDefault="00F22DC2" w:rsidP="00ED2317">
            <w:r>
              <w:t>Evaluación de la germinación del Tihuixtle (</w:t>
            </w:r>
            <w:r w:rsidRPr="00F22DC2">
              <w:rPr>
                <w:i/>
              </w:rPr>
              <w:t>Caesalpinia cacalaco</w:t>
            </w:r>
            <w:r>
              <w:t xml:space="preserve"> Bonpl.) en </w:t>
            </w:r>
            <w:r w:rsidR="0053104E">
              <w:t>dos sustratos y 2 condiciones lumínicas</w:t>
            </w:r>
          </w:p>
        </w:tc>
        <w:tc>
          <w:tcPr>
            <w:tcW w:w="4961" w:type="dxa"/>
          </w:tcPr>
          <w:p w:rsidR="004C6D44" w:rsidRDefault="00F22DC2" w:rsidP="00056782">
            <w:r>
              <w:t>Abraham Moreno Mejía</w:t>
            </w:r>
            <w:r w:rsidR="00932A69">
              <w:t xml:space="preserve"> y Cándido Rosales Ramírez</w:t>
            </w:r>
          </w:p>
        </w:tc>
        <w:tc>
          <w:tcPr>
            <w:tcW w:w="1417" w:type="dxa"/>
          </w:tcPr>
          <w:p w:rsidR="004C6D44" w:rsidRDefault="004C6D44" w:rsidP="00056782"/>
        </w:tc>
        <w:tc>
          <w:tcPr>
            <w:tcW w:w="1418" w:type="dxa"/>
          </w:tcPr>
          <w:p w:rsidR="004C6D44" w:rsidRDefault="00F22DC2" w:rsidP="00EB1FCD">
            <w:pPr>
              <w:jc w:val="center"/>
            </w:pPr>
            <w:r>
              <w:t>X</w:t>
            </w:r>
          </w:p>
        </w:tc>
      </w:tr>
      <w:tr w:rsidR="004C6D44" w:rsidTr="008E5D63">
        <w:tc>
          <w:tcPr>
            <w:tcW w:w="675" w:type="dxa"/>
          </w:tcPr>
          <w:p w:rsidR="004C6D44" w:rsidRDefault="004C6D44" w:rsidP="005D13BB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:rsidR="004C6D44" w:rsidRDefault="00F22DC2" w:rsidP="00056782">
            <w:r>
              <w:t>Sistema agroforestal para la conservación de especies nativas del bosque mesófilo con cultivos de ciclo corto</w:t>
            </w:r>
          </w:p>
        </w:tc>
        <w:tc>
          <w:tcPr>
            <w:tcW w:w="4961" w:type="dxa"/>
          </w:tcPr>
          <w:p w:rsidR="004C6D44" w:rsidRPr="00D86267" w:rsidRDefault="00057472" w:rsidP="002B5D01">
            <w:r w:rsidRPr="00D86267">
              <w:t>David Sosol Reyes</w:t>
            </w:r>
            <w:r w:rsidR="00B901CA" w:rsidRPr="00D86267">
              <w:t xml:space="preserve"> </w:t>
            </w:r>
            <w:r w:rsidR="0067766F" w:rsidRPr="00D86267">
              <w:t xml:space="preserve">y </w:t>
            </w:r>
            <w:r w:rsidR="00B901CA" w:rsidRPr="00D86267">
              <w:t>Evyzandra Palmyra Alem</w:t>
            </w:r>
            <w:r w:rsidR="002B5D01" w:rsidRPr="00D86267">
              <w:t>á</w:t>
            </w:r>
            <w:r w:rsidR="00B901CA" w:rsidRPr="00D86267">
              <w:t>n Rebolledo</w:t>
            </w:r>
          </w:p>
        </w:tc>
        <w:tc>
          <w:tcPr>
            <w:tcW w:w="1417" w:type="dxa"/>
          </w:tcPr>
          <w:p w:rsidR="004C6D44" w:rsidRDefault="004C6D44" w:rsidP="00056782"/>
        </w:tc>
        <w:tc>
          <w:tcPr>
            <w:tcW w:w="1418" w:type="dxa"/>
          </w:tcPr>
          <w:p w:rsidR="004C6D44" w:rsidRDefault="00057472" w:rsidP="00EB1FCD">
            <w:pPr>
              <w:jc w:val="center"/>
            </w:pPr>
            <w:r>
              <w:t>X</w:t>
            </w:r>
          </w:p>
        </w:tc>
      </w:tr>
      <w:tr w:rsidR="004C6D44" w:rsidTr="008E5D63">
        <w:tc>
          <w:tcPr>
            <w:tcW w:w="675" w:type="dxa"/>
          </w:tcPr>
          <w:p w:rsidR="004C6D44" w:rsidRDefault="004C6D44" w:rsidP="005D13BB">
            <w:pPr>
              <w:jc w:val="center"/>
            </w:pPr>
            <w:r>
              <w:t>3</w:t>
            </w:r>
          </w:p>
        </w:tc>
        <w:tc>
          <w:tcPr>
            <w:tcW w:w="5529" w:type="dxa"/>
          </w:tcPr>
          <w:p w:rsidR="004C6D44" w:rsidRDefault="00A72AD1" w:rsidP="0014516C">
            <w:r>
              <w:t xml:space="preserve">Respiración de microorganismos </w:t>
            </w:r>
            <w:r w:rsidR="0014516C">
              <w:t xml:space="preserve">y pH </w:t>
            </w:r>
            <w:r>
              <w:t>como indicador</w:t>
            </w:r>
            <w:r w:rsidR="00ED2317">
              <w:t>es</w:t>
            </w:r>
            <w:r>
              <w:t xml:space="preserve"> de actividad </w:t>
            </w:r>
            <w:r w:rsidR="006C02C4">
              <w:t xml:space="preserve">descomponedora </w:t>
            </w:r>
            <w:r>
              <w:t>en camas composteras</w:t>
            </w:r>
          </w:p>
        </w:tc>
        <w:tc>
          <w:tcPr>
            <w:tcW w:w="4961" w:type="dxa"/>
          </w:tcPr>
          <w:p w:rsidR="004C6D44" w:rsidRPr="00D86267" w:rsidRDefault="00A72AD1" w:rsidP="00056782">
            <w:r w:rsidRPr="00D86267">
              <w:t>Mateo Martínez Díaz</w:t>
            </w:r>
            <w:r w:rsidR="00B901CA" w:rsidRPr="00D86267">
              <w:t xml:space="preserve"> </w:t>
            </w:r>
            <w:r w:rsidR="004D2D87" w:rsidRPr="00D86267">
              <w:t xml:space="preserve">y </w:t>
            </w:r>
            <w:r w:rsidR="00B901CA" w:rsidRPr="00D86267">
              <w:t>Fabiola Morán Silva</w:t>
            </w:r>
          </w:p>
          <w:p w:rsidR="00E555E0" w:rsidRPr="00D86267" w:rsidRDefault="00E555E0" w:rsidP="00056782">
            <w:bookmarkStart w:id="0" w:name="_GoBack"/>
            <w:bookmarkEnd w:id="0"/>
          </w:p>
        </w:tc>
        <w:tc>
          <w:tcPr>
            <w:tcW w:w="1417" w:type="dxa"/>
          </w:tcPr>
          <w:p w:rsidR="004C6D44" w:rsidRDefault="004C6D44" w:rsidP="00056782"/>
        </w:tc>
        <w:tc>
          <w:tcPr>
            <w:tcW w:w="1418" w:type="dxa"/>
          </w:tcPr>
          <w:p w:rsidR="004C6D44" w:rsidRDefault="00A72AD1" w:rsidP="00EB1FCD">
            <w:pPr>
              <w:jc w:val="center"/>
            </w:pPr>
            <w:r>
              <w:t>X</w:t>
            </w:r>
          </w:p>
        </w:tc>
      </w:tr>
      <w:tr w:rsidR="004C6D44" w:rsidTr="008E5D63">
        <w:tc>
          <w:tcPr>
            <w:tcW w:w="675" w:type="dxa"/>
          </w:tcPr>
          <w:p w:rsidR="004C6D44" w:rsidRDefault="00974B59" w:rsidP="005D13BB">
            <w:pPr>
              <w:jc w:val="center"/>
            </w:pPr>
            <w:r>
              <w:t>4</w:t>
            </w:r>
          </w:p>
        </w:tc>
        <w:tc>
          <w:tcPr>
            <w:tcW w:w="5529" w:type="dxa"/>
          </w:tcPr>
          <w:p w:rsidR="004C6D44" w:rsidRDefault="00EB1FCD" w:rsidP="00056782">
            <w:r>
              <w:t>Diseño de parcela de permacultura en el Parque Natura, Xalapa, Ver.</w:t>
            </w:r>
          </w:p>
        </w:tc>
        <w:tc>
          <w:tcPr>
            <w:tcW w:w="4961" w:type="dxa"/>
          </w:tcPr>
          <w:p w:rsidR="004C6D44" w:rsidRDefault="00EB1FCD" w:rsidP="00411C87">
            <w:r>
              <w:t>Janeth Aburto Contreras y Olimpi</w:t>
            </w:r>
            <w:r w:rsidR="00411C87">
              <w:t>a</w:t>
            </w:r>
            <w:r>
              <w:t xml:space="preserve"> Zoraima Contreras Contreras</w:t>
            </w:r>
          </w:p>
        </w:tc>
        <w:tc>
          <w:tcPr>
            <w:tcW w:w="1417" w:type="dxa"/>
          </w:tcPr>
          <w:p w:rsidR="004C6D44" w:rsidRDefault="004C6D44" w:rsidP="00056782"/>
        </w:tc>
        <w:tc>
          <w:tcPr>
            <w:tcW w:w="1418" w:type="dxa"/>
          </w:tcPr>
          <w:p w:rsidR="004C6D44" w:rsidRDefault="00EB1FCD" w:rsidP="00EB1FCD">
            <w:pPr>
              <w:jc w:val="center"/>
            </w:pPr>
            <w:r>
              <w:t>X</w:t>
            </w:r>
          </w:p>
        </w:tc>
      </w:tr>
      <w:tr w:rsidR="004C6D44" w:rsidTr="008E5D63">
        <w:tc>
          <w:tcPr>
            <w:tcW w:w="675" w:type="dxa"/>
          </w:tcPr>
          <w:p w:rsidR="004C6D44" w:rsidRDefault="00974B59" w:rsidP="005D13BB">
            <w:pPr>
              <w:jc w:val="center"/>
            </w:pPr>
            <w:r>
              <w:t>5</w:t>
            </w:r>
          </w:p>
        </w:tc>
        <w:tc>
          <w:tcPr>
            <w:tcW w:w="5529" w:type="dxa"/>
          </w:tcPr>
          <w:p w:rsidR="004C6D44" w:rsidRDefault="00EB1FCD" w:rsidP="00056782">
            <w:r>
              <w:t>Parque Natura, Xalapa, Ver., como espacio de aprendizaje</w:t>
            </w:r>
          </w:p>
        </w:tc>
        <w:tc>
          <w:tcPr>
            <w:tcW w:w="4961" w:type="dxa"/>
          </w:tcPr>
          <w:p w:rsidR="004C6D44" w:rsidRDefault="00EB1FCD" w:rsidP="00056782">
            <w:r>
              <w:t>Nancy Yareli Cruz Ortega y Mayra Donají Morales Aguilar</w:t>
            </w:r>
          </w:p>
        </w:tc>
        <w:tc>
          <w:tcPr>
            <w:tcW w:w="1417" w:type="dxa"/>
          </w:tcPr>
          <w:p w:rsidR="004C6D44" w:rsidRDefault="004C6D44" w:rsidP="00056782"/>
        </w:tc>
        <w:tc>
          <w:tcPr>
            <w:tcW w:w="1418" w:type="dxa"/>
          </w:tcPr>
          <w:p w:rsidR="004C6D44" w:rsidRDefault="00EB1FCD" w:rsidP="00EB1FCD">
            <w:pPr>
              <w:jc w:val="center"/>
            </w:pPr>
            <w:r>
              <w:t>X</w:t>
            </w:r>
          </w:p>
        </w:tc>
      </w:tr>
      <w:tr w:rsidR="00B901CA" w:rsidTr="008E5D63">
        <w:tc>
          <w:tcPr>
            <w:tcW w:w="675" w:type="dxa"/>
          </w:tcPr>
          <w:p w:rsidR="00B901CA" w:rsidRDefault="00974B59" w:rsidP="005D13BB">
            <w:pPr>
              <w:jc w:val="center"/>
            </w:pPr>
            <w:r>
              <w:t>6</w:t>
            </w:r>
          </w:p>
        </w:tc>
        <w:tc>
          <w:tcPr>
            <w:tcW w:w="5529" w:type="dxa"/>
          </w:tcPr>
          <w:p w:rsidR="00B901CA" w:rsidRDefault="00B901CA" w:rsidP="00056782">
            <w:r w:rsidRPr="00B901CA">
              <w:t>Reporte global de experimento de germinación de semillas de la selva baja caducifolia</w:t>
            </w:r>
          </w:p>
        </w:tc>
        <w:tc>
          <w:tcPr>
            <w:tcW w:w="4961" w:type="dxa"/>
          </w:tcPr>
          <w:p w:rsidR="00B901CA" w:rsidRDefault="00B901CA" w:rsidP="00932A69">
            <w:r>
              <w:t>Alan Hernández Durán</w:t>
            </w:r>
            <w:r w:rsidR="00B62524">
              <w:t xml:space="preserve"> </w:t>
            </w:r>
          </w:p>
        </w:tc>
        <w:tc>
          <w:tcPr>
            <w:tcW w:w="1417" w:type="dxa"/>
          </w:tcPr>
          <w:p w:rsidR="00B901CA" w:rsidRDefault="00B901CA" w:rsidP="00056782"/>
        </w:tc>
        <w:tc>
          <w:tcPr>
            <w:tcW w:w="1418" w:type="dxa"/>
          </w:tcPr>
          <w:p w:rsidR="00B901CA" w:rsidRDefault="00B901CA" w:rsidP="00DE2681">
            <w:pPr>
              <w:jc w:val="center"/>
            </w:pPr>
            <w:r>
              <w:t>X</w:t>
            </w:r>
          </w:p>
        </w:tc>
      </w:tr>
      <w:tr w:rsidR="00B901CA" w:rsidTr="008E5D63">
        <w:tc>
          <w:tcPr>
            <w:tcW w:w="675" w:type="dxa"/>
          </w:tcPr>
          <w:p w:rsidR="00B901CA" w:rsidRDefault="00974B59" w:rsidP="005D13BB">
            <w:pPr>
              <w:jc w:val="center"/>
            </w:pPr>
            <w:r>
              <w:t>7</w:t>
            </w:r>
          </w:p>
        </w:tc>
        <w:tc>
          <w:tcPr>
            <w:tcW w:w="5529" w:type="dxa"/>
          </w:tcPr>
          <w:p w:rsidR="000D2BF3" w:rsidRDefault="00B901CA" w:rsidP="00ED2317">
            <w:r w:rsidRPr="00B901CA">
              <w:t>Diseño</w:t>
            </w:r>
            <w:r w:rsidR="00ED2317">
              <w:t xml:space="preserve"> del</w:t>
            </w:r>
            <w:r w:rsidRPr="00B901CA">
              <w:t xml:space="preserve"> experimento </w:t>
            </w:r>
            <w:r w:rsidR="00ED2317">
              <w:t xml:space="preserve">de </w:t>
            </w:r>
            <w:r w:rsidRPr="00B901CA">
              <w:t>compostaje de árboles de navidad</w:t>
            </w:r>
            <w:r w:rsidR="00ED2317">
              <w:t>:</w:t>
            </w:r>
            <w:r w:rsidRPr="00B901CA">
              <w:t xml:space="preserve"> respuesta de variables cualitativas</w:t>
            </w:r>
            <w:r w:rsidR="000D2BF3">
              <w:t xml:space="preserve"> </w:t>
            </w:r>
          </w:p>
        </w:tc>
        <w:tc>
          <w:tcPr>
            <w:tcW w:w="4961" w:type="dxa"/>
          </w:tcPr>
          <w:p w:rsidR="00B901CA" w:rsidRDefault="00B901CA" w:rsidP="00E41D7C">
            <w:r>
              <w:t xml:space="preserve">Fernannd Edén Díaz Romero </w:t>
            </w:r>
            <w:r w:rsidR="00B62524">
              <w:t xml:space="preserve">y </w:t>
            </w:r>
            <w:r>
              <w:t>Yuriana Soto Guti</w:t>
            </w:r>
            <w:r w:rsidR="00E41D7C">
              <w:t>é</w:t>
            </w:r>
            <w:r>
              <w:t>rrez</w:t>
            </w:r>
          </w:p>
        </w:tc>
        <w:tc>
          <w:tcPr>
            <w:tcW w:w="1417" w:type="dxa"/>
          </w:tcPr>
          <w:p w:rsidR="00B901CA" w:rsidRDefault="00B901CA" w:rsidP="00056782"/>
        </w:tc>
        <w:tc>
          <w:tcPr>
            <w:tcW w:w="1418" w:type="dxa"/>
          </w:tcPr>
          <w:p w:rsidR="00B901CA" w:rsidRDefault="00B901CA" w:rsidP="00DE2681">
            <w:pPr>
              <w:jc w:val="center"/>
            </w:pPr>
            <w:r>
              <w:t>X</w:t>
            </w:r>
          </w:p>
        </w:tc>
      </w:tr>
      <w:tr w:rsidR="00B901CA" w:rsidTr="008E5D63">
        <w:tc>
          <w:tcPr>
            <w:tcW w:w="675" w:type="dxa"/>
          </w:tcPr>
          <w:p w:rsidR="00B901CA" w:rsidRDefault="00974B59" w:rsidP="00BD35F4">
            <w:pPr>
              <w:ind w:left="-142"/>
              <w:jc w:val="center"/>
            </w:pPr>
            <w:r>
              <w:t xml:space="preserve">  8</w:t>
            </w:r>
          </w:p>
        </w:tc>
        <w:tc>
          <w:tcPr>
            <w:tcW w:w="5529" w:type="dxa"/>
          </w:tcPr>
          <w:p w:rsidR="00B901CA" w:rsidRDefault="00E555E0" w:rsidP="00974B59">
            <w:r>
              <w:t>Microorganismos eficientes para la descomposición de á</w:t>
            </w:r>
            <w:r>
              <w:t>rboles de navidad del 201</w:t>
            </w:r>
            <w:r w:rsidR="00974B59">
              <w:t>2</w:t>
            </w:r>
            <w:r>
              <w:t xml:space="preserve"> y 201</w:t>
            </w:r>
            <w:r w:rsidR="00974B59">
              <w:t>3</w:t>
            </w:r>
          </w:p>
        </w:tc>
        <w:tc>
          <w:tcPr>
            <w:tcW w:w="4961" w:type="dxa"/>
          </w:tcPr>
          <w:p w:rsidR="00B901CA" w:rsidRDefault="00B901CA" w:rsidP="00E41D7C">
            <w:r w:rsidRPr="0037403E">
              <w:t>Hugo Enrique Barrios Rodr</w:t>
            </w:r>
            <w:r w:rsidR="00E41D7C">
              <w:t>í</w:t>
            </w:r>
            <w:r w:rsidRPr="0037403E">
              <w:t>guez</w:t>
            </w:r>
            <w:r w:rsidR="00932A69">
              <w:t xml:space="preserve"> y Juana Emilia Rodríguez Velásquez</w:t>
            </w:r>
          </w:p>
        </w:tc>
        <w:tc>
          <w:tcPr>
            <w:tcW w:w="1417" w:type="dxa"/>
          </w:tcPr>
          <w:p w:rsidR="00B901CA" w:rsidRDefault="00B901CA" w:rsidP="00056782"/>
        </w:tc>
        <w:tc>
          <w:tcPr>
            <w:tcW w:w="1418" w:type="dxa"/>
          </w:tcPr>
          <w:p w:rsidR="00B901CA" w:rsidRDefault="00B901CA" w:rsidP="00DE2681">
            <w:pPr>
              <w:jc w:val="center"/>
            </w:pPr>
            <w:r>
              <w:t>X</w:t>
            </w:r>
          </w:p>
        </w:tc>
      </w:tr>
      <w:tr w:rsidR="00B901CA" w:rsidTr="008E5D63">
        <w:tc>
          <w:tcPr>
            <w:tcW w:w="675" w:type="dxa"/>
          </w:tcPr>
          <w:p w:rsidR="00B901CA" w:rsidRDefault="00974B59" w:rsidP="005D13BB">
            <w:pPr>
              <w:ind w:left="-142"/>
              <w:jc w:val="center"/>
            </w:pPr>
            <w:r>
              <w:t xml:space="preserve">  9</w:t>
            </w:r>
          </w:p>
        </w:tc>
        <w:tc>
          <w:tcPr>
            <w:tcW w:w="5529" w:type="dxa"/>
          </w:tcPr>
          <w:p w:rsidR="00B901CA" w:rsidRDefault="00552850" w:rsidP="00552850">
            <w:r>
              <w:t xml:space="preserve">Efecto del sustrato y luz en la germinación de </w:t>
            </w:r>
            <w:r w:rsidRPr="00974B59">
              <w:rPr>
                <w:i/>
              </w:rPr>
              <w:t>Acacia</w:t>
            </w:r>
            <w:r>
              <w:t xml:space="preserve"> sp. </w:t>
            </w:r>
          </w:p>
        </w:tc>
        <w:tc>
          <w:tcPr>
            <w:tcW w:w="4961" w:type="dxa"/>
          </w:tcPr>
          <w:p w:rsidR="00B901CA" w:rsidRPr="0037403E" w:rsidRDefault="00B901CA" w:rsidP="00E41D7C">
            <w:r>
              <w:t>Jonathan Alexander Z</w:t>
            </w:r>
            <w:r w:rsidR="00E41D7C">
              <w:t>á</w:t>
            </w:r>
            <w:r>
              <w:t>rate Z</w:t>
            </w:r>
            <w:r w:rsidR="00E41D7C">
              <w:t>á</w:t>
            </w:r>
            <w:r>
              <w:t>rate</w:t>
            </w:r>
            <w:r w:rsidR="00932A69">
              <w:t xml:space="preserve"> y Omar Alberto Hernández Mendoza</w:t>
            </w:r>
          </w:p>
        </w:tc>
        <w:tc>
          <w:tcPr>
            <w:tcW w:w="1417" w:type="dxa"/>
          </w:tcPr>
          <w:p w:rsidR="00B901CA" w:rsidRDefault="00B901CA" w:rsidP="00056782"/>
        </w:tc>
        <w:tc>
          <w:tcPr>
            <w:tcW w:w="1418" w:type="dxa"/>
          </w:tcPr>
          <w:p w:rsidR="00B901CA" w:rsidRDefault="00B901CA" w:rsidP="00EB1FCD">
            <w:pPr>
              <w:jc w:val="center"/>
            </w:pPr>
            <w:r>
              <w:t>X</w:t>
            </w:r>
          </w:p>
        </w:tc>
      </w:tr>
    </w:tbl>
    <w:p w:rsidR="00C7779A" w:rsidRDefault="00C7779A" w:rsidP="00056782"/>
    <w:p w:rsidR="00056782" w:rsidRDefault="00056782" w:rsidP="00056782"/>
    <w:sectPr w:rsidR="00056782" w:rsidSect="0005678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D7" w:rsidRDefault="009C35D7" w:rsidP="00FF54D7">
      <w:pPr>
        <w:spacing w:after="0" w:line="240" w:lineRule="auto"/>
      </w:pPr>
      <w:r>
        <w:separator/>
      </w:r>
    </w:p>
  </w:endnote>
  <w:endnote w:type="continuationSeparator" w:id="0">
    <w:p w:rsidR="009C35D7" w:rsidRDefault="009C35D7" w:rsidP="00FF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D7" w:rsidRDefault="009C35D7" w:rsidP="00FF54D7">
      <w:pPr>
        <w:spacing w:after="0" w:line="240" w:lineRule="auto"/>
      </w:pPr>
      <w:r>
        <w:separator/>
      </w:r>
    </w:p>
  </w:footnote>
  <w:footnote w:type="continuationSeparator" w:id="0">
    <w:p w:rsidR="009C35D7" w:rsidRDefault="009C35D7" w:rsidP="00FF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D5" w:rsidRDefault="00BA0AD5" w:rsidP="00FF54D7">
    <w:pPr>
      <w:pStyle w:val="Encabezado"/>
      <w:jc w:val="center"/>
      <w:rPr>
        <w:rFonts w:ascii="Verdana" w:hAnsi="Verdana"/>
        <w:b/>
        <w:bCs/>
        <w:sz w:val="28"/>
        <w:lang w:val="es-ES_tradnl"/>
      </w:rPr>
    </w:pPr>
    <w:r>
      <w:rPr>
        <w:rFonts w:ascii="Verdana" w:hAnsi="Verdana"/>
        <w:b/>
        <w:bCs/>
        <w:noProof/>
        <w:sz w:val="30"/>
        <w:lang w:eastAsia="es-MX"/>
      </w:rPr>
      <w:drawing>
        <wp:anchor distT="0" distB="0" distL="114300" distR="114300" simplePos="0" relativeHeight="251659264" behindDoc="0" locked="0" layoutInCell="1" allowOverlap="1" wp14:anchorId="76FCC955" wp14:editId="5AC4CA79">
          <wp:simplePos x="0" y="0"/>
          <wp:positionH relativeFrom="column">
            <wp:posOffset>8537575</wp:posOffset>
          </wp:positionH>
          <wp:positionV relativeFrom="paragraph">
            <wp:posOffset>-201930</wp:posOffset>
          </wp:positionV>
          <wp:extent cx="701675" cy="904875"/>
          <wp:effectExtent l="0" t="0" r="3175" b="9525"/>
          <wp:wrapThrough wrapText="bothSides">
            <wp:wrapPolygon edited="0">
              <wp:start x="8796" y="0"/>
              <wp:lineTo x="586" y="7276"/>
              <wp:lineTo x="0" y="8640"/>
              <wp:lineTo x="0" y="13642"/>
              <wp:lineTo x="2346" y="14552"/>
              <wp:lineTo x="5864" y="21373"/>
              <wp:lineTo x="7037" y="21373"/>
              <wp:lineTo x="14074" y="21373"/>
              <wp:lineTo x="14661" y="21373"/>
              <wp:lineTo x="18766" y="15006"/>
              <wp:lineTo x="21111" y="13642"/>
              <wp:lineTo x="21111" y="8640"/>
              <wp:lineTo x="20525" y="7276"/>
              <wp:lineTo x="12315" y="0"/>
              <wp:lineTo x="8796" y="0"/>
            </wp:wrapPolygon>
          </wp:wrapThrough>
          <wp:docPr id="1" name="Imagen 1" descr="flor-lis-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-lis-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noProof/>
        <w:sz w:val="30"/>
        <w:lang w:eastAsia="es-MX"/>
      </w:rPr>
      <w:drawing>
        <wp:anchor distT="0" distB="0" distL="114300" distR="114300" simplePos="0" relativeHeight="251660288" behindDoc="0" locked="0" layoutInCell="1" allowOverlap="1" wp14:anchorId="1191E618" wp14:editId="2534D5DA">
          <wp:simplePos x="0" y="0"/>
          <wp:positionH relativeFrom="column">
            <wp:posOffset>118745</wp:posOffset>
          </wp:positionH>
          <wp:positionV relativeFrom="paragraph">
            <wp:posOffset>-422910</wp:posOffset>
          </wp:positionV>
          <wp:extent cx="1068705" cy="1010920"/>
          <wp:effectExtent l="0" t="0" r="0" b="0"/>
          <wp:wrapThrough wrapText="bothSides">
            <wp:wrapPolygon edited="0">
              <wp:start x="0" y="0"/>
              <wp:lineTo x="0" y="21166"/>
              <wp:lineTo x="21176" y="21166"/>
              <wp:lineTo x="21176" y="0"/>
              <wp:lineTo x="0" y="0"/>
            </wp:wrapPolygon>
          </wp:wrapThrough>
          <wp:docPr id="2" name="Imagen 2" descr="logoF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sz w:val="30"/>
        <w:lang w:val="es-ES_tradnl"/>
      </w:rPr>
      <w:t xml:space="preserve">                  U</w:t>
    </w:r>
    <w:r>
      <w:rPr>
        <w:rFonts w:ascii="Verdana" w:hAnsi="Verdana"/>
        <w:b/>
        <w:bCs/>
        <w:sz w:val="28"/>
        <w:lang w:val="es-ES_tradnl"/>
      </w:rPr>
      <w:t>NIVERSIDAD VERACRUZAN</w:t>
    </w:r>
    <w:r>
      <w:rPr>
        <w:rFonts w:ascii="Verdana" w:hAnsi="Verdana"/>
        <w:b/>
        <w:bCs/>
        <w:sz w:val="30"/>
        <w:lang w:val="es-ES_tradnl"/>
      </w:rPr>
      <w:t>A</w:t>
    </w:r>
  </w:p>
  <w:p w:rsidR="00BA0AD5" w:rsidRDefault="00BA0AD5" w:rsidP="00FF54D7">
    <w:pPr>
      <w:pStyle w:val="Encabezado"/>
      <w:jc w:val="center"/>
      <w:rPr>
        <w:rFonts w:ascii="Verdana" w:hAnsi="Verdana"/>
        <w:lang w:val="es-ES_tradnl"/>
      </w:rPr>
    </w:pPr>
    <w:r>
      <w:rPr>
        <w:rFonts w:ascii="Verdana" w:hAnsi="Verdana"/>
        <w:lang w:val="es-ES_tradnl"/>
      </w:rPr>
      <w:t xml:space="preserve">                      FACULTAD DE CIENCIAS AGRÍCOLAS</w:t>
    </w:r>
  </w:p>
  <w:p w:rsidR="00BA0AD5" w:rsidRDefault="00BA0AD5" w:rsidP="00FF54D7">
    <w:pPr>
      <w:pStyle w:val="Encabezado"/>
      <w:pBdr>
        <w:bottom w:val="single" w:sz="4" w:space="1" w:color="auto"/>
      </w:pBdr>
      <w:jc w:val="center"/>
      <w:rPr>
        <w:rFonts w:ascii="Verdana" w:hAnsi="Verdana"/>
        <w:lang w:val="es-ES_tradnl"/>
      </w:rPr>
    </w:pPr>
  </w:p>
  <w:p w:rsidR="00BA0AD5" w:rsidRPr="00FF54D7" w:rsidRDefault="00BA0AD5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82"/>
    <w:rsid w:val="00056782"/>
    <w:rsid w:val="00057472"/>
    <w:rsid w:val="00077905"/>
    <w:rsid w:val="000C3B72"/>
    <w:rsid w:val="000D2BF3"/>
    <w:rsid w:val="00115570"/>
    <w:rsid w:val="001443F8"/>
    <w:rsid w:val="0014516C"/>
    <w:rsid w:val="00185F64"/>
    <w:rsid w:val="002526EA"/>
    <w:rsid w:val="002B5D01"/>
    <w:rsid w:val="002C0862"/>
    <w:rsid w:val="0037403E"/>
    <w:rsid w:val="00411C87"/>
    <w:rsid w:val="004C6D44"/>
    <w:rsid w:val="004D2D87"/>
    <w:rsid w:val="00515166"/>
    <w:rsid w:val="0053104E"/>
    <w:rsid w:val="00552850"/>
    <w:rsid w:val="005D13BB"/>
    <w:rsid w:val="006547FF"/>
    <w:rsid w:val="0067766F"/>
    <w:rsid w:val="006C02C4"/>
    <w:rsid w:val="00783B77"/>
    <w:rsid w:val="00830A65"/>
    <w:rsid w:val="008E5D63"/>
    <w:rsid w:val="008F4A0E"/>
    <w:rsid w:val="00932A69"/>
    <w:rsid w:val="00974B59"/>
    <w:rsid w:val="009C35D7"/>
    <w:rsid w:val="00A72AD1"/>
    <w:rsid w:val="00A733C3"/>
    <w:rsid w:val="00A75196"/>
    <w:rsid w:val="00B62524"/>
    <w:rsid w:val="00B901CA"/>
    <w:rsid w:val="00BA0AD5"/>
    <w:rsid w:val="00BA2DF2"/>
    <w:rsid w:val="00BD35F4"/>
    <w:rsid w:val="00C7779A"/>
    <w:rsid w:val="00C8294E"/>
    <w:rsid w:val="00D82610"/>
    <w:rsid w:val="00D86267"/>
    <w:rsid w:val="00DE2681"/>
    <w:rsid w:val="00E0143D"/>
    <w:rsid w:val="00E41D7C"/>
    <w:rsid w:val="00E555E0"/>
    <w:rsid w:val="00E661D0"/>
    <w:rsid w:val="00EB1FCD"/>
    <w:rsid w:val="00ED2317"/>
    <w:rsid w:val="00F22DC2"/>
    <w:rsid w:val="00F31247"/>
    <w:rsid w:val="00FD4F93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8294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val="es-E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C829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8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C8294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4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94E"/>
    <w:rPr>
      <w:rFonts w:ascii="Arial" w:hAnsi="Arial" w:cs="Arial"/>
      <w:b/>
      <w:bCs/>
      <w:kern w:val="32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8294E"/>
    <w:rPr>
      <w:rFonts w:ascii="Arial" w:hAnsi="Arial" w:cs="Arial"/>
      <w:b/>
      <w:bCs/>
      <w:i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8294E"/>
    <w:rPr>
      <w:rFonts w:ascii="Arial" w:hAnsi="Arial" w:cs="Arial"/>
      <w:b/>
      <w:bCs/>
      <w:sz w:val="24"/>
      <w:szCs w:val="26"/>
    </w:rPr>
  </w:style>
  <w:style w:type="table" w:styleId="Tablaconcuadrcula">
    <w:name w:val="Table Grid"/>
    <w:basedOn w:val="Tablanormal"/>
    <w:uiPriority w:val="59"/>
    <w:rsid w:val="0005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782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F5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4D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F5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4D7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8294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val="es-E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C829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8"/>
      <w:lang w:val="es-ES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C8294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4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94E"/>
    <w:rPr>
      <w:rFonts w:ascii="Arial" w:hAnsi="Arial" w:cs="Arial"/>
      <w:b/>
      <w:bCs/>
      <w:kern w:val="32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8294E"/>
    <w:rPr>
      <w:rFonts w:ascii="Arial" w:hAnsi="Arial" w:cs="Arial"/>
      <w:b/>
      <w:bCs/>
      <w:i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8294E"/>
    <w:rPr>
      <w:rFonts w:ascii="Arial" w:hAnsi="Arial" w:cs="Arial"/>
      <w:b/>
      <w:bCs/>
      <w:sz w:val="24"/>
      <w:szCs w:val="26"/>
    </w:rPr>
  </w:style>
  <w:style w:type="table" w:styleId="Tablaconcuadrcula">
    <w:name w:val="Table Grid"/>
    <w:basedOn w:val="Tablanormal"/>
    <w:uiPriority w:val="59"/>
    <w:rsid w:val="0005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782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F5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4D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F5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4D7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uv</cp:lastModifiedBy>
  <cp:revision>9</cp:revision>
  <dcterms:created xsi:type="dcterms:W3CDTF">2014-06-06T19:25:00Z</dcterms:created>
  <dcterms:modified xsi:type="dcterms:W3CDTF">2014-06-07T04:43:00Z</dcterms:modified>
</cp:coreProperties>
</file>