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A37" w:rsidRPr="00F06046" w:rsidRDefault="00C91802" w:rsidP="00010A37">
      <w:pPr>
        <w:pStyle w:val="Ttulo2"/>
      </w:pPr>
      <w:r>
        <w:t>¿</w:t>
      </w:r>
      <w:r w:rsidR="00105ADB" w:rsidRPr="00F06046">
        <w:t xml:space="preserve">Un </w:t>
      </w:r>
      <w:proofErr w:type="spellStart"/>
      <w:r w:rsidR="00105ADB" w:rsidRPr="00F06046">
        <w:t>Draft</w:t>
      </w:r>
      <w:proofErr w:type="spellEnd"/>
      <w:r w:rsidR="00105ADB" w:rsidRPr="00F06046">
        <w:t xml:space="preserve"> pata PTCs</w:t>
      </w:r>
      <w:r>
        <w:t>?</w:t>
      </w:r>
    </w:p>
    <w:p w:rsidR="00B86518" w:rsidRPr="00F06046" w:rsidRDefault="00D02664" w:rsidP="00B86518">
      <w:pPr>
        <w:jc w:val="center"/>
        <w:rPr>
          <w:b/>
          <w:sz w:val="24"/>
        </w:rPr>
      </w:pPr>
      <w:r w:rsidRPr="00F06046">
        <w:rPr>
          <w:b/>
          <w:sz w:val="24"/>
        </w:rPr>
        <w:t xml:space="preserve">Guillermo Hermida Saba, </w:t>
      </w:r>
      <w:r w:rsidR="00F644E1" w:rsidRPr="00F06046">
        <w:rPr>
          <w:b/>
          <w:sz w:val="24"/>
        </w:rPr>
        <w:t>M.I. Alberto Pedro Lorandi Medina</w:t>
      </w:r>
      <w:r w:rsidR="00B86518" w:rsidRPr="00F06046">
        <w:rPr>
          <w:b/>
          <w:sz w:val="24"/>
        </w:rPr>
        <w:t>, M.C. Enrique Ladrón de Guevara Durán, Dr. Alfonso C. García Reynoso, M.I. M.S.I. José Hernández Silva</w:t>
      </w:r>
    </w:p>
    <w:p w:rsidR="00010A37" w:rsidRPr="00F06046" w:rsidRDefault="00F644E1" w:rsidP="00010A37">
      <w:pPr>
        <w:jc w:val="center"/>
        <w:rPr>
          <w:b/>
          <w:sz w:val="24"/>
        </w:rPr>
      </w:pPr>
      <w:r w:rsidRPr="00F06046">
        <w:rPr>
          <w:b/>
          <w:sz w:val="24"/>
        </w:rPr>
        <w:t>Instituto de Ingeniería</w:t>
      </w:r>
    </w:p>
    <w:p w:rsidR="00010A37" w:rsidRPr="00F06046" w:rsidRDefault="00763FFA" w:rsidP="00010A37">
      <w:pPr>
        <w:jc w:val="center"/>
        <w:rPr>
          <w:b/>
          <w:sz w:val="24"/>
        </w:rPr>
      </w:pPr>
      <w:hyperlink r:id="rId12" w:history="1">
        <w:r w:rsidR="00105ADB" w:rsidRPr="00F06046">
          <w:rPr>
            <w:rStyle w:val="Hipervnculo"/>
            <w:b/>
            <w:sz w:val="24"/>
          </w:rPr>
          <w:t>ghermida@uv.mx</w:t>
        </w:r>
      </w:hyperlink>
      <w:r w:rsidR="00105ADB" w:rsidRPr="00F06046">
        <w:t xml:space="preserve"> </w:t>
      </w:r>
      <w:hyperlink r:id="rId13" w:history="1">
        <w:r w:rsidR="00F644E1" w:rsidRPr="00F06046">
          <w:rPr>
            <w:rStyle w:val="Hipervnculo"/>
            <w:b/>
            <w:sz w:val="24"/>
          </w:rPr>
          <w:t>alorandi@uv.mx</w:t>
        </w:r>
      </w:hyperlink>
      <w:r w:rsidR="00F644E1" w:rsidRPr="00F06046">
        <w:rPr>
          <w:b/>
          <w:sz w:val="24"/>
        </w:rPr>
        <w:t xml:space="preserve"> </w:t>
      </w:r>
      <w:hyperlink r:id="rId14" w:history="1">
        <w:r w:rsidR="00B86518" w:rsidRPr="00F06046">
          <w:rPr>
            <w:rStyle w:val="Hipervnculo"/>
            <w:b/>
            <w:sz w:val="24"/>
          </w:rPr>
          <w:t>eladron@uv.mx</w:t>
        </w:r>
      </w:hyperlink>
      <w:r w:rsidR="00B86518" w:rsidRPr="00F06046">
        <w:rPr>
          <w:b/>
          <w:sz w:val="24"/>
        </w:rPr>
        <w:t xml:space="preserve"> </w:t>
      </w:r>
      <w:hyperlink r:id="rId15" w:history="1">
        <w:r w:rsidR="00B86518" w:rsidRPr="00F06046">
          <w:rPr>
            <w:rStyle w:val="Hipervnculo"/>
            <w:b/>
            <w:sz w:val="24"/>
          </w:rPr>
          <w:t>algarcia@uv.mx</w:t>
        </w:r>
      </w:hyperlink>
      <w:r w:rsidR="00B86518" w:rsidRPr="00F06046">
        <w:rPr>
          <w:b/>
          <w:sz w:val="24"/>
        </w:rPr>
        <w:t xml:space="preserve"> </w:t>
      </w:r>
      <w:hyperlink r:id="rId16" w:history="1">
        <w:r w:rsidR="00B86518" w:rsidRPr="00F06046">
          <w:rPr>
            <w:rStyle w:val="Hipervnculo"/>
            <w:b/>
            <w:sz w:val="24"/>
          </w:rPr>
          <w:t>jhernandez01@uv.mx</w:t>
        </w:r>
      </w:hyperlink>
    </w:p>
    <w:p w:rsidR="00010A37" w:rsidRPr="00F06046" w:rsidRDefault="00010A37" w:rsidP="00010A37">
      <w:pPr>
        <w:jc w:val="center"/>
        <w:rPr>
          <w:b/>
        </w:rPr>
      </w:pPr>
      <w:r w:rsidRPr="00F06046">
        <w:rPr>
          <w:b/>
        </w:rPr>
        <w:t xml:space="preserve">Palabras claves: </w:t>
      </w:r>
      <w:r w:rsidR="007B20AD" w:rsidRPr="007B20AD">
        <w:rPr>
          <w:b/>
          <w:i/>
        </w:rPr>
        <w:t>Cuerpos Académicos</w:t>
      </w:r>
      <w:r w:rsidR="00B86518" w:rsidRPr="007B20AD">
        <w:rPr>
          <w:b/>
          <w:i/>
        </w:rPr>
        <w:t xml:space="preserve">, </w:t>
      </w:r>
      <w:r w:rsidR="007B20AD" w:rsidRPr="007B20AD">
        <w:rPr>
          <w:b/>
          <w:i/>
        </w:rPr>
        <w:t xml:space="preserve">Grupos de Colaboración, Personal </w:t>
      </w:r>
      <w:r w:rsidR="00B86518" w:rsidRPr="007B20AD">
        <w:rPr>
          <w:b/>
          <w:i/>
        </w:rPr>
        <w:t xml:space="preserve">Académico, </w:t>
      </w:r>
      <w:r w:rsidR="007B20AD" w:rsidRPr="007B20AD">
        <w:rPr>
          <w:b/>
          <w:i/>
        </w:rPr>
        <w:t>Programa para el Mejoramiento del Profesorado</w:t>
      </w:r>
      <w:r w:rsidR="007B20AD">
        <w:rPr>
          <w:b/>
          <w:i/>
        </w:rPr>
        <w:t>.</w:t>
      </w:r>
    </w:p>
    <w:p w:rsidR="009C3E9B" w:rsidRPr="006A3AF5" w:rsidRDefault="00010A37" w:rsidP="00EF2CD0">
      <w:pPr>
        <w:rPr>
          <w:rFonts w:ascii="Times New Roman" w:hAnsi="Times New Roman" w:cs="Times New Roman"/>
          <w:sz w:val="24"/>
        </w:rPr>
      </w:pPr>
      <w:r w:rsidRPr="006A3AF5">
        <w:rPr>
          <w:rFonts w:ascii="Times New Roman" w:hAnsi="Times New Roman" w:cs="Times New Roman"/>
          <w:b/>
          <w:sz w:val="24"/>
        </w:rPr>
        <w:t>Resumen:</w:t>
      </w:r>
      <w:r w:rsidRPr="006A3AF5">
        <w:rPr>
          <w:rFonts w:ascii="Times New Roman" w:hAnsi="Times New Roman" w:cs="Times New Roman"/>
          <w:sz w:val="24"/>
        </w:rPr>
        <w:t xml:space="preserve"> </w:t>
      </w:r>
      <w:r w:rsidR="009C3E9B" w:rsidRPr="006A3AF5">
        <w:rPr>
          <w:rFonts w:ascii="Times New Roman" w:hAnsi="Times New Roman" w:cs="Times New Roman"/>
          <w:sz w:val="24"/>
        </w:rPr>
        <w:t>Todos sabemos la importancia que tiene</w:t>
      </w:r>
      <w:r w:rsidR="002B532F" w:rsidRPr="006A3AF5">
        <w:rPr>
          <w:rFonts w:ascii="Times New Roman" w:hAnsi="Times New Roman" w:cs="Times New Roman"/>
          <w:sz w:val="24"/>
        </w:rPr>
        <w:t>n</w:t>
      </w:r>
      <w:r w:rsidR="009C3E9B" w:rsidRPr="006A3AF5">
        <w:rPr>
          <w:rFonts w:ascii="Times New Roman" w:hAnsi="Times New Roman" w:cs="Times New Roman"/>
          <w:sz w:val="24"/>
        </w:rPr>
        <w:t xml:space="preserve"> para una universidad </w:t>
      </w:r>
      <w:r w:rsidR="002B532F" w:rsidRPr="006A3AF5">
        <w:rPr>
          <w:rFonts w:ascii="Times New Roman" w:hAnsi="Times New Roman" w:cs="Times New Roman"/>
          <w:sz w:val="24"/>
        </w:rPr>
        <w:t>cuerpos académicos consolidados</w:t>
      </w:r>
      <w:r w:rsidR="009C3E9B" w:rsidRPr="006A3AF5">
        <w:rPr>
          <w:rFonts w:ascii="Times New Roman" w:hAnsi="Times New Roman" w:cs="Times New Roman"/>
          <w:sz w:val="24"/>
        </w:rPr>
        <w:t>, sin embargo un factor que afecta a algunos de ellos es no contar con el 50% de sus miembros con perfil preferente, esto que podría ser aceptable en instituciones que no cuentan con suficiente número de PTCs con grado de doctor</w:t>
      </w:r>
      <w:r w:rsidR="002B532F" w:rsidRPr="006A3AF5">
        <w:rPr>
          <w:rFonts w:ascii="Times New Roman" w:hAnsi="Times New Roman" w:cs="Times New Roman"/>
          <w:sz w:val="24"/>
        </w:rPr>
        <w:t xml:space="preserve"> que </w:t>
      </w:r>
      <w:r w:rsidR="009C3E9B" w:rsidRPr="006A3AF5">
        <w:rPr>
          <w:rFonts w:ascii="Times New Roman" w:hAnsi="Times New Roman" w:cs="Times New Roman"/>
          <w:sz w:val="24"/>
        </w:rPr>
        <w:t>para el caso de nuestra universidad no es el problema, de hecho existe un buen número de profesores con doctorado que no pertenecen a cuerpo</w:t>
      </w:r>
      <w:r w:rsidR="002B532F" w:rsidRPr="006A3AF5">
        <w:rPr>
          <w:rFonts w:ascii="Times New Roman" w:hAnsi="Times New Roman" w:cs="Times New Roman"/>
          <w:sz w:val="24"/>
        </w:rPr>
        <w:t>s</w:t>
      </w:r>
      <w:r w:rsidR="009C3E9B" w:rsidRPr="006A3AF5">
        <w:rPr>
          <w:rFonts w:ascii="Times New Roman" w:hAnsi="Times New Roman" w:cs="Times New Roman"/>
          <w:sz w:val="24"/>
        </w:rPr>
        <w:t xml:space="preserve"> académico</w:t>
      </w:r>
      <w:r w:rsidR="002B532F" w:rsidRPr="006A3AF5">
        <w:rPr>
          <w:rFonts w:ascii="Times New Roman" w:hAnsi="Times New Roman" w:cs="Times New Roman"/>
          <w:sz w:val="24"/>
        </w:rPr>
        <w:t>s</w:t>
      </w:r>
      <w:r w:rsidR="009C3E9B" w:rsidRPr="006A3AF5">
        <w:rPr>
          <w:rFonts w:ascii="Times New Roman" w:hAnsi="Times New Roman" w:cs="Times New Roman"/>
          <w:sz w:val="24"/>
        </w:rPr>
        <w:t xml:space="preserve"> y una estrategia que pudiera llevarlos a formar parte de CA sería una serie de </w:t>
      </w:r>
      <w:r w:rsidR="002B532F" w:rsidRPr="006A3AF5">
        <w:rPr>
          <w:rFonts w:ascii="Times New Roman" w:hAnsi="Times New Roman" w:cs="Times New Roman"/>
          <w:sz w:val="24"/>
        </w:rPr>
        <w:t>reuniones</w:t>
      </w:r>
      <w:r w:rsidR="009C3E9B" w:rsidRPr="006A3AF5">
        <w:rPr>
          <w:rFonts w:ascii="Times New Roman" w:hAnsi="Times New Roman" w:cs="Times New Roman"/>
          <w:sz w:val="24"/>
        </w:rPr>
        <w:t xml:space="preserve"> donde se presentaran tanto CAs con necesidad de PTC con grado preferente y profesores que no forman parte </w:t>
      </w:r>
      <w:r w:rsidR="002B532F" w:rsidRPr="006A3AF5">
        <w:rPr>
          <w:rFonts w:ascii="Times New Roman" w:hAnsi="Times New Roman" w:cs="Times New Roman"/>
          <w:sz w:val="24"/>
        </w:rPr>
        <w:t>un CA</w:t>
      </w:r>
      <w:r w:rsidR="009C3E9B" w:rsidRPr="006A3AF5">
        <w:rPr>
          <w:rFonts w:ascii="Times New Roman" w:hAnsi="Times New Roman" w:cs="Times New Roman"/>
          <w:sz w:val="24"/>
        </w:rPr>
        <w:t xml:space="preserve"> para conocerse</w:t>
      </w:r>
      <w:r w:rsidR="002B532F" w:rsidRPr="006A3AF5">
        <w:rPr>
          <w:rFonts w:ascii="Times New Roman" w:hAnsi="Times New Roman" w:cs="Times New Roman"/>
          <w:sz w:val="24"/>
        </w:rPr>
        <w:t xml:space="preserve">, </w:t>
      </w:r>
      <w:r w:rsidR="009C3E9B" w:rsidRPr="006A3AF5">
        <w:rPr>
          <w:rFonts w:ascii="Times New Roman" w:hAnsi="Times New Roman" w:cs="Times New Roman"/>
          <w:sz w:val="24"/>
        </w:rPr>
        <w:t xml:space="preserve">interactuar </w:t>
      </w:r>
      <w:r w:rsidR="002B532F" w:rsidRPr="006A3AF5">
        <w:rPr>
          <w:rFonts w:ascii="Times New Roman" w:hAnsi="Times New Roman" w:cs="Times New Roman"/>
          <w:sz w:val="24"/>
        </w:rPr>
        <w:t xml:space="preserve">y </w:t>
      </w:r>
      <w:r w:rsidR="009C3E9B" w:rsidRPr="006A3AF5">
        <w:rPr>
          <w:rFonts w:ascii="Times New Roman" w:hAnsi="Times New Roman" w:cs="Times New Roman"/>
          <w:sz w:val="24"/>
        </w:rPr>
        <w:t>busca</w:t>
      </w:r>
      <w:r w:rsidR="002B532F" w:rsidRPr="006A3AF5">
        <w:rPr>
          <w:rFonts w:ascii="Times New Roman" w:hAnsi="Times New Roman" w:cs="Times New Roman"/>
          <w:sz w:val="24"/>
        </w:rPr>
        <w:t xml:space="preserve">r </w:t>
      </w:r>
      <w:r w:rsidR="009C3E9B" w:rsidRPr="006A3AF5">
        <w:rPr>
          <w:rFonts w:ascii="Times New Roman" w:hAnsi="Times New Roman" w:cs="Times New Roman"/>
          <w:sz w:val="24"/>
        </w:rPr>
        <w:t>coincidencias.</w:t>
      </w:r>
    </w:p>
    <w:p w:rsidR="009C3E9B" w:rsidRPr="006A3AF5" w:rsidRDefault="009C3E9B" w:rsidP="00EF2CD0">
      <w:pPr>
        <w:rPr>
          <w:rFonts w:ascii="Times New Roman" w:hAnsi="Times New Roman" w:cs="Times New Roman"/>
          <w:b/>
          <w:sz w:val="24"/>
        </w:rPr>
      </w:pPr>
      <w:r w:rsidRPr="006A3AF5">
        <w:rPr>
          <w:rFonts w:ascii="Times New Roman" w:hAnsi="Times New Roman" w:cs="Times New Roman"/>
          <w:b/>
          <w:sz w:val="24"/>
        </w:rPr>
        <w:t>Introducción:</w:t>
      </w:r>
    </w:p>
    <w:p w:rsidR="009C3E9B" w:rsidRPr="006A3AF5" w:rsidRDefault="009C3E9B" w:rsidP="009C3E9B">
      <w:pPr>
        <w:rPr>
          <w:rFonts w:ascii="Times New Roman" w:hAnsi="Times New Roman" w:cs="Times New Roman"/>
          <w:sz w:val="24"/>
        </w:rPr>
      </w:pPr>
      <w:r w:rsidRPr="006A3AF5">
        <w:rPr>
          <w:rFonts w:ascii="Times New Roman" w:hAnsi="Times New Roman" w:cs="Times New Roman"/>
          <w:sz w:val="24"/>
        </w:rPr>
        <w:t xml:space="preserve"> En el deporte un </w:t>
      </w:r>
      <w:proofErr w:type="spellStart"/>
      <w:r w:rsidRPr="006A3AF5">
        <w:rPr>
          <w:rFonts w:ascii="Times New Roman" w:hAnsi="Times New Roman" w:cs="Times New Roman"/>
          <w:sz w:val="24"/>
        </w:rPr>
        <w:t>draft</w:t>
      </w:r>
      <w:proofErr w:type="spellEnd"/>
      <w:r w:rsidRPr="006A3AF5">
        <w:rPr>
          <w:rFonts w:ascii="Times New Roman" w:hAnsi="Times New Roman" w:cs="Times New Roman"/>
          <w:sz w:val="24"/>
        </w:rPr>
        <w:t xml:space="preserve"> es utilizado en los Estados Unidos, Canadá, Australia y México para poder asignar determinados jugadores a equipos deportivos. El </w:t>
      </w:r>
      <w:proofErr w:type="spellStart"/>
      <w:r w:rsidRPr="006A3AF5">
        <w:rPr>
          <w:rFonts w:ascii="Times New Roman" w:hAnsi="Times New Roman" w:cs="Times New Roman"/>
          <w:sz w:val="24"/>
        </w:rPr>
        <w:t>draft</w:t>
      </w:r>
      <w:proofErr w:type="spellEnd"/>
      <w:r w:rsidRPr="006A3AF5">
        <w:rPr>
          <w:rFonts w:ascii="Times New Roman" w:hAnsi="Times New Roman" w:cs="Times New Roman"/>
          <w:sz w:val="24"/>
        </w:rPr>
        <w:t xml:space="preserve"> más conocido es el de entrada, que se utiliza para asignar los jugadores que recientemente han pasado a ser elegibles para participar en una liga y una de sus funciones es fomentar la paridad, los equipos que hacen mala temporada antes del </w:t>
      </w:r>
      <w:proofErr w:type="spellStart"/>
      <w:r w:rsidRPr="006A3AF5">
        <w:rPr>
          <w:rFonts w:ascii="Times New Roman" w:hAnsi="Times New Roman" w:cs="Times New Roman"/>
          <w:sz w:val="24"/>
        </w:rPr>
        <w:t>draft</w:t>
      </w:r>
      <w:proofErr w:type="spellEnd"/>
      <w:r w:rsidRPr="006A3AF5">
        <w:rPr>
          <w:rFonts w:ascii="Times New Roman" w:hAnsi="Times New Roman" w:cs="Times New Roman"/>
          <w:sz w:val="24"/>
        </w:rPr>
        <w:t xml:space="preserve"> por lo general pueden escoger en primer lugar en la postemporada.</w:t>
      </w:r>
    </w:p>
    <w:p w:rsidR="002B532F" w:rsidRPr="006A3AF5" w:rsidRDefault="009C3E9B" w:rsidP="009C3E9B">
      <w:pPr>
        <w:rPr>
          <w:rFonts w:ascii="Times New Roman" w:hAnsi="Times New Roman" w:cs="Times New Roman"/>
          <w:sz w:val="24"/>
        </w:rPr>
      </w:pPr>
      <w:r w:rsidRPr="006A3AF5">
        <w:rPr>
          <w:rFonts w:ascii="Times New Roman" w:hAnsi="Times New Roman" w:cs="Times New Roman"/>
          <w:sz w:val="24"/>
        </w:rPr>
        <w:t>Pensando en lo anterior y llevándolo al terreno de los Cuerpos Académicos, esta pudiera ser una estrategia interesante para conformar y sobre todo reforzar aquellos cuerpos académicos que requieren de incrementar sus fortalezas para buscar un mejor grado de consolidación</w:t>
      </w:r>
      <w:r w:rsidR="002B532F" w:rsidRPr="006A3AF5">
        <w:rPr>
          <w:rFonts w:ascii="Times New Roman" w:hAnsi="Times New Roman" w:cs="Times New Roman"/>
          <w:sz w:val="24"/>
        </w:rPr>
        <w:t>.</w:t>
      </w:r>
    </w:p>
    <w:p w:rsidR="002B532F" w:rsidRPr="006A3AF5" w:rsidRDefault="002B532F" w:rsidP="009C3E9B">
      <w:pPr>
        <w:rPr>
          <w:rFonts w:ascii="Times New Roman" w:hAnsi="Times New Roman" w:cs="Times New Roman"/>
          <w:b/>
          <w:sz w:val="24"/>
        </w:rPr>
      </w:pPr>
      <w:r w:rsidRPr="006A3AF5">
        <w:rPr>
          <w:rFonts w:ascii="Times New Roman" w:hAnsi="Times New Roman" w:cs="Times New Roman"/>
          <w:b/>
          <w:sz w:val="24"/>
        </w:rPr>
        <w:t xml:space="preserve">Planteamiento: </w:t>
      </w:r>
    </w:p>
    <w:p w:rsidR="009C3E9B" w:rsidRPr="006A3AF5" w:rsidRDefault="002B532F" w:rsidP="009C3E9B">
      <w:pPr>
        <w:rPr>
          <w:rFonts w:ascii="Times New Roman" w:hAnsi="Times New Roman" w:cs="Times New Roman"/>
          <w:sz w:val="24"/>
        </w:rPr>
      </w:pPr>
      <w:r w:rsidRPr="006A3AF5">
        <w:rPr>
          <w:rFonts w:ascii="Times New Roman" w:hAnsi="Times New Roman" w:cs="Times New Roman"/>
          <w:sz w:val="24"/>
        </w:rPr>
        <w:t>S</w:t>
      </w:r>
      <w:r w:rsidR="009C3E9B" w:rsidRPr="006A3AF5">
        <w:rPr>
          <w:rFonts w:ascii="Times New Roman" w:hAnsi="Times New Roman" w:cs="Times New Roman"/>
          <w:sz w:val="24"/>
        </w:rPr>
        <w:t xml:space="preserve">i tomamos en cuenta que tan solo en la región Veracruz – Boca del Río existen 397 </w:t>
      </w:r>
      <w:r w:rsidR="009C3E9B" w:rsidRPr="006A3AF5">
        <w:rPr>
          <w:rFonts w:ascii="Times New Roman" w:hAnsi="Times New Roman" w:cs="Times New Roman"/>
          <w:sz w:val="24"/>
        </w:rPr>
        <w:lastRenderedPageBreak/>
        <w:t>profesores de tiempo completo de los cuales, tan solo 197 son parte de CAs</w:t>
      </w:r>
      <w:r w:rsidR="00DD66F1" w:rsidRPr="006A3AF5">
        <w:rPr>
          <w:rStyle w:val="Refdenotaalpie"/>
          <w:rFonts w:ascii="Times New Roman" w:hAnsi="Times New Roman" w:cs="Times New Roman"/>
          <w:sz w:val="24"/>
        </w:rPr>
        <w:footnoteReference w:id="1"/>
      </w:r>
      <w:r w:rsidR="009C3E9B" w:rsidRPr="006A3AF5">
        <w:rPr>
          <w:rFonts w:ascii="Times New Roman" w:hAnsi="Times New Roman" w:cs="Times New Roman"/>
          <w:sz w:val="24"/>
        </w:rPr>
        <w:t>, se puede pensar que existe un enorme potencial no aprovechado en este tipo de cuerpos colegiados.</w:t>
      </w:r>
    </w:p>
    <w:p w:rsidR="009C3E9B" w:rsidRPr="006A3AF5" w:rsidRDefault="004B46C4" w:rsidP="009C3E9B">
      <w:pPr>
        <w:rPr>
          <w:rFonts w:ascii="Times New Roman" w:hAnsi="Times New Roman" w:cs="Times New Roman"/>
        </w:rPr>
      </w:pPr>
      <w:r w:rsidRPr="006A3AF5">
        <w:rPr>
          <w:rFonts w:ascii="Times New Roman" w:hAnsi="Times New Roman" w:cs="Times New Roman"/>
          <w:noProof/>
          <w:sz w:val="24"/>
          <w:lang w:eastAsia="es-MX"/>
        </w:rPr>
        <mc:AlternateContent>
          <mc:Choice Requires="wps">
            <w:drawing>
              <wp:anchor distT="0" distB="0" distL="114300" distR="114300" simplePos="0" relativeHeight="251662336" behindDoc="0" locked="0" layoutInCell="1" allowOverlap="1" wp14:anchorId="4E614342" wp14:editId="045E17F7">
                <wp:simplePos x="0" y="0"/>
                <wp:positionH relativeFrom="column">
                  <wp:posOffset>-635</wp:posOffset>
                </wp:positionH>
                <wp:positionV relativeFrom="paragraph">
                  <wp:posOffset>1062990</wp:posOffset>
                </wp:positionV>
                <wp:extent cx="5586548" cy="2044700"/>
                <wp:effectExtent l="0" t="0" r="14605" b="12700"/>
                <wp:wrapNone/>
                <wp:docPr id="7" name="7 Rectángulo"/>
                <wp:cNvGraphicFramePr/>
                <a:graphic xmlns:a="http://schemas.openxmlformats.org/drawingml/2006/main">
                  <a:graphicData uri="http://schemas.microsoft.com/office/word/2010/wordprocessingShape">
                    <wps:wsp>
                      <wps:cNvSpPr/>
                      <wps:spPr>
                        <a:xfrm>
                          <a:off x="0" y="0"/>
                          <a:ext cx="5586548" cy="20447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7 Rectángulo" o:spid="_x0000_s1026" style="position:absolute;margin-left:-.05pt;margin-top:83.7pt;width:439.9pt;height:1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" filled="f" strokecolor="black [3213]" strokeweight="1pt"/>
            </w:pict>
          </mc:Fallback>
        </mc:AlternateContent>
      </w:r>
      <w:r w:rsidR="00DD66F1" w:rsidRPr="006A3AF5">
        <w:rPr>
          <w:rFonts w:ascii="Times New Roman" w:hAnsi="Times New Roman" w:cs="Times New Roman"/>
          <w:sz w:val="24"/>
        </w:rPr>
        <w:t>Como puede apreciarse en la tabla 1 tomada de una presentación de la DGDAIE, existen en la región Veracruz-Boca del Río 397 profesores de tiempo completo, 44 pertenecientes al S.N.I. y 174 con reconocimiento a perfil deseable de ellos, 140 tienen Doctorado y 196 Maestría o especialidad Médica, lo que representa un enorme potencial si todos formaran parte de CAs.</w:t>
      </w:r>
      <w:r w:rsidR="003F7070" w:rsidRPr="006A3AF5">
        <w:rPr>
          <w:rFonts w:ascii="Times New Roman" w:hAnsi="Times New Roman" w:cs="Times New Roman"/>
          <w:sz w:val="24"/>
        </w:rPr>
        <w:t xml:space="preserve"> Sin embargo solo 197 PTCs forman parte de Cuerpos Académicos</w:t>
      </w:r>
      <w:r w:rsidR="003F7070" w:rsidRPr="006A3AF5">
        <w:rPr>
          <w:rFonts w:ascii="Times New Roman" w:hAnsi="Times New Roman" w:cs="Times New Roman"/>
        </w:rPr>
        <w:t xml:space="preserve"> </w:t>
      </w:r>
    </w:p>
    <w:p w:rsidR="003F7070" w:rsidRPr="00F06046" w:rsidRDefault="003F7070" w:rsidP="003F7070">
      <w:pPr>
        <w:pStyle w:val="Epgrafe"/>
        <w:keepNext/>
        <w:jc w:val="center"/>
      </w:pPr>
      <w:r w:rsidRPr="00F06046">
        <w:t>Tabl</w:t>
      </w:r>
      <w:r w:rsidR="004B46C4" w:rsidRPr="00F06046">
        <w:t>a</w:t>
      </w:r>
      <w:r w:rsidRPr="00F06046">
        <w:t xml:space="preserve"> </w:t>
      </w:r>
      <w:fldSimple w:instr=" SEQ Tabel \* ARABIC ">
        <w:r w:rsidR="003F5880" w:rsidRPr="00F06046">
          <w:rPr>
            <w:noProof/>
          </w:rPr>
          <w:t>1</w:t>
        </w:r>
      </w:fldSimple>
      <w:r w:rsidRPr="00F06046">
        <w:t xml:space="preserve"> Distribución de PTCs en </w:t>
      </w:r>
      <w:r w:rsidR="00F06046" w:rsidRPr="00F06046">
        <w:t>la</w:t>
      </w:r>
      <w:r w:rsidRPr="00F06046">
        <w:t xml:space="preserve"> Región Veracruz – Boca del Río *</w:t>
      </w:r>
      <w:r w:rsidRPr="00F06046">
        <w:rPr>
          <w:sz w:val="12"/>
        </w:rPr>
        <w:t>Fuente: FPI. Con corte al 30 de enero 2013</w:t>
      </w:r>
    </w:p>
    <w:tbl>
      <w:tblPr>
        <w:tblStyle w:val="Listaclara-nfasis1"/>
        <w:tblW w:w="8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1337"/>
        <w:gridCol w:w="567"/>
        <w:gridCol w:w="850"/>
        <w:gridCol w:w="567"/>
        <w:gridCol w:w="993"/>
        <w:gridCol w:w="850"/>
        <w:gridCol w:w="662"/>
        <w:gridCol w:w="942"/>
        <w:gridCol w:w="635"/>
        <w:gridCol w:w="534"/>
        <w:gridCol w:w="738"/>
      </w:tblGrid>
      <w:tr w:rsidR="003F5880" w:rsidRPr="00F06046" w:rsidTr="002B532F">
        <w:trPr>
          <w:cnfStyle w:val="100000000000" w:firstRow="1" w:lastRow="0" w:firstColumn="0" w:lastColumn="0" w:oddVBand="0" w:evenVBand="0" w:oddHBand="0" w:evenHBand="0" w:firstRowFirstColumn="0" w:firstRowLastColumn="0" w:lastRowFirstColumn="0" w:lastRowLastColumn="0"/>
          <w:trHeight w:val="450"/>
          <w:jc w:val="center"/>
        </w:trPr>
        <w:tc>
          <w:tcPr>
            <w:cnfStyle w:val="001000000000" w:firstRow="0" w:lastRow="0" w:firstColumn="1" w:lastColumn="0" w:oddVBand="0" w:evenVBand="0" w:oddHBand="0" w:evenHBand="0" w:firstRowFirstColumn="0" w:firstRowLastColumn="0" w:lastRowFirstColumn="0" w:lastRowLastColumn="0"/>
            <w:tcW w:w="1337" w:type="dxa"/>
            <w:hideMark/>
          </w:tcPr>
          <w:p w:rsidR="009C3E9B" w:rsidRPr="009C3E9B" w:rsidRDefault="00DD66F1" w:rsidP="009C3E9B">
            <w:pPr>
              <w:jc w:val="center"/>
              <w:textAlignment w:val="center"/>
              <w:rPr>
                <w:rFonts w:ascii="Times New Roman" w:eastAsia="Times New Roman" w:hAnsi="Times New Roman" w:cs="Times New Roman"/>
                <w:sz w:val="16"/>
                <w:szCs w:val="16"/>
                <w:lang w:eastAsia="es-MX"/>
              </w:rPr>
            </w:pPr>
            <w:r w:rsidRPr="00F06046">
              <w:rPr>
                <w:rFonts w:ascii="Times New Roman" w:eastAsia="Times New Roman" w:hAnsi="Times New Roman" w:cs="Times New Roman"/>
                <w:b w:val="0"/>
                <w:bCs w:val="0"/>
                <w:color w:val="FFFFFF"/>
                <w:kern w:val="24"/>
                <w:sz w:val="16"/>
                <w:szCs w:val="16"/>
                <w:lang w:eastAsia="es-MX"/>
              </w:rPr>
              <w:t xml:space="preserve">Área </w:t>
            </w:r>
          </w:p>
        </w:tc>
        <w:tc>
          <w:tcPr>
            <w:tcW w:w="567" w:type="dxa"/>
            <w:hideMark/>
          </w:tcPr>
          <w:p w:rsidR="009C3E9B" w:rsidRPr="009C3E9B" w:rsidRDefault="00DD66F1" w:rsidP="00DD66F1">
            <w:pPr>
              <w:jc w:val="center"/>
              <w:textAlignment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s-MX"/>
              </w:rPr>
            </w:pPr>
            <w:r w:rsidRPr="00F06046">
              <w:rPr>
                <w:rFonts w:ascii="Times New Roman" w:eastAsia="Times New Roman" w:hAnsi="Times New Roman" w:cs="Times New Roman"/>
                <w:b w:val="0"/>
                <w:bCs w:val="0"/>
                <w:color w:val="FFFFFF"/>
                <w:kern w:val="24"/>
                <w:sz w:val="16"/>
                <w:szCs w:val="16"/>
                <w:lang w:eastAsia="es-MX"/>
              </w:rPr>
              <w:t>PTC</w:t>
            </w:r>
          </w:p>
        </w:tc>
        <w:tc>
          <w:tcPr>
            <w:tcW w:w="850" w:type="dxa"/>
            <w:hideMark/>
          </w:tcPr>
          <w:p w:rsidR="009C3E9B" w:rsidRPr="009C3E9B" w:rsidRDefault="00DD66F1" w:rsidP="003F5880">
            <w:pPr>
              <w:jc w:val="center"/>
              <w:textAlignment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s-MX"/>
              </w:rPr>
            </w:pPr>
            <w:r w:rsidRPr="00F06046">
              <w:rPr>
                <w:rFonts w:ascii="Times New Roman" w:eastAsia="Times New Roman" w:hAnsi="Times New Roman" w:cs="Times New Roman"/>
                <w:b w:val="0"/>
                <w:bCs w:val="0"/>
                <w:color w:val="FFFFFF"/>
                <w:kern w:val="24"/>
                <w:sz w:val="16"/>
                <w:szCs w:val="16"/>
                <w:lang w:eastAsia="es-MX"/>
              </w:rPr>
              <w:t>Doc</w:t>
            </w:r>
            <w:r w:rsidR="003F5880" w:rsidRPr="00F06046">
              <w:rPr>
                <w:rFonts w:ascii="Times New Roman" w:eastAsia="Times New Roman" w:hAnsi="Times New Roman" w:cs="Times New Roman"/>
                <w:b w:val="0"/>
                <w:bCs w:val="0"/>
                <w:color w:val="FFFFFF"/>
                <w:kern w:val="24"/>
                <w:sz w:val="16"/>
                <w:szCs w:val="16"/>
                <w:lang w:eastAsia="es-MX"/>
              </w:rPr>
              <w:t>ente</w:t>
            </w:r>
          </w:p>
        </w:tc>
        <w:tc>
          <w:tcPr>
            <w:tcW w:w="567" w:type="dxa"/>
            <w:hideMark/>
          </w:tcPr>
          <w:p w:rsidR="009C3E9B" w:rsidRPr="009C3E9B" w:rsidRDefault="00DD66F1" w:rsidP="003F5880">
            <w:pPr>
              <w:jc w:val="center"/>
              <w:textAlignment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s-MX"/>
              </w:rPr>
            </w:pPr>
            <w:r w:rsidRPr="00F06046">
              <w:rPr>
                <w:rFonts w:ascii="Times New Roman" w:eastAsia="Times New Roman" w:hAnsi="Times New Roman" w:cs="Times New Roman"/>
                <w:b w:val="0"/>
                <w:bCs w:val="0"/>
                <w:color w:val="FFFFFF"/>
                <w:kern w:val="24"/>
                <w:sz w:val="16"/>
                <w:szCs w:val="16"/>
                <w:lang w:eastAsia="es-MX"/>
              </w:rPr>
              <w:t>Inv.</w:t>
            </w:r>
          </w:p>
        </w:tc>
        <w:tc>
          <w:tcPr>
            <w:tcW w:w="993" w:type="dxa"/>
            <w:hideMark/>
          </w:tcPr>
          <w:p w:rsidR="009C3E9B" w:rsidRPr="009C3E9B" w:rsidRDefault="00DD66F1" w:rsidP="009C3E9B">
            <w:pPr>
              <w:jc w:val="center"/>
              <w:textAlignment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s-MX"/>
              </w:rPr>
            </w:pPr>
            <w:r w:rsidRPr="00F06046">
              <w:rPr>
                <w:rFonts w:ascii="Times New Roman" w:eastAsia="Times New Roman" w:hAnsi="Times New Roman" w:cs="Times New Roman"/>
                <w:b w:val="0"/>
                <w:bCs w:val="0"/>
                <w:color w:val="FFFFFF"/>
                <w:kern w:val="24"/>
                <w:sz w:val="16"/>
                <w:szCs w:val="16"/>
                <w:lang w:eastAsia="es-MX"/>
              </w:rPr>
              <w:t>Doctorado</w:t>
            </w:r>
          </w:p>
        </w:tc>
        <w:tc>
          <w:tcPr>
            <w:tcW w:w="850" w:type="dxa"/>
            <w:hideMark/>
          </w:tcPr>
          <w:p w:rsidR="00DD66F1" w:rsidRPr="00F06046" w:rsidRDefault="00DD66F1" w:rsidP="009C3E9B">
            <w:pPr>
              <w:jc w:val="center"/>
              <w:textAlignment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FFFFFF"/>
                <w:kern w:val="24"/>
                <w:sz w:val="16"/>
                <w:szCs w:val="16"/>
                <w:lang w:eastAsia="es-MX"/>
              </w:rPr>
            </w:pPr>
            <w:r w:rsidRPr="00F06046">
              <w:rPr>
                <w:rFonts w:ascii="Times New Roman" w:eastAsia="Times New Roman" w:hAnsi="Times New Roman" w:cs="Times New Roman"/>
                <w:b w:val="0"/>
                <w:bCs w:val="0"/>
                <w:color w:val="FFFFFF"/>
                <w:kern w:val="24"/>
                <w:sz w:val="16"/>
                <w:szCs w:val="16"/>
                <w:lang w:eastAsia="es-MX"/>
              </w:rPr>
              <w:t>Maestría</w:t>
            </w:r>
          </w:p>
          <w:p w:rsidR="009C3E9B" w:rsidRPr="009C3E9B" w:rsidRDefault="00DD66F1" w:rsidP="00DD66F1">
            <w:pPr>
              <w:jc w:val="center"/>
              <w:textAlignment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s-MX"/>
              </w:rPr>
            </w:pPr>
            <w:r w:rsidRPr="00F06046">
              <w:rPr>
                <w:rFonts w:ascii="Times New Roman" w:eastAsia="Times New Roman" w:hAnsi="Times New Roman" w:cs="Times New Roman"/>
                <w:b w:val="0"/>
                <w:bCs w:val="0"/>
                <w:color w:val="FFFFFF"/>
                <w:kern w:val="24"/>
                <w:sz w:val="16"/>
                <w:szCs w:val="16"/>
                <w:lang w:eastAsia="es-MX"/>
              </w:rPr>
              <w:t>o EM</w:t>
            </w:r>
          </w:p>
        </w:tc>
        <w:tc>
          <w:tcPr>
            <w:tcW w:w="662" w:type="dxa"/>
            <w:hideMark/>
          </w:tcPr>
          <w:p w:rsidR="00DD66F1" w:rsidRPr="00F06046" w:rsidRDefault="00DD66F1" w:rsidP="009C3E9B">
            <w:pPr>
              <w:jc w:val="center"/>
              <w:textAlignment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FFFFFF"/>
                <w:kern w:val="24"/>
                <w:sz w:val="16"/>
                <w:szCs w:val="16"/>
                <w:lang w:eastAsia="es-MX"/>
              </w:rPr>
            </w:pPr>
            <w:r w:rsidRPr="00F06046">
              <w:rPr>
                <w:rFonts w:ascii="Times New Roman" w:eastAsia="Times New Roman" w:hAnsi="Times New Roman" w:cs="Times New Roman"/>
                <w:b w:val="0"/>
                <w:bCs w:val="0"/>
                <w:color w:val="FFFFFF"/>
                <w:kern w:val="24"/>
                <w:sz w:val="16"/>
                <w:szCs w:val="16"/>
                <w:lang w:eastAsia="es-MX"/>
              </w:rPr>
              <w:t xml:space="preserve">Otros </w:t>
            </w:r>
          </w:p>
          <w:p w:rsidR="009C3E9B" w:rsidRPr="009C3E9B" w:rsidRDefault="009C3E9B" w:rsidP="009C3E9B">
            <w:pPr>
              <w:jc w:val="center"/>
              <w:textAlignment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s-MX"/>
              </w:rPr>
            </w:pPr>
          </w:p>
        </w:tc>
        <w:tc>
          <w:tcPr>
            <w:tcW w:w="942" w:type="dxa"/>
            <w:hideMark/>
          </w:tcPr>
          <w:p w:rsidR="009C3E9B" w:rsidRPr="00F06046" w:rsidRDefault="00DD66F1" w:rsidP="009C3E9B">
            <w:pPr>
              <w:jc w:val="center"/>
              <w:textAlignment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FFFFFF"/>
                <w:kern w:val="24"/>
                <w:sz w:val="16"/>
                <w:szCs w:val="16"/>
                <w:lang w:eastAsia="es-MX"/>
              </w:rPr>
            </w:pPr>
            <w:r w:rsidRPr="00F06046">
              <w:rPr>
                <w:rFonts w:ascii="Times New Roman" w:eastAsia="Times New Roman" w:hAnsi="Times New Roman" w:cs="Times New Roman"/>
                <w:b w:val="0"/>
                <w:bCs w:val="0"/>
                <w:color w:val="FFFFFF"/>
                <w:kern w:val="24"/>
                <w:sz w:val="16"/>
                <w:szCs w:val="16"/>
                <w:lang w:eastAsia="es-MX"/>
              </w:rPr>
              <w:t>Perfiles</w:t>
            </w:r>
          </w:p>
          <w:p w:rsidR="009C3E9B" w:rsidRPr="009C3E9B" w:rsidRDefault="00DD66F1" w:rsidP="009C3E9B">
            <w:pPr>
              <w:jc w:val="center"/>
              <w:textAlignment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s-MX"/>
              </w:rPr>
            </w:pPr>
            <w:r w:rsidRPr="00F06046">
              <w:rPr>
                <w:rFonts w:ascii="Times New Roman" w:eastAsia="Times New Roman" w:hAnsi="Times New Roman" w:cs="Times New Roman"/>
                <w:b w:val="0"/>
                <w:bCs w:val="0"/>
                <w:color w:val="FFFFFF"/>
                <w:kern w:val="24"/>
                <w:sz w:val="16"/>
                <w:szCs w:val="16"/>
                <w:lang w:eastAsia="es-MX"/>
              </w:rPr>
              <w:t>PROMEP</w:t>
            </w:r>
          </w:p>
        </w:tc>
        <w:tc>
          <w:tcPr>
            <w:tcW w:w="635" w:type="dxa"/>
            <w:hideMark/>
          </w:tcPr>
          <w:p w:rsidR="009C3E9B" w:rsidRPr="009C3E9B" w:rsidRDefault="00DD66F1" w:rsidP="009C3E9B">
            <w:pPr>
              <w:jc w:val="center"/>
              <w:textAlignment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s-MX"/>
              </w:rPr>
            </w:pPr>
            <w:r w:rsidRPr="00F06046">
              <w:rPr>
                <w:rFonts w:ascii="Times New Roman" w:eastAsia="Times New Roman" w:hAnsi="Times New Roman" w:cs="Times New Roman"/>
                <w:b w:val="0"/>
                <w:bCs w:val="0"/>
                <w:color w:val="FFFFFF"/>
                <w:kern w:val="24"/>
                <w:sz w:val="16"/>
                <w:szCs w:val="16"/>
                <w:lang w:eastAsia="es-MX"/>
              </w:rPr>
              <w:t>S.N.I.</w:t>
            </w:r>
          </w:p>
        </w:tc>
        <w:tc>
          <w:tcPr>
            <w:tcW w:w="534" w:type="dxa"/>
            <w:hideMark/>
          </w:tcPr>
          <w:p w:rsidR="009C3E9B" w:rsidRPr="009C3E9B" w:rsidRDefault="00DD66F1" w:rsidP="00DD66F1">
            <w:pPr>
              <w:jc w:val="center"/>
              <w:textAlignment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s-MX"/>
              </w:rPr>
            </w:pPr>
            <w:r w:rsidRPr="00F06046">
              <w:rPr>
                <w:rFonts w:ascii="Times New Roman" w:eastAsia="Times New Roman" w:hAnsi="Times New Roman" w:cs="Times New Roman"/>
                <w:b w:val="0"/>
                <w:bCs w:val="0"/>
                <w:color w:val="FFFFFF"/>
                <w:kern w:val="24"/>
                <w:sz w:val="16"/>
                <w:szCs w:val="16"/>
                <w:lang w:eastAsia="es-MX"/>
              </w:rPr>
              <w:t>En CA</w:t>
            </w:r>
          </w:p>
        </w:tc>
        <w:tc>
          <w:tcPr>
            <w:tcW w:w="738" w:type="dxa"/>
            <w:hideMark/>
          </w:tcPr>
          <w:p w:rsidR="00DD66F1" w:rsidRPr="00F06046" w:rsidRDefault="00DD66F1" w:rsidP="00DD66F1">
            <w:pPr>
              <w:jc w:val="center"/>
              <w:textAlignment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FFFFFF"/>
                <w:kern w:val="24"/>
                <w:sz w:val="16"/>
                <w:szCs w:val="16"/>
                <w:lang w:eastAsia="es-MX"/>
              </w:rPr>
            </w:pPr>
            <w:r w:rsidRPr="00F06046">
              <w:rPr>
                <w:rFonts w:ascii="Times New Roman" w:eastAsia="Times New Roman" w:hAnsi="Times New Roman" w:cs="Times New Roman"/>
                <w:b w:val="0"/>
                <w:bCs w:val="0"/>
                <w:color w:val="FFFFFF"/>
                <w:kern w:val="24"/>
                <w:sz w:val="16"/>
                <w:szCs w:val="16"/>
                <w:lang w:eastAsia="es-MX"/>
              </w:rPr>
              <w:t>Con</w:t>
            </w:r>
          </w:p>
          <w:p w:rsidR="009C3E9B" w:rsidRPr="009C3E9B" w:rsidRDefault="00DD66F1" w:rsidP="00B10CCB">
            <w:pPr>
              <w:jc w:val="center"/>
              <w:textAlignment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s-MX"/>
              </w:rPr>
            </w:pPr>
            <w:r w:rsidRPr="00F06046">
              <w:rPr>
                <w:rFonts w:ascii="Times New Roman" w:eastAsia="Times New Roman" w:hAnsi="Times New Roman" w:cs="Times New Roman"/>
                <w:b w:val="0"/>
                <w:bCs w:val="0"/>
                <w:color w:val="FFFFFF"/>
                <w:kern w:val="24"/>
                <w:sz w:val="16"/>
                <w:szCs w:val="16"/>
                <w:lang w:eastAsia="es-MX"/>
              </w:rPr>
              <w:t>Tutoría</w:t>
            </w:r>
          </w:p>
        </w:tc>
      </w:tr>
      <w:tr w:rsidR="003F5880" w:rsidRPr="00F06046" w:rsidTr="003F5880">
        <w:trPr>
          <w:cnfStyle w:val="000000100000" w:firstRow="0" w:lastRow="0" w:firstColumn="0" w:lastColumn="0" w:oddVBand="0" w:evenVBand="0" w:oddHBand="1" w:evenHBand="0" w:firstRowFirstColumn="0" w:firstRowLastColumn="0" w:lastRowFirstColumn="0" w:lastRowLastColumn="0"/>
          <w:trHeight w:val="386"/>
          <w:jc w:val="center"/>
        </w:trPr>
        <w:tc>
          <w:tcPr>
            <w:cnfStyle w:val="001000000000" w:firstRow="0" w:lastRow="0" w:firstColumn="1" w:lastColumn="0" w:oddVBand="0" w:evenVBand="0" w:oddHBand="0" w:evenHBand="0" w:firstRowFirstColumn="0" w:firstRowLastColumn="0" w:lastRowFirstColumn="0" w:lastRowLastColumn="0"/>
            <w:tcW w:w="1337" w:type="dxa"/>
            <w:hideMark/>
          </w:tcPr>
          <w:p w:rsidR="009C3E9B" w:rsidRPr="009C3E9B" w:rsidRDefault="009C3E9B" w:rsidP="009C3E9B">
            <w:pPr>
              <w:textAlignment w:val="bottom"/>
              <w:rPr>
                <w:rFonts w:ascii="Times New Roman" w:eastAsia="Times New Roman" w:hAnsi="Times New Roman" w:cs="Times New Roman"/>
                <w:sz w:val="16"/>
                <w:szCs w:val="16"/>
                <w:lang w:eastAsia="es-MX"/>
              </w:rPr>
            </w:pPr>
            <w:r w:rsidRPr="009C3E9B">
              <w:rPr>
                <w:rFonts w:ascii="Times New Roman" w:eastAsia="Times New Roman" w:hAnsi="Times New Roman" w:cs="Times New Roman"/>
                <w:color w:val="000000" w:themeColor="text1"/>
                <w:kern w:val="24"/>
                <w:sz w:val="16"/>
                <w:szCs w:val="16"/>
                <w:lang w:eastAsia="es-MX"/>
              </w:rPr>
              <w:t>Biológico Agropecuaria</w:t>
            </w:r>
          </w:p>
        </w:tc>
        <w:tc>
          <w:tcPr>
            <w:tcW w:w="567" w:type="dxa"/>
            <w:hideMark/>
          </w:tcPr>
          <w:p w:rsidR="009C3E9B" w:rsidRPr="009C3E9B" w:rsidRDefault="009C3E9B" w:rsidP="009C3E9B">
            <w:pPr>
              <w:jc w:val="center"/>
              <w:textAlignment w:val="bottom"/>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s-MX"/>
              </w:rPr>
            </w:pPr>
            <w:r w:rsidRPr="009C3E9B">
              <w:rPr>
                <w:rFonts w:ascii="Times New Roman" w:eastAsia="Times New Roman" w:hAnsi="Times New Roman" w:cs="Times New Roman"/>
                <w:color w:val="000000" w:themeColor="text1"/>
                <w:kern w:val="24"/>
                <w:sz w:val="16"/>
                <w:szCs w:val="16"/>
                <w:lang w:eastAsia="es-MX"/>
              </w:rPr>
              <w:t>55</w:t>
            </w:r>
          </w:p>
        </w:tc>
        <w:tc>
          <w:tcPr>
            <w:tcW w:w="850" w:type="dxa"/>
            <w:hideMark/>
          </w:tcPr>
          <w:p w:rsidR="009C3E9B" w:rsidRPr="009C3E9B" w:rsidRDefault="009C3E9B" w:rsidP="009C3E9B">
            <w:pPr>
              <w:jc w:val="center"/>
              <w:textAlignment w:val="bottom"/>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s-MX"/>
              </w:rPr>
            </w:pPr>
            <w:r w:rsidRPr="009C3E9B">
              <w:rPr>
                <w:rFonts w:ascii="Times New Roman" w:eastAsia="Times New Roman" w:hAnsi="Times New Roman" w:cs="Times New Roman"/>
                <w:color w:val="000000" w:themeColor="text1"/>
                <w:kern w:val="24"/>
                <w:sz w:val="16"/>
                <w:szCs w:val="16"/>
                <w:lang w:eastAsia="es-MX"/>
              </w:rPr>
              <w:t>37</w:t>
            </w:r>
          </w:p>
        </w:tc>
        <w:tc>
          <w:tcPr>
            <w:tcW w:w="567" w:type="dxa"/>
            <w:hideMark/>
          </w:tcPr>
          <w:p w:rsidR="009C3E9B" w:rsidRPr="009C3E9B" w:rsidRDefault="009C3E9B" w:rsidP="009C3E9B">
            <w:pPr>
              <w:jc w:val="center"/>
              <w:textAlignment w:val="bottom"/>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s-MX"/>
              </w:rPr>
            </w:pPr>
            <w:r w:rsidRPr="009C3E9B">
              <w:rPr>
                <w:rFonts w:ascii="Times New Roman" w:eastAsia="Times New Roman" w:hAnsi="Times New Roman" w:cs="Times New Roman"/>
                <w:color w:val="000000" w:themeColor="text1"/>
                <w:kern w:val="24"/>
                <w:sz w:val="16"/>
                <w:szCs w:val="16"/>
                <w:lang w:eastAsia="es-MX"/>
              </w:rPr>
              <w:t>18</w:t>
            </w:r>
          </w:p>
        </w:tc>
        <w:tc>
          <w:tcPr>
            <w:tcW w:w="993" w:type="dxa"/>
            <w:hideMark/>
          </w:tcPr>
          <w:p w:rsidR="009C3E9B" w:rsidRPr="009C3E9B" w:rsidRDefault="009C3E9B" w:rsidP="009C3E9B">
            <w:pPr>
              <w:jc w:val="center"/>
              <w:textAlignment w:val="bottom"/>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s-MX"/>
              </w:rPr>
            </w:pPr>
            <w:r w:rsidRPr="009C3E9B">
              <w:rPr>
                <w:rFonts w:ascii="Times New Roman" w:eastAsia="Times New Roman" w:hAnsi="Times New Roman" w:cs="Times New Roman"/>
                <w:color w:val="000000" w:themeColor="text1"/>
                <w:kern w:val="24"/>
                <w:sz w:val="16"/>
                <w:szCs w:val="16"/>
                <w:lang w:eastAsia="es-MX"/>
              </w:rPr>
              <w:t>33</w:t>
            </w:r>
          </w:p>
        </w:tc>
        <w:tc>
          <w:tcPr>
            <w:tcW w:w="850" w:type="dxa"/>
            <w:hideMark/>
          </w:tcPr>
          <w:p w:rsidR="009C3E9B" w:rsidRPr="009C3E9B" w:rsidRDefault="009C3E9B" w:rsidP="009C3E9B">
            <w:pPr>
              <w:jc w:val="center"/>
              <w:textAlignment w:val="bottom"/>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s-MX"/>
              </w:rPr>
            </w:pPr>
            <w:r w:rsidRPr="009C3E9B">
              <w:rPr>
                <w:rFonts w:ascii="Times New Roman" w:eastAsia="Times New Roman" w:hAnsi="Times New Roman" w:cs="Times New Roman"/>
                <w:color w:val="000000" w:themeColor="text1"/>
                <w:kern w:val="24"/>
                <w:sz w:val="16"/>
                <w:szCs w:val="16"/>
                <w:lang w:eastAsia="es-MX"/>
              </w:rPr>
              <w:t>14</w:t>
            </w:r>
          </w:p>
        </w:tc>
        <w:tc>
          <w:tcPr>
            <w:tcW w:w="662" w:type="dxa"/>
            <w:hideMark/>
          </w:tcPr>
          <w:p w:rsidR="009C3E9B" w:rsidRPr="009C3E9B" w:rsidRDefault="009C3E9B" w:rsidP="009C3E9B">
            <w:pPr>
              <w:jc w:val="center"/>
              <w:textAlignment w:val="bottom"/>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s-MX"/>
              </w:rPr>
            </w:pPr>
            <w:r w:rsidRPr="009C3E9B">
              <w:rPr>
                <w:rFonts w:ascii="Times New Roman" w:eastAsia="Times New Roman" w:hAnsi="Times New Roman" w:cs="Times New Roman"/>
                <w:color w:val="000000" w:themeColor="text1"/>
                <w:kern w:val="24"/>
                <w:sz w:val="16"/>
                <w:szCs w:val="16"/>
                <w:lang w:eastAsia="es-MX"/>
              </w:rPr>
              <w:t>8</w:t>
            </w:r>
          </w:p>
        </w:tc>
        <w:tc>
          <w:tcPr>
            <w:tcW w:w="942" w:type="dxa"/>
            <w:hideMark/>
          </w:tcPr>
          <w:p w:rsidR="009C3E9B" w:rsidRPr="009C3E9B" w:rsidRDefault="009C3E9B" w:rsidP="009C3E9B">
            <w:pPr>
              <w:jc w:val="center"/>
              <w:textAlignment w:val="bottom"/>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s-MX"/>
              </w:rPr>
            </w:pPr>
            <w:r w:rsidRPr="009C3E9B">
              <w:rPr>
                <w:rFonts w:ascii="Times New Roman" w:eastAsia="Times New Roman" w:hAnsi="Times New Roman" w:cs="Times New Roman"/>
                <w:color w:val="000000" w:themeColor="text1"/>
                <w:kern w:val="24"/>
                <w:sz w:val="16"/>
                <w:szCs w:val="16"/>
                <w:lang w:eastAsia="es-MX"/>
              </w:rPr>
              <w:t>33</w:t>
            </w:r>
          </w:p>
        </w:tc>
        <w:tc>
          <w:tcPr>
            <w:tcW w:w="635" w:type="dxa"/>
            <w:hideMark/>
          </w:tcPr>
          <w:p w:rsidR="009C3E9B" w:rsidRPr="009C3E9B" w:rsidRDefault="009C3E9B" w:rsidP="009C3E9B">
            <w:pPr>
              <w:jc w:val="center"/>
              <w:textAlignment w:val="bottom"/>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s-MX"/>
              </w:rPr>
            </w:pPr>
            <w:r w:rsidRPr="009C3E9B">
              <w:rPr>
                <w:rFonts w:ascii="Times New Roman" w:eastAsia="Times New Roman" w:hAnsi="Times New Roman" w:cs="Times New Roman"/>
                <w:color w:val="000000" w:themeColor="text1"/>
                <w:kern w:val="24"/>
                <w:sz w:val="16"/>
                <w:szCs w:val="16"/>
                <w:lang w:eastAsia="es-MX"/>
              </w:rPr>
              <w:t>16</w:t>
            </w:r>
          </w:p>
        </w:tc>
        <w:tc>
          <w:tcPr>
            <w:tcW w:w="534" w:type="dxa"/>
            <w:hideMark/>
          </w:tcPr>
          <w:p w:rsidR="009C3E9B" w:rsidRPr="009C3E9B" w:rsidRDefault="009C3E9B" w:rsidP="009C3E9B">
            <w:pPr>
              <w:jc w:val="center"/>
              <w:textAlignment w:val="bottom"/>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s-MX"/>
              </w:rPr>
            </w:pPr>
            <w:r w:rsidRPr="009C3E9B">
              <w:rPr>
                <w:rFonts w:ascii="Times New Roman" w:eastAsia="Times New Roman" w:hAnsi="Times New Roman" w:cs="Times New Roman"/>
                <w:color w:val="000000" w:themeColor="text1"/>
                <w:kern w:val="24"/>
                <w:sz w:val="16"/>
                <w:szCs w:val="16"/>
                <w:lang w:eastAsia="es-MX"/>
              </w:rPr>
              <w:t>33</w:t>
            </w:r>
          </w:p>
        </w:tc>
        <w:tc>
          <w:tcPr>
            <w:tcW w:w="738" w:type="dxa"/>
            <w:hideMark/>
          </w:tcPr>
          <w:p w:rsidR="009C3E9B" w:rsidRPr="009C3E9B" w:rsidRDefault="009C3E9B" w:rsidP="009C3E9B">
            <w:pPr>
              <w:jc w:val="center"/>
              <w:textAlignment w:val="bottom"/>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s-MX"/>
              </w:rPr>
            </w:pPr>
            <w:r w:rsidRPr="009C3E9B">
              <w:rPr>
                <w:rFonts w:ascii="Times New Roman" w:eastAsia="Times New Roman" w:hAnsi="Times New Roman" w:cs="Times New Roman"/>
                <w:color w:val="000000" w:themeColor="text1"/>
                <w:kern w:val="24"/>
                <w:sz w:val="16"/>
                <w:szCs w:val="16"/>
                <w:lang w:eastAsia="es-MX"/>
              </w:rPr>
              <w:t>37</w:t>
            </w:r>
          </w:p>
        </w:tc>
      </w:tr>
      <w:tr w:rsidR="003F5880" w:rsidRPr="00F06046" w:rsidTr="003F5880">
        <w:trPr>
          <w:trHeight w:val="232"/>
          <w:jc w:val="center"/>
        </w:trPr>
        <w:tc>
          <w:tcPr>
            <w:cnfStyle w:val="001000000000" w:firstRow="0" w:lastRow="0" w:firstColumn="1" w:lastColumn="0" w:oddVBand="0" w:evenVBand="0" w:oddHBand="0" w:evenHBand="0" w:firstRowFirstColumn="0" w:firstRowLastColumn="0" w:lastRowFirstColumn="0" w:lastRowLastColumn="0"/>
            <w:tcW w:w="1337" w:type="dxa"/>
            <w:hideMark/>
          </w:tcPr>
          <w:p w:rsidR="009C3E9B" w:rsidRPr="009C3E9B" w:rsidRDefault="009C3E9B" w:rsidP="009C3E9B">
            <w:pPr>
              <w:textAlignment w:val="bottom"/>
              <w:rPr>
                <w:rFonts w:ascii="Times New Roman" w:eastAsia="Times New Roman" w:hAnsi="Times New Roman" w:cs="Times New Roman"/>
                <w:sz w:val="16"/>
                <w:szCs w:val="16"/>
                <w:lang w:eastAsia="es-MX"/>
              </w:rPr>
            </w:pPr>
            <w:r w:rsidRPr="009C3E9B">
              <w:rPr>
                <w:rFonts w:ascii="Times New Roman" w:eastAsia="Times New Roman" w:hAnsi="Times New Roman" w:cs="Times New Roman"/>
                <w:color w:val="000000" w:themeColor="text1"/>
                <w:kern w:val="24"/>
                <w:sz w:val="16"/>
                <w:szCs w:val="16"/>
                <w:lang w:eastAsia="es-MX"/>
              </w:rPr>
              <w:t>Ciencias de la Salud</w:t>
            </w:r>
          </w:p>
        </w:tc>
        <w:tc>
          <w:tcPr>
            <w:tcW w:w="567" w:type="dxa"/>
            <w:hideMark/>
          </w:tcPr>
          <w:p w:rsidR="009C3E9B" w:rsidRPr="009C3E9B" w:rsidRDefault="009C3E9B" w:rsidP="009C3E9B">
            <w:pPr>
              <w:jc w:val="center"/>
              <w:textAlignment w:val="bottom"/>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s-MX"/>
              </w:rPr>
            </w:pPr>
            <w:r w:rsidRPr="009C3E9B">
              <w:rPr>
                <w:rFonts w:ascii="Times New Roman" w:eastAsia="Times New Roman" w:hAnsi="Times New Roman" w:cs="Times New Roman"/>
                <w:color w:val="000000" w:themeColor="text1"/>
                <w:kern w:val="24"/>
                <w:sz w:val="16"/>
                <w:szCs w:val="16"/>
                <w:lang w:eastAsia="es-MX"/>
              </w:rPr>
              <w:t>142</w:t>
            </w:r>
          </w:p>
        </w:tc>
        <w:tc>
          <w:tcPr>
            <w:tcW w:w="850" w:type="dxa"/>
            <w:hideMark/>
          </w:tcPr>
          <w:p w:rsidR="009C3E9B" w:rsidRPr="009C3E9B" w:rsidRDefault="009C3E9B" w:rsidP="009C3E9B">
            <w:pPr>
              <w:jc w:val="center"/>
              <w:textAlignment w:val="bottom"/>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s-MX"/>
              </w:rPr>
            </w:pPr>
            <w:r w:rsidRPr="009C3E9B">
              <w:rPr>
                <w:rFonts w:ascii="Times New Roman" w:eastAsia="Times New Roman" w:hAnsi="Times New Roman" w:cs="Times New Roman"/>
                <w:color w:val="000000" w:themeColor="text1"/>
                <w:kern w:val="24"/>
                <w:sz w:val="16"/>
                <w:szCs w:val="16"/>
                <w:lang w:eastAsia="es-MX"/>
              </w:rPr>
              <w:t>122</w:t>
            </w:r>
          </w:p>
        </w:tc>
        <w:tc>
          <w:tcPr>
            <w:tcW w:w="567" w:type="dxa"/>
            <w:hideMark/>
          </w:tcPr>
          <w:p w:rsidR="009C3E9B" w:rsidRPr="009C3E9B" w:rsidRDefault="009C3E9B" w:rsidP="009C3E9B">
            <w:pPr>
              <w:jc w:val="center"/>
              <w:textAlignment w:val="bottom"/>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s-MX"/>
              </w:rPr>
            </w:pPr>
            <w:r w:rsidRPr="009C3E9B">
              <w:rPr>
                <w:rFonts w:ascii="Times New Roman" w:eastAsia="Times New Roman" w:hAnsi="Times New Roman" w:cs="Times New Roman"/>
                <w:color w:val="000000" w:themeColor="text1"/>
                <w:kern w:val="24"/>
                <w:sz w:val="16"/>
                <w:szCs w:val="16"/>
                <w:lang w:eastAsia="es-MX"/>
              </w:rPr>
              <w:t>20</w:t>
            </w:r>
          </w:p>
        </w:tc>
        <w:tc>
          <w:tcPr>
            <w:tcW w:w="993" w:type="dxa"/>
            <w:hideMark/>
          </w:tcPr>
          <w:p w:rsidR="009C3E9B" w:rsidRPr="009C3E9B" w:rsidRDefault="009C3E9B" w:rsidP="009C3E9B">
            <w:pPr>
              <w:jc w:val="center"/>
              <w:textAlignment w:val="bottom"/>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s-MX"/>
              </w:rPr>
            </w:pPr>
            <w:r w:rsidRPr="009C3E9B">
              <w:rPr>
                <w:rFonts w:ascii="Times New Roman" w:eastAsia="Times New Roman" w:hAnsi="Times New Roman" w:cs="Times New Roman"/>
                <w:color w:val="000000" w:themeColor="text1"/>
                <w:kern w:val="24"/>
                <w:sz w:val="16"/>
                <w:szCs w:val="16"/>
                <w:lang w:eastAsia="es-MX"/>
              </w:rPr>
              <w:t>43</w:t>
            </w:r>
          </w:p>
        </w:tc>
        <w:tc>
          <w:tcPr>
            <w:tcW w:w="850" w:type="dxa"/>
            <w:hideMark/>
          </w:tcPr>
          <w:p w:rsidR="009C3E9B" w:rsidRPr="009C3E9B" w:rsidRDefault="009C3E9B" w:rsidP="009C3E9B">
            <w:pPr>
              <w:jc w:val="center"/>
              <w:textAlignment w:val="bottom"/>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s-MX"/>
              </w:rPr>
            </w:pPr>
            <w:r w:rsidRPr="009C3E9B">
              <w:rPr>
                <w:rFonts w:ascii="Times New Roman" w:eastAsia="Times New Roman" w:hAnsi="Times New Roman" w:cs="Times New Roman"/>
                <w:color w:val="000000" w:themeColor="text1"/>
                <w:kern w:val="24"/>
                <w:sz w:val="16"/>
                <w:szCs w:val="16"/>
                <w:lang w:eastAsia="es-MX"/>
              </w:rPr>
              <w:t>71</w:t>
            </w:r>
          </w:p>
        </w:tc>
        <w:tc>
          <w:tcPr>
            <w:tcW w:w="662" w:type="dxa"/>
            <w:hideMark/>
          </w:tcPr>
          <w:p w:rsidR="009C3E9B" w:rsidRPr="009C3E9B" w:rsidRDefault="009C3E9B" w:rsidP="009C3E9B">
            <w:pPr>
              <w:jc w:val="center"/>
              <w:textAlignment w:val="bottom"/>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s-MX"/>
              </w:rPr>
            </w:pPr>
            <w:r w:rsidRPr="009C3E9B">
              <w:rPr>
                <w:rFonts w:ascii="Times New Roman" w:eastAsia="Times New Roman" w:hAnsi="Times New Roman" w:cs="Times New Roman"/>
                <w:color w:val="000000" w:themeColor="text1"/>
                <w:kern w:val="24"/>
                <w:sz w:val="16"/>
                <w:szCs w:val="16"/>
                <w:lang w:eastAsia="es-MX"/>
              </w:rPr>
              <w:t>28</w:t>
            </w:r>
          </w:p>
        </w:tc>
        <w:tc>
          <w:tcPr>
            <w:tcW w:w="942" w:type="dxa"/>
            <w:hideMark/>
          </w:tcPr>
          <w:p w:rsidR="009C3E9B" w:rsidRPr="009C3E9B" w:rsidRDefault="009C3E9B" w:rsidP="009C3E9B">
            <w:pPr>
              <w:jc w:val="center"/>
              <w:textAlignment w:val="bottom"/>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s-MX"/>
              </w:rPr>
            </w:pPr>
            <w:r w:rsidRPr="009C3E9B">
              <w:rPr>
                <w:rFonts w:ascii="Times New Roman" w:eastAsia="Times New Roman" w:hAnsi="Times New Roman" w:cs="Times New Roman"/>
                <w:color w:val="000000" w:themeColor="text1"/>
                <w:kern w:val="24"/>
                <w:sz w:val="16"/>
                <w:szCs w:val="16"/>
                <w:lang w:eastAsia="es-MX"/>
              </w:rPr>
              <w:t>57</w:t>
            </w:r>
          </w:p>
        </w:tc>
        <w:tc>
          <w:tcPr>
            <w:tcW w:w="635" w:type="dxa"/>
            <w:hideMark/>
          </w:tcPr>
          <w:p w:rsidR="009C3E9B" w:rsidRPr="009C3E9B" w:rsidRDefault="009C3E9B" w:rsidP="009C3E9B">
            <w:pPr>
              <w:jc w:val="center"/>
              <w:textAlignment w:val="bottom"/>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s-MX"/>
              </w:rPr>
            </w:pPr>
            <w:r w:rsidRPr="009C3E9B">
              <w:rPr>
                <w:rFonts w:ascii="Times New Roman" w:eastAsia="Times New Roman" w:hAnsi="Times New Roman" w:cs="Times New Roman"/>
                <w:color w:val="000000" w:themeColor="text1"/>
                <w:kern w:val="24"/>
                <w:sz w:val="16"/>
                <w:szCs w:val="16"/>
                <w:lang w:eastAsia="es-MX"/>
              </w:rPr>
              <w:t>11</w:t>
            </w:r>
          </w:p>
        </w:tc>
        <w:tc>
          <w:tcPr>
            <w:tcW w:w="534" w:type="dxa"/>
            <w:hideMark/>
          </w:tcPr>
          <w:p w:rsidR="009C3E9B" w:rsidRPr="009C3E9B" w:rsidRDefault="009C3E9B" w:rsidP="009C3E9B">
            <w:pPr>
              <w:jc w:val="center"/>
              <w:textAlignment w:val="bottom"/>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s-MX"/>
              </w:rPr>
            </w:pPr>
            <w:r w:rsidRPr="009C3E9B">
              <w:rPr>
                <w:rFonts w:ascii="Times New Roman" w:eastAsia="Times New Roman" w:hAnsi="Times New Roman" w:cs="Times New Roman"/>
                <w:color w:val="000000" w:themeColor="text1"/>
                <w:kern w:val="24"/>
                <w:sz w:val="16"/>
                <w:szCs w:val="16"/>
                <w:lang w:eastAsia="es-MX"/>
              </w:rPr>
              <w:t>64</w:t>
            </w:r>
          </w:p>
        </w:tc>
        <w:tc>
          <w:tcPr>
            <w:tcW w:w="738" w:type="dxa"/>
            <w:hideMark/>
          </w:tcPr>
          <w:p w:rsidR="009C3E9B" w:rsidRPr="009C3E9B" w:rsidRDefault="009C3E9B" w:rsidP="009C3E9B">
            <w:pPr>
              <w:jc w:val="center"/>
              <w:textAlignment w:val="bottom"/>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s-MX"/>
              </w:rPr>
            </w:pPr>
            <w:r w:rsidRPr="009C3E9B">
              <w:rPr>
                <w:rFonts w:ascii="Times New Roman" w:eastAsia="Times New Roman" w:hAnsi="Times New Roman" w:cs="Times New Roman"/>
                <w:color w:val="000000" w:themeColor="text1"/>
                <w:kern w:val="24"/>
                <w:sz w:val="16"/>
                <w:szCs w:val="16"/>
                <w:lang w:eastAsia="es-MX"/>
              </w:rPr>
              <w:t>110</w:t>
            </w:r>
          </w:p>
        </w:tc>
      </w:tr>
      <w:tr w:rsidR="003F5880" w:rsidRPr="00F06046" w:rsidTr="003F5880">
        <w:trPr>
          <w:cnfStyle w:val="000000100000" w:firstRow="0" w:lastRow="0" w:firstColumn="0" w:lastColumn="0" w:oddVBand="0" w:evenVBand="0" w:oddHBand="1" w:evenHBand="0" w:firstRowFirstColumn="0" w:firstRowLastColumn="0" w:lastRowFirstColumn="0" w:lastRowLastColumn="0"/>
          <w:trHeight w:val="210"/>
          <w:jc w:val="center"/>
        </w:trPr>
        <w:tc>
          <w:tcPr>
            <w:cnfStyle w:val="001000000000" w:firstRow="0" w:lastRow="0" w:firstColumn="1" w:lastColumn="0" w:oddVBand="0" w:evenVBand="0" w:oddHBand="0" w:evenHBand="0" w:firstRowFirstColumn="0" w:firstRowLastColumn="0" w:lastRowFirstColumn="0" w:lastRowLastColumn="0"/>
            <w:tcW w:w="1337" w:type="dxa"/>
            <w:hideMark/>
          </w:tcPr>
          <w:p w:rsidR="009C3E9B" w:rsidRPr="009C3E9B" w:rsidRDefault="009C3E9B" w:rsidP="009C3E9B">
            <w:pPr>
              <w:textAlignment w:val="bottom"/>
              <w:rPr>
                <w:rFonts w:ascii="Times New Roman" w:eastAsia="Times New Roman" w:hAnsi="Times New Roman" w:cs="Times New Roman"/>
                <w:sz w:val="16"/>
                <w:szCs w:val="16"/>
                <w:lang w:eastAsia="es-MX"/>
              </w:rPr>
            </w:pPr>
            <w:r w:rsidRPr="009C3E9B">
              <w:rPr>
                <w:rFonts w:ascii="Times New Roman" w:eastAsia="Times New Roman" w:hAnsi="Times New Roman" w:cs="Times New Roman"/>
                <w:color w:val="000000" w:themeColor="text1"/>
                <w:kern w:val="24"/>
                <w:sz w:val="16"/>
                <w:szCs w:val="16"/>
                <w:lang w:eastAsia="es-MX"/>
              </w:rPr>
              <w:t>Económico Administrativa</w:t>
            </w:r>
          </w:p>
        </w:tc>
        <w:tc>
          <w:tcPr>
            <w:tcW w:w="567" w:type="dxa"/>
            <w:hideMark/>
          </w:tcPr>
          <w:p w:rsidR="009C3E9B" w:rsidRPr="009C3E9B" w:rsidRDefault="009C3E9B" w:rsidP="009C3E9B">
            <w:pPr>
              <w:jc w:val="center"/>
              <w:textAlignment w:val="bottom"/>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s-MX"/>
              </w:rPr>
            </w:pPr>
            <w:r w:rsidRPr="009C3E9B">
              <w:rPr>
                <w:rFonts w:ascii="Times New Roman" w:eastAsia="Times New Roman" w:hAnsi="Times New Roman" w:cs="Times New Roman"/>
                <w:color w:val="000000" w:themeColor="text1"/>
                <w:kern w:val="24"/>
                <w:sz w:val="16"/>
                <w:szCs w:val="16"/>
                <w:lang w:eastAsia="es-MX"/>
              </w:rPr>
              <w:t>60</w:t>
            </w:r>
          </w:p>
        </w:tc>
        <w:tc>
          <w:tcPr>
            <w:tcW w:w="850" w:type="dxa"/>
            <w:hideMark/>
          </w:tcPr>
          <w:p w:rsidR="009C3E9B" w:rsidRPr="009C3E9B" w:rsidRDefault="009C3E9B" w:rsidP="009C3E9B">
            <w:pPr>
              <w:jc w:val="center"/>
              <w:textAlignment w:val="bottom"/>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s-MX"/>
              </w:rPr>
            </w:pPr>
            <w:r w:rsidRPr="009C3E9B">
              <w:rPr>
                <w:rFonts w:ascii="Times New Roman" w:eastAsia="Times New Roman" w:hAnsi="Times New Roman" w:cs="Times New Roman"/>
                <w:color w:val="000000" w:themeColor="text1"/>
                <w:kern w:val="24"/>
                <w:sz w:val="16"/>
                <w:szCs w:val="16"/>
                <w:lang w:eastAsia="es-MX"/>
              </w:rPr>
              <w:t>55</w:t>
            </w:r>
          </w:p>
        </w:tc>
        <w:tc>
          <w:tcPr>
            <w:tcW w:w="567" w:type="dxa"/>
            <w:hideMark/>
          </w:tcPr>
          <w:p w:rsidR="009C3E9B" w:rsidRPr="009C3E9B" w:rsidRDefault="009C3E9B" w:rsidP="009C3E9B">
            <w:pPr>
              <w:jc w:val="center"/>
              <w:textAlignment w:val="bottom"/>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s-MX"/>
              </w:rPr>
            </w:pPr>
            <w:r w:rsidRPr="009C3E9B">
              <w:rPr>
                <w:rFonts w:ascii="Times New Roman" w:eastAsia="Times New Roman" w:hAnsi="Times New Roman" w:cs="Times New Roman"/>
                <w:color w:val="000000" w:themeColor="text1"/>
                <w:kern w:val="24"/>
                <w:sz w:val="16"/>
                <w:szCs w:val="16"/>
                <w:lang w:eastAsia="es-MX"/>
              </w:rPr>
              <w:t>5</w:t>
            </w:r>
          </w:p>
        </w:tc>
        <w:tc>
          <w:tcPr>
            <w:tcW w:w="993" w:type="dxa"/>
            <w:hideMark/>
          </w:tcPr>
          <w:p w:rsidR="009C3E9B" w:rsidRPr="009C3E9B" w:rsidRDefault="009C3E9B" w:rsidP="009C3E9B">
            <w:pPr>
              <w:jc w:val="center"/>
              <w:textAlignment w:val="bottom"/>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s-MX"/>
              </w:rPr>
            </w:pPr>
            <w:r w:rsidRPr="009C3E9B">
              <w:rPr>
                <w:rFonts w:ascii="Times New Roman" w:eastAsia="Times New Roman" w:hAnsi="Times New Roman" w:cs="Times New Roman"/>
                <w:color w:val="000000" w:themeColor="text1"/>
                <w:kern w:val="24"/>
                <w:sz w:val="16"/>
                <w:szCs w:val="16"/>
                <w:lang w:eastAsia="es-MX"/>
              </w:rPr>
              <w:t>16</w:t>
            </w:r>
          </w:p>
        </w:tc>
        <w:tc>
          <w:tcPr>
            <w:tcW w:w="850" w:type="dxa"/>
            <w:hideMark/>
          </w:tcPr>
          <w:p w:rsidR="009C3E9B" w:rsidRPr="009C3E9B" w:rsidRDefault="009C3E9B" w:rsidP="009C3E9B">
            <w:pPr>
              <w:jc w:val="center"/>
              <w:textAlignment w:val="bottom"/>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s-MX"/>
              </w:rPr>
            </w:pPr>
            <w:r w:rsidRPr="009C3E9B">
              <w:rPr>
                <w:rFonts w:ascii="Times New Roman" w:eastAsia="Times New Roman" w:hAnsi="Times New Roman" w:cs="Times New Roman"/>
                <w:color w:val="000000" w:themeColor="text1"/>
                <w:kern w:val="24"/>
                <w:sz w:val="16"/>
                <w:szCs w:val="16"/>
                <w:lang w:eastAsia="es-MX"/>
              </w:rPr>
              <w:t>36</w:t>
            </w:r>
          </w:p>
        </w:tc>
        <w:tc>
          <w:tcPr>
            <w:tcW w:w="662" w:type="dxa"/>
            <w:hideMark/>
          </w:tcPr>
          <w:p w:rsidR="009C3E9B" w:rsidRPr="009C3E9B" w:rsidRDefault="009C3E9B" w:rsidP="009C3E9B">
            <w:pPr>
              <w:jc w:val="center"/>
              <w:textAlignment w:val="bottom"/>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s-MX"/>
              </w:rPr>
            </w:pPr>
            <w:r w:rsidRPr="009C3E9B">
              <w:rPr>
                <w:rFonts w:ascii="Times New Roman" w:eastAsia="Times New Roman" w:hAnsi="Times New Roman" w:cs="Times New Roman"/>
                <w:color w:val="000000" w:themeColor="text1"/>
                <w:kern w:val="24"/>
                <w:sz w:val="16"/>
                <w:szCs w:val="16"/>
                <w:lang w:eastAsia="es-MX"/>
              </w:rPr>
              <w:t>8</w:t>
            </w:r>
          </w:p>
        </w:tc>
        <w:tc>
          <w:tcPr>
            <w:tcW w:w="942" w:type="dxa"/>
            <w:hideMark/>
          </w:tcPr>
          <w:p w:rsidR="009C3E9B" w:rsidRPr="009C3E9B" w:rsidRDefault="009C3E9B" w:rsidP="009C3E9B">
            <w:pPr>
              <w:jc w:val="center"/>
              <w:textAlignment w:val="bottom"/>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s-MX"/>
              </w:rPr>
            </w:pPr>
            <w:r w:rsidRPr="009C3E9B">
              <w:rPr>
                <w:rFonts w:ascii="Times New Roman" w:eastAsia="Times New Roman" w:hAnsi="Times New Roman" w:cs="Times New Roman"/>
                <w:color w:val="000000" w:themeColor="text1"/>
                <w:kern w:val="24"/>
                <w:sz w:val="16"/>
                <w:szCs w:val="16"/>
                <w:lang w:eastAsia="es-MX"/>
              </w:rPr>
              <w:t>22</w:t>
            </w:r>
          </w:p>
        </w:tc>
        <w:tc>
          <w:tcPr>
            <w:tcW w:w="635" w:type="dxa"/>
            <w:hideMark/>
          </w:tcPr>
          <w:p w:rsidR="009C3E9B" w:rsidRPr="009C3E9B" w:rsidRDefault="009C3E9B" w:rsidP="009C3E9B">
            <w:pPr>
              <w:jc w:val="center"/>
              <w:textAlignment w:val="bottom"/>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s-MX"/>
              </w:rPr>
            </w:pPr>
            <w:r w:rsidRPr="009C3E9B">
              <w:rPr>
                <w:rFonts w:ascii="Times New Roman" w:eastAsia="Times New Roman" w:hAnsi="Times New Roman" w:cs="Times New Roman"/>
                <w:color w:val="000000" w:themeColor="text1"/>
                <w:kern w:val="24"/>
                <w:sz w:val="16"/>
                <w:szCs w:val="16"/>
                <w:lang w:eastAsia="es-MX"/>
              </w:rPr>
              <w:t>0</w:t>
            </w:r>
          </w:p>
        </w:tc>
        <w:tc>
          <w:tcPr>
            <w:tcW w:w="534" w:type="dxa"/>
            <w:hideMark/>
          </w:tcPr>
          <w:p w:rsidR="009C3E9B" w:rsidRPr="009C3E9B" w:rsidRDefault="009C3E9B" w:rsidP="009C3E9B">
            <w:pPr>
              <w:jc w:val="center"/>
              <w:textAlignment w:val="bottom"/>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s-MX"/>
              </w:rPr>
            </w:pPr>
            <w:r w:rsidRPr="009C3E9B">
              <w:rPr>
                <w:rFonts w:ascii="Times New Roman" w:eastAsia="Times New Roman" w:hAnsi="Times New Roman" w:cs="Times New Roman"/>
                <w:color w:val="000000" w:themeColor="text1"/>
                <w:kern w:val="24"/>
                <w:sz w:val="16"/>
                <w:szCs w:val="16"/>
                <w:lang w:eastAsia="es-MX"/>
              </w:rPr>
              <w:t>28</w:t>
            </w:r>
          </w:p>
        </w:tc>
        <w:tc>
          <w:tcPr>
            <w:tcW w:w="738" w:type="dxa"/>
            <w:hideMark/>
          </w:tcPr>
          <w:p w:rsidR="009C3E9B" w:rsidRPr="009C3E9B" w:rsidRDefault="009C3E9B" w:rsidP="009C3E9B">
            <w:pPr>
              <w:jc w:val="center"/>
              <w:textAlignment w:val="bottom"/>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s-MX"/>
              </w:rPr>
            </w:pPr>
            <w:r w:rsidRPr="009C3E9B">
              <w:rPr>
                <w:rFonts w:ascii="Times New Roman" w:eastAsia="Times New Roman" w:hAnsi="Times New Roman" w:cs="Times New Roman"/>
                <w:color w:val="000000" w:themeColor="text1"/>
                <w:kern w:val="24"/>
                <w:sz w:val="16"/>
                <w:szCs w:val="16"/>
                <w:lang w:eastAsia="es-MX"/>
              </w:rPr>
              <w:t>35</w:t>
            </w:r>
          </w:p>
        </w:tc>
      </w:tr>
      <w:tr w:rsidR="003F5880" w:rsidRPr="00F06046" w:rsidTr="003F5880">
        <w:trPr>
          <w:trHeight w:val="202"/>
          <w:jc w:val="center"/>
        </w:trPr>
        <w:tc>
          <w:tcPr>
            <w:cnfStyle w:val="001000000000" w:firstRow="0" w:lastRow="0" w:firstColumn="1" w:lastColumn="0" w:oddVBand="0" w:evenVBand="0" w:oddHBand="0" w:evenHBand="0" w:firstRowFirstColumn="0" w:firstRowLastColumn="0" w:lastRowFirstColumn="0" w:lastRowLastColumn="0"/>
            <w:tcW w:w="1337" w:type="dxa"/>
            <w:hideMark/>
          </w:tcPr>
          <w:p w:rsidR="009C3E9B" w:rsidRPr="009C3E9B" w:rsidRDefault="009C3E9B" w:rsidP="009C3E9B">
            <w:pPr>
              <w:textAlignment w:val="bottom"/>
              <w:rPr>
                <w:rFonts w:ascii="Times New Roman" w:eastAsia="Times New Roman" w:hAnsi="Times New Roman" w:cs="Times New Roman"/>
                <w:sz w:val="16"/>
                <w:szCs w:val="16"/>
                <w:lang w:eastAsia="es-MX"/>
              </w:rPr>
            </w:pPr>
            <w:r w:rsidRPr="009C3E9B">
              <w:rPr>
                <w:rFonts w:ascii="Times New Roman" w:eastAsia="Times New Roman" w:hAnsi="Times New Roman" w:cs="Times New Roman"/>
                <w:color w:val="000000" w:themeColor="text1"/>
                <w:kern w:val="24"/>
                <w:sz w:val="16"/>
                <w:szCs w:val="16"/>
                <w:lang w:eastAsia="es-MX"/>
              </w:rPr>
              <w:t>Humanidades</w:t>
            </w:r>
          </w:p>
        </w:tc>
        <w:tc>
          <w:tcPr>
            <w:tcW w:w="567" w:type="dxa"/>
            <w:hideMark/>
          </w:tcPr>
          <w:p w:rsidR="009C3E9B" w:rsidRPr="009C3E9B" w:rsidRDefault="009C3E9B" w:rsidP="009C3E9B">
            <w:pPr>
              <w:jc w:val="center"/>
              <w:textAlignment w:val="bottom"/>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s-MX"/>
              </w:rPr>
            </w:pPr>
            <w:r w:rsidRPr="009C3E9B">
              <w:rPr>
                <w:rFonts w:ascii="Times New Roman" w:eastAsia="Times New Roman" w:hAnsi="Times New Roman" w:cs="Times New Roman"/>
                <w:color w:val="000000" w:themeColor="text1"/>
                <w:kern w:val="24"/>
                <w:sz w:val="16"/>
                <w:szCs w:val="16"/>
                <w:lang w:eastAsia="es-MX"/>
              </w:rPr>
              <w:t>54</w:t>
            </w:r>
          </w:p>
        </w:tc>
        <w:tc>
          <w:tcPr>
            <w:tcW w:w="850" w:type="dxa"/>
            <w:hideMark/>
          </w:tcPr>
          <w:p w:rsidR="009C3E9B" w:rsidRPr="009C3E9B" w:rsidRDefault="009C3E9B" w:rsidP="009C3E9B">
            <w:pPr>
              <w:jc w:val="center"/>
              <w:textAlignment w:val="bottom"/>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s-MX"/>
              </w:rPr>
            </w:pPr>
            <w:r w:rsidRPr="009C3E9B">
              <w:rPr>
                <w:rFonts w:ascii="Times New Roman" w:eastAsia="Times New Roman" w:hAnsi="Times New Roman" w:cs="Times New Roman"/>
                <w:color w:val="000000" w:themeColor="text1"/>
                <w:kern w:val="24"/>
                <w:sz w:val="16"/>
                <w:szCs w:val="16"/>
                <w:lang w:eastAsia="es-MX"/>
              </w:rPr>
              <w:t>54</w:t>
            </w:r>
          </w:p>
        </w:tc>
        <w:tc>
          <w:tcPr>
            <w:tcW w:w="567" w:type="dxa"/>
            <w:hideMark/>
          </w:tcPr>
          <w:p w:rsidR="009C3E9B" w:rsidRPr="009C3E9B" w:rsidRDefault="009C3E9B" w:rsidP="009C3E9B">
            <w:pPr>
              <w:jc w:val="center"/>
              <w:textAlignment w:val="bottom"/>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s-MX"/>
              </w:rPr>
            </w:pPr>
            <w:r w:rsidRPr="009C3E9B">
              <w:rPr>
                <w:rFonts w:ascii="Times New Roman" w:eastAsia="Times New Roman" w:hAnsi="Times New Roman" w:cs="Times New Roman"/>
                <w:color w:val="000000" w:themeColor="text1"/>
                <w:kern w:val="24"/>
                <w:sz w:val="16"/>
                <w:szCs w:val="16"/>
                <w:lang w:eastAsia="es-MX"/>
              </w:rPr>
              <w:t>0</w:t>
            </w:r>
          </w:p>
        </w:tc>
        <w:tc>
          <w:tcPr>
            <w:tcW w:w="993" w:type="dxa"/>
            <w:hideMark/>
          </w:tcPr>
          <w:p w:rsidR="009C3E9B" w:rsidRPr="009C3E9B" w:rsidRDefault="009C3E9B" w:rsidP="009C3E9B">
            <w:pPr>
              <w:jc w:val="center"/>
              <w:textAlignment w:val="bottom"/>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s-MX"/>
              </w:rPr>
            </w:pPr>
            <w:r w:rsidRPr="009C3E9B">
              <w:rPr>
                <w:rFonts w:ascii="Times New Roman" w:eastAsia="Times New Roman" w:hAnsi="Times New Roman" w:cs="Times New Roman"/>
                <w:color w:val="000000" w:themeColor="text1"/>
                <w:kern w:val="24"/>
                <w:sz w:val="16"/>
                <w:szCs w:val="16"/>
                <w:lang w:eastAsia="es-MX"/>
              </w:rPr>
              <w:t>19</w:t>
            </w:r>
          </w:p>
        </w:tc>
        <w:tc>
          <w:tcPr>
            <w:tcW w:w="850" w:type="dxa"/>
            <w:hideMark/>
          </w:tcPr>
          <w:p w:rsidR="009C3E9B" w:rsidRPr="009C3E9B" w:rsidRDefault="009C3E9B" w:rsidP="009C3E9B">
            <w:pPr>
              <w:jc w:val="center"/>
              <w:textAlignment w:val="bottom"/>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s-MX"/>
              </w:rPr>
            </w:pPr>
            <w:r w:rsidRPr="009C3E9B">
              <w:rPr>
                <w:rFonts w:ascii="Times New Roman" w:eastAsia="Times New Roman" w:hAnsi="Times New Roman" w:cs="Times New Roman"/>
                <w:color w:val="000000" w:themeColor="text1"/>
                <w:kern w:val="24"/>
                <w:sz w:val="16"/>
                <w:szCs w:val="16"/>
                <w:lang w:eastAsia="es-MX"/>
              </w:rPr>
              <w:t>27</w:t>
            </w:r>
          </w:p>
        </w:tc>
        <w:tc>
          <w:tcPr>
            <w:tcW w:w="662" w:type="dxa"/>
            <w:hideMark/>
          </w:tcPr>
          <w:p w:rsidR="009C3E9B" w:rsidRPr="009C3E9B" w:rsidRDefault="009C3E9B" w:rsidP="009C3E9B">
            <w:pPr>
              <w:jc w:val="center"/>
              <w:textAlignment w:val="bottom"/>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s-MX"/>
              </w:rPr>
            </w:pPr>
            <w:r w:rsidRPr="009C3E9B">
              <w:rPr>
                <w:rFonts w:ascii="Times New Roman" w:eastAsia="Times New Roman" w:hAnsi="Times New Roman" w:cs="Times New Roman"/>
                <w:color w:val="000000" w:themeColor="text1"/>
                <w:kern w:val="24"/>
                <w:sz w:val="16"/>
                <w:szCs w:val="16"/>
                <w:lang w:eastAsia="es-MX"/>
              </w:rPr>
              <w:t>8</w:t>
            </w:r>
          </w:p>
        </w:tc>
        <w:tc>
          <w:tcPr>
            <w:tcW w:w="942" w:type="dxa"/>
            <w:hideMark/>
          </w:tcPr>
          <w:p w:rsidR="009C3E9B" w:rsidRPr="009C3E9B" w:rsidRDefault="009C3E9B" w:rsidP="009C3E9B">
            <w:pPr>
              <w:jc w:val="center"/>
              <w:textAlignment w:val="bottom"/>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s-MX"/>
              </w:rPr>
            </w:pPr>
            <w:r w:rsidRPr="009C3E9B">
              <w:rPr>
                <w:rFonts w:ascii="Times New Roman" w:eastAsia="Times New Roman" w:hAnsi="Times New Roman" w:cs="Times New Roman"/>
                <w:color w:val="000000" w:themeColor="text1"/>
                <w:kern w:val="24"/>
                <w:sz w:val="16"/>
                <w:szCs w:val="16"/>
                <w:lang w:eastAsia="es-MX"/>
              </w:rPr>
              <w:t>23</w:t>
            </w:r>
          </w:p>
        </w:tc>
        <w:tc>
          <w:tcPr>
            <w:tcW w:w="635" w:type="dxa"/>
            <w:hideMark/>
          </w:tcPr>
          <w:p w:rsidR="009C3E9B" w:rsidRPr="009C3E9B" w:rsidRDefault="009C3E9B" w:rsidP="009C3E9B">
            <w:pPr>
              <w:jc w:val="center"/>
              <w:textAlignment w:val="bottom"/>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s-MX"/>
              </w:rPr>
            </w:pPr>
            <w:r w:rsidRPr="009C3E9B">
              <w:rPr>
                <w:rFonts w:ascii="Times New Roman" w:eastAsia="Times New Roman" w:hAnsi="Times New Roman" w:cs="Times New Roman"/>
                <w:color w:val="000000" w:themeColor="text1"/>
                <w:kern w:val="24"/>
                <w:sz w:val="16"/>
                <w:szCs w:val="16"/>
                <w:lang w:eastAsia="es-MX"/>
              </w:rPr>
              <w:t>3</w:t>
            </w:r>
          </w:p>
        </w:tc>
        <w:tc>
          <w:tcPr>
            <w:tcW w:w="534" w:type="dxa"/>
            <w:hideMark/>
          </w:tcPr>
          <w:p w:rsidR="009C3E9B" w:rsidRPr="009C3E9B" w:rsidRDefault="009C3E9B" w:rsidP="009C3E9B">
            <w:pPr>
              <w:jc w:val="center"/>
              <w:textAlignment w:val="bottom"/>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s-MX"/>
              </w:rPr>
            </w:pPr>
            <w:r w:rsidRPr="009C3E9B">
              <w:rPr>
                <w:rFonts w:ascii="Times New Roman" w:eastAsia="Times New Roman" w:hAnsi="Times New Roman" w:cs="Times New Roman"/>
                <w:color w:val="000000" w:themeColor="text1"/>
                <w:kern w:val="24"/>
                <w:sz w:val="16"/>
                <w:szCs w:val="16"/>
                <w:lang w:eastAsia="es-MX"/>
              </w:rPr>
              <w:t>20</w:t>
            </w:r>
          </w:p>
        </w:tc>
        <w:tc>
          <w:tcPr>
            <w:tcW w:w="738" w:type="dxa"/>
            <w:hideMark/>
          </w:tcPr>
          <w:p w:rsidR="009C3E9B" w:rsidRPr="009C3E9B" w:rsidRDefault="009C3E9B" w:rsidP="009C3E9B">
            <w:pPr>
              <w:jc w:val="center"/>
              <w:textAlignment w:val="bottom"/>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s-MX"/>
              </w:rPr>
            </w:pPr>
            <w:r w:rsidRPr="009C3E9B">
              <w:rPr>
                <w:rFonts w:ascii="Times New Roman" w:eastAsia="Times New Roman" w:hAnsi="Times New Roman" w:cs="Times New Roman"/>
                <w:color w:val="000000" w:themeColor="text1"/>
                <w:kern w:val="24"/>
                <w:sz w:val="16"/>
                <w:szCs w:val="16"/>
                <w:lang w:eastAsia="es-MX"/>
              </w:rPr>
              <w:t>26</w:t>
            </w:r>
          </w:p>
        </w:tc>
      </w:tr>
      <w:tr w:rsidR="003F5880" w:rsidRPr="00F06046" w:rsidTr="003F5880">
        <w:trPr>
          <w:cnfStyle w:val="000000100000" w:firstRow="0" w:lastRow="0" w:firstColumn="0" w:lastColumn="0" w:oddVBand="0" w:evenVBand="0" w:oddHBand="1" w:evenHBand="0" w:firstRowFirstColumn="0" w:firstRowLastColumn="0" w:lastRowFirstColumn="0" w:lastRowLastColumn="0"/>
          <w:trHeight w:val="106"/>
          <w:jc w:val="center"/>
        </w:trPr>
        <w:tc>
          <w:tcPr>
            <w:cnfStyle w:val="001000000000" w:firstRow="0" w:lastRow="0" w:firstColumn="1" w:lastColumn="0" w:oddVBand="0" w:evenVBand="0" w:oddHBand="0" w:evenHBand="0" w:firstRowFirstColumn="0" w:firstRowLastColumn="0" w:lastRowFirstColumn="0" w:lastRowLastColumn="0"/>
            <w:tcW w:w="1337" w:type="dxa"/>
            <w:hideMark/>
          </w:tcPr>
          <w:p w:rsidR="009C3E9B" w:rsidRPr="009C3E9B" w:rsidRDefault="009C3E9B" w:rsidP="009C3E9B">
            <w:pPr>
              <w:textAlignment w:val="bottom"/>
              <w:rPr>
                <w:rFonts w:ascii="Times New Roman" w:eastAsia="Times New Roman" w:hAnsi="Times New Roman" w:cs="Times New Roman"/>
                <w:sz w:val="16"/>
                <w:szCs w:val="16"/>
                <w:lang w:eastAsia="es-MX"/>
              </w:rPr>
            </w:pPr>
            <w:r w:rsidRPr="009C3E9B">
              <w:rPr>
                <w:rFonts w:ascii="Times New Roman" w:eastAsia="Times New Roman" w:hAnsi="Times New Roman" w:cs="Times New Roman"/>
                <w:color w:val="000000" w:themeColor="text1"/>
                <w:kern w:val="24"/>
                <w:sz w:val="16"/>
                <w:szCs w:val="16"/>
                <w:lang w:eastAsia="es-MX"/>
              </w:rPr>
              <w:t>Técnica</w:t>
            </w:r>
          </w:p>
        </w:tc>
        <w:tc>
          <w:tcPr>
            <w:tcW w:w="567" w:type="dxa"/>
            <w:hideMark/>
          </w:tcPr>
          <w:p w:rsidR="009C3E9B" w:rsidRPr="009C3E9B" w:rsidRDefault="009C3E9B" w:rsidP="009C3E9B">
            <w:pPr>
              <w:jc w:val="center"/>
              <w:textAlignment w:val="bottom"/>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s-MX"/>
              </w:rPr>
            </w:pPr>
            <w:r w:rsidRPr="009C3E9B">
              <w:rPr>
                <w:rFonts w:ascii="Times New Roman" w:eastAsia="Times New Roman" w:hAnsi="Times New Roman" w:cs="Times New Roman"/>
                <w:color w:val="000000" w:themeColor="text1"/>
                <w:kern w:val="24"/>
                <w:sz w:val="16"/>
                <w:szCs w:val="16"/>
                <w:lang w:eastAsia="es-MX"/>
              </w:rPr>
              <w:t>86</w:t>
            </w:r>
          </w:p>
        </w:tc>
        <w:tc>
          <w:tcPr>
            <w:tcW w:w="850" w:type="dxa"/>
            <w:hideMark/>
          </w:tcPr>
          <w:p w:rsidR="009C3E9B" w:rsidRPr="009C3E9B" w:rsidRDefault="009C3E9B" w:rsidP="009C3E9B">
            <w:pPr>
              <w:jc w:val="center"/>
              <w:textAlignment w:val="bottom"/>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s-MX"/>
              </w:rPr>
            </w:pPr>
            <w:r w:rsidRPr="009C3E9B">
              <w:rPr>
                <w:rFonts w:ascii="Times New Roman" w:eastAsia="Times New Roman" w:hAnsi="Times New Roman" w:cs="Times New Roman"/>
                <w:color w:val="000000" w:themeColor="text1"/>
                <w:kern w:val="24"/>
                <w:sz w:val="16"/>
                <w:szCs w:val="16"/>
                <w:lang w:eastAsia="es-MX"/>
              </w:rPr>
              <w:t>56</w:t>
            </w:r>
          </w:p>
        </w:tc>
        <w:tc>
          <w:tcPr>
            <w:tcW w:w="567" w:type="dxa"/>
            <w:hideMark/>
          </w:tcPr>
          <w:p w:rsidR="009C3E9B" w:rsidRPr="009C3E9B" w:rsidRDefault="009C3E9B" w:rsidP="009C3E9B">
            <w:pPr>
              <w:jc w:val="center"/>
              <w:textAlignment w:val="bottom"/>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s-MX"/>
              </w:rPr>
            </w:pPr>
            <w:r w:rsidRPr="009C3E9B">
              <w:rPr>
                <w:rFonts w:ascii="Times New Roman" w:eastAsia="Times New Roman" w:hAnsi="Times New Roman" w:cs="Times New Roman"/>
                <w:color w:val="000000" w:themeColor="text1"/>
                <w:kern w:val="24"/>
                <w:sz w:val="16"/>
                <w:szCs w:val="16"/>
                <w:lang w:eastAsia="es-MX"/>
              </w:rPr>
              <w:t>30</w:t>
            </w:r>
          </w:p>
        </w:tc>
        <w:tc>
          <w:tcPr>
            <w:tcW w:w="993" w:type="dxa"/>
            <w:hideMark/>
          </w:tcPr>
          <w:p w:rsidR="009C3E9B" w:rsidRPr="009C3E9B" w:rsidRDefault="009C3E9B" w:rsidP="009C3E9B">
            <w:pPr>
              <w:jc w:val="center"/>
              <w:textAlignment w:val="bottom"/>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s-MX"/>
              </w:rPr>
            </w:pPr>
            <w:r w:rsidRPr="009C3E9B">
              <w:rPr>
                <w:rFonts w:ascii="Times New Roman" w:eastAsia="Times New Roman" w:hAnsi="Times New Roman" w:cs="Times New Roman"/>
                <w:color w:val="000000" w:themeColor="text1"/>
                <w:kern w:val="24"/>
                <w:sz w:val="16"/>
                <w:szCs w:val="16"/>
                <w:lang w:eastAsia="es-MX"/>
              </w:rPr>
              <w:t>29</w:t>
            </w:r>
          </w:p>
        </w:tc>
        <w:tc>
          <w:tcPr>
            <w:tcW w:w="850" w:type="dxa"/>
            <w:hideMark/>
          </w:tcPr>
          <w:p w:rsidR="009C3E9B" w:rsidRPr="009C3E9B" w:rsidRDefault="009C3E9B" w:rsidP="009C3E9B">
            <w:pPr>
              <w:jc w:val="center"/>
              <w:textAlignment w:val="bottom"/>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s-MX"/>
              </w:rPr>
            </w:pPr>
            <w:r w:rsidRPr="009C3E9B">
              <w:rPr>
                <w:rFonts w:ascii="Times New Roman" w:eastAsia="Times New Roman" w:hAnsi="Times New Roman" w:cs="Times New Roman"/>
                <w:color w:val="000000" w:themeColor="text1"/>
                <w:kern w:val="24"/>
                <w:sz w:val="16"/>
                <w:szCs w:val="16"/>
                <w:lang w:eastAsia="es-MX"/>
              </w:rPr>
              <w:t>48</w:t>
            </w:r>
          </w:p>
        </w:tc>
        <w:tc>
          <w:tcPr>
            <w:tcW w:w="662" w:type="dxa"/>
            <w:hideMark/>
          </w:tcPr>
          <w:p w:rsidR="009C3E9B" w:rsidRPr="009C3E9B" w:rsidRDefault="009C3E9B" w:rsidP="009C3E9B">
            <w:pPr>
              <w:jc w:val="center"/>
              <w:textAlignment w:val="bottom"/>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s-MX"/>
              </w:rPr>
            </w:pPr>
            <w:r w:rsidRPr="009C3E9B">
              <w:rPr>
                <w:rFonts w:ascii="Times New Roman" w:eastAsia="Times New Roman" w:hAnsi="Times New Roman" w:cs="Times New Roman"/>
                <w:color w:val="000000" w:themeColor="text1"/>
                <w:kern w:val="24"/>
                <w:sz w:val="16"/>
                <w:szCs w:val="16"/>
                <w:lang w:eastAsia="es-MX"/>
              </w:rPr>
              <w:t>9</w:t>
            </w:r>
          </w:p>
        </w:tc>
        <w:tc>
          <w:tcPr>
            <w:tcW w:w="942" w:type="dxa"/>
            <w:hideMark/>
          </w:tcPr>
          <w:p w:rsidR="009C3E9B" w:rsidRPr="009C3E9B" w:rsidRDefault="009C3E9B" w:rsidP="009C3E9B">
            <w:pPr>
              <w:jc w:val="center"/>
              <w:textAlignment w:val="bottom"/>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s-MX"/>
              </w:rPr>
            </w:pPr>
            <w:r w:rsidRPr="009C3E9B">
              <w:rPr>
                <w:rFonts w:ascii="Times New Roman" w:eastAsia="Times New Roman" w:hAnsi="Times New Roman" w:cs="Times New Roman"/>
                <w:color w:val="000000" w:themeColor="text1"/>
                <w:kern w:val="24"/>
                <w:sz w:val="16"/>
                <w:szCs w:val="16"/>
                <w:lang w:eastAsia="es-MX"/>
              </w:rPr>
              <w:t>39</w:t>
            </w:r>
          </w:p>
        </w:tc>
        <w:tc>
          <w:tcPr>
            <w:tcW w:w="635" w:type="dxa"/>
            <w:hideMark/>
          </w:tcPr>
          <w:p w:rsidR="009C3E9B" w:rsidRPr="009C3E9B" w:rsidRDefault="009C3E9B" w:rsidP="009C3E9B">
            <w:pPr>
              <w:jc w:val="center"/>
              <w:textAlignment w:val="bottom"/>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s-MX"/>
              </w:rPr>
            </w:pPr>
            <w:r w:rsidRPr="009C3E9B">
              <w:rPr>
                <w:rFonts w:ascii="Times New Roman" w:eastAsia="Times New Roman" w:hAnsi="Times New Roman" w:cs="Times New Roman"/>
                <w:color w:val="000000" w:themeColor="text1"/>
                <w:kern w:val="24"/>
                <w:sz w:val="16"/>
                <w:szCs w:val="16"/>
                <w:lang w:eastAsia="es-MX"/>
              </w:rPr>
              <w:t>14</w:t>
            </w:r>
          </w:p>
        </w:tc>
        <w:tc>
          <w:tcPr>
            <w:tcW w:w="534" w:type="dxa"/>
            <w:hideMark/>
          </w:tcPr>
          <w:p w:rsidR="009C3E9B" w:rsidRPr="009C3E9B" w:rsidRDefault="009C3E9B" w:rsidP="009C3E9B">
            <w:pPr>
              <w:jc w:val="center"/>
              <w:textAlignment w:val="bottom"/>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s-MX"/>
              </w:rPr>
            </w:pPr>
            <w:r w:rsidRPr="009C3E9B">
              <w:rPr>
                <w:rFonts w:ascii="Times New Roman" w:eastAsia="Times New Roman" w:hAnsi="Times New Roman" w:cs="Times New Roman"/>
                <w:color w:val="000000" w:themeColor="text1"/>
                <w:kern w:val="24"/>
                <w:sz w:val="16"/>
                <w:szCs w:val="16"/>
                <w:lang w:eastAsia="es-MX"/>
              </w:rPr>
              <w:t>52</w:t>
            </w:r>
          </w:p>
        </w:tc>
        <w:tc>
          <w:tcPr>
            <w:tcW w:w="738" w:type="dxa"/>
            <w:hideMark/>
          </w:tcPr>
          <w:p w:rsidR="009C3E9B" w:rsidRPr="009C3E9B" w:rsidRDefault="009C3E9B" w:rsidP="009C3E9B">
            <w:pPr>
              <w:jc w:val="center"/>
              <w:textAlignment w:val="bottom"/>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s-MX"/>
              </w:rPr>
            </w:pPr>
            <w:r w:rsidRPr="009C3E9B">
              <w:rPr>
                <w:rFonts w:ascii="Times New Roman" w:eastAsia="Times New Roman" w:hAnsi="Times New Roman" w:cs="Times New Roman"/>
                <w:color w:val="000000" w:themeColor="text1"/>
                <w:kern w:val="24"/>
                <w:sz w:val="16"/>
                <w:szCs w:val="16"/>
                <w:lang w:eastAsia="es-MX"/>
              </w:rPr>
              <w:t>55</w:t>
            </w:r>
          </w:p>
        </w:tc>
      </w:tr>
      <w:tr w:rsidR="003F5880" w:rsidRPr="00F06046" w:rsidTr="003F5880">
        <w:trPr>
          <w:cnfStyle w:val="010000000000" w:firstRow="0" w:lastRow="1" w:firstColumn="0" w:lastColumn="0" w:oddVBand="0" w:evenVBand="0" w:oddHBand="0"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1337" w:type="dxa"/>
            <w:hideMark/>
          </w:tcPr>
          <w:p w:rsidR="009C3E9B" w:rsidRPr="009C3E9B" w:rsidRDefault="009C3E9B" w:rsidP="009C3E9B">
            <w:pPr>
              <w:textAlignment w:val="bottom"/>
              <w:rPr>
                <w:rFonts w:ascii="Times New Roman" w:eastAsia="Times New Roman" w:hAnsi="Times New Roman" w:cs="Times New Roman"/>
                <w:sz w:val="16"/>
                <w:szCs w:val="16"/>
                <w:lang w:eastAsia="es-MX"/>
              </w:rPr>
            </w:pPr>
            <w:r w:rsidRPr="009C3E9B">
              <w:rPr>
                <w:rFonts w:ascii="Times New Roman" w:eastAsia="Times New Roman" w:hAnsi="Times New Roman" w:cs="Times New Roman"/>
                <w:color w:val="000000" w:themeColor="text1"/>
                <w:kern w:val="24"/>
                <w:sz w:val="16"/>
                <w:szCs w:val="16"/>
                <w:lang w:eastAsia="es-MX"/>
              </w:rPr>
              <w:t>Veracruz</w:t>
            </w:r>
          </w:p>
        </w:tc>
        <w:tc>
          <w:tcPr>
            <w:tcW w:w="567" w:type="dxa"/>
            <w:hideMark/>
          </w:tcPr>
          <w:p w:rsidR="009C3E9B" w:rsidRPr="009C3E9B" w:rsidRDefault="009C3E9B" w:rsidP="009C3E9B">
            <w:pPr>
              <w:jc w:val="center"/>
              <w:textAlignment w:val="bottom"/>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s-MX"/>
              </w:rPr>
            </w:pPr>
            <w:r w:rsidRPr="009C3E9B">
              <w:rPr>
                <w:rFonts w:ascii="Times New Roman" w:eastAsia="Times New Roman" w:hAnsi="Times New Roman" w:cs="Times New Roman"/>
                <w:color w:val="000000" w:themeColor="text1"/>
                <w:kern w:val="24"/>
                <w:sz w:val="16"/>
                <w:szCs w:val="16"/>
                <w:lang w:eastAsia="es-MX"/>
              </w:rPr>
              <w:t>397</w:t>
            </w:r>
          </w:p>
        </w:tc>
        <w:tc>
          <w:tcPr>
            <w:tcW w:w="850" w:type="dxa"/>
            <w:hideMark/>
          </w:tcPr>
          <w:p w:rsidR="009C3E9B" w:rsidRPr="009C3E9B" w:rsidRDefault="009C3E9B" w:rsidP="009C3E9B">
            <w:pPr>
              <w:jc w:val="center"/>
              <w:textAlignment w:val="bottom"/>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s-MX"/>
              </w:rPr>
            </w:pPr>
            <w:r w:rsidRPr="009C3E9B">
              <w:rPr>
                <w:rFonts w:ascii="Times New Roman" w:eastAsia="Times New Roman" w:hAnsi="Times New Roman" w:cs="Times New Roman"/>
                <w:color w:val="000000" w:themeColor="text1"/>
                <w:kern w:val="24"/>
                <w:sz w:val="16"/>
                <w:szCs w:val="16"/>
                <w:lang w:eastAsia="es-MX"/>
              </w:rPr>
              <w:t>324</w:t>
            </w:r>
          </w:p>
        </w:tc>
        <w:tc>
          <w:tcPr>
            <w:tcW w:w="567" w:type="dxa"/>
            <w:hideMark/>
          </w:tcPr>
          <w:p w:rsidR="009C3E9B" w:rsidRPr="009C3E9B" w:rsidRDefault="009C3E9B" w:rsidP="009C3E9B">
            <w:pPr>
              <w:jc w:val="center"/>
              <w:textAlignment w:val="bottom"/>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s-MX"/>
              </w:rPr>
            </w:pPr>
            <w:r w:rsidRPr="009C3E9B">
              <w:rPr>
                <w:rFonts w:ascii="Times New Roman" w:eastAsia="Times New Roman" w:hAnsi="Times New Roman" w:cs="Times New Roman"/>
                <w:color w:val="000000" w:themeColor="text1"/>
                <w:kern w:val="24"/>
                <w:sz w:val="16"/>
                <w:szCs w:val="16"/>
                <w:lang w:eastAsia="es-MX"/>
              </w:rPr>
              <w:t>73</w:t>
            </w:r>
          </w:p>
        </w:tc>
        <w:tc>
          <w:tcPr>
            <w:tcW w:w="993" w:type="dxa"/>
            <w:hideMark/>
          </w:tcPr>
          <w:p w:rsidR="009C3E9B" w:rsidRPr="009C3E9B" w:rsidRDefault="009C3E9B" w:rsidP="009C3E9B">
            <w:pPr>
              <w:jc w:val="center"/>
              <w:textAlignment w:val="bottom"/>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s-MX"/>
              </w:rPr>
            </w:pPr>
            <w:r w:rsidRPr="009C3E9B">
              <w:rPr>
                <w:rFonts w:ascii="Times New Roman" w:eastAsia="Times New Roman" w:hAnsi="Times New Roman" w:cs="Times New Roman"/>
                <w:color w:val="000000" w:themeColor="text1"/>
                <w:kern w:val="24"/>
                <w:sz w:val="16"/>
                <w:szCs w:val="16"/>
                <w:lang w:eastAsia="es-MX"/>
              </w:rPr>
              <w:t>140</w:t>
            </w:r>
          </w:p>
        </w:tc>
        <w:tc>
          <w:tcPr>
            <w:tcW w:w="850" w:type="dxa"/>
            <w:hideMark/>
          </w:tcPr>
          <w:p w:rsidR="009C3E9B" w:rsidRPr="009C3E9B" w:rsidRDefault="009C3E9B" w:rsidP="009C3E9B">
            <w:pPr>
              <w:jc w:val="center"/>
              <w:textAlignment w:val="bottom"/>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s-MX"/>
              </w:rPr>
            </w:pPr>
            <w:r w:rsidRPr="009C3E9B">
              <w:rPr>
                <w:rFonts w:ascii="Times New Roman" w:eastAsia="Times New Roman" w:hAnsi="Times New Roman" w:cs="Times New Roman"/>
                <w:color w:val="000000" w:themeColor="text1"/>
                <w:kern w:val="24"/>
                <w:sz w:val="16"/>
                <w:szCs w:val="16"/>
                <w:lang w:eastAsia="es-MX"/>
              </w:rPr>
              <w:t>196</w:t>
            </w:r>
          </w:p>
        </w:tc>
        <w:tc>
          <w:tcPr>
            <w:tcW w:w="662" w:type="dxa"/>
            <w:hideMark/>
          </w:tcPr>
          <w:p w:rsidR="009C3E9B" w:rsidRPr="009C3E9B" w:rsidRDefault="009C3E9B" w:rsidP="009C3E9B">
            <w:pPr>
              <w:jc w:val="center"/>
              <w:textAlignment w:val="bottom"/>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s-MX"/>
              </w:rPr>
            </w:pPr>
            <w:r w:rsidRPr="009C3E9B">
              <w:rPr>
                <w:rFonts w:ascii="Times New Roman" w:eastAsia="Times New Roman" w:hAnsi="Times New Roman" w:cs="Times New Roman"/>
                <w:color w:val="000000" w:themeColor="text1"/>
                <w:kern w:val="24"/>
                <w:sz w:val="16"/>
                <w:szCs w:val="16"/>
                <w:lang w:eastAsia="es-MX"/>
              </w:rPr>
              <w:t>61</w:t>
            </w:r>
          </w:p>
        </w:tc>
        <w:tc>
          <w:tcPr>
            <w:tcW w:w="942" w:type="dxa"/>
            <w:hideMark/>
          </w:tcPr>
          <w:p w:rsidR="009C3E9B" w:rsidRPr="009C3E9B" w:rsidRDefault="009C3E9B" w:rsidP="009C3E9B">
            <w:pPr>
              <w:jc w:val="center"/>
              <w:textAlignment w:val="bottom"/>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s-MX"/>
              </w:rPr>
            </w:pPr>
            <w:r w:rsidRPr="009C3E9B">
              <w:rPr>
                <w:rFonts w:ascii="Times New Roman" w:eastAsia="Times New Roman" w:hAnsi="Times New Roman" w:cs="Times New Roman"/>
                <w:color w:val="000000" w:themeColor="text1"/>
                <w:kern w:val="24"/>
                <w:sz w:val="16"/>
                <w:szCs w:val="16"/>
                <w:lang w:eastAsia="es-MX"/>
              </w:rPr>
              <w:t>174</w:t>
            </w:r>
          </w:p>
        </w:tc>
        <w:tc>
          <w:tcPr>
            <w:tcW w:w="635" w:type="dxa"/>
            <w:hideMark/>
          </w:tcPr>
          <w:p w:rsidR="009C3E9B" w:rsidRPr="009C3E9B" w:rsidRDefault="009C3E9B" w:rsidP="009C3E9B">
            <w:pPr>
              <w:jc w:val="center"/>
              <w:textAlignment w:val="bottom"/>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s-MX"/>
              </w:rPr>
            </w:pPr>
            <w:r w:rsidRPr="009C3E9B">
              <w:rPr>
                <w:rFonts w:ascii="Times New Roman" w:eastAsia="Times New Roman" w:hAnsi="Times New Roman" w:cs="Times New Roman"/>
                <w:color w:val="000000" w:themeColor="text1"/>
                <w:kern w:val="24"/>
                <w:sz w:val="16"/>
                <w:szCs w:val="16"/>
                <w:lang w:eastAsia="es-MX"/>
              </w:rPr>
              <w:t>44</w:t>
            </w:r>
          </w:p>
        </w:tc>
        <w:tc>
          <w:tcPr>
            <w:tcW w:w="534" w:type="dxa"/>
            <w:hideMark/>
          </w:tcPr>
          <w:p w:rsidR="009C3E9B" w:rsidRPr="009C3E9B" w:rsidRDefault="009C3E9B" w:rsidP="009C3E9B">
            <w:pPr>
              <w:jc w:val="center"/>
              <w:textAlignment w:val="bottom"/>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s-MX"/>
              </w:rPr>
            </w:pPr>
            <w:r w:rsidRPr="009C3E9B">
              <w:rPr>
                <w:rFonts w:ascii="Times New Roman" w:eastAsia="Times New Roman" w:hAnsi="Times New Roman" w:cs="Times New Roman"/>
                <w:color w:val="000000" w:themeColor="text1"/>
                <w:kern w:val="24"/>
                <w:sz w:val="16"/>
                <w:szCs w:val="16"/>
                <w:lang w:eastAsia="es-MX"/>
              </w:rPr>
              <w:t>197</w:t>
            </w:r>
          </w:p>
        </w:tc>
        <w:tc>
          <w:tcPr>
            <w:tcW w:w="738" w:type="dxa"/>
            <w:hideMark/>
          </w:tcPr>
          <w:p w:rsidR="009C3E9B" w:rsidRPr="009C3E9B" w:rsidRDefault="009C3E9B" w:rsidP="009C3E9B">
            <w:pPr>
              <w:jc w:val="center"/>
              <w:textAlignment w:val="bottom"/>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s-MX"/>
              </w:rPr>
            </w:pPr>
            <w:r w:rsidRPr="009C3E9B">
              <w:rPr>
                <w:rFonts w:ascii="Times New Roman" w:eastAsia="Times New Roman" w:hAnsi="Times New Roman" w:cs="Times New Roman"/>
                <w:color w:val="000000" w:themeColor="text1"/>
                <w:kern w:val="24"/>
                <w:sz w:val="16"/>
                <w:szCs w:val="16"/>
                <w:lang w:eastAsia="es-MX"/>
              </w:rPr>
              <w:t>263</w:t>
            </w:r>
          </w:p>
        </w:tc>
      </w:tr>
    </w:tbl>
    <w:p w:rsidR="003F5880" w:rsidRPr="00F06046" w:rsidRDefault="003F5880" w:rsidP="009C3E9B"/>
    <w:p w:rsidR="009C3E9B" w:rsidRPr="006A3AF5" w:rsidRDefault="003F7070" w:rsidP="009C3E9B">
      <w:pPr>
        <w:rPr>
          <w:rFonts w:ascii="Times New Roman" w:hAnsi="Times New Roman" w:cs="Times New Roman"/>
          <w:sz w:val="24"/>
          <w:szCs w:val="24"/>
        </w:rPr>
      </w:pPr>
      <w:r w:rsidRPr="006A3AF5">
        <w:rPr>
          <w:rFonts w:ascii="Times New Roman" w:hAnsi="Times New Roman" w:cs="Times New Roman"/>
          <w:sz w:val="24"/>
          <w:szCs w:val="24"/>
        </w:rPr>
        <w:t xml:space="preserve">Una razón de lo anterior podría ser el posible desconocimiento que existe entre los académicos de cuantos CAs existen en la región, quienes los forman, a que se dedican y las L.G.A.C. que cultivan, por lo que una estrategia interesante podría ser un equivalente a un </w:t>
      </w:r>
      <w:proofErr w:type="spellStart"/>
      <w:r w:rsidRPr="006A3AF5">
        <w:rPr>
          <w:rFonts w:ascii="Times New Roman" w:hAnsi="Times New Roman" w:cs="Times New Roman"/>
          <w:i/>
          <w:sz w:val="24"/>
          <w:szCs w:val="24"/>
        </w:rPr>
        <w:t>Draft</w:t>
      </w:r>
      <w:proofErr w:type="spellEnd"/>
      <w:r w:rsidRPr="006A3AF5">
        <w:rPr>
          <w:rFonts w:ascii="Times New Roman" w:hAnsi="Times New Roman" w:cs="Times New Roman"/>
          <w:sz w:val="24"/>
          <w:szCs w:val="24"/>
        </w:rPr>
        <w:t xml:space="preserve"> en el deporte pero entre PTCs y CAs,  una serie de reuniones anuales donde todos los académicos que puedan formar parte de un CA convivan, conozcan lo que se hace en investigación, los proyectos que se están desarrollando, las L.G.A.C. y L.I. que se cultivan con el fin de colaborar y fortalecer nuestros cuerpos colegiados</w:t>
      </w:r>
      <w:r w:rsidR="00880A3E">
        <w:rPr>
          <w:rFonts w:ascii="Times New Roman" w:hAnsi="Times New Roman" w:cs="Times New Roman"/>
          <w:sz w:val="24"/>
          <w:szCs w:val="24"/>
        </w:rPr>
        <w:t xml:space="preserve"> inclusive hasta permitiendo la creación de algunas redes dentro de la institución</w:t>
      </w:r>
      <w:r w:rsidRPr="006A3AF5">
        <w:rPr>
          <w:rFonts w:ascii="Times New Roman" w:hAnsi="Times New Roman" w:cs="Times New Roman"/>
          <w:sz w:val="24"/>
          <w:szCs w:val="24"/>
        </w:rPr>
        <w:t>.</w:t>
      </w:r>
    </w:p>
    <w:p w:rsidR="003F5880" w:rsidRDefault="00B10CCB" w:rsidP="009C3E9B">
      <w:pPr>
        <w:rPr>
          <w:rFonts w:ascii="Times New Roman" w:hAnsi="Times New Roman" w:cs="Times New Roman"/>
          <w:sz w:val="24"/>
          <w:szCs w:val="24"/>
        </w:rPr>
      </w:pPr>
      <w:r w:rsidRPr="006A3AF5">
        <w:rPr>
          <w:rFonts w:ascii="Times New Roman" w:hAnsi="Times New Roman" w:cs="Times New Roman"/>
          <w:sz w:val="24"/>
          <w:szCs w:val="24"/>
        </w:rPr>
        <w:t>Si analizamos las estadísticas de la región Veracruz-Boca del Río por ejemplo</w:t>
      </w:r>
      <w:r w:rsidR="003F5880" w:rsidRPr="006A3AF5">
        <w:rPr>
          <w:rFonts w:ascii="Times New Roman" w:hAnsi="Times New Roman" w:cs="Times New Roman"/>
          <w:sz w:val="24"/>
          <w:szCs w:val="24"/>
        </w:rPr>
        <w:t xml:space="preserve"> en la tabla 2 se puede apreciar que existen 3 CA Consolidados, 8 en Consolidación y 23 en formación aparte de 18 grupos de colaboración y la pregunta clave sería: ¿De los 200 PTCs que no están en Cuerpos Académicos, cuantos podrían ayudar a consolida</w:t>
      </w:r>
      <w:r w:rsidR="008E6F52">
        <w:rPr>
          <w:rFonts w:ascii="Times New Roman" w:hAnsi="Times New Roman" w:cs="Times New Roman"/>
          <w:sz w:val="24"/>
          <w:szCs w:val="24"/>
        </w:rPr>
        <w:t>r</w:t>
      </w:r>
      <w:r w:rsidR="003F5880" w:rsidRPr="006A3AF5">
        <w:rPr>
          <w:rFonts w:ascii="Times New Roman" w:hAnsi="Times New Roman" w:cs="Times New Roman"/>
          <w:sz w:val="24"/>
          <w:szCs w:val="24"/>
        </w:rPr>
        <w:t xml:space="preserve"> o a cambiar el grado de consolidación de los 31 CAs que no están consolidados?, o cu</w:t>
      </w:r>
      <w:r w:rsidR="006A3AF5" w:rsidRPr="006A3AF5">
        <w:rPr>
          <w:rFonts w:ascii="Times New Roman" w:hAnsi="Times New Roman" w:cs="Times New Roman"/>
          <w:sz w:val="24"/>
          <w:szCs w:val="24"/>
        </w:rPr>
        <w:t>á</w:t>
      </w:r>
      <w:r w:rsidR="003F5880" w:rsidRPr="006A3AF5">
        <w:rPr>
          <w:rFonts w:ascii="Times New Roman" w:hAnsi="Times New Roman" w:cs="Times New Roman"/>
          <w:sz w:val="24"/>
          <w:szCs w:val="24"/>
        </w:rPr>
        <w:t xml:space="preserve">ntos </w:t>
      </w:r>
      <w:r w:rsidR="00935771" w:rsidRPr="006A3AF5">
        <w:rPr>
          <w:rFonts w:ascii="Times New Roman" w:hAnsi="Times New Roman" w:cs="Times New Roman"/>
          <w:sz w:val="24"/>
          <w:szCs w:val="24"/>
        </w:rPr>
        <w:t>d</w:t>
      </w:r>
      <w:r w:rsidR="003F5880" w:rsidRPr="006A3AF5">
        <w:rPr>
          <w:rFonts w:ascii="Times New Roman" w:hAnsi="Times New Roman" w:cs="Times New Roman"/>
          <w:sz w:val="24"/>
          <w:szCs w:val="24"/>
        </w:rPr>
        <w:t>e esos PTCs podrían ayudar a que los 18 Grupos de Colaboración pasaran a ser Cuerpos Académicos en Formación?</w:t>
      </w:r>
    </w:p>
    <w:p w:rsidR="006A3AF5" w:rsidRPr="006A3AF5" w:rsidRDefault="006A3AF5" w:rsidP="009C3E9B">
      <w:pPr>
        <w:rPr>
          <w:rFonts w:ascii="Times New Roman" w:hAnsi="Times New Roman" w:cs="Times New Roman"/>
          <w:sz w:val="24"/>
          <w:szCs w:val="24"/>
        </w:rPr>
      </w:pPr>
    </w:p>
    <w:p w:rsidR="003F5880" w:rsidRPr="00F06046" w:rsidRDefault="006A3AF5" w:rsidP="003F5880">
      <w:pPr>
        <w:pStyle w:val="Epgrafe"/>
        <w:keepNext/>
        <w:jc w:val="center"/>
      </w:pPr>
      <w:r w:rsidRPr="006A3AF5">
        <w:rPr>
          <w:rFonts w:ascii="Times New Roman" w:hAnsi="Times New Roman" w:cs="Times New Roman"/>
          <w:noProof/>
          <w:sz w:val="24"/>
          <w:szCs w:val="24"/>
          <w:lang w:eastAsia="es-MX"/>
        </w:rPr>
        <w:lastRenderedPageBreak/>
        <mc:AlternateContent>
          <mc:Choice Requires="wps">
            <w:drawing>
              <wp:anchor distT="0" distB="0" distL="114300" distR="114300" simplePos="0" relativeHeight="251663360" behindDoc="0" locked="0" layoutInCell="1" allowOverlap="1" wp14:anchorId="6D173D61" wp14:editId="2F9AA1F5">
                <wp:simplePos x="0" y="0"/>
                <wp:positionH relativeFrom="column">
                  <wp:posOffset>24765</wp:posOffset>
                </wp:positionH>
                <wp:positionV relativeFrom="paragraph">
                  <wp:posOffset>-19685</wp:posOffset>
                </wp:positionV>
                <wp:extent cx="5342255" cy="1816100"/>
                <wp:effectExtent l="0" t="0" r="10795" b="12700"/>
                <wp:wrapNone/>
                <wp:docPr id="9" name="9 Rectángulo"/>
                <wp:cNvGraphicFramePr/>
                <a:graphic xmlns:a="http://schemas.openxmlformats.org/drawingml/2006/main">
                  <a:graphicData uri="http://schemas.microsoft.com/office/word/2010/wordprocessingShape">
                    <wps:wsp>
                      <wps:cNvSpPr/>
                      <wps:spPr>
                        <a:xfrm>
                          <a:off x="0" y="0"/>
                          <a:ext cx="5342255" cy="18161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9 Rectángulo" o:spid="_x0000_s1026" style="position:absolute;margin-left:1.95pt;margin-top:-1.55pt;width:420.65pt;height:14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" filled="f" strokecolor="black [3213]" strokeweight="1pt"/>
            </w:pict>
          </mc:Fallback>
        </mc:AlternateContent>
      </w:r>
      <w:r w:rsidR="003F5880" w:rsidRPr="00F06046">
        <w:t xml:space="preserve">Tabla </w:t>
      </w:r>
      <w:fldSimple w:instr=" SEQ Tabel \* ARABIC ">
        <w:r w:rsidR="003F5880" w:rsidRPr="00F06046">
          <w:rPr>
            <w:noProof/>
          </w:rPr>
          <w:t>2</w:t>
        </w:r>
      </w:fldSimple>
      <w:r w:rsidR="003F5880" w:rsidRPr="00F06046">
        <w:t xml:space="preserve"> Cuerpos Académicos y Grupos de Colaboración de la Región Veracruz-Boca del Río </w:t>
      </w:r>
    </w:p>
    <w:tbl>
      <w:tblPr>
        <w:tblStyle w:val="Listaclara-nfasis1"/>
        <w:tblW w:w="0" w:type="auto"/>
        <w:jc w:val="center"/>
        <w:tblLook w:val="00E0" w:firstRow="1" w:lastRow="1" w:firstColumn="1" w:lastColumn="0" w:noHBand="0" w:noVBand="0"/>
      </w:tblPr>
      <w:tblGrid>
        <w:gridCol w:w="2269"/>
        <w:gridCol w:w="907"/>
        <w:gridCol w:w="889"/>
        <w:gridCol w:w="706"/>
        <w:gridCol w:w="847"/>
        <w:gridCol w:w="737"/>
        <w:gridCol w:w="486"/>
        <w:gridCol w:w="977"/>
      </w:tblGrid>
      <w:tr w:rsidR="00B10CCB" w:rsidRPr="00F06046" w:rsidTr="00880A3E">
        <w:trPr>
          <w:cnfStyle w:val="100000000000" w:firstRow="1" w:lastRow="0" w:firstColumn="0" w:lastColumn="0" w:oddVBand="0" w:evenVBand="0" w:oddHBand="0"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2269" w:type="dxa"/>
            <w:hideMark/>
          </w:tcPr>
          <w:p w:rsidR="00B10CCB" w:rsidRPr="00B10CCB" w:rsidRDefault="00B10CCB" w:rsidP="00B10CCB">
            <w:pPr>
              <w:jc w:val="center"/>
              <w:textAlignment w:val="center"/>
              <w:rPr>
                <w:rFonts w:ascii="Times New Roman" w:eastAsia="Times New Roman" w:hAnsi="Times New Roman" w:cs="Times New Roman"/>
                <w:sz w:val="18"/>
                <w:szCs w:val="18"/>
                <w:lang w:eastAsia="es-MX"/>
              </w:rPr>
            </w:pPr>
            <w:r w:rsidRPr="00B10CCB">
              <w:rPr>
                <w:rFonts w:ascii="Times New Roman" w:eastAsia="Times New Roman" w:hAnsi="Times New Roman" w:cs="Times New Roman"/>
                <w:color w:val="FFFFFF"/>
                <w:kern w:val="24"/>
                <w:sz w:val="18"/>
                <w:szCs w:val="18"/>
                <w:lang w:eastAsia="es-MX"/>
              </w:rPr>
              <w:t xml:space="preserve">Área </w:t>
            </w:r>
          </w:p>
        </w:tc>
        <w:tc>
          <w:tcPr>
            <w:cnfStyle w:val="000010000000" w:firstRow="0" w:lastRow="0" w:firstColumn="0" w:lastColumn="0" w:oddVBand="1" w:evenVBand="0" w:oddHBand="0" w:evenHBand="0" w:firstRowFirstColumn="0" w:firstRowLastColumn="0" w:lastRowFirstColumn="0" w:lastRowLastColumn="0"/>
            <w:tcW w:w="907" w:type="dxa"/>
            <w:hideMark/>
          </w:tcPr>
          <w:p w:rsidR="00B10CCB" w:rsidRPr="00B10CCB" w:rsidRDefault="00B10CCB" w:rsidP="00B10CCB">
            <w:pPr>
              <w:jc w:val="center"/>
              <w:textAlignment w:val="center"/>
              <w:rPr>
                <w:rFonts w:ascii="Times New Roman" w:eastAsia="Times New Roman" w:hAnsi="Times New Roman" w:cs="Times New Roman"/>
                <w:sz w:val="18"/>
                <w:szCs w:val="18"/>
                <w:lang w:eastAsia="es-MX"/>
              </w:rPr>
            </w:pPr>
            <w:r w:rsidRPr="00B10CCB">
              <w:rPr>
                <w:rFonts w:ascii="Times New Roman" w:eastAsia="Times New Roman" w:hAnsi="Times New Roman" w:cs="Times New Roman"/>
                <w:color w:val="FFFFFF"/>
                <w:kern w:val="24"/>
                <w:sz w:val="18"/>
                <w:szCs w:val="18"/>
                <w:lang w:eastAsia="es-MX"/>
              </w:rPr>
              <w:t>CAC</w:t>
            </w:r>
          </w:p>
        </w:tc>
        <w:tc>
          <w:tcPr>
            <w:tcW w:w="889" w:type="dxa"/>
            <w:hideMark/>
          </w:tcPr>
          <w:p w:rsidR="00B10CCB" w:rsidRPr="00B10CCB" w:rsidRDefault="00B10CCB" w:rsidP="00B10CCB">
            <w:pPr>
              <w:jc w:val="center"/>
              <w:textAlignment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s-MX"/>
              </w:rPr>
            </w:pPr>
            <w:r w:rsidRPr="00B10CCB">
              <w:rPr>
                <w:rFonts w:ascii="Times New Roman" w:eastAsia="Times New Roman" w:hAnsi="Times New Roman" w:cs="Times New Roman"/>
                <w:color w:val="FFFFFF"/>
                <w:kern w:val="24"/>
                <w:sz w:val="18"/>
                <w:szCs w:val="18"/>
                <w:lang w:eastAsia="es-MX"/>
              </w:rPr>
              <w:t>CAEC</w:t>
            </w:r>
          </w:p>
        </w:tc>
        <w:tc>
          <w:tcPr>
            <w:cnfStyle w:val="000010000000" w:firstRow="0" w:lastRow="0" w:firstColumn="0" w:lastColumn="0" w:oddVBand="1" w:evenVBand="0" w:oddHBand="0" w:evenHBand="0" w:firstRowFirstColumn="0" w:firstRowLastColumn="0" w:lastRowFirstColumn="0" w:lastRowLastColumn="0"/>
            <w:tcW w:w="0" w:type="auto"/>
            <w:hideMark/>
          </w:tcPr>
          <w:p w:rsidR="00B10CCB" w:rsidRPr="00B10CCB" w:rsidRDefault="00B10CCB" w:rsidP="00B10CCB">
            <w:pPr>
              <w:jc w:val="center"/>
              <w:textAlignment w:val="center"/>
              <w:rPr>
                <w:rFonts w:ascii="Times New Roman" w:eastAsia="Times New Roman" w:hAnsi="Times New Roman" w:cs="Times New Roman"/>
                <w:sz w:val="18"/>
                <w:szCs w:val="18"/>
                <w:lang w:eastAsia="es-MX"/>
              </w:rPr>
            </w:pPr>
            <w:r w:rsidRPr="00B10CCB">
              <w:rPr>
                <w:rFonts w:ascii="Times New Roman" w:eastAsia="Times New Roman" w:hAnsi="Times New Roman" w:cs="Times New Roman"/>
                <w:color w:val="FFFFFF"/>
                <w:kern w:val="24"/>
                <w:sz w:val="18"/>
                <w:szCs w:val="18"/>
                <w:lang w:eastAsia="es-MX"/>
              </w:rPr>
              <w:t>CAEF</w:t>
            </w:r>
          </w:p>
        </w:tc>
        <w:tc>
          <w:tcPr>
            <w:tcW w:w="0" w:type="auto"/>
            <w:hideMark/>
          </w:tcPr>
          <w:p w:rsidR="00B10CCB" w:rsidRPr="00B10CCB" w:rsidRDefault="00B10CCB" w:rsidP="00B10CCB">
            <w:pPr>
              <w:jc w:val="center"/>
              <w:textAlignment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s-MX"/>
              </w:rPr>
            </w:pPr>
            <w:r w:rsidRPr="00B10CCB">
              <w:rPr>
                <w:rFonts w:ascii="Times New Roman" w:eastAsia="Times New Roman" w:hAnsi="Times New Roman" w:cs="Times New Roman"/>
                <w:color w:val="FFFFFF"/>
                <w:kern w:val="24"/>
                <w:sz w:val="18"/>
                <w:szCs w:val="18"/>
                <w:lang w:eastAsia="es-MX"/>
              </w:rPr>
              <w:t>TOTAL</w:t>
            </w:r>
          </w:p>
        </w:tc>
        <w:tc>
          <w:tcPr>
            <w:cnfStyle w:val="000010000000" w:firstRow="0" w:lastRow="0" w:firstColumn="0" w:lastColumn="0" w:oddVBand="1" w:evenVBand="0" w:oddHBand="0" w:evenHBand="0" w:firstRowFirstColumn="0" w:firstRowLastColumn="0" w:lastRowFirstColumn="0" w:lastRowLastColumn="0"/>
            <w:tcW w:w="0" w:type="auto"/>
            <w:hideMark/>
          </w:tcPr>
          <w:p w:rsidR="00B10CCB" w:rsidRPr="00B10CCB" w:rsidRDefault="00B10CCB" w:rsidP="00B10CCB">
            <w:pPr>
              <w:jc w:val="center"/>
              <w:textAlignment w:val="center"/>
              <w:rPr>
                <w:rFonts w:ascii="Times New Roman" w:eastAsia="Times New Roman" w:hAnsi="Times New Roman" w:cs="Times New Roman"/>
                <w:sz w:val="18"/>
                <w:szCs w:val="18"/>
                <w:lang w:eastAsia="es-MX"/>
              </w:rPr>
            </w:pPr>
            <w:r w:rsidRPr="00B10CCB">
              <w:rPr>
                <w:rFonts w:ascii="Times New Roman" w:eastAsia="Times New Roman" w:hAnsi="Times New Roman" w:cs="Times New Roman"/>
                <w:color w:val="FFFFFF"/>
                <w:kern w:val="24"/>
                <w:sz w:val="18"/>
                <w:szCs w:val="18"/>
                <w:lang w:eastAsia="es-MX"/>
              </w:rPr>
              <w:t>LGAC</w:t>
            </w:r>
          </w:p>
        </w:tc>
        <w:tc>
          <w:tcPr>
            <w:tcW w:w="0" w:type="auto"/>
            <w:hideMark/>
          </w:tcPr>
          <w:p w:rsidR="00B10CCB" w:rsidRPr="00B10CCB" w:rsidRDefault="00B10CCB" w:rsidP="00B10CCB">
            <w:pPr>
              <w:jc w:val="center"/>
              <w:textAlignment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s-MX"/>
              </w:rPr>
            </w:pPr>
            <w:r w:rsidRPr="00B10CCB">
              <w:rPr>
                <w:rFonts w:ascii="Times New Roman" w:eastAsia="Times New Roman" w:hAnsi="Times New Roman" w:cs="Times New Roman"/>
                <w:color w:val="FFFFFF"/>
                <w:kern w:val="24"/>
                <w:sz w:val="18"/>
                <w:szCs w:val="18"/>
                <w:lang w:eastAsia="es-MX"/>
              </w:rPr>
              <w:t>GC</w:t>
            </w:r>
          </w:p>
        </w:tc>
        <w:tc>
          <w:tcPr>
            <w:cnfStyle w:val="000010000000" w:firstRow="0" w:lastRow="0" w:firstColumn="0" w:lastColumn="0" w:oddVBand="1" w:evenVBand="0" w:oddHBand="0" w:evenHBand="0" w:firstRowFirstColumn="0" w:firstRowLastColumn="0" w:lastRowFirstColumn="0" w:lastRowLastColumn="0"/>
            <w:tcW w:w="977" w:type="dxa"/>
            <w:hideMark/>
          </w:tcPr>
          <w:p w:rsidR="00B10CCB" w:rsidRPr="00B10CCB" w:rsidRDefault="00B10CCB" w:rsidP="00B10CCB">
            <w:pPr>
              <w:jc w:val="center"/>
              <w:textAlignment w:val="center"/>
              <w:rPr>
                <w:rFonts w:ascii="Times New Roman" w:eastAsia="Times New Roman" w:hAnsi="Times New Roman" w:cs="Times New Roman"/>
                <w:sz w:val="18"/>
                <w:szCs w:val="18"/>
                <w:lang w:eastAsia="es-MX"/>
              </w:rPr>
            </w:pPr>
            <w:r w:rsidRPr="00B10CCB">
              <w:rPr>
                <w:rFonts w:ascii="Times New Roman" w:eastAsia="Times New Roman" w:hAnsi="Times New Roman" w:cs="Times New Roman"/>
                <w:color w:val="FFFFFF"/>
                <w:kern w:val="24"/>
                <w:sz w:val="18"/>
                <w:szCs w:val="18"/>
                <w:lang w:eastAsia="es-MX"/>
              </w:rPr>
              <w:t>LGAC</w:t>
            </w:r>
          </w:p>
        </w:tc>
      </w:tr>
      <w:tr w:rsidR="00B10CCB" w:rsidRPr="00F06046" w:rsidTr="002B532F">
        <w:trPr>
          <w:cnfStyle w:val="000000100000" w:firstRow="0" w:lastRow="0" w:firstColumn="0" w:lastColumn="0" w:oddVBand="0" w:evenVBand="0" w:oddHBand="1" w:evenHBand="0" w:firstRowFirstColumn="0" w:firstRowLastColumn="0" w:lastRowFirstColumn="0" w:lastRowLastColumn="0"/>
          <w:trHeight w:val="246"/>
          <w:jc w:val="center"/>
        </w:trPr>
        <w:tc>
          <w:tcPr>
            <w:cnfStyle w:val="001000000000" w:firstRow="0" w:lastRow="0" w:firstColumn="1" w:lastColumn="0" w:oddVBand="0" w:evenVBand="0" w:oddHBand="0" w:evenHBand="0" w:firstRowFirstColumn="0" w:firstRowLastColumn="0" w:lastRowFirstColumn="0" w:lastRowLastColumn="0"/>
            <w:tcW w:w="2269" w:type="dxa"/>
            <w:hideMark/>
          </w:tcPr>
          <w:p w:rsidR="00B10CCB" w:rsidRPr="00B10CCB" w:rsidRDefault="00B10CCB" w:rsidP="00B10CCB">
            <w:pPr>
              <w:textAlignment w:val="bottom"/>
              <w:rPr>
                <w:rFonts w:ascii="Times New Roman" w:eastAsia="Times New Roman" w:hAnsi="Times New Roman" w:cs="Times New Roman"/>
                <w:sz w:val="18"/>
                <w:szCs w:val="18"/>
                <w:lang w:eastAsia="es-MX"/>
              </w:rPr>
            </w:pPr>
            <w:r w:rsidRPr="00B10CCB">
              <w:rPr>
                <w:rFonts w:ascii="Times New Roman" w:eastAsia="Times New Roman" w:hAnsi="Times New Roman" w:cs="Times New Roman"/>
                <w:color w:val="000000" w:themeColor="text1"/>
                <w:kern w:val="24"/>
                <w:sz w:val="18"/>
                <w:szCs w:val="18"/>
                <w:lang w:eastAsia="es-MX"/>
              </w:rPr>
              <w:t>Biológico Agropecuaria</w:t>
            </w:r>
          </w:p>
        </w:tc>
        <w:tc>
          <w:tcPr>
            <w:cnfStyle w:val="000010000000" w:firstRow="0" w:lastRow="0" w:firstColumn="0" w:lastColumn="0" w:oddVBand="1" w:evenVBand="0" w:oddHBand="0" w:evenHBand="0" w:firstRowFirstColumn="0" w:firstRowLastColumn="0" w:lastRowFirstColumn="0" w:lastRowLastColumn="0"/>
            <w:tcW w:w="907" w:type="dxa"/>
            <w:hideMark/>
          </w:tcPr>
          <w:p w:rsidR="00B10CCB" w:rsidRPr="00B10CCB" w:rsidRDefault="00B10CCB" w:rsidP="00B10CCB">
            <w:pPr>
              <w:jc w:val="center"/>
              <w:textAlignment w:val="bottom"/>
              <w:rPr>
                <w:rFonts w:ascii="Times New Roman" w:eastAsia="Times New Roman" w:hAnsi="Times New Roman" w:cs="Times New Roman"/>
                <w:sz w:val="18"/>
                <w:szCs w:val="18"/>
                <w:lang w:eastAsia="es-MX"/>
              </w:rPr>
            </w:pPr>
            <w:r w:rsidRPr="00B10CCB">
              <w:rPr>
                <w:rFonts w:ascii="Times New Roman" w:eastAsia="Times New Roman" w:hAnsi="Times New Roman" w:cs="Times New Roman"/>
                <w:color w:val="000000" w:themeColor="text1"/>
                <w:kern w:val="24"/>
                <w:sz w:val="18"/>
                <w:szCs w:val="18"/>
                <w:lang w:eastAsia="es-MX"/>
              </w:rPr>
              <w:t>1</w:t>
            </w:r>
          </w:p>
        </w:tc>
        <w:tc>
          <w:tcPr>
            <w:tcW w:w="889" w:type="dxa"/>
            <w:hideMark/>
          </w:tcPr>
          <w:p w:rsidR="00B10CCB" w:rsidRPr="00B10CCB" w:rsidRDefault="00B10CCB" w:rsidP="00B10CCB">
            <w:pPr>
              <w:jc w:val="center"/>
              <w:textAlignment w:val="bottom"/>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s-MX"/>
              </w:rPr>
            </w:pPr>
            <w:r w:rsidRPr="00B10CCB">
              <w:rPr>
                <w:rFonts w:ascii="Times New Roman" w:eastAsia="Times New Roman" w:hAnsi="Times New Roman" w:cs="Times New Roman"/>
                <w:color w:val="000000" w:themeColor="text1"/>
                <w:kern w:val="24"/>
                <w:sz w:val="18"/>
                <w:szCs w:val="18"/>
                <w:lang w:eastAsia="es-MX"/>
              </w:rPr>
              <w:t>3</w:t>
            </w:r>
          </w:p>
        </w:tc>
        <w:tc>
          <w:tcPr>
            <w:cnfStyle w:val="000010000000" w:firstRow="0" w:lastRow="0" w:firstColumn="0" w:lastColumn="0" w:oddVBand="1" w:evenVBand="0" w:oddHBand="0" w:evenHBand="0" w:firstRowFirstColumn="0" w:firstRowLastColumn="0" w:lastRowFirstColumn="0" w:lastRowLastColumn="0"/>
            <w:tcW w:w="0" w:type="auto"/>
            <w:hideMark/>
          </w:tcPr>
          <w:p w:rsidR="00B10CCB" w:rsidRPr="00B10CCB" w:rsidRDefault="00B10CCB" w:rsidP="00B10CCB">
            <w:pPr>
              <w:jc w:val="center"/>
              <w:textAlignment w:val="bottom"/>
              <w:rPr>
                <w:rFonts w:ascii="Times New Roman" w:eastAsia="Times New Roman" w:hAnsi="Times New Roman" w:cs="Times New Roman"/>
                <w:sz w:val="18"/>
                <w:szCs w:val="18"/>
                <w:lang w:eastAsia="es-MX"/>
              </w:rPr>
            </w:pPr>
            <w:r w:rsidRPr="00B10CCB">
              <w:rPr>
                <w:rFonts w:ascii="Times New Roman" w:eastAsia="Times New Roman" w:hAnsi="Times New Roman" w:cs="Times New Roman"/>
                <w:color w:val="000000" w:themeColor="text1"/>
                <w:kern w:val="24"/>
                <w:sz w:val="18"/>
                <w:szCs w:val="18"/>
                <w:lang w:eastAsia="es-MX"/>
              </w:rPr>
              <w:t>2</w:t>
            </w:r>
          </w:p>
        </w:tc>
        <w:tc>
          <w:tcPr>
            <w:tcW w:w="0" w:type="auto"/>
            <w:hideMark/>
          </w:tcPr>
          <w:p w:rsidR="00B10CCB" w:rsidRPr="00B10CCB" w:rsidRDefault="00B10CCB" w:rsidP="00B10CCB">
            <w:pPr>
              <w:jc w:val="center"/>
              <w:textAlignment w:val="bottom"/>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s-MX"/>
              </w:rPr>
            </w:pPr>
            <w:r w:rsidRPr="00B10CCB">
              <w:rPr>
                <w:rFonts w:ascii="Times New Roman" w:eastAsia="Times New Roman" w:hAnsi="Times New Roman" w:cs="Times New Roman"/>
                <w:color w:val="000000" w:themeColor="text1"/>
                <w:kern w:val="24"/>
                <w:sz w:val="18"/>
                <w:szCs w:val="18"/>
                <w:lang w:eastAsia="es-MX"/>
              </w:rPr>
              <w:t>6</w:t>
            </w:r>
          </w:p>
        </w:tc>
        <w:tc>
          <w:tcPr>
            <w:cnfStyle w:val="000010000000" w:firstRow="0" w:lastRow="0" w:firstColumn="0" w:lastColumn="0" w:oddVBand="1" w:evenVBand="0" w:oddHBand="0" w:evenHBand="0" w:firstRowFirstColumn="0" w:firstRowLastColumn="0" w:lastRowFirstColumn="0" w:lastRowLastColumn="0"/>
            <w:tcW w:w="0" w:type="auto"/>
            <w:hideMark/>
          </w:tcPr>
          <w:p w:rsidR="00B10CCB" w:rsidRPr="00B10CCB" w:rsidRDefault="00B10CCB" w:rsidP="00B10CCB">
            <w:pPr>
              <w:jc w:val="center"/>
              <w:textAlignment w:val="bottom"/>
              <w:rPr>
                <w:rFonts w:ascii="Times New Roman" w:eastAsia="Times New Roman" w:hAnsi="Times New Roman" w:cs="Times New Roman"/>
                <w:sz w:val="18"/>
                <w:szCs w:val="18"/>
                <w:lang w:eastAsia="es-MX"/>
              </w:rPr>
            </w:pPr>
            <w:r w:rsidRPr="00B10CCB">
              <w:rPr>
                <w:rFonts w:ascii="Times New Roman" w:eastAsia="Times New Roman" w:hAnsi="Times New Roman" w:cs="Times New Roman"/>
                <w:color w:val="000000" w:themeColor="text1"/>
                <w:kern w:val="24"/>
                <w:sz w:val="18"/>
                <w:szCs w:val="18"/>
                <w:lang w:eastAsia="es-MX"/>
              </w:rPr>
              <w:t>13</w:t>
            </w:r>
          </w:p>
        </w:tc>
        <w:tc>
          <w:tcPr>
            <w:tcW w:w="0" w:type="auto"/>
            <w:hideMark/>
          </w:tcPr>
          <w:p w:rsidR="00B10CCB" w:rsidRPr="00B10CCB" w:rsidRDefault="00B10CCB" w:rsidP="00B10CCB">
            <w:pPr>
              <w:jc w:val="center"/>
              <w:textAlignment w:val="bottom"/>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s-MX"/>
              </w:rPr>
            </w:pPr>
            <w:r w:rsidRPr="00B10CCB">
              <w:rPr>
                <w:rFonts w:ascii="Times New Roman" w:eastAsia="Times New Roman" w:hAnsi="Times New Roman" w:cs="Times New Roman"/>
                <w:color w:val="000000" w:themeColor="text1"/>
                <w:kern w:val="24"/>
                <w:sz w:val="18"/>
                <w:szCs w:val="18"/>
                <w:lang w:eastAsia="es-MX"/>
              </w:rPr>
              <w:t>3</w:t>
            </w:r>
          </w:p>
        </w:tc>
        <w:tc>
          <w:tcPr>
            <w:cnfStyle w:val="000010000000" w:firstRow="0" w:lastRow="0" w:firstColumn="0" w:lastColumn="0" w:oddVBand="1" w:evenVBand="0" w:oddHBand="0" w:evenHBand="0" w:firstRowFirstColumn="0" w:firstRowLastColumn="0" w:lastRowFirstColumn="0" w:lastRowLastColumn="0"/>
            <w:tcW w:w="977" w:type="dxa"/>
            <w:hideMark/>
          </w:tcPr>
          <w:p w:rsidR="00B10CCB" w:rsidRPr="00B10CCB" w:rsidRDefault="00B10CCB" w:rsidP="00B10CCB">
            <w:pPr>
              <w:jc w:val="center"/>
              <w:textAlignment w:val="bottom"/>
              <w:rPr>
                <w:rFonts w:ascii="Times New Roman" w:eastAsia="Times New Roman" w:hAnsi="Times New Roman" w:cs="Times New Roman"/>
                <w:sz w:val="18"/>
                <w:szCs w:val="18"/>
                <w:lang w:eastAsia="es-MX"/>
              </w:rPr>
            </w:pPr>
            <w:r w:rsidRPr="00B10CCB">
              <w:rPr>
                <w:rFonts w:ascii="Times New Roman" w:eastAsia="Times New Roman" w:hAnsi="Times New Roman" w:cs="Times New Roman"/>
                <w:color w:val="000000" w:themeColor="text1"/>
                <w:kern w:val="24"/>
                <w:sz w:val="18"/>
                <w:szCs w:val="18"/>
                <w:lang w:eastAsia="es-MX"/>
              </w:rPr>
              <w:t>5</w:t>
            </w:r>
          </w:p>
        </w:tc>
      </w:tr>
      <w:tr w:rsidR="00B10CCB" w:rsidRPr="00F06046" w:rsidTr="002B532F">
        <w:trPr>
          <w:trHeight w:val="246"/>
          <w:jc w:val="center"/>
        </w:trPr>
        <w:tc>
          <w:tcPr>
            <w:cnfStyle w:val="001000000000" w:firstRow="0" w:lastRow="0" w:firstColumn="1" w:lastColumn="0" w:oddVBand="0" w:evenVBand="0" w:oddHBand="0" w:evenHBand="0" w:firstRowFirstColumn="0" w:firstRowLastColumn="0" w:lastRowFirstColumn="0" w:lastRowLastColumn="0"/>
            <w:tcW w:w="2269" w:type="dxa"/>
            <w:hideMark/>
          </w:tcPr>
          <w:p w:rsidR="00B10CCB" w:rsidRPr="00B10CCB" w:rsidRDefault="00B10CCB" w:rsidP="00B10CCB">
            <w:pPr>
              <w:textAlignment w:val="bottom"/>
              <w:rPr>
                <w:rFonts w:ascii="Times New Roman" w:eastAsia="Times New Roman" w:hAnsi="Times New Roman" w:cs="Times New Roman"/>
                <w:sz w:val="18"/>
                <w:szCs w:val="18"/>
                <w:lang w:eastAsia="es-MX"/>
              </w:rPr>
            </w:pPr>
            <w:r w:rsidRPr="00B10CCB">
              <w:rPr>
                <w:rFonts w:ascii="Times New Roman" w:eastAsia="Times New Roman" w:hAnsi="Times New Roman" w:cs="Times New Roman"/>
                <w:color w:val="000000" w:themeColor="text1"/>
                <w:kern w:val="24"/>
                <w:sz w:val="18"/>
                <w:szCs w:val="18"/>
                <w:lang w:eastAsia="es-MX"/>
              </w:rPr>
              <w:t>Ciencias de la Salud</w:t>
            </w:r>
          </w:p>
        </w:tc>
        <w:tc>
          <w:tcPr>
            <w:cnfStyle w:val="000010000000" w:firstRow="0" w:lastRow="0" w:firstColumn="0" w:lastColumn="0" w:oddVBand="1" w:evenVBand="0" w:oddHBand="0" w:evenHBand="0" w:firstRowFirstColumn="0" w:firstRowLastColumn="0" w:lastRowFirstColumn="0" w:lastRowLastColumn="0"/>
            <w:tcW w:w="907" w:type="dxa"/>
            <w:hideMark/>
          </w:tcPr>
          <w:p w:rsidR="00B10CCB" w:rsidRPr="00B10CCB" w:rsidRDefault="00B10CCB" w:rsidP="00B10CCB">
            <w:pPr>
              <w:jc w:val="center"/>
              <w:textAlignment w:val="bottom"/>
              <w:rPr>
                <w:rFonts w:ascii="Times New Roman" w:eastAsia="Times New Roman" w:hAnsi="Times New Roman" w:cs="Times New Roman"/>
                <w:sz w:val="18"/>
                <w:szCs w:val="18"/>
                <w:lang w:eastAsia="es-MX"/>
              </w:rPr>
            </w:pPr>
            <w:r w:rsidRPr="00B10CCB">
              <w:rPr>
                <w:rFonts w:ascii="Times New Roman" w:eastAsia="Times New Roman" w:hAnsi="Times New Roman" w:cs="Times New Roman"/>
                <w:color w:val="000000" w:themeColor="text1"/>
                <w:kern w:val="24"/>
                <w:sz w:val="18"/>
                <w:szCs w:val="18"/>
                <w:lang w:eastAsia="es-MX"/>
              </w:rPr>
              <w:t>0</w:t>
            </w:r>
          </w:p>
        </w:tc>
        <w:tc>
          <w:tcPr>
            <w:tcW w:w="889" w:type="dxa"/>
            <w:hideMark/>
          </w:tcPr>
          <w:p w:rsidR="00B10CCB" w:rsidRPr="00B10CCB" w:rsidRDefault="00B10CCB" w:rsidP="00B10CCB">
            <w:pPr>
              <w:jc w:val="center"/>
              <w:textAlignment w:val="bottom"/>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s-MX"/>
              </w:rPr>
            </w:pPr>
            <w:r w:rsidRPr="00B10CCB">
              <w:rPr>
                <w:rFonts w:ascii="Times New Roman" w:eastAsia="Times New Roman" w:hAnsi="Times New Roman" w:cs="Times New Roman"/>
                <w:color w:val="000000" w:themeColor="text1"/>
                <w:kern w:val="24"/>
                <w:sz w:val="18"/>
                <w:szCs w:val="18"/>
                <w:lang w:eastAsia="es-MX"/>
              </w:rPr>
              <w:t>3</w:t>
            </w:r>
          </w:p>
        </w:tc>
        <w:tc>
          <w:tcPr>
            <w:cnfStyle w:val="000010000000" w:firstRow="0" w:lastRow="0" w:firstColumn="0" w:lastColumn="0" w:oddVBand="1" w:evenVBand="0" w:oddHBand="0" w:evenHBand="0" w:firstRowFirstColumn="0" w:firstRowLastColumn="0" w:lastRowFirstColumn="0" w:lastRowLastColumn="0"/>
            <w:tcW w:w="0" w:type="auto"/>
            <w:hideMark/>
          </w:tcPr>
          <w:p w:rsidR="00B10CCB" w:rsidRPr="00B10CCB" w:rsidRDefault="00B10CCB" w:rsidP="00B10CCB">
            <w:pPr>
              <w:jc w:val="center"/>
              <w:textAlignment w:val="bottom"/>
              <w:rPr>
                <w:rFonts w:ascii="Times New Roman" w:eastAsia="Times New Roman" w:hAnsi="Times New Roman" w:cs="Times New Roman"/>
                <w:sz w:val="18"/>
                <w:szCs w:val="18"/>
                <w:lang w:eastAsia="es-MX"/>
              </w:rPr>
            </w:pPr>
            <w:r w:rsidRPr="00B10CCB">
              <w:rPr>
                <w:rFonts w:ascii="Times New Roman" w:eastAsia="Times New Roman" w:hAnsi="Times New Roman" w:cs="Times New Roman"/>
                <w:color w:val="000000" w:themeColor="text1"/>
                <w:kern w:val="24"/>
                <w:sz w:val="18"/>
                <w:szCs w:val="18"/>
                <w:lang w:eastAsia="es-MX"/>
              </w:rPr>
              <w:t>6</w:t>
            </w:r>
          </w:p>
        </w:tc>
        <w:tc>
          <w:tcPr>
            <w:tcW w:w="0" w:type="auto"/>
            <w:hideMark/>
          </w:tcPr>
          <w:p w:rsidR="00B10CCB" w:rsidRPr="00B10CCB" w:rsidRDefault="00B10CCB" w:rsidP="00B10CCB">
            <w:pPr>
              <w:jc w:val="center"/>
              <w:textAlignment w:val="bottom"/>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s-MX"/>
              </w:rPr>
            </w:pPr>
            <w:r w:rsidRPr="00B10CCB">
              <w:rPr>
                <w:rFonts w:ascii="Times New Roman" w:eastAsia="Times New Roman" w:hAnsi="Times New Roman" w:cs="Times New Roman"/>
                <w:color w:val="000000" w:themeColor="text1"/>
                <w:kern w:val="24"/>
                <w:sz w:val="18"/>
                <w:szCs w:val="18"/>
                <w:lang w:eastAsia="es-MX"/>
              </w:rPr>
              <w:t>9</w:t>
            </w:r>
          </w:p>
        </w:tc>
        <w:tc>
          <w:tcPr>
            <w:cnfStyle w:val="000010000000" w:firstRow="0" w:lastRow="0" w:firstColumn="0" w:lastColumn="0" w:oddVBand="1" w:evenVBand="0" w:oddHBand="0" w:evenHBand="0" w:firstRowFirstColumn="0" w:firstRowLastColumn="0" w:lastRowFirstColumn="0" w:lastRowLastColumn="0"/>
            <w:tcW w:w="0" w:type="auto"/>
            <w:hideMark/>
          </w:tcPr>
          <w:p w:rsidR="00B10CCB" w:rsidRPr="00B10CCB" w:rsidRDefault="00B10CCB" w:rsidP="00B10CCB">
            <w:pPr>
              <w:jc w:val="center"/>
              <w:textAlignment w:val="bottom"/>
              <w:rPr>
                <w:rFonts w:ascii="Times New Roman" w:eastAsia="Times New Roman" w:hAnsi="Times New Roman" w:cs="Times New Roman"/>
                <w:sz w:val="18"/>
                <w:szCs w:val="18"/>
                <w:lang w:eastAsia="es-MX"/>
              </w:rPr>
            </w:pPr>
            <w:r w:rsidRPr="00B10CCB">
              <w:rPr>
                <w:rFonts w:ascii="Times New Roman" w:eastAsia="Times New Roman" w:hAnsi="Times New Roman" w:cs="Times New Roman"/>
                <w:color w:val="000000" w:themeColor="text1"/>
                <w:kern w:val="24"/>
                <w:sz w:val="18"/>
                <w:szCs w:val="18"/>
                <w:lang w:eastAsia="es-MX"/>
              </w:rPr>
              <w:t>18</w:t>
            </w:r>
          </w:p>
        </w:tc>
        <w:tc>
          <w:tcPr>
            <w:tcW w:w="0" w:type="auto"/>
            <w:hideMark/>
          </w:tcPr>
          <w:p w:rsidR="00B10CCB" w:rsidRPr="00B10CCB" w:rsidRDefault="00B10CCB" w:rsidP="00B10CCB">
            <w:pPr>
              <w:jc w:val="center"/>
              <w:textAlignment w:val="bottom"/>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s-MX"/>
              </w:rPr>
            </w:pPr>
            <w:r w:rsidRPr="00B10CCB">
              <w:rPr>
                <w:rFonts w:ascii="Times New Roman" w:eastAsia="Times New Roman" w:hAnsi="Times New Roman" w:cs="Times New Roman"/>
                <w:color w:val="000000" w:themeColor="text1"/>
                <w:kern w:val="24"/>
                <w:sz w:val="18"/>
                <w:szCs w:val="18"/>
                <w:lang w:eastAsia="es-MX"/>
              </w:rPr>
              <w:t>8</w:t>
            </w:r>
          </w:p>
        </w:tc>
        <w:tc>
          <w:tcPr>
            <w:cnfStyle w:val="000010000000" w:firstRow="0" w:lastRow="0" w:firstColumn="0" w:lastColumn="0" w:oddVBand="1" w:evenVBand="0" w:oddHBand="0" w:evenHBand="0" w:firstRowFirstColumn="0" w:firstRowLastColumn="0" w:lastRowFirstColumn="0" w:lastRowLastColumn="0"/>
            <w:tcW w:w="977" w:type="dxa"/>
            <w:hideMark/>
          </w:tcPr>
          <w:p w:rsidR="00B10CCB" w:rsidRPr="00B10CCB" w:rsidRDefault="00B10CCB" w:rsidP="00B10CCB">
            <w:pPr>
              <w:jc w:val="center"/>
              <w:textAlignment w:val="bottom"/>
              <w:rPr>
                <w:rFonts w:ascii="Times New Roman" w:eastAsia="Times New Roman" w:hAnsi="Times New Roman" w:cs="Times New Roman"/>
                <w:sz w:val="18"/>
                <w:szCs w:val="18"/>
                <w:lang w:eastAsia="es-MX"/>
              </w:rPr>
            </w:pPr>
            <w:r w:rsidRPr="00B10CCB">
              <w:rPr>
                <w:rFonts w:ascii="Times New Roman" w:eastAsia="Times New Roman" w:hAnsi="Times New Roman" w:cs="Times New Roman"/>
                <w:color w:val="000000" w:themeColor="text1"/>
                <w:kern w:val="24"/>
                <w:sz w:val="18"/>
                <w:szCs w:val="18"/>
                <w:lang w:eastAsia="es-MX"/>
              </w:rPr>
              <w:t>13</w:t>
            </w:r>
          </w:p>
        </w:tc>
      </w:tr>
      <w:tr w:rsidR="00B10CCB" w:rsidRPr="00F06046" w:rsidTr="002B532F">
        <w:trPr>
          <w:cnfStyle w:val="000000100000" w:firstRow="0" w:lastRow="0" w:firstColumn="0" w:lastColumn="0" w:oddVBand="0" w:evenVBand="0" w:oddHBand="1" w:evenHBand="0" w:firstRowFirstColumn="0" w:firstRowLastColumn="0" w:lastRowFirstColumn="0" w:lastRowLastColumn="0"/>
          <w:trHeight w:val="108"/>
          <w:jc w:val="center"/>
        </w:trPr>
        <w:tc>
          <w:tcPr>
            <w:cnfStyle w:val="001000000000" w:firstRow="0" w:lastRow="0" w:firstColumn="1" w:lastColumn="0" w:oddVBand="0" w:evenVBand="0" w:oddHBand="0" w:evenHBand="0" w:firstRowFirstColumn="0" w:firstRowLastColumn="0" w:lastRowFirstColumn="0" w:lastRowLastColumn="0"/>
            <w:tcW w:w="2269" w:type="dxa"/>
            <w:hideMark/>
          </w:tcPr>
          <w:p w:rsidR="00B10CCB" w:rsidRPr="00B10CCB" w:rsidRDefault="00B10CCB" w:rsidP="00B10CCB">
            <w:pPr>
              <w:textAlignment w:val="bottom"/>
              <w:rPr>
                <w:rFonts w:ascii="Times New Roman" w:eastAsia="Times New Roman" w:hAnsi="Times New Roman" w:cs="Times New Roman"/>
                <w:sz w:val="18"/>
                <w:szCs w:val="18"/>
                <w:lang w:eastAsia="es-MX"/>
              </w:rPr>
            </w:pPr>
            <w:r w:rsidRPr="00B10CCB">
              <w:rPr>
                <w:rFonts w:ascii="Times New Roman" w:eastAsia="Times New Roman" w:hAnsi="Times New Roman" w:cs="Times New Roman"/>
                <w:color w:val="000000" w:themeColor="text1"/>
                <w:kern w:val="24"/>
                <w:sz w:val="18"/>
                <w:szCs w:val="18"/>
                <w:lang w:eastAsia="es-MX"/>
              </w:rPr>
              <w:t>Económico Administrativa</w:t>
            </w:r>
          </w:p>
        </w:tc>
        <w:tc>
          <w:tcPr>
            <w:cnfStyle w:val="000010000000" w:firstRow="0" w:lastRow="0" w:firstColumn="0" w:lastColumn="0" w:oddVBand="1" w:evenVBand="0" w:oddHBand="0" w:evenHBand="0" w:firstRowFirstColumn="0" w:firstRowLastColumn="0" w:lastRowFirstColumn="0" w:lastRowLastColumn="0"/>
            <w:tcW w:w="907" w:type="dxa"/>
            <w:hideMark/>
          </w:tcPr>
          <w:p w:rsidR="00B10CCB" w:rsidRPr="00B10CCB" w:rsidRDefault="00B10CCB" w:rsidP="00B10CCB">
            <w:pPr>
              <w:jc w:val="center"/>
              <w:textAlignment w:val="bottom"/>
              <w:rPr>
                <w:rFonts w:ascii="Times New Roman" w:eastAsia="Times New Roman" w:hAnsi="Times New Roman" w:cs="Times New Roman"/>
                <w:sz w:val="18"/>
                <w:szCs w:val="18"/>
                <w:lang w:eastAsia="es-MX"/>
              </w:rPr>
            </w:pPr>
            <w:r w:rsidRPr="00B10CCB">
              <w:rPr>
                <w:rFonts w:ascii="Times New Roman" w:eastAsia="Times New Roman" w:hAnsi="Times New Roman" w:cs="Times New Roman"/>
                <w:color w:val="000000" w:themeColor="text1"/>
                <w:kern w:val="24"/>
                <w:sz w:val="18"/>
                <w:szCs w:val="18"/>
                <w:lang w:eastAsia="es-MX"/>
              </w:rPr>
              <w:t>0</w:t>
            </w:r>
          </w:p>
        </w:tc>
        <w:tc>
          <w:tcPr>
            <w:tcW w:w="889" w:type="dxa"/>
            <w:hideMark/>
          </w:tcPr>
          <w:p w:rsidR="00B10CCB" w:rsidRPr="00B10CCB" w:rsidRDefault="00B10CCB" w:rsidP="00B10CCB">
            <w:pPr>
              <w:jc w:val="center"/>
              <w:textAlignment w:val="bottom"/>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s-MX"/>
              </w:rPr>
            </w:pPr>
            <w:r w:rsidRPr="00B10CCB">
              <w:rPr>
                <w:rFonts w:ascii="Times New Roman" w:eastAsia="Times New Roman" w:hAnsi="Times New Roman" w:cs="Times New Roman"/>
                <w:color w:val="000000" w:themeColor="text1"/>
                <w:kern w:val="24"/>
                <w:sz w:val="18"/>
                <w:szCs w:val="18"/>
                <w:lang w:eastAsia="es-MX"/>
              </w:rPr>
              <w:t>1</w:t>
            </w:r>
          </w:p>
        </w:tc>
        <w:tc>
          <w:tcPr>
            <w:cnfStyle w:val="000010000000" w:firstRow="0" w:lastRow="0" w:firstColumn="0" w:lastColumn="0" w:oddVBand="1" w:evenVBand="0" w:oddHBand="0" w:evenHBand="0" w:firstRowFirstColumn="0" w:firstRowLastColumn="0" w:lastRowFirstColumn="0" w:lastRowLastColumn="0"/>
            <w:tcW w:w="0" w:type="auto"/>
            <w:hideMark/>
          </w:tcPr>
          <w:p w:rsidR="00B10CCB" w:rsidRPr="00B10CCB" w:rsidRDefault="00B10CCB" w:rsidP="00B10CCB">
            <w:pPr>
              <w:jc w:val="center"/>
              <w:textAlignment w:val="bottom"/>
              <w:rPr>
                <w:rFonts w:ascii="Times New Roman" w:eastAsia="Times New Roman" w:hAnsi="Times New Roman" w:cs="Times New Roman"/>
                <w:sz w:val="18"/>
                <w:szCs w:val="18"/>
                <w:lang w:eastAsia="es-MX"/>
              </w:rPr>
            </w:pPr>
            <w:r w:rsidRPr="00B10CCB">
              <w:rPr>
                <w:rFonts w:ascii="Times New Roman" w:eastAsia="Times New Roman" w:hAnsi="Times New Roman" w:cs="Times New Roman"/>
                <w:color w:val="000000" w:themeColor="text1"/>
                <w:kern w:val="24"/>
                <w:sz w:val="18"/>
                <w:szCs w:val="18"/>
                <w:lang w:eastAsia="es-MX"/>
              </w:rPr>
              <w:t>3</w:t>
            </w:r>
          </w:p>
        </w:tc>
        <w:tc>
          <w:tcPr>
            <w:tcW w:w="0" w:type="auto"/>
            <w:hideMark/>
          </w:tcPr>
          <w:p w:rsidR="00B10CCB" w:rsidRPr="00B10CCB" w:rsidRDefault="00B10CCB" w:rsidP="00B10CCB">
            <w:pPr>
              <w:jc w:val="center"/>
              <w:textAlignment w:val="bottom"/>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s-MX"/>
              </w:rPr>
            </w:pPr>
            <w:r w:rsidRPr="00B10CCB">
              <w:rPr>
                <w:rFonts w:ascii="Times New Roman" w:eastAsia="Times New Roman" w:hAnsi="Times New Roman" w:cs="Times New Roman"/>
                <w:color w:val="000000" w:themeColor="text1"/>
                <w:kern w:val="24"/>
                <w:sz w:val="18"/>
                <w:szCs w:val="18"/>
                <w:lang w:eastAsia="es-MX"/>
              </w:rPr>
              <w:t>4</w:t>
            </w:r>
          </w:p>
        </w:tc>
        <w:tc>
          <w:tcPr>
            <w:cnfStyle w:val="000010000000" w:firstRow="0" w:lastRow="0" w:firstColumn="0" w:lastColumn="0" w:oddVBand="1" w:evenVBand="0" w:oddHBand="0" w:evenHBand="0" w:firstRowFirstColumn="0" w:firstRowLastColumn="0" w:lastRowFirstColumn="0" w:lastRowLastColumn="0"/>
            <w:tcW w:w="0" w:type="auto"/>
            <w:hideMark/>
          </w:tcPr>
          <w:p w:rsidR="00B10CCB" w:rsidRPr="00B10CCB" w:rsidRDefault="00B10CCB" w:rsidP="00B10CCB">
            <w:pPr>
              <w:jc w:val="center"/>
              <w:textAlignment w:val="bottom"/>
              <w:rPr>
                <w:rFonts w:ascii="Times New Roman" w:eastAsia="Times New Roman" w:hAnsi="Times New Roman" w:cs="Times New Roman"/>
                <w:sz w:val="18"/>
                <w:szCs w:val="18"/>
                <w:lang w:eastAsia="es-MX"/>
              </w:rPr>
            </w:pPr>
            <w:r w:rsidRPr="00B10CCB">
              <w:rPr>
                <w:rFonts w:ascii="Times New Roman" w:eastAsia="Times New Roman" w:hAnsi="Times New Roman" w:cs="Times New Roman"/>
                <w:color w:val="000000" w:themeColor="text1"/>
                <w:kern w:val="24"/>
                <w:sz w:val="18"/>
                <w:szCs w:val="18"/>
                <w:lang w:eastAsia="es-MX"/>
              </w:rPr>
              <w:t>7</w:t>
            </w:r>
          </w:p>
        </w:tc>
        <w:tc>
          <w:tcPr>
            <w:tcW w:w="0" w:type="auto"/>
            <w:hideMark/>
          </w:tcPr>
          <w:p w:rsidR="00B10CCB" w:rsidRPr="00B10CCB" w:rsidRDefault="00B10CCB" w:rsidP="00B10CCB">
            <w:pPr>
              <w:jc w:val="center"/>
              <w:textAlignment w:val="bottom"/>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s-MX"/>
              </w:rPr>
            </w:pPr>
            <w:r w:rsidRPr="00B10CCB">
              <w:rPr>
                <w:rFonts w:ascii="Times New Roman" w:eastAsia="Times New Roman" w:hAnsi="Times New Roman" w:cs="Times New Roman"/>
                <w:color w:val="000000" w:themeColor="text1"/>
                <w:kern w:val="24"/>
                <w:sz w:val="18"/>
                <w:szCs w:val="18"/>
                <w:lang w:eastAsia="es-MX"/>
              </w:rPr>
              <w:t>3</w:t>
            </w:r>
          </w:p>
        </w:tc>
        <w:tc>
          <w:tcPr>
            <w:cnfStyle w:val="000010000000" w:firstRow="0" w:lastRow="0" w:firstColumn="0" w:lastColumn="0" w:oddVBand="1" w:evenVBand="0" w:oddHBand="0" w:evenHBand="0" w:firstRowFirstColumn="0" w:firstRowLastColumn="0" w:lastRowFirstColumn="0" w:lastRowLastColumn="0"/>
            <w:tcW w:w="977" w:type="dxa"/>
            <w:hideMark/>
          </w:tcPr>
          <w:p w:rsidR="00B10CCB" w:rsidRPr="00B10CCB" w:rsidRDefault="00B10CCB" w:rsidP="00B10CCB">
            <w:pPr>
              <w:jc w:val="center"/>
              <w:textAlignment w:val="bottom"/>
              <w:rPr>
                <w:rFonts w:ascii="Times New Roman" w:eastAsia="Times New Roman" w:hAnsi="Times New Roman" w:cs="Times New Roman"/>
                <w:sz w:val="18"/>
                <w:szCs w:val="18"/>
                <w:lang w:eastAsia="es-MX"/>
              </w:rPr>
            </w:pPr>
            <w:r w:rsidRPr="00B10CCB">
              <w:rPr>
                <w:rFonts w:ascii="Times New Roman" w:eastAsia="Times New Roman" w:hAnsi="Times New Roman" w:cs="Times New Roman"/>
                <w:color w:val="000000" w:themeColor="text1"/>
                <w:kern w:val="24"/>
                <w:sz w:val="18"/>
                <w:szCs w:val="18"/>
                <w:lang w:eastAsia="es-MX"/>
              </w:rPr>
              <w:t>4</w:t>
            </w:r>
          </w:p>
        </w:tc>
      </w:tr>
      <w:tr w:rsidR="00B10CCB" w:rsidRPr="00F06046" w:rsidTr="002B532F">
        <w:trPr>
          <w:trHeight w:val="154"/>
          <w:jc w:val="center"/>
        </w:trPr>
        <w:tc>
          <w:tcPr>
            <w:cnfStyle w:val="001000000000" w:firstRow="0" w:lastRow="0" w:firstColumn="1" w:lastColumn="0" w:oddVBand="0" w:evenVBand="0" w:oddHBand="0" w:evenHBand="0" w:firstRowFirstColumn="0" w:firstRowLastColumn="0" w:lastRowFirstColumn="0" w:lastRowLastColumn="0"/>
            <w:tcW w:w="2269" w:type="dxa"/>
            <w:hideMark/>
          </w:tcPr>
          <w:p w:rsidR="00B10CCB" w:rsidRPr="00B10CCB" w:rsidRDefault="00B10CCB" w:rsidP="00B10CCB">
            <w:pPr>
              <w:textAlignment w:val="bottom"/>
              <w:rPr>
                <w:rFonts w:ascii="Times New Roman" w:eastAsia="Times New Roman" w:hAnsi="Times New Roman" w:cs="Times New Roman"/>
                <w:sz w:val="18"/>
                <w:szCs w:val="18"/>
                <w:lang w:eastAsia="es-MX"/>
              </w:rPr>
            </w:pPr>
            <w:r w:rsidRPr="00B10CCB">
              <w:rPr>
                <w:rFonts w:ascii="Times New Roman" w:eastAsia="Times New Roman" w:hAnsi="Times New Roman" w:cs="Times New Roman"/>
                <w:color w:val="000000" w:themeColor="text1"/>
                <w:kern w:val="24"/>
                <w:sz w:val="18"/>
                <w:szCs w:val="18"/>
                <w:lang w:eastAsia="es-MX"/>
              </w:rPr>
              <w:t>Humanidades</w:t>
            </w:r>
          </w:p>
        </w:tc>
        <w:tc>
          <w:tcPr>
            <w:cnfStyle w:val="000010000000" w:firstRow="0" w:lastRow="0" w:firstColumn="0" w:lastColumn="0" w:oddVBand="1" w:evenVBand="0" w:oddHBand="0" w:evenHBand="0" w:firstRowFirstColumn="0" w:firstRowLastColumn="0" w:lastRowFirstColumn="0" w:lastRowLastColumn="0"/>
            <w:tcW w:w="907" w:type="dxa"/>
            <w:hideMark/>
          </w:tcPr>
          <w:p w:rsidR="00B10CCB" w:rsidRPr="00B10CCB" w:rsidRDefault="00B10CCB" w:rsidP="00B10CCB">
            <w:pPr>
              <w:jc w:val="center"/>
              <w:textAlignment w:val="bottom"/>
              <w:rPr>
                <w:rFonts w:ascii="Times New Roman" w:eastAsia="Times New Roman" w:hAnsi="Times New Roman" w:cs="Times New Roman"/>
                <w:sz w:val="18"/>
                <w:szCs w:val="18"/>
                <w:lang w:eastAsia="es-MX"/>
              </w:rPr>
            </w:pPr>
            <w:r w:rsidRPr="00B10CCB">
              <w:rPr>
                <w:rFonts w:ascii="Times New Roman" w:eastAsia="Times New Roman" w:hAnsi="Times New Roman" w:cs="Times New Roman"/>
                <w:color w:val="000000" w:themeColor="text1"/>
                <w:kern w:val="24"/>
                <w:sz w:val="18"/>
                <w:szCs w:val="18"/>
                <w:lang w:eastAsia="es-MX"/>
              </w:rPr>
              <w:t>0</w:t>
            </w:r>
          </w:p>
        </w:tc>
        <w:tc>
          <w:tcPr>
            <w:tcW w:w="889" w:type="dxa"/>
            <w:hideMark/>
          </w:tcPr>
          <w:p w:rsidR="00B10CCB" w:rsidRPr="00B10CCB" w:rsidRDefault="00B10CCB" w:rsidP="00B10CCB">
            <w:pPr>
              <w:jc w:val="center"/>
              <w:textAlignment w:val="bottom"/>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s-MX"/>
              </w:rPr>
            </w:pPr>
            <w:r w:rsidRPr="00B10CCB">
              <w:rPr>
                <w:rFonts w:ascii="Times New Roman" w:eastAsia="Times New Roman" w:hAnsi="Times New Roman" w:cs="Times New Roman"/>
                <w:color w:val="000000" w:themeColor="text1"/>
                <w:kern w:val="24"/>
                <w:sz w:val="18"/>
                <w:szCs w:val="18"/>
                <w:lang w:eastAsia="es-MX"/>
              </w:rPr>
              <w:t>0</w:t>
            </w:r>
          </w:p>
        </w:tc>
        <w:tc>
          <w:tcPr>
            <w:cnfStyle w:val="000010000000" w:firstRow="0" w:lastRow="0" w:firstColumn="0" w:lastColumn="0" w:oddVBand="1" w:evenVBand="0" w:oddHBand="0" w:evenHBand="0" w:firstRowFirstColumn="0" w:firstRowLastColumn="0" w:lastRowFirstColumn="0" w:lastRowLastColumn="0"/>
            <w:tcW w:w="0" w:type="auto"/>
            <w:hideMark/>
          </w:tcPr>
          <w:p w:rsidR="00B10CCB" w:rsidRPr="00B10CCB" w:rsidRDefault="00B10CCB" w:rsidP="00B10CCB">
            <w:pPr>
              <w:jc w:val="center"/>
              <w:textAlignment w:val="bottom"/>
              <w:rPr>
                <w:rFonts w:ascii="Times New Roman" w:eastAsia="Times New Roman" w:hAnsi="Times New Roman" w:cs="Times New Roman"/>
                <w:sz w:val="18"/>
                <w:szCs w:val="18"/>
                <w:lang w:eastAsia="es-MX"/>
              </w:rPr>
            </w:pPr>
            <w:r w:rsidRPr="00B10CCB">
              <w:rPr>
                <w:rFonts w:ascii="Times New Roman" w:eastAsia="Times New Roman" w:hAnsi="Times New Roman" w:cs="Times New Roman"/>
                <w:color w:val="000000" w:themeColor="text1"/>
                <w:kern w:val="24"/>
                <w:sz w:val="18"/>
                <w:szCs w:val="18"/>
                <w:lang w:eastAsia="es-MX"/>
              </w:rPr>
              <w:t>5</w:t>
            </w:r>
          </w:p>
        </w:tc>
        <w:tc>
          <w:tcPr>
            <w:tcW w:w="0" w:type="auto"/>
            <w:hideMark/>
          </w:tcPr>
          <w:p w:rsidR="00B10CCB" w:rsidRPr="00B10CCB" w:rsidRDefault="00B10CCB" w:rsidP="00B10CCB">
            <w:pPr>
              <w:jc w:val="center"/>
              <w:textAlignment w:val="bottom"/>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s-MX"/>
              </w:rPr>
            </w:pPr>
            <w:r w:rsidRPr="00B10CCB">
              <w:rPr>
                <w:rFonts w:ascii="Times New Roman" w:eastAsia="Times New Roman" w:hAnsi="Times New Roman" w:cs="Times New Roman"/>
                <w:color w:val="000000" w:themeColor="text1"/>
                <w:kern w:val="24"/>
                <w:sz w:val="18"/>
                <w:szCs w:val="18"/>
                <w:lang w:eastAsia="es-MX"/>
              </w:rPr>
              <w:t>5</w:t>
            </w:r>
          </w:p>
        </w:tc>
        <w:tc>
          <w:tcPr>
            <w:cnfStyle w:val="000010000000" w:firstRow="0" w:lastRow="0" w:firstColumn="0" w:lastColumn="0" w:oddVBand="1" w:evenVBand="0" w:oddHBand="0" w:evenHBand="0" w:firstRowFirstColumn="0" w:firstRowLastColumn="0" w:lastRowFirstColumn="0" w:lastRowLastColumn="0"/>
            <w:tcW w:w="0" w:type="auto"/>
            <w:hideMark/>
          </w:tcPr>
          <w:p w:rsidR="00B10CCB" w:rsidRPr="00B10CCB" w:rsidRDefault="00B10CCB" w:rsidP="00B10CCB">
            <w:pPr>
              <w:jc w:val="center"/>
              <w:textAlignment w:val="bottom"/>
              <w:rPr>
                <w:rFonts w:ascii="Times New Roman" w:eastAsia="Times New Roman" w:hAnsi="Times New Roman" w:cs="Times New Roman"/>
                <w:sz w:val="18"/>
                <w:szCs w:val="18"/>
                <w:lang w:eastAsia="es-MX"/>
              </w:rPr>
            </w:pPr>
            <w:r w:rsidRPr="00B10CCB">
              <w:rPr>
                <w:rFonts w:ascii="Times New Roman" w:eastAsia="Times New Roman" w:hAnsi="Times New Roman" w:cs="Times New Roman"/>
                <w:color w:val="000000" w:themeColor="text1"/>
                <w:kern w:val="24"/>
                <w:sz w:val="18"/>
                <w:szCs w:val="18"/>
                <w:lang w:eastAsia="es-MX"/>
              </w:rPr>
              <w:t>9</w:t>
            </w:r>
          </w:p>
        </w:tc>
        <w:tc>
          <w:tcPr>
            <w:tcW w:w="0" w:type="auto"/>
            <w:hideMark/>
          </w:tcPr>
          <w:p w:rsidR="00B10CCB" w:rsidRPr="00B10CCB" w:rsidRDefault="00B10CCB" w:rsidP="00B10CCB">
            <w:pPr>
              <w:jc w:val="center"/>
              <w:textAlignment w:val="bottom"/>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s-MX"/>
              </w:rPr>
            </w:pPr>
            <w:r w:rsidRPr="00B10CCB">
              <w:rPr>
                <w:rFonts w:ascii="Times New Roman" w:eastAsia="Times New Roman" w:hAnsi="Times New Roman" w:cs="Times New Roman"/>
                <w:color w:val="000000" w:themeColor="text1"/>
                <w:kern w:val="24"/>
                <w:sz w:val="18"/>
                <w:szCs w:val="18"/>
                <w:lang w:eastAsia="es-MX"/>
              </w:rPr>
              <w:t>3</w:t>
            </w:r>
          </w:p>
        </w:tc>
        <w:tc>
          <w:tcPr>
            <w:cnfStyle w:val="000010000000" w:firstRow="0" w:lastRow="0" w:firstColumn="0" w:lastColumn="0" w:oddVBand="1" w:evenVBand="0" w:oddHBand="0" w:evenHBand="0" w:firstRowFirstColumn="0" w:firstRowLastColumn="0" w:lastRowFirstColumn="0" w:lastRowLastColumn="0"/>
            <w:tcW w:w="977" w:type="dxa"/>
            <w:hideMark/>
          </w:tcPr>
          <w:p w:rsidR="00B10CCB" w:rsidRPr="00B10CCB" w:rsidRDefault="00B10CCB" w:rsidP="00B10CCB">
            <w:pPr>
              <w:jc w:val="center"/>
              <w:textAlignment w:val="bottom"/>
              <w:rPr>
                <w:rFonts w:ascii="Times New Roman" w:eastAsia="Times New Roman" w:hAnsi="Times New Roman" w:cs="Times New Roman"/>
                <w:sz w:val="18"/>
                <w:szCs w:val="18"/>
                <w:lang w:eastAsia="es-MX"/>
              </w:rPr>
            </w:pPr>
            <w:r w:rsidRPr="00B10CCB">
              <w:rPr>
                <w:rFonts w:ascii="Times New Roman" w:eastAsia="Times New Roman" w:hAnsi="Times New Roman" w:cs="Times New Roman"/>
                <w:color w:val="000000" w:themeColor="text1"/>
                <w:kern w:val="24"/>
                <w:sz w:val="18"/>
                <w:szCs w:val="18"/>
                <w:lang w:eastAsia="es-MX"/>
              </w:rPr>
              <w:t>9</w:t>
            </w:r>
          </w:p>
        </w:tc>
      </w:tr>
      <w:tr w:rsidR="00B10CCB" w:rsidRPr="00F06046" w:rsidTr="002B532F">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2269" w:type="dxa"/>
            <w:hideMark/>
          </w:tcPr>
          <w:p w:rsidR="00B10CCB" w:rsidRPr="00B10CCB" w:rsidRDefault="00B10CCB" w:rsidP="00B10CCB">
            <w:pPr>
              <w:textAlignment w:val="bottom"/>
              <w:rPr>
                <w:rFonts w:ascii="Times New Roman" w:eastAsia="Times New Roman" w:hAnsi="Times New Roman" w:cs="Times New Roman"/>
                <w:sz w:val="18"/>
                <w:szCs w:val="18"/>
                <w:lang w:eastAsia="es-MX"/>
              </w:rPr>
            </w:pPr>
            <w:r w:rsidRPr="00B10CCB">
              <w:rPr>
                <w:rFonts w:ascii="Times New Roman" w:eastAsia="Times New Roman" w:hAnsi="Times New Roman" w:cs="Times New Roman"/>
                <w:color w:val="000000" w:themeColor="text1"/>
                <w:kern w:val="24"/>
                <w:sz w:val="18"/>
                <w:szCs w:val="18"/>
                <w:lang w:eastAsia="es-MX"/>
              </w:rPr>
              <w:t>Técnica</w:t>
            </w:r>
          </w:p>
        </w:tc>
        <w:tc>
          <w:tcPr>
            <w:cnfStyle w:val="000010000000" w:firstRow="0" w:lastRow="0" w:firstColumn="0" w:lastColumn="0" w:oddVBand="1" w:evenVBand="0" w:oddHBand="0" w:evenHBand="0" w:firstRowFirstColumn="0" w:firstRowLastColumn="0" w:lastRowFirstColumn="0" w:lastRowLastColumn="0"/>
            <w:tcW w:w="907" w:type="dxa"/>
            <w:hideMark/>
          </w:tcPr>
          <w:p w:rsidR="00B10CCB" w:rsidRPr="00B10CCB" w:rsidRDefault="00B10CCB" w:rsidP="00B10CCB">
            <w:pPr>
              <w:jc w:val="center"/>
              <w:textAlignment w:val="bottom"/>
              <w:rPr>
                <w:rFonts w:ascii="Times New Roman" w:eastAsia="Times New Roman" w:hAnsi="Times New Roman" w:cs="Times New Roman"/>
                <w:sz w:val="18"/>
                <w:szCs w:val="18"/>
                <w:lang w:eastAsia="es-MX"/>
              </w:rPr>
            </w:pPr>
            <w:r w:rsidRPr="00B10CCB">
              <w:rPr>
                <w:rFonts w:ascii="Times New Roman" w:eastAsia="Times New Roman" w:hAnsi="Times New Roman" w:cs="Times New Roman"/>
                <w:color w:val="000000" w:themeColor="text1"/>
                <w:kern w:val="24"/>
                <w:sz w:val="18"/>
                <w:szCs w:val="18"/>
                <w:lang w:eastAsia="es-MX"/>
              </w:rPr>
              <w:t>2</w:t>
            </w:r>
          </w:p>
        </w:tc>
        <w:tc>
          <w:tcPr>
            <w:tcW w:w="889" w:type="dxa"/>
            <w:hideMark/>
          </w:tcPr>
          <w:p w:rsidR="00B10CCB" w:rsidRPr="00B10CCB" w:rsidRDefault="00B10CCB" w:rsidP="00B10CCB">
            <w:pPr>
              <w:jc w:val="center"/>
              <w:textAlignment w:val="bottom"/>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s-MX"/>
              </w:rPr>
            </w:pPr>
            <w:r w:rsidRPr="00B10CCB">
              <w:rPr>
                <w:rFonts w:ascii="Times New Roman" w:eastAsia="Times New Roman" w:hAnsi="Times New Roman" w:cs="Times New Roman"/>
                <w:color w:val="000000" w:themeColor="text1"/>
                <w:kern w:val="24"/>
                <w:sz w:val="18"/>
                <w:szCs w:val="18"/>
                <w:lang w:eastAsia="es-MX"/>
              </w:rPr>
              <w:t>1</w:t>
            </w:r>
          </w:p>
        </w:tc>
        <w:tc>
          <w:tcPr>
            <w:cnfStyle w:val="000010000000" w:firstRow="0" w:lastRow="0" w:firstColumn="0" w:lastColumn="0" w:oddVBand="1" w:evenVBand="0" w:oddHBand="0" w:evenHBand="0" w:firstRowFirstColumn="0" w:firstRowLastColumn="0" w:lastRowFirstColumn="0" w:lastRowLastColumn="0"/>
            <w:tcW w:w="0" w:type="auto"/>
            <w:hideMark/>
          </w:tcPr>
          <w:p w:rsidR="00B10CCB" w:rsidRPr="00B10CCB" w:rsidRDefault="00B10CCB" w:rsidP="00B10CCB">
            <w:pPr>
              <w:jc w:val="center"/>
              <w:textAlignment w:val="bottom"/>
              <w:rPr>
                <w:rFonts w:ascii="Times New Roman" w:eastAsia="Times New Roman" w:hAnsi="Times New Roman" w:cs="Times New Roman"/>
                <w:sz w:val="18"/>
                <w:szCs w:val="18"/>
                <w:lang w:eastAsia="es-MX"/>
              </w:rPr>
            </w:pPr>
            <w:r w:rsidRPr="00B10CCB">
              <w:rPr>
                <w:rFonts w:ascii="Times New Roman" w:eastAsia="Times New Roman" w:hAnsi="Times New Roman" w:cs="Times New Roman"/>
                <w:color w:val="000000" w:themeColor="text1"/>
                <w:kern w:val="24"/>
                <w:sz w:val="18"/>
                <w:szCs w:val="18"/>
                <w:lang w:eastAsia="es-MX"/>
              </w:rPr>
              <w:t>7</w:t>
            </w:r>
          </w:p>
        </w:tc>
        <w:tc>
          <w:tcPr>
            <w:tcW w:w="0" w:type="auto"/>
            <w:hideMark/>
          </w:tcPr>
          <w:p w:rsidR="00B10CCB" w:rsidRPr="00B10CCB" w:rsidRDefault="00B10CCB" w:rsidP="00B10CCB">
            <w:pPr>
              <w:jc w:val="center"/>
              <w:textAlignment w:val="bottom"/>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s-MX"/>
              </w:rPr>
            </w:pPr>
            <w:r w:rsidRPr="00B10CCB">
              <w:rPr>
                <w:rFonts w:ascii="Times New Roman" w:eastAsia="Times New Roman" w:hAnsi="Times New Roman" w:cs="Times New Roman"/>
                <w:color w:val="000000" w:themeColor="text1"/>
                <w:kern w:val="24"/>
                <w:sz w:val="18"/>
                <w:szCs w:val="18"/>
                <w:lang w:eastAsia="es-MX"/>
              </w:rPr>
              <w:t>10</w:t>
            </w:r>
          </w:p>
        </w:tc>
        <w:tc>
          <w:tcPr>
            <w:cnfStyle w:val="000010000000" w:firstRow="0" w:lastRow="0" w:firstColumn="0" w:lastColumn="0" w:oddVBand="1" w:evenVBand="0" w:oddHBand="0" w:evenHBand="0" w:firstRowFirstColumn="0" w:firstRowLastColumn="0" w:lastRowFirstColumn="0" w:lastRowLastColumn="0"/>
            <w:tcW w:w="0" w:type="auto"/>
            <w:hideMark/>
          </w:tcPr>
          <w:p w:rsidR="00B10CCB" w:rsidRPr="00B10CCB" w:rsidRDefault="00B10CCB" w:rsidP="00B10CCB">
            <w:pPr>
              <w:jc w:val="center"/>
              <w:textAlignment w:val="bottom"/>
              <w:rPr>
                <w:rFonts w:ascii="Times New Roman" w:eastAsia="Times New Roman" w:hAnsi="Times New Roman" w:cs="Times New Roman"/>
                <w:sz w:val="18"/>
                <w:szCs w:val="18"/>
                <w:lang w:eastAsia="es-MX"/>
              </w:rPr>
            </w:pPr>
            <w:r w:rsidRPr="00B10CCB">
              <w:rPr>
                <w:rFonts w:ascii="Times New Roman" w:eastAsia="Times New Roman" w:hAnsi="Times New Roman" w:cs="Times New Roman"/>
                <w:color w:val="000000" w:themeColor="text1"/>
                <w:kern w:val="24"/>
                <w:sz w:val="18"/>
                <w:szCs w:val="18"/>
                <w:lang w:eastAsia="es-MX"/>
              </w:rPr>
              <w:t>19</w:t>
            </w:r>
          </w:p>
        </w:tc>
        <w:tc>
          <w:tcPr>
            <w:tcW w:w="0" w:type="auto"/>
            <w:hideMark/>
          </w:tcPr>
          <w:p w:rsidR="00B10CCB" w:rsidRPr="00B10CCB" w:rsidRDefault="00B10CCB" w:rsidP="00B10CCB">
            <w:pPr>
              <w:jc w:val="center"/>
              <w:textAlignment w:val="bottom"/>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s-MX"/>
              </w:rPr>
            </w:pPr>
            <w:r w:rsidRPr="00B10CCB">
              <w:rPr>
                <w:rFonts w:ascii="Times New Roman" w:eastAsia="Times New Roman" w:hAnsi="Times New Roman" w:cs="Times New Roman"/>
                <w:color w:val="000000" w:themeColor="text1"/>
                <w:kern w:val="24"/>
                <w:sz w:val="18"/>
                <w:szCs w:val="18"/>
                <w:lang w:eastAsia="es-MX"/>
              </w:rPr>
              <w:t>1</w:t>
            </w:r>
          </w:p>
        </w:tc>
        <w:tc>
          <w:tcPr>
            <w:cnfStyle w:val="000010000000" w:firstRow="0" w:lastRow="0" w:firstColumn="0" w:lastColumn="0" w:oddVBand="1" w:evenVBand="0" w:oddHBand="0" w:evenHBand="0" w:firstRowFirstColumn="0" w:firstRowLastColumn="0" w:lastRowFirstColumn="0" w:lastRowLastColumn="0"/>
            <w:tcW w:w="977" w:type="dxa"/>
            <w:hideMark/>
          </w:tcPr>
          <w:p w:rsidR="00B10CCB" w:rsidRPr="00B10CCB" w:rsidRDefault="00B10CCB" w:rsidP="00B10CCB">
            <w:pPr>
              <w:jc w:val="center"/>
              <w:textAlignment w:val="bottom"/>
              <w:rPr>
                <w:rFonts w:ascii="Times New Roman" w:eastAsia="Times New Roman" w:hAnsi="Times New Roman" w:cs="Times New Roman"/>
                <w:sz w:val="18"/>
                <w:szCs w:val="18"/>
                <w:lang w:eastAsia="es-MX"/>
              </w:rPr>
            </w:pPr>
            <w:r w:rsidRPr="00B10CCB">
              <w:rPr>
                <w:rFonts w:ascii="Times New Roman" w:eastAsia="Times New Roman" w:hAnsi="Times New Roman" w:cs="Times New Roman"/>
                <w:color w:val="000000" w:themeColor="text1"/>
                <w:kern w:val="24"/>
                <w:sz w:val="18"/>
                <w:szCs w:val="18"/>
                <w:lang w:eastAsia="es-MX"/>
              </w:rPr>
              <w:t>3</w:t>
            </w:r>
          </w:p>
        </w:tc>
      </w:tr>
      <w:tr w:rsidR="00B10CCB" w:rsidRPr="00F06046" w:rsidTr="002B532F">
        <w:trPr>
          <w:cnfStyle w:val="010000000000" w:firstRow="0" w:lastRow="1" w:firstColumn="0" w:lastColumn="0" w:oddVBand="0" w:evenVBand="0" w:oddHBand="0" w:evenHBand="0" w:firstRowFirstColumn="0" w:firstRowLastColumn="0" w:lastRowFirstColumn="0" w:lastRowLastColumn="0"/>
          <w:trHeight w:val="94"/>
          <w:jc w:val="center"/>
        </w:trPr>
        <w:tc>
          <w:tcPr>
            <w:cnfStyle w:val="001000000000" w:firstRow="0" w:lastRow="0" w:firstColumn="1" w:lastColumn="0" w:oddVBand="0" w:evenVBand="0" w:oddHBand="0" w:evenHBand="0" w:firstRowFirstColumn="0" w:firstRowLastColumn="0" w:lastRowFirstColumn="0" w:lastRowLastColumn="0"/>
            <w:tcW w:w="2269" w:type="dxa"/>
            <w:hideMark/>
          </w:tcPr>
          <w:p w:rsidR="00B10CCB" w:rsidRPr="00B10CCB" w:rsidRDefault="00B10CCB" w:rsidP="00B10CCB">
            <w:pPr>
              <w:jc w:val="right"/>
              <w:textAlignment w:val="bottom"/>
              <w:rPr>
                <w:rFonts w:ascii="Times New Roman" w:eastAsia="Times New Roman" w:hAnsi="Times New Roman" w:cs="Times New Roman"/>
                <w:sz w:val="18"/>
                <w:szCs w:val="18"/>
                <w:lang w:eastAsia="es-MX"/>
              </w:rPr>
            </w:pPr>
            <w:r w:rsidRPr="00B10CCB">
              <w:rPr>
                <w:rFonts w:ascii="Times New Roman" w:eastAsia="Times New Roman" w:hAnsi="Times New Roman" w:cs="Times New Roman"/>
                <w:color w:val="000000" w:themeColor="text1"/>
                <w:kern w:val="24"/>
                <w:sz w:val="18"/>
                <w:szCs w:val="18"/>
                <w:lang w:eastAsia="es-MX"/>
              </w:rPr>
              <w:t>Veracruz</w:t>
            </w:r>
          </w:p>
        </w:tc>
        <w:tc>
          <w:tcPr>
            <w:cnfStyle w:val="000010000000" w:firstRow="0" w:lastRow="0" w:firstColumn="0" w:lastColumn="0" w:oddVBand="1" w:evenVBand="0" w:oddHBand="0" w:evenHBand="0" w:firstRowFirstColumn="0" w:firstRowLastColumn="0" w:lastRowFirstColumn="0" w:lastRowLastColumn="0"/>
            <w:tcW w:w="907" w:type="dxa"/>
            <w:hideMark/>
          </w:tcPr>
          <w:p w:rsidR="00B10CCB" w:rsidRPr="00B10CCB" w:rsidRDefault="00B10CCB" w:rsidP="00B10CCB">
            <w:pPr>
              <w:jc w:val="center"/>
              <w:textAlignment w:val="bottom"/>
              <w:rPr>
                <w:rFonts w:ascii="Times New Roman" w:eastAsia="Times New Roman" w:hAnsi="Times New Roman" w:cs="Times New Roman"/>
                <w:sz w:val="18"/>
                <w:szCs w:val="18"/>
                <w:lang w:eastAsia="es-MX"/>
              </w:rPr>
            </w:pPr>
            <w:r w:rsidRPr="00B10CCB">
              <w:rPr>
                <w:rFonts w:ascii="Times New Roman" w:eastAsia="Times New Roman" w:hAnsi="Times New Roman" w:cs="Times New Roman"/>
                <w:color w:val="000000" w:themeColor="text1"/>
                <w:kern w:val="24"/>
                <w:sz w:val="18"/>
                <w:szCs w:val="18"/>
                <w:lang w:eastAsia="es-MX"/>
              </w:rPr>
              <w:t>3</w:t>
            </w:r>
          </w:p>
        </w:tc>
        <w:tc>
          <w:tcPr>
            <w:tcW w:w="889" w:type="dxa"/>
            <w:hideMark/>
          </w:tcPr>
          <w:p w:rsidR="00B10CCB" w:rsidRPr="00B10CCB" w:rsidRDefault="00B10CCB" w:rsidP="00B10CCB">
            <w:pPr>
              <w:jc w:val="center"/>
              <w:textAlignment w:val="bottom"/>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s-MX"/>
              </w:rPr>
            </w:pPr>
            <w:r w:rsidRPr="00B10CCB">
              <w:rPr>
                <w:rFonts w:ascii="Times New Roman" w:eastAsia="Times New Roman" w:hAnsi="Times New Roman" w:cs="Times New Roman"/>
                <w:color w:val="000000" w:themeColor="text1"/>
                <w:kern w:val="24"/>
                <w:sz w:val="18"/>
                <w:szCs w:val="18"/>
                <w:lang w:eastAsia="es-MX"/>
              </w:rPr>
              <w:t>8</w:t>
            </w:r>
          </w:p>
        </w:tc>
        <w:tc>
          <w:tcPr>
            <w:cnfStyle w:val="000010000000" w:firstRow="0" w:lastRow="0" w:firstColumn="0" w:lastColumn="0" w:oddVBand="1" w:evenVBand="0" w:oddHBand="0" w:evenHBand="0" w:firstRowFirstColumn="0" w:firstRowLastColumn="0" w:lastRowFirstColumn="0" w:lastRowLastColumn="0"/>
            <w:tcW w:w="0" w:type="auto"/>
            <w:hideMark/>
          </w:tcPr>
          <w:p w:rsidR="00B10CCB" w:rsidRPr="00B10CCB" w:rsidRDefault="00B10CCB" w:rsidP="00B10CCB">
            <w:pPr>
              <w:jc w:val="center"/>
              <w:textAlignment w:val="bottom"/>
              <w:rPr>
                <w:rFonts w:ascii="Times New Roman" w:eastAsia="Times New Roman" w:hAnsi="Times New Roman" w:cs="Times New Roman"/>
                <w:sz w:val="18"/>
                <w:szCs w:val="18"/>
                <w:lang w:eastAsia="es-MX"/>
              </w:rPr>
            </w:pPr>
            <w:r w:rsidRPr="00B10CCB">
              <w:rPr>
                <w:rFonts w:ascii="Times New Roman" w:eastAsia="Times New Roman" w:hAnsi="Times New Roman" w:cs="Times New Roman"/>
                <w:color w:val="000000" w:themeColor="text1"/>
                <w:kern w:val="24"/>
                <w:sz w:val="18"/>
                <w:szCs w:val="18"/>
                <w:lang w:eastAsia="es-MX"/>
              </w:rPr>
              <w:t>23</w:t>
            </w:r>
          </w:p>
        </w:tc>
        <w:tc>
          <w:tcPr>
            <w:tcW w:w="0" w:type="auto"/>
            <w:hideMark/>
          </w:tcPr>
          <w:p w:rsidR="00B10CCB" w:rsidRPr="00B10CCB" w:rsidRDefault="00B10CCB" w:rsidP="00B10CCB">
            <w:pPr>
              <w:jc w:val="center"/>
              <w:textAlignment w:val="bottom"/>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s-MX"/>
              </w:rPr>
            </w:pPr>
            <w:r w:rsidRPr="00B10CCB">
              <w:rPr>
                <w:rFonts w:ascii="Times New Roman" w:eastAsia="Times New Roman" w:hAnsi="Times New Roman" w:cs="Times New Roman"/>
                <w:color w:val="000000" w:themeColor="text1"/>
                <w:kern w:val="24"/>
                <w:sz w:val="18"/>
                <w:szCs w:val="18"/>
                <w:lang w:eastAsia="es-MX"/>
              </w:rPr>
              <w:t>34</w:t>
            </w:r>
          </w:p>
        </w:tc>
        <w:tc>
          <w:tcPr>
            <w:cnfStyle w:val="000010000000" w:firstRow="0" w:lastRow="0" w:firstColumn="0" w:lastColumn="0" w:oddVBand="1" w:evenVBand="0" w:oddHBand="0" w:evenHBand="0" w:firstRowFirstColumn="0" w:firstRowLastColumn="0" w:lastRowFirstColumn="0" w:lastRowLastColumn="0"/>
            <w:tcW w:w="0" w:type="auto"/>
            <w:hideMark/>
          </w:tcPr>
          <w:p w:rsidR="00B10CCB" w:rsidRPr="00B10CCB" w:rsidRDefault="00B10CCB" w:rsidP="00B10CCB">
            <w:pPr>
              <w:jc w:val="center"/>
              <w:textAlignment w:val="bottom"/>
              <w:rPr>
                <w:rFonts w:ascii="Times New Roman" w:eastAsia="Times New Roman" w:hAnsi="Times New Roman" w:cs="Times New Roman"/>
                <w:sz w:val="18"/>
                <w:szCs w:val="18"/>
                <w:lang w:eastAsia="es-MX"/>
              </w:rPr>
            </w:pPr>
            <w:r w:rsidRPr="00B10CCB">
              <w:rPr>
                <w:rFonts w:ascii="Times New Roman" w:eastAsia="Times New Roman" w:hAnsi="Times New Roman" w:cs="Times New Roman"/>
                <w:color w:val="000000" w:themeColor="text1"/>
                <w:kern w:val="24"/>
                <w:sz w:val="18"/>
                <w:szCs w:val="18"/>
                <w:lang w:eastAsia="es-MX"/>
              </w:rPr>
              <w:t>66</w:t>
            </w:r>
          </w:p>
        </w:tc>
        <w:tc>
          <w:tcPr>
            <w:tcW w:w="0" w:type="auto"/>
            <w:hideMark/>
          </w:tcPr>
          <w:p w:rsidR="00B10CCB" w:rsidRPr="00B10CCB" w:rsidRDefault="00B10CCB" w:rsidP="00B10CCB">
            <w:pPr>
              <w:jc w:val="center"/>
              <w:textAlignment w:val="bottom"/>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es-MX"/>
              </w:rPr>
            </w:pPr>
            <w:r w:rsidRPr="00B10CCB">
              <w:rPr>
                <w:rFonts w:ascii="Times New Roman" w:eastAsia="Times New Roman" w:hAnsi="Times New Roman" w:cs="Times New Roman"/>
                <w:color w:val="000000" w:themeColor="text1"/>
                <w:kern w:val="24"/>
                <w:sz w:val="18"/>
                <w:szCs w:val="18"/>
                <w:lang w:eastAsia="es-MX"/>
              </w:rPr>
              <w:t>18</w:t>
            </w:r>
          </w:p>
        </w:tc>
        <w:tc>
          <w:tcPr>
            <w:cnfStyle w:val="000010000000" w:firstRow="0" w:lastRow="0" w:firstColumn="0" w:lastColumn="0" w:oddVBand="1" w:evenVBand="0" w:oddHBand="0" w:evenHBand="0" w:firstRowFirstColumn="0" w:firstRowLastColumn="0" w:lastRowFirstColumn="0" w:lastRowLastColumn="0"/>
            <w:tcW w:w="977" w:type="dxa"/>
            <w:hideMark/>
          </w:tcPr>
          <w:p w:rsidR="00B10CCB" w:rsidRPr="00B10CCB" w:rsidRDefault="00B10CCB" w:rsidP="00B10CCB">
            <w:pPr>
              <w:jc w:val="center"/>
              <w:textAlignment w:val="bottom"/>
              <w:rPr>
                <w:rFonts w:ascii="Times New Roman" w:eastAsia="Times New Roman" w:hAnsi="Times New Roman" w:cs="Times New Roman"/>
                <w:sz w:val="18"/>
                <w:szCs w:val="18"/>
                <w:lang w:eastAsia="es-MX"/>
              </w:rPr>
            </w:pPr>
            <w:r w:rsidRPr="00B10CCB">
              <w:rPr>
                <w:rFonts w:ascii="Times New Roman" w:eastAsia="Times New Roman" w:hAnsi="Times New Roman" w:cs="Times New Roman"/>
                <w:color w:val="000000" w:themeColor="text1"/>
                <w:kern w:val="24"/>
                <w:sz w:val="18"/>
                <w:szCs w:val="18"/>
                <w:lang w:eastAsia="es-MX"/>
              </w:rPr>
              <w:t>34</w:t>
            </w:r>
          </w:p>
        </w:tc>
      </w:tr>
    </w:tbl>
    <w:p w:rsidR="006A3AF5" w:rsidRDefault="006A3AF5" w:rsidP="009C3E9B"/>
    <w:p w:rsidR="00B10CCB" w:rsidRPr="006A3AF5" w:rsidRDefault="002B532F" w:rsidP="009C3E9B">
      <w:pPr>
        <w:rPr>
          <w:rFonts w:ascii="Times New Roman" w:hAnsi="Times New Roman" w:cs="Times New Roman"/>
          <w:sz w:val="24"/>
          <w:szCs w:val="24"/>
        </w:rPr>
      </w:pPr>
      <w:r w:rsidRPr="006A3AF5">
        <w:rPr>
          <w:rFonts w:ascii="Times New Roman" w:hAnsi="Times New Roman" w:cs="Times New Roman"/>
          <w:sz w:val="24"/>
          <w:szCs w:val="24"/>
        </w:rPr>
        <w:t>Dentro de esta estrategia a  lo mejor valdría la pena en estas reuniones hacer un replanteamiento de las L.G.A.C. porque como se puede apreciar en la tabla 2, existen 100 L.G.A.C. en los 34 CAs de la región, lo que implica que de los 197 PTCs que conforman esos cuerpos, se cultiva una L.G.A.C. por cada 2 PTCs, lo que pudiera llevar a que en su evaluación no ofrezcan evidencias suficientes de trabajo colaborativo.</w:t>
      </w:r>
    </w:p>
    <w:p w:rsidR="00063F79" w:rsidRPr="006A3AF5" w:rsidRDefault="00063F79" w:rsidP="009C3E9B">
      <w:pPr>
        <w:rPr>
          <w:rFonts w:ascii="Times New Roman" w:hAnsi="Times New Roman" w:cs="Times New Roman"/>
          <w:b/>
          <w:sz w:val="24"/>
          <w:szCs w:val="24"/>
        </w:rPr>
      </w:pPr>
      <w:r w:rsidRPr="006A3AF5">
        <w:rPr>
          <w:rFonts w:ascii="Times New Roman" w:hAnsi="Times New Roman" w:cs="Times New Roman"/>
          <w:b/>
          <w:sz w:val="24"/>
          <w:szCs w:val="24"/>
        </w:rPr>
        <w:t>Propuesta:</w:t>
      </w:r>
    </w:p>
    <w:p w:rsidR="00C454F5" w:rsidRPr="006A3AF5" w:rsidRDefault="00C454F5" w:rsidP="009C3E9B">
      <w:pPr>
        <w:rPr>
          <w:rFonts w:ascii="Times New Roman" w:hAnsi="Times New Roman" w:cs="Times New Roman"/>
          <w:sz w:val="24"/>
          <w:szCs w:val="24"/>
        </w:rPr>
      </w:pPr>
      <w:r w:rsidRPr="006A3AF5">
        <w:rPr>
          <w:rFonts w:ascii="Times New Roman" w:hAnsi="Times New Roman" w:cs="Times New Roman"/>
          <w:sz w:val="24"/>
          <w:szCs w:val="24"/>
        </w:rPr>
        <w:t>Establecer una serie de reuniones anuales en donde todos los Profesores de Tiempo Completo, Cuerpos Académicos en todos los grados de consolidación y Grupos de Colaboración, compartan sus experiencias, den a conocer sus L.G.A.C., L.I., Proyectos en desarrollo, fortalezas y debilidades, con objeto de buscar coincidencias, reordenar sus intereses, redefinir sus L.G.A.C. y sobre todo, tratar de que todos los PTCs de todas las regiones formen parte de C.A. para fortalecer a la institución.</w:t>
      </w:r>
    </w:p>
    <w:p w:rsidR="00C454F5" w:rsidRPr="006A3AF5" w:rsidRDefault="00C454F5" w:rsidP="009C3E9B">
      <w:pPr>
        <w:rPr>
          <w:rFonts w:ascii="Times New Roman" w:hAnsi="Times New Roman" w:cs="Times New Roman"/>
          <w:sz w:val="24"/>
          <w:szCs w:val="24"/>
        </w:rPr>
      </w:pPr>
      <w:r w:rsidRPr="006A3AF5">
        <w:rPr>
          <w:rFonts w:ascii="Times New Roman" w:hAnsi="Times New Roman" w:cs="Times New Roman"/>
          <w:sz w:val="24"/>
          <w:szCs w:val="24"/>
        </w:rPr>
        <w:t>En estas reuniones también deberían ser revisadas junto con los Directores, Jefes de Carrera, Coordinadores de Posgrado y autoridades, la revisión de las Líneas de Investigación de todos los programas de estudio para tratar de que en verdad las L.G.A.C. de los C.A. incidan sobre el perfil de egreso de los estudiantes para fortalecerlos y ayudar en los procesos de certificación de los PE.</w:t>
      </w:r>
    </w:p>
    <w:p w:rsidR="00555CF5" w:rsidRPr="006A3AF5" w:rsidRDefault="00C454F5" w:rsidP="009C3E9B">
      <w:pPr>
        <w:rPr>
          <w:rFonts w:ascii="Times New Roman" w:hAnsi="Times New Roman" w:cs="Times New Roman"/>
          <w:sz w:val="24"/>
          <w:szCs w:val="24"/>
        </w:rPr>
      </w:pPr>
      <w:r w:rsidRPr="006A3AF5">
        <w:rPr>
          <w:rFonts w:ascii="Times New Roman" w:hAnsi="Times New Roman" w:cs="Times New Roman"/>
          <w:sz w:val="24"/>
          <w:szCs w:val="24"/>
        </w:rPr>
        <w:t xml:space="preserve">En este proceso la reflexión y las experiencias de los CA que ya lograron su consolidación serían de una enorme utilidad a aquellos CAs que buscan elevar su nivel de consolidación y sobre todo, para los G.C. que buscan ser considerados CA en formación, </w:t>
      </w:r>
      <w:r w:rsidR="00555CF5" w:rsidRPr="006A3AF5">
        <w:rPr>
          <w:rFonts w:ascii="Times New Roman" w:hAnsi="Times New Roman" w:cs="Times New Roman"/>
          <w:sz w:val="24"/>
          <w:szCs w:val="24"/>
        </w:rPr>
        <w:t>además de que esto podría dar lugar a generar una serie de manuales de estrategias a seguir para fortalecer todos los CAs de la Universidad.</w:t>
      </w:r>
    </w:p>
    <w:p w:rsidR="002B532F" w:rsidRDefault="00555CF5" w:rsidP="009C3E9B">
      <w:pPr>
        <w:rPr>
          <w:rFonts w:ascii="Times New Roman" w:hAnsi="Times New Roman" w:cs="Times New Roman"/>
          <w:sz w:val="24"/>
          <w:szCs w:val="24"/>
        </w:rPr>
      </w:pPr>
      <w:r w:rsidRPr="006A3AF5">
        <w:rPr>
          <w:rFonts w:ascii="Times New Roman" w:hAnsi="Times New Roman" w:cs="Times New Roman"/>
          <w:sz w:val="24"/>
          <w:szCs w:val="24"/>
        </w:rPr>
        <w:t>Est</w:t>
      </w:r>
      <w:r w:rsidR="00603161" w:rsidRPr="006A3AF5">
        <w:rPr>
          <w:rFonts w:ascii="Times New Roman" w:hAnsi="Times New Roman" w:cs="Times New Roman"/>
          <w:sz w:val="24"/>
          <w:szCs w:val="24"/>
        </w:rPr>
        <w:t xml:space="preserve">os eventos </w:t>
      </w:r>
      <w:r w:rsidRPr="006A3AF5">
        <w:rPr>
          <w:rFonts w:ascii="Times New Roman" w:hAnsi="Times New Roman" w:cs="Times New Roman"/>
          <w:sz w:val="24"/>
          <w:szCs w:val="24"/>
        </w:rPr>
        <w:t>sería</w:t>
      </w:r>
      <w:r w:rsidR="00603161" w:rsidRPr="006A3AF5">
        <w:rPr>
          <w:rFonts w:ascii="Times New Roman" w:hAnsi="Times New Roman" w:cs="Times New Roman"/>
          <w:sz w:val="24"/>
          <w:szCs w:val="24"/>
        </w:rPr>
        <w:t>n</w:t>
      </w:r>
      <w:r w:rsidRPr="006A3AF5">
        <w:rPr>
          <w:rFonts w:ascii="Times New Roman" w:hAnsi="Times New Roman" w:cs="Times New Roman"/>
          <w:sz w:val="24"/>
          <w:szCs w:val="24"/>
        </w:rPr>
        <w:t xml:space="preserve"> un buen foro para dar a conocer a las nuevas contrataciones buscando su integración a los CA que pudieran coincidir en sus intereses, las posibilidades de lograr un trabajo colaborativo entre los miembros de la comunidad universitaria serían mayores.</w:t>
      </w:r>
    </w:p>
    <w:p w:rsidR="00763FFA" w:rsidRDefault="00763FFA" w:rsidP="009C3E9B">
      <w:pPr>
        <w:rPr>
          <w:rFonts w:ascii="Times New Roman" w:hAnsi="Times New Roman" w:cs="Times New Roman"/>
          <w:sz w:val="24"/>
          <w:szCs w:val="24"/>
        </w:rPr>
      </w:pPr>
      <w:r>
        <w:rPr>
          <w:rFonts w:ascii="Times New Roman" w:hAnsi="Times New Roman" w:cs="Times New Roman"/>
          <w:sz w:val="24"/>
          <w:szCs w:val="24"/>
        </w:rPr>
        <w:lastRenderedPageBreak/>
        <w:t>Glosario:</w:t>
      </w:r>
    </w:p>
    <w:p w:rsidR="00763FFA" w:rsidRPr="00763FFA" w:rsidRDefault="00763FFA" w:rsidP="009C3E9B">
      <w:pPr>
        <w:rPr>
          <w:rFonts w:ascii="Times New Roman" w:hAnsi="Times New Roman" w:cs="Times New Roman"/>
          <w:sz w:val="24"/>
          <w:szCs w:val="24"/>
        </w:rPr>
      </w:pPr>
      <w:r w:rsidRPr="00763FFA">
        <w:rPr>
          <w:rFonts w:ascii="Times New Roman" w:hAnsi="Times New Roman" w:cs="Times New Roman"/>
          <w:sz w:val="24"/>
          <w:szCs w:val="24"/>
        </w:rPr>
        <w:t>P.T.C. Profesor de tiempo completo</w:t>
      </w:r>
    </w:p>
    <w:p w:rsidR="00763FFA" w:rsidRPr="00763FFA" w:rsidRDefault="00763FFA" w:rsidP="009C3E9B">
      <w:pPr>
        <w:rPr>
          <w:rFonts w:ascii="Times New Roman" w:hAnsi="Times New Roman" w:cs="Times New Roman"/>
          <w:sz w:val="24"/>
          <w:szCs w:val="24"/>
        </w:rPr>
      </w:pPr>
      <w:r w:rsidRPr="00763FFA">
        <w:rPr>
          <w:rFonts w:ascii="Times New Roman" w:hAnsi="Times New Roman" w:cs="Times New Roman"/>
          <w:sz w:val="24"/>
          <w:szCs w:val="24"/>
        </w:rPr>
        <w:t>C.A. Cuerpo académico</w:t>
      </w:r>
      <w:bookmarkStart w:id="0" w:name="_GoBack"/>
      <w:bookmarkEnd w:id="0"/>
    </w:p>
    <w:p w:rsidR="00763FFA" w:rsidRPr="00763FFA" w:rsidRDefault="00763FFA" w:rsidP="009C3E9B">
      <w:pPr>
        <w:rPr>
          <w:rFonts w:ascii="Times New Roman" w:hAnsi="Times New Roman" w:cs="Times New Roman"/>
          <w:sz w:val="24"/>
          <w:szCs w:val="24"/>
        </w:rPr>
      </w:pPr>
      <w:r w:rsidRPr="00763FFA">
        <w:rPr>
          <w:rFonts w:ascii="Times New Roman" w:hAnsi="Times New Roman" w:cs="Times New Roman"/>
          <w:sz w:val="24"/>
          <w:szCs w:val="24"/>
        </w:rPr>
        <w:t>D</w:t>
      </w:r>
      <w:r w:rsidRPr="00763FFA">
        <w:rPr>
          <w:rFonts w:ascii="Times New Roman" w:hAnsi="Times New Roman" w:cs="Times New Roman"/>
          <w:sz w:val="24"/>
          <w:szCs w:val="24"/>
        </w:rPr>
        <w:t>.</w:t>
      </w:r>
      <w:r w:rsidRPr="00763FFA">
        <w:rPr>
          <w:rFonts w:ascii="Times New Roman" w:hAnsi="Times New Roman" w:cs="Times New Roman"/>
          <w:sz w:val="24"/>
          <w:szCs w:val="24"/>
        </w:rPr>
        <w:t>G</w:t>
      </w:r>
      <w:r w:rsidRPr="00763FFA">
        <w:rPr>
          <w:rFonts w:ascii="Times New Roman" w:hAnsi="Times New Roman" w:cs="Times New Roman"/>
          <w:sz w:val="24"/>
          <w:szCs w:val="24"/>
        </w:rPr>
        <w:t>.</w:t>
      </w:r>
      <w:r w:rsidRPr="00763FFA">
        <w:rPr>
          <w:rFonts w:ascii="Times New Roman" w:hAnsi="Times New Roman" w:cs="Times New Roman"/>
          <w:sz w:val="24"/>
          <w:szCs w:val="24"/>
        </w:rPr>
        <w:t>D</w:t>
      </w:r>
      <w:r w:rsidRPr="00763FFA">
        <w:rPr>
          <w:rFonts w:ascii="Times New Roman" w:hAnsi="Times New Roman" w:cs="Times New Roman"/>
          <w:sz w:val="24"/>
          <w:szCs w:val="24"/>
        </w:rPr>
        <w:t>.</w:t>
      </w:r>
      <w:r w:rsidRPr="00763FFA">
        <w:rPr>
          <w:rFonts w:ascii="Times New Roman" w:hAnsi="Times New Roman" w:cs="Times New Roman"/>
          <w:sz w:val="24"/>
          <w:szCs w:val="24"/>
        </w:rPr>
        <w:t>A</w:t>
      </w:r>
      <w:r w:rsidRPr="00763FFA">
        <w:rPr>
          <w:rFonts w:ascii="Times New Roman" w:hAnsi="Times New Roman" w:cs="Times New Roman"/>
          <w:sz w:val="24"/>
          <w:szCs w:val="24"/>
        </w:rPr>
        <w:t>.</w:t>
      </w:r>
      <w:r w:rsidRPr="00763FFA">
        <w:rPr>
          <w:rFonts w:ascii="Times New Roman" w:hAnsi="Times New Roman" w:cs="Times New Roman"/>
          <w:sz w:val="24"/>
          <w:szCs w:val="24"/>
        </w:rPr>
        <w:t>I</w:t>
      </w:r>
      <w:r w:rsidRPr="00763FFA">
        <w:rPr>
          <w:rFonts w:ascii="Times New Roman" w:hAnsi="Times New Roman" w:cs="Times New Roman"/>
          <w:sz w:val="24"/>
          <w:szCs w:val="24"/>
        </w:rPr>
        <w:t>.</w:t>
      </w:r>
      <w:r w:rsidRPr="00763FFA">
        <w:rPr>
          <w:rFonts w:ascii="Times New Roman" w:hAnsi="Times New Roman" w:cs="Times New Roman"/>
          <w:sz w:val="24"/>
          <w:szCs w:val="24"/>
        </w:rPr>
        <w:t>E</w:t>
      </w:r>
      <w:r w:rsidRPr="00763FFA">
        <w:rPr>
          <w:rFonts w:ascii="Times New Roman" w:hAnsi="Times New Roman" w:cs="Times New Roman"/>
          <w:sz w:val="24"/>
          <w:szCs w:val="24"/>
        </w:rPr>
        <w:t>. Dirección general de desarrollo académico e innovación educativa</w:t>
      </w:r>
    </w:p>
    <w:p w:rsidR="00763FFA" w:rsidRPr="00763FFA" w:rsidRDefault="00763FFA" w:rsidP="009C3E9B">
      <w:pPr>
        <w:rPr>
          <w:rFonts w:ascii="Times New Roman" w:hAnsi="Times New Roman" w:cs="Times New Roman"/>
          <w:sz w:val="24"/>
          <w:szCs w:val="24"/>
        </w:rPr>
      </w:pPr>
      <w:r w:rsidRPr="00763FFA">
        <w:rPr>
          <w:rFonts w:ascii="Times New Roman" w:hAnsi="Times New Roman" w:cs="Times New Roman"/>
          <w:sz w:val="24"/>
          <w:szCs w:val="24"/>
        </w:rPr>
        <w:t>S</w:t>
      </w:r>
      <w:r w:rsidRPr="00763FFA">
        <w:rPr>
          <w:rFonts w:ascii="Times New Roman" w:hAnsi="Times New Roman" w:cs="Times New Roman"/>
          <w:sz w:val="24"/>
          <w:szCs w:val="24"/>
        </w:rPr>
        <w:t>.</w:t>
      </w:r>
      <w:r w:rsidRPr="00763FFA">
        <w:rPr>
          <w:rFonts w:ascii="Times New Roman" w:hAnsi="Times New Roman" w:cs="Times New Roman"/>
          <w:sz w:val="24"/>
          <w:szCs w:val="24"/>
        </w:rPr>
        <w:t>N</w:t>
      </w:r>
      <w:r w:rsidRPr="00763FFA">
        <w:rPr>
          <w:rFonts w:ascii="Times New Roman" w:hAnsi="Times New Roman" w:cs="Times New Roman"/>
          <w:sz w:val="24"/>
          <w:szCs w:val="24"/>
        </w:rPr>
        <w:t>.</w:t>
      </w:r>
      <w:r w:rsidRPr="00763FFA">
        <w:rPr>
          <w:rFonts w:ascii="Times New Roman" w:hAnsi="Times New Roman" w:cs="Times New Roman"/>
          <w:sz w:val="24"/>
          <w:szCs w:val="24"/>
        </w:rPr>
        <w:t>I.</w:t>
      </w:r>
      <w:r w:rsidRPr="00763FFA">
        <w:rPr>
          <w:rFonts w:ascii="Times New Roman" w:hAnsi="Times New Roman" w:cs="Times New Roman"/>
          <w:sz w:val="24"/>
          <w:szCs w:val="24"/>
        </w:rPr>
        <w:t xml:space="preserve"> Sistema nacional de investigadores</w:t>
      </w:r>
    </w:p>
    <w:p w:rsidR="00763FFA" w:rsidRPr="00763FFA" w:rsidRDefault="00763FFA" w:rsidP="009C3E9B">
      <w:pPr>
        <w:rPr>
          <w:rFonts w:ascii="Times New Roman" w:hAnsi="Times New Roman" w:cs="Times New Roman"/>
          <w:sz w:val="24"/>
          <w:szCs w:val="24"/>
        </w:rPr>
      </w:pPr>
      <w:r w:rsidRPr="00763FFA">
        <w:rPr>
          <w:rFonts w:ascii="Times New Roman" w:hAnsi="Times New Roman" w:cs="Times New Roman"/>
          <w:sz w:val="24"/>
          <w:szCs w:val="24"/>
        </w:rPr>
        <w:t>L</w:t>
      </w:r>
      <w:r w:rsidRPr="00763FFA">
        <w:rPr>
          <w:rFonts w:ascii="Times New Roman" w:hAnsi="Times New Roman" w:cs="Times New Roman"/>
          <w:sz w:val="24"/>
          <w:szCs w:val="24"/>
        </w:rPr>
        <w:t>.</w:t>
      </w:r>
      <w:r w:rsidRPr="00763FFA">
        <w:rPr>
          <w:rFonts w:ascii="Times New Roman" w:hAnsi="Times New Roman" w:cs="Times New Roman"/>
          <w:sz w:val="24"/>
          <w:szCs w:val="24"/>
        </w:rPr>
        <w:t>G</w:t>
      </w:r>
      <w:r w:rsidRPr="00763FFA">
        <w:rPr>
          <w:rFonts w:ascii="Times New Roman" w:hAnsi="Times New Roman" w:cs="Times New Roman"/>
          <w:sz w:val="24"/>
          <w:szCs w:val="24"/>
        </w:rPr>
        <w:t>.</w:t>
      </w:r>
      <w:r w:rsidRPr="00763FFA">
        <w:rPr>
          <w:rFonts w:ascii="Times New Roman" w:hAnsi="Times New Roman" w:cs="Times New Roman"/>
          <w:sz w:val="24"/>
          <w:szCs w:val="24"/>
        </w:rPr>
        <w:t>A</w:t>
      </w:r>
      <w:r w:rsidRPr="00763FFA">
        <w:rPr>
          <w:rFonts w:ascii="Times New Roman" w:hAnsi="Times New Roman" w:cs="Times New Roman"/>
          <w:sz w:val="24"/>
          <w:szCs w:val="24"/>
        </w:rPr>
        <w:t>.</w:t>
      </w:r>
      <w:r w:rsidRPr="00763FFA">
        <w:rPr>
          <w:rFonts w:ascii="Times New Roman" w:hAnsi="Times New Roman" w:cs="Times New Roman"/>
          <w:sz w:val="24"/>
          <w:szCs w:val="24"/>
        </w:rPr>
        <w:t>C.</w:t>
      </w:r>
      <w:r w:rsidRPr="00763FFA">
        <w:rPr>
          <w:rFonts w:ascii="Times New Roman" w:hAnsi="Times New Roman" w:cs="Times New Roman"/>
          <w:sz w:val="24"/>
          <w:szCs w:val="24"/>
        </w:rPr>
        <w:t xml:space="preserve"> Línea de generación y aplicación del conocimiento</w:t>
      </w:r>
    </w:p>
    <w:p w:rsidR="00763FFA" w:rsidRPr="00763FFA" w:rsidRDefault="00763FFA" w:rsidP="009C3E9B">
      <w:pPr>
        <w:rPr>
          <w:rFonts w:ascii="Times New Roman" w:hAnsi="Times New Roman" w:cs="Times New Roman"/>
          <w:sz w:val="24"/>
          <w:szCs w:val="24"/>
        </w:rPr>
      </w:pPr>
      <w:r w:rsidRPr="00763FFA">
        <w:rPr>
          <w:rFonts w:ascii="Times New Roman" w:hAnsi="Times New Roman" w:cs="Times New Roman"/>
          <w:sz w:val="24"/>
          <w:szCs w:val="24"/>
        </w:rPr>
        <w:t>L.I.</w:t>
      </w:r>
      <w:r w:rsidRPr="00763FFA">
        <w:rPr>
          <w:rFonts w:ascii="Times New Roman" w:hAnsi="Times New Roman" w:cs="Times New Roman"/>
          <w:sz w:val="24"/>
          <w:szCs w:val="24"/>
        </w:rPr>
        <w:t xml:space="preserve"> Línea de investigación</w:t>
      </w:r>
    </w:p>
    <w:sectPr w:rsidR="00763FFA" w:rsidRPr="00763FFA">
      <w:headerReference w:type="even" r:id="rId17"/>
      <w:headerReference w:type="default" r:id="rId18"/>
      <w:footerReference w:type="default" r:id="rId19"/>
      <w:headerReference w:type="first" r:id="rId2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B0A" w:rsidRDefault="003F3B0A" w:rsidP="00056A57">
      <w:pPr>
        <w:spacing w:after="0" w:line="240" w:lineRule="auto"/>
      </w:pPr>
      <w:r>
        <w:separator/>
      </w:r>
    </w:p>
  </w:endnote>
  <w:endnote w:type="continuationSeparator" w:id="0">
    <w:p w:rsidR="003F3B0A" w:rsidRDefault="003F3B0A" w:rsidP="00056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A37" w:rsidRDefault="00763FFA">
    <w:pPr>
      <w:pStyle w:val="Piedepgina"/>
      <w:rPr>
        <w:color w:val="000000" w:themeColor="text1"/>
        <w:sz w:val="24"/>
        <w:szCs w:val="24"/>
      </w:rPr>
    </w:pPr>
    <w:sdt>
      <w:sdtPr>
        <w:rPr>
          <w:rFonts w:cs="Times New Roman"/>
          <w:b/>
        </w:rPr>
        <w:alias w:val="Autor"/>
        <w:id w:val="54214575"/>
        <w:placeholder>
          <w:docPart w:val="828C9683625E4A89A66B0D7F3AAC37A6"/>
        </w:placeholder>
        <w:dataBinding w:prefixMappings="xmlns:ns0='http://schemas.openxmlformats.org/package/2006/metadata/core-properties' xmlns:ns1='http://purl.org/dc/elements/1.1/'" w:xpath="/ns0:coreProperties[1]/ns1:creator[1]" w:storeItemID="{6C3C8BC8-F283-45AE-878A-BAB7291924A1}"/>
        <w:text/>
      </w:sdtPr>
      <w:sdtEndPr/>
      <w:sdtContent>
        <w:r w:rsidR="00010A37" w:rsidRPr="00010A37">
          <w:rPr>
            <w:rFonts w:cs="Times New Roman"/>
            <w:b/>
          </w:rPr>
          <w:t>Universidad Veracruzana Región Veracruz – Boca del Río</w:t>
        </w:r>
      </w:sdtContent>
    </w:sdt>
  </w:p>
  <w:p w:rsidR="00010A37" w:rsidRDefault="00010A37">
    <w:pPr>
      <w:pStyle w:val="Piedepgina"/>
    </w:pPr>
    <w:r>
      <w:rPr>
        <w:noProof/>
        <w:lang w:eastAsia="es-MX"/>
      </w:rPr>
      <mc:AlternateContent>
        <mc:Choice Requires="wps">
          <w:drawing>
            <wp:anchor distT="0" distB="0" distL="114300" distR="114300" simplePos="0" relativeHeight="251664384" behindDoc="0" locked="0" layoutInCell="1" allowOverlap="1" wp14:anchorId="149A627E" wp14:editId="01C12776">
              <wp:simplePos x="0" y="0"/>
              <wp:positionH relativeFrom="margin">
                <wp:align>right</wp:align>
              </wp:positionH>
              <wp:positionV relativeFrom="bottomMargin">
                <wp:align>top</wp:align>
              </wp:positionV>
              <wp:extent cx="1508760" cy="395605"/>
              <wp:effectExtent l="0" t="0" r="0" b="0"/>
              <wp:wrapNone/>
              <wp:docPr id="56" name="Cuadro de texto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010A37" w:rsidRPr="00010A37" w:rsidRDefault="00010A37">
                          <w:pPr>
                            <w:pStyle w:val="Piedepgina"/>
                            <w:jc w:val="right"/>
                            <w:rPr>
                              <w:color w:val="000000" w:themeColor="text1"/>
                              <w:szCs w:val="40"/>
                            </w:rPr>
                          </w:pPr>
                          <w:r w:rsidRPr="00010A37">
                            <w:rPr>
                              <w:color w:val="000000" w:themeColor="text1"/>
                              <w:szCs w:val="40"/>
                            </w:rPr>
                            <w:fldChar w:fldCharType="begin"/>
                          </w:r>
                          <w:r w:rsidRPr="00010A37">
                            <w:rPr>
                              <w:color w:val="000000" w:themeColor="text1"/>
                              <w:szCs w:val="40"/>
                            </w:rPr>
                            <w:instrText>PAGE  \* Arabic  \* MERGEFORMAT</w:instrText>
                          </w:r>
                          <w:r w:rsidRPr="00010A37">
                            <w:rPr>
                              <w:color w:val="000000" w:themeColor="text1"/>
                              <w:szCs w:val="40"/>
                            </w:rPr>
                            <w:fldChar w:fldCharType="separate"/>
                          </w:r>
                          <w:r w:rsidR="00763FFA" w:rsidRPr="00763FFA">
                            <w:rPr>
                              <w:noProof/>
                              <w:color w:val="000000" w:themeColor="text1"/>
                              <w:szCs w:val="40"/>
                              <w:lang w:val="es-ES"/>
                            </w:rPr>
                            <w:t>4</w:t>
                          </w:r>
                          <w:r w:rsidRPr="00010A37">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56" o:spid="_x0000_s1026" type="#_x0000_t202" style="position:absolute;margin-left:67.6pt;margin-top:0;width:118.8pt;height:31.15pt;z-index:25166438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" filled="f" stroked="f" strokeweight=".5pt">
              <v:textbox style="mso-fit-shape-to-text:t">
                <w:txbxContent>
                  <w:p w:rsidR="00010A37" w:rsidRPr="00010A37" w:rsidRDefault="00010A37">
                    <w:pPr>
                      <w:pStyle w:val="Piedepgina"/>
                      <w:jc w:val="right"/>
                      <w:rPr>
                        <w:color w:val="000000" w:themeColor="text1"/>
                        <w:szCs w:val="40"/>
                      </w:rPr>
                    </w:pPr>
                    <w:r w:rsidRPr="00010A37">
                      <w:rPr>
                        <w:color w:val="000000" w:themeColor="text1"/>
                        <w:szCs w:val="40"/>
                      </w:rPr>
                      <w:fldChar w:fldCharType="begin"/>
                    </w:r>
                    <w:r w:rsidRPr="00010A37">
                      <w:rPr>
                        <w:color w:val="000000" w:themeColor="text1"/>
                        <w:szCs w:val="40"/>
                      </w:rPr>
                      <w:instrText>PAGE  \* Arabic  \* MERGEFORMAT</w:instrText>
                    </w:r>
                    <w:r w:rsidRPr="00010A37">
                      <w:rPr>
                        <w:color w:val="000000" w:themeColor="text1"/>
                        <w:szCs w:val="40"/>
                      </w:rPr>
                      <w:fldChar w:fldCharType="separate"/>
                    </w:r>
                    <w:r w:rsidR="00763FFA" w:rsidRPr="00763FFA">
                      <w:rPr>
                        <w:noProof/>
                        <w:color w:val="000000" w:themeColor="text1"/>
                        <w:szCs w:val="40"/>
                        <w:lang w:val="es-ES"/>
                      </w:rPr>
                      <w:t>4</w:t>
                    </w:r>
                    <w:r w:rsidRPr="00010A37">
                      <w:rPr>
                        <w:color w:val="000000" w:themeColor="text1"/>
                        <w:szCs w:val="40"/>
                      </w:rPr>
                      <w:fldChar w:fldCharType="end"/>
                    </w:r>
                  </w:p>
                </w:txbxContent>
              </v:textbox>
              <w10:wrap anchorx="margin" anchory="margin"/>
            </v:shape>
          </w:pict>
        </mc:Fallback>
      </mc:AlternateContent>
    </w:r>
    <w:r>
      <w:rPr>
        <w:noProof/>
        <w:color w:val="4F81BD" w:themeColor="accent1"/>
        <w:lang w:eastAsia="es-MX"/>
      </w:rPr>
      <mc:AlternateContent>
        <mc:Choice Requires="wps">
          <w:drawing>
            <wp:anchor distT="91440" distB="91440" distL="114300" distR="114300" simplePos="0" relativeHeight="251665408" behindDoc="1" locked="0" layoutInCell="1" allowOverlap="1" wp14:anchorId="6A13895F" wp14:editId="0A89E180">
              <wp:simplePos x="0" y="0"/>
              <wp:positionH relativeFrom="margin">
                <wp:align>center</wp:align>
              </wp:positionH>
              <wp:positionV relativeFrom="bottomMargin">
                <wp:align>top</wp:align>
              </wp:positionV>
              <wp:extent cx="5943600" cy="36195"/>
              <wp:effectExtent l="0" t="0" r="0" b="0"/>
              <wp:wrapSquare wrapText="bothSides"/>
              <wp:docPr id="58" name="Rectángulo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ángulo 58" o:spid="_x0000_s1026" style="position:absolute;margin-left:0;margin-top:0;width:468pt;height:2.85pt;z-index:-25165107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B0A" w:rsidRDefault="003F3B0A" w:rsidP="00056A57">
      <w:pPr>
        <w:spacing w:after="0" w:line="240" w:lineRule="auto"/>
      </w:pPr>
      <w:r>
        <w:separator/>
      </w:r>
    </w:p>
  </w:footnote>
  <w:footnote w:type="continuationSeparator" w:id="0">
    <w:p w:rsidR="003F3B0A" w:rsidRDefault="003F3B0A" w:rsidP="00056A57">
      <w:pPr>
        <w:spacing w:after="0" w:line="240" w:lineRule="auto"/>
      </w:pPr>
      <w:r>
        <w:continuationSeparator/>
      </w:r>
    </w:p>
  </w:footnote>
  <w:footnote w:id="1">
    <w:p w:rsidR="00DD66F1" w:rsidRDefault="00DD66F1" w:rsidP="00DD66F1">
      <w:pPr>
        <w:pStyle w:val="Textonotapie"/>
      </w:pPr>
      <w:r>
        <w:rPr>
          <w:rStyle w:val="Refdenotaalpie"/>
        </w:rPr>
        <w:footnoteRef/>
      </w:r>
      <w:r>
        <w:t xml:space="preserve"> D</w:t>
      </w:r>
      <w:r w:rsidR="002B532F">
        <w:t>.G.D.A.I.E.</w:t>
      </w:r>
      <w:r>
        <w:t xml:space="preserve"> “Reunión Con Cuerpos Académicos De La Región Veracruz” del 21 de Febrero de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575" w:rsidRDefault="00763FFA">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573582" o:spid="_x0000_s2050" type="#_x0000_t75" style="position:absolute;margin-left:0;margin-top:0;width:441.5pt;height:331.15pt;z-index:-251645952;mso-position-horizontal:center;mso-position-horizontal-relative:margin;mso-position-vertical:center;mso-position-vertical-relative:margin" o:allowincell="f">
          <v:imagedata r:id="rId1" o:title="Flor1024x768SinFond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A57" w:rsidRDefault="00094575">
    <w:pPr>
      <w:pStyle w:val="Encabezado"/>
    </w:pPr>
    <w:r w:rsidRPr="00F10BE2">
      <w:rPr>
        <w:noProof/>
        <w:lang w:eastAsia="es-MX"/>
      </w:rPr>
      <w:drawing>
        <wp:anchor distT="0" distB="0" distL="114300" distR="114300" simplePos="0" relativeHeight="251666432" behindDoc="0" locked="0" layoutInCell="1" allowOverlap="1" wp14:anchorId="56F9368A" wp14:editId="31AE309D">
          <wp:simplePos x="0" y="0"/>
          <wp:positionH relativeFrom="column">
            <wp:posOffset>-635</wp:posOffset>
          </wp:positionH>
          <wp:positionV relativeFrom="line">
            <wp:align>top</wp:align>
          </wp:positionV>
          <wp:extent cx="818515" cy="840105"/>
          <wp:effectExtent l="0" t="0" r="635"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l="19426" r="17608"/>
                  <a:stretch/>
                </pic:blipFill>
                <pic:spPr bwMode="auto">
                  <a:xfrm>
                    <a:off x="0" y="0"/>
                    <a:ext cx="820576" cy="842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63FFA">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573583" o:spid="_x0000_s2051" type="#_x0000_t75" style="position:absolute;margin-left:0;margin-top:0;width:441.5pt;height:331.15pt;z-index:-251653121;mso-position-horizontal:center;mso-position-horizontal-relative:margin;mso-position-vertical:center;mso-position-vertical-relative:margin" o:allowincell="f">
          <v:imagedata r:id="rId2" o:title="Flor1024x768SinFondo" gain="19661f" blacklevel="22938f"/>
          <w10:wrap anchorx="margin" anchory="margin"/>
        </v:shape>
      </w:pict>
    </w:r>
  </w:p>
  <w:p w:rsidR="00056A57" w:rsidRDefault="00056A57" w:rsidP="00056A57">
    <w:pPr>
      <w:pStyle w:val="Encabezado"/>
      <w:jc w:val="center"/>
    </w:pPr>
  </w:p>
  <w:p w:rsidR="00056A57" w:rsidRDefault="00F10BE2">
    <w:pPr>
      <w:pStyle w:val="Encabezado"/>
    </w:pPr>
    <w:r>
      <w:rPr>
        <w:noProof/>
        <w:lang w:eastAsia="es-MX"/>
      </w:rPr>
      <mc:AlternateContent>
        <mc:Choice Requires="wps">
          <w:drawing>
            <wp:anchor distT="0" distB="0" distL="114300" distR="114300" simplePos="0" relativeHeight="251667456" behindDoc="0" locked="0" layoutInCell="1" allowOverlap="1" wp14:anchorId="54E98C16" wp14:editId="1EB005BB">
              <wp:simplePos x="0" y="0"/>
              <wp:positionH relativeFrom="column">
                <wp:posOffset>1165316</wp:posOffset>
              </wp:positionH>
              <wp:positionV relativeFrom="paragraph">
                <wp:posOffset>136525</wp:posOffset>
              </wp:positionV>
              <wp:extent cx="4371340" cy="0"/>
              <wp:effectExtent l="0" t="19050" r="10160" b="19050"/>
              <wp:wrapNone/>
              <wp:docPr id="2" name="2 Conector recto"/>
              <wp:cNvGraphicFramePr/>
              <a:graphic xmlns:a="http://schemas.openxmlformats.org/drawingml/2006/main">
                <a:graphicData uri="http://schemas.microsoft.com/office/word/2010/wordprocessingShape">
                  <wps:wsp>
                    <wps:cNvCnPr/>
                    <wps:spPr>
                      <a:xfrm>
                        <a:off x="0" y="0"/>
                        <a:ext cx="437134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2 Conector recto"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75pt,10.75pt" to="435.9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" strokecolor="#4579b8 [3044]" strokeweight="3pt"/>
          </w:pict>
        </mc:Fallback>
      </mc:AlternateContent>
    </w:r>
  </w:p>
  <w:p w:rsidR="00F10BE2" w:rsidRDefault="00F10BE2">
    <w:pPr>
      <w:pStyle w:val="Encabezado"/>
    </w:pPr>
    <w:r>
      <w:rPr>
        <w:noProof/>
        <w:lang w:eastAsia="es-MX"/>
      </w:rPr>
      <mc:AlternateContent>
        <mc:Choice Requires="wps">
          <w:drawing>
            <wp:anchor distT="0" distB="0" distL="114300" distR="114300" simplePos="0" relativeHeight="251668480" behindDoc="0" locked="0" layoutInCell="1" allowOverlap="1" wp14:anchorId="76D8E325" wp14:editId="798EE6FE">
              <wp:simplePos x="0" y="0"/>
              <wp:positionH relativeFrom="column">
                <wp:posOffset>1472021</wp:posOffset>
              </wp:positionH>
              <wp:positionV relativeFrom="paragraph">
                <wp:posOffset>45720</wp:posOffset>
              </wp:positionV>
              <wp:extent cx="4371340" cy="0"/>
              <wp:effectExtent l="0" t="19050" r="10160" b="19050"/>
              <wp:wrapNone/>
              <wp:docPr id="3" name="3 Conector recto"/>
              <wp:cNvGraphicFramePr/>
              <a:graphic xmlns:a="http://schemas.openxmlformats.org/drawingml/2006/main">
                <a:graphicData uri="http://schemas.microsoft.com/office/word/2010/wordprocessingShape">
                  <wps:wsp>
                    <wps:cNvCnPr/>
                    <wps:spPr>
                      <a:xfrm>
                        <a:off x="0" y="0"/>
                        <a:ext cx="4371340" cy="0"/>
                      </a:xfrm>
                      <a:prstGeom prst="line">
                        <a:avLst/>
                      </a:prstGeom>
                      <a:ln w="381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3 Conector recto"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9pt,3.6pt" to="460.1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" strokecolor="#00b050" strokeweight="3pt"/>
          </w:pict>
        </mc:Fallback>
      </mc:AlternateContent>
    </w:r>
  </w:p>
  <w:p w:rsidR="00056A57" w:rsidRDefault="00056A5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575" w:rsidRDefault="00763FFA">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573581" o:spid="_x0000_s2049" type="#_x0000_t75" style="position:absolute;margin-left:0;margin-top:0;width:441.5pt;height:331.15pt;z-index:-251646976;mso-position-horizontal:center;mso-position-horizontal-relative:margin;mso-position-vertical:center;mso-position-vertical-relative:margin" o:allowincell="f">
          <v:imagedata r:id="rId1" o:title="Flor1024x768SinFond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68DF"/>
    <w:multiLevelType w:val="hybridMultilevel"/>
    <w:tmpl w:val="DBB8BB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F6B1F4F"/>
    <w:multiLevelType w:val="hybridMultilevel"/>
    <w:tmpl w:val="92926F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2016042"/>
    <w:multiLevelType w:val="hybridMultilevel"/>
    <w:tmpl w:val="16949DFA"/>
    <w:lvl w:ilvl="0" w:tplc="1FFECFDA">
      <w:start w:val="1"/>
      <w:numFmt w:val="bullet"/>
      <w:lvlText w:val="•"/>
      <w:lvlJc w:val="left"/>
      <w:pPr>
        <w:tabs>
          <w:tab w:val="num" w:pos="720"/>
        </w:tabs>
        <w:ind w:left="720" w:hanging="360"/>
      </w:pPr>
      <w:rPr>
        <w:rFonts w:ascii="Arial" w:hAnsi="Arial" w:hint="default"/>
      </w:rPr>
    </w:lvl>
    <w:lvl w:ilvl="1" w:tplc="79182E94" w:tentative="1">
      <w:start w:val="1"/>
      <w:numFmt w:val="bullet"/>
      <w:lvlText w:val="•"/>
      <w:lvlJc w:val="left"/>
      <w:pPr>
        <w:tabs>
          <w:tab w:val="num" w:pos="1440"/>
        </w:tabs>
        <w:ind w:left="1440" w:hanging="360"/>
      </w:pPr>
      <w:rPr>
        <w:rFonts w:ascii="Arial" w:hAnsi="Arial" w:hint="default"/>
      </w:rPr>
    </w:lvl>
    <w:lvl w:ilvl="2" w:tplc="307A0B70" w:tentative="1">
      <w:start w:val="1"/>
      <w:numFmt w:val="bullet"/>
      <w:lvlText w:val="•"/>
      <w:lvlJc w:val="left"/>
      <w:pPr>
        <w:tabs>
          <w:tab w:val="num" w:pos="2160"/>
        </w:tabs>
        <w:ind w:left="2160" w:hanging="360"/>
      </w:pPr>
      <w:rPr>
        <w:rFonts w:ascii="Arial" w:hAnsi="Arial" w:hint="default"/>
      </w:rPr>
    </w:lvl>
    <w:lvl w:ilvl="3" w:tplc="2856F296" w:tentative="1">
      <w:start w:val="1"/>
      <w:numFmt w:val="bullet"/>
      <w:lvlText w:val="•"/>
      <w:lvlJc w:val="left"/>
      <w:pPr>
        <w:tabs>
          <w:tab w:val="num" w:pos="2880"/>
        </w:tabs>
        <w:ind w:left="2880" w:hanging="360"/>
      </w:pPr>
      <w:rPr>
        <w:rFonts w:ascii="Arial" w:hAnsi="Arial" w:hint="default"/>
      </w:rPr>
    </w:lvl>
    <w:lvl w:ilvl="4" w:tplc="0536258E" w:tentative="1">
      <w:start w:val="1"/>
      <w:numFmt w:val="bullet"/>
      <w:lvlText w:val="•"/>
      <w:lvlJc w:val="left"/>
      <w:pPr>
        <w:tabs>
          <w:tab w:val="num" w:pos="3600"/>
        </w:tabs>
        <w:ind w:left="3600" w:hanging="360"/>
      </w:pPr>
      <w:rPr>
        <w:rFonts w:ascii="Arial" w:hAnsi="Arial" w:hint="default"/>
      </w:rPr>
    </w:lvl>
    <w:lvl w:ilvl="5" w:tplc="35B8581E" w:tentative="1">
      <w:start w:val="1"/>
      <w:numFmt w:val="bullet"/>
      <w:lvlText w:val="•"/>
      <w:lvlJc w:val="left"/>
      <w:pPr>
        <w:tabs>
          <w:tab w:val="num" w:pos="4320"/>
        </w:tabs>
        <w:ind w:left="4320" w:hanging="360"/>
      </w:pPr>
      <w:rPr>
        <w:rFonts w:ascii="Arial" w:hAnsi="Arial" w:hint="default"/>
      </w:rPr>
    </w:lvl>
    <w:lvl w:ilvl="6" w:tplc="FF1091F8" w:tentative="1">
      <w:start w:val="1"/>
      <w:numFmt w:val="bullet"/>
      <w:lvlText w:val="•"/>
      <w:lvlJc w:val="left"/>
      <w:pPr>
        <w:tabs>
          <w:tab w:val="num" w:pos="5040"/>
        </w:tabs>
        <w:ind w:left="5040" w:hanging="360"/>
      </w:pPr>
      <w:rPr>
        <w:rFonts w:ascii="Arial" w:hAnsi="Arial" w:hint="default"/>
      </w:rPr>
    </w:lvl>
    <w:lvl w:ilvl="7" w:tplc="3E442C4E" w:tentative="1">
      <w:start w:val="1"/>
      <w:numFmt w:val="bullet"/>
      <w:lvlText w:val="•"/>
      <w:lvlJc w:val="left"/>
      <w:pPr>
        <w:tabs>
          <w:tab w:val="num" w:pos="5760"/>
        </w:tabs>
        <w:ind w:left="5760" w:hanging="360"/>
      </w:pPr>
      <w:rPr>
        <w:rFonts w:ascii="Arial" w:hAnsi="Arial" w:hint="default"/>
      </w:rPr>
    </w:lvl>
    <w:lvl w:ilvl="8" w:tplc="18BC4A7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A57"/>
    <w:rsid w:val="00003F1B"/>
    <w:rsid w:val="00010A37"/>
    <w:rsid w:val="000439AD"/>
    <w:rsid w:val="00056A57"/>
    <w:rsid w:val="00057C4C"/>
    <w:rsid w:val="00063F79"/>
    <w:rsid w:val="00094575"/>
    <w:rsid w:val="00105ADB"/>
    <w:rsid w:val="00217F42"/>
    <w:rsid w:val="00241296"/>
    <w:rsid w:val="00265916"/>
    <w:rsid w:val="00273487"/>
    <w:rsid w:val="0028440F"/>
    <w:rsid w:val="002B532F"/>
    <w:rsid w:val="002F38ED"/>
    <w:rsid w:val="00331F46"/>
    <w:rsid w:val="003C1B08"/>
    <w:rsid w:val="003F3B0A"/>
    <w:rsid w:val="003F5880"/>
    <w:rsid w:val="003F7070"/>
    <w:rsid w:val="004753D8"/>
    <w:rsid w:val="004B46C4"/>
    <w:rsid w:val="00555CF5"/>
    <w:rsid w:val="005A6BAC"/>
    <w:rsid w:val="005B08A0"/>
    <w:rsid w:val="005E7F82"/>
    <w:rsid w:val="00603161"/>
    <w:rsid w:val="00611733"/>
    <w:rsid w:val="006A3AF5"/>
    <w:rsid w:val="007421F6"/>
    <w:rsid w:val="00760F36"/>
    <w:rsid w:val="00763FFA"/>
    <w:rsid w:val="00777438"/>
    <w:rsid w:val="0079750E"/>
    <w:rsid w:val="007A0ED6"/>
    <w:rsid w:val="007B20AD"/>
    <w:rsid w:val="007C0D5C"/>
    <w:rsid w:val="00880A3E"/>
    <w:rsid w:val="008E2684"/>
    <w:rsid w:val="008E6F52"/>
    <w:rsid w:val="00935771"/>
    <w:rsid w:val="009628AF"/>
    <w:rsid w:val="009C3E9B"/>
    <w:rsid w:val="009C4FBD"/>
    <w:rsid w:val="009F341A"/>
    <w:rsid w:val="00A226E6"/>
    <w:rsid w:val="00A33113"/>
    <w:rsid w:val="00AA75C4"/>
    <w:rsid w:val="00AE6A25"/>
    <w:rsid w:val="00B10CCB"/>
    <w:rsid w:val="00B72F91"/>
    <w:rsid w:val="00B81C3E"/>
    <w:rsid w:val="00B86518"/>
    <w:rsid w:val="00C454F5"/>
    <w:rsid w:val="00C91802"/>
    <w:rsid w:val="00CB1BC4"/>
    <w:rsid w:val="00CB2245"/>
    <w:rsid w:val="00CF2DEC"/>
    <w:rsid w:val="00D02664"/>
    <w:rsid w:val="00DB4430"/>
    <w:rsid w:val="00DD66F1"/>
    <w:rsid w:val="00E057F7"/>
    <w:rsid w:val="00E55FC0"/>
    <w:rsid w:val="00EF2CD0"/>
    <w:rsid w:val="00F06046"/>
    <w:rsid w:val="00F10BE2"/>
    <w:rsid w:val="00F5589E"/>
    <w:rsid w:val="00F644E1"/>
    <w:rsid w:val="00FC3B11"/>
    <w:rsid w:val="00FD6063"/>
    <w:rsid w:val="00FF1F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010A37"/>
    <w:pPr>
      <w:keepNext/>
      <w:keepLines/>
      <w:spacing w:before="480" w:after="0" w:line="480" w:lineRule="auto"/>
      <w:jc w:val="center"/>
      <w:outlineLvl w:val="0"/>
    </w:pPr>
    <w:rPr>
      <w:rFonts w:ascii="Times New Roman" w:eastAsiaTheme="majorEastAsia" w:hAnsi="Times New Roman" w:cstheme="majorBidi"/>
      <w:b/>
      <w:bCs/>
      <w:sz w:val="28"/>
      <w:szCs w:val="28"/>
    </w:rPr>
  </w:style>
  <w:style w:type="paragraph" w:styleId="Ttulo2">
    <w:name w:val="heading 2"/>
    <w:basedOn w:val="Normal"/>
    <w:next w:val="Normal"/>
    <w:link w:val="Ttulo2Car"/>
    <w:uiPriority w:val="9"/>
    <w:unhideWhenUsed/>
    <w:qFormat/>
    <w:rsid w:val="00010A37"/>
    <w:pPr>
      <w:keepNext/>
      <w:keepLines/>
      <w:spacing w:before="200" w:after="0" w:line="480" w:lineRule="auto"/>
      <w:jc w:val="center"/>
      <w:outlineLvl w:val="1"/>
    </w:pPr>
    <w:rPr>
      <w:rFonts w:ascii="Times New Roman" w:eastAsiaTheme="majorEastAsia" w:hAnsi="Times New Roman" w:cstheme="majorBidi"/>
      <w:b/>
      <w:bCs/>
      <w:sz w:val="28"/>
      <w:szCs w:val="26"/>
    </w:rPr>
  </w:style>
  <w:style w:type="paragraph" w:styleId="Ttulo3">
    <w:name w:val="heading 3"/>
    <w:basedOn w:val="Normal"/>
    <w:next w:val="Normal"/>
    <w:link w:val="Ttulo3Car"/>
    <w:uiPriority w:val="9"/>
    <w:unhideWhenUsed/>
    <w:qFormat/>
    <w:rsid w:val="00010A37"/>
    <w:pPr>
      <w:keepNext/>
      <w:keepLines/>
      <w:spacing w:before="200" w:after="0" w:line="480" w:lineRule="auto"/>
      <w:jc w:val="center"/>
      <w:outlineLvl w:val="2"/>
    </w:pPr>
    <w:rPr>
      <w:rFonts w:ascii="Times New Roman" w:eastAsiaTheme="majorEastAsia" w:hAnsi="Times New Roman" w:cstheme="majorBidi"/>
      <w:b/>
      <w:bCs/>
      <w:sz w:val="24"/>
    </w:rPr>
  </w:style>
  <w:style w:type="paragraph" w:styleId="Ttulo4">
    <w:name w:val="heading 4"/>
    <w:basedOn w:val="Normal"/>
    <w:next w:val="Normal"/>
    <w:link w:val="Ttulo4Car"/>
    <w:uiPriority w:val="9"/>
    <w:semiHidden/>
    <w:unhideWhenUsed/>
    <w:qFormat/>
    <w:rsid w:val="00010A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56A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56A57"/>
  </w:style>
  <w:style w:type="paragraph" w:styleId="Piedepgina">
    <w:name w:val="footer"/>
    <w:basedOn w:val="Normal"/>
    <w:link w:val="PiedepginaCar"/>
    <w:uiPriority w:val="99"/>
    <w:unhideWhenUsed/>
    <w:rsid w:val="00056A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56A57"/>
  </w:style>
  <w:style w:type="paragraph" w:styleId="Textodeglobo">
    <w:name w:val="Balloon Text"/>
    <w:basedOn w:val="Normal"/>
    <w:link w:val="TextodegloboCar"/>
    <w:uiPriority w:val="99"/>
    <w:semiHidden/>
    <w:unhideWhenUsed/>
    <w:rsid w:val="00056A5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6A57"/>
    <w:rPr>
      <w:rFonts w:ascii="Tahoma" w:hAnsi="Tahoma" w:cs="Tahoma"/>
      <w:sz w:val="16"/>
      <w:szCs w:val="16"/>
    </w:rPr>
  </w:style>
  <w:style w:type="paragraph" w:customStyle="1" w:styleId="3CBD5A742C28424DA5172AD252E32316">
    <w:name w:val="3CBD5A742C28424DA5172AD252E32316"/>
    <w:rsid w:val="00010A37"/>
    <w:rPr>
      <w:rFonts w:eastAsiaTheme="minorEastAsia"/>
      <w:lang w:eastAsia="es-MX"/>
    </w:rPr>
  </w:style>
  <w:style w:type="character" w:customStyle="1" w:styleId="Ttulo1Car">
    <w:name w:val="Título 1 Car"/>
    <w:basedOn w:val="Fuentedeprrafopredeter"/>
    <w:link w:val="Ttulo1"/>
    <w:uiPriority w:val="9"/>
    <w:rsid w:val="00010A37"/>
    <w:rPr>
      <w:rFonts w:ascii="Times New Roman" w:eastAsiaTheme="majorEastAsia" w:hAnsi="Times New Roman" w:cstheme="majorBidi"/>
      <w:b/>
      <w:bCs/>
      <w:sz w:val="28"/>
      <w:szCs w:val="28"/>
    </w:rPr>
  </w:style>
  <w:style w:type="character" w:customStyle="1" w:styleId="Ttulo2Car">
    <w:name w:val="Título 2 Car"/>
    <w:basedOn w:val="Fuentedeprrafopredeter"/>
    <w:link w:val="Ttulo2"/>
    <w:uiPriority w:val="9"/>
    <w:rsid w:val="00010A37"/>
    <w:rPr>
      <w:rFonts w:ascii="Times New Roman" w:eastAsiaTheme="majorEastAsia" w:hAnsi="Times New Roman" w:cstheme="majorBidi"/>
      <w:b/>
      <w:bCs/>
      <w:sz w:val="28"/>
      <w:szCs w:val="26"/>
    </w:rPr>
  </w:style>
  <w:style w:type="character" w:customStyle="1" w:styleId="Ttulo3Car">
    <w:name w:val="Título 3 Car"/>
    <w:basedOn w:val="Fuentedeprrafopredeter"/>
    <w:link w:val="Ttulo3"/>
    <w:uiPriority w:val="9"/>
    <w:rsid w:val="00010A37"/>
    <w:rPr>
      <w:rFonts w:ascii="Times New Roman" w:eastAsiaTheme="majorEastAsia" w:hAnsi="Times New Roman" w:cstheme="majorBidi"/>
      <w:b/>
      <w:bCs/>
      <w:sz w:val="24"/>
    </w:rPr>
  </w:style>
  <w:style w:type="character" w:styleId="Hipervnculo">
    <w:name w:val="Hyperlink"/>
    <w:basedOn w:val="Fuentedeprrafopredeter"/>
    <w:uiPriority w:val="99"/>
    <w:unhideWhenUsed/>
    <w:rsid w:val="00010A37"/>
    <w:rPr>
      <w:color w:val="0000FF" w:themeColor="hyperlink"/>
      <w:u w:val="single"/>
    </w:rPr>
  </w:style>
  <w:style w:type="character" w:customStyle="1" w:styleId="Ttulo4Car">
    <w:name w:val="Título 4 Car"/>
    <w:basedOn w:val="Fuentedeprrafopredeter"/>
    <w:link w:val="Ttulo4"/>
    <w:uiPriority w:val="9"/>
    <w:semiHidden/>
    <w:rsid w:val="00010A37"/>
    <w:rPr>
      <w:rFonts w:asciiTheme="majorHAnsi" w:eastAsiaTheme="majorEastAsia" w:hAnsiTheme="majorHAnsi" w:cstheme="majorBidi"/>
      <w:b/>
      <w:bCs/>
      <w:i/>
      <w:iCs/>
      <w:color w:val="4F81BD" w:themeColor="accent1"/>
    </w:rPr>
  </w:style>
  <w:style w:type="paragraph" w:styleId="Prrafodelista">
    <w:name w:val="List Paragraph"/>
    <w:basedOn w:val="Normal"/>
    <w:uiPriority w:val="34"/>
    <w:qFormat/>
    <w:rsid w:val="00CB2245"/>
    <w:pPr>
      <w:ind w:left="720"/>
      <w:contextualSpacing/>
    </w:pPr>
  </w:style>
  <w:style w:type="paragraph" w:styleId="NormalWeb">
    <w:name w:val="Normal (Web)"/>
    <w:basedOn w:val="Normal"/>
    <w:uiPriority w:val="99"/>
    <w:unhideWhenUsed/>
    <w:rsid w:val="009C3E9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semiHidden/>
    <w:unhideWhenUsed/>
    <w:rsid w:val="00DD66F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D66F1"/>
    <w:rPr>
      <w:sz w:val="20"/>
      <w:szCs w:val="20"/>
    </w:rPr>
  </w:style>
  <w:style w:type="character" w:styleId="Refdenotaalpie">
    <w:name w:val="footnote reference"/>
    <w:basedOn w:val="Fuentedeprrafopredeter"/>
    <w:uiPriority w:val="99"/>
    <w:semiHidden/>
    <w:unhideWhenUsed/>
    <w:rsid w:val="00DD66F1"/>
    <w:rPr>
      <w:vertAlign w:val="superscript"/>
    </w:rPr>
  </w:style>
  <w:style w:type="paragraph" w:styleId="Epgrafe">
    <w:name w:val="caption"/>
    <w:basedOn w:val="Normal"/>
    <w:next w:val="Normal"/>
    <w:uiPriority w:val="35"/>
    <w:unhideWhenUsed/>
    <w:qFormat/>
    <w:rsid w:val="003F7070"/>
    <w:pPr>
      <w:spacing w:line="240" w:lineRule="auto"/>
    </w:pPr>
    <w:rPr>
      <w:b/>
      <w:bCs/>
      <w:color w:val="4F81BD" w:themeColor="accent1"/>
      <w:sz w:val="18"/>
      <w:szCs w:val="18"/>
    </w:rPr>
  </w:style>
  <w:style w:type="table" w:styleId="Listaclara-nfasis1">
    <w:name w:val="Light List Accent 1"/>
    <w:basedOn w:val="Tablanormal"/>
    <w:uiPriority w:val="61"/>
    <w:rsid w:val="00B10CC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010A37"/>
    <w:pPr>
      <w:keepNext/>
      <w:keepLines/>
      <w:spacing w:before="480" w:after="0" w:line="480" w:lineRule="auto"/>
      <w:jc w:val="center"/>
      <w:outlineLvl w:val="0"/>
    </w:pPr>
    <w:rPr>
      <w:rFonts w:ascii="Times New Roman" w:eastAsiaTheme="majorEastAsia" w:hAnsi="Times New Roman" w:cstheme="majorBidi"/>
      <w:b/>
      <w:bCs/>
      <w:sz w:val="28"/>
      <w:szCs w:val="28"/>
    </w:rPr>
  </w:style>
  <w:style w:type="paragraph" w:styleId="Ttulo2">
    <w:name w:val="heading 2"/>
    <w:basedOn w:val="Normal"/>
    <w:next w:val="Normal"/>
    <w:link w:val="Ttulo2Car"/>
    <w:uiPriority w:val="9"/>
    <w:unhideWhenUsed/>
    <w:qFormat/>
    <w:rsid w:val="00010A37"/>
    <w:pPr>
      <w:keepNext/>
      <w:keepLines/>
      <w:spacing w:before="200" w:after="0" w:line="480" w:lineRule="auto"/>
      <w:jc w:val="center"/>
      <w:outlineLvl w:val="1"/>
    </w:pPr>
    <w:rPr>
      <w:rFonts w:ascii="Times New Roman" w:eastAsiaTheme="majorEastAsia" w:hAnsi="Times New Roman" w:cstheme="majorBidi"/>
      <w:b/>
      <w:bCs/>
      <w:sz w:val="28"/>
      <w:szCs w:val="26"/>
    </w:rPr>
  </w:style>
  <w:style w:type="paragraph" w:styleId="Ttulo3">
    <w:name w:val="heading 3"/>
    <w:basedOn w:val="Normal"/>
    <w:next w:val="Normal"/>
    <w:link w:val="Ttulo3Car"/>
    <w:uiPriority w:val="9"/>
    <w:unhideWhenUsed/>
    <w:qFormat/>
    <w:rsid w:val="00010A37"/>
    <w:pPr>
      <w:keepNext/>
      <w:keepLines/>
      <w:spacing w:before="200" w:after="0" w:line="480" w:lineRule="auto"/>
      <w:jc w:val="center"/>
      <w:outlineLvl w:val="2"/>
    </w:pPr>
    <w:rPr>
      <w:rFonts w:ascii="Times New Roman" w:eastAsiaTheme="majorEastAsia" w:hAnsi="Times New Roman" w:cstheme="majorBidi"/>
      <w:b/>
      <w:bCs/>
      <w:sz w:val="24"/>
    </w:rPr>
  </w:style>
  <w:style w:type="paragraph" w:styleId="Ttulo4">
    <w:name w:val="heading 4"/>
    <w:basedOn w:val="Normal"/>
    <w:next w:val="Normal"/>
    <w:link w:val="Ttulo4Car"/>
    <w:uiPriority w:val="9"/>
    <w:semiHidden/>
    <w:unhideWhenUsed/>
    <w:qFormat/>
    <w:rsid w:val="00010A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56A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56A57"/>
  </w:style>
  <w:style w:type="paragraph" w:styleId="Piedepgina">
    <w:name w:val="footer"/>
    <w:basedOn w:val="Normal"/>
    <w:link w:val="PiedepginaCar"/>
    <w:uiPriority w:val="99"/>
    <w:unhideWhenUsed/>
    <w:rsid w:val="00056A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56A57"/>
  </w:style>
  <w:style w:type="paragraph" w:styleId="Textodeglobo">
    <w:name w:val="Balloon Text"/>
    <w:basedOn w:val="Normal"/>
    <w:link w:val="TextodegloboCar"/>
    <w:uiPriority w:val="99"/>
    <w:semiHidden/>
    <w:unhideWhenUsed/>
    <w:rsid w:val="00056A5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6A57"/>
    <w:rPr>
      <w:rFonts w:ascii="Tahoma" w:hAnsi="Tahoma" w:cs="Tahoma"/>
      <w:sz w:val="16"/>
      <w:szCs w:val="16"/>
    </w:rPr>
  </w:style>
  <w:style w:type="paragraph" w:customStyle="1" w:styleId="3CBD5A742C28424DA5172AD252E32316">
    <w:name w:val="3CBD5A742C28424DA5172AD252E32316"/>
    <w:rsid w:val="00010A37"/>
    <w:rPr>
      <w:rFonts w:eastAsiaTheme="minorEastAsia"/>
      <w:lang w:eastAsia="es-MX"/>
    </w:rPr>
  </w:style>
  <w:style w:type="character" w:customStyle="1" w:styleId="Ttulo1Car">
    <w:name w:val="Título 1 Car"/>
    <w:basedOn w:val="Fuentedeprrafopredeter"/>
    <w:link w:val="Ttulo1"/>
    <w:uiPriority w:val="9"/>
    <w:rsid w:val="00010A37"/>
    <w:rPr>
      <w:rFonts w:ascii="Times New Roman" w:eastAsiaTheme="majorEastAsia" w:hAnsi="Times New Roman" w:cstheme="majorBidi"/>
      <w:b/>
      <w:bCs/>
      <w:sz w:val="28"/>
      <w:szCs w:val="28"/>
    </w:rPr>
  </w:style>
  <w:style w:type="character" w:customStyle="1" w:styleId="Ttulo2Car">
    <w:name w:val="Título 2 Car"/>
    <w:basedOn w:val="Fuentedeprrafopredeter"/>
    <w:link w:val="Ttulo2"/>
    <w:uiPriority w:val="9"/>
    <w:rsid w:val="00010A37"/>
    <w:rPr>
      <w:rFonts w:ascii="Times New Roman" w:eastAsiaTheme="majorEastAsia" w:hAnsi="Times New Roman" w:cstheme="majorBidi"/>
      <w:b/>
      <w:bCs/>
      <w:sz w:val="28"/>
      <w:szCs w:val="26"/>
    </w:rPr>
  </w:style>
  <w:style w:type="character" w:customStyle="1" w:styleId="Ttulo3Car">
    <w:name w:val="Título 3 Car"/>
    <w:basedOn w:val="Fuentedeprrafopredeter"/>
    <w:link w:val="Ttulo3"/>
    <w:uiPriority w:val="9"/>
    <w:rsid w:val="00010A37"/>
    <w:rPr>
      <w:rFonts w:ascii="Times New Roman" w:eastAsiaTheme="majorEastAsia" w:hAnsi="Times New Roman" w:cstheme="majorBidi"/>
      <w:b/>
      <w:bCs/>
      <w:sz w:val="24"/>
    </w:rPr>
  </w:style>
  <w:style w:type="character" w:styleId="Hipervnculo">
    <w:name w:val="Hyperlink"/>
    <w:basedOn w:val="Fuentedeprrafopredeter"/>
    <w:uiPriority w:val="99"/>
    <w:unhideWhenUsed/>
    <w:rsid w:val="00010A37"/>
    <w:rPr>
      <w:color w:val="0000FF" w:themeColor="hyperlink"/>
      <w:u w:val="single"/>
    </w:rPr>
  </w:style>
  <w:style w:type="character" w:customStyle="1" w:styleId="Ttulo4Car">
    <w:name w:val="Título 4 Car"/>
    <w:basedOn w:val="Fuentedeprrafopredeter"/>
    <w:link w:val="Ttulo4"/>
    <w:uiPriority w:val="9"/>
    <w:semiHidden/>
    <w:rsid w:val="00010A37"/>
    <w:rPr>
      <w:rFonts w:asciiTheme="majorHAnsi" w:eastAsiaTheme="majorEastAsia" w:hAnsiTheme="majorHAnsi" w:cstheme="majorBidi"/>
      <w:b/>
      <w:bCs/>
      <w:i/>
      <w:iCs/>
      <w:color w:val="4F81BD" w:themeColor="accent1"/>
    </w:rPr>
  </w:style>
  <w:style w:type="paragraph" w:styleId="Prrafodelista">
    <w:name w:val="List Paragraph"/>
    <w:basedOn w:val="Normal"/>
    <w:uiPriority w:val="34"/>
    <w:qFormat/>
    <w:rsid w:val="00CB2245"/>
    <w:pPr>
      <w:ind w:left="720"/>
      <w:contextualSpacing/>
    </w:pPr>
  </w:style>
  <w:style w:type="paragraph" w:styleId="NormalWeb">
    <w:name w:val="Normal (Web)"/>
    <w:basedOn w:val="Normal"/>
    <w:uiPriority w:val="99"/>
    <w:unhideWhenUsed/>
    <w:rsid w:val="009C3E9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semiHidden/>
    <w:unhideWhenUsed/>
    <w:rsid w:val="00DD66F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D66F1"/>
    <w:rPr>
      <w:sz w:val="20"/>
      <w:szCs w:val="20"/>
    </w:rPr>
  </w:style>
  <w:style w:type="character" w:styleId="Refdenotaalpie">
    <w:name w:val="footnote reference"/>
    <w:basedOn w:val="Fuentedeprrafopredeter"/>
    <w:uiPriority w:val="99"/>
    <w:semiHidden/>
    <w:unhideWhenUsed/>
    <w:rsid w:val="00DD66F1"/>
    <w:rPr>
      <w:vertAlign w:val="superscript"/>
    </w:rPr>
  </w:style>
  <w:style w:type="paragraph" w:styleId="Epgrafe">
    <w:name w:val="caption"/>
    <w:basedOn w:val="Normal"/>
    <w:next w:val="Normal"/>
    <w:uiPriority w:val="35"/>
    <w:unhideWhenUsed/>
    <w:qFormat/>
    <w:rsid w:val="003F7070"/>
    <w:pPr>
      <w:spacing w:line="240" w:lineRule="auto"/>
    </w:pPr>
    <w:rPr>
      <w:b/>
      <w:bCs/>
      <w:color w:val="4F81BD" w:themeColor="accent1"/>
      <w:sz w:val="18"/>
      <w:szCs w:val="18"/>
    </w:rPr>
  </w:style>
  <w:style w:type="table" w:styleId="Listaclara-nfasis1">
    <w:name w:val="Light List Accent 1"/>
    <w:basedOn w:val="Tablanormal"/>
    <w:uiPriority w:val="61"/>
    <w:rsid w:val="00B10CC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81181">
      <w:bodyDiv w:val="1"/>
      <w:marLeft w:val="0"/>
      <w:marRight w:val="0"/>
      <w:marTop w:val="0"/>
      <w:marBottom w:val="0"/>
      <w:divBdr>
        <w:top w:val="none" w:sz="0" w:space="0" w:color="auto"/>
        <w:left w:val="none" w:sz="0" w:space="0" w:color="auto"/>
        <w:bottom w:val="none" w:sz="0" w:space="0" w:color="auto"/>
        <w:right w:val="none" w:sz="0" w:space="0" w:color="auto"/>
      </w:divBdr>
      <w:divsChild>
        <w:div w:id="1584484191">
          <w:marLeft w:val="547"/>
          <w:marRight w:val="0"/>
          <w:marTop w:val="144"/>
          <w:marBottom w:val="0"/>
          <w:divBdr>
            <w:top w:val="none" w:sz="0" w:space="0" w:color="auto"/>
            <w:left w:val="none" w:sz="0" w:space="0" w:color="auto"/>
            <w:bottom w:val="none" w:sz="0" w:space="0" w:color="auto"/>
            <w:right w:val="none" w:sz="0" w:space="0" w:color="auto"/>
          </w:divBdr>
        </w:div>
      </w:divsChild>
    </w:div>
    <w:div w:id="517890136">
      <w:bodyDiv w:val="1"/>
      <w:marLeft w:val="0"/>
      <w:marRight w:val="0"/>
      <w:marTop w:val="0"/>
      <w:marBottom w:val="0"/>
      <w:divBdr>
        <w:top w:val="none" w:sz="0" w:space="0" w:color="auto"/>
        <w:left w:val="none" w:sz="0" w:space="0" w:color="auto"/>
        <w:bottom w:val="none" w:sz="0" w:space="0" w:color="auto"/>
        <w:right w:val="none" w:sz="0" w:space="0" w:color="auto"/>
      </w:divBdr>
    </w:div>
    <w:div w:id="1614046210">
      <w:bodyDiv w:val="1"/>
      <w:marLeft w:val="0"/>
      <w:marRight w:val="0"/>
      <w:marTop w:val="0"/>
      <w:marBottom w:val="0"/>
      <w:divBdr>
        <w:top w:val="none" w:sz="0" w:space="0" w:color="auto"/>
        <w:left w:val="none" w:sz="0" w:space="0" w:color="auto"/>
        <w:bottom w:val="none" w:sz="0" w:space="0" w:color="auto"/>
        <w:right w:val="none" w:sz="0" w:space="0" w:color="auto"/>
      </w:divBdr>
    </w:div>
    <w:div w:id="180230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lorandi@uv.m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mailto:ghermida@uv.m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jhernandez01@uv.mx"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algarcia@uv.mx"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ladron@uv.mx"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28C9683625E4A89A66B0D7F3AAC37A6"/>
        <w:category>
          <w:name w:val="General"/>
          <w:gallery w:val="placeholder"/>
        </w:category>
        <w:types>
          <w:type w:val="bbPlcHdr"/>
        </w:types>
        <w:behaviors>
          <w:behavior w:val="content"/>
        </w:behaviors>
        <w:guid w:val="{CF746E1B-3ED9-4EF5-BFB2-B88393775110}"/>
      </w:docPartPr>
      <w:docPartBody>
        <w:p w:rsidR="00B4539E" w:rsidRDefault="00645F24" w:rsidP="00645F24">
          <w:pPr>
            <w:pStyle w:val="828C9683625E4A89A66B0D7F3AAC37A6"/>
          </w:pPr>
          <w:r>
            <w:rPr>
              <w:lang w:val="es-ES"/>
            </w:rPr>
            <w:t>[Escriba el nombre del 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F24"/>
    <w:rsid w:val="00005A8F"/>
    <w:rsid w:val="0003523C"/>
    <w:rsid w:val="000F5DF4"/>
    <w:rsid w:val="002A1409"/>
    <w:rsid w:val="00353F01"/>
    <w:rsid w:val="003D3A42"/>
    <w:rsid w:val="004F710E"/>
    <w:rsid w:val="00571BD3"/>
    <w:rsid w:val="00572153"/>
    <w:rsid w:val="00645F24"/>
    <w:rsid w:val="0068153B"/>
    <w:rsid w:val="006A1727"/>
    <w:rsid w:val="00752FE1"/>
    <w:rsid w:val="00831B37"/>
    <w:rsid w:val="00841ED0"/>
    <w:rsid w:val="00A82ABF"/>
    <w:rsid w:val="00B4539E"/>
    <w:rsid w:val="00BE6952"/>
    <w:rsid w:val="00FA09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828C9683625E4A89A66B0D7F3AAC37A6">
    <w:name w:val="828C9683625E4A89A66B0D7F3AAC37A6"/>
    <w:rsid w:val="00645F2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828C9683625E4A89A66B0D7F3AAC37A6">
    <w:name w:val="828C9683625E4A89A66B0D7F3AAC37A6"/>
    <w:rsid w:val="00645F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357277720830547A86FAD7923734B30" ma:contentTypeVersion="0" ma:contentTypeDescription="Crear nuevo documento." ma:contentTypeScope="" ma:versionID="df0330977193d53685a64db5c9054492">
  <xsd:schema xmlns:xsd="http://www.w3.org/2001/XMLSchema" xmlns:p="http://schemas.microsoft.com/office/2006/metadata/properties" targetNamespace="http://schemas.microsoft.com/office/2006/metadata/properties" ma:root="true" ma:fieldsID="b004d877ca112f136821ba8115f647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74BB9-90E9-4B93-9BE1-F9D8791D7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8666144-2895-4A52-9DA4-AD3F29D71134}">
  <ds:schemaRefs>
    <ds:schemaRef ds:uri="http://schemas.microsoft.com/sharepoint/v3/contenttype/forms"/>
  </ds:schemaRefs>
</ds:datastoreItem>
</file>

<file path=customXml/itemProps3.xml><?xml version="1.0" encoding="utf-8"?>
<ds:datastoreItem xmlns:ds="http://schemas.openxmlformats.org/officeDocument/2006/customXml" ds:itemID="{50F9A771-E316-483C-8003-C80CB84A911B}">
  <ds:schemaRefs>
    <ds:schemaRef ds:uri="http://schemas.openxmlformats.org/package/2006/metadata/core-properties"/>
    <ds:schemaRef ds:uri="http://schemas.microsoft.com/office/2006/metadata/properties"/>
    <ds:schemaRef ds:uri="http://purl.org/dc/terms/"/>
    <ds:schemaRef ds:uri="http://purl.org/dc/elements/1.1/"/>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8AD6B190-296E-4DF6-830A-0093A66DC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1098</Words>
  <Characters>6040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Universidad Veracruzana Región Veracruz – Boca del Río</dc:creator>
  <cp:lastModifiedBy>M.I. Alberto Pedro Lorandi Medina</cp:lastModifiedBy>
  <cp:revision>3</cp:revision>
  <dcterms:created xsi:type="dcterms:W3CDTF">2013-04-09T01:58:00Z</dcterms:created>
  <dcterms:modified xsi:type="dcterms:W3CDTF">2013-04-09T03:31:00Z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0x0101006357277720830547A86FAD7923734B30</vt:lpwstr>
  </property>
</Properties>
</file>